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16486E" w14:textId="77777777" w:rsidR="003B3947" w:rsidRPr="008F1A88" w:rsidRDefault="006D10D3" w:rsidP="0097588A">
      <w:pPr>
        <w:spacing w:after="200"/>
        <w:jc w:val="center"/>
        <w:rPr>
          <w:sz w:val="36"/>
          <w:szCs w:val="36"/>
        </w:rPr>
      </w:pPr>
      <w:r w:rsidRPr="008F1A88">
        <w:rPr>
          <w:sz w:val="36"/>
          <w:szCs w:val="36"/>
        </w:rPr>
        <w:t>Targeting Cancer Signaling Pathways with Plant-Derived Agents: A Review</w:t>
      </w:r>
    </w:p>
    <w:p w14:paraId="37A9936F" w14:textId="252537F1" w:rsidR="00655CC9" w:rsidRPr="008F1A88" w:rsidRDefault="00655CC9" w:rsidP="00655CC9">
      <w:pPr>
        <w:spacing w:after="200"/>
        <w:jc w:val="center"/>
        <w:rPr>
          <w:sz w:val="24"/>
          <w:szCs w:val="24"/>
        </w:rPr>
      </w:pPr>
      <w:r w:rsidRPr="008F1A88">
        <w:rPr>
          <w:sz w:val="24"/>
          <w:szCs w:val="24"/>
        </w:rPr>
        <w:t>Tusharkumar Sangada</w:t>
      </w:r>
      <w:r w:rsidRPr="008F1A88">
        <w:rPr>
          <w:sz w:val="24"/>
          <w:szCs w:val="24"/>
        </w:rPr>
        <w:tab/>
      </w:r>
      <w:r w:rsidRPr="008F1A88">
        <w:rPr>
          <w:sz w:val="24"/>
          <w:szCs w:val="24"/>
          <w:vertAlign w:val="superscript"/>
        </w:rPr>
        <w:t>1</w:t>
      </w:r>
      <w:r w:rsidRPr="008F1A88">
        <w:rPr>
          <w:sz w:val="24"/>
          <w:szCs w:val="24"/>
        </w:rPr>
        <w:t>,</w:t>
      </w:r>
      <w:r w:rsidR="00FC18AA" w:rsidRPr="008F1A88">
        <w:rPr>
          <w:sz w:val="24"/>
          <w:szCs w:val="24"/>
        </w:rPr>
        <w:t xml:space="preserve"> </w:t>
      </w:r>
      <w:r w:rsidRPr="008F1A88">
        <w:rPr>
          <w:sz w:val="24"/>
          <w:szCs w:val="24"/>
        </w:rPr>
        <w:t>Kishan Rathod</w:t>
      </w:r>
      <w:r w:rsidRPr="008F1A88">
        <w:rPr>
          <w:sz w:val="24"/>
          <w:szCs w:val="24"/>
          <w:vertAlign w:val="superscript"/>
        </w:rPr>
        <w:t>1</w:t>
      </w:r>
      <w:r w:rsidRPr="008F1A88">
        <w:rPr>
          <w:sz w:val="24"/>
          <w:szCs w:val="24"/>
        </w:rPr>
        <w:t>,</w:t>
      </w:r>
      <w:r w:rsidR="00FC18AA" w:rsidRPr="008F1A88">
        <w:rPr>
          <w:sz w:val="24"/>
          <w:szCs w:val="24"/>
        </w:rPr>
        <w:t xml:space="preserve"> </w:t>
      </w:r>
      <w:r w:rsidRPr="008F1A88">
        <w:rPr>
          <w:sz w:val="24"/>
          <w:szCs w:val="24"/>
        </w:rPr>
        <w:t>Shivani Chaudhary</w:t>
      </w:r>
      <w:r w:rsidRPr="008F1A88">
        <w:rPr>
          <w:sz w:val="24"/>
          <w:szCs w:val="24"/>
          <w:vertAlign w:val="superscript"/>
        </w:rPr>
        <w:t>1</w:t>
      </w:r>
      <w:r w:rsidRPr="008F1A88">
        <w:rPr>
          <w:sz w:val="24"/>
          <w:szCs w:val="24"/>
        </w:rPr>
        <w:t>,</w:t>
      </w:r>
      <w:r w:rsidR="00FC18AA" w:rsidRPr="008F1A88">
        <w:rPr>
          <w:sz w:val="24"/>
          <w:szCs w:val="24"/>
        </w:rPr>
        <w:t xml:space="preserve"> Gautam Kardani</w:t>
      </w:r>
      <w:r w:rsidR="00FC18AA" w:rsidRPr="008F1A88">
        <w:rPr>
          <w:sz w:val="24"/>
          <w:szCs w:val="24"/>
          <w:vertAlign w:val="superscript"/>
        </w:rPr>
        <w:t>1</w:t>
      </w:r>
      <w:r w:rsidR="00FC18AA" w:rsidRPr="008F1A88">
        <w:rPr>
          <w:sz w:val="24"/>
          <w:szCs w:val="24"/>
        </w:rPr>
        <w:t xml:space="preserve">, </w:t>
      </w:r>
      <w:r w:rsidRPr="008F1A88">
        <w:rPr>
          <w:sz w:val="24"/>
          <w:szCs w:val="24"/>
        </w:rPr>
        <w:t>Savankumar Donga</w:t>
      </w:r>
      <w:r w:rsidRPr="008F1A88">
        <w:rPr>
          <w:sz w:val="24"/>
          <w:szCs w:val="24"/>
          <w:vertAlign w:val="superscript"/>
        </w:rPr>
        <w:t>1</w:t>
      </w:r>
      <w:r w:rsidRPr="008F1A88">
        <w:rPr>
          <w:sz w:val="24"/>
          <w:szCs w:val="24"/>
        </w:rPr>
        <w:t>,</w:t>
      </w:r>
      <w:r w:rsidR="00FC18AA" w:rsidRPr="008F1A88">
        <w:rPr>
          <w:sz w:val="24"/>
          <w:szCs w:val="24"/>
        </w:rPr>
        <w:t xml:space="preserve"> </w:t>
      </w:r>
      <w:r w:rsidRPr="008F1A88">
        <w:rPr>
          <w:sz w:val="24"/>
          <w:szCs w:val="24"/>
        </w:rPr>
        <w:t>Sucheta Karande</w:t>
      </w:r>
      <w:r w:rsidRPr="008F1A88">
        <w:rPr>
          <w:sz w:val="24"/>
          <w:szCs w:val="24"/>
          <w:vertAlign w:val="superscript"/>
        </w:rPr>
        <w:t>1</w:t>
      </w:r>
    </w:p>
    <w:p w14:paraId="7F89D2FA" w14:textId="77777777" w:rsidR="00655CC9" w:rsidRPr="008F1A88" w:rsidRDefault="00655CC9" w:rsidP="00655CC9">
      <w:pPr>
        <w:spacing w:after="200"/>
        <w:jc w:val="center"/>
        <w:rPr>
          <w:sz w:val="24"/>
          <w:szCs w:val="24"/>
        </w:rPr>
      </w:pPr>
      <w:bookmarkStart w:id="0" w:name="_Hlk185406728"/>
      <w:r w:rsidRPr="008F1A88">
        <w:rPr>
          <w:sz w:val="24"/>
          <w:szCs w:val="24"/>
          <w:vertAlign w:val="superscript"/>
        </w:rPr>
        <w:t>1</w:t>
      </w:r>
      <w:r w:rsidRPr="008F1A88">
        <w:rPr>
          <w:sz w:val="24"/>
          <w:szCs w:val="24"/>
        </w:rPr>
        <w:t xml:space="preserve"> Department of Botany, Faculty of Science, Mehsana Urban Institute of Sciences (MUIS),</w:t>
      </w:r>
    </w:p>
    <w:p w14:paraId="656FAFDD" w14:textId="77777777" w:rsidR="00655CC9" w:rsidRPr="008F1A88" w:rsidRDefault="00655CC9" w:rsidP="00655CC9">
      <w:pPr>
        <w:spacing w:after="200"/>
        <w:jc w:val="center"/>
        <w:rPr>
          <w:sz w:val="24"/>
          <w:szCs w:val="24"/>
        </w:rPr>
      </w:pPr>
      <w:r w:rsidRPr="008F1A88">
        <w:rPr>
          <w:sz w:val="24"/>
          <w:szCs w:val="24"/>
        </w:rPr>
        <w:t>Ganpat University, Mehsana, Gujarat, India.</w:t>
      </w:r>
    </w:p>
    <w:p w14:paraId="08BA929F" w14:textId="77777777" w:rsidR="00655CC9" w:rsidRPr="008F1A88" w:rsidRDefault="00655CC9" w:rsidP="00655CC9">
      <w:pPr>
        <w:spacing w:after="200"/>
        <w:jc w:val="center"/>
        <w:rPr>
          <w:sz w:val="24"/>
          <w:szCs w:val="24"/>
        </w:rPr>
      </w:pPr>
    </w:p>
    <w:p w14:paraId="7557216C" w14:textId="4F5B58EA" w:rsidR="00655CC9" w:rsidRPr="008F1A88" w:rsidRDefault="00655CC9" w:rsidP="00655CC9">
      <w:pPr>
        <w:spacing w:after="200"/>
        <w:jc w:val="center"/>
        <w:rPr>
          <w:sz w:val="24"/>
          <w:szCs w:val="24"/>
        </w:rPr>
      </w:pPr>
      <w:r w:rsidRPr="008F1A88">
        <w:rPr>
          <w:bCs/>
          <w:sz w:val="24"/>
          <w:szCs w:val="24"/>
        </w:rPr>
        <w:t xml:space="preserve">Corresponding Author:  </w:t>
      </w:r>
      <w:r w:rsidR="00D0007A">
        <w:rPr>
          <w:bCs/>
          <w:sz w:val="24"/>
          <w:szCs w:val="24"/>
        </w:rPr>
        <w:t xml:space="preserve">Dr. </w:t>
      </w:r>
      <w:r w:rsidRPr="008F1A88">
        <w:rPr>
          <w:sz w:val="24"/>
          <w:szCs w:val="24"/>
        </w:rPr>
        <w:t>Sucheta Karande</w:t>
      </w:r>
    </w:p>
    <w:p w14:paraId="6963C610" w14:textId="79292B6D" w:rsidR="00655CC9" w:rsidRPr="008F1A88" w:rsidRDefault="00655CC9" w:rsidP="00655CC9">
      <w:pPr>
        <w:spacing w:after="200"/>
        <w:jc w:val="center"/>
        <w:rPr>
          <w:b/>
          <w:sz w:val="24"/>
          <w:szCs w:val="24"/>
        </w:rPr>
      </w:pPr>
      <w:r w:rsidRPr="008F1A88">
        <w:rPr>
          <w:sz w:val="24"/>
          <w:szCs w:val="24"/>
        </w:rPr>
        <w:t>Email: snk01@ganpatuniversity.ac.in</w:t>
      </w:r>
      <w:bookmarkEnd w:id="0"/>
    </w:p>
    <w:p w14:paraId="33B24794" w14:textId="14E489F6" w:rsidR="00655CC9" w:rsidRPr="008F1A88" w:rsidRDefault="00655CC9" w:rsidP="00655CC9">
      <w:pPr>
        <w:spacing w:after="200"/>
        <w:jc w:val="center"/>
        <w:rPr>
          <w:sz w:val="24"/>
          <w:szCs w:val="24"/>
        </w:rPr>
      </w:pPr>
      <w:r w:rsidRPr="008F1A88">
        <w:rPr>
          <w:sz w:val="24"/>
          <w:szCs w:val="24"/>
        </w:rPr>
        <w:t>tusharsangada20@gmail.com</w:t>
      </w:r>
    </w:p>
    <w:p w14:paraId="66E3CBC3" w14:textId="77777777" w:rsidR="007406D6" w:rsidRPr="008F1A88" w:rsidRDefault="007406D6" w:rsidP="00CF047D">
      <w:pPr>
        <w:spacing w:line="360" w:lineRule="auto"/>
        <w:jc w:val="both"/>
        <w:rPr>
          <w:sz w:val="24"/>
          <w:szCs w:val="24"/>
        </w:rPr>
      </w:pPr>
    </w:p>
    <w:p w14:paraId="77B707D3" w14:textId="1CC0749B" w:rsidR="00865E2D" w:rsidRPr="008F1A88" w:rsidRDefault="00865E2D" w:rsidP="00CF047D">
      <w:pPr>
        <w:spacing w:line="360" w:lineRule="auto"/>
        <w:jc w:val="both"/>
        <w:rPr>
          <w:sz w:val="24"/>
          <w:szCs w:val="24"/>
        </w:rPr>
      </w:pPr>
      <w:r w:rsidRPr="008F1A88">
        <w:rPr>
          <w:sz w:val="24"/>
          <w:szCs w:val="24"/>
        </w:rPr>
        <w:t xml:space="preserve">Abstract </w:t>
      </w:r>
    </w:p>
    <w:p w14:paraId="0AFCEE85" w14:textId="6903CE14" w:rsidR="00766A29" w:rsidRPr="008F1A88" w:rsidRDefault="00312440" w:rsidP="008C6AAF">
      <w:pPr>
        <w:spacing w:line="360" w:lineRule="auto"/>
        <w:jc w:val="both"/>
        <w:rPr>
          <w:sz w:val="24"/>
          <w:szCs w:val="24"/>
        </w:rPr>
      </w:pPr>
      <w:r w:rsidRPr="008F1A88">
        <w:rPr>
          <w:sz w:val="24"/>
          <w:szCs w:val="24"/>
        </w:rPr>
        <w:t xml:space="preserve">Cancer remains a major global health concern, with existing therapies like chemotherapy and radiation often limited by serious side effects and the development of drug resistance. These challenges have prompted growing interest in natural alternatives, particularly plant-derived compounds known for their broad range of biological activities. Many of these phytochemicals including curcumin, </w:t>
      </w:r>
      <w:r w:rsidRPr="008F1A88">
        <w:rPr>
          <w:sz w:val="24"/>
          <w:szCs w:val="24"/>
          <w:lang w:val="en-US"/>
        </w:rPr>
        <w:t>epigallocatechin-3-gallate</w:t>
      </w:r>
      <w:r w:rsidRPr="008F1A88">
        <w:rPr>
          <w:sz w:val="24"/>
          <w:szCs w:val="24"/>
        </w:rPr>
        <w:t xml:space="preserve"> (EGCG), withaferin-A, </w:t>
      </w:r>
      <w:r w:rsidR="00CF047D" w:rsidRPr="008F1A88">
        <w:rPr>
          <w:sz w:val="24"/>
          <w:szCs w:val="24"/>
        </w:rPr>
        <w:t xml:space="preserve">kaempferol, </w:t>
      </w:r>
      <w:r w:rsidRPr="008F1A88">
        <w:rPr>
          <w:sz w:val="24"/>
          <w:szCs w:val="24"/>
        </w:rPr>
        <w:t>and quercetin have shown the ability to interfere with crucial signal</w:t>
      </w:r>
      <w:r w:rsidR="00D0007A">
        <w:rPr>
          <w:sz w:val="24"/>
          <w:szCs w:val="24"/>
        </w:rPr>
        <w:t>l</w:t>
      </w:r>
      <w:r w:rsidRPr="008F1A88">
        <w:rPr>
          <w:sz w:val="24"/>
          <w:szCs w:val="24"/>
        </w:rPr>
        <w:t xml:space="preserve">ing pathways that cancer cells depend on for growth, survival, and metastasis. Unlike single-target drugs, these natural agents frequently act on multiple cellular pathways, making them especially valuable in the fight against drug-resistant cancers. However, their clinical application faces hurdles such as poor bioavailability, variable pharmacokinetics, and tumor heterogeneity. </w:t>
      </w:r>
      <w:r w:rsidR="00EB3B9A" w:rsidRPr="008F1A88">
        <w:rPr>
          <w:sz w:val="24"/>
          <w:szCs w:val="24"/>
        </w:rPr>
        <w:t xml:space="preserve">To address </w:t>
      </w:r>
      <w:r w:rsidR="00DF48D1" w:rsidRPr="008F1A88">
        <w:rPr>
          <w:sz w:val="24"/>
          <w:szCs w:val="24"/>
        </w:rPr>
        <w:t xml:space="preserve">this </w:t>
      </w:r>
      <w:r w:rsidR="00813CA1" w:rsidRPr="008F1A88">
        <w:rPr>
          <w:sz w:val="24"/>
          <w:szCs w:val="24"/>
        </w:rPr>
        <w:t>challenges,</w:t>
      </w:r>
      <w:r w:rsidR="00DF48D1" w:rsidRPr="008F1A88">
        <w:rPr>
          <w:sz w:val="24"/>
          <w:szCs w:val="24"/>
        </w:rPr>
        <w:t xml:space="preserve"> recent studies have explored </w:t>
      </w:r>
      <w:r w:rsidR="000D0F61" w:rsidRPr="008F1A88">
        <w:rPr>
          <w:sz w:val="24"/>
          <w:szCs w:val="24"/>
        </w:rPr>
        <w:t>innovative</w:t>
      </w:r>
      <w:r w:rsidR="002B0A34" w:rsidRPr="008F1A88">
        <w:rPr>
          <w:sz w:val="24"/>
          <w:szCs w:val="24"/>
        </w:rPr>
        <w:t xml:space="preserve"> drug delivery approaches, such as nano- formulations, along with the strategic </w:t>
      </w:r>
      <w:r w:rsidR="00322869" w:rsidRPr="008F1A88">
        <w:rPr>
          <w:sz w:val="24"/>
          <w:szCs w:val="24"/>
        </w:rPr>
        <w:t>use of combination therapies</w:t>
      </w:r>
      <w:r w:rsidRPr="008F1A88">
        <w:rPr>
          <w:sz w:val="24"/>
          <w:szCs w:val="24"/>
        </w:rPr>
        <w:t>. Network pharmacology and personalized medicine are also emerging as promising tools for optimizing the therapeutic potential of compounds</w:t>
      </w:r>
      <w:r w:rsidR="00544760" w:rsidRPr="008F1A88">
        <w:rPr>
          <w:sz w:val="24"/>
          <w:szCs w:val="24"/>
        </w:rPr>
        <w:t xml:space="preserve"> derived from the plants</w:t>
      </w:r>
      <w:r w:rsidRPr="008F1A88">
        <w:rPr>
          <w:sz w:val="24"/>
          <w:szCs w:val="24"/>
        </w:rPr>
        <w:t xml:space="preserve">. This review </w:t>
      </w:r>
      <w:r w:rsidR="00BC3DC9" w:rsidRPr="008F1A88">
        <w:rPr>
          <w:sz w:val="24"/>
          <w:szCs w:val="24"/>
        </w:rPr>
        <w:t>investigates</w:t>
      </w:r>
      <w:r w:rsidRPr="008F1A88">
        <w:rPr>
          <w:sz w:val="24"/>
          <w:szCs w:val="24"/>
        </w:rPr>
        <w:t xml:space="preserve"> the </w:t>
      </w:r>
      <w:r w:rsidR="00CE5DDC" w:rsidRPr="008F1A88">
        <w:rPr>
          <w:sz w:val="24"/>
          <w:szCs w:val="24"/>
        </w:rPr>
        <w:t>processes</w:t>
      </w:r>
      <w:r w:rsidRPr="008F1A88">
        <w:rPr>
          <w:sz w:val="24"/>
          <w:szCs w:val="24"/>
        </w:rPr>
        <w:t xml:space="preserve"> through which these agents exert their anticancer effects and highlights the advances and remaining challenges on the path to integrating them into </w:t>
      </w:r>
      <w:r w:rsidR="004D69E4" w:rsidRPr="008F1A88">
        <w:rPr>
          <w:sz w:val="24"/>
          <w:szCs w:val="24"/>
        </w:rPr>
        <w:t>advanced</w:t>
      </w:r>
      <w:r w:rsidRPr="008F1A88">
        <w:rPr>
          <w:sz w:val="24"/>
          <w:szCs w:val="24"/>
        </w:rPr>
        <w:t xml:space="preserve"> oncology.</w:t>
      </w:r>
    </w:p>
    <w:p w14:paraId="789BE0D9" w14:textId="180942E0" w:rsidR="008C6AAF" w:rsidRPr="008F1A88" w:rsidRDefault="00D0007A" w:rsidP="008C6AAF">
      <w:pPr>
        <w:spacing w:line="360" w:lineRule="auto"/>
        <w:jc w:val="both"/>
        <w:rPr>
          <w:sz w:val="24"/>
          <w:szCs w:val="24"/>
        </w:rPr>
      </w:pPr>
      <w:r w:rsidRPr="00D0007A">
        <w:rPr>
          <w:b/>
          <w:bCs/>
          <w:sz w:val="24"/>
          <w:szCs w:val="24"/>
        </w:rPr>
        <w:t>Keywords</w:t>
      </w:r>
      <w:r>
        <w:rPr>
          <w:sz w:val="24"/>
          <w:szCs w:val="24"/>
        </w:rPr>
        <w:t xml:space="preserve">: </w:t>
      </w:r>
      <w:r w:rsidRPr="008F1A88">
        <w:rPr>
          <w:sz w:val="24"/>
          <w:szCs w:val="24"/>
        </w:rPr>
        <w:t>signalling</w:t>
      </w:r>
      <w:r>
        <w:rPr>
          <w:sz w:val="24"/>
          <w:szCs w:val="24"/>
        </w:rPr>
        <w:t>,</w:t>
      </w:r>
      <w:r w:rsidRPr="00D0007A">
        <w:rPr>
          <w:sz w:val="24"/>
          <w:szCs w:val="24"/>
        </w:rPr>
        <w:t xml:space="preserve"> </w:t>
      </w:r>
      <w:r w:rsidRPr="008F1A88">
        <w:rPr>
          <w:sz w:val="24"/>
          <w:szCs w:val="24"/>
        </w:rPr>
        <w:t>anticancer</w:t>
      </w:r>
      <w:r>
        <w:rPr>
          <w:sz w:val="24"/>
          <w:szCs w:val="24"/>
        </w:rPr>
        <w:t>,</w:t>
      </w:r>
      <w:r w:rsidRPr="00D0007A">
        <w:rPr>
          <w:sz w:val="24"/>
          <w:szCs w:val="24"/>
        </w:rPr>
        <w:t xml:space="preserve"> </w:t>
      </w:r>
      <w:r w:rsidRPr="008F1A88">
        <w:rPr>
          <w:sz w:val="24"/>
          <w:szCs w:val="24"/>
        </w:rPr>
        <w:t>pharmacology</w:t>
      </w:r>
      <w:r>
        <w:rPr>
          <w:sz w:val="24"/>
          <w:szCs w:val="24"/>
        </w:rPr>
        <w:t>,</w:t>
      </w:r>
      <w:r w:rsidRPr="00D0007A">
        <w:rPr>
          <w:sz w:val="24"/>
          <w:szCs w:val="24"/>
        </w:rPr>
        <w:t xml:space="preserve"> </w:t>
      </w:r>
      <w:r w:rsidRPr="008F1A88">
        <w:rPr>
          <w:sz w:val="24"/>
          <w:szCs w:val="24"/>
        </w:rPr>
        <w:t>curcumin,</w:t>
      </w:r>
    </w:p>
    <w:p w14:paraId="356E6FC0" w14:textId="77777777" w:rsidR="008C6AAF" w:rsidRPr="008F1A88" w:rsidRDefault="008C6AAF" w:rsidP="008C6AAF">
      <w:pPr>
        <w:spacing w:line="360" w:lineRule="auto"/>
        <w:jc w:val="both"/>
        <w:rPr>
          <w:sz w:val="24"/>
          <w:szCs w:val="24"/>
        </w:rPr>
      </w:pPr>
    </w:p>
    <w:p w14:paraId="0C2D0B71" w14:textId="77777777" w:rsidR="008C6AAF" w:rsidRPr="008F1A88" w:rsidRDefault="008C6AAF" w:rsidP="008C6AAF">
      <w:pPr>
        <w:spacing w:line="360" w:lineRule="auto"/>
        <w:jc w:val="both"/>
        <w:rPr>
          <w:sz w:val="24"/>
          <w:szCs w:val="24"/>
        </w:rPr>
      </w:pPr>
    </w:p>
    <w:p w14:paraId="7F54363F" w14:textId="77777777" w:rsidR="008C6AAF" w:rsidRPr="008F1A88" w:rsidRDefault="008C6AAF" w:rsidP="008C6AAF">
      <w:pPr>
        <w:spacing w:line="360" w:lineRule="auto"/>
        <w:jc w:val="both"/>
        <w:rPr>
          <w:sz w:val="24"/>
          <w:szCs w:val="24"/>
        </w:rPr>
      </w:pPr>
    </w:p>
    <w:p w14:paraId="03B3EF15" w14:textId="1BA10301" w:rsidR="003B3947" w:rsidRPr="008F1A88" w:rsidRDefault="006D10D3" w:rsidP="00A33CD8">
      <w:pPr>
        <w:spacing w:after="200"/>
        <w:jc w:val="both"/>
        <w:rPr>
          <w:b/>
          <w:bCs/>
          <w:sz w:val="24"/>
          <w:szCs w:val="24"/>
        </w:rPr>
      </w:pPr>
      <w:r w:rsidRPr="008F1A88">
        <w:rPr>
          <w:b/>
          <w:bCs/>
          <w:sz w:val="24"/>
          <w:szCs w:val="24"/>
        </w:rPr>
        <w:lastRenderedPageBreak/>
        <w:t>Introduction</w:t>
      </w:r>
    </w:p>
    <w:p w14:paraId="5AFBD6E5" w14:textId="07FE1BBE" w:rsidR="003B3947" w:rsidRPr="008F1A88" w:rsidRDefault="009D5330" w:rsidP="000F08CA">
      <w:pPr>
        <w:spacing w:line="360" w:lineRule="auto"/>
        <w:contextualSpacing/>
        <w:jc w:val="both"/>
        <w:rPr>
          <w:sz w:val="24"/>
          <w:szCs w:val="24"/>
        </w:rPr>
      </w:pPr>
      <w:r w:rsidRPr="008F1A88">
        <w:rPr>
          <w:sz w:val="24"/>
          <w:szCs w:val="24"/>
          <w:lang w:val="en-US"/>
        </w:rPr>
        <w:t>G</w:t>
      </w:r>
      <w:r w:rsidR="00D211E5" w:rsidRPr="008F1A88">
        <w:rPr>
          <w:sz w:val="24"/>
          <w:szCs w:val="24"/>
          <w:lang w:val="en-US"/>
        </w:rPr>
        <w:t>lo</w:t>
      </w:r>
      <w:r w:rsidRPr="008F1A88">
        <w:rPr>
          <w:sz w:val="24"/>
          <w:szCs w:val="24"/>
          <w:lang w:val="en-US"/>
        </w:rPr>
        <w:t>bally</w:t>
      </w:r>
      <w:r w:rsidR="00C92797" w:rsidRPr="008F1A88">
        <w:rPr>
          <w:sz w:val="24"/>
          <w:szCs w:val="24"/>
          <w:lang w:val="en-US"/>
        </w:rPr>
        <w:t xml:space="preserve"> cancer stands out as a major health challenge </w:t>
      </w:r>
      <w:r w:rsidR="003C4B9B" w:rsidRPr="008F1A88">
        <w:rPr>
          <w:sz w:val="24"/>
          <w:szCs w:val="24"/>
          <w:lang w:val="en-US"/>
        </w:rPr>
        <w:t xml:space="preserve">that claiming millions of lives </w:t>
      </w:r>
      <w:r w:rsidR="00793DA5" w:rsidRPr="008F1A88">
        <w:rPr>
          <w:sz w:val="24"/>
          <w:szCs w:val="24"/>
          <w:lang w:val="en-US"/>
        </w:rPr>
        <w:t>each year</w:t>
      </w:r>
      <w:r w:rsidR="009F2F3E" w:rsidRPr="008F1A88">
        <w:rPr>
          <w:sz w:val="24"/>
          <w:szCs w:val="24"/>
          <w:lang w:val="en-US"/>
        </w:rPr>
        <w:t xml:space="preserve">, primarily due to </w:t>
      </w:r>
      <w:r w:rsidR="00041277" w:rsidRPr="008F1A88">
        <w:rPr>
          <w:sz w:val="24"/>
          <w:szCs w:val="24"/>
          <w:lang w:val="en-US"/>
        </w:rPr>
        <w:t>dysregulated</w:t>
      </w:r>
      <w:r w:rsidR="009F2F3E" w:rsidRPr="008F1A88">
        <w:rPr>
          <w:sz w:val="24"/>
          <w:szCs w:val="24"/>
          <w:lang w:val="en-US"/>
        </w:rPr>
        <w:t xml:space="preserve"> cellular proliferation and the disruption of normal cellular functions</w:t>
      </w:r>
      <w:r w:rsidR="009F2F3E" w:rsidRPr="008F1A88">
        <w:rPr>
          <w:sz w:val="24"/>
          <w:szCs w:val="24"/>
        </w:rPr>
        <w:t xml:space="preserve"> </w:t>
      </w:r>
      <w:sdt>
        <w:sdtPr>
          <w:rPr>
            <w:color w:val="000000"/>
            <w:sz w:val="24"/>
            <w:szCs w:val="24"/>
          </w:rPr>
          <w:tag w:val="MENDELEY_CITATION_v3_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"/>
          <w:id w:val="-610122940"/>
          <w:placeholder>
            <w:docPart w:val="2AF7A8827D7A47179C459F9ACFC9775D"/>
          </w:placeholder>
        </w:sdtPr>
        <w:sdtContent>
          <w:r w:rsidR="00DC15EE" w:rsidRPr="008F1A88">
            <w:rPr>
              <w:color w:val="000000"/>
              <w:sz w:val="24"/>
            </w:rPr>
            <w:t>(I. C. Lee &amp; Choi, 2016; Shrihastini et al., 2021)</w:t>
          </w:r>
        </w:sdtContent>
      </w:sdt>
      <w:r w:rsidR="009F2F3E" w:rsidRPr="008F1A88">
        <w:rPr>
          <w:sz w:val="24"/>
          <w:szCs w:val="24"/>
          <w:lang w:val="en-US"/>
        </w:rPr>
        <w:t xml:space="preserve">. </w:t>
      </w:r>
      <w:r w:rsidR="00CB735B" w:rsidRPr="008F1A88">
        <w:rPr>
          <w:sz w:val="24"/>
          <w:szCs w:val="24"/>
          <w:lang w:val="en-US"/>
        </w:rPr>
        <w:t>Ther</w:t>
      </w:r>
      <w:r w:rsidR="002871FC" w:rsidRPr="008F1A88">
        <w:rPr>
          <w:sz w:val="24"/>
          <w:szCs w:val="24"/>
          <w:lang w:val="en-US"/>
        </w:rPr>
        <w:t>e are several t</w:t>
      </w:r>
      <w:r w:rsidR="009F2F3E" w:rsidRPr="008F1A88">
        <w:rPr>
          <w:sz w:val="24"/>
          <w:szCs w:val="24"/>
          <w:lang w:val="en-US"/>
        </w:rPr>
        <w:t xml:space="preserve">raditional cancer therapies </w:t>
      </w:r>
      <w:r w:rsidR="002871FC" w:rsidRPr="008F1A88">
        <w:rPr>
          <w:sz w:val="24"/>
          <w:szCs w:val="24"/>
          <w:lang w:val="en-US"/>
        </w:rPr>
        <w:t>like</w:t>
      </w:r>
      <w:r w:rsidR="009F2F3E" w:rsidRPr="008F1A88">
        <w:rPr>
          <w:sz w:val="24"/>
          <w:szCs w:val="24"/>
          <w:lang w:val="en-US"/>
        </w:rPr>
        <w:t xml:space="preserve"> radiation and chemotherapy are </w:t>
      </w:r>
      <w:r w:rsidR="005E7736" w:rsidRPr="008F1A88">
        <w:rPr>
          <w:sz w:val="24"/>
          <w:szCs w:val="24"/>
          <w:lang w:val="en-US"/>
        </w:rPr>
        <w:t xml:space="preserve">most </w:t>
      </w:r>
      <w:r w:rsidR="009F2F3E" w:rsidRPr="008F1A88">
        <w:rPr>
          <w:sz w:val="24"/>
          <w:szCs w:val="24"/>
          <w:lang w:val="en-US"/>
        </w:rPr>
        <w:t xml:space="preserve">often associated with drug resistance and </w:t>
      </w:r>
      <w:r w:rsidR="00FF6E92" w:rsidRPr="008F1A88">
        <w:rPr>
          <w:sz w:val="24"/>
          <w:szCs w:val="24"/>
          <w:lang w:val="en-US"/>
        </w:rPr>
        <w:t xml:space="preserve">cause </w:t>
      </w:r>
      <w:r w:rsidR="002320EE" w:rsidRPr="008F1A88">
        <w:rPr>
          <w:sz w:val="24"/>
          <w:szCs w:val="24"/>
          <w:lang w:val="en-US"/>
        </w:rPr>
        <w:t>serious negative impact</w:t>
      </w:r>
      <w:r w:rsidR="009F2F3E" w:rsidRPr="008F1A88">
        <w:rPr>
          <w:sz w:val="24"/>
          <w:szCs w:val="24"/>
          <w:lang w:val="en-US"/>
        </w:rPr>
        <w:t xml:space="preserve">. Consequently, there is </w:t>
      </w:r>
      <w:r w:rsidR="00FE0749" w:rsidRPr="008F1A88">
        <w:rPr>
          <w:sz w:val="24"/>
          <w:szCs w:val="24"/>
          <w:lang w:val="en-US"/>
        </w:rPr>
        <w:t>increasing</w:t>
      </w:r>
      <w:r w:rsidR="009F2F3E" w:rsidRPr="008F1A88">
        <w:rPr>
          <w:sz w:val="24"/>
          <w:szCs w:val="24"/>
          <w:lang w:val="en-US"/>
        </w:rPr>
        <w:t xml:space="preserve"> interest in exploring </w:t>
      </w:r>
      <w:r w:rsidR="00DC165E" w:rsidRPr="008F1A88">
        <w:rPr>
          <w:sz w:val="24"/>
          <w:szCs w:val="24"/>
          <w:lang w:val="en-US"/>
        </w:rPr>
        <w:t xml:space="preserve">substitute </w:t>
      </w:r>
      <w:r w:rsidR="009F2F3E" w:rsidRPr="008F1A88">
        <w:rPr>
          <w:sz w:val="24"/>
          <w:szCs w:val="24"/>
          <w:lang w:val="en-US"/>
        </w:rPr>
        <w:t xml:space="preserve">therapeutic </w:t>
      </w:r>
      <w:r w:rsidR="00FE0749" w:rsidRPr="008F1A88">
        <w:rPr>
          <w:sz w:val="24"/>
          <w:szCs w:val="24"/>
          <w:lang w:val="en-US"/>
        </w:rPr>
        <w:t>methods</w:t>
      </w:r>
      <w:r w:rsidR="009F2F3E" w:rsidRPr="008F1A88">
        <w:rPr>
          <w:sz w:val="24"/>
          <w:szCs w:val="24"/>
          <w:lang w:val="en-US"/>
        </w:rPr>
        <w:t xml:space="preserve">, including the </w:t>
      </w:r>
      <w:r w:rsidR="002135C9" w:rsidRPr="008F1A88">
        <w:rPr>
          <w:sz w:val="24"/>
          <w:szCs w:val="24"/>
          <w:lang w:val="en-US"/>
        </w:rPr>
        <w:t>utilization</w:t>
      </w:r>
      <w:r w:rsidR="009F2F3E" w:rsidRPr="008F1A88">
        <w:rPr>
          <w:sz w:val="24"/>
          <w:szCs w:val="24"/>
          <w:lang w:val="en-US"/>
        </w:rPr>
        <w:t xml:space="preserve"> of plant</w:t>
      </w:r>
      <w:r w:rsidR="009C0850" w:rsidRPr="008F1A88">
        <w:rPr>
          <w:sz w:val="24"/>
          <w:szCs w:val="24"/>
          <w:lang w:val="en-US"/>
        </w:rPr>
        <w:t xml:space="preserve"> </w:t>
      </w:r>
      <w:r w:rsidR="009F2F3E" w:rsidRPr="008F1A88">
        <w:rPr>
          <w:sz w:val="24"/>
          <w:szCs w:val="24"/>
          <w:lang w:val="en-US"/>
        </w:rPr>
        <w:t xml:space="preserve">derived </w:t>
      </w:r>
      <w:r w:rsidR="00F763C0" w:rsidRPr="008F1A88">
        <w:rPr>
          <w:sz w:val="24"/>
          <w:szCs w:val="24"/>
          <w:lang w:val="en-US"/>
        </w:rPr>
        <w:t>compounds</w:t>
      </w:r>
      <w:r w:rsidR="009F2F3E" w:rsidRPr="008F1A88">
        <w:rPr>
          <w:sz w:val="24"/>
          <w:szCs w:val="24"/>
          <w:lang w:val="en-US"/>
        </w:rPr>
        <w:t xml:space="preserve">. These natural compounds, known for their potent bioactive properties, present a </w:t>
      </w:r>
      <w:r w:rsidR="00DC165E" w:rsidRPr="008F1A88">
        <w:rPr>
          <w:sz w:val="24"/>
          <w:szCs w:val="24"/>
          <w:lang w:val="en-US"/>
        </w:rPr>
        <w:t>viable path</w:t>
      </w:r>
      <w:r w:rsidR="009F2F3E" w:rsidRPr="008F1A88">
        <w:rPr>
          <w:sz w:val="24"/>
          <w:szCs w:val="24"/>
          <w:lang w:val="en-US"/>
        </w:rPr>
        <w:t xml:space="preserve"> for targeted cancer </w:t>
      </w:r>
      <w:r w:rsidR="00DC165E" w:rsidRPr="008F1A88">
        <w:rPr>
          <w:sz w:val="24"/>
          <w:szCs w:val="24"/>
          <w:lang w:val="en-US"/>
        </w:rPr>
        <w:t>treatment</w:t>
      </w:r>
      <w:r w:rsidR="009F2F3E" w:rsidRPr="008F1A88">
        <w:rPr>
          <w:sz w:val="24"/>
          <w:szCs w:val="24"/>
          <w:lang w:val="en-US"/>
        </w:rPr>
        <w:t xml:space="preserve"> by modulating the key signaling pathways involved in </w:t>
      </w:r>
      <w:r w:rsidR="001C219F" w:rsidRPr="008F1A88">
        <w:rPr>
          <w:sz w:val="24"/>
          <w:szCs w:val="24"/>
          <w:lang w:val="en-US"/>
        </w:rPr>
        <w:t>the development</w:t>
      </w:r>
      <w:r w:rsidR="00DC165E" w:rsidRPr="008F1A88">
        <w:rPr>
          <w:sz w:val="24"/>
          <w:szCs w:val="24"/>
          <w:lang w:val="en-US"/>
        </w:rPr>
        <w:t xml:space="preserve"> of cancer</w:t>
      </w:r>
      <w:r w:rsidR="00AF3B2D" w:rsidRPr="008F1A88">
        <w:rPr>
          <w:sz w:val="24"/>
          <w:szCs w:val="24"/>
          <w:lang w:val="en-US"/>
        </w:rPr>
        <w:t xml:space="preserve"> </w:t>
      </w:r>
      <w:sdt>
        <w:sdtPr>
          <w:rPr>
            <w:color w:val="000000"/>
            <w:sz w:val="24"/>
            <w:szCs w:val="24"/>
            <w:lang w:val="en-US"/>
          </w:rPr>
          <w:tag w:val="MENDELEY_CITATION_v3_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"/>
          <w:id w:val="-1226913082"/>
          <w:placeholder>
            <w:docPart w:val="DefaultPlaceholder_-1854013440"/>
          </w:placeholder>
        </w:sdtPr>
        <w:sdtContent>
          <w:r w:rsidR="00DC15EE" w:rsidRPr="008F1A88">
            <w:rPr>
              <w:color w:val="000000"/>
              <w:sz w:val="24"/>
              <w:szCs w:val="24"/>
              <w:lang w:val="en-US"/>
            </w:rPr>
            <w:t>(Farghadani et al., 2021)</w:t>
          </w:r>
        </w:sdtContent>
      </w:sdt>
      <w:r w:rsidR="009F2F3E" w:rsidRPr="008F1A88">
        <w:rPr>
          <w:sz w:val="24"/>
          <w:szCs w:val="24"/>
          <w:lang w:val="en-US"/>
        </w:rPr>
        <w:t xml:space="preserve"> and progression</w:t>
      </w:r>
      <w:r w:rsidR="009F2F3E" w:rsidRPr="008F1A88">
        <w:rPr>
          <w:sz w:val="24"/>
          <w:szCs w:val="24"/>
        </w:rPr>
        <w:t xml:space="preserve"> </w:t>
      </w:r>
      <w:sdt>
        <w:sdtPr>
          <w:rPr>
            <w:color w:val="000000"/>
            <w:sz w:val="24"/>
            <w:szCs w:val="24"/>
          </w:rPr>
          <w:tag w:val="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"/>
          <w:id w:val="1140302953"/>
          <w:placeholder>
            <w:docPart w:val="D0FC3B4E62F64087977CBF63755FE6A5"/>
          </w:placeholder>
        </w:sdtPr>
        <w:sdtContent>
          <w:r w:rsidR="00DC15EE" w:rsidRPr="008F1A88">
            <w:rPr>
              <w:color w:val="000000"/>
              <w:sz w:val="24"/>
              <w:szCs w:val="24"/>
            </w:rPr>
            <w:t>(Farooqi et al., 2020b; Qattan et al., 2022a)</w:t>
          </w:r>
        </w:sdtContent>
      </w:sdt>
      <w:r w:rsidR="009F2F3E" w:rsidRPr="008F1A88">
        <w:rPr>
          <w:sz w:val="24"/>
          <w:szCs w:val="24"/>
          <w:lang w:val="en-US"/>
        </w:rPr>
        <w:t xml:space="preserve">. This review </w:t>
      </w:r>
      <w:r w:rsidR="00DC165E" w:rsidRPr="008F1A88">
        <w:rPr>
          <w:sz w:val="24"/>
          <w:szCs w:val="24"/>
          <w:lang w:val="en-US"/>
        </w:rPr>
        <w:t>offers</w:t>
      </w:r>
      <w:r w:rsidR="009F2F3E" w:rsidRPr="008F1A88">
        <w:rPr>
          <w:sz w:val="24"/>
          <w:szCs w:val="24"/>
          <w:lang w:val="en-US"/>
        </w:rPr>
        <w:t xml:space="preserve"> </w:t>
      </w:r>
      <w:r w:rsidR="00897D7B" w:rsidRPr="008F1A88">
        <w:rPr>
          <w:sz w:val="24"/>
          <w:szCs w:val="24"/>
          <w:lang w:val="en-US"/>
        </w:rPr>
        <w:t>in</w:t>
      </w:r>
      <w:r w:rsidR="00755601" w:rsidRPr="008F1A88">
        <w:rPr>
          <w:sz w:val="24"/>
          <w:szCs w:val="24"/>
          <w:lang w:val="en-US"/>
        </w:rPr>
        <w:t>-</w:t>
      </w:r>
      <w:r w:rsidR="00897D7B" w:rsidRPr="008F1A88">
        <w:rPr>
          <w:sz w:val="24"/>
          <w:szCs w:val="24"/>
          <w:lang w:val="en-US"/>
        </w:rPr>
        <w:t>depth</w:t>
      </w:r>
      <w:r w:rsidR="009F2F3E" w:rsidRPr="008F1A88">
        <w:rPr>
          <w:sz w:val="24"/>
          <w:szCs w:val="24"/>
          <w:lang w:val="en-US"/>
        </w:rPr>
        <w:t xml:space="preserve"> examination of the current </w:t>
      </w:r>
      <w:r w:rsidR="00F7595C" w:rsidRPr="008F1A88">
        <w:rPr>
          <w:sz w:val="24"/>
          <w:szCs w:val="24"/>
          <w:lang w:val="en-US"/>
        </w:rPr>
        <w:t>comprehend</w:t>
      </w:r>
      <w:r w:rsidR="009F2F3E" w:rsidRPr="008F1A88">
        <w:rPr>
          <w:sz w:val="24"/>
          <w:szCs w:val="24"/>
          <w:lang w:val="en-US"/>
        </w:rPr>
        <w:t xml:space="preserve"> </w:t>
      </w:r>
      <w:r w:rsidR="00871C8A" w:rsidRPr="008F1A88">
        <w:rPr>
          <w:sz w:val="24"/>
          <w:szCs w:val="24"/>
          <w:lang w:val="en-US"/>
        </w:rPr>
        <w:t xml:space="preserve">of medicine derived from </w:t>
      </w:r>
      <w:r w:rsidR="009E5647" w:rsidRPr="008F1A88">
        <w:rPr>
          <w:sz w:val="24"/>
          <w:szCs w:val="24"/>
          <w:lang w:val="en-US"/>
        </w:rPr>
        <w:t>plants</w:t>
      </w:r>
      <w:r w:rsidR="009F2F3E" w:rsidRPr="008F1A88">
        <w:rPr>
          <w:sz w:val="24"/>
          <w:szCs w:val="24"/>
          <w:lang w:val="en-US"/>
        </w:rPr>
        <w:t xml:space="preserve"> for targeting cancer signaling pathways, </w:t>
      </w:r>
      <w:r w:rsidR="00DC165E" w:rsidRPr="008F1A88">
        <w:rPr>
          <w:sz w:val="24"/>
          <w:szCs w:val="24"/>
          <w:lang w:val="en-US"/>
        </w:rPr>
        <w:t xml:space="preserve">along </w:t>
      </w:r>
      <w:r w:rsidR="009F2F3E" w:rsidRPr="008F1A88">
        <w:rPr>
          <w:sz w:val="24"/>
          <w:szCs w:val="24"/>
          <w:lang w:val="en-US"/>
        </w:rPr>
        <w:t xml:space="preserve">with a particular </w:t>
      </w:r>
      <w:r w:rsidR="001C219F" w:rsidRPr="008F1A88">
        <w:rPr>
          <w:sz w:val="24"/>
          <w:szCs w:val="24"/>
          <w:lang w:val="en-US"/>
        </w:rPr>
        <w:t>emphasis</w:t>
      </w:r>
      <w:r w:rsidR="00DC165E" w:rsidRPr="008F1A88">
        <w:rPr>
          <w:sz w:val="24"/>
          <w:szCs w:val="24"/>
          <w:lang w:val="en-US"/>
        </w:rPr>
        <w:t xml:space="preserve"> </w:t>
      </w:r>
      <w:r w:rsidR="009F2F3E" w:rsidRPr="008F1A88">
        <w:rPr>
          <w:sz w:val="24"/>
          <w:szCs w:val="24"/>
          <w:lang w:val="en-US"/>
        </w:rPr>
        <w:t xml:space="preserve">on their </w:t>
      </w:r>
      <w:r w:rsidR="000E15C7" w:rsidRPr="008F1A88">
        <w:rPr>
          <w:sz w:val="24"/>
          <w:szCs w:val="24"/>
          <w:lang w:val="en-US"/>
        </w:rPr>
        <w:t>pathway</w:t>
      </w:r>
      <w:r w:rsidR="009F2F3E" w:rsidRPr="008F1A88">
        <w:rPr>
          <w:sz w:val="24"/>
          <w:szCs w:val="24"/>
          <w:lang w:val="en-US"/>
        </w:rPr>
        <w:t xml:space="preserve"> of action, </w:t>
      </w:r>
      <w:r w:rsidR="00CE4BF5" w:rsidRPr="008F1A88">
        <w:rPr>
          <w:sz w:val="24"/>
          <w:szCs w:val="24"/>
          <w:lang w:val="en-US"/>
        </w:rPr>
        <w:t>effectiveness</w:t>
      </w:r>
      <w:r w:rsidR="009F2F3E" w:rsidRPr="008F1A88">
        <w:rPr>
          <w:sz w:val="24"/>
          <w:szCs w:val="24"/>
          <w:lang w:val="en-US"/>
        </w:rPr>
        <w:t xml:space="preserve">, </w:t>
      </w:r>
      <w:r w:rsidR="00707023" w:rsidRPr="008F1A88">
        <w:rPr>
          <w:sz w:val="24"/>
          <w:szCs w:val="24"/>
          <w:lang w:val="en-US"/>
        </w:rPr>
        <w:t>drawbacks</w:t>
      </w:r>
      <w:r w:rsidR="009F2F3E" w:rsidRPr="008F1A88">
        <w:rPr>
          <w:sz w:val="24"/>
          <w:szCs w:val="24"/>
          <w:lang w:val="en-US"/>
        </w:rPr>
        <w:t xml:space="preserve">, and </w:t>
      </w:r>
      <w:r w:rsidR="0032036C" w:rsidRPr="008F1A88">
        <w:rPr>
          <w:sz w:val="24"/>
          <w:szCs w:val="24"/>
          <w:lang w:val="en-US"/>
        </w:rPr>
        <w:t xml:space="preserve">future </w:t>
      </w:r>
      <w:r w:rsidR="001D1F23" w:rsidRPr="008F1A88">
        <w:rPr>
          <w:sz w:val="24"/>
          <w:szCs w:val="24"/>
          <w:lang w:val="en-US"/>
        </w:rPr>
        <w:t>research directions</w:t>
      </w:r>
      <w:r w:rsidR="009F2F3E" w:rsidRPr="008F1A88">
        <w:rPr>
          <w:sz w:val="24"/>
          <w:szCs w:val="24"/>
          <w:lang w:val="en-US"/>
        </w:rPr>
        <w:t>.</w:t>
      </w:r>
    </w:p>
    <w:p w14:paraId="015FF430" w14:textId="5BA9EA25" w:rsidR="003B3947" w:rsidRPr="008F1A88" w:rsidRDefault="006D10D3" w:rsidP="000F08CA">
      <w:pPr>
        <w:spacing w:line="360" w:lineRule="auto"/>
        <w:contextualSpacing/>
        <w:jc w:val="both"/>
        <w:rPr>
          <w:b/>
          <w:bCs/>
          <w:sz w:val="24"/>
          <w:szCs w:val="24"/>
        </w:rPr>
      </w:pPr>
      <w:r w:rsidRPr="008F1A88">
        <w:rPr>
          <w:b/>
          <w:bCs/>
          <w:sz w:val="24"/>
          <w:szCs w:val="24"/>
        </w:rPr>
        <w:t>Plant-Derived Compounds and Their Anti-Cancer Properties</w:t>
      </w:r>
    </w:p>
    <w:p w14:paraId="6EAF6EBA" w14:textId="59ABB9BE" w:rsidR="00766A29" w:rsidRPr="008F1A88" w:rsidRDefault="00CA3E52" w:rsidP="000F08CA">
      <w:pPr>
        <w:spacing w:line="360" w:lineRule="auto"/>
        <w:contextualSpacing/>
        <w:jc w:val="both"/>
        <w:rPr>
          <w:sz w:val="24"/>
          <w:szCs w:val="24"/>
          <w:lang w:val="en-US"/>
        </w:rPr>
      </w:pPr>
      <w:r w:rsidRPr="008F1A88">
        <w:rPr>
          <w:sz w:val="24"/>
          <w:szCs w:val="24"/>
          <w:lang w:val="en-US"/>
        </w:rPr>
        <w:t xml:space="preserve">Various </w:t>
      </w:r>
      <w:r w:rsidR="00A60288" w:rsidRPr="008F1A88">
        <w:rPr>
          <w:sz w:val="24"/>
          <w:szCs w:val="24"/>
          <w:lang w:val="en-US"/>
        </w:rPr>
        <w:t>compound derived</w:t>
      </w:r>
      <w:r w:rsidRPr="008F1A88">
        <w:rPr>
          <w:sz w:val="24"/>
          <w:szCs w:val="24"/>
          <w:lang w:val="en-US"/>
        </w:rPr>
        <w:t xml:space="preserve"> from plants</w:t>
      </w:r>
      <w:r w:rsidR="00A37406" w:rsidRPr="008F1A88">
        <w:rPr>
          <w:sz w:val="24"/>
          <w:szCs w:val="24"/>
          <w:lang w:val="en-US"/>
        </w:rPr>
        <w:t xml:space="preserve"> have exhibited significant anticancer activity in both in </w:t>
      </w:r>
      <w:r w:rsidR="00DC165E" w:rsidRPr="008F1A88">
        <w:rPr>
          <w:sz w:val="24"/>
          <w:szCs w:val="24"/>
          <w:lang w:val="en-US"/>
        </w:rPr>
        <w:t>vivo</w:t>
      </w:r>
      <w:r w:rsidR="00A37406" w:rsidRPr="008F1A88">
        <w:rPr>
          <w:sz w:val="24"/>
          <w:szCs w:val="24"/>
          <w:lang w:val="en-US"/>
        </w:rPr>
        <w:t xml:space="preserve"> and in </w:t>
      </w:r>
      <w:r w:rsidR="00DC165E" w:rsidRPr="008F1A88">
        <w:rPr>
          <w:sz w:val="24"/>
          <w:szCs w:val="24"/>
          <w:lang w:val="en-US"/>
        </w:rPr>
        <w:t>vitro</w:t>
      </w:r>
      <w:r w:rsidR="00A37406" w:rsidRPr="008F1A88">
        <w:rPr>
          <w:sz w:val="24"/>
          <w:szCs w:val="24"/>
          <w:lang w:val="en-US"/>
        </w:rPr>
        <w:t xml:space="preserve"> studies </w:t>
      </w:r>
      <w:sdt>
        <w:sdtPr>
          <w:rPr>
            <w:color w:val="000000"/>
            <w:sz w:val="24"/>
            <w:szCs w:val="24"/>
            <w:lang w:val="en-US"/>
          </w:rPr>
          <w:tag w:val="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"/>
          <w:id w:val="1519586258"/>
          <w:placeholder>
            <w:docPart w:val="DefaultPlaceholder_-1854013440"/>
          </w:placeholder>
        </w:sdtPr>
        <w:sdtContent>
          <w:r w:rsidR="00DC15EE" w:rsidRPr="008F1A88">
            <w:rPr>
              <w:color w:val="000000"/>
              <w:sz w:val="24"/>
            </w:rPr>
            <w:t>(Asgharian et al., 2021a; Farghadani &amp; Naidu, 2021b; Qattan et al., 2022b)</w:t>
          </w:r>
        </w:sdtContent>
      </w:sdt>
      <w:r w:rsidR="00A37406" w:rsidRPr="008F1A88">
        <w:rPr>
          <w:sz w:val="24"/>
          <w:szCs w:val="24"/>
          <w:lang w:val="en-US"/>
        </w:rPr>
        <w:t xml:space="preserve">. These compounds, which are often classified as phytochemicals, </w:t>
      </w:r>
      <w:r w:rsidR="00661B8E" w:rsidRPr="008F1A88">
        <w:rPr>
          <w:sz w:val="24"/>
          <w:szCs w:val="24"/>
          <w:lang w:val="en-US"/>
        </w:rPr>
        <w:t>contain</w:t>
      </w:r>
      <w:r w:rsidR="00A37406" w:rsidRPr="008F1A88">
        <w:rPr>
          <w:sz w:val="24"/>
          <w:szCs w:val="24"/>
          <w:lang w:val="en-US"/>
        </w:rPr>
        <w:t xml:space="preserve"> </w:t>
      </w:r>
      <w:r w:rsidR="00BA0BB8" w:rsidRPr="008F1A88">
        <w:rPr>
          <w:sz w:val="24"/>
          <w:szCs w:val="24"/>
          <w:lang w:val="en-US"/>
        </w:rPr>
        <w:t xml:space="preserve">a broad spectrum of </w:t>
      </w:r>
      <w:r w:rsidR="00A37406" w:rsidRPr="008F1A88">
        <w:rPr>
          <w:sz w:val="24"/>
          <w:szCs w:val="24"/>
          <w:lang w:val="en-US"/>
        </w:rPr>
        <w:t xml:space="preserve">chemical structures and biological functions. For example, flavonoids, such as kaempferol </w:t>
      </w:r>
      <w:sdt>
        <w:sdtPr>
          <w:rPr>
            <w:color w:val="000000"/>
            <w:sz w:val="24"/>
            <w:szCs w:val="24"/>
            <w:lang w:val="en-US"/>
          </w:rPr>
          <w:tag w:val="MENDELEY_CITATION_v3_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"/>
          <w:id w:val="-1037202077"/>
          <w:placeholder>
            <w:docPart w:val="DefaultPlaceholder_-1854013440"/>
          </w:placeholder>
        </w:sdtPr>
        <w:sdtContent>
          <w:r w:rsidR="00DC15EE" w:rsidRPr="008F1A88">
            <w:rPr>
              <w:color w:val="000000"/>
              <w:sz w:val="24"/>
              <w:szCs w:val="24"/>
              <w:lang w:val="en-US"/>
            </w:rPr>
            <w:t>(Qattan et al., 2022b)</w:t>
          </w:r>
        </w:sdtContent>
      </w:sdt>
      <w:r w:rsidR="00A37406" w:rsidRPr="008F1A88">
        <w:rPr>
          <w:sz w:val="24"/>
          <w:szCs w:val="24"/>
          <w:lang w:val="en-US"/>
        </w:rPr>
        <w:t xml:space="preserve"> and quercetin </w:t>
      </w:r>
      <w:sdt>
        <w:sdtPr>
          <w:rPr>
            <w:color w:val="000000"/>
            <w:sz w:val="24"/>
            <w:szCs w:val="24"/>
            <w:lang w:val="en-US"/>
          </w:rPr>
          <w:tag w:val="MENDELEY_CITATION_v3_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"/>
          <w:id w:val="1705049830"/>
          <w:placeholder>
            <w:docPart w:val="DefaultPlaceholder_-1854013440"/>
          </w:placeholder>
        </w:sdtPr>
        <w:sdtContent>
          <w:r w:rsidR="00DC15EE" w:rsidRPr="008F1A88">
            <w:rPr>
              <w:color w:val="000000"/>
              <w:sz w:val="24"/>
              <w:szCs w:val="24"/>
              <w:lang w:val="en-US"/>
            </w:rPr>
            <w:t>(Asgharian et al., 2021a)</w:t>
          </w:r>
        </w:sdtContent>
      </w:sdt>
      <w:r w:rsidR="00A37406" w:rsidRPr="008F1A88">
        <w:rPr>
          <w:sz w:val="24"/>
          <w:szCs w:val="24"/>
          <w:lang w:val="en-US"/>
        </w:rPr>
        <w:t xml:space="preserve">, possess notable anti-inflammatory, anti-cancer, and antioxidant </w:t>
      </w:r>
      <w:r w:rsidR="000F290E" w:rsidRPr="008F1A88">
        <w:rPr>
          <w:sz w:val="24"/>
          <w:szCs w:val="24"/>
          <w:lang w:val="en-US"/>
        </w:rPr>
        <w:t>qualities</w:t>
      </w:r>
      <w:r w:rsidR="00A37406" w:rsidRPr="008F1A88">
        <w:rPr>
          <w:sz w:val="24"/>
          <w:szCs w:val="24"/>
          <w:lang w:val="en-US"/>
        </w:rPr>
        <w:t xml:space="preserve">. They </w:t>
      </w:r>
      <w:r w:rsidR="009B0ED0" w:rsidRPr="008F1A88">
        <w:rPr>
          <w:sz w:val="24"/>
          <w:szCs w:val="24"/>
          <w:lang w:val="en-US"/>
        </w:rPr>
        <w:t>show</w:t>
      </w:r>
      <w:r w:rsidR="00A37406" w:rsidRPr="008F1A88">
        <w:rPr>
          <w:sz w:val="24"/>
          <w:szCs w:val="24"/>
          <w:lang w:val="en-US"/>
        </w:rPr>
        <w:t xml:space="preserve"> </w:t>
      </w:r>
      <w:r w:rsidR="00854757" w:rsidRPr="008F1A88">
        <w:rPr>
          <w:sz w:val="24"/>
          <w:szCs w:val="24"/>
          <w:lang w:val="en-US"/>
        </w:rPr>
        <w:t>these types of effects</w:t>
      </w:r>
      <w:r w:rsidR="00A37406" w:rsidRPr="008F1A88">
        <w:rPr>
          <w:sz w:val="24"/>
          <w:szCs w:val="24"/>
          <w:lang w:val="en-US"/>
        </w:rPr>
        <w:t xml:space="preserve"> by </w:t>
      </w:r>
      <w:r w:rsidR="00474FC1" w:rsidRPr="008F1A88">
        <w:rPr>
          <w:sz w:val="24"/>
          <w:szCs w:val="24"/>
          <w:lang w:val="en-US"/>
        </w:rPr>
        <w:t>controlling</w:t>
      </w:r>
      <w:r w:rsidR="00A37406" w:rsidRPr="008F1A88">
        <w:rPr>
          <w:sz w:val="24"/>
          <w:szCs w:val="24"/>
          <w:lang w:val="en-US"/>
        </w:rPr>
        <w:t xml:space="preserve"> </w:t>
      </w:r>
      <w:r w:rsidR="00A91458" w:rsidRPr="008F1A88">
        <w:rPr>
          <w:sz w:val="24"/>
          <w:szCs w:val="24"/>
          <w:lang w:val="en-US"/>
        </w:rPr>
        <w:t>diver</w:t>
      </w:r>
      <w:r w:rsidR="008249BB" w:rsidRPr="008F1A88">
        <w:rPr>
          <w:sz w:val="24"/>
          <w:szCs w:val="24"/>
          <w:lang w:val="en-US"/>
        </w:rPr>
        <w:t>se</w:t>
      </w:r>
      <w:r w:rsidR="00A37406" w:rsidRPr="008F1A88">
        <w:rPr>
          <w:sz w:val="24"/>
          <w:szCs w:val="24"/>
          <w:lang w:val="en-US"/>
        </w:rPr>
        <w:t xml:space="preserve"> </w:t>
      </w:r>
      <w:r w:rsidR="009D4714" w:rsidRPr="008F1A88">
        <w:rPr>
          <w:sz w:val="24"/>
          <w:szCs w:val="24"/>
          <w:lang w:val="en-US"/>
        </w:rPr>
        <w:t xml:space="preserve">mechanisms related to </w:t>
      </w:r>
      <w:r w:rsidR="00A37406" w:rsidRPr="008F1A88">
        <w:rPr>
          <w:sz w:val="24"/>
          <w:szCs w:val="24"/>
          <w:lang w:val="en-US"/>
        </w:rPr>
        <w:t xml:space="preserve">cancer, </w:t>
      </w:r>
      <w:r w:rsidR="009779B7" w:rsidRPr="008F1A88">
        <w:rPr>
          <w:sz w:val="24"/>
          <w:szCs w:val="24"/>
          <w:lang w:val="en-US"/>
        </w:rPr>
        <w:t>like</w:t>
      </w:r>
      <w:r w:rsidR="00A37406" w:rsidRPr="008F1A88">
        <w:rPr>
          <w:sz w:val="24"/>
          <w:szCs w:val="24"/>
          <w:lang w:val="en-US"/>
        </w:rPr>
        <w:t xml:space="preserve"> </w:t>
      </w:r>
      <w:r w:rsidR="00BD77D3" w:rsidRPr="008F1A88">
        <w:rPr>
          <w:sz w:val="24"/>
          <w:szCs w:val="24"/>
          <w:lang w:val="en-US"/>
        </w:rPr>
        <w:t xml:space="preserve">metastasis </w:t>
      </w:r>
      <w:r w:rsidR="00A37406" w:rsidRPr="008F1A88">
        <w:rPr>
          <w:sz w:val="24"/>
          <w:szCs w:val="24"/>
          <w:lang w:val="en-US"/>
        </w:rPr>
        <w:t xml:space="preserve">angiogenesis, oxidative stress, apoptosis, proliferation, and cell cycle regulation </w:t>
      </w:r>
      <w:sdt>
        <w:sdtPr>
          <w:rPr>
            <w:color w:val="000000"/>
            <w:sz w:val="24"/>
            <w:szCs w:val="24"/>
            <w:lang w:val="en-US"/>
          </w:rPr>
          <w:tag w:val="MENDELEY_CITATION_v3_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"/>
          <w:id w:val="-1099718037"/>
          <w:placeholder>
            <w:docPart w:val="DefaultPlaceholder_-1854013440"/>
          </w:placeholder>
        </w:sdtPr>
        <w:sdtContent>
          <w:r w:rsidR="00DC15EE" w:rsidRPr="008F1A88">
            <w:rPr>
              <w:color w:val="000000"/>
              <w:sz w:val="24"/>
              <w:szCs w:val="24"/>
              <w:lang w:val="en-US"/>
            </w:rPr>
            <w:t>(Qattan et al., 2022b)</w:t>
          </w:r>
        </w:sdtContent>
      </w:sdt>
      <w:r w:rsidR="00A37406" w:rsidRPr="008F1A88">
        <w:rPr>
          <w:sz w:val="24"/>
          <w:szCs w:val="24"/>
          <w:lang w:val="en-US"/>
        </w:rPr>
        <w:t xml:space="preserve">. Other </w:t>
      </w:r>
      <w:r w:rsidR="0080441B" w:rsidRPr="008F1A88">
        <w:rPr>
          <w:sz w:val="24"/>
          <w:szCs w:val="24"/>
          <w:lang w:val="en-US"/>
        </w:rPr>
        <w:t>important</w:t>
      </w:r>
      <w:r w:rsidR="00A37406" w:rsidRPr="008F1A88">
        <w:rPr>
          <w:sz w:val="24"/>
          <w:szCs w:val="24"/>
          <w:lang w:val="en-US"/>
        </w:rPr>
        <w:t xml:space="preserve"> </w:t>
      </w:r>
      <w:r w:rsidR="0080441B" w:rsidRPr="008F1A88">
        <w:rPr>
          <w:sz w:val="24"/>
          <w:szCs w:val="24"/>
          <w:lang w:val="en-US"/>
        </w:rPr>
        <w:t>secondary metabolites</w:t>
      </w:r>
      <w:r w:rsidR="00A37406" w:rsidRPr="008F1A88">
        <w:rPr>
          <w:sz w:val="24"/>
          <w:szCs w:val="24"/>
          <w:lang w:val="en-US"/>
        </w:rPr>
        <w:t xml:space="preserve"> with </w:t>
      </w:r>
      <w:r w:rsidR="00270B5E" w:rsidRPr="008F1A88">
        <w:rPr>
          <w:sz w:val="24"/>
          <w:szCs w:val="24"/>
          <w:lang w:val="en-US"/>
        </w:rPr>
        <w:t>different</w:t>
      </w:r>
      <w:r w:rsidR="00A37406" w:rsidRPr="008F1A88">
        <w:rPr>
          <w:sz w:val="24"/>
          <w:szCs w:val="24"/>
          <w:lang w:val="en-US"/>
        </w:rPr>
        <w:t xml:space="preserve"> mechanisms of action and therapeutic potential include curcumin </w:t>
      </w:r>
      <w:sdt>
        <w:sdtPr>
          <w:rPr>
            <w:color w:val="000000"/>
            <w:sz w:val="24"/>
            <w:szCs w:val="24"/>
            <w:lang w:val="en-US"/>
          </w:rPr>
          <w:tag w:val="MENDELEY_CITATION_v3_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"/>
          <w:id w:val="1222798118"/>
          <w:placeholder>
            <w:docPart w:val="DefaultPlaceholder_-1854013440"/>
          </w:placeholder>
        </w:sdtPr>
        <w:sdtContent>
          <w:r w:rsidR="00DC15EE" w:rsidRPr="008F1A88">
            <w:rPr>
              <w:color w:val="000000"/>
              <w:sz w:val="24"/>
            </w:rPr>
            <w:t>(Farghadani &amp; Naidu, 2021b)</w:t>
          </w:r>
        </w:sdtContent>
      </w:sdt>
      <w:r w:rsidR="00A37406" w:rsidRPr="008F1A88">
        <w:rPr>
          <w:sz w:val="24"/>
          <w:szCs w:val="24"/>
          <w:lang w:val="en-US"/>
        </w:rPr>
        <w:t xml:space="preserve">, epigallocatechin-3-gallate (EGCG) </w:t>
      </w:r>
      <w:sdt>
        <w:sdtPr>
          <w:rPr>
            <w:color w:val="000000"/>
            <w:sz w:val="24"/>
            <w:szCs w:val="24"/>
            <w:lang w:val="en-US"/>
          </w:rPr>
          <w:tag w:val="MENDELEY_CITATION_v3_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"/>
          <w:id w:val="-2104553402"/>
          <w:placeholder>
            <w:docPart w:val="DefaultPlaceholder_-1854013440"/>
          </w:placeholder>
        </w:sdtPr>
        <w:sdtContent>
          <w:r w:rsidR="00DC15EE" w:rsidRPr="008F1A88">
            <w:rPr>
              <w:color w:val="000000"/>
              <w:sz w:val="24"/>
              <w:szCs w:val="24"/>
              <w:lang w:val="en-US"/>
            </w:rPr>
            <w:t>(Farooqi et al., 2020a)</w:t>
          </w:r>
        </w:sdtContent>
      </w:sdt>
      <w:r w:rsidR="00A37406" w:rsidRPr="008F1A88">
        <w:rPr>
          <w:sz w:val="24"/>
          <w:szCs w:val="24"/>
          <w:lang w:val="en-US"/>
        </w:rPr>
        <w:t xml:space="preserve">, and withaferin-A </w:t>
      </w:r>
      <w:sdt>
        <w:sdtPr>
          <w:rPr>
            <w:color w:val="000000"/>
            <w:sz w:val="24"/>
            <w:szCs w:val="24"/>
            <w:lang w:val="en-US"/>
          </w:rPr>
          <w:tag w:val="MENDELEY_CITATION_v3_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"/>
          <w:id w:val="-197934249"/>
          <w:placeholder>
            <w:docPart w:val="DefaultPlaceholder_-1854013440"/>
          </w:placeholder>
        </w:sdtPr>
        <w:sdtContent>
          <w:r w:rsidR="00DC15EE" w:rsidRPr="008F1A88">
            <w:rPr>
              <w:color w:val="000000"/>
              <w:sz w:val="24"/>
              <w:szCs w:val="24"/>
              <w:lang w:val="en-US"/>
            </w:rPr>
            <w:t>(I. Lee et al., 2016)</w:t>
          </w:r>
        </w:sdtContent>
      </w:sdt>
      <w:r w:rsidR="00A37406" w:rsidRPr="008F1A88">
        <w:rPr>
          <w:sz w:val="24"/>
          <w:szCs w:val="24"/>
          <w:lang w:val="en-US"/>
        </w:rPr>
        <w:t xml:space="preserve">. Although </w:t>
      </w:r>
      <w:r w:rsidR="001F47A6" w:rsidRPr="008F1A88">
        <w:rPr>
          <w:sz w:val="24"/>
          <w:szCs w:val="24"/>
          <w:lang w:val="en-US"/>
        </w:rPr>
        <w:t>further</w:t>
      </w:r>
      <w:r w:rsidR="000F290E" w:rsidRPr="008F1A88">
        <w:rPr>
          <w:sz w:val="24"/>
          <w:szCs w:val="24"/>
          <w:lang w:val="en-US"/>
        </w:rPr>
        <w:t xml:space="preserve"> </w:t>
      </w:r>
      <w:r w:rsidR="00480865" w:rsidRPr="008F1A88">
        <w:rPr>
          <w:sz w:val="24"/>
          <w:szCs w:val="24"/>
          <w:lang w:val="en-US"/>
        </w:rPr>
        <w:t>investigation</w:t>
      </w:r>
      <w:r w:rsidR="00A37406" w:rsidRPr="008F1A88">
        <w:rPr>
          <w:sz w:val="24"/>
          <w:szCs w:val="24"/>
          <w:lang w:val="en-US"/>
        </w:rPr>
        <w:t xml:space="preserve"> is </w:t>
      </w:r>
      <w:r w:rsidR="00EB6F17" w:rsidRPr="008F1A88">
        <w:rPr>
          <w:sz w:val="24"/>
          <w:szCs w:val="24"/>
          <w:lang w:val="en-US"/>
        </w:rPr>
        <w:t>required</w:t>
      </w:r>
      <w:r w:rsidR="00A37406" w:rsidRPr="008F1A88">
        <w:rPr>
          <w:sz w:val="24"/>
          <w:szCs w:val="24"/>
          <w:lang w:val="en-US"/>
        </w:rPr>
        <w:t xml:space="preserve"> </w:t>
      </w:r>
      <w:r w:rsidR="007228F2" w:rsidRPr="008F1A88">
        <w:rPr>
          <w:sz w:val="24"/>
          <w:szCs w:val="24"/>
          <w:lang w:val="en-US"/>
        </w:rPr>
        <w:t xml:space="preserve">to </w:t>
      </w:r>
      <w:r w:rsidR="00BA5834" w:rsidRPr="008F1A88">
        <w:rPr>
          <w:sz w:val="24"/>
          <w:szCs w:val="24"/>
          <w:lang w:val="en-US"/>
        </w:rPr>
        <w:t xml:space="preserve">comprehensively </w:t>
      </w:r>
      <w:r w:rsidR="00701D53" w:rsidRPr="008F1A88">
        <w:rPr>
          <w:sz w:val="24"/>
          <w:szCs w:val="24"/>
          <w:lang w:val="en-US"/>
        </w:rPr>
        <w:t>clarify their</w:t>
      </w:r>
      <w:r w:rsidR="00A37406" w:rsidRPr="008F1A88">
        <w:rPr>
          <w:sz w:val="24"/>
          <w:szCs w:val="24"/>
          <w:lang w:val="en-US"/>
        </w:rPr>
        <w:t xml:space="preserve"> mechanisms of action, alkaloids, another class of </w:t>
      </w:r>
      <w:r w:rsidR="00EB6F17" w:rsidRPr="008F1A88">
        <w:rPr>
          <w:sz w:val="24"/>
          <w:szCs w:val="24"/>
          <w:lang w:val="en-US"/>
        </w:rPr>
        <w:t>phytochemicals</w:t>
      </w:r>
      <w:r w:rsidR="00A37406" w:rsidRPr="008F1A88">
        <w:rPr>
          <w:sz w:val="24"/>
          <w:szCs w:val="24"/>
          <w:lang w:val="en-US"/>
        </w:rPr>
        <w:t>, also</w:t>
      </w:r>
      <w:r w:rsidR="001D0339" w:rsidRPr="008F1A88">
        <w:rPr>
          <w:sz w:val="24"/>
          <w:szCs w:val="24"/>
          <w:lang w:val="en-US"/>
        </w:rPr>
        <w:t xml:space="preserve"> shows</w:t>
      </w:r>
      <w:r w:rsidR="00A37406" w:rsidRPr="008F1A88">
        <w:rPr>
          <w:sz w:val="24"/>
          <w:szCs w:val="24"/>
          <w:lang w:val="en-US"/>
        </w:rPr>
        <w:t xml:space="preserve"> promi</w:t>
      </w:r>
      <w:r w:rsidR="00637870" w:rsidRPr="008F1A88">
        <w:rPr>
          <w:sz w:val="24"/>
          <w:szCs w:val="24"/>
          <w:lang w:val="en-US"/>
        </w:rPr>
        <w:t>si</w:t>
      </w:r>
      <w:r w:rsidR="001D0339" w:rsidRPr="008F1A88">
        <w:rPr>
          <w:sz w:val="24"/>
          <w:szCs w:val="24"/>
          <w:lang w:val="en-US"/>
        </w:rPr>
        <w:t>ng effect</w:t>
      </w:r>
      <w:r w:rsidR="00A37406" w:rsidRPr="008F1A88">
        <w:rPr>
          <w:sz w:val="24"/>
          <w:szCs w:val="24"/>
          <w:lang w:val="en-US"/>
        </w:rPr>
        <w:t xml:space="preserve"> for cancer treatment </w:t>
      </w:r>
      <w:sdt>
        <w:sdtPr>
          <w:rPr>
            <w:color w:val="000000"/>
            <w:sz w:val="24"/>
            <w:szCs w:val="24"/>
            <w:lang w:val="en-US"/>
          </w:rPr>
          <w:tag w:val="MENDELEY_CITATION_v3_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"/>
          <w:id w:val="2075617345"/>
          <w:placeholder>
            <w:docPart w:val="DefaultPlaceholder_-1854013440"/>
          </w:placeholder>
        </w:sdtPr>
        <w:sdtContent>
          <w:r w:rsidR="00DC15EE" w:rsidRPr="008F1A88">
            <w:rPr>
              <w:color w:val="000000"/>
              <w:sz w:val="24"/>
              <w:szCs w:val="24"/>
              <w:lang w:val="en-US"/>
            </w:rPr>
            <w:t>(Tilaoui et al., 2021)</w:t>
          </w:r>
        </w:sdtContent>
      </w:sdt>
      <w:r w:rsidR="00A37406" w:rsidRPr="008F1A88">
        <w:rPr>
          <w:sz w:val="24"/>
          <w:szCs w:val="24"/>
          <w:lang w:val="en-US"/>
        </w:rPr>
        <w:t>.</w:t>
      </w:r>
    </w:p>
    <w:p w14:paraId="727EEF4B" w14:textId="31779F47" w:rsidR="003B3947" w:rsidRPr="008F1A88" w:rsidRDefault="006D10D3" w:rsidP="000F08CA">
      <w:pPr>
        <w:spacing w:line="360" w:lineRule="auto"/>
        <w:contextualSpacing/>
        <w:jc w:val="both"/>
        <w:rPr>
          <w:b/>
          <w:bCs/>
          <w:sz w:val="24"/>
          <w:szCs w:val="24"/>
        </w:rPr>
      </w:pPr>
      <w:r w:rsidRPr="008F1A88">
        <w:rPr>
          <w:b/>
          <w:bCs/>
          <w:sz w:val="24"/>
          <w:szCs w:val="24"/>
        </w:rPr>
        <w:t>Mechanisms of Action</w:t>
      </w:r>
    </w:p>
    <w:p w14:paraId="523025EB" w14:textId="3D2358D6" w:rsidR="00766A29" w:rsidRPr="008F1A88" w:rsidRDefault="00072C4E" w:rsidP="000F08CA">
      <w:pPr>
        <w:spacing w:line="360" w:lineRule="auto"/>
        <w:contextualSpacing/>
        <w:jc w:val="both"/>
        <w:rPr>
          <w:sz w:val="24"/>
          <w:szCs w:val="24"/>
          <w:lang w:val="en-US"/>
        </w:rPr>
      </w:pPr>
      <w:r w:rsidRPr="008F1A88">
        <w:rPr>
          <w:sz w:val="24"/>
          <w:szCs w:val="24"/>
          <w:lang w:val="en-US"/>
        </w:rPr>
        <w:t>Medicines obtain</w:t>
      </w:r>
      <w:r w:rsidR="007F3AE5" w:rsidRPr="008F1A88">
        <w:rPr>
          <w:sz w:val="24"/>
          <w:szCs w:val="24"/>
          <w:lang w:val="en-US"/>
        </w:rPr>
        <w:t>ed from the plant plays important rol</w:t>
      </w:r>
      <w:r w:rsidR="00622914" w:rsidRPr="008F1A88">
        <w:rPr>
          <w:sz w:val="24"/>
          <w:szCs w:val="24"/>
          <w:lang w:val="en-US"/>
        </w:rPr>
        <w:t>e</w:t>
      </w:r>
      <w:r w:rsidR="0049541C" w:rsidRPr="008F1A88">
        <w:rPr>
          <w:sz w:val="24"/>
          <w:szCs w:val="24"/>
          <w:lang w:val="en-US"/>
        </w:rPr>
        <w:t xml:space="preserve"> </w:t>
      </w:r>
      <w:r w:rsidR="00622914" w:rsidRPr="008F1A88">
        <w:rPr>
          <w:sz w:val="24"/>
          <w:szCs w:val="24"/>
          <w:lang w:val="en-US"/>
        </w:rPr>
        <w:t xml:space="preserve">by showing </w:t>
      </w:r>
      <w:r w:rsidR="000F08CA" w:rsidRPr="008F1A88">
        <w:rPr>
          <w:sz w:val="24"/>
          <w:szCs w:val="24"/>
          <w:lang w:val="en-US"/>
        </w:rPr>
        <w:t xml:space="preserve">anticancer effects by </w:t>
      </w:r>
      <w:r w:rsidR="00622914" w:rsidRPr="008F1A88">
        <w:rPr>
          <w:sz w:val="24"/>
          <w:szCs w:val="24"/>
          <w:lang w:val="en-US"/>
        </w:rPr>
        <w:t xml:space="preserve">disrupting oncogenic </w:t>
      </w:r>
      <w:r w:rsidR="00C76161" w:rsidRPr="008F1A88">
        <w:rPr>
          <w:sz w:val="24"/>
          <w:szCs w:val="24"/>
          <w:lang w:val="en-US"/>
        </w:rPr>
        <w:t>signaling</w:t>
      </w:r>
      <w:r w:rsidR="00622914" w:rsidRPr="008F1A88">
        <w:rPr>
          <w:sz w:val="24"/>
          <w:szCs w:val="24"/>
          <w:lang w:val="en-US"/>
        </w:rPr>
        <w:t xml:space="preserve"> pathways</w:t>
      </w:r>
      <w:r w:rsidR="000F08CA" w:rsidRPr="008F1A88">
        <w:rPr>
          <w:sz w:val="24"/>
          <w:szCs w:val="24"/>
          <w:lang w:val="en-US"/>
        </w:rPr>
        <w:t xml:space="preserve"> crucial for cancer cell survival, growth, and spread </w:t>
      </w:r>
      <w:sdt>
        <w:sdtPr>
          <w:rPr>
            <w:color w:val="000000"/>
            <w:sz w:val="24"/>
            <w:szCs w:val="24"/>
            <w:lang w:val="en-US"/>
          </w:rPr>
          <w:tag w:val="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"/>
          <w:id w:val="-756902391"/>
          <w:placeholder>
            <w:docPart w:val="DefaultPlaceholder_-1854013440"/>
          </w:placeholder>
        </w:sdtPr>
        <w:sdtContent>
          <w:r w:rsidR="00DC15EE" w:rsidRPr="008F1A88">
            <w:rPr>
              <w:color w:val="000000"/>
              <w:sz w:val="24"/>
            </w:rPr>
            <w:t>(Farghadani &amp; Naidu, 2021b; Farooqi et al., 2020a; Qattan et al., 2022b)</w:t>
          </w:r>
        </w:sdtContent>
      </w:sdt>
      <w:r w:rsidR="000F08CA" w:rsidRPr="008F1A88">
        <w:rPr>
          <w:sz w:val="24"/>
          <w:szCs w:val="24"/>
          <w:lang w:val="en-US"/>
        </w:rPr>
        <w:t xml:space="preserve">. These compounds frequently target multiple pathways simultaneously, thereby enhancing their effectiveness </w:t>
      </w:r>
      <w:sdt>
        <w:sdtPr>
          <w:rPr>
            <w:color w:val="000000"/>
            <w:szCs w:val="24"/>
            <w:lang w:val="en-US"/>
          </w:rPr>
          <w:tag w:val="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"/>
          <w:id w:val="29609238"/>
          <w:placeholder>
            <w:docPart w:val="DefaultPlaceholder_-1854013440"/>
          </w:placeholder>
        </w:sdtPr>
        <w:sdtContent>
          <w:r w:rsidR="00DC15EE" w:rsidRPr="008F1A88">
            <w:rPr>
              <w:color w:val="000000"/>
            </w:rPr>
            <w:t>(Farghadani &amp; Naidu, 2021b; Farooqi et al., 2020a)</w:t>
          </w:r>
        </w:sdtContent>
      </w:sdt>
      <w:r w:rsidR="000F08CA" w:rsidRPr="008F1A88">
        <w:rPr>
          <w:sz w:val="24"/>
          <w:szCs w:val="24"/>
          <w:lang w:val="en-US"/>
        </w:rPr>
        <w:t xml:space="preserve">. For instance, curcumin has been shown to affect </w:t>
      </w:r>
      <w:r w:rsidR="000F08CA" w:rsidRPr="008F1A88">
        <w:rPr>
          <w:sz w:val="24"/>
          <w:szCs w:val="24"/>
          <w:lang w:val="en-US"/>
        </w:rPr>
        <w:lastRenderedPageBreak/>
        <w:t xml:space="preserve">the </w:t>
      </w:r>
      <w:r w:rsidR="00CA2472" w:rsidRPr="008F1A88">
        <w:rPr>
          <w:sz w:val="24"/>
          <w:szCs w:val="24"/>
        </w:rPr>
        <w:t>Phosphatidylinositol 3-kinase</w:t>
      </w:r>
      <w:r w:rsidR="00CA2472" w:rsidRPr="008F1A88">
        <w:rPr>
          <w:sz w:val="24"/>
          <w:szCs w:val="24"/>
          <w:lang w:val="en-US"/>
        </w:rPr>
        <w:t xml:space="preserve"> (</w:t>
      </w:r>
      <w:r w:rsidR="000F08CA" w:rsidRPr="008F1A88">
        <w:rPr>
          <w:sz w:val="24"/>
          <w:szCs w:val="24"/>
          <w:lang w:val="en-US"/>
        </w:rPr>
        <w:t>PI3K</w:t>
      </w:r>
      <w:r w:rsidR="00CA2472" w:rsidRPr="008F1A88">
        <w:rPr>
          <w:sz w:val="24"/>
          <w:szCs w:val="24"/>
          <w:lang w:val="en-US"/>
        </w:rPr>
        <w:t>)</w:t>
      </w:r>
      <w:r w:rsidR="000F08CA" w:rsidRPr="008F1A88">
        <w:rPr>
          <w:sz w:val="24"/>
          <w:szCs w:val="24"/>
          <w:lang w:val="en-US"/>
        </w:rPr>
        <w:t>/</w:t>
      </w:r>
      <w:r w:rsidR="00CA2472" w:rsidRPr="008F1A88">
        <w:rPr>
          <w:sz w:val="24"/>
          <w:szCs w:val="24"/>
          <w:lang w:val="en-US"/>
        </w:rPr>
        <w:t xml:space="preserve"> </w:t>
      </w:r>
      <w:r w:rsidR="00CA2472" w:rsidRPr="008F1A88">
        <w:rPr>
          <w:sz w:val="24"/>
          <w:szCs w:val="24"/>
        </w:rPr>
        <w:t>Protein Kinase B</w:t>
      </w:r>
      <w:r w:rsidR="00CA2472" w:rsidRPr="008F1A88">
        <w:rPr>
          <w:sz w:val="24"/>
          <w:szCs w:val="24"/>
          <w:lang w:val="en-US"/>
        </w:rPr>
        <w:t xml:space="preserve"> (</w:t>
      </w:r>
      <w:r w:rsidR="000F08CA" w:rsidRPr="008F1A88">
        <w:rPr>
          <w:sz w:val="24"/>
          <w:szCs w:val="24"/>
          <w:lang w:val="en-US"/>
        </w:rPr>
        <w:t>Akt</w:t>
      </w:r>
      <w:r w:rsidR="00CA2472" w:rsidRPr="008F1A88">
        <w:rPr>
          <w:sz w:val="24"/>
          <w:szCs w:val="24"/>
          <w:lang w:val="en-US"/>
        </w:rPr>
        <w:t>)</w:t>
      </w:r>
      <w:r w:rsidR="000F08CA" w:rsidRPr="008F1A88">
        <w:rPr>
          <w:sz w:val="24"/>
          <w:szCs w:val="24"/>
          <w:lang w:val="en-US"/>
        </w:rPr>
        <w:t>/</w:t>
      </w:r>
      <w:r w:rsidR="00CA2472" w:rsidRPr="008F1A88">
        <w:rPr>
          <w:sz w:val="24"/>
          <w:szCs w:val="24"/>
          <w:lang w:val="en-US"/>
        </w:rPr>
        <w:t xml:space="preserve"> </w:t>
      </w:r>
      <w:r w:rsidR="00CA2472" w:rsidRPr="008F1A88">
        <w:rPr>
          <w:sz w:val="24"/>
          <w:szCs w:val="24"/>
        </w:rPr>
        <w:t>mammalian target of rapamycin</w:t>
      </w:r>
      <w:r w:rsidR="00CA2472" w:rsidRPr="008F1A88">
        <w:rPr>
          <w:sz w:val="24"/>
          <w:szCs w:val="24"/>
          <w:lang w:val="en-US"/>
        </w:rPr>
        <w:t xml:space="preserve"> (</w:t>
      </w:r>
      <w:r w:rsidR="000F08CA" w:rsidRPr="008F1A88">
        <w:rPr>
          <w:sz w:val="24"/>
          <w:szCs w:val="24"/>
          <w:lang w:val="en-US"/>
        </w:rPr>
        <w:t>mTOR</w:t>
      </w:r>
      <w:r w:rsidR="00CA2472" w:rsidRPr="008F1A88">
        <w:rPr>
          <w:sz w:val="24"/>
          <w:szCs w:val="24"/>
          <w:lang w:val="en-US"/>
        </w:rPr>
        <w:t>)</w:t>
      </w:r>
      <w:r w:rsidR="000F08CA" w:rsidRPr="008F1A88">
        <w:rPr>
          <w:sz w:val="24"/>
          <w:szCs w:val="24"/>
          <w:lang w:val="en-US"/>
        </w:rPr>
        <w:t xml:space="preserve">, </w:t>
      </w:r>
      <w:r w:rsidR="00CA2472" w:rsidRPr="008F1A88">
        <w:rPr>
          <w:sz w:val="24"/>
          <w:szCs w:val="24"/>
          <w:lang w:val="en-US"/>
        </w:rPr>
        <w:t>Janus Kinase (</w:t>
      </w:r>
      <w:r w:rsidR="000F08CA" w:rsidRPr="008F1A88">
        <w:rPr>
          <w:sz w:val="24"/>
          <w:szCs w:val="24"/>
          <w:lang w:val="en-US"/>
        </w:rPr>
        <w:t>JAK</w:t>
      </w:r>
      <w:r w:rsidR="00CA2472" w:rsidRPr="008F1A88">
        <w:rPr>
          <w:sz w:val="24"/>
          <w:szCs w:val="24"/>
          <w:lang w:val="en-US"/>
        </w:rPr>
        <w:t>)</w:t>
      </w:r>
      <w:r w:rsidR="000F08CA" w:rsidRPr="008F1A88">
        <w:rPr>
          <w:sz w:val="24"/>
          <w:szCs w:val="24"/>
          <w:lang w:val="en-US"/>
        </w:rPr>
        <w:t>/</w:t>
      </w:r>
      <w:r w:rsidR="00CA2472" w:rsidRPr="008F1A88">
        <w:rPr>
          <w:sz w:val="24"/>
          <w:szCs w:val="24"/>
          <w:lang w:val="en-US"/>
        </w:rPr>
        <w:t xml:space="preserve"> </w:t>
      </w:r>
      <w:r w:rsidR="00CA2472" w:rsidRPr="008F1A88">
        <w:rPr>
          <w:sz w:val="24"/>
          <w:szCs w:val="24"/>
        </w:rPr>
        <w:t>Transducers</w:t>
      </w:r>
      <w:r w:rsidR="000702BE" w:rsidRPr="008F1A88">
        <w:rPr>
          <w:sz w:val="24"/>
          <w:szCs w:val="24"/>
        </w:rPr>
        <w:t xml:space="preserve"> </w:t>
      </w:r>
      <w:sdt>
        <w:sdtPr>
          <w:rPr>
            <w:color w:val="000000"/>
            <w:sz w:val="24"/>
            <w:szCs w:val="24"/>
          </w:rPr>
          <w:tag w:val="MENDELEY_CITATION_v3_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"/>
          <w:id w:val="-1931500912"/>
          <w:placeholder>
            <w:docPart w:val="DefaultPlaceholder_-1854013440"/>
          </w:placeholder>
        </w:sdtPr>
        <w:sdtContent>
          <w:r w:rsidR="00DC15EE" w:rsidRPr="008F1A88">
            <w:rPr>
              <w:color w:val="000000"/>
              <w:sz w:val="24"/>
              <w:szCs w:val="24"/>
            </w:rPr>
            <w:t>(Farghadani et al., 2021)</w:t>
          </w:r>
        </w:sdtContent>
      </w:sdt>
      <w:r w:rsidR="00CA2472" w:rsidRPr="008F1A88">
        <w:rPr>
          <w:sz w:val="24"/>
          <w:szCs w:val="24"/>
        </w:rPr>
        <w:t xml:space="preserve"> and Activators of Transcription</w:t>
      </w:r>
      <w:r w:rsidR="00CA2472" w:rsidRPr="008F1A88">
        <w:rPr>
          <w:sz w:val="24"/>
          <w:szCs w:val="24"/>
          <w:lang w:val="en-US"/>
        </w:rPr>
        <w:t xml:space="preserve"> (</w:t>
      </w:r>
      <w:r w:rsidR="000F08CA" w:rsidRPr="008F1A88">
        <w:rPr>
          <w:sz w:val="24"/>
          <w:szCs w:val="24"/>
          <w:lang w:val="en-US"/>
        </w:rPr>
        <w:t>STAT</w:t>
      </w:r>
      <w:r w:rsidR="00CA2472" w:rsidRPr="008F1A88">
        <w:rPr>
          <w:sz w:val="24"/>
          <w:szCs w:val="24"/>
          <w:lang w:val="en-US"/>
        </w:rPr>
        <w:t>)</w:t>
      </w:r>
      <w:r w:rsidR="000F08CA" w:rsidRPr="008F1A88">
        <w:rPr>
          <w:sz w:val="24"/>
          <w:szCs w:val="24"/>
          <w:lang w:val="en-US"/>
        </w:rPr>
        <w:t xml:space="preserve">, MAPK, NF-κB, p53, and Wnt/β-catenin </w:t>
      </w:r>
      <w:sdt>
        <w:sdtPr>
          <w:rPr>
            <w:color w:val="000000"/>
            <w:sz w:val="24"/>
            <w:szCs w:val="24"/>
            <w:lang w:val="en-US"/>
          </w:rPr>
          <w:tag w:val="MENDELEY_CITATION_v3_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"/>
          <w:id w:val="1809670159"/>
          <w:placeholder>
            <w:docPart w:val="DefaultPlaceholder_-1854013440"/>
          </w:placeholder>
        </w:sdtPr>
        <w:sdtContent>
          <w:r w:rsidR="00DC15EE" w:rsidRPr="008F1A88">
            <w:rPr>
              <w:color w:val="000000"/>
              <w:sz w:val="24"/>
              <w:szCs w:val="24"/>
              <w:lang w:val="en-US"/>
            </w:rPr>
            <w:t>(Farghadani et al., 2021)</w:t>
          </w:r>
        </w:sdtContent>
      </w:sdt>
      <w:r w:rsidR="000F4549" w:rsidRPr="008F1A88">
        <w:rPr>
          <w:color w:val="000000"/>
          <w:sz w:val="24"/>
          <w:szCs w:val="24"/>
          <w:lang w:val="en-US"/>
        </w:rPr>
        <w:t xml:space="preserve"> </w:t>
      </w:r>
      <w:r w:rsidR="000F08CA" w:rsidRPr="008F1A88">
        <w:rPr>
          <w:sz w:val="24"/>
          <w:szCs w:val="24"/>
          <w:lang w:val="en-US"/>
        </w:rPr>
        <w:t xml:space="preserve">pathways in hormone-independent breast cancer </w:t>
      </w:r>
      <w:sdt>
        <w:sdtPr>
          <w:rPr>
            <w:color w:val="000000"/>
            <w:sz w:val="24"/>
            <w:szCs w:val="24"/>
            <w:lang w:val="en-US"/>
          </w:rPr>
          <w:tag w:val="MENDELEY_CITATION_v3_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"/>
          <w:id w:val="1718002784"/>
          <w:placeholder>
            <w:docPart w:val="DefaultPlaceholder_-1854013440"/>
          </w:placeholder>
        </w:sdtPr>
        <w:sdtContent>
          <w:r w:rsidR="00DC15EE" w:rsidRPr="008F1A88">
            <w:rPr>
              <w:color w:val="000000"/>
              <w:sz w:val="24"/>
            </w:rPr>
            <w:t>(Farghadani &amp; Naidu, 2021b)</w:t>
          </w:r>
        </w:sdtContent>
      </w:sdt>
      <w:r w:rsidR="000F08CA" w:rsidRPr="008F1A88">
        <w:rPr>
          <w:sz w:val="24"/>
          <w:szCs w:val="24"/>
          <w:lang w:val="en-US"/>
        </w:rPr>
        <w:t xml:space="preserve">. </w:t>
      </w:r>
      <w:r w:rsidR="00C56F0A" w:rsidRPr="008F1A88">
        <w:rPr>
          <w:sz w:val="24"/>
          <w:szCs w:val="24"/>
          <w:lang w:val="en-US"/>
        </w:rPr>
        <w:t>in the same way</w:t>
      </w:r>
      <w:r w:rsidR="000F08CA" w:rsidRPr="008F1A88">
        <w:rPr>
          <w:sz w:val="24"/>
          <w:szCs w:val="24"/>
          <w:lang w:val="en-US"/>
        </w:rPr>
        <w:t xml:space="preserve">, EGCG regulates the </w:t>
      </w:r>
      <w:r w:rsidR="00CA2472" w:rsidRPr="008F1A88">
        <w:rPr>
          <w:sz w:val="24"/>
          <w:szCs w:val="24"/>
          <w:lang w:val="en-US"/>
        </w:rPr>
        <w:t xml:space="preserve">Janus Kinase (JAK)/ </w:t>
      </w:r>
      <w:r w:rsidR="00CA2472" w:rsidRPr="008F1A88">
        <w:rPr>
          <w:sz w:val="24"/>
          <w:szCs w:val="24"/>
        </w:rPr>
        <w:t>Transducers and Activators of Transcription</w:t>
      </w:r>
      <w:r w:rsidR="00CA2472" w:rsidRPr="008F1A88">
        <w:rPr>
          <w:sz w:val="24"/>
          <w:szCs w:val="24"/>
          <w:lang w:val="en-US"/>
        </w:rPr>
        <w:t xml:space="preserve"> (STAT)</w:t>
      </w:r>
      <w:r w:rsidR="000F08CA" w:rsidRPr="008F1A88">
        <w:rPr>
          <w:sz w:val="24"/>
          <w:szCs w:val="24"/>
          <w:lang w:val="en-US"/>
        </w:rPr>
        <w:t xml:space="preserve">, Wnt/β-catenin, TGF/SMAD, SHH/GLI, </w:t>
      </w:r>
      <w:sdt>
        <w:sdtPr>
          <w:rPr>
            <w:color w:val="000000"/>
            <w:sz w:val="24"/>
            <w:szCs w:val="24"/>
            <w:lang w:val="en-US"/>
          </w:rPr>
          <w:tag w:val="MENDELEY_CITATION_v3_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"/>
          <w:id w:val="-1879688431"/>
          <w:placeholder>
            <w:docPart w:val="DefaultPlaceholder_-1854013440"/>
          </w:placeholder>
        </w:sdtPr>
        <w:sdtContent>
          <w:r w:rsidR="00DC15EE" w:rsidRPr="008F1A88">
            <w:rPr>
              <w:color w:val="000000"/>
              <w:sz w:val="24"/>
              <w:szCs w:val="24"/>
              <w:lang w:val="en-US"/>
            </w:rPr>
            <w:t>(Farghadani et al., 2021)</w:t>
          </w:r>
        </w:sdtContent>
      </w:sdt>
      <w:r w:rsidR="00C27B6F" w:rsidRPr="008F1A88">
        <w:rPr>
          <w:color w:val="000000"/>
          <w:sz w:val="24"/>
          <w:szCs w:val="24"/>
          <w:lang w:val="en-US"/>
        </w:rPr>
        <w:t xml:space="preserve"> </w:t>
      </w:r>
      <w:r w:rsidR="000F08CA" w:rsidRPr="008F1A88">
        <w:rPr>
          <w:sz w:val="24"/>
          <w:szCs w:val="24"/>
          <w:lang w:val="en-US"/>
        </w:rPr>
        <w:t xml:space="preserve">and NOTCH pathways in </w:t>
      </w:r>
      <w:r w:rsidR="001325D8" w:rsidRPr="008F1A88">
        <w:rPr>
          <w:sz w:val="24"/>
          <w:szCs w:val="24"/>
          <w:lang w:val="en-US"/>
        </w:rPr>
        <w:t>different</w:t>
      </w:r>
      <w:r w:rsidR="000F08CA" w:rsidRPr="008F1A88">
        <w:rPr>
          <w:sz w:val="24"/>
          <w:szCs w:val="24"/>
          <w:lang w:val="en-US"/>
        </w:rPr>
        <w:t xml:space="preserve"> cancers. Kaempferol affects several pathways</w:t>
      </w:r>
      <w:r w:rsidR="00FE0749" w:rsidRPr="008F1A88">
        <w:rPr>
          <w:sz w:val="24"/>
          <w:szCs w:val="24"/>
          <w:lang w:val="en-US"/>
        </w:rPr>
        <w:t>,</w:t>
      </w:r>
      <w:r w:rsidR="000F08CA" w:rsidRPr="008F1A88">
        <w:rPr>
          <w:sz w:val="24"/>
          <w:szCs w:val="24"/>
          <w:lang w:val="en-US"/>
        </w:rPr>
        <w:t xml:space="preserve"> in</w:t>
      </w:r>
      <w:r w:rsidR="000F290E" w:rsidRPr="008F1A88">
        <w:rPr>
          <w:sz w:val="24"/>
          <w:szCs w:val="24"/>
          <w:lang w:val="en-US"/>
        </w:rPr>
        <w:t>volving</w:t>
      </w:r>
      <w:r w:rsidR="000F08CA" w:rsidRPr="008F1A88">
        <w:rPr>
          <w:sz w:val="24"/>
          <w:szCs w:val="24"/>
          <w:lang w:val="en-US"/>
        </w:rPr>
        <w:t xml:space="preserve"> </w:t>
      </w:r>
      <w:r w:rsidR="00CA2472" w:rsidRPr="008F1A88">
        <w:rPr>
          <w:sz w:val="24"/>
          <w:szCs w:val="24"/>
        </w:rPr>
        <w:t>Phosphatidylinositol 3-kinase (</w:t>
      </w:r>
      <w:r w:rsidR="000F08CA" w:rsidRPr="008F1A88">
        <w:rPr>
          <w:sz w:val="24"/>
          <w:szCs w:val="24"/>
          <w:lang w:val="en-US"/>
        </w:rPr>
        <w:t>PI3K</w:t>
      </w:r>
      <w:r w:rsidR="00CA2472" w:rsidRPr="008F1A88">
        <w:rPr>
          <w:sz w:val="24"/>
          <w:szCs w:val="24"/>
          <w:lang w:val="en-US"/>
        </w:rPr>
        <w:t>)</w:t>
      </w:r>
      <w:r w:rsidR="000F08CA" w:rsidRPr="008F1A88">
        <w:rPr>
          <w:sz w:val="24"/>
          <w:szCs w:val="24"/>
          <w:lang w:val="en-US"/>
        </w:rPr>
        <w:t>-</w:t>
      </w:r>
      <w:r w:rsidR="00CA2472" w:rsidRPr="008F1A88">
        <w:rPr>
          <w:sz w:val="24"/>
          <w:szCs w:val="24"/>
          <w:lang w:val="en-US"/>
        </w:rPr>
        <w:t>(</w:t>
      </w:r>
      <w:r w:rsidR="000F08CA" w:rsidRPr="008F1A88">
        <w:rPr>
          <w:sz w:val="24"/>
          <w:szCs w:val="24"/>
          <w:lang w:val="en-US"/>
        </w:rPr>
        <w:t>AKT</w:t>
      </w:r>
      <w:r w:rsidR="00CA2472" w:rsidRPr="008F1A88">
        <w:rPr>
          <w:sz w:val="24"/>
          <w:szCs w:val="24"/>
          <w:lang w:val="en-US"/>
        </w:rPr>
        <w:t xml:space="preserve">) </w:t>
      </w:r>
      <w:r w:rsidR="00CA2472" w:rsidRPr="008F1A88">
        <w:rPr>
          <w:sz w:val="24"/>
          <w:szCs w:val="24"/>
        </w:rPr>
        <w:t>Protein Kinase B</w:t>
      </w:r>
      <w:r w:rsidR="000F08CA" w:rsidRPr="008F1A88">
        <w:rPr>
          <w:sz w:val="24"/>
          <w:szCs w:val="24"/>
          <w:lang w:val="en-US"/>
        </w:rPr>
        <w:t xml:space="preserve">, VEGF, STAT, p53, and </w:t>
      </w:r>
      <w:r w:rsidR="00865E2D" w:rsidRPr="008F1A88">
        <w:rPr>
          <w:sz w:val="24"/>
          <w:szCs w:val="24"/>
        </w:rPr>
        <w:t>nuclear</w:t>
      </w:r>
      <w:r w:rsidR="00461E08" w:rsidRPr="008F1A88">
        <w:rPr>
          <w:sz w:val="24"/>
          <w:szCs w:val="24"/>
        </w:rPr>
        <w:t xml:space="preserve"> factor kappa-light-chain-enhancer of activated B cells (</w:t>
      </w:r>
      <w:r w:rsidR="000F08CA" w:rsidRPr="008F1A88">
        <w:rPr>
          <w:sz w:val="24"/>
          <w:szCs w:val="24"/>
          <w:lang w:val="en-US"/>
        </w:rPr>
        <w:t>NF-κB</w:t>
      </w:r>
      <w:r w:rsidR="00461E08" w:rsidRPr="008F1A88">
        <w:rPr>
          <w:sz w:val="24"/>
          <w:szCs w:val="24"/>
          <w:lang w:val="en-US"/>
        </w:rPr>
        <w:t>)</w:t>
      </w:r>
      <w:r w:rsidR="000F08CA" w:rsidRPr="008F1A88">
        <w:rPr>
          <w:sz w:val="24"/>
          <w:szCs w:val="24"/>
          <w:lang w:val="en-US"/>
        </w:rPr>
        <w:t xml:space="preserve"> </w:t>
      </w:r>
      <w:sdt>
        <w:sdtPr>
          <w:rPr>
            <w:color w:val="000000"/>
            <w:sz w:val="24"/>
            <w:szCs w:val="24"/>
            <w:lang w:val="en-US"/>
          </w:rPr>
          <w:tag w:val="MENDELEY_CITATION_v3_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"/>
          <w:id w:val="-1238782120"/>
          <w:placeholder>
            <w:docPart w:val="DefaultPlaceholder_-1854013440"/>
          </w:placeholder>
        </w:sdtPr>
        <w:sdtContent>
          <w:r w:rsidR="00DC15EE" w:rsidRPr="008F1A88">
            <w:rPr>
              <w:color w:val="000000"/>
              <w:sz w:val="24"/>
              <w:szCs w:val="24"/>
              <w:lang w:val="en-US"/>
            </w:rPr>
            <w:t>(Qattan et al., 2022b)</w:t>
          </w:r>
        </w:sdtContent>
      </w:sdt>
      <w:r w:rsidR="000F08CA" w:rsidRPr="008F1A88">
        <w:rPr>
          <w:sz w:val="24"/>
          <w:szCs w:val="24"/>
          <w:lang w:val="en-US"/>
        </w:rPr>
        <w:t>. By modulating these pathways, which are often disrupted in cancer cells, plant</w:t>
      </w:r>
      <w:r w:rsidR="00BF762E" w:rsidRPr="008F1A88">
        <w:rPr>
          <w:sz w:val="24"/>
          <w:szCs w:val="24"/>
          <w:lang w:val="en-US"/>
        </w:rPr>
        <w:t>-</w:t>
      </w:r>
      <w:r w:rsidR="00A07D3F" w:rsidRPr="008F1A88">
        <w:rPr>
          <w:sz w:val="24"/>
          <w:szCs w:val="24"/>
          <w:lang w:val="en-US"/>
        </w:rPr>
        <w:t>based</w:t>
      </w:r>
      <w:r w:rsidR="000F08CA" w:rsidRPr="008F1A88">
        <w:rPr>
          <w:sz w:val="24"/>
          <w:szCs w:val="24"/>
          <w:lang w:val="en-US"/>
        </w:rPr>
        <w:t xml:space="preserve"> medicines can inhibit metastasis, </w:t>
      </w:r>
      <w:r w:rsidR="00523D1A" w:rsidRPr="008F1A88">
        <w:rPr>
          <w:sz w:val="24"/>
          <w:szCs w:val="24"/>
          <w:lang w:val="en-US"/>
        </w:rPr>
        <w:t xml:space="preserve">can </w:t>
      </w:r>
      <w:r w:rsidR="000F08CA" w:rsidRPr="008F1A88">
        <w:rPr>
          <w:sz w:val="24"/>
          <w:szCs w:val="24"/>
          <w:lang w:val="en-US"/>
        </w:rPr>
        <w:t xml:space="preserve">trigger apoptosis, and </w:t>
      </w:r>
      <w:r w:rsidR="00523D1A" w:rsidRPr="008F1A88">
        <w:rPr>
          <w:sz w:val="24"/>
          <w:szCs w:val="24"/>
          <w:lang w:val="en-US"/>
        </w:rPr>
        <w:t xml:space="preserve">can </w:t>
      </w:r>
      <w:r w:rsidR="000F08CA" w:rsidRPr="008F1A88">
        <w:rPr>
          <w:sz w:val="24"/>
          <w:szCs w:val="24"/>
          <w:lang w:val="en-US"/>
        </w:rPr>
        <w:t xml:space="preserve">prevent cell proliferation </w:t>
      </w:r>
      <w:sdt>
        <w:sdtPr>
          <w:rPr>
            <w:color w:val="000000"/>
            <w:sz w:val="24"/>
            <w:szCs w:val="24"/>
            <w:lang w:val="en-US"/>
          </w:rPr>
          <w:tag w:val="MENDELEY_CITATION_v3_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"/>
          <w:id w:val="828255022"/>
          <w:placeholder>
            <w:docPart w:val="DefaultPlaceholder_-1854013440"/>
          </w:placeholder>
        </w:sdtPr>
        <w:sdtContent>
          <w:r w:rsidR="00DC15EE" w:rsidRPr="008F1A88">
            <w:rPr>
              <w:color w:val="000000"/>
              <w:sz w:val="24"/>
            </w:rPr>
            <w:t>(Farghadani &amp; Naidu, 2021b; Qattan et al., 2022b)</w:t>
          </w:r>
        </w:sdtContent>
      </w:sdt>
      <w:r w:rsidR="000F08CA" w:rsidRPr="008F1A88">
        <w:rPr>
          <w:sz w:val="24"/>
          <w:szCs w:val="24"/>
          <w:lang w:val="en-US"/>
        </w:rPr>
        <w:t xml:space="preserve">. Furthermore, certain phytochemicals may exert their anticancer effects through epigenetic pathways by affecting DNA methylation, histone modification, and chromatin remodeling </w:t>
      </w:r>
      <w:sdt>
        <w:sdtPr>
          <w:rPr>
            <w:color w:val="000000"/>
            <w:sz w:val="24"/>
            <w:szCs w:val="24"/>
            <w:lang w:val="en-US"/>
          </w:rPr>
          <w:tag w:val="MENDELEY_CITATION_v3_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"/>
          <w:id w:val="-795138009"/>
          <w:placeholder>
            <w:docPart w:val="DefaultPlaceholder_-1854013440"/>
          </w:placeholder>
        </w:sdtPr>
        <w:sdtContent>
          <w:r w:rsidR="00DC15EE" w:rsidRPr="008F1A88">
            <w:rPr>
              <w:color w:val="000000"/>
              <w:sz w:val="24"/>
              <w:szCs w:val="24"/>
              <w:lang w:val="en-US"/>
            </w:rPr>
            <w:t>(Bouyahya et al., 2022)</w:t>
          </w:r>
        </w:sdtContent>
      </w:sdt>
      <w:r w:rsidR="000F08CA" w:rsidRPr="008F1A88">
        <w:rPr>
          <w:sz w:val="24"/>
          <w:szCs w:val="24"/>
          <w:lang w:val="en-US"/>
        </w:rPr>
        <w:t xml:space="preserve">. </w:t>
      </w:r>
      <w:r w:rsidR="004E02F1" w:rsidRPr="008F1A88">
        <w:rPr>
          <w:sz w:val="24"/>
          <w:szCs w:val="24"/>
          <w:lang w:val="en-US"/>
        </w:rPr>
        <w:t>Though,</w:t>
      </w:r>
      <w:r w:rsidR="00D82799" w:rsidRPr="008F1A88">
        <w:rPr>
          <w:sz w:val="24"/>
          <w:szCs w:val="24"/>
          <w:lang w:val="en-US"/>
        </w:rPr>
        <w:t xml:space="preserve"> the certain</w:t>
      </w:r>
      <w:r w:rsidR="000F08CA" w:rsidRPr="008F1A88">
        <w:rPr>
          <w:sz w:val="24"/>
          <w:szCs w:val="24"/>
          <w:lang w:val="en-US"/>
        </w:rPr>
        <w:t xml:space="preserve"> mechanisms of action can </w:t>
      </w:r>
      <w:r w:rsidR="00480D25" w:rsidRPr="008F1A88">
        <w:rPr>
          <w:sz w:val="24"/>
          <w:szCs w:val="24"/>
          <w:lang w:val="en-US"/>
        </w:rPr>
        <w:t>be different</w:t>
      </w:r>
      <w:r w:rsidR="000F08CA" w:rsidRPr="008F1A88">
        <w:rPr>
          <w:sz w:val="24"/>
          <w:szCs w:val="24"/>
          <w:lang w:val="en-US"/>
        </w:rPr>
        <w:t xml:space="preserve"> </w:t>
      </w:r>
      <w:r w:rsidR="00CA2472" w:rsidRPr="008F1A88">
        <w:rPr>
          <w:sz w:val="24"/>
          <w:szCs w:val="24"/>
          <w:lang w:val="en-US"/>
        </w:rPr>
        <w:t xml:space="preserve">based </w:t>
      </w:r>
      <w:r w:rsidR="000F08CA" w:rsidRPr="008F1A88">
        <w:rPr>
          <w:sz w:val="24"/>
          <w:szCs w:val="24"/>
          <w:lang w:val="en-US"/>
        </w:rPr>
        <w:t xml:space="preserve">on </w:t>
      </w:r>
      <w:r w:rsidR="00480D25" w:rsidRPr="008F1A88">
        <w:rPr>
          <w:sz w:val="24"/>
          <w:szCs w:val="24"/>
          <w:lang w:val="en-US"/>
        </w:rPr>
        <w:t xml:space="preserve">a </w:t>
      </w:r>
      <w:r w:rsidR="000F08CA" w:rsidRPr="008F1A88">
        <w:rPr>
          <w:sz w:val="24"/>
          <w:szCs w:val="24"/>
          <w:lang w:val="en-US"/>
        </w:rPr>
        <w:t xml:space="preserve">compound, </w:t>
      </w:r>
      <w:r w:rsidR="00E04117" w:rsidRPr="008F1A88">
        <w:rPr>
          <w:sz w:val="24"/>
          <w:szCs w:val="24"/>
          <w:lang w:val="en-US"/>
        </w:rPr>
        <w:t xml:space="preserve">form of </w:t>
      </w:r>
      <w:r w:rsidR="00480D25" w:rsidRPr="008F1A88">
        <w:rPr>
          <w:sz w:val="24"/>
          <w:szCs w:val="24"/>
          <w:lang w:val="en-US"/>
        </w:rPr>
        <w:t xml:space="preserve">the </w:t>
      </w:r>
      <w:r w:rsidR="00E04117" w:rsidRPr="008F1A88">
        <w:rPr>
          <w:sz w:val="24"/>
          <w:szCs w:val="24"/>
          <w:lang w:val="en-US"/>
        </w:rPr>
        <w:t>cancer</w:t>
      </w:r>
      <w:r w:rsidR="000F08CA" w:rsidRPr="008F1A88">
        <w:rPr>
          <w:sz w:val="24"/>
          <w:szCs w:val="24"/>
          <w:lang w:val="en-US"/>
        </w:rPr>
        <w:t xml:space="preserve">, and </w:t>
      </w:r>
      <w:r w:rsidR="00D552D7" w:rsidRPr="008F1A88">
        <w:rPr>
          <w:sz w:val="24"/>
          <w:szCs w:val="24"/>
          <w:lang w:val="en-US"/>
        </w:rPr>
        <w:t xml:space="preserve">the </w:t>
      </w:r>
      <w:r w:rsidR="000F08CA" w:rsidRPr="008F1A88">
        <w:rPr>
          <w:sz w:val="24"/>
          <w:szCs w:val="24"/>
          <w:lang w:val="en-US"/>
        </w:rPr>
        <w:t xml:space="preserve">cellular environment </w:t>
      </w:r>
      <w:sdt>
        <w:sdtPr>
          <w:rPr>
            <w:color w:val="000000"/>
            <w:sz w:val="24"/>
            <w:szCs w:val="24"/>
            <w:lang w:val="en-US"/>
          </w:rPr>
          <w:tag w:val="MENDELEY_CITATION_v3_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"/>
          <w:id w:val="-555543828"/>
          <w:placeholder>
            <w:docPart w:val="DefaultPlaceholder_-1854013440"/>
          </w:placeholder>
        </w:sdtPr>
        <w:sdtContent>
          <w:r w:rsidR="00DC15EE" w:rsidRPr="008F1A88">
            <w:rPr>
              <w:color w:val="000000"/>
              <w:sz w:val="24"/>
              <w:szCs w:val="24"/>
              <w:lang w:val="en-US"/>
            </w:rPr>
            <w:t>(Chirumbolo et al., 2018)</w:t>
          </w:r>
        </w:sdtContent>
      </w:sdt>
      <w:r w:rsidR="000F08CA" w:rsidRPr="008F1A88">
        <w:rPr>
          <w:sz w:val="24"/>
          <w:szCs w:val="24"/>
          <w:lang w:val="en-US"/>
        </w:rPr>
        <w:t>.</w:t>
      </w:r>
    </w:p>
    <w:p w14:paraId="04C11562" w14:textId="34A1DA05" w:rsidR="003B3947" w:rsidRPr="008F1A88" w:rsidRDefault="006D10D3" w:rsidP="00A33CD8">
      <w:pPr>
        <w:spacing w:after="200"/>
        <w:jc w:val="both"/>
        <w:rPr>
          <w:b/>
          <w:bCs/>
          <w:sz w:val="24"/>
          <w:szCs w:val="24"/>
        </w:rPr>
      </w:pPr>
      <w:r w:rsidRPr="008F1A88">
        <w:rPr>
          <w:b/>
          <w:bCs/>
          <w:sz w:val="24"/>
          <w:szCs w:val="24"/>
        </w:rPr>
        <w:t>Targeting Specific Signaling Pathways</w:t>
      </w:r>
    </w:p>
    <w:p w14:paraId="756260DE" w14:textId="0873ED95" w:rsidR="003B3947" w:rsidRPr="008F1A88" w:rsidRDefault="00DB1C73" w:rsidP="00A33CD8">
      <w:pPr>
        <w:spacing w:after="200"/>
        <w:jc w:val="both"/>
        <w:rPr>
          <w:b/>
          <w:bCs/>
          <w:sz w:val="24"/>
          <w:szCs w:val="24"/>
        </w:rPr>
      </w:pPr>
      <w:r w:rsidRPr="008F1A88">
        <w:rPr>
          <w:b/>
          <w:bCs/>
          <w:sz w:val="24"/>
          <w:szCs w:val="24"/>
        </w:rPr>
        <w:t>Phosphoinositide 3-kinase (PI3K)/</w:t>
      </w:r>
      <w:r w:rsidR="001C219F" w:rsidRPr="008F1A88">
        <w:rPr>
          <w:b/>
          <w:bCs/>
          <w:sz w:val="24"/>
          <w:szCs w:val="24"/>
        </w:rPr>
        <w:t>Protein</w:t>
      </w:r>
      <w:r w:rsidRPr="008F1A88">
        <w:rPr>
          <w:b/>
          <w:bCs/>
          <w:sz w:val="24"/>
          <w:szCs w:val="24"/>
        </w:rPr>
        <w:t xml:space="preserve"> Kinase B (Akt)/</w:t>
      </w:r>
      <w:r w:rsidR="001C219F" w:rsidRPr="008F1A88">
        <w:rPr>
          <w:b/>
          <w:bCs/>
          <w:sz w:val="24"/>
          <w:szCs w:val="24"/>
        </w:rPr>
        <w:t>Mammalian</w:t>
      </w:r>
      <w:r w:rsidRPr="008F1A88">
        <w:rPr>
          <w:b/>
          <w:bCs/>
          <w:sz w:val="24"/>
          <w:szCs w:val="24"/>
        </w:rPr>
        <w:t xml:space="preserve"> Target of Rapamycin (mTOR) Pathway</w:t>
      </w:r>
    </w:p>
    <w:p w14:paraId="3C61DBEF" w14:textId="7DEE1556" w:rsidR="009E6E40" w:rsidRPr="008F1A88" w:rsidRDefault="00DB1C73" w:rsidP="009E6E40">
      <w:pPr>
        <w:spacing w:line="360" w:lineRule="auto"/>
        <w:contextualSpacing/>
        <w:jc w:val="both"/>
        <w:rPr>
          <w:sz w:val="24"/>
          <w:szCs w:val="24"/>
          <w:lang w:val="en-US"/>
        </w:rPr>
      </w:pPr>
      <w:r w:rsidRPr="008F1A88">
        <w:rPr>
          <w:sz w:val="24"/>
          <w:szCs w:val="24"/>
          <w:lang w:val="en-US"/>
        </w:rPr>
        <w:t xml:space="preserve">This </w:t>
      </w:r>
      <w:r w:rsidR="009E6E40" w:rsidRPr="008F1A88">
        <w:rPr>
          <w:sz w:val="24"/>
          <w:szCs w:val="24"/>
          <w:lang w:val="en-US"/>
        </w:rPr>
        <w:t xml:space="preserve">signaling pathway is often activated in a range of cancers, facilitating </w:t>
      </w:r>
      <w:r w:rsidR="00B65669" w:rsidRPr="008F1A88">
        <w:rPr>
          <w:sz w:val="24"/>
          <w:szCs w:val="24"/>
          <w:lang w:val="en-US"/>
        </w:rPr>
        <w:t xml:space="preserve">the </w:t>
      </w:r>
      <w:r w:rsidR="009E6E40" w:rsidRPr="008F1A88">
        <w:rPr>
          <w:sz w:val="24"/>
          <w:szCs w:val="24"/>
          <w:lang w:val="en-US"/>
        </w:rPr>
        <w:t xml:space="preserve">cell growth, survival, and formation of new blood vessels </w:t>
      </w:r>
      <w:sdt>
        <w:sdtPr>
          <w:rPr>
            <w:color w:val="000000"/>
            <w:sz w:val="24"/>
            <w:szCs w:val="24"/>
            <w:lang w:val="en-US"/>
          </w:rPr>
          <w:tag w:val="MENDELEY_CITATION_v3_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"/>
          <w:id w:val="1693951824"/>
          <w:placeholder>
            <w:docPart w:val="DefaultPlaceholder_-1854013440"/>
          </w:placeholder>
        </w:sdtPr>
        <w:sdtContent>
          <w:r w:rsidR="00DC15EE" w:rsidRPr="008F1A88">
            <w:rPr>
              <w:color w:val="000000"/>
              <w:sz w:val="24"/>
            </w:rPr>
            <w:t>(Cancers &amp; 2015, 2015; Farghadani &amp; Naidu, 2021b)</w:t>
          </w:r>
        </w:sdtContent>
      </w:sdt>
      <w:r w:rsidR="009E6E40" w:rsidRPr="008F1A88">
        <w:rPr>
          <w:sz w:val="24"/>
          <w:szCs w:val="24"/>
          <w:lang w:val="en-US"/>
        </w:rPr>
        <w:t xml:space="preserve">. </w:t>
      </w:r>
      <w:r w:rsidR="0039005C" w:rsidRPr="008F1A88">
        <w:rPr>
          <w:sz w:val="24"/>
          <w:szCs w:val="24"/>
          <w:lang w:val="en-US"/>
        </w:rPr>
        <w:t xml:space="preserve">various plant derived </w:t>
      </w:r>
      <w:r w:rsidR="009E6E40" w:rsidRPr="008F1A88">
        <w:rPr>
          <w:sz w:val="24"/>
          <w:szCs w:val="24"/>
          <w:lang w:val="en-US"/>
        </w:rPr>
        <w:t xml:space="preserve">compounds have </w:t>
      </w:r>
      <w:r w:rsidR="00A15A56" w:rsidRPr="008F1A88">
        <w:rPr>
          <w:sz w:val="24"/>
          <w:szCs w:val="24"/>
          <w:lang w:val="en-US"/>
        </w:rPr>
        <w:t xml:space="preserve">shown </w:t>
      </w:r>
      <w:r w:rsidR="009E6E40" w:rsidRPr="008F1A88">
        <w:rPr>
          <w:sz w:val="24"/>
          <w:szCs w:val="24"/>
          <w:lang w:val="en-US"/>
        </w:rPr>
        <w:t xml:space="preserve">their effectiveness </w:t>
      </w:r>
      <w:r w:rsidR="00A15A56" w:rsidRPr="008F1A88">
        <w:rPr>
          <w:sz w:val="24"/>
          <w:szCs w:val="24"/>
          <w:lang w:val="en-US"/>
        </w:rPr>
        <w:t>by</w:t>
      </w:r>
      <w:r w:rsidR="009E6E40" w:rsidRPr="008F1A88">
        <w:rPr>
          <w:sz w:val="24"/>
          <w:szCs w:val="24"/>
          <w:lang w:val="en-US"/>
        </w:rPr>
        <w:t xml:space="preserve"> blocking this pathway </w:t>
      </w:r>
      <w:sdt>
        <w:sdtPr>
          <w:rPr>
            <w:color w:val="000000"/>
            <w:sz w:val="24"/>
            <w:szCs w:val="24"/>
            <w:lang w:val="en-US"/>
          </w:rPr>
          <w:tag w:val="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"/>
          <w:id w:val="1117955868"/>
          <w:placeholder>
            <w:docPart w:val="DefaultPlaceholder_-1854013440"/>
          </w:placeholder>
        </w:sdtPr>
        <w:sdtContent>
          <w:r w:rsidR="00DC15EE" w:rsidRPr="008F1A88">
            <w:rPr>
              <w:color w:val="000000"/>
              <w:sz w:val="24"/>
            </w:rPr>
            <w:t>(Cancers &amp; 2015, 2015; Farghadani &amp; Naidu, 2021b; Qattan et al., 2022b)</w:t>
          </w:r>
        </w:sdtContent>
      </w:sdt>
      <w:r w:rsidR="009E6E40" w:rsidRPr="008F1A88">
        <w:rPr>
          <w:sz w:val="24"/>
          <w:szCs w:val="24"/>
          <w:lang w:val="en-US"/>
        </w:rPr>
        <w:t xml:space="preserve">. For </w:t>
      </w:r>
      <w:r w:rsidR="00A15A56" w:rsidRPr="008F1A88">
        <w:rPr>
          <w:sz w:val="24"/>
          <w:szCs w:val="24"/>
          <w:lang w:val="en-US"/>
        </w:rPr>
        <w:t>exm</w:t>
      </w:r>
      <w:r w:rsidR="00880940" w:rsidRPr="008F1A88">
        <w:rPr>
          <w:sz w:val="24"/>
          <w:szCs w:val="24"/>
          <w:lang w:val="en-US"/>
        </w:rPr>
        <w:t>ple</w:t>
      </w:r>
      <w:r w:rsidR="009E6E40" w:rsidRPr="008F1A88">
        <w:rPr>
          <w:sz w:val="24"/>
          <w:szCs w:val="24"/>
          <w:lang w:val="en-US"/>
        </w:rPr>
        <w:t xml:space="preserve">, curcumin </w:t>
      </w:r>
      <w:r w:rsidR="00D4565F" w:rsidRPr="008F1A88">
        <w:rPr>
          <w:sz w:val="24"/>
          <w:szCs w:val="24"/>
          <w:lang w:val="en-US"/>
        </w:rPr>
        <w:t>inhibits</w:t>
      </w:r>
      <w:r w:rsidR="009E6E40" w:rsidRPr="008F1A88">
        <w:rPr>
          <w:sz w:val="24"/>
          <w:szCs w:val="24"/>
          <w:lang w:val="en-US"/>
        </w:rPr>
        <w:t xml:space="preserve"> the activity of PI3K, Akt,</w:t>
      </w:r>
      <w:r w:rsidR="00B65669" w:rsidRPr="008F1A88">
        <w:rPr>
          <w:sz w:val="24"/>
          <w:szCs w:val="24"/>
          <w:lang w:val="en-US"/>
        </w:rPr>
        <w:t xml:space="preserve"> &amp;</w:t>
      </w:r>
      <w:r w:rsidR="009E6E40" w:rsidRPr="008F1A88">
        <w:rPr>
          <w:sz w:val="24"/>
          <w:szCs w:val="24"/>
          <w:lang w:val="en-US"/>
        </w:rPr>
        <w:t xml:space="preserve"> mTOR, leading to </w:t>
      </w:r>
      <w:r w:rsidR="005155ED" w:rsidRPr="008F1A88">
        <w:rPr>
          <w:sz w:val="24"/>
          <w:szCs w:val="24"/>
          <w:lang w:val="en-US"/>
        </w:rPr>
        <w:t>reduce</w:t>
      </w:r>
      <w:r w:rsidR="009E6E40" w:rsidRPr="008F1A88">
        <w:rPr>
          <w:sz w:val="24"/>
          <w:szCs w:val="24"/>
          <w:lang w:val="en-US"/>
        </w:rPr>
        <w:t xml:space="preserve"> </w:t>
      </w:r>
      <w:r w:rsidR="00B65669" w:rsidRPr="008F1A88">
        <w:rPr>
          <w:sz w:val="24"/>
          <w:szCs w:val="24"/>
          <w:lang w:val="en-US"/>
        </w:rPr>
        <w:t xml:space="preserve">growth </w:t>
      </w:r>
      <w:r w:rsidR="009E6E40" w:rsidRPr="008F1A88">
        <w:rPr>
          <w:sz w:val="24"/>
          <w:szCs w:val="24"/>
          <w:lang w:val="en-US"/>
        </w:rPr>
        <w:t xml:space="preserve">and </w:t>
      </w:r>
      <w:r w:rsidR="00FD526F" w:rsidRPr="008F1A88">
        <w:rPr>
          <w:sz w:val="24"/>
          <w:szCs w:val="24"/>
          <w:lang w:val="en-US"/>
        </w:rPr>
        <w:t>enhance</w:t>
      </w:r>
      <w:r w:rsidR="009E6E40" w:rsidRPr="008F1A88">
        <w:rPr>
          <w:sz w:val="24"/>
          <w:szCs w:val="24"/>
          <w:lang w:val="en-US"/>
        </w:rPr>
        <w:t xml:space="preserve"> apoptosis in breast cancer cells </w:t>
      </w:r>
      <w:sdt>
        <w:sdtPr>
          <w:rPr>
            <w:color w:val="000000"/>
            <w:sz w:val="24"/>
            <w:szCs w:val="24"/>
            <w:lang w:val="en-US"/>
          </w:rPr>
          <w:tag w:val="MENDELEY_CITATION_v3_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"/>
          <w:id w:val="514278939"/>
          <w:placeholder>
            <w:docPart w:val="DefaultPlaceholder_-1854013440"/>
          </w:placeholder>
        </w:sdtPr>
        <w:sdtContent>
          <w:r w:rsidR="00DC15EE" w:rsidRPr="008F1A88">
            <w:rPr>
              <w:color w:val="000000"/>
              <w:sz w:val="24"/>
            </w:rPr>
            <w:t>(Farghadani &amp; Naidu, 2021b)</w:t>
          </w:r>
        </w:sdtContent>
      </w:sdt>
      <w:r w:rsidR="009E6E40" w:rsidRPr="008F1A88">
        <w:rPr>
          <w:sz w:val="24"/>
          <w:szCs w:val="24"/>
          <w:lang w:val="en-US"/>
        </w:rPr>
        <w:t xml:space="preserve">. </w:t>
      </w:r>
      <w:r w:rsidR="00754277" w:rsidRPr="008F1A88">
        <w:rPr>
          <w:sz w:val="24"/>
          <w:szCs w:val="24"/>
          <w:lang w:val="en-US"/>
        </w:rPr>
        <w:t>similarly</w:t>
      </w:r>
      <w:r w:rsidR="009E6E40" w:rsidRPr="008F1A88">
        <w:rPr>
          <w:sz w:val="24"/>
          <w:szCs w:val="24"/>
          <w:lang w:val="en-US"/>
        </w:rPr>
        <w:t>,</w:t>
      </w:r>
      <w:r w:rsidR="00754277" w:rsidRPr="008F1A88">
        <w:rPr>
          <w:sz w:val="24"/>
          <w:szCs w:val="24"/>
          <w:lang w:val="en-US"/>
        </w:rPr>
        <w:t xml:space="preserve"> also</w:t>
      </w:r>
      <w:r w:rsidR="009E6E40" w:rsidRPr="008F1A88">
        <w:rPr>
          <w:sz w:val="24"/>
          <w:szCs w:val="24"/>
          <w:lang w:val="en-US"/>
        </w:rPr>
        <w:t xml:space="preserve"> the anti-cancer effects of kaempferol include its ability to </w:t>
      </w:r>
      <w:r w:rsidR="004423E6" w:rsidRPr="008F1A88">
        <w:rPr>
          <w:sz w:val="24"/>
          <w:szCs w:val="24"/>
          <w:lang w:val="en-US"/>
        </w:rPr>
        <w:t>inhibit</w:t>
      </w:r>
      <w:r w:rsidR="009E6E40" w:rsidRPr="008F1A88">
        <w:rPr>
          <w:sz w:val="24"/>
          <w:szCs w:val="24"/>
          <w:lang w:val="en-US"/>
        </w:rPr>
        <w:t xml:space="preserve"> the PI3K-AKT signaling pathway </w:t>
      </w:r>
      <w:sdt>
        <w:sdtPr>
          <w:rPr>
            <w:color w:val="000000"/>
            <w:sz w:val="24"/>
            <w:szCs w:val="24"/>
            <w:lang w:val="en-US"/>
          </w:rPr>
          <w:tag w:val="MENDELEY_CITATION_v3_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"/>
          <w:id w:val="-455254788"/>
          <w:placeholder>
            <w:docPart w:val="DefaultPlaceholder_-1854013440"/>
          </w:placeholder>
        </w:sdtPr>
        <w:sdtContent>
          <w:r w:rsidR="00DC15EE" w:rsidRPr="008F1A88">
            <w:rPr>
              <w:color w:val="000000"/>
              <w:sz w:val="24"/>
              <w:szCs w:val="24"/>
              <w:lang w:val="en-US"/>
            </w:rPr>
            <w:t>(Qattan et al., 2022b)</w:t>
          </w:r>
        </w:sdtContent>
      </w:sdt>
      <w:r w:rsidR="009E6E40" w:rsidRPr="008F1A88">
        <w:rPr>
          <w:sz w:val="24"/>
          <w:szCs w:val="24"/>
          <w:lang w:val="en-US"/>
        </w:rPr>
        <w:t>. The utilization of plant-derived treatments to target this pathway holds significant promise for cancer therapy.</w:t>
      </w:r>
    </w:p>
    <w:p w14:paraId="73DF2985" w14:textId="2AEBF063" w:rsidR="0097588A" w:rsidRPr="008F1A88" w:rsidRDefault="0097588A" w:rsidP="0097588A">
      <w:pPr>
        <w:spacing w:after="200"/>
        <w:jc w:val="center"/>
        <w:rPr>
          <w:sz w:val="24"/>
          <w:szCs w:val="24"/>
        </w:rPr>
      </w:pPr>
      <w:r w:rsidRPr="008F1A88">
        <w:rPr>
          <w:noProof/>
        </w:rPr>
        <w:lastRenderedPageBreak/>
        <w:drawing>
          <wp:inline distT="0" distB="0" distL="0" distR="0" wp14:anchorId="17986353" wp14:editId="6836987F">
            <wp:extent cx="4048125" cy="4898571"/>
            <wp:effectExtent l="76200" t="76200" r="123825" b="130810"/>
            <wp:docPr id="1144453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48125" cy="48985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7640AB7" w14:textId="1D7ADFE3" w:rsidR="00685B36" w:rsidRPr="008F1A88" w:rsidRDefault="0097588A" w:rsidP="00CE708A">
      <w:pPr>
        <w:spacing w:line="360" w:lineRule="auto"/>
        <w:jc w:val="both"/>
        <w:rPr>
          <w:color w:val="000000"/>
          <w:sz w:val="24"/>
          <w:szCs w:val="24"/>
        </w:rPr>
      </w:pPr>
      <w:r w:rsidRPr="008F1A88">
        <w:rPr>
          <w:sz w:val="24"/>
          <w:szCs w:val="24"/>
        </w:rPr>
        <w:t xml:space="preserve">Figure 1. Curcumin </w:t>
      </w:r>
      <w:r w:rsidR="00537A92" w:rsidRPr="008F1A88">
        <w:rPr>
          <w:sz w:val="24"/>
          <w:szCs w:val="24"/>
        </w:rPr>
        <w:t>sup</w:t>
      </w:r>
      <w:r w:rsidR="009364CB" w:rsidRPr="008F1A88">
        <w:rPr>
          <w:sz w:val="24"/>
          <w:szCs w:val="24"/>
        </w:rPr>
        <w:t>p</w:t>
      </w:r>
      <w:r w:rsidR="00537A92" w:rsidRPr="008F1A88">
        <w:rPr>
          <w:sz w:val="24"/>
          <w:szCs w:val="24"/>
        </w:rPr>
        <w:t>ress</w:t>
      </w:r>
      <w:r w:rsidRPr="008F1A88">
        <w:rPr>
          <w:sz w:val="24"/>
          <w:szCs w:val="24"/>
        </w:rPr>
        <w:t xml:space="preserve"> the PI3K/Akt/mTOR pathway by downregulating IKKβ, AKT, GSK3β, and HER2, invasion,</w:t>
      </w:r>
      <w:r w:rsidR="00B65669" w:rsidRPr="008F1A88">
        <w:rPr>
          <w:sz w:val="24"/>
          <w:szCs w:val="24"/>
        </w:rPr>
        <w:t xml:space="preserve"> suppressing cellular growth</w:t>
      </w:r>
      <w:r w:rsidRPr="008F1A88">
        <w:rPr>
          <w:sz w:val="24"/>
          <w:szCs w:val="24"/>
        </w:rPr>
        <w:t xml:space="preserve"> and metastasis in hormone receptor-negative breast cancer. </w:t>
      </w:r>
      <w:sdt>
        <w:sdtPr>
          <w:rPr>
            <w:color w:val="000000"/>
            <w:sz w:val="24"/>
            <w:szCs w:val="24"/>
          </w:rPr>
          <w:tag w:val="MENDELEY_CITATION_v3_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"/>
          <w:id w:val="-109671520"/>
          <w:placeholder>
            <w:docPart w:val="DefaultPlaceholder_-1854013440"/>
          </w:placeholder>
        </w:sdtPr>
        <w:sdtContent>
          <w:r w:rsidR="00DC15EE" w:rsidRPr="008F1A88">
            <w:rPr>
              <w:color w:val="000000"/>
              <w:sz w:val="24"/>
              <w:szCs w:val="24"/>
            </w:rPr>
            <w:t>(Farghadani et al., 2021)</w:t>
          </w:r>
        </w:sdtContent>
      </w:sdt>
    </w:p>
    <w:p w14:paraId="7C67F717" w14:textId="0F3618DC" w:rsidR="0097588A" w:rsidRPr="008F1A88" w:rsidRDefault="0097588A" w:rsidP="00CE708A">
      <w:pPr>
        <w:spacing w:line="360" w:lineRule="auto"/>
        <w:jc w:val="both"/>
        <w:rPr>
          <w:sz w:val="24"/>
          <w:szCs w:val="24"/>
        </w:rPr>
      </w:pPr>
      <w:r w:rsidRPr="008F1A88">
        <w:rPr>
          <w:sz w:val="24"/>
          <w:szCs w:val="24"/>
        </w:rPr>
        <w:t xml:space="preserve">Key </w:t>
      </w:r>
      <w:r w:rsidR="00B43B3D" w:rsidRPr="008F1A88">
        <w:rPr>
          <w:sz w:val="24"/>
          <w:szCs w:val="24"/>
        </w:rPr>
        <w:t>elements involve</w:t>
      </w:r>
      <w:r w:rsidRPr="008F1A88">
        <w:rPr>
          <w:sz w:val="24"/>
          <w:szCs w:val="24"/>
        </w:rPr>
        <w:t xml:space="preserve"> </w:t>
      </w:r>
      <w:r w:rsidR="001B4A6C" w:rsidRPr="008F1A88">
        <w:rPr>
          <w:sz w:val="24"/>
          <w:szCs w:val="24"/>
        </w:rPr>
        <w:t>Curcumin</w:t>
      </w:r>
      <w:r w:rsidRPr="008F1A88">
        <w:rPr>
          <w:sz w:val="24"/>
          <w:szCs w:val="24"/>
        </w:rPr>
        <w:t xml:space="preserve">, PI3K, </w:t>
      </w:r>
      <w:r w:rsidR="00FE0749" w:rsidRPr="008F1A88">
        <w:rPr>
          <w:sz w:val="24"/>
          <w:szCs w:val="24"/>
        </w:rPr>
        <w:t>AKT (PKB),</w:t>
      </w:r>
      <w:r w:rsidRPr="008F1A88">
        <w:rPr>
          <w:sz w:val="24"/>
          <w:szCs w:val="24"/>
        </w:rPr>
        <w:t xml:space="preserve"> mTORC1, IKKβ, PTEN, TSC, RTK, GSK3β, and TFs</w:t>
      </w:r>
      <w:r w:rsidR="00C87ADA" w:rsidRPr="008F1A88">
        <w:rPr>
          <w:sz w:val="24"/>
          <w:szCs w:val="24"/>
        </w:rPr>
        <w:t xml:space="preserve"> </w:t>
      </w:r>
      <w:sdt>
        <w:sdtPr>
          <w:rPr>
            <w:color w:val="000000"/>
            <w:szCs w:val="24"/>
          </w:rPr>
          <w:tag w:val="MENDELEY_CITATION_v3_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"/>
          <w:id w:val="-324052863"/>
          <w:placeholder>
            <w:docPart w:val="DefaultPlaceholder_-1854013440"/>
          </w:placeholder>
        </w:sdtPr>
        <w:sdtContent>
          <w:r w:rsidR="00DC15EE" w:rsidRPr="008F1A88">
            <w:rPr>
              <w:color w:val="000000"/>
            </w:rPr>
            <w:t>(Farghadani &amp; Naidu, 2021a)</w:t>
          </w:r>
        </w:sdtContent>
      </w:sdt>
      <w:r w:rsidR="00C87ADA" w:rsidRPr="008F1A88">
        <w:rPr>
          <w:sz w:val="24"/>
          <w:szCs w:val="24"/>
        </w:rPr>
        <w:t>.</w:t>
      </w:r>
      <w:r w:rsidR="00A234C1" w:rsidRPr="008F1A88">
        <w:rPr>
          <w:sz w:val="24"/>
          <w:szCs w:val="24"/>
        </w:rPr>
        <w:t xml:space="preserve"> </w:t>
      </w:r>
    </w:p>
    <w:p w14:paraId="1D930207" w14:textId="06B712FC" w:rsidR="003B3947" w:rsidRPr="008F1A88" w:rsidRDefault="0078524C" w:rsidP="00A33CD8">
      <w:pPr>
        <w:spacing w:after="200"/>
        <w:jc w:val="both"/>
        <w:rPr>
          <w:b/>
          <w:bCs/>
          <w:color w:val="000000" w:themeColor="text1"/>
          <w:sz w:val="24"/>
          <w:szCs w:val="24"/>
        </w:rPr>
      </w:pPr>
      <w:r w:rsidRPr="008F1A88">
        <w:rPr>
          <w:b/>
          <w:bCs/>
          <w:color w:val="000000" w:themeColor="text1"/>
          <w:sz w:val="24"/>
          <w:szCs w:val="24"/>
          <w:lang w:val="en-US"/>
        </w:rPr>
        <w:t>Janus Kinase (</w:t>
      </w:r>
      <w:r w:rsidR="005734E7" w:rsidRPr="008F1A88">
        <w:rPr>
          <w:b/>
          <w:bCs/>
          <w:color w:val="000000" w:themeColor="text1"/>
          <w:sz w:val="24"/>
          <w:szCs w:val="24"/>
        </w:rPr>
        <w:t>JAK</w:t>
      </w:r>
      <w:r w:rsidRPr="008F1A88">
        <w:rPr>
          <w:b/>
          <w:bCs/>
          <w:color w:val="000000" w:themeColor="text1"/>
          <w:sz w:val="24"/>
          <w:szCs w:val="24"/>
        </w:rPr>
        <w:t>)</w:t>
      </w:r>
      <w:r w:rsidR="005734E7" w:rsidRPr="008F1A88">
        <w:rPr>
          <w:b/>
          <w:bCs/>
          <w:color w:val="000000" w:themeColor="text1"/>
          <w:sz w:val="24"/>
          <w:szCs w:val="24"/>
        </w:rPr>
        <w:t>/</w:t>
      </w:r>
      <w:r w:rsidR="00FE0749" w:rsidRPr="008F1A88">
        <w:rPr>
          <w:b/>
          <w:bCs/>
          <w:color w:val="000000" w:themeColor="text1"/>
          <w:sz w:val="24"/>
          <w:szCs w:val="24"/>
        </w:rPr>
        <w:t>Signal</w:t>
      </w:r>
      <w:r w:rsidRPr="008F1A88">
        <w:rPr>
          <w:b/>
          <w:bCs/>
          <w:color w:val="000000" w:themeColor="text1"/>
          <w:sz w:val="24"/>
          <w:szCs w:val="24"/>
        </w:rPr>
        <w:t xml:space="preserve"> Transducers and Activators of Transcription (</w:t>
      </w:r>
      <w:r w:rsidR="005734E7" w:rsidRPr="008F1A88">
        <w:rPr>
          <w:b/>
          <w:bCs/>
          <w:color w:val="000000" w:themeColor="text1"/>
          <w:sz w:val="24"/>
          <w:szCs w:val="24"/>
        </w:rPr>
        <w:t>STAT</w:t>
      </w:r>
      <w:r w:rsidRPr="008F1A88">
        <w:rPr>
          <w:b/>
          <w:bCs/>
          <w:color w:val="000000" w:themeColor="text1"/>
          <w:sz w:val="24"/>
          <w:szCs w:val="24"/>
        </w:rPr>
        <w:t>)</w:t>
      </w:r>
      <w:r w:rsidR="005734E7" w:rsidRPr="008F1A88">
        <w:rPr>
          <w:b/>
          <w:bCs/>
          <w:color w:val="000000" w:themeColor="text1"/>
          <w:sz w:val="24"/>
          <w:szCs w:val="24"/>
        </w:rPr>
        <w:t xml:space="preserve"> Pathway</w:t>
      </w:r>
    </w:p>
    <w:p w14:paraId="4BE14A5A" w14:textId="323EA573" w:rsidR="005734E7" w:rsidRPr="008F1A88" w:rsidRDefault="002A0900" w:rsidP="005734E7">
      <w:pPr>
        <w:spacing w:line="360" w:lineRule="auto"/>
        <w:contextualSpacing/>
        <w:jc w:val="both"/>
        <w:rPr>
          <w:sz w:val="24"/>
          <w:szCs w:val="24"/>
          <w:lang w:val="en-US"/>
        </w:rPr>
      </w:pPr>
      <w:r w:rsidRPr="008F1A88">
        <w:rPr>
          <w:sz w:val="24"/>
          <w:szCs w:val="24"/>
          <w:lang w:val="en-US"/>
        </w:rPr>
        <w:t>This pathway is</w:t>
      </w:r>
      <w:r w:rsidR="005734E7" w:rsidRPr="008F1A88">
        <w:rPr>
          <w:sz w:val="24"/>
          <w:szCs w:val="24"/>
          <w:lang w:val="en-US"/>
        </w:rPr>
        <w:t xml:space="preserve"> integral to the regulation of cell </w:t>
      </w:r>
      <w:r w:rsidR="00C548A4" w:rsidRPr="008F1A88">
        <w:rPr>
          <w:sz w:val="24"/>
          <w:szCs w:val="24"/>
          <w:lang w:val="en-US"/>
        </w:rPr>
        <w:t>Proliferation</w:t>
      </w:r>
      <w:r w:rsidR="005734E7" w:rsidRPr="008F1A88">
        <w:rPr>
          <w:sz w:val="24"/>
          <w:szCs w:val="24"/>
          <w:lang w:val="en-US"/>
        </w:rPr>
        <w:t xml:space="preserve">, survival, and inflammation </w:t>
      </w:r>
      <w:sdt>
        <w:sdtPr>
          <w:rPr>
            <w:color w:val="000000"/>
            <w:sz w:val="24"/>
            <w:szCs w:val="24"/>
            <w:lang w:val="en-US"/>
          </w:rPr>
          <w:tag w:val="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"/>
          <w:id w:val="1202821052"/>
          <w:placeholder>
            <w:docPart w:val="DefaultPlaceholder_-1854013440"/>
          </w:placeholder>
        </w:sdtPr>
        <w:sdtContent>
          <w:r w:rsidR="00DC15EE" w:rsidRPr="008F1A88">
            <w:rPr>
              <w:color w:val="000000"/>
              <w:sz w:val="24"/>
            </w:rPr>
            <w:t>(Farghadani &amp; Naidu, 2021b; Farooqi et al., 2020a)</w:t>
          </w:r>
        </w:sdtContent>
      </w:sdt>
      <w:r w:rsidR="005734E7" w:rsidRPr="008F1A88">
        <w:rPr>
          <w:sz w:val="24"/>
          <w:szCs w:val="24"/>
          <w:lang w:val="en-US"/>
        </w:rPr>
        <w:t xml:space="preserve">. </w:t>
      </w:r>
      <w:r w:rsidR="00C548A4" w:rsidRPr="008F1A88">
        <w:rPr>
          <w:sz w:val="24"/>
          <w:szCs w:val="24"/>
          <w:lang w:val="en-US"/>
        </w:rPr>
        <w:t xml:space="preserve">The </w:t>
      </w:r>
      <w:r w:rsidR="005734E7" w:rsidRPr="008F1A88">
        <w:rPr>
          <w:sz w:val="24"/>
          <w:szCs w:val="24"/>
          <w:lang w:val="en-US"/>
        </w:rPr>
        <w:t xml:space="preserve">Dysregulation of this pathway is commonly observed in </w:t>
      </w:r>
      <w:r w:rsidR="00C548A4" w:rsidRPr="008F1A88">
        <w:rPr>
          <w:sz w:val="24"/>
          <w:szCs w:val="24"/>
          <w:lang w:val="en-US"/>
        </w:rPr>
        <w:t xml:space="preserve">diverse </w:t>
      </w:r>
      <w:r w:rsidR="005734E7" w:rsidRPr="008F1A88">
        <w:rPr>
          <w:sz w:val="24"/>
          <w:szCs w:val="24"/>
          <w:lang w:val="en-US"/>
        </w:rPr>
        <w:t xml:space="preserve">cancers </w:t>
      </w:r>
      <w:sdt>
        <w:sdtPr>
          <w:rPr>
            <w:color w:val="000000"/>
            <w:sz w:val="24"/>
            <w:szCs w:val="24"/>
            <w:lang w:val="en-US"/>
          </w:rPr>
          <w:tag w:val="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"/>
          <w:id w:val="1689022921"/>
          <w:placeholder>
            <w:docPart w:val="DefaultPlaceholder_-1854013440"/>
          </w:placeholder>
        </w:sdtPr>
        <w:sdtContent>
          <w:r w:rsidR="00DC15EE" w:rsidRPr="008F1A88">
            <w:rPr>
              <w:color w:val="000000"/>
              <w:sz w:val="24"/>
            </w:rPr>
            <w:t>(Farghadani &amp; Naidu, 2021b; Farooqi et al., 2020a)</w:t>
          </w:r>
        </w:sdtContent>
      </w:sdt>
      <w:r w:rsidR="005734E7" w:rsidRPr="008F1A88">
        <w:rPr>
          <w:sz w:val="24"/>
          <w:szCs w:val="24"/>
          <w:lang w:val="en-US"/>
        </w:rPr>
        <w:t xml:space="preserve">. Research has indicated that curcumin and EGCG inhibit the JAK/STAT pathway, thereby impeding cancer cell development and promoting apoptosis. </w:t>
      </w:r>
      <w:r w:rsidR="005F2BF0" w:rsidRPr="008F1A88">
        <w:rPr>
          <w:sz w:val="24"/>
          <w:szCs w:val="24"/>
          <w:lang w:val="en-US"/>
        </w:rPr>
        <w:t>furthermore</w:t>
      </w:r>
      <w:r w:rsidR="005734E7" w:rsidRPr="008F1A88">
        <w:rPr>
          <w:sz w:val="24"/>
          <w:szCs w:val="24"/>
          <w:lang w:val="en-US"/>
        </w:rPr>
        <w:t>,</w:t>
      </w:r>
      <w:r w:rsidR="00F30A85" w:rsidRPr="008F1A88">
        <w:rPr>
          <w:sz w:val="24"/>
          <w:szCs w:val="24"/>
          <w:lang w:val="en-US"/>
        </w:rPr>
        <w:t xml:space="preserve"> </w:t>
      </w:r>
      <w:r w:rsidR="00F56242" w:rsidRPr="008F1A88">
        <w:rPr>
          <w:sz w:val="24"/>
          <w:szCs w:val="24"/>
          <w:lang w:val="en-US"/>
        </w:rPr>
        <w:t>the compound derived from the plant B</w:t>
      </w:r>
      <w:r w:rsidR="005734E7" w:rsidRPr="008F1A88">
        <w:rPr>
          <w:sz w:val="24"/>
          <w:szCs w:val="24"/>
          <w:lang w:val="en-US"/>
        </w:rPr>
        <w:t xml:space="preserve">rassinin influences the JAK/STAT pathway in colorectal cancer cells </w:t>
      </w:r>
      <w:sdt>
        <w:sdtPr>
          <w:rPr>
            <w:color w:val="000000"/>
            <w:sz w:val="24"/>
            <w:szCs w:val="24"/>
            <w:lang w:val="en-US"/>
          </w:rPr>
          <w:tag w:val="MENDELEY_CITATION_v3_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"/>
          <w:id w:val="-1743409785"/>
          <w:placeholder>
            <w:docPart w:val="DefaultPlaceholder_-1854013440"/>
          </w:placeholder>
        </w:sdtPr>
        <w:sdtContent>
          <w:r w:rsidR="00DC15EE" w:rsidRPr="008F1A88">
            <w:rPr>
              <w:color w:val="000000"/>
              <w:sz w:val="24"/>
              <w:szCs w:val="24"/>
              <w:lang w:val="en-US"/>
            </w:rPr>
            <w:t>(Yang et al., 2021)</w:t>
          </w:r>
        </w:sdtContent>
      </w:sdt>
      <w:r w:rsidR="005734E7" w:rsidRPr="008F1A88">
        <w:rPr>
          <w:sz w:val="24"/>
          <w:szCs w:val="24"/>
          <w:lang w:val="en-US"/>
        </w:rPr>
        <w:t xml:space="preserve">. </w:t>
      </w:r>
      <w:r w:rsidR="00865E2D" w:rsidRPr="008F1A88">
        <w:rPr>
          <w:sz w:val="24"/>
          <w:szCs w:val="24"/>
          <w:lang w:val="en-US"/>
        </w:rPr>
        <w:t>additionally,</w:t>
      </w:r>
      <w:r w:rsidR="00993C8B" w:rsidRPr="008F1A88">
        <w:rPr>
          <w:sz w:val="24"/>
          <w:szCs w:val="24"/>
          <w:lang w:val="en-US"/>
        </w:rPr>
        <w:t xml:space="preserve"> </w:t>
      </w:r>
      <w:r w:rsidR="005734E7" w:rsidRPr="008F1A88">
        <w:rPr>
          <w:sz w:val="24"/>
          <w:szCs w:val="24"/>
          <w:lang w:val="en-US"/>
        </w:rPr>
        <w:t xml:space="preserve">investigation is warranted to </w:t>
      </w:r>
      <w:r w:rsidR="00993C8B" w:rsidRPr="008F1A88">
        <w:rPr>
          <w:sz w:val="24"/>
          <w:szCs w:val="24"/>
          <w:lang w:val="en-US"/>
        </w:rPr>
        <w:t xml:space="preserve">explain </w:t>
      </w:r>
      <w:r w:rsidR="005734E7" w:rsidRPr="008F1A88">
        <w:rPr>
          <w:sz w:val="24"/>
          <w:szCs w:val="24"/>
          <w:lang w:val="en-US"/>
        </w:rPr>
        <w:t xml:space="preserve">the </w:t>
      </w:r>
      <w:r w:rsidR="00EC79B8" w:rsidRPr="008F1A88">
        <w:rPr>
          <w:sz w:val="24"/>
          <w:szCs w:val="24"/>
          <w:lang w:val="en-US"/>
        </w:rPr>
        <w:t>function</w:t>
      </w:r>
      <w:r w:rsidR="005734E7" w:rsidRPr="008F1A88">
        <w:rPr>
          <w:sz w:val="24"/>
          <w:szCs w:val="24"/>
          <w:lang w:val="en-US"/>
        </w:rPr>
        <w:t xml:space="preserve"> of this </w:t>
      </w:r>
      <w:r w:rsidR="005734E7" w:rsidRPr="008F1A88">
        <w:rPr>
          <w:sz w:val="24"/>
          <w:szCs w:val="24"/>
          <w:lang w:val="en-US"/>
        </w:rPr>
        <w:lastRenderedPageBreak/>
        <w:t xml:space="preserve">pathway in cancer and explore the </w:t>
      </w:r>
      <w:r w:rsidR="00325903" w:rsidRPr="008F1A88">
        <w:rPr>
          <w:sz w:val="24"/>
          <w:szCs w:val="24"/>
          <w:lang w:val="en-US"/>
        </w:rPr>
        <w:t>ability</w:t>
      </w:r>
      <w:r w:rsidR="005734E7" w:rsidRPr="008F1A88">
        <w:rPr>
          <w:sz w:val="24"/>
          <w:szCs w:val="24"/>
          <w:lang w:val="en-US"/>
        </w:rPr>
        <w:t xml:space="preserve"> of plant-derived compounds as effective therapeutic agents.</w:t>
      </w:r>
    </w:p>
    <w:p w14:paraId="1FAAEDED" w14:textId="5D8AA1F5" w:rsidR="0097588A" w:rsidRPr="008F1A88" w:rsidRDefault="0097588A" w:rsidP="00267483">
      <w:pPr>
        <w:spacing w:after="200"/>
        <w:jc w:val="center"/>
        <w:rPr>
          <w:sz w:val="24"/>
          <w:szCs w:val="24"/>
        </w:rPr>
      </w:pPr>
      <w:r w:rsidRPr="008F1A88">
        <w:rPr>
          <w:noProof/>
          <w:shd w:val="clear" w:color="auto" w:fill="E7E6E6" w:themeFill="background2"/>
        </w:rPr>
        <w:drawing>
          <wp:inline distT="0" distB="0" distL="0" distR="0" wp14:anchorId="074F1077" wp14:editId="48C8C2A0">
            <wp:extent cx="3627120" cy="4756765"/>
            <wp:effectExtent l="76200" t="76200" r="125730" b="139700"/>
            <wp:docPr id="9754536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51756" cy="47890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99F0343" w14:textId="7801E39C" w:rsidR="00EB6152" w:rsidRPr="008F1A88" w:rsidRDefault="0097588A" w:rsidP="00EE1256">
      <w:pPr>
        <w:spacing w:line="360" w:lineRule="auto"/>
        <w:jc w:val="both"/>
        <w:rPr>
          <w:sz w:val="24"/>
          <w:szCs w:val="24"/>
        </w:rPr>
      </w:pPr>
      <w:r w:rsidRPr="008F1A88">
        <w:rPr>
          <w:sz w:val="24"/>
          <w:szCs w:val="24"/>
        </w:rPr>
        <w:t xml:space="preserve">Figure 2. Curcumin </w:t>
      </w:r>
      <w:r w:rsidR="00537A92" w:rsidRPr="008F1A88">
        <w:rPr>
          <w:sz w:val="24"/>
          <w:szCs w:val="24"/>
        </w:rPr>
        <w:t>sup</w:t>
      </w:r>
      <w:r w:rsidR="009364CB" w:rsidRPr="008F1A88">
        <w:rPr>
          <w:sz w:val="24"/>
          <w:szCs w:val="24"/>
        </w:rPr>
        <w:t>p</w:t>
      </w:r>
      <w:r w:rsidR="00537A92" w:rsidRPr="008F1A88">
        <w:rPr>
          <w:sz w:val="24"/>
          <w:szCs w:val="24"/>
        </w:rPr>
        <w:t xml:space="preserve">ress </w:t>
      </w:r>
      <w:r w:rsidRPr="008F1A88">
        <w:rPr>
          <w:sz w:val="24"/>
          <w:szCs w:val="24"/>
        </w:rPr>
        <w:t xml:space="preserve">the JAK/STAT3 pathway by downregulating STAT, JAK, and IL-6, preventing STAT nuclear translocation and suppressing </w:t>
      </w:r>
      <w:r w:rsidR="0022554D" w:rsidRPr="008F1A88">
        <w:rPr>
          <w:sz w:val="24"/>
          <w:szCs w:val="24"/>
        </w:rPr>
        <w:t>growth</w:t>
      </w:r>
      <w:r w:rsidRPr="008F1A88">
        <w:rPr>
          <w:sz w:val="24"/>
          <w:szCs w:val="24"/>
        </w:rPr>
        <w:t>, invasion, and metastasis in hormone receptor-negative breast cancer</w:t>
      </w:r>
      <w:r w:rsidR="008828AD" w:rsidRPr="008F1A88">
        <w:rPr>
          <w:sz w:val="24"/>
          <w:szCs w:val="24"/>
        </w:rPr>
        <w:t xml:space="preserve"> </w:t>
      </w:r>
      <w:r w:rsidR="00273555" w:rsidRPr="008F1A88">
        <w:rPr>
          <w:color w:val="000000"/>
          <w:sz w:val="24"/>
          <w:szCs w:val="24"/>
        </w:rPr>
        <w:t>Important elements</w:t>
      </w:r>
      <w:r w:rsidRPr="008F1A88">
        <w:rPr>
          <w:sz w:val="24"/>
          <w:szCs w:val="24"/>
        </w:rPr>
        <w:t xml:space="preserve"> include Cur</w:t>
      </w:r>
      <w:r w:rsidR="00265523" w:rsidRPr="008F1A88">
        <w:rPr>
          <w:sz w:val="24"/>
          <w:szCs w:val="24"/>
        </w:rPr>
        <w:t>cumin</w:t>
      </w:r>
      <w:r w:rsidRPr="008F1A88">
        <w:rPr>
          <w:sz w:val="24"/>
          <w:szCs w:val="24"/>
        </w:rPr>
        <w:t xml:space="preserve">, </w:t>
      </w:r>
      <w:r w:rsidR="00273555" w:rsidRPr="008F1A88">
        <w:rPr>
          <w:sz w:val="24"/>
          <w:szCs w:val="24"/>
        </w:rPr>
        <w:t xml:space="preserve">IL-6 , </w:t>
      </w:r>
      <w:r w:rsidRPr="008F1A88">
        <w:rPr>
          <w:sz w:val="24"/>
          <w:szCs w:val="24"/>
        </w:rPr>
        <w:t xml:space="preserve">JAK, </w:t>
      </w:r>
      <w:r w:rsidR="00273555" w:rsidRPr="008F1A88">
        <w:rPr>
          <w:sz w:val="24"/>
          <w:szCs w:val="24"/>
        </w:rPr>
        <w:t xml:space="preserve">and </w:t>
      </w:r>
      <w:r w:rsidRPr="008F1A88">
        <w:rPr>
          <w:sz w:val="24"/>
          <w:szCs w:val="24"/>
        </w:rPr>
        <w:t>STAT</w:t>
      </w:r>
      <w:sdt>
        <w:sdtPr>
          <w:rPr>
            <w:color w:val="000000"/>
            <w:sz w:val="24"/>
            <w:szCs w:val="24"/>
          </w:rPr>
          <w:tag w:val="MENDELEY_CITATION_v3_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"/>
          <w:id w:val="-1993943919"/>
          <w:placeholder>
            <w:docPart w:val="DefaultPlaceholder_-1854013440"/>
          </w:placeholder>
        </w:sdtPr>
        <w:sdtContent>
          <w:r w:rsidR="00401659" w:rsidRPr="008F1A88">
            <w:rPr>
              <w:color w:val="000000"/>
              <w:sz w:val="24"/>
              <w:szCs w:val="24"/>
            </w:rPr>
            <w:t xml:space="preserve"> </w:t>
          </w:r>
          <w:r w:rsidR="00DC15EE" w:rsidRPr="008F1A88">
            <w:rPr>
              <w:color w:val="000000"/>
              <w:sz w:val="24"/>
            </w:rPr>
            <w:t>(Farghadani &amp; Naidu, 2021a)</w:t>
          </w:r>
        </w:sdtContent>
      </w:sdt>
      <w:r w:rsidRPr="008F1A88">
        <w:rPr>
          <w:sz w:val="24"/>
          <w:szCs w:val="24"/>
        </w:rPr>
        <w:t>.</w:t>
      </w:r>
      <w:r w:rsidR="00EB6152" w:rsidRPr="008F1A88">
        <w:rPr>
          <w:b/>
          <w:bCs/>
          <w:bdr w:val="single" w:sz="2" w:space="0" w:color="E5E7EB" w:frame="1"/>
        </w:rPr>
        <w:t xml:space="preserve"> </w:t>
      </w:r>
    </w:p>
    <w:p w14:paraId="340DC5C1" w14:textId="760E70E6" w:rsidR="003B3947" w:rsidRPr="008F1A88" w:rsidRDefault="0022554D" w:rsidP="00801A4F">
      <w:pPr>
        <w:spacing w:after="200"/>
        <w:jc w:val="both"/>
        <w:rPr>
          <w:b/>
          <w:bCs/>
          <w:sz w:val="24"/>
          <w:szCs w:val="24"/>
        </w:rPr>
      </w:pPr>
      <w:r w:rsidRPr="008F1A88">
        <w:rPr>
          <w:b/>
          <w:bCs/>
          <w:sz w:val="24"/>
          <w:szCs w:val="24"/>
          <w:lang w:val="en-US"/>
        </w:rPr>
        <w:t xml:space="preserve">Mitogen-Activated Protein Kinase </w:t>
      </w:r>
      <w:r w:rsidRPr="008F1A88">
        <w:rPr>
          <w:sz w:val="24"/>
          <w:szCs w:val="24"/>
          <w:lang w:val="en-US"/>
        </w:rPr>
        <w:t>(</w:t>
      </w:r>
      <w:r w:rsidRPr="008F1A88">
        <w:rPr>
          <w:b/>
          <w:bCs/>
          <w:sz w:val="24"/>
          <w:szCs w:val="24"/>
        </w:rPr>
        <w:t>MAPK) Pathway</w:t>
      </w:r>
    </w:p>
    <w:p w14:paraId="265F22C4" w14:textId="6E31D2EB" w:rsidR="008F1A88" w:rsidRPr="008F1A88" w:rsidRDefault="008F1A88" w:rsidP="008F1A88">
      <w:pPr>
        <w:spacing w:after="200" w:line="360" w:lineRule="auto"/>
        <w:jc w:val="both"/>
        <w:rPr>
          <w:sz w:val="24"/>
          <w:szCs w:val="24"/>
          <w:lang w:val="en-US"/>
        </w:rPr>
      </w:pPr>
      <w:r w:rsidRPr="008F1A88">
        <w:rPr>
          <w:sz w:val="24"/>
          <w:szCs w:val="24"/>
          <w:lang w:val="en-US"/>
        </w:rPr>
        <w:t xml:space="preserve">The mitogen-activated protein kinase pathway is a crucial signaling sequence that notably impacts cell growth, differentiation, and survival </w:t>
      </w:r>
      <w:sdt>
        <w:sdtPr>
          <w:rPr>
            <w:color w:val="000000"/>
            <w:szCs w:val="24"/>
            <w:lang w:val="en-US"/>
          </w:rPr>
          <w:tag w:val="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"/>
          <w:id w:val="1343131624"/>
          <w:placeholder>
            <w:docPart w:val="017693C561CB4451AEAD94354DB472CB"/>
          </w:placeholder>
        </w:sdtPr>
        <w:sdtContent>
          <w:r w:rsidRPr="008F1A88">
            <w:rPr>
              <w:color w:val="000000"/>
            </w:rPr>
            <w:t>(Cancers &amp; 2015, 2015; Choi et al., 2010; Farghadani &amp; Naidu, 2021b)</w:t>
          </w:r>
        </w:sdtContent>
      </w:sdt>
      <w:r w:rsidRPr="008F1A88">
        <w:rPr>
          <w:sz w:val="24"/>
          <w:szCs w:val="24"/>
          <w:lang w:val="en-US"/>
        </w:rPr>
        <w:t xml:space="preserve">. This pathway repeatedly gets aberrantly activated in cancer, resulting in unrestricted cell growth and tumor development </w:t>
      </w:r>
      <w:sdt>
        <w:sdtPr>
          <w:rPr>
            <w:color w:val="000000"/>
            <w:sz w:val="24"/>
            <w:szCs w:val="24"/>
            <w:lang w:val="en-US"/>
          </w:rPr>
          <w:tag w:val="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"/>
          <w:id w:val="-1311251698"/>
          <w:placeholder>
            <w:docPart w:val="017693C561CB4451AEAD94354DB472CB"/>
          </w:placeholder>
        </w:sdtPr>
        <w:sdtContent>
          <w:r w:rsidRPr="008F1A88">
            <w:rPr>
              <w:color w:val="000000"/>
              <w:sz w:val="24"/>
            </w:rPr>
            <w:t>(Cancers &amp; 2015, 2015; Choi et al., 2010; Farghadani &amp; Naidu, 2021b)</w:t>
          </w:r>
        </w:sdtContent>
      </w:sdt>
      <w:r w:rsidRPr="008F1A88">
        <w:rPr>
          <w:sz w:val="24"/>
          <w:szCs w:val="24"/>
          <w:lang w:val="en-US"/>
        </w:rPr>
        <w:t xml:space="preserve">. </w:t>
      </w:r>
      <w:r w:rsidR="003E66B1" w:rsidRPr="008F1A88">
        <w:rPr>
          <w:sz w:val="24"/>
          <w:szCs w:val="24"/>
          <w:lang w:val="en-US"/>
        </w:rPr>
        <w:t xml:space="preserve">Curcumin inhibits the MAPK pathway, contributing to its anticancer effects </w:t>
      </w:r>
      <w:sdt>
        <w:sdtPr>
          <w:rPr>
            <w:color w:val="000000"/>
            <w:szCs w:val="24"/>
            <w:lang w:val="en-US"/>
          </w:rPr>
          <w:tag w:val="MENDELEY_CITATION_v3_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"/>
          <w:id w:val="140399119"/>
          <w:placeholder>
            <w:docPart w:val="DefaultPlaceholder_-1854013440"/>
          </w:placeholder>
        </w:sdtPr>
        <w:sdtContent>
          <w:r w:rsidR="00DC15EE" w:rsidRPr="008F1A88">
            <w:rPr>
              <w:color w:val="000000"/>
            </w:rPr>
            <w:t>(Farghadani &amp; Naidu, 2021b)</w:t>
          </w:r>
        </w:sdtContent>
      </w:sdt>
      <w:r w:rsidR="003E66B1" w:rsidRPr="008F1A88">
        <w:rPr>
          <w:sz w:val="24"/>
          <w:szCs w:val="24"/>
          <w:lang w:val="en-US"/>
        </w:rPr>
        <w:t xml:space="preserve">. </w:t>
      </w:r>
      <w:r w:rsidR="00EC79B8" w:rsidRPr="008F1A88">
        <w:rPr>
          <w:sz w:val="24"/>
          <w:szCs w:val="24"/>
          <w:lang w:val="en-US"/>
        </w:rPr>
        <w:t>Aditional investigation</w:t>
      </w:r>
      <w:r w:rsidR="003E66B1" w:rsidRPr="008F1A88">
        <w:rPr>
          <w:sz w:val="24"/>
          <w:szCs w:val="24"/>
          <w:lang w:val="en-US"/>
        </w:rPr>
        <w:t xml:space="preserve"> is need to elucidate the specific mechanisms by which plant-derived compounds affect the MAPK pathway and their </w:t>
      </w:r>
      <w:r w:rsidR="003E66B1" w:rsidRPr="008F1A88">
        <w:rPr>
          <w:sz w:val="24"/>
          <w:szCs w:val="24"/>
          <w:lang w:val="en-US"/>
        </w:rPr>
        <w:lastRenderedPageBreak/>
        <w:t xml:space="preserve">potential therapeutic advantages. Recent studies have examined the impact of other plant-derived compounds on the MAPK pathway, yielding promising findings for cancer prevention and treatment. </w:t>
      </w:r>
      <w:r w:rsidRPr="008F1A88">
        <w:rPr>
          <w:sz w:val="24"/>
          <w:szCs w:val="24"/>
          <w:lang w:val="en-US"/>
        </w:rPr>
        <w:t>Organic materials, such as resveratrol from grapes and EGCG from green tea, have been shown the effect numerous elements of the MAPK cascade. Understanding how these secondary metabolites interact with the MAPK pathway at the molecular level could clear the way to create new targeted treatments for cancer and other illnesses associated with aberrant MAPK signaling.</w:t>
      </w:r>
    </w:p>
    <w:p w14:paraId="3F258EAA" w14:textId="2AC592D2" w:rsidR="00641516" w:rsidRPr="008F1A88" w:rsidRDefault="00641516" w:rsidP="008F1A88">
      <w:pPr>
        <w:spacing w:after="200" w:line="360" w:lineRule="auto"/>
        <w:jc w:val="both"/>
        <w:rPr>
          <w:sz w:val="24"/>
          <w:szCs w:val="24"/>
        </w:rPr>
      </w:pPr>
      <w:r w:rsidRPr="008F1A88">
        <w:rPr>
          <w:noProof/>
          <w:sz w:val="24"/>
          <w:szCs w:val="24"/>
          <w:shd w:val="clear" w:color="auto" w:fill="E7E6E6" w:themeFill="background2"/>
        </w:rPr>
        <w:drawing>
          <wp:inline distT="0" distB="0" distL="0" distR="0" wp14:anchorId="31ABD3F6" wp14:editId="0E40DA2C">
            <wp:extent cx="3965456" cy="4593345"/>
            <wp:effectExtent l="76200" t="76200" r="130810" b="131445"/>
            <wp:docPr id="682461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461318" name="Picture 68246131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65456" cy="45933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0D4C074" w14:textId="4075B9D7" w:rsidR="008F1A88" w:rsidRPr="008F1A88" w:rsidRDefault="00FE0749" w:rsidP="008F1A88">
      <w:pPr>
        <w:spacing w:line="360" w:lineRule="auto"/>
        <w:contextualSpacing/>
        <w:jc w:val="both"/>
        <w:rPr>
          <w:sz w:val="24"/>
          <w:szCs w:val="24"/>
        </w:rPr>
      </w:pPr>
      <w:r w:rsidRPr="008F1A88">
        <w:rPr>
          <w:sz w:val="24"/>
          <w:szCs w:val="24"/>
        </w:rPr>
        <w:t>Fig.</w:t>
      </w:r>
      <w:r w:rsidR="00641516" w:rsidRPr="008F1A88">
        <w:rPr>
          <w:sz w:val="24"/>
          <w:szCs w:val="24"/>
        </w:rPr>
        <w:t xml:space="preserve"> 3. Curcumin's modulation of the MAPK pathway inhibits cancer progression by targeting TGF, EGFR, </w:t>
      </w:r>
      <w:r w:rsidR="00133AC3" w:rsidRPr="008F1A88">
        <w:rPr>
          <w:sz w:val="24"/>
          <w:szCs w:val="24"/>
        </w:rPr>
        <w:t xml:space="preserve">MKK4/7, </w:t>
      </w:r>
      <w:r w:rsidR="00641516" w:rsidRPr="008F1A88">
        <w:rPr>
          <w:sz w:val="24"/>
          <w:szCs w:val="24"/>
        </w:rPr>
        <w:t>ERK1/2, JNK, and P38, reducing expression of c-Myc, c-Fos, and c-Jun.</w:t>
      </w:r>
      <w:r w:rsidR="008F1A88" w:rsidRPr="008F1A88">
        <w:rPr>
          <w:sz w:val="24"/>
          <w:szCs w:val="24"/>
        </w:rPr>
        <w:t xml:space="preserve"> This subduing obstructs migration, proliferation and influence apoptosis in hormone receptor-negative breast cancer </w:t>
      </w:r>
      <w:sdt>
        <w:sdtPr>
          <w:rPr>
            <w:color w:val="000000"/>
            <w:sz w:val="24"/>
            <w:szCs w:val="24"/>
          </w:rPr>
          <w:tag w:val="MENDELEY_CITATION_v3_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"/>
          <w:id w:val="-260831023"/>
          <w:placeholder>
            <w:docPart w:val="46C8FA01B625418D8C8A9A54918E2D99"/>
          </w:placeholder>
        </w:sdtPr>
        <w:sdtContent>
          <w:r w:rsidR="008F1A88" w:rsidRPr="008F1A88">
            <w:rPr>
              <w:color w:val="000000"/>
              <w:sz w:val="24"/>
            </w:rPr>
            <w:t>(Farghadani &amp; Naidu, 2021a)</w:t>
          </w:r>
        </w:sdtContent>
      </w:sdt>
      <w:r w:rsidR="008F1A88" w:rsidRPr="008F1A88">
        <w:rPr>
          <w:sz w:val="24"/>
          <w:szCs w:val="24"/>
        </w:rPr>
        <w:t>.</w:t>
      </w:r>
    </w:p>
    <w:p w14:paraId="7279D197" w14:textId="4CE7D7CB" w:rsidR="003B3947" w:rsidRPr="008F1A88" w:rsidRDefault="006D10D3" w:rsidP="008F1A88">
      <w:pPr>
        <w:spacing w:line="360" w:lineRule="auto"/>
        <w:contextualSpacing/>
        <w:jc w:val="both"/>
        <w:rPr>
          <w:b/>
          <w:bCs/>
          <w:sz w:val="24"/>
          <w:szCs w:val="24"/>
        </w:rPr>
      </w:pPr>
      <w:r w:rsidRPr="008F1A88">
        <w:rPr>
          <w:b/>
          <w:bCs/>
          <w:sz w:val="24"/>
          <w:szCs w:val="24"/>
        </w:rPr>
        <w:t>Wnt/β-catenin Pathway</w:t>
      </w:r>
    </w:p>
    <w:p w14:paraId="67DF5D26" w14:textId="77777777" w:rsidR="008F1A88" w:rsidRPr="008F1A88" w:rsidRDefault="008F1A88" w:rsidP="008F1A88">
      <w:pPr>
        <w:spacing w:after="200" w:line="360" w:lineRule="auto"/>
        <w:jc w:val="both"/>
        <w:rPr>
          <w:sz w:val="24"/>
          <w:szCs w:val="24"/>
          <w:lang w:val="en-US"/>
        </w:rPr>
      </w:pPr>
      <w:r w:rsidRPr="008F1A88">
        <w:rPr>
          <w:sz w:val="24"/>
          <w:szCs w:val="24"/>
          <w:lang w:val="en-US"/>
        </w:rPr>
        <w:t xml:space="preserve">With the altercations in the Wnt/β-catenin pathway, naturally originated compounds provide great opportunities for the cancer treatment </w:t>
      </w:r>
      <w:sdt>
        <w:sdtPr>
          <w:rPr>
            <w:color w:val="000000"/>
            <w:sz w:val="24"/>
            <w:szCs w:val="24"/>
            <w:lang w:val="en-US"/>
          </w:rPr>
          <w:tag w:val="MENDELEY_CITATION_v3_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"/>
          <w:id w:val="-1494947483"/>
          <w:placeholder>
            <w:docPart w:val="427F3FB3A0434997A630DB4406BD87B5"/>
          </w:placeholder>
        </w:sdtPr>
        <w:sdtContent>
          <w:r w:rsidRPr="008F1A88">
            <w:rPr>
              <w:color w:val="000000"/>
              <w:sz w:val="24"/>
              <w:szCs w:val="24"/>
              <w:lang w:val="en-US"/>
            </w:rPr>
            <w:t>(Farghadani et al., 2021)</w:t>
          </w:r>
        </w:sdtContent>
      </w:sdt>
      <w:r w:rsidRPr="008F1A88">
        <w:rPr>
          <w:sz w:val="24"/>
          <w:szCs w:val="24"/>
          <w:lang w:val="en-US"/>
        </w:rPr>
        <w:t xml:space="preserve">. Combination therapies </w:t>
      </w:r>
      <w:r w:rsidRPr="008F1A88">
        <w:rPr>
          <w:sz w:val="24"/>
          <w:szCs w:val="24"/>
          <w:lang w:val="en-US"/>
        </w:rPr>
        <w:lastRenderedPageBreak/>
        <w:t xml:space="preserve">engaging quite a few organic substances that target this pathway may boost their anticancer effectiveness. Moreover, illuminating the molecular mechanisms by which these compounds attach with the Wnt/β-catenin pathway </w:t>
      </w:r>
      <w:sdt>
        <w:sdtPr>
          <w:rPr>
            <w:color w:val="000000"/>
            <w:sz w:val="24"/>
            <w:szCs w:val="24"/>
            <w:lang w:val="en-US"/>
          </w:rPr>
          <w:tag w:val="MENDELEY_CITATION_v3_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"/>
          <w:id w:val="-799305126"/>
          <w:placeholder>
            <w:docPart w:val="427F3FB3A0434997A630DB4406BD87B5"/>
          </w:placeholder>
        </w:sdtPr>
        <w:sdtContent>
          <w:r w:rsidRPr="008F1A88">
            <w:rPr>
              <w:color w:val="000000"/>
              <w:sz w:val="24"/>
              <w:szCs w:val="24"/>
              <w:lang w:val="en-US"/>
            </w:rPr>
            <w:t>(Farghadani et al., 2021)</w:t>
          </w:r>
        </w:sdtContent>
      </w:sdt>
      <w:r w:rsidRPr="008F1A88">
        <w:rPr>
          <w:color w:val="000000"/>
          <w:sz w:val="24"/>
          <w:szCs w:val="24"/>
          <w:lang w:val="en-US"/>
        </w:rPr>
        <w:t xml:space="preserve"> </w:t>
      </w:r>
      <w:r w:rsidRPr="008F1A88">
        <w:rPr>
          <w:sz w:val="24"/>
          <w:szCs w:val="24"/>
          <w:lang w:val="en-US"/>
        </w:rPr>
        <w:t xml:space="preserve">could facilitate the development of influential and targeted treatment plans. The Wnt/β-catenin pathway serves a fundamental function in managing cell growth, distiction, and stem cell maintenance </w:t>
      </w:r>
      <w:sdt>
        <w:sdtPr>
          <w:rPr>
            <w:color w:val="000000"/>
            <w:sz w:val="24"/>
            <w:szCs w:val="24"/>
            <w:lang w:val="en-US"/>
          </w:rPr>
          <w:tag w:val="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"/>
          <w:id w:val="45412736"/>
          <w:placeholder>
            <w:docPart w:val="427F3FB3A0434997A630DB4406BD87B5"/>
          </w:placeholder>
        </w:sdtPr>
        <w:sdtContent>
          <w:r w:rsidRPr="008F1A88">
            <w:rPr>
              <w:color w:val="000000"/>
              <w:sz w:val="24"/>
            </w:rPr>
            <w:t>(Farghadani &amp; Naidu, 2021b; Farooqi et al., 2020a; Liu et al., 2020)</w:t>
          </w:r>
        </w:sdtContent>
      </w:sdt>
      <w:r w:rsidRPr="008F1A88">
        <w:rPr>
          <w:sz w:val="24"/>
          <w:szCs w:val="24"/>
          <w:lang w:val="en-US"/>
        </w:rPr>
        <w:t xml:space="preserve">. Abnormal triggering of this pathway is repeatedly observed in numerous cancers, encouraging tumor growth and metastasis </w:t>
      </w:r>
      <w:sdt>
        <w:sdtPr>
          <w:rPr>
            <w:color w:val="000000"/>
            <w:sz w:val="24"/>
            <w:szCs w:val="24"/>
            <w:lang w:val="en-US"/>
          </w:rPr>
          <w:tag w:val="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"/>
          <w:id w:val="572790682"/>
          <w:placeholder>
            <w:docPart w:val="427F3FB3A0434997A630DB4406BD87B5"/>
          </w:placeholder>
        </w:sdtPr>
        <w:sdtContent>
          <w:r w:rsidRPr="008F1A88">
            <w:rPr>
              <w:color w:val="000000"/>
              <w:sz w:val="24"/>
            </w:rPr>
            <w:t>(Farghadani &amp; Naidu, 2021b; Farooqi et al., 2020a; Liu et al., 2020)</w:t>
          </w:r>
        </w:sdtContent>
      </w:sdt>
      <w:r w:rsidRPr="008F1A88">
        <w:rPr>
          <w:sz w:val="24"/>
          <w:szCs w:val="24"/>
          <w:lang w:val="en-US"/>
        </w:rPr>
        <w:t xml:space="preserve">. Curcumin and EGCG have been proven to inhibit the Wnt/β-catenin pathway, thereby reducing cancer cell augmentation and amplifying apoptosis </w:t>
      </w:r>
      <w:sdt>
        <w:sdtPr>
          <w:rPr>
            <w:color w:val="000000"/>
            <w:sz w:val="24"/>
            <w:szCs w:val="24"/>
            <w:lang w:val="en-US"/>
          </w:rPr>
          <w:tag w:val="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"/>
          <w:id w:val="65844660"/>
          <w:placeholder>
            <w:docPart w:val="427F3FB3A0434997A630DB4406BD87B5"/>
          </w:placeholder>
        </w:sdtPr>
        <w:sdtContent>
          <w:r w:rsidRPr="008F1A88">
            <w:rPr>
              <w:color w:val="000000"/>
              <w:sz w:val="24"/>
            </w:rPr>
            <w:t>(Farghadani &amp; Naidu, 2021b; Farooqi et al., 2020a)</w:t>
          </w:r>
        </w:sdtContent>
      </w:sdt>
      <w:r w:rsidRPr="008F1A88">
        <w:rPr>
          <w:sz w:val="24"/>
          <w:szCs w:val="24"/>
          <w:lang w:val="en-US"/>
        </w:rPr>
        <w:t xml:space="preserve">. </w:t>
      </w:r>
      <w:sdt>
        <w:sdtPr>
          <w:rPr>
            <w:color w:val="000000"/>
            <w:sz w:val="24"/>
            <w:szCs w:val="24"/>
            <w:lang w:val="en-US"/>
          </w:rPr>
          <w:tag w:val="MENDELEY_CITATION_v3_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"/>
          <w:id w:val="-1190294397"/>
          <w:placeholder>
            <w:docPart w:val="427F3FB3A0434997A630DB4406BD87B5"/>
          </w:placeholder>
        </w:sdtPr>
        <w:sdtContent>
          <w:r w:rsidRPr="008F1A88">
            <w:rPr>
              <w:color w:val="000000"/>
              <w:sz w:val="24"/>
              <w:szCs w:val="24"/>
              <w:lang w:val="en-US"/>
            </w:rPr>
            <w:t>Another substance that comes from plants, Pheonol, also targets this pathway in Colorectal cancer cells (Liu et al., 2020)</w:t>
          </w:r>
        </w:sdtContent>
      </w:sdt>
      <w:r w:rsidRPr="008F1A88">
        <w:rPr>
          <w:sz w:val="24"/>
          <w:szCs w:val="24"/>
          <w:lang w:val="en-US"/>
        </w:rPr>
        <w:t>. Further examination is call for  to explore the therapeutic efficacy of plant derived agents targeting this pathway.</w:t>
      </w:r>
    </w:p>
    <w:p w14:paraId="040F67EE" w14:textId="7E597FA5" w:rsidR="00641516" w:rsidRPr="008F1A88" w:rsidRDefault="00641516" w:rsidP="00641516">
      <w:pPr>
        <w:spacing w:after="200"/>
        <w:jc w:val="center"/>
        <w:rPr>
          <w:sz w:val="24"/>
          <w:szCs w:val="24"/>
        </w:rPr>
      </w:pPr>
      <w:r w:rsidRPr="008F1A88">
        <w:rPr>
          <w:noProof/>
          <w:sz w:val="24"/>
          <w:szCs w:val="24"/>
          <w:shd w:val="clear" w:color="auto" w:fill="E7E6E6" w:themeFill="background2"/>
        </w:rPr>
        <w:drawing>
          <wp:inline distT="0" distB="0" distL="0" distR="0" wp14:anchorId="4A82DB58" wp14:editId="6F88581D">
            <wp:extent cx="3623843" cy="4060371"/>
            <wp:effectExtent l="76200" t="76200" r="129540" b="130810"/>
            <wp:docPr id="11860113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011383" name="Picture 118601138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69006" cy="41109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164C64B" w14:textId="4901B66E" w:rsidR="008F1A88" w:rsidRPr="008F1A88" w:rsidRDefault="00641516" w:rsidP="008F1A88">
      <w:pPr>
        <w:spacing w:after="200" w:line="360" w:lineRule="auto"/>
        <w:jc w:val="both"/>
        <w:rPr>
          <w:sz w:val="24"/>
          <w:szCs w:val="24"/>
        </w:rPr>
      </w:pPr>
      <w:r w:rsidRPr="008F1A88">
        <w:rPr>
          <w:sz w:val="24"/>
          <w:szCs w:val="24"/>
        </w:rPr>
        <w:t xml:space="preserve">Fig 4. </w:t>
      </w:r>
      <w:r w:rsidR="008F1A88" w:rsidRPr="008F1A88">
        <w:rPr>
          <w:sz w:val="24"/>
          <w:szCs w:val="24"/>
        </w:rPr>
        <w:t xml:space="preserve">Curcumin subdues the Wnt/β-catenin pathway by downregulating Dvl, β-catenin, and inert GSK3, blocking β-catenin's nuclear translocation. This inhibition minimizes growth and metastasis in hormone receptor-negative breast cancer </w:t>
      </w:r>
      <w:sdt>
        <w:sdtPr>
          <w:rPr>
            <w:color w:val="000000"/>
            <w:sz w:val="24"/>
            <w:szCs w:val="24"/>
          </w:rPr>
          <w:tag w:val="MENDELEY_CITATION_v3_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"/>
          <w:id w:val="-2120982413"/>
          <w:placeholder>
            <w:docPart w:val="A2E9823BC479408FAA75BF3741CF15D9"/>
          </w:placeholder>
        </w:sdtPr>
        <w:sdtContent>
          <w:r w:rsidR="008F1A88" w:rsidRPr="008F1A88">
            <w:rPr>
              <w:color w:val="000000"/>
              <w:sz w:val="24"/>
            </w:rPr>
            <w:t>(Farghadani &amp; Naidu, 2021a)</w:t>
          </w:r>
        </w:sdtContent>
      </w:sdt>
      <w:r w:rsidR="008F1A88" w:rsidRPr="008F1A88">
        <w:rPr>
          <w:sz w:val="24"/>
          <w:szCs w:val="24"/>
        </w:rPr>
        <w:t>.</w:t>
      </w:r>
    </w:p>
    <w:p w14:paraId="2CD23FDB" w14:textId="0217FC66" w:rsidR="007935E5" w:rsidRPr="008F1A88" w:rsidRDefault="007935E5" w:rsidP="00C62D50">
      <w:pPr>
        <w:spacing w:after="200" w:line="360" w:lineRule="auto"/>
        <w:jc w:val="both"/>
        <w:rPr>
          <w:sz w:val="24"/>
          <w:szCs w:val="24"/>
        </w:rPr>
      </w:pPr>
      <w:r w:rsidRPr="008F1A88">
        <w:rPr>
          <w:b/>
          <w:bCs/>
          <w:sz w:val="24"/>
          <w:szCs w:val="24"/>
          <w:lang w:val="en-US"/>
        </w:rPr>
        <w:lastRenderedPageBreak/>
        <w:t>Other Signaling Pathways</w:t>
      </w:r>
    </w:p>
    <w:p w14:paraId="408C0A56" w14:textId="57754AD9" w:rsidR="008F1A88" w:rsidRPr="008F1A88" w:rsidRDefault="008F1A88" w:rsidP="007935E5">
      <w:pPr>
        <w:spacing w:line="360" w:lineRule="auto"/>
        <w:contextualSpacing/>
        <w:jc w:val="both"/>
        <w:rPr>
          <w:sz w:val="24"/>
          <w:szCs w:val="24"/>
          <w:lang w:val="en-US"/>
        </w:rPr>
      </w:pPr>
      <w:r w:rsidRPr="008F1A88">
        <w:rPr>
          <w:sz w:val="24"/>
          <w:szCs w:val="24"/>
          <w:lang w:val="en-US"/>
        </w:rPr>
        <w:t xml:space="preserve">Other signaling pathways related to cancer, such as the p53 </w:t>
      </w:r>
      <w:sdt>
        <w:sdtPr>
          <w:rPr>
            <w:color w:val="000000"/>
            <w:sz w:val="24"/>
            <w:szCs w:val="24"/>
            <w:lang w:val="en-US"/>
          </w:rPr>
          <w:tag w:val="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"/>
          <w:id w:val="1470625672"/>
          <w:placeholder>
            <w:docPart w:val="94292E95812B440982C6A30614056B3B"/>
          </w:placeholder>
        </w:sdtPr>
        <w:sdtContent>
          <w:r w:rsidRPr="008F1A88">
            <w:rPr>
              <w:color w:val="000000"/>
              <w:sz w:val="24"/>
            </w:rPr>
            <w:t>(Farghadani &amp; Naidu, 2021b; Qattan et al., 2022b; Singh et al., 2026)</w:t>
          </w:r>
        </w:sdtContent>
      </w:sdt>
      <w:r w:rsidRPr="008F1A88">
        <w:rPr>
          <w:sz w:val="24"/>
          <w:szCs w:val="24"/>
          <w:lang w:val="en-US"/>
        </w:rPr>
        <w:t xml:space="preserve">, NF-κB </w:t>
      </w:r>
      <w:sdt>
        <w:sdtPr>
          <w:rPr>
            <w:color w:val="000000"/>
            <w:sz w:val="24"/>
            <w:szCs w:val="24"/>
            <w:lang w:val="en-US"/>
          </w:rPr>
          <w:tag w:val="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"/>
          <w:id w:val="872806909"/>
          <w:placeholder>
            <w:docPart w:val="94292E95812B440982C6A30614056B3B"/>
          </w:placeholder>
        </w:sdtPr>
        <w:sdtContent>
          <w:r w:rsidRPr="008F1A88">
            <w:rPr>
              <w:color w:val="000000"/>
              <w:sz w:val="24"/>
            </w:rPr>
            <w:t>(Denlinger et al., 2004; Farghadani &amp; Naidu, 2021b; Qattan et al., 2022b)</w:t>
          </w:r>
        </w:sdtContent>
      </w:sdt>
      <w:r w:rsidRPr="008F1A88">
        <w:rPr>
          <w:sz w:val="24"/>
          <w:szCs w:val="24"/>
          <w:lang w:val="en-US"/>
        </w:rPr>
        <w:t xml:space="preserve">, and different receptor tyrosine kinase (RTK) signaling pathways have also demonstrated to be regulated by plant derives agents </w:t>
      </w:r>
      <w:sdt>
        <w:sdtPr>
          <w:rPr>
            <w:color w:val="000000"/>
            <w:sz w:val="24"/>
            <w:szCs w:val="24"/>
            <w:lang w:val="en-US"/>
          </w:rPr>
          <w:tag w:val="MENDELEY_CITATION_v3_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"/>
          <w:id w:val="1608773709"/>
          <w:placeholder>
            <w:docPart w:val="94292E95812B440982C6A30614056B3B"/>
          </w:placeholder>
        </w:sdtPr>
        <w:sdtContent>
          <w:r w:rsidRPr="008F1A88">
            <w:rPr>
              <w:color w:val="000000"/>
              <w:sz w:val="24"/>
            </w:rPr>
            <w:t>(Cancers &amp; 2015, 2015; Choi et al., 2010)</w:t>
          </w:r>
        </w:sdtContent>
      </w:sdt>
      <w:r w:rsidRPr="008F1A88">
        <w:rPr>
          <w:sz w:val="24"/>
          <w:szCs w:val="24"/>
          <w:lang w:val="en-US"/>
        </w:rPr>
        <w:t xml:space="preserve">. These pathways play important roles in managing cell growth, apoptosis, survival, and their dysregulation contribute to the development of cancer and its progression. Alteration of these pathways by plant-derived compound can subdue cancer cell growth, induce apoptosis, and inhibit metastasis </w:t>
      </w:r>
      <w:sdt>
        <w:sdtPr>
          <w:rPr>
            <w:color w:val="000000"/>
            <w:sz w:val="24"/>
            <w:szCs w:val="24"/>
            <w:lang w:val="en-US"/>
          </w:rPr>
          <w:tag w:val="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"/>
          <w:id w:val="-1786489170"/>
          <w:placeholder>
            <w:docPart w:val="94292E95812B440982C6A30614056B3B"/>
          </w:placeholder>
        </w:sdtPr>
        <w:sdtContent>
          <w:r w:rsidRPr="008F1A88">
            <w:rPr>
              <w:color w:val="000000"/>
              <w:sz w:val="24"/>
            </w:rPr>
            <w:t>(Cancers &amp; 2015, 2015; Choi et al., 2010; Denlinger et al., 2004)</w:t>
          </w:r>
        </w:sdtContent>
      </w:sdt>
      <w:r w:rsidRPr="008F1A88">
        <w:rPr>
          <w:sz w:val="24"/>
          <w:szCs w:val="24"/>
          <w:lang w:val="en-US"/>
        </w:rPr>
        <w:t>.</w:t>
      </w:r>
    </w:p>
    <w:p w14:paraId="1948B00B" w14:textId="5ED5863F" w:rsidR="007935E5" w:rsidRPr="008F1A88" w:rsidRDefault="007935E5" w:rsidP="007935E5">
      <w:pPr>
        <w:spacing w:line="360" w:lineRule="auto"/>
        <w:contextualSpacing/>
        <w:jc w:val="both"/>
        <w:rPr>
          <w:b/>
          <w:bCs/>
          <w:sz w:val="24"/>
          <w:szCs w:val="24"/>
          <w:lang w:val="en-US"/>
        </w:rPr>
      </w:pPr>
      <w:r w:rsidRPr="008F1A88">
        <w:rPr>
          <w:b/>
          <w:bCs/>
          <w:sz w:val="24"/>
          <w:szCs w:val="24"/>
          <w:lang w:val="en-US"/>
        </w:rPr>
        <w:t>Clinical Significance and Future Directions</w:t>
      </w:r>
    </w:p>
    <w:p w14:paraId="149643B5" w14:textId="2F637E07" w:rsidR="007935E5" w:rsidRPr="008F1A88" w:rsidRDefault="008F1A88" w:rsidP="007935E5">
      <w:pPr>
        <w:spacing w:line="360" w:lineRule="auto"/>
        <w:contextualSpacing/>
        <w:jc w:val="both"/>
        <w:rPr>
          <w:sz w:val="24"/>
          <w:szCs w:val="24"/>
          <w:lang w:val="en-US"/>
        </w:rPr>
      </w:pPr>
      <w:r w:rsidRPr="008F1A88">
        <w:rPr>
          <w:sz w:val="24"/>
          <w:szCs w:val="24"/>
          <w:lang w:val="en-US"/>
        </w:rPr>
        <w:t xml:space="preserve">Although several preclinical examinations have indicated the inspiring anti-cancer properties of substances derived from plants </w:t>
      </w:r>
      <w:sdt>
        <w:sdtPr>
          <w:rPr>
            <w:color w:val="000000"/>
            <w:sz w:val="24"/>
            <w:szCs w:val="24"/>
            <w:lang w:val="en-US"/>
          </w:rPr>
          <w:tag w:val="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"/>
          <w:id w:val="-1267377734"/>
          <w:placeholder>
            <w:docPart w:val="C09093DAB7B6401484B1A891D48EBB5E"/>
          </w:placeholder>
        </w:sdtPr>
        <w:sdtContent>
          <w:r w:rsidRPr="008F1A88">
            <w:rPr>
              <w:color w:val="000000"/>
              <w:sz w:val="24"/>
            </w:rPr>
            <w:t>(Asgharian et al., 2021a; Farghadani &amp; Naidu, 2021b; Farooqi et al., 2020a; I. Lee et al., 2016; Qattan et al., 2022b)</w:t>
          </w:r>
        </w:sdtContent>
      </w:sdt>
      <w:r w:rsidRPr="008F1A88">
        <w:rPr>
          <w:sz w:val="24"/>
          <w:szCs w:val="24"/>
          <w:lang w:val="en-US"/>
        </w:rPr>
        <w:t xml:space="preserve">, their clinical conveyance  has been challenging </w:t>
      </w:r>
      <w:sdt>
        <w:sdtPr>
          <w:rPr>
            <w:color w:val="000000"/>
            <w:sz w:val="24"/>
            <w:szCs w:val="24"/>
            <w:lang w:val="en-US"/>
          </w:rPr>
          <w:tag w:val="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"/>
          <w:id w:val="24843931"/>
          <w:placeholder>
            <w:docPart w:val="C09093DAB7B6401484B1A891D48EBB5E"/>
          </w:placeholder>
        </w:sdtPr>
        <w:sdtContent>
          <w:r w:rsidRPr="008F1A88">
            <w:rPr>
              <w:color w:val="000000"/>
              <w:sz w:val="24"/>
            </w:rPr>
            <w:t>(Farghadani &amp; Naidu, 2021b; Farooqi et al., 2020a)</w:t>
          </w:r>
        </w:sdtContent>
      </w:sdt>
      <w:r w:rsidRPr="008F1A88">
        <w:rPr>
          <w:sz w:val="24"/>
          <w:szCs w:val="24"/>
          <w:lang w:val="en-US"/>
        </w:rPr>
        <w:t xml:space="preserve"> due to the complex pharmacokinetics and </w:t>
      </w:r>
      <w:r w:rsidRPr="008F1A88">
        <w:rPr>
          <w:sz w:val="24"/>
          <w:szCs w:val="24"/>
        </w:rPr>
        <w:t>bioaccessibility</w:t>
      </w:r>
      <w:r w:rsidRPr="008F1A88">
        <w:rPr>
          <w:sz w:val="24"/>
          <w:szCs w:val="24"/>
          <w:lang w:val="en-US"/>
        </w:rPr>
        <w:t xml:space="preserve"> of these compounds, the need for improved drug delivery systems, and the ingrained heterogeneity of cancer </w:t>
      </w:r>
      <w:sdt>
        <w:sdtPr>
          <w:rPr>
            <w:color w:val="000000"/>
            <w:sz w:val="24"/>
            <w:szCs w:val="24"/>
            <w:lang w:val="en-US"/>
          </w:rPr>
          <w:tag w:val="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"/>
          <w:id w:val="529074129"/>
          <w:placeholder>
            <w:docPart w:val="C09093DAB7B6401484B1A891D48EBB5E"/>
          </w:placeholder>
        </w:sdtPr>
        <w:sdtContent>
          <w:r w:rsidRPr="008F1A88">
            <w:rPr>
              <w:color w:val="000000"/>
              <w:sz w:val="24"/>
              <w:szCs w:val="24"/>
              <w:lang w:val="en-US"/>
            </w:rPr>
            <w:t>(Farooqi et al., 2020a; Mondal et al., 2023)</w:t>
          </w:r>
        </w:sdtContent>
      </w:sdt>
      <w:r w:rsidRPr="008F1A88">
        <w:rPr>
          <w:sz w:val="24"/>
          <w:szCs w:val="24"/>
          <w:lang w:val="en-US"/>
        </w:rPr>
        <w:t xml:space="preserve">. Additionally, these medicines and their pleiotropic nature presents difficulties in </w:t>
      </w:r>
      <w:r w:rsidR="00EA1B4D" w:rsidRPr="008F1A88">
        <w:rPr>
          <w:sz w:val="24"/>
          <w:szCs w:val="24"/>
          <w:lang w:val="en-US"/>
        </w:rPr>
        <w:t>directing their</w:t>
      </w:r>
      <w:r w:rsidRPr="008F1A88">
        <w:rPr>
          <w:sz w:val="24"/>
          <w:szCs w:val="24"/>
          <w:lang w:val="en-US"/>
        </w:rPr>
        <w:t xml:space="preserve"> exact mechanisms of action and forecasting their clinical success, even though it is beneficial in addressing many pathways </w:t>
      </w:r>
      <w:sdt>
        <w:sdtPr>
          <w:rPr>
            <w:color w:val="000000"/>
            <w:sz w:val="24"/>
            <w:szCs w:val="24"/>
            <w:lang w:val="en-US"/>
          </w:rPr>
          <w:tag w:val="MENDELEY_CITATION_v3_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"/>
          <w:id w:val="858235881"/>
          <w:placeholder>
            <w:docPart w:val="C09093DAB7B6401484B1A891D48EBB5E"/>
          </w:placeholder>
        </w:sdtPr>
        <w:sdtContent>
          <w:r w:rsidRPr="008F1A88">
            <w:rPr>
              <w:color w:val="000000"/>
              <w:sz w:val="24"/>
              <w:szCs w:val="24"/>
              <w:lang w:val="en-US"/>
            </w:rPr>
            <w:t>(Chirumbolo et al., 2018; I. Lee et al., 2016)</w:t>
          </w:r>
        </w:sdtContent>
      </w:sdt>
      <w:r w:rsidRPr="008F1A88">
        <w:rPr>
          <w:sz w:val="24"/>
          <w:szCs w:val="24"/>
          <w:lang w:val="en-US"/>
        </w:rPr>
        <w:t xml:space="preserve">. However, current investigations efforts are addressing these restrictions. The evolution of nano formulations to intensify bioavailability and target drug delivery is the notable area of focus </w:t>
      </w:r>
      <w:sdt>
        <w:sdtPr>
          <w:rPr>
            <w:color w:val="000000"/>
            <w:sz w:val="24"/>
            <w:szCs w:val="24"/>
            <w:lang w:val="en-US"/>
          </w:rPr>
          <w:tag w:val="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"/>
          <w:id w:val="1980418839"/>
          <w:placeholder>
            <w:docPart w:val="C09093DAB7B6401484B1A891D48EBB5E"/>
          </w:placeholder>
        </w:sdtPr>
        <w:sdtContent>
          <w:r w:rsidRPr="008F1A88">
            <w:rPr>
              <w:color w:val="000000"/>
              <w:sz w:val="24"/>
              <w:szCs w:val="24"/>
              <w:lang w:val="en-US"/>
            </w:rPr>
            <w:t>(Farooqi et al., 2020a; Mondal et al., 2023)</w:t>
          </w:r>
        </w:sdtContent>
      </w:sdt>
      <w:r w:rsidRPr="008F1A88">
        <w:rPr>
          <w:sz w:val="24"/>
          <w:szCs w:val="24"/>
          <w:lang w:val="en-US"/>
        </w:rPr>
        <w:t xml:space="preserve">. To combat drug resistance and improve therapeutic efficacy, combinatorial medicines that combine plant-derived compounds with traditional chemotherapeutic agents or other targeted therapies are also being investigated </w:t>
      </w:r>
      <w:sdt>
        <w:sdtPr>
          <w:rPr>
            <w:color w:val="000000"/>
            <w:sz w:val="24"/>
            <w:szCs w:val="24"/>
            <w:lang w:val="en-US"/>
          </w:rPr>
          <w:tag w:val="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"/>
          <w:id w:val="-16542232"/>
          <w:placeholder>
            <w:docPart w:val="C09093DAB7B6401484B1A891D48EBB5E"/>
          </w:placeholder>
        </w:sdtPr>
        <w:sdtContent>
          <w:r w:rsidRPr="008F1A88">
            <w:rPr>
              <w:color w:val="000000"/>
              <w:sz w:val="24"/>
            </w:rPr>
            <w:t>(pharmacology &amp;nh 2020, 2020; Uzoigwe et al., 2012; Yang et al., 2021)</w:t>
          </w:r>
        </w:sdtContent>
      </w:sdt>
      <w:r w:rsidRPr="008F1A88">
        <w:rPr>
          <w:sz w:val="24"/>
          <w:szCs w:val="24"/>
          <w:lang w:val="en-US"/>
        </w:rPr>
        <w:t xml:space="preserve">. </w:t>
      </w:r>
      <w:r w:rsidR="007935E5" w:rsidRPr="008F1A88">
        <w:rPr>
          <w:sz w:val="24"/>
          <w:szCs w:val="24"/>
          <w:lang w:val="en-US"/>
        </w:rPr>
        <w:t xml:space="preserve">Moreover, the use of network pharmacology approaches provides </w:t>
      </w:r>
      <w:r w:rsidR="00D9228B" w:rsidRPr="008F1A88">
        <w:rPr>
          <w:sz w:val="24"/>
          <w:szCs w:val="24"/>
          <w:lang w:val="en-US"/>
        </w:rPr>
        <w:t xml:space="preserve">worthwhile </w:t>
      </w:r>
      <w:r w:rsidR="007935E5" w:rsidRPr="008F1A88">
        <w:rPr>
          <w:sz w:val="24"/>
          <w:szCs w:val="24"/>
          <w:lang w:val="en-US"/>
        </w:rPr>
        <w:t xml:space="preserve">insights into the complex interactions between plant-derived compounds and their molecular targets, paving the way for the development of more </w:t>
      </w:r>
      <w:r w:rsidR="00ED4BE9" w:rsidRPr="008F1A88">
        <w:rPr>
          <w:sz w:val="24"/>
          <w:szCs w:val="24"/>
          <w:lang w:val="en-US"/>
        </w:rPr>
        <w:t>efficient</w:t>
      </w:r>
      <w:r w:rsidR="007935E5" w:rsidRPr="008F1A88">
        <w:rPr>
          <w:sz w:val="24"/>
          <w:szCs w:val="24"/>
          <w:lang w:val="en-US"/>
        </w:rPr>
        <w:t xml:space="preserve"> and personalized cancer therapies </w:t>
      </w:r>
      <w:sdt>
        <w:sdtPr>
          <w:rPr>
            <w:color w:val="000000"/>
            <w:sz w:val="24"/>
            <w:szCs w:val="24"/>
            <w:lang w:val="en-US"/>
          </w:rPr>
          <w:tag w:val="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"/>
          <w:id w:val="-954855419"/>
          <w:placeholder>
            <w:docPart w:val="DefaultPlaceholder_-1854013440"/>
          </w:placeholder>
        </w:sdtPr>
        <w:sdtContent>
          <w:r w:rsidR="00DC15EE" w:rsidRPr="008F1A88">
            <w:rPr>
              <w:color w:val="000000"/>
              <w:sz w:val="24"/>
              <w:szCs w:val="24"/>
              <w:lang w:val="en-US"/>
            </w:rPr>
            <w:t>(Jenča et al., 2024; Zheng et al., 2018)</w:t>
          </w:r>
        </w:sdtContent>
      </w:sdt>
      <w:r w:rsidR="007935E5" w:rsidRPr="008F1A88">
        <w:rPr>
          <w:sz w:val="24"/>
          <w:szCs w:val="24"/>
          <w:lang w:val="en-US"/>
        </w:rPr>
        <w:t>.</w:t>
      </w:r>
    </w:p>
    <w:p w14:paraId="63B02296" w14:textId="77777777" w:rsidR="007935E5" w:rsidRPr="008F1A88" w:rsidRDefault="007935E5" w:rsidP="00801A4F">
      <w:pPr>
        <w:spacing w:after="120" w:line="360" w:lineRule="auto"/>
        <w:jc w:val="both"/>
        <w:rPr>
          <w:b/>
          <w:bCs/>
          <w:sz w:val="24"/>
          <w:szCs w:val="24"/>
          <w:lang w:val="en-US"/>
        </w:rPr>
      </w:pPr>
      <w:r w:rsidRPr="008F1A88">
        <w:rPr>
          <w:b/>
          <w:bCs/>
          <w:sz w:val="24"/>
          <w:szCs w:val="24"/>
          <w:lang w:val="en-US"/>
        </w:rPr>
        <w:t>Overcoming Challenges in Clinical Translation</w:t>
      </w:r>
    </w:p>
    <w:p w14:paraId="772BB84B" w14:textId="3E13717A" w:rsidR="007935E5" w:rsidRPr="008F1A88" w:rsidRDefault="007935E5" w:rsidP="00801A4F">
      <w:pPr>
        <w:spacing w:after="120" w:line="360" w:lineRule="auto"/>
        <w:jc w:val="both"/>
        <w:rPr>
          <w:sz w:val="24"/>
          <w:szCs w:val="24"/>
          <w:lang w:val="en-US"/>
        </w:rPr>
      </w:pPr>
      <w:r w:rsidRPr="008F1A88">
        <w:rPr>
          <w:sz w:val="24"/>
          <w:szCs w:val="24"/>
          <w:lang w:val="en-US"/>
        </w:rPr>
        <w:t>The translation of promising preclinical findings to clinical success requires addressing several challenges</w:t>
      </w:r>
      <w:r w:rsidR="008F1A88" w:rsidRPr="008F1A88">
        <w:rPr>
          <w:sz w:val="24"/>
          <w:szCs w:val="24"/>
          <w:lang w:val="en-US"/>
        </w:rPr>
        <w:t xml:space="preserve">. A major obstacle is the low bioavailability and poor absorption of many plant-derived compounds </w:t>
      </w:r>
      <w:sdt>
        <w:sdtPr>
          <w:rPr>
            <w:color w:val="000000"/>
            <w:sz w:val="24"/>
            <w:szCs w:val="24"/>
            <w:lang w:val="en-US"/>
          </w:rPr>
          <w:tag w:val="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"/>
          <w:id w:val="97682877"/>
          <w:placeholder>
            <w:docPart w:val="796664E148C749A8BD29FEE86F633B2C"/>
          </w:placeholder>
        </w:sdtPr>
        <w:sdtContent>
          <w:r w:rsidR="008F1A88" w:rsidRPr="008F1A88">
            <w:rPr>
              <w:color w:val="000000"/>
              <w:sz w:val="24"/>
              <w:szCs w:val="24"/>
              <w:lang w:val="en-US"/>
            </w:rPr>
            <w:t>(Farooqi et al., 2020a; Mondal et al., 2023)</w:t>
          </w:r>
        </w:sdtContent>
      </w:sdt>
      <w:r w:rsidR="008F1A88" w:rsidRPr="008F1A88">
        <w:rPr>
          <w:sz w:val="24"/>
          <w:szCs w:val="24"/>
          <w:lang w:val="en-US"/>
        </w:rPr>
        <w:t xml:space="preserve">. This necessitates the evolution of inventive drug delivery systems such as nano formulations to enhance their uptake and </w:t>
      </w:r>
      <w:r w:rsidR="008F1A88" w:rsidRPr="008F1A88">
        <w:rPr>
          <w:sz w:val="24"/>
          <w:szCs w:val="24"/>
          <w:lang w:val="en-US"/>
        </w:rPr>
        <w:lastRenderedPageBreak/>
        <w:t xml:space="preserve">distribution in the body </w:t>
      </w:r>
      <w:sdt>
        <w:sdtPr>
          <w:rPr>
            <w:color w:val="000000"/>
            <w:sz w:val="24"/>
            <w:szCs w:val="24"/>
            <w:lang w:val="en-US"/>
          </w:rPr>
          <w:tag w:val="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"/>
          <w:id w:val="-961810555"/>
          <w:placeholder>
            <w:docPart w:val="796664E148C749A8BD29FEE86F633B2C"/>
          </w:placeholder>
        </w:sdtPr>
        <w:sdtContent>
          <w:r w:rsidR="008F1A88" w:rsidRPr="008F1A88">
            <w:rPr>
              <w:color w:val="000000"/>
              <w:sz w:val="24"/>
              <w:szCs w:val="24"/>
              <w:lang w:val="en-US"/>
            </w:rPr>
            <w:t>(Farooqi et al., 2020a; Mondal et al., 2023)</w:t>
          </w:r>
        </w:sdtContent>
      </w:sdt>
      <w:r w:rsidR="008F1A88" w:rsidRPr="008F1A88">
        <w:rPr>
          <w:sz w:val="24"/>
          <w:szCs w:val="24"/>
          <w:lang w:val="en-US"/>
        </w:rPr>
        <w:t xml:space="preserve">. Another notable  challenge is the heterogeneity of cancer, with divergent tumors displaying  distinct genetic and molecular attributes </w:t>
      </w:r>
      <w:sdt>
        <w:sdtPr>
          <w:rPr>
            <w:color w:val="000000"/>
            <w:sz w:val="24"/>
            <w:szCs w:val="24"/>
            <w:lang w:val="en-US"/>
          </w:rPr>
          <w:tag w:val="MENDELEY_CITATION_v3_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"/>
          <w:id w:val="-1192528287"/>
          <w:placeholder>
            <w:docPart w:val="796664E148C749A8BD29FEE86F633B2C"/>
          </w:placeholder>
        </w:sdtPr>
        <w:sdtContent>
          <w:r w:rsidR="008F1A88" w:rsidRPr="008F1A88">
            <w:rPr>
              <w:color w:val="000000"/>
              <w:sz w:val="24"/>
            </w:rPr>
            <w:t>(Farghadani &amp; Naidu, 2021b; Wang et al., 2020)</w:t>
          </w:r>
        </w:sdtContent>
      </w:sdt>
      <w:r w:rsidR="008F1A88" w:rsidRPr="008F1A88">
        <w:rPr>
          <w:sz w:val="24"/>
          <w:szCs w:val="24"/>
          <w:lang w:val="en-US"/>
        </w:rPr>
        <w:t xml:space="preserve">. This requires the development of personalized therapies customized to the particular molecular profile of each patient's tumor </w:t>
      </w:r>
      <w:sdt>
        <w:sdtPr>
          <w:rPr>
            <w:color w:val="000000"/>
            <w:sz w:val="24"/>
            <w:szCs w:val="24"/>
            <w:lang w:val="en-US"/>
          </w:rPr>
          <w:tag w:val="MENDELEY_CITATION_v3_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"/>
          <w:id w:val="1576241964"/>
          <w:placeholder>
            <w:docPart w:val="796664E148C749A8BD29FEE86F633B2C"/>
          </w:placeholder>
        </w:sdtPr>
        <w:sdtContent>
          <w:r w:rsidR="008F1A88" w:rsidRPr="008F1A88">
            <w:rPr>
              <w:color w:val="000000"/>
              <w:sz w:val="24"/>
            </w:rPr>
            <w:t>(Farghadani et al., 2021; Wang et al., 2020)</w:t>
          </w:r>
        </w:sdtContent>
      </w:sdt>
      <w:r w:rsidR="008F1A88" w:rsidRPr="008F1A88">
        <w:rPr>
          <w:sz w:val="24"/>
          <w:szCs w:val="24"/>
          <w:lang w:val="en-US"/>
        </w:rPr>
        <w:t xml:space="preserve">. Furthermore, it is challenging to predict the clinical efficacy and possible unfavourable effects of plant-derived medicines due to their pleiotropic effects, even though they may be advantageous in addressing many pathways </w:t>
      </w:r>
      <w:sdt>
        <w:sdtPr>
          <w:rPr>
            <w:color w:val="000000"/>
            <w:sz w:val="24"/>
            <w:szCs w:val="24"/>
            <w:lang w:val="en-US"/>
          </w:rPr>
          <w:tag w:val="MENDELEY_CITATION_v3_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"/>
          <w:id w:val="251246637"/>
          <w:placeholder>
            <w:docPart w:val="796664E148C749A8BD29FEE86F633B2C"/>
          </w:placeholder>
        </w:sdtPr>
        <w:sdtContent>
          <w:r w:rsidR="008F1A88" w:rsidRPr="008F1A88">
            <w:rPr>
              <w:color w:val="000000"/>
              <w:sz w:val="24"/>
              <w:szCs w:val="24"/>
              <w:lang w:val="en-US"/>
            </w:rPr>
            <w:t>(Chirumbolo et al., 2018; I. Lee et al., 2016)</w:t>
          </w:r>
        </w:sdtContent>
      </w:sdt>
      <w:r w:rsidR="008F1A88" w:rsidRPr="008F1A88">
        <w:rPr>
          <w:sz w:val="24"/>
          <w:szCs w:val="24"/>
          <w:lang w:val="en-US"/>
        </w:rPr>
        <w:t xml:space="preserve">. Thus, thorough preclinical research is necessary to work out the best dosage, delivery method, and possible medication interactions </w:t>
      </w:r>
      <w:sdt>
        <w:sdtPr>
          <w:rPr>
            <w:color w:val="000000"/>
            <w:sz w:val="24"/>
            <w:szCs w:val="24"/>
            <w:lang w:val="en-US"/>
          </w:rPr>
          <w:tag w:val="MENDELEY_CITATION_v3_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"/>
          <w:id w:val="711859861"/>
          <w:placeholder>
            <w:docPart w:val="796664E148C749A8BD29FEE86F633B2C"/>
          </w:placeholder>
        </w:sdtPr>
        <w:sdtContent>
          <w:r w:rsidR="008F1A88" w:rsidRPr="008F1A88">
            <w:rPr>
              <w:color w:val="000000"/>
              <w:sz w:val="24"/>
              <w:szCs w:val="24"/>
              <w:lang w:val="en-US"/>
            </w:rPr>
            <w:t>(Chirumbolo et al., 2018; I. Lee et al., 2016)</w:t>
          </w:r>
        </w:sdtContent>
      </w:sdt>
    </w:p>
    <w:p w14:paraId="634A1359" w14:textId="77777777" w:rsidR="007935E5" w:rsidRPr="008F1A88" w:rsidRDefault="007935E5" w:rsidP="007935E5">
      <w:pPr>
        <w:spacing w:after="200"/>
        <w:jc w:val="both"/>
        <w:rPr>
          <w:b/>
          <w:bCs/>
          <w:sz w:val="24"/>
          <w:szCs w:val="24"/>
          <w:lang w:val="en-US"/>
        </w:rPr>
      </w:pPr>
      <w:r w:rsidRPr="008F1A88">
        <w:rPr>
          <w:b/>
          <w:bCs/>
          <w:sz w:val="24"/>
          <w:szCs w:val="24"/>
          <w:lang w:val="en-US"/>
        </w:rPr>
        <w:t>Nanotechnology and Drug Delivery</w:t>
      </w:r>
    </w:p>
    <w:p w14:paraId="5FD8B09E" w14:textId="77777777" w:rsidR="008F1A88" w:rsidRPr="008F1A88" w:rsidRDefault="008F1A88" w:rsidP="008F1A88">
      <w:pPr>
        <w:spacing w:after="200" w:line="360" w:lineRule="auto"/>
        <w:jc w:val="both"/>
        <w:rPr>
          <w:sz w:val="24"/>
          <w:szCs w:val="24"/>
          <w:lang w:val="en-US"/>
        </w:rPr>
      </w:pPr>
      <w:r w:rsidRPr="008F1A88">
        <w:rPr>
          <w:sz w:val="24"/>
          <w:szCs w:val="24"/>
          <w:lang w:val="en-US"/>
        </w:rPr>
        <w:t xml:space="preserve">Enhancing the delivery of plant-derived compounds to cancer cells is made possible by Nanotechnology </w:t>
      </w:r>
      <w:sdt>
        <w:sdtPr>
          <w:rPr>
            <w:sz w:val="24"/>
            <w:szCs w:val="24"/>
            <w:lang w:val="en-US"/>
          </w:rPr>
          <w:tag w:val="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"/>
          <w:id w:val="1490755842"/>
          <w:placeholder>
            <w:docPart w:val="29938C8E8FC3499A91794B8153D9FDC9"/>
          </w:placeholder>
        </w:sdtPr>
        <w:sdtEndPr>
          <w:rPr>
            <w:color w:val="000000"/>
          </w:rPr>
        </w:sdtEndPr>
        <w:sdtContent>
          <w:r w:rsidRPr="008F1A88">
            <w:rPr>
              <w:color w:val="000000"/>
              <w:sz w:val="24"/>
              <w:szCs w:val="24"/>
              <w:lang w:val="en-US"/>
            </w:rPr>
            <w:t>(Farooqi et al., 2020a; Mondal et al., 2023; Singh et al., 2026)</w:t>
          </w:r>
        </w:sdtContent>
      </w:sdt>
      <w:r w:rsidRPr="008F1A88">
        <w:rPr>
          <w:sz w:val="24"/>
          <w:szCs w:val="24"/>
          <w:lang w:val="en-US"/>
        </w:rPr>
        <w:t xml:space="preserve">. By summarizing these substances, nanoparticles can prevent deterioration and increase their bioavailability </w:t>
      </w:r>
      <w:sdt>
        <w:sdtPr>
          <w:rPr>
            <w:color w:val="000000"/>
            <w:sz w:val="24"/>
            <w:szCs w:val="24"/>
            <w:lang w:val="en-US"/>
          </w:rPr>
          <w:tag w:val="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"/>
          <w:id w:val="248326095"/>
          <w:placeholder>
            <w:docPart w:val="29938C8E8FC3499A91794B8153D9FDC9"/>
          </w:placeholder>
        </w:sdtPr>
        <w:sdtContent>
          <w:r w:rsidRPr="008F1A88">
            <w:rPr>
              <w:color w:val="000000"/>
              <w:sz w:val="24"/>
              <w:szCs w:val="24"/>
              <w:lang w:val="en-US"/>
            </w:rPr>
            <w:t>(Farooqi et al., 2020a; Mondal et al., 2023)</w:t>
          </w:r>
        </w:sdtContent>
      </w:sdt>
      <w:r w:rsidRPr="008F1A88">
        <w:rPr>
          <w:sz w:val="24"/>
          <w:szCs w:val="24"/>
          <w:lang w:val="en-US"/>
        </w:rPr>
        <w:t xml:space="preserve">. Additionally, to minimize off-target effects, nanoparticles can be modified with targeting ligands to deliver plant-derived compounds to cancer cells accurately </w:t>
      </w:r>
      <w:sdt>
        <w:sdtPr>
          <w:rPr>
            <w:color w:val="000000"/>
            <w:sz w:val="24"/>
            <w:szCs w:val="24"/>
            <w:lang w:val="en-US"/>
          </w:rPr>
          <w:tag w:val="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"/>
          <w:id w:val="-1296446872"/>
          <w:placeholder>
            <w:docPart w:val="29938C8E8FC3499A91794B8153D9FDC9"/>
          </w:placeholder>
        </w:sdtPr>
        <w:sdtContent>
          <w:r w:rsidRPr="008F1A88">
            <w:rPr>
              <w:color w:val="000000"/>
              <w:sz w:val="24"/>
              <w:szCs w:val="24"/>
              <w:lang w:val="en-US"/>
            </w:rPr>
            <w:t>(Farooqi et al., 2020a; Mondal et al., 2023)</w:t>
          </w:r>
        </w:sdtContent>
      </w:sdt>
      <w:r w:rsidRPr="008F1A88">
        <w:rPr>
          <w:sz w:val="24"/>
          <w:szCs w:val="24"/>
          <w:lang w:val="en-US"/>
        </w:rPr>
        <w:t xml:space="preserve">. This targeted delivery approach can notably escalate therapeutic effectiveness and reduce side effects. Research on the application of natural polymeric nanobiocomposites for medication delivery is very exciting </w:t>
      </w:r>
      <w:sdt>
        <w:sdtPr>
          <w:rPr>
            <w:color w:val="000000"/>
            <w:sz w:val="24"/>
            <w:szCs w:val="24"/>
            <w:lang w:val="en-US"/>
          </w:rPr>
          <w:tag w:val="MENDELEY_CITATION_v3_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"/>
          <w:id w:val="1393850249"/>
          <w:placeholder>
            <w:docPart w:val="29938C8E8FC3499A91794B8153D9FDC9"/>
          </w:placeholder>
        </w:sdtPr>
        <w:sdtContent>
          <w:r w:rsidRPr="008F1A88">
            <w:rPr>
              <w:color w:val="000000"/>
              <w:sz w:val="24"/>
              <w:szCs w:val="24"/>
              <w:lang w:val="en-US"/>
            </w:rPr>
            <w:t>(Mondal et al., 2023)</w:t>
          </w:r>
        </w:sdtContent>
      </w:sdt>
      <w:r w:rsidRPr="008F1A88">
        <w:rPr>
          <w:sz w:val="24"/>
          <w:szCs w:val="24"/>
          <w:lang w:val="en-US"/>
        </w:rPr>
        <w:t xml:space="preserve">. These biocompatible and biodegradable substances provide a secure and environmentally friendly substitute for artificial nanoparticles </w:t>
      </w:r>
      <w:sdt>
        <w:sdtPr>
          <w:rPr>
            <w:color w:val="000000"/>
            <w:sz w:val="24"/>
            <w:szCs w:val="24"/>
            <w:lang w:val="en-US"/>
          </w:rPr>
          <w:tag w:val="MENDELEY_CITATION_v3_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"/>
          <w:id w:val="-1428410751"/>
          <w:placeholder>
            <w:docPart w:val="29938C8E8FC3499A91794B8153D9FDC9"/>
          </w:placeholder>
        </w:sdtPr>
        <w:sdtContent>
          <w:r w:rsidRPr="008F1A88">
            <w:rPr>
              <w:color w:val="000000"/>
              <w:sz w:val="24"/>
              <w:szCs w:val="24"/>
              <w:lang w:val="en-US"/>
            </w:rPr>
            <w:t>(Mondal et al., 2023)</w:t>
          </w:r>
        </w:sdtContent>
      </w:sdt>
      <w:r w:rsidRPr="008F1A88">
        <w:rPr>
          <w:sz w:val="24"/>
          <w:szCs w:val="24"/>
          <w:lang w:val="en-US"/>
        </w:rPr>
        <w:t>.</w:t>
      </w:r>
    </w:p>
    <w:p w14:paraId="238E27D4" w14:textId="46F2A327" w:rsidR="003B3947" w:rsidRPr="008F1A88" w:rsidRDefault="006D10D3" w:rsidP="00801A4F">
      <w:pPr>
        <w:spacing w:line="360" w:lineRule="auto"/>
        <w:jc w:val="both"/>
        <w:rPr>
          <w:b/>
          <w:bCs/>
          <w:sz w:val="24"/>
          <w:szCs w:val="24"/>
        </w:rPr>
      </w:pPr>
      <w:r w:rsidRPr="008F1A88">
        <w:rPr>
          <w:b/>
          <w:bCs/>
          <w:sz w:val="24"/>
          <w:szCs w:val="24"/>
        </w:rPr>
        <w:t>Combination Therapies</w:t>
      </w:r>
    </w:p>
    <w:p w14:paraId="604FEF1B" w14:textId="6877334B" w:rsidR="00BC3B57" w:rsidRPr="008F1A88" w:rsidRDefault="008F1A88" w:rsidP="00801A4F">
      <w:pPr>
        <w:spacing w:line="360" w:lineRule="auto"/>
        <w:jc w:val="both"/>
        <w:rPr>
          <w:sz w:val="24"/>
          <w:szCs w:val="24"/>
          <w:lang w:val="en-US"/>
        </w:rPr>
      </w:pPr>
      <w:r w:rsidRPr="008F1A88">
        <w:rPr>
          <w:sz w:val="24"/>
          <w:szCs w:val="24"/>
          <w:lang w:val="en-US"/>
        </w:rPr>
        <w:t xml:space="preserve">The use of plant-based agents in combination with traditionall cancer therapies or other targeted agents holds important assurance for improving treatment outcomes </w:t>
      </w:r>
      <w:sdt>
        <w:sdtPr>
          <w:rPr>
            <w:color w:val="000000"/>
            <w:sz w:val="24"/>
            <w:szCs w:val="24"/>
            <w:lang w:val="en-US"/>
          </w:rPr>
          <w:tag w:val="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"/>
          <w:id w:val="-1792047535"/>
          <w:placeholder>
            <w:docPart w:val="9CA44F710DE44525835FCC9E86259A86"/>
          </w:placeholder>
        </w:sdtPr>
        <w:sdtContent>
          <w:r w:rsidRPr="008F1A88">
            <w:rPr>
              <w:color w:val="000000"/>
              <w:sz w:val="24"/>
            </w:rPr>
            <w:t>(pharmacology &amp; 2020, 2020; Siddiqui et al., 2025; Singh et al., 2026; Uzoigwe et al., 2012; Yang et al., 2021)</w:t>
          </w:r>
        </w:sdtContent>
      </w:sdt>
      <w:r w:rsidRPr="008F1A88">
        <w:rPr>
          <w:sz w:val="24"/>
          <w:szCs w:val="24"/>
          <w:lang w:val="en-US"/>
        </w:rPr>
        <w:t xml:space="preserve">. Merging these agents can result in synergistic effects, enhancing their anticancer activity and overcoming drug resistance </w:t>
      </w:r>
      <w:sdt>
        <w:sdtPr>
          <w:rPr>
            <w:color w:val="000000"/>
            <w:sz w:val="24"/>
            <w:szCs w:val="24"/>
            <w:lang w:val="en-US"/>
          </w:rPr>
          <w:tag w:val="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"/>
          <w:id w:val="324405252"/>
          <w:placeholder>
            <w:docPart w:val="2F3BFE1745D3493FBA1235BB5AA75932"/>
          </w:placeholder>
        </w:sdtPr>
        <w:sdtContent>
          <w:r w:rsidRPr="008F1A88">
            <w:rPr>
              <w:color w:val="000000"/>
              <w:sz w:val="24"/>
            </w:rPr>
            <w:t>(pharmacology &amp; 2020, 2020; Uzoigwe et al., 2012; Yang et al., 2021)</w:t>
          </w:r>
        </w:sdtContent>
      </w:sdt>
      <w:r w:rsidR="00BC3B57" w:rsidRPr="008F1A88">
        <w:rPr>
          <w:sz w:val="24"/>
          <w:szCs w:val="24"/>
          <w:lang w:val="en-US"/>
        </w:rPr>
        <w:t xml:space="preserve">. </w:t>
      </w:r>
      <w:r w:rsidRPr="008F1A88">
        <w:rPr>
          <w:sz w:val="24"/>
          <w:szCs w:val="24"/>
          <w:lang w:val="en-US"/>
        </w:rPr>
        <w:t xml:space="preserve">For instance, Brassinin amplify the anti-cancer effects of paclitaxel in colorectal cancer cells </w:t>
      </w:r>
      <w:sdt>
        <w:sdtPr>
          <w:rPr>
            <w:color w:val="000000"/>
            <w:sz w:val="24"/>
            <w:szCs w:val="24"/>
            <w:lang w:val="en-US"/>
          </w:rPr>
          <w:tag w:val="MENDELEY_CITATION_v3_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"/>
          <w:id w:val="1910651048"/>
          <w:placeholder>
            <w:docPart w:val="3C6BA65F09564845B42C8FDACD6B7AF0"/>
          </w:placeholder>
        </w:sdtPr>
        <w:sdtContent>
          <w:r w:rsidRPr="008F1A88">
            <w:rPr>
              <w:color w:val="000000"/>
              <w:sz w:val="24"/>
              <w:szCs w:val="24"/>
              <w:lang w:val="en-US"/>
            </w:rPr>
            <w:t>(Yang et al., 2021)</w:t>
          </w:r>
        </w:sdtContent>
      </w:sdt>
      <w:r w:rsidRPr="008F1A88">
        <w:rPr>
          <w:sz w:val="24"/>
          <w:szCs w:val="24"/>
          <w:lang w:val="en-US"/>
        </w:rPr>
        <w:t xml:space="preserve">. This symbiotic effect can be accredited to the capability of plant-based agents to regulate numerous signaling pathways, often distinct from those targeted by traditional therapies. To determine the best combinations of plant-based drugs and traditional </w:t>
      </w:r>
      <w:r w:rsidRPr="008F1A88">
        <w:rPr>
          <w:sz w:val="24"/>
          <w:szCs w:val="24"/>
          <w:lang w:val="en-US"/>
        </w:rPr>
        <w:lastRenderedPageBreak/>
        <w:t xml:space="preserve">medications and to understand the underlying processes of their synergistic interactions, more study is mandatory </w:t>
      </w:r>
      <w:sdt>
        <w:sdtPr>
          <w:rPr>
            <w:color w:val="000000"/>
            <w:sz w:val="24"/>
            <w:szCs w:val="24"/>
            <w:lang w:val="en-US"/>
          </w:rPr>
          <w:tag w:val="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"/>
          <w:id w:val="1874660832"/>
          <w:placeholder>
            <w:docPart w:val="DefaultPlaceholder_-1854013440"/>
          </w:placeholder>
        </w:sdtPr>
        <w:sdtContent>
          <w:r w:rsidR="00DC15EE" w:rsidRPr="008F1A88">
            <w:rPr>
              <w:color w:val="000000"/>
              <w:sz w:val="24"/>
            </w:rPr>
            <w:t>(pharmacology &amp; 2020, 2020; Uzoigwe et al., 2012; Yang et al., 2021)</w:t>
          </w:r>
        </w:sdtContent>
      </w:sdt>
      <w:r w:rsidR="00BC3B57" w:rsidRPr="008F1A88">
        <w:rPr>
          <w:sz w:val="24"/>
          <w:szCs w:val="24"/>
          <w:lang w:val="en-US"/>
        </w:rPr>
        <w:t>.</w:t>
      </w:r>
    </w:p>
    <w:p w14:paraId="5A1232FF" w14:textId="6569F7FE" w:rsidR="003B3947" w:rsidRPr="008F1A88" w:rsidRDefault="006D10D3" w:rsidP="00801A4F">
      <w:pPr>
        <w:spacing w:after="120"/>
        <w:jc w:val="both"/>
        <w:rPr>
          <w:b/>
          <w:bCs/>
          <w:sz w:val="24"/>
          <w:szCs w:val="24"/>
        </w:rPr>
      </w:pPr>
      <w:r w:rsidRPr="008F1A88">
        <w:rPr>
          <w:b/>
          <w:bCs/>
          <w:sz w:val="24"/>
          <w:szCs w:val="24"/>
        </w:rPr>
        <w:t>Network Pharmacology and Personalized Medicine</w:t>
      </w:r>
    </w:p>
    <w:p w14:paraId="208DC278" w14:textId="194BF6A4" w:rsidR="00BC3B57" w:rsidRPr="008F1A88" w:rsidRDefault="00BC3B57" w:rsidP="00801A4F">
      <w:pPr>
        <w:spacing w:after="120" w:line="360" w:lineRule="auto"/>
        <w:jc w:val="both"/>
        <w:rPr>
          <w:sz w:val="24"/>
          <w:szCs w:val="24"/>
          <w:lang w:val="en-US"/>
        </w:rPr>
      </w:pPr>
      <w:r w:rsidRPr="008F1A88">
        <w:rPr>
          <w:sz w:val="24"/>
          <w:szCs w:val="24"/>
          <w:lang w:val="en-US"/>
        </w:rPr>
        <w:t xml:space="preserve">Network pharmacology offers </w:t>
      </w:r>
      <w:r w:rsidR="00032028" w:rsidRPr="008F1A88">
        <w:rPr>
          <w:sz w:val="24"/>
          <w:szCs w:val="24"/>
          <w:lang w:val="en-US"/>
        </w:rPr>
        <w:t>an</w:t>
      </w:r>
      <w:r w:rsidRPr="008F1A88">
        <w:rPr>
          <w:sz w:val="24"/>
          <w:szCs w:val="24"/>
          <w:lang w:val="en-US"/>
        </w:rPr>
        <w:t xml:space="preserve"> </w:t>
      </w:r>
      <w:r w:rsidR="00490277" w:rsidRPr="008F1A88">
        <w:rPr>
          <w:sz w:val="24"/>
          <w:szCs w:val="24"/>
          <w:lang w:val="en-US"/>
        </w:rPr>
        <w:t>effective</w:t>
      </w:r>
      <w:r w:rsidRPr="008F1A88">
        <w:rPr>
          <w:sz w:val="24"/>
          <w:szCs w:val="24"/>
          <w:lang w:val="en-US"/>
        </w:rPr>
        <w:t xml:space="preserve"> approach for understanding the complex interactions between plant-derived agents and their molecular targets in cancer cells </w:t>
      </w:r>
      <w:sdt>
        <w:sdtPr>
          <w:rPr>
            <w:color w:val="000000"/>
            <w:sz w:val="24"/>
            <w:szCs w:val="24"/>
            <w:lang w:val="en-US"/>
          </w:rPr>
          <w:tag w:val="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"/>
          <w:id w:val="1983426146"/>
          <w:placeholder>
            <w:docPart w:val="DefaultPlaceholder_-1854013440"/>
          </w:placeholder>
        </w:sdtPr>
        <w:sdtContent>
          <w:r w:rsidR="00DC15EE" w:rsidRPr="008F1A88">
            <w:rPr>
              <w:color w:val="000000"/>
              <w:sz w:val="24"/>
              <w:szCs w:val="24"/>
              <w:lang w:val="en-US"/>
            </w:rPr>
            <w:t>(Siddiqui et al., 2025; Zheng et al., 2018)</w:t>
          </w:r>
        </w:sdtContent>
      </w:sdt>
      <w:r w:rsidRPr="008F1A88">
        <w:rPr>
          <w:sz w:val="24"/>
          <w:szCs w:val="24"/>
          <w:lang w:val="en-US"/>
        </w:rPr>
        <w:t xml:space="preserve">. </w:t>
      </w:r>
      <w:r w:rsidR="008F1A88" w:rsidRPr="008F1A88">
        <w:rPr>
          <w:sz w:val="24"/>
          <w:szCs w:val="24"/>
          <w:lang w:val="en-US"/>
        </w:rPr>
        <w:t xml:space="preserve">This systems biology perspective allows for the identification of principal pathways and networks taking part in the anticancer effects of these compounds </w:t>
      </w:r>
      <w:sdt>
        <w:sdtPr>
          <w:rPr>
            <w:color w:val="000000"/>
            <w:sz w:val="24"/>
            <w:szCs w:val="24"/>
            <w:lang w:val="en-US"/>
          </w:rPr>
          <w:tag w:val="MENDELEY_CITATION_v3_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"/>
          <w:id w:val="581185624"/>
          <w:placeholder>
            <w:docPart w:val="D946D493755B4792B6F604159F963A0A"/>
          </w:placeholder>
        </w:sdtPr>
        <w:sdtContent>
          <w:r w:rsidR="008F1A88" w:rsidRPr="008F1A88">
            <w:rPr>
              <w:color w:val="000000"/>
              <w:sz w:val="24"/>
              <w:szCs w:val="24"/>
              <w:lang w:val="en-US"/>
            </w:rPr>
            <w:t>(Zheng et al., 2018)</w:t>
          </w:r>
        </w:sdtContent>
      </w:sdt>
      <w:r w:rsidR="008F1A88" w:rsidRPr="008F1A88">
        <w:rPr>
          <w:sz w:val="24"/>
          <w:szCs w:val="24"/>
          <w:lang w:val="en-US"/>
        </w:rPr>
        <w:t xml:space="preserve">. By merging proteomic, genomic, and metabolomic data, network pharmacology can provide insights into the mechanisms of action and potential synergistic interactions of plant-based agents </w:t>
      </w:r>
      <w:sdt>
        <w:sdtPr>
          <w:rPr>
            <w:color w:val="000000"/>
            <w:sz w:val="24"/>
            <w:szCs w:val="24"/>
            <w:lang w:val="en-US"/>
          </w:rPr>
          <w:tag w:val="MENDELEY_CITATION_v3_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"/>
          <w:id w:val="1014042001"/>
          <w:placeholder>
            <w:docPart w:val="D946D493755B4792B6F604159F963A0A"/>
          </w:placeholder>
        </w:sdtPr>
        <w:sdtContent>
          <w:r w:rsidR="008F1A88" w:rsidRPr="008F1A88">
            <w:rPr>
              <w:color w:val="000000"/>
              <w:sz w:val="24"/>
              <w:szCs w:val="24"/>
              <w:lang w:val="en-US"/>
            </w:rPr>
            <w:t>(Zheng et al., 2018)</w:t>
          </w:r>
        </w:sdtContent>
      </w:sdt>
      <w:r w:rsidR="008F1A88" w:rsidRPr="008F1A88">
        <w:rPr>
          <w:sz w:val="24"/>
          <w:szCs w:val="24"/>
          <w:lang w:val="en-US"/>
        </w:rPr>
        <w:t xml:space="preserve">. The development of personalized treatments based on the unique molecular characteristics of each patient’s tumor benefits greatly from these details. Additionally, useful biomarkers for predicting treatment outcomes and refining therapeutic approaches can be found with the aid of network pharmacology </w:t>
      </w:r>
      <w:sdt>
        <w:sdtPr>
          <w:rPr>
            <w:color w:val="000000"/>
            <w:sz w:val="24"/>
            <w:szCs w:val="24"/>
            <w:lang w:val="en-US"/>
          </w:rPr>
          <w:tag w:val="MENDELEY_CITATION_v3_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"/>
          <w:id w:val="871504958"/>
          <w:placeholder>
            <w:docPart w:val="DefaultPlaceholder_-1854013440"/>
          </w:placeholder>
        </w:sdtPr>
        <w:sdtContent>
          <w:r w:rsidR="00DC15EE" w:rsidRPr="008F1A88">
            <w:rPr>
              <w:color w:val="000000"/>
              <w:sz w:val="24"/>
              <w:szCs w:val="24"/>
              <w:lang w:val="en-US"/>
            </w:rPr>
            <w:t>(Zheng et al., 2018)</w:t>
          </w:r>
        </w:sdtContent>
      </w:sdt>
      <w:r w:rsidRPr="008F1A88">
        <w:rPr>
          <w:sz w:val="24"/>
          <w:szCs w:val="24"/>
          <w:lang w:val="en-US"/>
        </w:rPr>
        <w:t>.</w:t>
      </w:r>
    </w:p>
    <w:p w14:paraId="155D264A" w14:textId="2D5BA989" w:rsidR="003B3947" w:rsidRPr="008F1A88" w:rsidRDefault="006D10D3" w:rsidP="00BC3B57">
      <w:pPr>
        <w:spacing w:line="360" w:lineRule="auto"/>
        <w:contextualSpacing/>
        <w:jc w:val="both"/>
        <w:rPr>
          <w:b/>
          <w:bCs/>
          <w:sz w:val="24"/>
          <w:szCs w:val="24"/>
        </w:rPr>
      </w:pPr>
      <w:r w:rsidRPr="008F1A88">
        <w:rPr>
          <w:b/>
          <w:bCs/>
          <w:sz w:val="24"/>
          <w:szCs w:val="24"/>
        </w:rPr>
        <w:t>Specific Plant-Derived Agents and Their Targets</w:t>
      </w:r>
    </w:p>
    <w:p w14:paraId="3DD96368" w14:textId="77777777" w:rsidR="008F1A88" w:rsidRPr="008F1A88" w:rsidRDefault="008F1A88" w:rsidP="008F1A88">
      <w:pPr>
        <w:spacing w:line="360" w:lineRule="auto"/>
        <w:contextualSpacing/>
        <w:jc w:val="both"/>
        <w:rPr>
          <w:sz w:val="24"/>
          <w:szCs w:val="24"/>
          <w:lang w:val="en-US"/>
        </w:rPr>
      </w:pPr>
      <w:r w:rsidRPr="008F1A88">
        <w:rPr>
          <w:sz w:val="24"/>
          <w:szCs w:val="24"/>
          <w:lang w:val="en-US"/>
        </w:rPr>
        <w:t>Using specific examples of plant-derived agents and their mechanisms of action in targeting cancer signaling pathways, this section highlights some of the most extensively researched compounds from the existing literature, though it should be noted that this is not a comprehensive list, as many other plant-derived agents are currently being studied. These substances have shown encouraging results in preclinical and clinical research, suggesting that they could be used as anti-cancer treatments. The substances discussed here were selected because of their capacity to modulate key signaling pathways involved in cancer development, including angiogenesis, cell proliferation, and apoptosis. By explaining the mechanisms of action of these plant-derived agents, researchers aim to develop more powerful and targeted cancer treatments with minimal side effects than conventional chemotherapy.</w:t>
      </w:r>
    </w:p>
    <w:p w14:paraId="35AB962E" w14:textId="77777777" w:rsidR="00BC3B57" w:rsidRPr="008F1A88" w:rsidRDefault="00BC3B57" w:rsidP="00BC3B57">
      <w:pPr>
        <w:spacing w:after="200"/>
        <w:jc w:val="both"/>
        <w:rPr>
          <w:sz w:val="24"/>
          <w:szCs w:val="24"/>
          <w:lang w:val="en-US"/>
        </w:rPr>
      </w:pPr>
      <w:r w:rsidRPr="008F1A88">
        <w:rPr>
          <w:b/>
          <w:bCs/>
          <w:sz w:val="24"/>
          <w:szCs w:val="24"/>
          <w:lang w:val="en-US"/>
        </w:rPr>
        <w:t>Curcumin</w:t>
      </w:r>
    </w:p>
    <w:p w14:paraId="269A4870" w14:textId="267FE757" w:rsidR="00BC3B57" w:rsidRPr="008F1A88" w:rsidRDefault="004A68B6" w:rsidP="00BC3B57">
      <w:pPr>
        <w:spacing w:after="200" w:line="360" w:lineRule="auto"/>
        <w:jc w:val="both"/>
        <w:rPr>
          <w:sz w:val="24"/>
          <w:szCs w:val="24"/>
          <w:lang w:val="en-US"/>
        </w:rPr>
      </w:pPr>
      <w:r w:rsidRPr="008F1A88">
        <w:rPr>
          <w:sz w:val="24"/>
          <w:szCs w:val="24"/>
          <w:lang w:val="en-US"/>
        </w:rPr>
        <w:t>C</w:t>
      </w:r>
      <w:r w:rsidR="002E3599" w:rsidRPr="008F1A88">
        <w:rPr>
          <w:sz w:val="24"/>
          <w:szCs w:val="24"/>
          <w:lang w:val="en-US"/>
        </w:rPr>
        <w:t>urcumin</w:t>
      </w:r>
      <w:r w:rsidRPr="008F1A88">
        <w:rPr>
          <w:sz w:val="24"/>
          <w:szCs w:val="24"/>
          <w:lang w:val="en-US"/>
        </w:rPr>
        <w:t xml:space="preserve">, a polyphenol derived from turmeric, has attracted considerable attention for its </w:t>
      </w:r>
      <w:r w:rsidR="006C2B81" w:rsidRPr="008F1A88">
        <w:rPr>
          <w:sz w:val="24"/>
          <w:szCs w:val="24"/>
          <w:lang w:val="en-US"/>
        </w:rPr>
        <w:t>wide-ranging anti-cancer properties</w:t>
      </w:r>
      <w:r w:rsidR="00BC3B57" w:rsidRPr="008F1A88">
        <w:rPr>
          <w:sz w:val="24"/>
          <w:szCs w:val="24"/>
          <w:lang w:val="en-US"/>
        </w:rPr>
        <w:t xml:space="preserve"> </w:t>
      </w:r>
      <w:sdt>
        <w:sdtPr>
          <w:rPr>
            <w:color w:val="000000"/>
            <w:sz w:val="24"/>
            <w:szCs w:val="24"/>
            <w:lang w:val="en-US"/>
          </w:rPr>
          <w:tag w:val="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"/>
          <w:id w:val="476885325"/>
          <w:placeholder>
            <w:docPart w:val="DefaultPlaceholder_-1854013440"/>
          </w:placeholder>
        </w:sdtPr>
        <w:sdtContent>
          <w:r w:rsidR="00DC15EE" w:rsidRPr="008F1A88">
            <w:rPr>
              <w:color w:val="000000"/>
              <w:sz w:val="24"/>
            </w:rPr>
            <w:t>(Farghadani et al., 2021; Jenča et al., 2024; Tsai et al., 2016)</w:t>
          </w:r>
        </w:sdtContent>
      </w:sdt>
      <w:r w:rsidR="00BC3B57" w:rsidRPr="008F1A88">
        <w:rPr>
          <w:sz w:val="24"/>
          <w:szCs w:val="24"/>
          <w:lang w:val="en-US"/>
        </w:rPr>
        <w:t xml:space="preserve">. </w:t>
      </w:r>
      <w:r w:rsidR="00E04BCE" w:rsidRPr="008F1A88">
        <w:rPr>
          <w:sz w:val="24"/>
          <w:szCs w:val="24"/>
          <w:lang w:val="en-US"/>
        </w:rPr>
        <w:t xml:space="preserve">It acts by regulating multiple signaling </w:t>
      </w:r>
      <w:r w:rsidR="005E3109" w:rsidRPr="008F1A88">
        <w:rPr>
          <w:sz w:val="24"/>
          <w:szCs w:val="24"/>
          <w:lang w:val="en-US"/>
        </w:rPr>
        <w:t>pathways,</w:t>
      </w:r>
      <w:r w:rsidR="00980783" w:rsidRPr="008F1A88">
        <w:rPr>
          <w:sz w:val="24"/>
          <w:szCs w:val="24"/>
          <w:lang w:val="en-US"/>
        </w:rPr>
        <w:t xml:space="preserve"> </w:t>
      </w:r>
      <w:r w:rsidR="00BC3B57" w:rsidRPr="008F1A88">
        <w:rPr>
          <w:sz w:val="24"/>
          <w:szCs w:val="24"/>
          <w:lang w:val="en-US"/>
        </w:rPr>
        <w:t>including JAK/STAT,</w:t>
      </w:r>
      <w:r w:rsidR="004F5709" w:rsidRPr="008F1A88">
        <w:rPr>
          <w:sz w:val="24"/>
          <w:szCs w:val="24"/>
          <w:lang w:val="en-US"/>
        </w:rPr>
        <w:t xml:space="preserve"> PI3K/Akt/mTOR, </w:t>
      </w:r>
      <w:r w:rsidR="00BC3B57" w:rsidRPr="008F1A88">
        <w:rPr>
          <w:sz w:val="24"/>
          <w:szCs w:val="24"/>
          <w:lang w:val="en-US"/>
        </w:rPr>
        <w:t>NF-κB, p53,</w:t>
      </w:r>
      <w:r w:rsidR="0056748C" w:rsidRPr="008F1A88">
        <w:rPr>
          <w:sz w:val="24"/>
          <w:szCs w:val="24"/>
          <w:lang w:val="en-US"/>
        </w:rPr>
        <w:t xml:space="preserve"> MAPK,</w:t>
      </w:r>
      <w:r w:rsidR="00BC3B57" w:rsidRPr="008F1A88">
        <w:rPr>
          <w:sz w:val="24"/>
          <w:szCs w:val="24"/>
          <w:lang w:val="en-US"/>
        </w:rPr>
        <w:t xml:space="preserve"> and Wnt/β-catenin </w:t>
      </w:r>
      <w:sdt>
        <w:sdtPr>
          <w:rPr>
            <w:color w:val="000000"/>
            <w:sz w:val="24"/>
            <w:szCs w:val="24"/>
            <w:lang w:val="en-US"/>
          </w:rPr>
          <w:tag w:val="MENDELEY_CITATION_v3_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"/>
          <w:id w:val="-1476990930"/>
          <w:placeholder>
            <w:docPart w:val="DefaultPlaceholder_-1854013440"/>
          </w:placeholder>
        </w:sdtPr>
        <w:sdtContent>
          <w:r w:rsidR="00DC15EE" w:rsidRPr="008F1A88">
            <w:rPr>
              <w:color w:val="000000"/>
              <w:sz w:val="24"/>
            </w:rPr>
            <w:t>(Farghadani et al., 2021)</w:t>
          </w:r>
        </w:sdtContent>
      </w:sdt>
      <w:r w:rsidR="00BC3B57" w:rsidRPr="008F1A88">
        <w:rPr>
          <w:sz w:val="24"/>
          <w:szCs w:val="24"/>
          <w:lang w:val="en-US"/>
        </w:rPr>
        <w:t xml:space="preserve">. </w:t>
      </w:r>
      <w:r w:rsidR="00CE152A" w:rsidRPr="008F1A88">
        <w:rPr>
          <w:sz w:val="24"/>
          <w:szCs w:val="24"/>
          <w:lang w:val="en-US"/>
        </w:rPr>
        <w:t>In hormo</w:t>
      </w:r>
      <w:r w:rsidR="003760DE" w:rsidRPr="008F1A88">
        <w:rPr>
          <w:sz w:val="24"/>
          <w:szCs w:val="24"/>
          <w:lang w:val="en-US"/>
        </w:rPr>
        <w:t xml:space="preserve">ne- independent breast cancer, </w:t>
      </w:r>
      <w:r w:rsidR="002A1DDB" w:rsidRPr="008F1A88">
        <w:rPr>
          <w:sz w:val="24"/>
          <w:szCs w:val="24"/>
          <w:lang w:val="en-US"/>
        </w:rPr>
        <w:t xml:space="preserve">curcumin has been shown to block cell proliferation, angiogenesis, </w:t>
      </w:r>
      <w:r w:rsidR="00A27AAE" w:rsidRPr="008F1A88">
        <w:rPr>
          <w:sz w:val="24"/>
          <w:szCs w:val="24"/>
          <w:lang w:val="en-US"/>
        </w:rPr>
        <w:t xml:space="preserve">survival, and metastasis </w:t>
      </w:r>
      <w:sdt>
        <w:sdtPr>
          <w:rPr>
            <w:color w:val="000000"/>
            <w:sz w:val="24"/>
            <w:szCs w:val="24"/>
            <w:lang w:val="en-US"/>
          </w:rPr>
          <w:tag w:val="MENDELEY_CITATION_v3_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"/>
          <w:id w:val="-1941904312"/>
          <w:placeholder>
            <w:docPart w:val="DefaultPlaceholder_-1854013440"/>
          </w:placeholder>
        </w:sdtPr>
        <w:sdtContent>
          <w:r w:rsidR="00DC15EE" w:rsidRPr="008F1A88">
            <w:rPr>
              <w:color w:val="000000"/>
              <w:sz w:val="24"/>
            </w:rPr>
            <w:t>(Farghadani et al., 2021)</w:t>
          </w:r>
        </w:sdtContent>
      </w:sdt>
      <w:r w:rsidR="00BC3B57" w:rsidRPr="008F1A88">
        <w:rPr>
          <w:sz w:val="24"/>
          <w:szCs w:val="24"/>
          <w:lang w:val="en-US"/>
        </w:rPr>
        <w:t xml:space="preserve">. </w:t>
      </w:r>
      <w:r w:rsidR="007701FB" w:rsidRPr="008F1A88">
        <w:rPr>
          <w:sz w:val="24"/>
          <w:szCs w:val="24"/>
          <w:lang w:val="en-US"/>
        </w:rPr>
        <w:t xml:space="preserve">Despite these promising effects, its low bioavailability and rapid metabolism limit its clinical impact. </w:t>
      </w:r>
      <w:r w:rsidR="005C53EA" w:rsidRPr="008F1A88">
        <w:rPr>
          <w:sz w:val="24"/>
          <w:szCs w:val="24"/>
          <w:lang w:val="en-US"/>
        </w:rPr>
        <w:t xml:space="preserve">Ongoing research </w:t>
      </w:r>
      <w:r w:rsidR="005C53EA" w:rsidRPr="008F1A88">
        <w:rPr>
          <w:sz w:val="24"/>
          <w:szCs w:val="24"/>
          <w:lang w:val="en-US"/>
        </w:rPr>
        <w:lastRenderedPageBreak/>
        <w:t xml:space="preserve">is focused on developing improved formulations that enhance absorption </w:t>
      </w:r>
      <w:r w:rsidR="006764C3" w:rsidRPr="008F1A88">
        <w:rPr>
          <w:sz w:val="24"/>
          <w:szCs w:val="24"/>
          <w:lang w:val="en-US"/>
        </w:rPr>
        <w:t xml:space="preserve">and maximize its therapeutic potential </w:t>
      </w:r>
      <w:sdt>
        <w:sdtPr>
          <w:rPr>
            <w:color w:val="000000"/>
            <w:sz w:val="24"/>
            <w:szCs w:val="24"/>
            <w:lang w:val="en-US"/>
          </w:rPr>
          <w:tag w:val="MENDELEY_CITATION_v3_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"/>
          <w:id w:val="1516879423"/>
          <w:placeholder>
            <w:docPart w:val="DefaultPlaceholder_-1854013440"/>
          </w:placeholder>
        </w:sdtPr>
        <w:sdtContent>
          <w:r w:rsidR="00DC15EE" w:rsidRPr="008F1A88">
            <w:rPr>
              <w:color w:val="000000"/>
              <w:sz w:val="24"/>
            </w:rPr>
            <w:t>(Farghadani et al., 2021)</w:t>
          </w:r>
        </w:sdtContent>
      </w:sdt>
      <w:r w:rsidR="00BC3B57" w:rsidRPr="008F1A88">
        <w:rPr>
          <w:sz w:val="24"/>
          <w:szCs w:val="24"/>
          <w:lang w:val="en-US"/>
        </w:rPr>
        <w:t>.</w:t>
      </w:r>
    </w:p>
    <w:p w14:paraId="6F5AC649" w14:textId="478D0131" w:rsidR="003B3947" w:rsidRPr="008F1A88" w:rsidRDefault="006D10D3" w:rsidP="00A33CD8">
      <w:pPr>
        <w:spacing w:after="200"/>
        <w:jc w:val="both"/>
        <w:rPr>
          <w:b/>
          <w:bCs/>
          <w:sz w:val="24"/>
          <w:szCs w:val="24"/>
        </w:rPr>
      </w:pPr>
      <w:r w:rsidRPr="008F1A88">
        <w:rPr>
          <w:b/>
          <w:bCs/>
          <w:sz w:val="24"/>
          <w:szCs w:val="24"/>
        </w:rPr>
        <w:t>Epigallocatechin-3-gallate (EGCG)</w:t>
      </w:r>
    </w:p>
    <w:p w14:paraId="7E1391DB" w14:textId="08D51C8B" w:rsidR="00BC3B57" w:rsidRPr="008F1A88" w:rsidRDefault="003B626F" w:rsidP="00BC3B57">
      <w:pPr>
        <w:spacing w:after="200" w:line="360" w:lineRule="auto"/>
        <w:jc w:val="both"/>
        <w:rPr>
          <w:sz w:val="24"/>
          <w:szCs w:val="24"/>
          <w:lang w:val="en-US"/>
        </w:rPr>
      </w:pPr>
      <w:r w:rsidRPr="008F1A88">
        <w:rPr>
          <w:sz w:val="24"/>
          <w:szCs w:val="24"/>
          <w:lang w:val="en-US"/>
        </w:rPr>
        <w:t>Catechuic aci</w:t>
      </w:r>
      <w:r w:rsidR="00B05BF5" w:rsidRPr="008F1A88">
        <w:rPr>
          <w:sz w:val="24"/>
          <w:szCs w:val="24"/>
          <w:lang w:val="en-US"/>
        </w:rPr>
        <w:t>d, a compound found in tea, is another promising plant derive</w:t>
      </w:r>
      <w:r w:rsidR="00F83232" w:rsidRPr="008F1A88">
        <w:rPr>
          <w:sz w:val="24"/>
          <w:szCs w:val="24"/>
          <w:lang w:val="en-US"/>
        </w:rPr>
        <w:t>d agent with anti-cancer properties. It influences s</w:t>
      </w:r>
      <w:r w:rsidR="007F7303" w:rsidRPr="008F1A88">
        <w:rPr>
          <w:sz w:val="24"/>
          <w:szCs w:val="24"/>
          <w:lang w:val="en-US"/>
        </w:rPr>
        <w:t xml:space="preserve">everal </w:t>
      </w:r>
      <w:r w:rsidR="00EA1B4D" w:rsidRPr="008F1A88">
        <w:rPr>
          <w:sz w:val="24"/>
          <w:szCs w:val="24"/>
          <w:lang w:val="en-US"/>
        </w:rPr>
        <w:t>keys</w:t>
      </w:r>
      <w:r w:rsidR="007F7303" w:rsidRPr="008F1A88">
        <w:rPr>
          <w:sz w:val="24"/>
          <w:szCs w:val="24"/>
          <w:lang w:val="en-US"/>
        </w:rPr>
        <w:t xml:space="preserve"> signaling pathways, including</w:t>
      </w:r>
      <w:r w:rsidR="00C766BA" w:rsidRPr="008F1A88">
        <w:rPr>
          <w:sz w:val="24"/>
          <w:szCs w:val="24"/>
          <w:lang w:val="en-US"/>
        </w:rPr>
        <w:t xml:space="preserve"> </w:t>
      </w:r>
      <w:r w:rsidR="007F7303" w:rsidRPr="008F1A88">
        <w:rPr>
          <w:sz w:val="24"/>
          <w:szCs w:val="24"/>
          <w:lang w:val="en-US"/>
        </w:rPr>
        <w:t>JAK/STAT</w:t>
      </w:r>
      <w:r w:rsidR="00BC3B57" w:rsidRPr="008F1A88">
        <w:rPr>
          <w:sz w:val="24"/>
          <w:szCs w:val="24"/>
          <w:lang w:val="en-US"/>
        </w:rPr>
        <w:t>, Wnt/β-</w:t>
      </w:r>
      <w:r w:rsidR="0069131E" w:rsidRPr="008F1A88">
        <w:rPr>
          <w:sz w:val="24"/>
          <w:szCs w:val="24"/>
          <w:lang w:val="en-US"/>
        </w:rPr>
        <w:t>catenin</w:t>
      </w:r>
      <w:r w:rsidR="00BC3B57" w:rsidRPr="008F1A88">
        <w:rPr>
          <w:sz w:val="24"/>
          <w:szCs w:val="24"/>
          <w:lang w:val="en-US"/>
        </w:rPr>
        <w:t>,</w:t>
      </w:r>
      <w:r w:rsidR="0069131E" w:rsidRPr="008F1A88">
        <w:rPr>
          <w:sz w:val="24"/>
          <w:szCs w:val="24"/>
          <w:lang w:val="en-US"/>
        </w:rPr>
        <w:t xml:space="preserve"> NOTCH,</w:t>
      </w:r>
      <w:r w:rsidR="00A36D49" w:rsidRPr="008F1A88">
        <w:rPr>
          <w:sz w:val="24"/>
          <w:szCs w:val="24"/>
          <w:lang w:val="en-US"/>
        </w:rPr>
        <w:t xml:space="preserve"> </w:t>
      </w:r>
      <w:r w:rsidR="0069131E" w:rsidRPr="008F1A88">
        <w:rPr>
          <w:sz w:val="24"/>
          <w:szCs w:val="24"/>
          <w:lang w:val="en-US"/>
        </w:rPr>
        <w:t>TGF/SMAD</w:t>
      </w:r>
      <w:r w:rsidR="001F2832" w:rsidRPr="008F1A88">
        <w:rPr>
          <w:sz w:val="24"/>
          <w:szCs w:val="24"/>
          <w:lang w:val="en-US"/>
        </w:rPr>
        <w:t>, and SHH/GLI</w:t>
      </w:r>
      <w:r w:rsidR="000F6760" w:rsidRPr="008F1A88">
        <w:rPr>
          <w:sz w:val="24"/>
          <w:szCs w:val="24"/>
          <w:lang w:val="en-US"/>
        </w:rPr>
        <w:t xml:space="preserve"> </w:t>
      </w:r>
      <w:sdt>
        <w:sdtPr>
          <w:rPr>
            <w:color w:val="000000"/>
            <w:sz w:val="24"/>
            <w:szCs w:val="24"/>
            <w:lang w:val="en-US"/>
          </w:rPr>
          <w:tag w:val="MENDELEY_CITATION_v3_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"/>
          <w:id w:val="-529882184"/>
          <w:placeholder>
            <w:docPart w:val="DefaultPlaceholder_-1854013440"/>
          </w:placeholder>
        </w:sdtPr>
        <w:sdtContent>
          <w:r w:rsidR="00DC15EE" w:rsidRPr="008F1A88">
            <w:rPr>
              <w:color w:val="000000"/>
              <w:sz w:val="24"/>
              <w:szCs w:val="24"/>
              <w:lang w:val="en-US"/>
            </w:rPr>
            <w:t>(Farghadani et al., 2021; Farooqi et al., 2020a)</w:t>
          </w:r>
        </w:sdtContent>
      </w:sdt>
      <w:r w:rsidR="00BC3B57" w:rsidRPr="008F1A88">
        <w:rPr>
          <w:sz w:val="24"/>
          <w:szCs w:val="24"/>
          <w:lang w:val="en-US"/>
        </w:rPr>
        <w:t xml:space="preserve">. </w:t>
      </w:r>
      <w:r w:rsidR="00A36D49" w:rsidRPr="008F1A88">
        <w:rPr>
          <w:sz w:val="24"/>
          <w:szCs w:val="24"/>
          <w:lang w:val="en-US"/>
        </w:rPr>
        <w:t xml:space="preserve">EGCG, in particular, has been shown to slow </w:t>
      </w:r>
      <w:r w:rsidR="00E9021A" w:rsidRPr="008F1A88">
        <w:rPr>
          <w:sz w:val="24"/>
          <w:szCs w:val="24"/>
          <w:lang w:val="en-US"/>
        </w:rPr>
        <w:t>cancer cell growth, trigger apoptosis, and suppress metastasis acr</w:t>
      </w:r>
      <w:r w:rsidR="0027612C" w:rsidRPr="008F1A88">
        <w:rPr>
          <w:sz w:val="24"/>
          <w:szCs w:val="24"/>
          <w:lang w:val="en-US"/>
        </w:rPr>
        <w:t>oss different cancer types. Yet, like curcumin, its low bioavailability remains a major challenge for clinical use. To address th</w:t>
      </w:r>
      <w:r w:rsidR="00402288" w:rsidRPr="008F1A88">
        <w:rPr>
          <w:sz w:val="24"/>
          <w:szCs w:val="24"/>
          <w:lang w:val="en-US"/>
        </w:rPr>
        <w:t>is, researchers are developing nano- formulations aimed at improving drug delivery and en</w:t>
      </w:r>
      <w:r w:rsidR="00A31915" w:rsidRPr="008F1A88">
        <w:rPr>
          <w:sz w:val="24"/>
          <w:szCs w:val="24"/>
          <w:lang w:val="en-US"/>
        </w:rPr>
        <w:t>hancing its therapeutic effectiveness</w:t>
      </w:r>
      <w:r w:rsidR="00A36D49" w:rsidRPr="008F1A88">
        <w:rPr>
          <w:sz w:val="24"/>
          <w:szCs w:val="24"/>
          <w:lang w:val="en-US"/>
        </w:rPr>
        <w:t xml:space="preserve"> </w:t>
      </w:r>
      <w:r w:rsidR="00BC3B57" w:rsidRPr="008F1A88">
        <w:rPr>
          <w:sz w:val="24"/>
          <w:szCs w:val="24"/>
          <w:lang w:val="en-US"/>
        </w:rPr>
        <w:t xml:space="preserve"> </w:t>
      </w:r>
      <w:sdt>
        <w:sdtPr>
          <w:rPr>
            <w:color w:val="000000"/>
            <w:sz w:val="24"/>
            <w:szCs w:val="24"/>
            <w:lang w:val="en-US"/>
          </w:rPr>
          <w:tag w:val="MENDELEY_CITATION_v3_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"/>
          <w:id w:val="-1178036205"/>
          <w:placeholder>
            <w:docPart w:val="DefaultPlaceholder_-1854013440"/>
          </w:placeholder>
        </w:sdtPr>
        <w:sdtContent>
          <w:r w:rsidR="00DC15EE" w:rsidRPr="008F1A88">
            <w:rPr>
              <w:color w:val="000000"/>
              <w:sz w:val="24"/>
              <w:szCs w:val="24"/>
              <w:lang w:val="en-US"/>
            </w:rPr>
            <w:t>(Farooqi et al., 2020a)</w:t>
          </w:r>
        </w:sdtContent>
      </w:sdt>
      <w:r w:rsidR="00BC3B57" w:rsidRPr="008F1A88">
        <w:rPr>
          <w:sz w:val="24"/>
          <w:szCs w:val="24"/>
          <w:lang w:val="en-US"/>
        </w:rPr>
        <w:t>.</w:t>
      </w:r>
    </w:p>
    <w:p w14:paraId="62F73950" w14:textId="07739922" w:rsidR="003B3947" w:rsidRPr="008F1A88" w:rsidRDefault="006D10D3" w:rsidP="00A33CD8">
      <w:pPr>
        <w:spacing w:after="200"/>
        <w:jc w:val="both"/>
        <w:rPr>
          <w:b/>
          <w:bCs/>
          <w:sz w:val="24"/>
          <w:szCs w:val="24"/>
        </w:rPr>
      </w:pPr>
      <w:r w:rsidRPr="008F1A88">
        <w:rPr>
          <w:b/>
          <w:bCs/>
          <w:sz w:val="24"/>
          <w:szCs w:val="24"/>
        </w:rPr>
        <w:t>Kaempferol</w:t>
      </w:r>
    </w:p>
    <w:p w14:paraId="521D2C82" w14:textId="11E50A52" w:rsidR="00BC3B57" w:rsidRPr="008F1A88" w:rsidRDefault="00907BDF" w:rsidP="00BC3B57">
      <w:pPr>
        <w:spacing w:after="200" w:line="360" w:lineRule="auto"/>
        <w:jc w:val="both"/>
        <w:rPr>
          <w:sz w:val="24"/>
          <w:szCs w:val="24"/>
          <w:lang w:val="en-US"/>
        </w:rPr>
      </w:pPr>
      <w:r w:rsidRPr="008F1A88">
        <w:rPr>
          <w:sz w:val="24"/>
          <w:szCs w:val="24"/>
          <w:lang w:val="en-US"/>
        </w:rPr>
        <w:t>K</w:t>
      </w:r>
      <w:r w:rsidR="00AA39FF" w:rsidRPr="008F1A88">
        <w:rPr>
          <w:sz w:val="24"/>
          <w:szCs w:val="24"/>
          <w:lang w:val="en-US"/>
        </w:rPr>
        <w:t>ae</w:t>
      </w:r>
      <w:r w:rsidRPr="008F1A88">
        <w:rPr>
          <w:sz w:val="24"/>
          <w:szCs w:val="24"/>
          <w:lang w:val="en-US"/>
        </w:rPr>
        <w:t>mpferol, a flavonoid present in many fruits and vegetables, shows strong anti-cancer activi</w:t>
      </w:r>
      <w:r w:rsidR="00131838" w:rsidRPr="008F1A88">
        <w:rPr>
          <w:sz w:val="24"/>
          <w:szCs w:val="24"/>
          <w:lang w:val="en-US"/>
        </w:rPr>
        <w:t>ty</w:t>
      </w:r>
      <w:r w:rsidR="00BC3B57" w:rsidRPr="008F1A88">
        <w:rPr>
          <w:sz w:val="24"/>
          <w:szCs w:val="24"/>
          <w:lang w:val="en-US"/>
        </w:rPr>
        <w:t xml:space="preserve">. </w:t>
      </w:r>
      <w:r w:rsidR="00133CDF" w:rsidRPr="008F1A88">
        <w:rPr>
          <w:sz w:val="24"/>
          <w:szCs w:val="24"/>
          <w:lang w:val="en-US"/>
        </w:rPr>
        <w:t>It regulates</w:t>
      </w:r>
      <w:r w:rsidR="0084253D" w:rsidRPr="008F1A88">
        <w:rPr>
          <w:sz w:val="24"/>
          <w:szCs w:val="24"/>
          <w:lang w:val="en-US"/>
        </w:rPr>
        <w:t xml:space="preserve"> several signaling pathways-</w:t>
      </w:r>
      <w:r w:rsidR="00E3533B" w:rsidRPr="008F1A88">
        <w:rPr>
          <w:sz w:val="24"/>
          <w:szCs w:val="24"/>
          <w:lang w:val="en-US"/>
        </w:rPr>
        <w:t>including VEGF, STAT,</w:t>
      </w:r>
      <w:r w:rsidR="00CF19BD" w:rsidRPr="008F1A88">
        <w:rPr>
          <w:sz w:val="24"/>
          <w:szCs w:val="24"/>
          <w:lang w:val="en-US"/>
        </w:rPr>
        <w:t xml:space="preserve"> </w:t>
      </w:r>
      <w:r w:rsidR="00BC3B57" w:rsidRPr="008F1A88">
        <w:rPr>
          <w:sz w:val="24"/>
          <w:szCs w:val="24"/>
          <w:lang w:val="en-US"/>
        </w:rPr>
        <w:t xml:space="preserve">NF-κB, </w:t>
      </w:r>
      <w:r w:rsidR="00CF19BD" w:rsidRPr="008F1A88">
        <w:rPr>
          <w:sz w:val="24"/>
          <w:szCs w:val="24"/>
          <w:lang w:val="en-US"/>
        </w:rPr>
        <w:t>p53</w:t>
      </w:r>
      <w:r w:rsidR="000F6760" w:rsidRPr="008F1A88">
        <w:rPr>
          <w:sz w:val="24"/>
          <w:szCs w:val="24"/>
          <w:lang w:val="en-US"/>
        </w:rPr>
        <w:t>,</w:t>
      </w:r>
      <w:r w:rsidR="00CF19BD" w:rsidRPr="008F1A88">
        <w:rPr>
          <w:sz w:val="24"/>
          <w:szCs w:val="24"/>
          <w:lang w:val="en-US"/>
        </w:rPr>
        <w:t xml:space="preserve"> and </w:t>
      </w:r>
      <w:r w:rsidR="00E61973" w:rsidRPr="008F1A88">
        <w:rPr>
          <w:sz w:val="24"/>
          <w:szCs w:val="24"/>
          <w:lang w:val="en-US"/>
        </w:rPr>
        <w:t>P13K-AKT</w:t>
      </w:r>
      <w:r w:rsidR="00BC3B57" w:rsidRPr="008F1A88">
        <w:rPr>
          <w:sz w:val="24"/>
          <w:szCs w:val="24"/>
          <w:lang w:val="en-US"/>
        </w:rPr>
        <w:t xml:space="preserve"> </w:t>
      </w:r>
      <w:sdt>
        <w:sdtPr>
          <w:rPr>
            <w:color w:val="000000"/>
            <w:sz w:val="24"/>
            <w:szCs w:val="24"/>
            <w:lang w:val="en-US"/>
          </w:rPr>
          <w:tag w:val="MENDELEY_CITATION_v3_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"/>
          <w:id w:val="-997876978"/>
          <w:placeholder>
            <w:docPart w:val="DefaultPlaceholder_-1854013440"/>
          </w:placeholder>
        </w:sdtPr>
        <w:sdtContent>
          <w:r w:rsidR="00DC15EE" w:rsidRPr="008F1A88">
            <w:rPr>
              <w:color w:val="000000"/>
              <w:sz w:val="24"/>
              <w:szCs w:val="24"/>
              <w:lang w:val="en-US"/>
            </w:rPr>
            <w:t>(Qattan et al., 2022b; Tsai et al., 2016)</w:t>
          </w:r>
        </w:sdtContent>
      </w:sdt>
      <w:r w:rsidR="00BC3B57" w:rsidRPr="008F1A88">
        <w:rPr>
          <w:sz w:val="24"/>
          <w:szCs w:val="24"/>
          <w:lang w:val="en-US"/>
        </w:rPr>
        <w:t xml:space="preserve">. </w:t>
      </w:r>
      <w:r w:rsidR="00E61973" w:rsidRPr="008F1A88">
        <w:rPr>
          <w:sz w:val="24"/>
          <w:szCs w:val="24"/>
          <w:lang w:val="en-US"/>
        </w:rPr>
        <w:t>And has been found to inhibit</w:t>
      </w:r>
      <w:r w:rsidR="0017068A" w:rsidRPr="008F1A88">
        <w:rPr>
          <w:sz w:val="24"/>
          <w:szCs w:val="24"/>
          <w:lang w:val="en-US"/>
        </w:rPr>
        <w:t xml:space="preserve"> cell proliferation, trigger apoptosis, and angio</w:t>
      </w:r>
      <w:r w:rsidR="00A876CC" w:rsidRPr="008F1A88">
        <w:rPr>
          <w:sz w:val="24"/>
          <w:szCs w:val="24"/>
          <w:lang w:val="en-US"/>
        </w:rPr>
        <w:t>genesis in different cancer cell lines</w:t>
      </w:r>
      <w:r w:rsidR="00BC3B57" w:rsidRPr="008F1A88">
        <w:rPr>
          <w:sz w:val="24"/>
          <w:szCs w:val="24"/>
          <w:lang w:val="en-US"/>
        </w:rPr>
        <w:t xml:space="preserve"> </w:t>
      </w:r>
      <w:sdt>
        <w:sdtPr>
          <w:rPr>
            <w:color w:val="000000"/>
            <w:sz w:val="24"/>
            <w:szCs w:val="24"/>
            <w:lang w:val="en-US"/>
          </w:rPr>
          <w:tag w:val="MENDELEY_CITATION_v3_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"/>
          <w:id w:val="213552363"/>
          <w:placeholder>
            <w:docPart w:val="DefaultPlaceholder_-1854013440"/>
          </w:placeholder>
        </w:sdtPr>
        <w:sdtContent>
          <w:r w:rsidR="00DC15EE" w:rsidRPr="008F1A88">
            <w:rPr>
              <w:color w:val="000000"/>
              <w:sz w:val="24"/>
              <w:szCs w:val="24"/>
              <w:lang w:val="en-US"/>
            </w:rPr>
            <w:t>(Qattan et al., 2022b)</w:t>
          </w:r>
        </w:sdtContent>
      </w:sdt>
      <w:r w:rsidR="00BC3B57" w:rsidRPr="008F1A88">
        <w:rPr>
          <w:sz w:val="24"/>
          <w:szCs w:val="24"/>
          <w:lang w:val="en-US"/>
        </w:rPr>
        <w:t>.</w:t>
      </w:r>
      <w:r w:rsidR="00A876CC" w:rsidRPr="008F1A88">
        <w:rPr>
          <w:sz w:val="24"/>
          <w:szCs w:val="24"/>
          <w:lang w:val="en-US"/>
        </w:rPr>
        <w:t xml:space="preserve"> to fully reali</w:t>
      </w:r>
      <w:r w:rsidR="00487093" w:rsidRPr="008F1A88">
        <w:rPr>
          <w:sz w:val="24"/>
          <w:szCs w:val="24"/>
          <w:lang w:val="en-US"/>
        </w:rPr>
        <w:t>ze its therapeutic potential, further research is needed to assess its clinical application and to optimize delivery methods</w:t>
      </w:r>
      <w:r w:rsidR="00A876CC" w:rsidRPr="008F1A88">
        <w:rPr>
          <w:sz w:val="24"/>
          <w:szCs w:val="24"/>
          <w:lang w:val="en-US"/>
        </w:rPr>
        <w:t xml:space="preserve"> </w:t>
      </w:r>
      <w:sdt>
        <w:sdtPr>
          <w:rPr>
            <w:color w:val="000000"/>
            <w:sz w:val="24"/>
            <w:szCs w:val="24"/>
            <w:lang w:val="en-US"/>
          </w:rPr>
          <w:tag w:val="MENDELEY_CITATION_v3_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"/>
          <w:id w:val="-1725742033"/>
          <w:placeholder>
            <w:docPart w:val="DefaultPlaceholder_-1854013440"/>
          </w:placeholder>
        </w:sdtPr>
        <w:sdtContent>
          <w:r w:rsidR="00DC15EE" w:rsidRPr="008F1A88">
            <w:rPr>
              <w:color w:val="000000"/>
              <w:sz w:val="24"/>
              <w:szCs w:val="24"/>
              <w:lang w:val="en-US"/>
            </w:rPr>
            <w:t>(Qattan et al., 2022b)</w:t>
          </w:r>
        </w:sdtContent>
      </w:sdt>
      <w:r w:rsidR="00BC3B57" w:rsidRPr="008F1A88">
        <w:rPr>
          <w:sz w:val="24"/>
          <w:szCs w:val="24"/>
          <w:lang w:val="en-US"/>
        </w:rPr>
        <w:t>.</w:t>
      </w:r>
    </w:p>
    <w:p w14:paraId="1B96B62C" w14:textId="09459F64" w:rsidR="00D871B1" w:rsidRPr="008F1A88" w:rsidRDefault="00D871B1" w:rsidP="00D871B1">
      <w:pPr>
        <w:spacing w:after="200"/>
        <w:jc w:val="center"/>
        <w:rPr>
          <w:sz w:val="24"/>
          <w:szCs w:val="24"/>
        </w:rPr>
      </w:pPr>
      <w:r w:rsidRPr="008F1A88">
        <w:rPr>
          <w:noProof/>
          <w:sz w:val="24"/>
          <w:szCs w:val="24"/>
        </w:rPr>
        <w:drawing>
          <wp:inline distT="0" distB="0" distL="0" distR="0" wp14:anchorId="4F007E58" wp14:editId="2CC5F084">
            <wp:extent cx="2570993" cy="1540767"/>
            <wp:effectExtent l="76200" t="76200" r="134620" b="135890"/>
            <wp:docPr id="12014710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471042" name="Picture 120147104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70993" cy="15407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89DC562" w14:textId="65FED161" w:rsidR="00D871B1" w:rsidRPr="008F1A88" w:rsidRDefault="00D871B1" w:rsidP="00D871B1">
      <w:pPr>
        <w:spacing w:after="200"/>
        <w:jc w:val="center"/>
        <w:rPr>
          <w:sz w:val="24"/>
          <w:szCs w:val="24"/>
        </w:rPr>
      </w:pPr>
      <w:r w:rsidRPr="008F1A88">
        <w:rPr>
          <w:sz w:val="24"/>
          <w:szCs w:val="24"/>
        </w:rPr>
        <w:t xml:space="preserve">Figure </w:t>
      </w:r>
      <w:r w:rsidR="001B3FD1" w:rsidRPr="008F1A88">
        <w:rPr>
          <w:sz w:val="24"/>
          <w:szCs w:val="24"/>
        </w:rPr>
        <w:t>5</w:t>
      </w:r>
      <w:r w:rsidRPr="008F1A88">
        <w:rPr>
          <w:sz w:val="24"/>
          <w:szCs w:val="24"/>
        </w:rPr>
        <w:t xml:space="preserve">. Chemical structure of </w:t>
      </w:r>
      <w:r w:rsidR="00A613E6" w:rsidRPr="008F1A88">
        <w:rPr>
          <w:sz w:val="24"/>
          <w:szCs w:val="24"/>
        </w:rPr>
        <w:t>K</w:t>
      </w:r>
      <w:r w:rsidR="00FE0749" w:rsidRPr="008F1A88">
        <w:rPr>
          <w:sz w:val="24"/>
          <w:szCs w:val="24"/>
        </w:rPr>
        <w:t>aempferol</w:t>
      </w:r>
      <w:r w:rsidRPr="008F1A88">
        <w:rPr>
          <w:sz w:val="24"/>
          <w:szCs w:val="24"/>
        </w:rPr>
        <w:t> </w:t>
      </w:r>
      <w:sdt>
        <w:sdtPr>
          <w:rPr>
            <w:color w:val="000000"/>
            <w:sz w:val="24"/>
            <w:szCs w:val="24"/>
          </w:rPr>
          <w:tag w:val="MENDELEY_CITATION_v3_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"/>
          <w:id w:val="827561795"/>
          <w:placeholder>
            <w:docPart w:val="DefaultPlaceholder_-1854013440"/>
          </w:placeholder>
        </w:sdtPr>
        <w:sdtContent>
          <w:r w:rsidR="00DC15EE" w:rsidRPr="008F1A88">
            <w:rPr>
              <w:color w:val="000000"/>
              <w:sz w:val="24"/>
              <w:szCs w:val="24"/>
            </w:rPr>
            <w:t>(Qattan et al., 2022a)</w:t>
          </w:r>
        </w:sdtContent>
      </w:sdt>
      <w:r w:rsidR="001B3FD1" w:rsidRPr="008F1A88">
        <w:rPr>
          <w:sz w:val="24"/>
          <w:szCs w:val="24"/>
        </w:rPr>
        <w:t>.</w:t>
      </w:r>
    </w:p>
    <w:p w14:paraId="770DAB2A" w14:textId="78C66924" w:rsidR="003B3947" w:rsidRPr="008F1A88" w:rsidRDefault="006D10D3" w:rsidP="00A33CD8">
      <w:pPr>
        <w:spacing w:after="200"/>
        <w:jc w:val="both"/>
        <w:rPr>
          <w:b/>
          <w:bCs/>
          <w:sz w:val="24"/>
          <w:szCs w:val="24"/>
        </w:rPr>
      </w:pPr>
      <w:r w:rsidRPr="008F1A88">
        <w:rPr>
          <w:b/>
          <w:bCs/>
          <w:sz w:val="24"/>
          <w:szCs w:val="24"/>
        </w:rPr>
        <w:t>Withaferin-A</w:t>
      </w:r>
    </w:p>
    <w:p w14:paraId="74038533" w14:textId="2B1A7A32" w:rsidR="003B3947" w:rsidRPr="008F1A88" w:rsidRDefault="000D26B1" w:rsidP="00B7135F">
      <w:pPr>
        <w:spacing w:after="200" w:line="360" w:lineRule="auto"/>
        <w:jc w:val="both"/>
        <w:rPr>
          <w:sz w:val="24"/>
          <w:szCs w:val="24"/>
        </w:rPr>
      </w:pPr>
      <w:r w:rsidRPr="008F1A88">
        <w:rPr>
          <w:sz w:val="24"/>
          <w:szCs w:val="24"/>
        </w:rPr>
        <w:t>W</w:t>
      </w:r>
      <w:r w:rsidR="00060A67" w:rsidRPr="008F1A88">
        <w:rPr>
          <w:sz w:val="24"/>
          <w:szCs w:val="24"/>
        </w:rPr>
        <w:t>ith</w:t>
      </w:r>
      <w:r w:rsidRPr="008F1A88">
        <w:rPr>
          <w:sz w:val="24"/>
          <w:szCs w:val="24"/>
        </w:rPr>
        <w:t xml:space="preserve">aferin-A, a steroidal lactone derived from withania somnifera, has shown promise as an anticancer </w:t>
      </w:r>
      <w:r w:rsidR="005B7D01" w:rsidRPr="008F1A88">
        <w:rPr>
          <w:sz w:val="24"/>
          <w:szCs w:val="24"/>
        </w:rPr>
        <w:t>agent</w:t>
      </w:r>
      <w:r w:rsidR="00B7135F" w:rsidRPr="008F1A88">
        <w:rPr>
          <w:sz w:val="24"/>
          <w:szCs w:val="24"/>
        </w:rPr>
        <w:t xml:space="preserve"> </w:t>
      </w:r>
      <w:sdt>
        <w:sdtPr>
          <w:rPr>
            <w:color w:val="000000"/>
            <w:sz w:val="24"/>
            <w:szCs w:val="24"/>
          </w:rPr>
          <w:tag w:val="MENDELEY_CITATION_v3_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"/>
          <w:id w:val="-1459721382"/>
          <w:placeholder>
            <w:docPart w:val="DefaultPlaceholder_-1854013440"/>
          </w:placeholder>
        </w:sdtPr>
        <w:sdtContent>
          <w:r w:rsidR="00DC15EE" w:rsidRPr="008F1A88">
            <w:rPr>
              <w:color w:val="000000"/>
              <w:sz w:val="24"/>
              <w:szCs w:val="24"/>
            </w:rPr>
            <w:t>(I. Lee et al., 2016; Tsai et al., 2016)</w:t>
          </w:r>
        </w:sdtContent>
      </w:sdt>
      <w:r w:rsidR="00B7135F" w:rsidRPr="008F1A88">
        <w:rPr>
          <w:sz w:val="24"/>
          <w:szCs w:val="24"/>
        </w:rPr>
        <w:t xml:space="preserve">. </w:t>
      </w:r>
      <w:r w:rsidR="005B7D01" w:rsidRPr="008F1A88">
        <w:rPr>
          <w:sz w:val="24"/>
          <w:szCs w:val="24"/>
        </w:rPr>
        <w:t xml:space="preserve">It act by modulating multiple signaling </w:t>
      </w:r>
      <w:r w:rsidR="00690530" w:rsidRPr="008F1A88">
        <w:rPr>
          <w:sz w:val="24"/>
          <w:szCs w:val="24"/>
        </w:rPr>
        <w:t>pathways, leading to reduced cell growth</w:t>
      </w:r>
      <w:r w:rsidR="00E02A20" w:rsidRPr="008F1A88">
        <w:rPr>
          <w:sz w:val="24"/>
          <w:szCs w:val="24"/>
        </w:rPr>
        <w:t>, induction of apoptosis, and greater sensitivity of cancer cells to standard chemo</w:t>
      </w:r>
      <w:r w:rsidR="003D0B3E" w:rsidRPr="008F1A88">
        <w:rPr>
          <w:sz w:val="24"/>
          <w:szCs w:val="24"/>
        </w:rPr>
        <w:t xml:space="preserve">therapy drugs, however, more research is needed </w:t>
      </w:r>
      <w:r w:rsidR="00211F97" w:rsidRPr="008F1A88">
        <w:rPr>
          <w:sz w:val="24"/>
          <w:szCs w:val="24"/>
        </w:rPr>
        <w:t xml:space="preserve">to fully </w:t>
      </w:r>
      <w:r w:rsidR="00211F97" w:rsidRPr="008F1A88">
        <w:rPr>
          <w:sz w:val="24"/>
          <w:szCs w:val="24"/>
        </w:rPr>
        <w:lastRenderedPageBreak/>
        <w:t>understand its toxicity and potential side effects before it can be safely applied</w:t>
      </w:r>
      <w:r w:rsidR="001675E1" w:rsidRPr="008F1A88">
        <w:rPr>
          <w:sz w:val="24"/>
          <w:szCs w:val="24"/>
        </w:rPr>
        <w:t xml:space="preserve"> in clinical settings</w:t>
      </w:r>
      <w:r w:rsidR="00B7135F" w:rsidRPr="008F1A88">
        <w:rPr>
          <w:sz w:val="24"/>
          <w:szCs w:val="24"/>
        </w:rPr>
        <w:t xml:space="preserve"> </w:t>
      </w:r>
      <w:sdt>
        <w:sdtPr>
          <w:rPr>
            <w:color w:val="000000"/>
            <w:sz w:val="24"/>
            <w:szCs w:val="24"/>
          </w:rPr>
          <w:tag w:val="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"/>
          <w:id w:val="-2022460918"/>
          <w:placeholder>
            <w:docPart w:val="DefaultPlaceholder_-1854013440"/>
          </w:placeholder>
        </w:sdtPr>
        <w:sdtContent>
          <w:r w:rsidR="00DC15EE" w:rsidRPr="008F1A88">
            <w:rPr>
              <w:color w:val="000000"/>
              <w:sz w:val="24"/>
              <w:szCs w:val="24"/>
            </w:rPr>
            <w:t>(Jenča et al., 2024; I. Lee et al., 2016; Tsai et al., 2016)</w:t>
          </w:r>
        </w:sdtContent>
      </w:sdt>
      <w:r w:rsidR="00FE0749" w:rsidRPr="008F1A88">
        <w:rPr>
          <w:sz w:val="24"/>
          <w:szCs w:val="24"/>
        </w:rPr>
        <w:t>.</w:t>
      </w:r>
    </w:p>
    <w:p w14:paraId="4D32E43F" w14:textId="78D126D0" w:rsidR="00495E5A" w:rsidRPr="008F1A88" w:rsidRDefault="00495E5A" w:rsidP="00495E5A">
      <w:pPr>
        <w:spacing w:after="200"/>
        <w:jc w:val="center"/>
        <w:rPr>
          <w:sz w:val="24"/>
          <w:szCs w:val="24"/>
        </w:rPr>
      </w:pPr>
      <w:r w:rsidRPr="008F1A88">
        <w:rPr>
          <w:noProof/>
          <w:sz w:val="24"/>
          <w:szCs w:val="24"/>
        </w:rPr>
        <w:drawing>
          <wp:inline distT="0" distB="0" distL="0" distR="0" wp14:anchorId="77108D96" wp14:editId="7C158484">
            <wp:extent cx="2436881" cy="1702311"/>
            <wp:effectExtent l="76200" t="76200" r="135255" b="127000"/>
            <wp:docPr id="5251133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113304" name="Picture 52511330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36881" cy="17023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9A365A5" w14:textId="6BCA37E5" w:rsidR="00495E5A" w:rsidRPr="008F1A88" w:rsidRDefault="00495E5A" w:rsidP="00495E5A">
      <w:pPr>
        <w:spacing w:after="200"/>
        <w:jc w:val="center"/>
        <w:rPr>
          <w:sz w:val="24"/>
          <w:szCs w:val="24"/>
        </w:rPr>
      </w:pPr>
      <w:r w:rsidRPr="008F1A88">
        <w:rPr>
          <w:sz w:val="24"/>
          <w:szCs w:val="24"/>
        </w:rPr>
        <w:t xml:space="preserve">Fig </w:t>
      </w:r>
      <w:r w:rsidR="001B3FD1" w:rsidRPr="008F1A88">
        <w:rPr>
          <w:sz w:val="24"/>
          <w:szCs w:val="24"/>
        </w:rPr>
        <w:t>6</w:t>
      </w:r>
      <w:r w:rsidRPr="008F1A88">
        <w:rPr>
          <w:sz w:val="24"/>
          <w:szCs w:val="24"/>
        </w:rPr>
        <w:t xml:space="preserve">. Structure of withaferin-A </w:t>
      </w:r>
      <w:sdt>
        <w:sdtPr>
          <w:rPr>
            <w:color w:val="000000"/>
            <w:sz w:val="24"/>
            <w:szCs w:val="24"/>
          </w:rPr>
          <w:tag w:val="MENDELEY_CITATION_v3_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"/>
          <w:id w:val="-732158342"/>
          <w:placeholder>
            <w:docPart w:val="DefaultPlaceholder_-1854013440"/>
          </w:placeholder>
        </w:sdtPr>
        <w:sdtContent>
          <w:r w:rsidR="00DC15EE" w:rsidRPr="008F1A88">
            <w:rPr>
              <w:color w:val="000000"/>
              <w:sz w:val="24"/>
            </w:rPr>
            <w:t>(I. C. Lee &amp; Choi, 2016)</w:t>
          </w:r>
        </w:sdtContent>
      </w:sdt>
      <w:r w:rsidR="001B3FD1" w:rsidRPr="008F1A88">
        <w:rPr>
          <w:sz w:val="24"/>
          <w:szCs w:val="24"/>
        </w:rPr>
        <w:t>.</w:t>
      </w:r>
    </w:p>
    <w:p w14:paraId="7B628858" w14:textId="77777777" w:rsidR="00663A7C" w:rsidRPr="008F1A88" w:rsidRDefault="00663A7C" w:rsidP="00B7135F">
      <w:pPr>
        <w:spacing w:line="360" w:lineRule="auto"/>
        <w:jc w:val="both"/>
        <w:rPr>
          <w:b/>
          <w:bCs/>
          <w:sz w:val="24"/>
          <w:szCs w:val="24"/>
        </w:rPr>
      </w:pPr>
    </w:p>
    <w:p w14:paraId="6909A5E3" w14:textId="77C5D3FD" w:rsidR="003B3947" w:rsidRPr="008F1A88" w:rsidRDefault="006D10D3" w:rsidP="00B7135F">
      <w:pPr>
        <w:spacing w:line="360" w:lineRule="auto"/>
        <w:jc w:val="both"/>
        <w:rPr>
          <w:b/>
          <w:bCs/>
          <w:sz w:val="24"/>
          <w:szCs w:val="24"/>
        </w:rPr>
      </w:pPr>
      <w:r w:rsidRPr="008F1A88">
        <w:rPr>
          <w:b/>
          <w:bCs/>
          <w:sz w:val="24"/>
          <w:szCs w:val="24"/>
        </w:rPr>
        <w:t>Quercetin</w:t>
      </w:r>
    </w:p>
    <w:p w14:paraId="17DEA34C" w14:textId="3C959FA8" w:rsidR="00B7135F" w:rsidRPr="008F1A88" w:rsidRDefault="00B7135F" w:rsidP="00B7135F">
      <w:pPr>
        <w:spacing w:line="360" w:lineRule="auto"/>
        <w:jc w:val="both"/>
        <w:rPr>
          <w:sz w:val="24"/>
          <w:szCs w:val="24"/>
          <w:lang w:val="en-US"/>
        </w:rPr>
      </w:pPr>
      <w:r w:rsidRPr="008F1A88">
        <w:rPr>
          <w:sz w:val="24"/>
          <w:szCs w:val="24"/>
          <w:lang w:val="en-US"/>
        </w:rPr>
        <w:t xml:space="preserve">Quercetin, a flavonoid widely distributed in plants, demonstrates significant anticancer activity against </w:t>
      </w:r>
      <w:r w:rsidR="00F016A9" w:rsidRPr="008F1A88">
        <w:rPr>
          <w:sz w:val="24"/>
          <w:szCs w:val="24"/>
          <w:lang w:val="en-US"/>
        </w:rPr>
        <w:t xml:space="preserve">many </w:t>
      </w:r>
      <w:r w:rsidRPr="008F1A88">
        <w:rPr>
          <w:sz w:val="24"/>
          <w:szCs w:val="24"/>
          <w:lang w:val="en-US"/>
        </w:rPr>
        <w:t xml:space="preserve">types of cancer, including pancreatic cancer </w:t>
      </w:r>
      <w:sdt>
        <w:sdtPr>
          <w:rPr>
            <w:color w:val="000000"/>
            <w:sz w:val="24"/>
            <w:szCs w:val="24"/>
            <w:lang w:val="en-US"/>
          </w:rPr>
          <w:tag w:val="MENDELEY_CITATION_v3_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"/>
          <w:id w:val="732668372"/>
          <w:placeholder>
            <w:docPart w:val="DefaultPlaceholder_-1854013440"/>
          </w:placeholder>
        </w:sdtPr>
        <w:sdtContent>
          <w:r w:rsidR="00DC15EE" w:rsidRPr="008F1A88">
            <w:rPr>
              <w:color w:val="000000"/>
              <w:sz w:val="24"/>
              <w:szCs w:val="24"/>
              <w:lang w:val="en-US"/>
            </w:rPr>
            <w:t>(Asgharian et al., 2021a)</w:t>
          </w:r>
        </w:sdtContent>
      </w:sdt>
      <w:r w:rsidRPr="008F1A88">
        <w:rPr>
          <w:sz w:val="24"/>
          <w:szCs w:val="24"/>
          <w:lang w:val="en-US"/>
        </w:rPr>
        <w:t xml:space="preserve">. </w:t>
      </w:r>
      <w:r w:rsidR="003B238C" w:rsidRPr="008F1A88">
        <w:rPr>
          <w:sz w:val="24"/>
          <w:szCs w:val="24"/>
          <w:lang w:val="en-US"/>
        </w:rPr>
        <w:t>it influences sev</w:t>
      </w:r>
      <w:r w:rsidR="003029AA" w:rsidRPr="008F1A88">
        <w:rPr>
          <w:sz w:val="24"/>
          <w:szCs w:val="24"/>
          <w:lang w:val="en-US"/>
        </w:rPr>
        <w:t>eral cellular processes-including autophagy,</w:t>
      </w:r>
      <w:r w:rsidR="00927BF0" w:rsidRPr="008F1A88">
        <w:rPr>
          <w:sz w:val="24"/>
          <w:szCs w:val="24"/>
          <w:lang w:val="en-US"/>
        </w:rPr>
        <w:t xml:space="preserve"> apoptosis, redused cell growth, epithelial</w:t>
      </w:r>
      <w:r w:rsidR="008608B2" w:rsidRPr="008F1A88">
        <w:rPr>
          <w:sz w:val="24"/>
          <w:szCs w:val="24"/>
          <w:lang w:val="en-US"/>
        </w:rPr>
        <w:t xml:space="preserve"> mesenchymal transition (EMT), and oxidative</w:t>
      </w:r>
      <w:r w:rsidR="00074778" w:rsidRPr="008F1A88">
        <w:rPr>
          <w:sz w:val="24"/>
          <w:szCs w:val="24"/>
          <w:lang w:val="en-US"/>
        </w:rPr>
        <w:t xml:space="preserve"> stress and also increases the sensitivity of cancer cells to chemotherapy</w:t>
      </w:r>
      <w:r w:rsidRPr="008F1A88">
        <w:rPr>
          <w:sz w:val="24"/>
          <w:szCs w:val="24"/>
          <w:lang w:val="en-US"/>
        </w:rPr>
        <w:t xml:space="preserve"> </w:t>
      </w:r>
      <w:sdt>
        <w:sdtPr>
          <w:rPr>
            <w:color w:val="000000"/>
            <w:sz w:val="24"/>
            <w:szCs w:val="24"/>
            <w:lang w:val="en-US"/>
          </w:rPr>
          <w:tag w:val="MENDELEY_CITATION_v3_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"/>
          <w:id w:val="449212150"/>
          <w:placeholder>
            <w:docPart w:val="DefaultPlaceholder_-1854013440"/>
          </w:placeholder>
        </w:sdtPr>
        <w:sdtContent>
          <w:r w:rsidR="00DC15EE" w:rsidRPr="008F1A88">
            <w:rPr>
              <w:color w:val="000000"/>
              <w:sz w:val="24"/>
              <w:szCs w:val="24"/>
              <w:lang w:val="en-US"/>
            </w:rPr>
            <w:t>(Asgharian et al., 2021a)</w:t>
          </w:r>
        </w:sdtContent>
      </w:sdt>
      <w:r w:rsidRPr="008F1A88">
        <w:rPr>
          <w:sz w:val="24"/>
          <w:szCs w:val="24"/>
          <w:lang w:val="en-US"/>
        </w:rPr>
        <w:t xml:space="preserve">. </w:t>
      </w:r>
      <w:r w:rsidR="00CF231B" w:rsidRPr="008F1A88">
        <w:rPr>
          <w:sz w:val="24"/>
          <w:szCs w:val="24"/>
          <w:lang w:val="en-US"/>
        </w:rPr>
        <w:t xml:space="preserve">its effectiveness in both cancer cell </w:t>
      </w:r>
      <w:r w:rsidR="000A2289" w:rsidRPr="008F1A88">
        <w:rPr>
          <w:sz w:val="24"/>
          <w:szCs w:val="24"/>
          <w:lang w:val="en-US"/>
        </w:rPr>
        <w:t>lines and animal models underscores its potential as a supportive therap</w:t>
      </w:r>
      <w:r w:rsidR="00141199" w:rsidRPr="008F1A88">
        <w:rPr>
          <w:sz w:val="24"/>
          <w:szCs w:val="24"/>
          <w:lang w:val="en-US"/>
        </w:rPr>
        <w:t xml:space="preserve">y, especially when used alongside other treatments. Still, like many flavonoids, challenges </w:t>
      </w:r>
      <w:r w:rsidR="00D55BCE" w:rsidRPr="008F1A88">
        <w:rPr>
          <w:sz w:val="24"/>
          <w:szCs w:val="24"/>
          <w:lang w:val="en-US"/>
        </w:rPr>
        <w:t>such as bioavailability and clinical translation need further exploration</w:t>
      </w:r>
      <w:r w:rsidRPr="008F1A88">
        <w:rPr>
          <w:sz w:val="24"/>
          <w:szCs w:val="24"/>
          <w:lang w:val="en-US"/>
        </w:rPr>
        <w:t xml:space="preserve"> </w:t>
      </w:r>
      <w:sdt>
        <w:sdtPr>
          <w:rPr>
            <w:color w:val="000000"/>
            <w:sz w:val="24"/>
            <w:szCs w:val="24"/>
            <w:lang w:val="en-US"/>
          </w:rPr>
          <w:tag w:val="MENDELEY_CITATION_v3_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"/>
          <w:id w:val="-1366132451"/>
          <w:placeholder>
            <w:docPart w:val="DefaultPlaceholder_-1854013440"/>
          </w:placeholder>
        </w:sdtPr>
        <w:sdtContent>
          <w:r w:rsidR="00DC15EE" w:rsidRPr="008F1A88">
            <w:rPr>
              <w:color w:val="000000"/>
              <w:sz w:val="24"/>
              <w:szCs w:val="24"/>
              <w:lang w:val="en-US"/>
            </w:rPr>
            <w:t>(Asgharian et al., 2021a)</w:t>
          </w:r>
        </w:sdtContent>
      </w:sdt>
      <w:r w:rsidRPr="008F1A88">
        <w:rPr>
          <w:sz w:val="24"/>
          <w:szCs w:val="24"/>
          <w:lang w:val="en-US"/>
        </w:rPr>
        <w:t>.</w:t>
      </w:r>
    </w:p>
    <w:p w14:paraId="7BA23505" w14:textId="77777777" w:rsidR="00663A7C" w:rsidRPr="008F1A88" w:rsidRDefault="00663A7C" w:rsidP="00B7135F">
      <w:pPr>
        <w:spacing w:line="360" w:lineRule="auto"/>
        <w:jc w:val="both"/>
        <w:rPr>
          <w:sz w:val="24"/>
          <w:szCs w:val="24"/>
          <w:lang w:val="en-US"/>
        </w:rPr>
      </w:pPr>
    </w:p>
    <w:tbl>
      <w:tblPr>
        <w:tblStyle w:val="TableGrid"/>
        <w:tblW w:w="0" w:type="auto"/>
        <w:tblLook w:val="04A0" w:firstRow="1" w:lastRow="0" w:firstColumn="1" w:lastColumn="0" w:noHBand="0" w:noVBand="1"/>
      </w:tblPr>
      <w:tblGrid>
        <w:gridCol w:w="831"/>
        <w:gridCol w:w="2510"/>
        <w:gridCol w:w="1670"/>
        <w:gridCol w:w="2261"/>
        <w:gridCol w:w="1744"/>
      </w:tblGrid>
      <w:tr w:rsidR="00086901" w:rsidRPr="008F1A88" w14:paraId="2AA91B3A" w14:textId="77777777" w:rsidTr="00EA1B4D">
        <w:tc>
          <w:tcPr>
            <w:tcW w:w="846" w:type="dxa"/>
          </w:tcPr>
          <w:p w14:paraId="2580C8F0" w14:textId="2E429D8B" w:rsidR="00086901" w:rsidRPr="008F1A88" w:rsidRDefault="00086901" w:rsidP="00B7135F">
            <w:pPr>
              <w:spacing w:line="360" w:lineRule="auto"/>
              <w:jc w:val="both"/>
              <w:rPr>
                <w:sz w:val="24"/>
                <w:szCs w:val="24"/>
              </w:rPr>
            </w:pPr>
            <w:r w:rsidRPr="008F1A88">
              <w:rPr>
                <w:sz w:val="24"/>
                <w:szCs w:val="24"/>
              </w:rPr>
              <w:t>Sr. no.</w:t>
            </w:r>
          </w:p>
        </w:tc>
        <w:tc>
          <w:tcPr>
            <w:tcW w:w="2551" w:type="dxa"/>
          </w:tcPr>
          <w:p w14:paraId="637ED8A6" w14:textId="2E84C052" w:rsidR="00086901" w:rsidRPr="008F1A88" w:rsidRDefault="00086901" w:rsidP="00B7135F">
            <w:pPr>
              <w:spacing w:line="360" w:lineRule="auto"/>
              <w:jc w:val="both"/>
              <w:rPr>
                <w:sz w:val="24"/>
                <w:szCs w:val="24"/>
              </w:rPr>
            </w:pPr>
            <w:r w:rsidRPr="008F1A88">
              <w:rPr>
                <w:sz w:val="24"/>
                <w:szCs w:val="24"/>
              </w:rPr>
              <w:t>Activity</w:t>
            </w:r>
          </w:p>
        </w:tc>
        <w:tc>
          <w:tcPr>
            <w:tcW w:w="1560" w:type="dxa"/>
          </w:tcPr>
          <w:p w14:paraId="58A96B2A" w14:textId="1D82CD09" w:rsidR="00086901" w:rsidRPr="008F1A88" w:rsidRDefault="00086901" w:rsidP="00B7135F">
            <w:pPr>
              <w:spacing w:line="360" w:lineRule="auto"/>
              <w:jc w:val="both"/>
              <w:rPr>
                <w:sz w:val="24"/>
                <w:szCs w:val="24"/>
              </w:rPr>
            </w:pPr>
            <w:r w:rsidRPr="008F1A88">
              <w:rPr>
                <w:sz w:val="24"/>
                <w:szCs w:val="24"/>
              </w:rPr>
              <w:t xml:space="preserve">Administration </w:t>
            </w:r>
          </w:p>
        </w:tc>
        <w:tc>
          <w:tcPr>
            <w:tcW w:w="2293" w:type="dxa"/>
          </w:tcPr>
          <w:p w14:paraId="76810B23" w14:textId="2AF93BF0" w:rsidR="00086901" w:rsidRPr="008F1A88" w:rsidRDefault="00C00387" w:rsidP="00B7135F">
            <w:pPr>
              <w:spacing w:line="360" w:lineRule="auto"/>
              <w:jc w:val="both"/>
              <w:rPr>
                <w:sz w:val="24"/>
                <w:szCs w:val="24"/>
              </w:rPr>
            </w:pPr>
            <w:r w:rsidRPr="008F1A88">
              <w:rPr>
                <w:sz w:val="24"/>
                <w:szCs w:val="24"/>
              </w:rPr>
              <w:t xml:space="preserve">Model </w:t>
            </w:r>
          </w:p>
        </w:tc>
        <w:tc>
          <w:tcPr>
            <w:tcW w:w="1766" w:type="dxa"/>
          </w:tcPr>
          <w:p w14:paraId="4F953899" w14:textId="6D507F6F" w:rsidR="00086901" w:rsidRPr="008F1A88" w:rsidRDefault="00EF0B53" w:rsidP="00B7135F">
            <w:pPr>
              <w:spacing w:line="360" w:lineRule="auto"/>
              <w:jc w:val="both"/>
              <w:rPr>
                <w:sz w:val="24"/>
                <w:szCs w:val="24"/>
              </w:rPr>
            </w:pPr>
            <w:r w:rsidRPr="008F1A88">
              <w:rPr>
                <w:sz w:val="24"/>
                <w:szCs w:val="24"/>
              </w:rPr>
              <w:t>Dose (</w:t>
            </w:r>
            <w:r w:rsidR="00DB4F97" w:rsidRPr="008F1A88">
              <w:rPr>
                <w:sz w:val="24"/>
                <w:szCs w:val="24"/>
              </w:rPr>
              <w:t>in</w:t>
            </w:r>
            <w:r w:rsidRPr="008F1A88">
              <w:rPr>
                <w:sz w:val="24"/>
                <w:szCs w:val="24"/>
              </w:rPr>
              <w:t>)</w:t>
            </w:r>
          </w:p>
        </w:tc>
      </w:tr>
      <w:tr w:rsidR="00086901" w:rsidRPr="008F1A88" w14:paraId="000AB93C" w14:textId="77777777" w:rsidTr="00EA1B4D">
        <w:tc>
          <w:tcPr>
            <w:tcW w:w="846" w:type="dxa"/>
          </w:tcPr>
          <w:p w14:paraId="34864B26" w14:textId="3AD40C15" w:rsidR="00086901" w:rsidRPr="008F1A88" w:rsidRDefault="00137F0F" w:rsidP="00B7135F">
            <w:pPr>
              <w:spacing w:line="360" w:lineRule="auto"/>
              <w:jc w:val="both"/>
              <w:rPr>
                <w:sz w:val="24"/>
                <w:szCs w:val="24"/>
              </w:rPr>
            </w:pPr>
            <w:r w:rsidRPr="008F1A88">
              <w:rPr>
                <w:sz w:val="24"/>
                <w:szCs w:val="24"/>
              </w:rPr>
              <w:t>1</w:t>
            </w:r>
          </w:p>
        </w:tc>
        <w:tc>
          <w:tcPr>
            <w:tcW w:w="2551" w:type="dxa"/>
          </w:tcPr>
          <w:p w14:paraId="5B7786E5" w14:textId="1B969DF9" w:rsidR="00086901" w:rsidRPr="008F1A88" w:rsidRDefault="00FB5E11" w:rsidP="00B7135F">
            <w:pPr>
              <w:spacing w:line="360" w:lineRule="auto"/>
              <w:jc w:val="both"/>
              <w:rPr>
                <w:sz w:val="24"/>
                <w:szCs w:val="24"/>
              </w:rPr>
            </w:pPr>
            <w:r w:rsidRPr="008F1A88">
              <w:rPr>
                <w:sz w:val="24"/>
                <w:szCs w:val="24"/>
              </w:rPr>
              <w:t xml:space="preserve">Apoptosis induction and anticancer effect </w:t>
            </w:r>
          </w:p>
        </w:tc>
        <w:tc>
          <w:tcPr>
            <w:tcW w:w="1560" w:type="dxa"/>
          </w:tcPr>
          <w:p w14:paraId="1EFDCACC" w14:textId="70081689" w:rsidR="00086901" w:rsidRPr="008F1A88" w:rsidRDefault="00BB6F0A" w:rsidP="00B7135F">
            <w:pPr>
              <w:spacing w:line="360" w:lineRule="auto"/>
              <w:jc w:val="both"/>
              <w:rPr>
                <w:sz w:val="24"/>
                <w:szCs w:val="24"/>
              </w:rPr>
            </w:pPr>
            <w:r w:rsidRPr="008F1A88">
              <w:rPr>
                <w:sz w:val="24"/>
                <w:szCs w:val="24"/>
              </w:rPr>
              <w:t xml:space="preserve">Direct treatment </w:t>
            </w:r>
          </w:p>
        </w:tc>
        <w:tc>
          <w:tcPr>
            <w:tcW w:w="2293" w:type="dxa"/>
          </w:tcPr>
          <w:p w14:paraId="0959AD5C" w14:textId="764E1257" w:rsidR="00086901" w:rsidRPr="008F1A88" w:rsidRDefault="00031A3F" w:rsidP="00B7135F">
            <w:pPr>
              <w:spacing w:line="360" w:lineRule="auto"/>
              <w:jc w:val="both"/>
              <w:rPr>
                <w:sz w:val="24"/>
                <w:szCs w:val="24"/>
              </w:rPr>
            </w:pPr>
            <w:r w:rsidRPr="008F1A88">
              <w:rPr>
                <w:sz w:val="24"/>
                <w:szCs w:val="24"/>
              </w:rPr>
              <w:t>MCF-7 and MDA-MB-231</w:t>
            </w:r>
          </w:p>
        </w:tc>
        <w:tc>
          <w:tcPr>
            <w:tcW w:w="1766" w:type="dxa"/>
          </w:tcPr>
          <w:p w14:paraId="505C4D35" w14:textId="276536B1" w:rsidR="00086901" w:rsidRPr="008F1A88" w:rsidRDefault="00C8274D" w:rsidP="00B7135F">
            <w:pPr>
              <w:spacing w:line="360" w:lineRule="auto"/>
              <w:jc w:val="both"/>
              <w:rPr>
                <w:sz w:val="24"/>
                <w:szCs w:val="24"/>
              </w:rPr>
            </w:pPr>
            <w:r w:rsidRPr="008F1A88">
              <w:rPr>
                <w:sz w:val="24"/>
                <w:szCs w:val="24"/>
              </w:rPr>
              <w:t>25</w:t>
            </w:r>
            <w:r w:rsidR="00FD1A14" w:rsidRPr="008F1A88">
              <w:rPr>
                <w:sz w:val="24"/>
                <w:szCs w:val="24"/>
              </w:rPr>
              <w:t xml:space="preserve"> μM</w:t>
            </w:r>
            <w:r w:rsidR="00F238AE" w:rsidRPr="008F1A88">
              <w:rPr>
                <w:sz w:val="24"/>
                <w:szCs w:val="24"/>
              </w:rPr>
              <w:t xml:space="preserve"> </w:t>
            </w:r>
            <w:sdt>
              <w:sdtPr>
                <w:rPr>
                  <w:color w:val="000000"/>
                  <w:sz w:val="24"/>
                  <w:szCs w:val="24"/>
                </w:rPr>
                <w:tag w:val="MENDELEY_CITATION_v3_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"/>
                <w:id w:val="159281387"/>
                <w:placeholder>
                  <w:docPart w:val="DefaultPlaceholder_-1854013440"/>
                </w:placeholder>
              </w:sdtPr>
              <w:sdtContent>
                <w:r w:rsidR="00DC15EE" w:rsidRPr="008F1A88">
                  <w:rPr>
                    <w:color w:val="000000"/>
                    <w:sz w:val="24"/>
                    <w:szCs w:val="24"/>
                  </w:rPr>
                  <w:t>(Asgharian et al., 2021a)</w:t>
                </w:r>
              </w:sdtContent>
            </w:sdt>
          </w:p>
        </w:tc>
      </w:tr>
      <w:tr w:rsidR="00086901" w:rsidRPr="008F1A88" w14:paraId="13C881E5" w14:textId="77777777" w:rsidTr="00EA1B4D">
        <w:tc>
          <w:tcPr>
            <w:tcW w:w="846" w:type="dxa"/>
          </w:tcPr>
          <w:p w14:paraId="3670D125" w14:textId="73E067C1" w:rsidR="00086901" w:rsidRPr="008F1A88" w:rsidRDefault="00137F0F" w:rsidP="00B7135F">
            <w:pPr>
              <w:spacing w:line="360" w:lineRule="auto"/>
              <w:jc w:val="both"/>
              <w:rPr>
                <w:sz w:val="24"/>
                <w:szCs w:val="24"/>
              </w:rPr>
            </w:pPr>
            <w:r w:rsidRPr="008F1A88">
              <w:rPr>
                <w:sz w:val="24"/>
                <w:szCs w:val="24"/>
              </w:rPr>
              <w:t>2</w:t>
            </w:r>
          </w:p>
        </w:tc>
        <w:tc>
          <w:tcPr>
            <w:tcW w:w="2551" w:type="dxa"/>
          </w:tcPr>
          <w:p w14:paraId="2FB11A03" w14:textId="646DCBC1" w:rsidR="00086901" w:rsidRPr="008F1A88" w:rsidRDefault="00AB2309" w:rsidP="00B7135F">
            <w:pPr>
              <w:spacing w:line="360" w:lineRule="auto"/>
              <w:jc w:val="both"/>
              <w:rPr>
                <w:sz w:val="24"/>
                <w:szCs w:val="24"/>
              </w:rPr>
            </w:pPr>
            <w:r w:rsidRPr="008F1A88">
              <w:rPr>
                <w:sz w:val="24"/>
                <w:szCs w:val="24"/>
              </w:rPr>
              <w:t>autophagy</w:t>
            </w:r>
            <w:r w:rsidR="00BC2071" w:rsidRPr="008F1A88">
              <w:rPr>
                <w:sz w:val="24"/>
                <w:szCs w:val="24"/>
              </w:rPr>
              <w:t xml:space="preserve"> an</w:t>
            </w:r>
            <w:r w:rsidRPr="008F1A88">
              <w:rPr>
                <w:sz w:val="24"/>
                <w:szCs w:val="24"/>
              </w:rPr>
              <w:t xml:space="preserve">d </w:t>
            </w:r>
            <w:r w:rsidR="00E83661" w:rsidRPr="008F1A88">
              <w:rPr>
                <w:sz w:val="24"/>
                <w:szCs w:val="24"/>
              </w:rPr>
              <w:t xml:space="preserve">promoted cell survival </w:t>
            </w:r>
          </w:p>
        </w:tc>
        <w:tc>
          <w:tcPr>
            <w:tcW w:w="1560" w:type="dxa"/>
          </w:tcPr>
          <w:p w14:paraId="21144193" w14:textId="7BDB4D1B" w:rsidR="00086901" w:rsidRPr="008F1A88" w:rsidRDefault="00BB6F0A" w:rsidP="00B7135F">
            <w:pPr>
              <w:spacing w:line="360" w:lineRule="auto"/>
              <w:jc w:val="both"/>
              <w:rPr>
                <w:sz w:val="24"/>
                <w:szCs w:val="24"/>
              </w:rPr>
            </w:pPr>
            <w:r w:rsidRPr="008F1A88">
              <w:rPr>
                <w:sz w:val="24"/>
                <w:szCs w:val="24"/>
              </w:rPr>
              <w:t>Direct treatment</w:t>
            </w:r>
          </w:p>
        </w:tc>
        <w:tc>
          <w:tcPr>
            <w:tcW w:w="2293" w:type="dxa"/>
          </w:tcPr>
          <w:p w14:paraId="2124704F" w14:textId="31FC514E" w:rsidR="00086901" w:rsidRPr="008F1A88" w:rsidRDefault="00D00320" w:rsidP="00B7135F">
            <w:pPr>
              <w:spacing w:line="360" w:lineRule="auto"/>
              <w:jc w:val="both"/>
              <w:rPr>
                <w:sz w:val="24"/>
                <w:szCs w:val="24"/>
              </w:rPr>
            </w:pPr>
            <w:r w:rsidRPr="008F1A88">
              <w:rPr>
                <w:sz w:val="24"/>
                <w:szCs w:val="24"/>
              </w:rPr>
              <w:t>Human umbilical vein endothelial cells (</w:t>
            </w:r>
            <w:r w:rsidR="00737625" w:rsidRPr="008F1A88">
              <w:rPr>
                <w:sz w:val="24"/>
                <w:szCs w:val="24"/>
              </w:rPr>
              <w:t>HUVECs</w:t>
            </w:r>
            <w:r w:rsidRPr="008F1A88">
              <w:rPr>
                <w:sz w:val="24"/>
                <w:szCs w:val="24"/>
              </w:rPr>
              <w:t>)</w:t>
            </w:r>
          </w:p>
        </w:tc>
        <w:tc>
          <w:tcPr>
            <w:tcW w:w="1766" w:type="dxa"/>
          </w:tcPr>
          <w:p w14:paraId="70147CEC" w14:textId="77777777" w:rsidR="00086901" w:rsidRPr="008F1A88" w:rsidRDefault="00C8274D" w:rsidP="00B7135F">
            <w:pPr>
              <w:spacing w:line="360" w:lineRule="auto"/>
              <w:jc w:val="both"/>
              <w:rPr>
                <w:sz w:val="24"/>
                <w:szCs w:val="24"/>
              </w:rPr>
            </w:pPr>
            <w:r w:rsidRPr="008F1A88">
              <w:rPr>
                <w:sz w:val="24"/>
                <w:szCs w:val="24"/>
              </w:rPr>
              <w:t>20</w:t>
            </w:r>
            <w:r w:rsidR="00FD1A14" w:rsidRPr="008F1A88">
              <w:rPr>
                <w:sz w:val="24"/>
                <w:szCs w:val="24"/>
              </w:rPr>
              <w:t xml:space="preserve"> μM</w:t>
            </w:r>
          </w:p>
          <w:sdt>
            <w:sdtPr>
              <w:rPr>
                <w:color w:val="000000"/>
                <w:sz w:val="24"/>
                <w:szCs w:val="24"/>
              </w:rPr>
              <w:tag w:val="MENDELEY_CITATION_v3_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"/>
              <w:id w:val="1795012167"/>
              <w:placeholder>
                <w:docPart w:val="DefaultPlaceholder_-1854013440"/>
              </w:placeholder>
            </w:sdtPr>
            <w:sdtContent>
              <w:p w14:paraId="0DF53A41" w14:textId="01EF2459" w:rsidR="005C55CD" w:rsidRPr="008F1A88" w:rsidRDefault="00DC15EE" w:rsidP="00B7135F">
                <w:pPr>
                  <w:spacing w:line="360" w:lineRule="auto"/>
                  <w:jc w:val="both"/>
                  <w:rPr>
                    <w:sz w:val="24"/>
                    <w:szCs w:val="24"/>
                  </w:rPr>
                </w:pPr>
                <w:r w:rsidRPr="008F1A88">
                  <w:rPr>
                    <w:color w:val="000000"/>
                    <w:sz w:val="24"/>
                    <w:szCs w:val="24"/>
                  </w:rPr>
                  <w:t>(Asgharian et al., 2021a)</w:t>
                </w:r>
              </w:p>
            </w:sdtContent>
          </w:sdt>
        </w:tc>
      </w:tr>
      <w:tr w:rsidR="00086901" w:rsidRPr="008F1A88" w14:paraId="588006CB" w14:textId="77777777" w:rsidTr="00EA1B4D">
        <w:tc>
          <w:tcPr>
            <w:tcW w:w="846" w:type="dxa"/>
          </w:tcPr>
          <w:p w14:paraId="0E2BDD1A" w14:textId="02F9470F" w:rsidR="00086901" w:rsidRPr="008F1A88" w:rsidRDefault="00137F0F" w:rsidP="00B7135F">
            <w:pPr>
              <w:spacing w:line="360" w:lineRule="auto"/>
              <w:jc w:val="both"/>
              <w:rPr>
                <w:sz w:val="24"/>
                <w:szCs w:val="24"/>
              </w:rPr>
            </w:pPr>
            <w:r w:rsidRPr="008F1A88">
              <w:rPr>
                <w:sz w:val="24"/>
                <w:szCs w:val="24"/>
              </w:rPr>
              <w:t>3</w:t>
            </w:r>
          </w:p>
        </w:tc>
        <w:tc>
          <w:tcPr>
            <w:tcW w:w="2551" w:type="dxa"/>
          </w:tcPr>
          <w:p w14:paraId="7A5C3A86" w14:textId="446C106E" w:rsidR="00086901" w:rsidRPr="008F1A88" w:rsidRDefault="00E83661" w:rsidP="00B7135F">
            <w:pPr>
              <w:spacing w:line="360" w:lineRule="auto"/>
              <w:jc w:val="both"/>
              <w:rPr>
                <w:sz w:val="24"/>
                <w:szCs w:val="24"/>
              </w:rPr>
            </w:pPr>
            <w:r w:rsidRPr="008F1A88">
              <w:rPr>
                <w:sz w:val="24"/>
                <w:szCs w:val="24"/>
              </w:rPr>
              <w:t>ROS and free radical scaven</w:t>
            </w:r>
            <w:r w:rsidR="00D13F7F" w:rsidRPr="008F1A88">
              <w:rPr>
                <w:sz w:val="24"/>
                <w:szCs w:val="24"/>
              </w:rPr>
              <w:t xml:space="preserve">ging activity </w:t>
            </w:r>
          </w:p>
        </w:tc>
        <w:tc>
          <w:tcPr>
            <w:tcW w:w="1560" w:type="dxa"/>
          </w:tcPr>
          <w:p w14:paraId="43CDD6AF" w14:textId="282260A2" w:rsidR="00086901" w:rsidRPr="008F1A88" w:rsidRDefault="00BB6F0A" w:rsidP="00B7135F">
            <w:pPr>
              <w:spacing w:line="360" w:lineRule="auto"/>
              <w:jc w:val="both"/>
              <w:rPr>
                <w:sz w:val="24"/>
                <w:szCs w:val="24"/>
              </w:rPr>
            </w:pPr>
            <w:r w:rsidRPr="008F1A88">
              <w:rPr>
                <w:sz w:val="24"/>
                <w:szCs w:val="24"/>
              </w:rPr>
              <w:t>Direct treatment</w:t>
            </w:r>
          </w:p>
        </w:tc>
        <w:tc>
          <w:tcPr>
            <w:tcW w:w="2293" w:type="dxa"/>
          </w:tcPr>
          <w:p w14:paraId="4AB1BFCE" w14:textId="299FCF48" w:rsidR="00086901" w:rsidRPr="008F1A88" w:rsidRDefault="00737625" w:rsidP="00B7135F">
            <w:pPr>
              <w:spacing w:line="360" w:lineRule="auto"/>
              <w:jc w:val="both"/>
              <w:rPr>
                <w:sz w:val="24"/>
                <w:szCs w:val="24"/>
              </w:rPr>
            </w:pPr>
            <w:r w:rsidRPr="008F1A88">
              <w:rPr>
                <w:sz w:val="24"/>
                <w:szCs w:val="24"/>
              </w:rPr>
              <w:t xml:space="preserve">Erythrocystes </w:t>
            </w:r>
          </w:p>
        </w:tc>
        <w:tc>
          <w:tcPr>
            <w:tcW w:w="1766" w:type="dxa"/>
          </w:tcPr>
          <w:p w14:paraId="1672B5FD" w14:textId="77777777" w:rsidR="00086901" w:rsidRPr="008F1A88" w:rsidRDefault="00C8274D" w:rsidP="00B7135F">
            <w:pPr>
              <w:spacing w:line="360" w:lineRule="auto"/>
              <w:jc w:val="both"/>
              <w:rPr>
                <w:sz w:val="24"/>
                <w:szCs w:val="24"/>
              </w:rPr>
            </w:pPr>
            <w:r w:rsidRPr="008F1A88">
              <w:rPr>
                <w:sz w:val="24"/>
                <w:szCs w:val="24"/>
              </w:rPr>
              <w:t>5.7</w:t>
            </w:r>
            <w:r w:rsidR="00FD1A14" w:rsidRPr="008F1A88">
              <w:rPr>
                <w:sz w:val="24"/>
                <w:szCs w:val="24"/>
              </w:rPr>
              <w:t xml:space="preserve"> μM</w:t>
            </w:r>
          </w:p>
          <w:p w14:paraId="20181F93" w14:textId="38725583" w:rsidR="00FD1A14" w:rsidRPr="008F1A88" w:rsidRDefault="00FD1A14" w:rsidP="00B7135F">
            <w:pPr>
              <w:spacing w:line="360" w:lineRule="auto"/>
              <w:jc w:val="both"/>
              <w:rPr>
                <w:sz w:val="24"/>
                <w:szCs w:val="24"/>
              </w:rPr>
            </w:pPr>
            <w:r w:rsidRPr="008F1A88">
              <w:rPr>
                <w:sz w:val="24"/>
                <w:szCs w:val="24"/>
              </w:rPr>
              <w:t>DPPH A</w:t>
            </w:r>
            <w:r w:rsidR="00DD118A" w:rsidRPr="008F1A88">
              <w:rPr>
                <w:sz w:val="24"/>
                <w:szCs w:val="24"/>
              </w:rPr>
              <w:t xml:space="preserve">ssay </w:t>
            </w:r>
          </w:p>
        </w:tc>
      </w:tr>
      <w:tr w:rsidR="00086901" w:rsidRPr="008F1A88" w14:paraId="21C2542D" w14:textId="77777777" w:rsidTr="00EA1B4D">
        <w:tc>
          <w:tcPr>
            <w:tcW w:w="846" w:type="dxa"/>
          </w:tcPr>
          <w:p w14:paraId="42918305" w14:textId="41A2CD70" w:rsidR="00086901" w:rsidRPr="008F1A88" w:rsidRDefault="00137F0F" w:rsidP="00B7135F">
            <w:pPr>
              <w:spacing w:line="360" w:lineRule="auto"/>
              <w:jc w:val="both"/>
              <w:rPr>
                <w:sz w:val="24"/>
                <w:szCs w:val="24"/>
              </w:rPr>
            </w:pPr>
            <w:r w:rsidRPr="008F1A88">
              <w:rPr>
                <w:sz w:val="24"/>
                <w:szCs w:val="24"/>
              </w:rPr>
              <w:lastRenderedPageBreak/>
              <w:t>4</w:t>
            </w:r>
          </w:p>
        </w:tc>
        <w:tc>
          <w:tcPr>
            <w:tcW w:w="2551" w:type="dxa"/>
          </w:tcPr>
          <w:p w14:paraId="697D38E8" w14:textId="2A5DB131" w:rsidR="00086901" w:rsidRPr="008F1A88" w:rsidRDefault="00D13F7F" w:rsidP="00B7135F">
            <w:pPr>
              <w:spacing w:line="360" w:lineRule="auto"/>
              <w:jc w:val="both"/>
              <w:rPr>
                <w:sz w:val="24"/>
                <w:szCs w:val="24"/>
              </w:rPr>
            </w:pPr>
            <w:r w:rsidRPr="008F1A88">
              <w:rPr>
                <w:sz w:val="24"/>
                <w:szCs w:val="24"/>
              </w:rPr>
              <w:t xml:space="preserve">Supressed autophagic flux, decreased </w:t>
            </w:r>
            <w:r w:rsidR="004F25DF" w:rsidRPr="008F1A88">
              <w:rPr>
                <w:sz w:val="24"/>
                <w:szCs w:val="24"/>
              </w:rPr>
              <w:t xml:space="preserve">liver injury by ethanol </w:t>
            </w:r>
            <w:r w:rsidR="00891130" w:rsidRPr="008F1A88">
              <w:rPr>
                <w:sz w:val="24"/>
                <w:szCs w:val="24"/>
              </w:rPr>
              <w:t xml:space="preserve">consumption </w:t>
            </w:r>
          </w:p>
        </w:tc>
        <w:tc>
          <w:tcPr>
            <w:tcW w:w="1560" w:type="dxa"/>
          </w:tcPr>
          <w:p w14:paraId="635C3885" w14:textId="387ABBC0" w:rsidR="00086901" w:rsidRPr="008F1A88" w:rsidRDefault="00BB6F0A" w:rsidP="00B7135F">
            <w:pPr>
              <w:spacing w:line="360" w:lineRule="auto"/>
              <w:jc w:val="both"/>
              <w:rPr>
                <w:sz w:val="24"/>
                <w:szCs w:val="24"/>
              </w:rPr>
            </w:pPr>
            <w:r w:rsidRPr="008F1A88">
              <w:rPr>
                <w:sz w:val="24"/>
                <w:szCs w:val="24"/>
              </w:rPr>
              <w:t xml:space="preserve">gavage </w:t>
            </w:r>
          </w:p>
        </w:tc>
        <w:tc>
          <w:tcPr>
            <w:tcW w:w="2293" w:type="dxa"/>
          </w:tcPr>
          <w:p w14:paraId="63F1411F" w14:textId="12C2A16A" w:rsidR="00086901" w:rsidRPr="008F1A88" w:rsidRDefault="00737625" w:rsidP="00B7135F">
            <w:pPr>
              <w:spacing w:line="360" w:lineRule="auto"/>
              <w:jc w:val="both"/>
              <w:rPr>
                <w:sz w:val="24"/>
                <w:szCs w:val="24"/>
              </w:rPr>
            </w:pPr>
            <w:r w:rsidRPr="008F1A88">
              <w:rPr>
                <w:sz w:val="24"/>
                <w:szCs w:val="24"/>
              </w:rPr>
              <w:t>C5</w:t>
            </w:r>
            <w:r w:rsidR="009777E1" w:rsidRPr="008F1A88">
              <w:rPr>
                <w:sz w:val="24"/>
                <w:szCs w:val="24"/>
              </w:rPr>
              <w:t xml:space="preserve">7BL/6J mice on ethanol containing </w:t>
            </w:r>
            <w:r w:rsidR="00D572C6" w:rsidRPr="008F1A88">
              <w:rPr>
                <w:sz w:val="24"/>
                <w:szCs w:val="24"/>
              </w:rPr>
              <w:t xml:space="preserve">liber De Carli liquid diet </w:t>
            </w:r>
          </w:p>
        </w:tc>
        <w:tc>
          <w:tcPr>
            <w:tcW w:w="1766" w:type="dxa"/>
          </w:tcPr>
          <w:p w14:paraId="011FFC7D" w14:textId="77777777" w:rsidR="00086901" w:rsidRPr="008F1A88" w:rsidRDefault="00FD1A14" w:rsidP="00B7135F">
            <w:pPr>
              <w:spacing w:line="360" w:lineRule="auto"/>
              <w:jc w:val="both"/>
              <w:rPr>
                <w:sz w:val="24"/>
                <w:szCs w:val="24"/>
              </w:rPr>
            </w:pPr>
            <w:r w:rsidRPr="008F1A88">
              <w:rPr>
                <w:sz w:val="24"/>
                <w:szCs w:val="24"/>
              </w:rPr>
              <w:t xml:space="preserve">100 </w:t>
            </w:r>
            <w:r w:rsidR="00621E56" w:rsidRPr="008F1A88">
              <w:rPr>
                <w:sz w:val="24"/>
                <w:szCs w:val="24"/>
              </w:rPr>
              <w:t>mg kg⁻¹</w:t>
            </w:r>
          </w:p>
          <w:sdt>
            <w:sdtPr>
              <w:rPr>
                <w:color w:val="000000"/>
                <w:sz w:val="24"/>
                <w:szCs w:val="24"/>
              </w:rPr>
              <w:tag w:val="MENDELEY_CITATION_v3_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"/>
              <w:id w:val="1506094610"/>
              <w:placeholder>
                <w:docPart w:val="DefaultPlaceholder_-1854013440"/>
              </w:placeholder>
            </w:sdtPr>
            <w:sdtContent>
              <w:p w14:paraId="395C374D" w14:textId="731AE7DC" w:rsidR="005C55CD" w:rsidRPr="008F1A88" w:rsidRDefault="00DC15EE" w:rsidP="00B7135F">
                <w:pPr>
                  <w:spacing w:line="360" w:lineRule="auto"/>
                  <w:jc w:val="both"/>
                  <w:rPr>
                    <w:sz w:val="24"/>
                    <w:szCs w:val="24"/>
                  </w:rPr>
                </w:pPr>
                <w:r w:rsidRPr="008F1A88">
                  <w:rPr>
                    <w:color w:val="000000"/>
                    <w:sz w:val="24"/>
                    <w:szCs w:val="24"/>
                  </w:rPr>
                  <w:t>(Asgharian et al., 2021a)</w:t>
                </w:r>
              </w:p>
            </w:sdtContent>
          </w:sdt>
        </w:tc>
      </w:tr>
      <w:tr w:rsidR="00086901" w:rsidRPr="008F1A88" w14:paraId="749B1E97" w14:textId="77777777" w:rsidTr="00EA1B4D">
        <w:tc>
          <w:tcPr>
            <w:tcW w:w="846" w:type="dxa"/>
          </w:tcPr>
          <w:p w14:paraId="3723F599" w14:textId="05BB7ED6" w:rsidR="00086901" w:rsidRPr="008F1A88" w:rsidRDefault="00FB5E11" w:rsidP="00B7135F">
            <w:pPr>
              <w:spacing w:line="360" w:lineRule="auto"/>
              <w:jc w:val="both"/>
              <w:rPr>
                <w:sz w:val="24"/>
                <w:szCs w:val="24"/>
              </w:rPr>
            </w:pPr>
            <w:r w:rsidRPr="008F1A88">
              <w:rPr>
                <w:sz w:val="24"/>
                <w:szCs w:val="24"/>
              </w:rPr>
              <w:t>5</w:t>
            </w:r>
          </w:p>
        </w:tc>
        <w:tc>
          <w:tcPr>
            <w:tcW w:w="2551" w:type="dxa"/>
          </w:tcPr>
          <w:p w14:paraId="3620CF38" w14:textId="66942F06" w:rsidR="00086901" w:rsidRPr="008F1A88" w:rsidRDefault="007D07E8" w:rsidP="00B7135F">
            <w:pPr>
              <w:spacing w:line="360" w:lineRule="auto"/>
              <w:jc w:val="both"/>
              <w:rPr>
                <w:sz w:val="24"/>
                <w:szCs w:val="24"/>
              </w:rPr>
            </w:pPr>
            <w:r w:rsidRPr="008F1A88">
              <w:rPr>
                <w:sz w:val="24"/>
                <w:szCs w:val="24"/>
              </w:rPr>
              <w:t xml:space="preserve">Antimicrobial effect against </w:t>
            </w:r>
            <w:r w:rsidRPr="008F1A88">
              <w:rPr>
                <w:i/>
                <w:iCs/>
                <w:sz w:val="24"/>
                <w:szCs w:val="24"/>
              </w:rPr>
              <w:t>streptococcus suis</w:t>
            </w:r>
          </w:p>
        </w:tc>
        <w:tc>
          <w:tcPr>
            <w:tcW w:w="1560" w:type="dxa"/>
          </w:tcPr>
          <w:p w14:paraId="7991D1B5" w14:textId="43097708" w:rsidR="00086901" w:rsidRPr="008F1A88" w:rsidRDefault="00522D5C" w:rsidP="00B7135F">
            <w:pPr>
              <w:spacing w:line="360" w:lineRule="auto"/>
              <w:jc w:val="both"/>
              <w:rPr>
                <w:sz w:val="24"/>
                <w:szCs w:val="24"/>
              </w:rPr>
            </w:pPr>
            <w:r w:rsidRPr="008F1A88">
              <w:rPr>
                <w:sz w:val="24"/>
                <w:szCs w:val="24"/>
              </w:rPr>
              <w:t>Sub</w:t>
            </w:r>
            <w:r w:rsidR="00073C0B" w:rsidRPr="008F1A88">
              <w:rPr>
                <w:sz w:val="24"/>
                <w:szCs w:val="24"/>
              </w:rPr>
              <w:t xml:space="preserve">cutaneous </w:t>
            </w:r>
          </w:p>
        </w:tc>
        <w:tc>
          <w:tcPr>
            <w:tcW w:w="2293" w:type="dxa"/>
          </w:tcPr>
          <w:p w14:paraId="6A2718DE" w14:textId="7507B45F" w:rsidR="00086901" w:rsidRPr="008F1A88" w:rsidRDefault="00F66499" w:rsidP="00B7135F">
            <w:pPr>
              <w:spacing w:line="360" w:lineRule="auto"/>
              <w:jc w:val="both"/>
              <w:rPr>
                <w:sz w:val="24"/>
                <w:szCs w:val="24"/>
              </w:rPr>
            </w:pPr>
            <w:r w:rsidRPr="008F1A88">
              <w:rPr>
                <w:i/>
                <w:iCs/>
                <w:sz w:val="24"/>
                <w:szCs w:val="24"/>
              </w:rPr>
              <w:t xml:space="preserve">Streptococcus suis </w:t>
            </w:r>
            <w:r w:rsidR="00774CB2" w:rsidRPr="008F1A88">
              <w:rPr>
                <w:sz w:val="24"/>
                <w:szCs w:val="24"/>
              </w:rPr>
              <w:t xml:space="preserve">infected mice </w:t>
            </w:r>
          </w:p>
        </w:tc>
        <w:tc>
          <w:tcPr>
            <w:tcW w:w="1766" w:type="dxa"/>
          </w:tcPr>
          <w:p w14:paraId="1075737F" w14:textId="77777777" w:rsidR="00EB5FEA" w:rsidRPr="008F1A88" w:rsidRDefault="00621E56" w:rsidP="00B7135F">
            <w:pPr>
              <w:spacing w:line="360" w:lineRule="auto"/>
              <w:jc w:val="both"/>
              <w:rPr>
                <w:sz w:val="24"/>
                <w:szCs w:val="24"/>
              </w:rPr>
            </w:pPr>
            <w:r w:rsidRPr="008F1A88">
              <w:rPr>
                <w:sz w:val="24"/>
                <w:szCs w:val="24"/>
              </w:rPr>
              <w:t>100 mg kg⁻¹</w:t>
            </w:r>
          </w:p>
          <w:p w14:paraId="78F1F042" w14:textId="4EC3D12E" w:rsidR="00086901" w:rsidRPr="008F1A88" w:rsidRDefault="00000000" w:rsidP="00B7135F">
            <w:pPr>
              <w:spacing w:line="360" w:lineRule="auto"/>
              <w:jc w:val="both"/>
              <w:rPr>
                <w:sz w:val="24"/>
                <w:szCs w:val="24"/>
              </w:rPr>
            </w:pPr>
            <w:sdt>
              <w:sdtPr>
                <w:rPr>
                  <w:color w:val="000000"/>
                  <w:sz w:val="24"/>
                  <w:szCs w:val="24"/>
                </w:rPr>
                <w:tag w:val="MENDELEY_CITATION_v3_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"/>
                <w:id w:val="-568038107"/>
                <w:placeholder>
                  <w:docPart w:val="DefaultPlaceholder_-1854013440"/>
                </w:placeholder>
              </w:sdtPr>
              <w:sdtContent>
                <w:r w:rsidR="00DC15EE" w:rsidRPr="008F1A88">
                  <w:rPr>
                    <w:color w:val="000000"/>
                    <w:sz w:val="24"/>
                    <w:szCs w:val="24"/>
                  </w:rPr>
                  <w:t>(Asgharian et al., 2021a)</w:t>
                </w:r>
              </w:sdtContent>
            </w:sdt>
          </w:p>
        </w:tc>
      </w:tr>
      <w:tr w:rsidR="00B55E56" w:rsidRPr="008F1A88" w14:paraId="45AC5B65" w14:textId="77777777" w:rsidTr="00EA1B4D">
        <w:tc>
          <w:tcPr>
            <w:tcW w:w="846" w:type="dxa"/>
          </w:tcPr>
          <w:p w14:paraId="608B4577" w14:textId="04FD7C50" w:rsidR="00B55E56" w:rsidRPr="008F1A88" w:rsidRDefault="00FB5E11" w:rsidP="00B7135F">
            <w:pPr>
              <w:spacing w:line="360" w:lineRule="auto"/>
              <w:jc w:val="both"/>
              <w:rPr>
                <w:sz w:val="24"/>
                <w:szCs w:val="24"/>
              </w:rPr>
            </w:pPr>
            <w:r w:rsidRPr="008F1A88">
              <w:rPr>
                <w:sz w:val="24"/>
                <w:szCs w:val="24"/>
              </w:rPr>
              <w:t>6</w:t>
            </w:r>
          </w:p>
        </w:tc>
        <w:tc>
          <w:tcPr>
            <w:tcW w:w="2551" w:type="dxa"/>
          </w:tcPr>
          <w:p w14:paraId="59F4C011" w14:textId="36D6AD89" w:rsidR="00B55E56" w:rsidRPr="008F1A88" w:rsidRDefault="003175B8" w:rsidP="00B7135F">
            <w:pPr>
              <w:spacing w:line="360" w:lineRule="auto"/>
              <w:jc w:val="both"/>
              <w:rPr>
                <w:sz w:val="24"/>
                <w:szCs w:val="24"/>
              </w:rPr>
            </w:pPr>
            <w:r w:rsidRPr="008F1A88">
              <w:rPr>
                <w:sz w:val="24"/>
                <w:szCs w:val="24"/>
              </w:rPr>
              <w:t xml:space="preserve">Decreased fat </w:t>
            </w:r>
            <w:r w:rsidR="00A0690C" w:rsidRPr="008F1A88">
              <w:rPr>
                <w:sz w:val="24"/>
                <w:szCs w:val="24"/>
              </w:rPr>
              <w:t>accumulation</w:t>
            </w:r>
            <w:r w:rsidR="009D0B5C" w:rsidRPr="008F1A88">
              <w:rPr>
                <w:sz w:val="24"/>
                <w:szCs w:val="24"/>
              </w:rPr>
              <w:t xml:space="preserve"> in liver (ethanol induced)</w:t>
            </w:r>
          </w:p>
        </w:tc>
        <w:tc>
          <w:tcPr>
            <w:tcW w:w="1560" w:type="dxa"/>
          </w:tcPr>
          <w:p w14:paraId="1D794437" w14:textId="4B2D039D" w:rsidR="00B55E56" w:rsidRPr="008F1A88" w:rsidRDefault="00073C0B" w:rsidP="00B7135F">
            <w:pPr>
              <w:spacing w:line="360" w:lineRule="auto"/>
              <w:jc w:val="both"/>
              <w:rPr>
                <w:sz w:val="24"/>
                <w:szCs w:val="24"/>
              </w:rPr>
            </w:pPr>
            <w:r w:rsidRPr="008F1A88">
              <w:rPr>
                <w:sz w:val="24"/>
                <w:szCs w:val="24"/>
              </w:rPr>
              <w:t xml:space="preserve">Oral </w:t>
            </w:r>
          </w:p>
        </w:tc>
        <w:tc>
          <w:tcPr>
            <w:tcW w:w="2293" w:type="dxa"/>
          </w:tcPr>
          <w:p w14:paraId="503AA502" w14:textId="0B27B661" w:rsidR="00B55E56" w:rsidRPr="008F1A88" w:rsidRDefault="00A0690C" w:rsidP="00B7135F">
            <w:pPr>
              <w:spacing w:line="360" w:lineRule="auto"/>
              <w:jc w:val="both"/>
              <w:rPr>
                <w:sz w:val="24"/>
                <w:szCs w:val="24"/>
              </w:rPr>
            </w:pPr>
            <w:r w:rsidRPr="008F1A88">
              <w:rPr>
                <w:sz w:val="24"/>
                <w:szCs w:val="24"/>
              </w:rPr>
              <w:t>Chronic</w:t>
            </w:r>
            <w:r w:rsidR="001C5395" w:rsidRPr="008F1A88">
              <w:rPr>
                <w:sz w:val="24"/>
                <w:szCs w:val="24"/>
              </w:rPr>
              <w:t xml:space="preserve"> ethanol feeding C57BL/6J MICE </w:t>
            </w:r>
          </w:p>
        </w:tc>
        <w:tc>
          <w:tcPr>
            <w:tcW w:w="1766" w:type="dxa"/>
          </w:tcPr>
          <w:p w14:paraId="1DAAC5C3" w14:textId="77777777" w:rsidR="00B55E56" w:rsidRPr="008F1A88" w:rsidRDefault="00B55E56" w:rsidP="00B7135F">
            <w:pPr>
              <w:spacing w:line="360" w:lineRule="auto"/>
              <w:jc w:val="both"/>
              <w:rPr>
                <w:sz w:val="24"/>
                <w:szCs w:val="24"/>
              </w:rPr>
            </w:pPr>
            <w:r w:rsidRPr="008F1A88">
              <w:rPr>
                <w:sz w:val="24"/>
                <w:szCs w:val="24"/>
              </w:rPr>
              <w:t>100 mg kg⁻¹</w:t>
            </w:r>
          </w:p>
          <w:sdt>
            <w:sdtPr>
              <w:rPr>
                <w:color w:val="000000"/>
                <w:sz w:val="24"/>
                <w:szCs w:val="24"/>
              </w:rPr>
              <w:tag w:val="MENDELEY_CITATION_v3_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"/>
              <w:id w:val="-1183130017"/>
              <w:placeholder>
                <w:docPart w:val="DefaultPlaceholder_-1854013440"/>
              </w:placeholder>
            </w:sdtPr>
            <w:sdtContent>
              <w:p w14:paraId="74D90BF3" w14:textId="3977C006" w:rsidR="00EB5FEA" w:rsidRPr="008F1A88" w:rsidRDefault="00DC15EE" w:rsidP="00B7135F">
                <w:pPr>
                  <w:spacing w:line="360" w:lineRule="auto"/>
                  <w:jc w:val="both"/>
                  <w:rPr>
                    <w:sz w:val="24"/>
                    <w:szCs w:val="24"/>
                  </w:rPr>
                </w:pPr>
                <w:r w:rsidRPr="008F1A88">
                  <w:rPr>
                    <w:color w:val="000000"/>
                    <w:sz w:val="24"/>
                    <w:szCs w:val="24"/>
                  </w:rPr>
                  <w:t>(Asgharian et al., 2021a)</w:t>
                </w:r>
              </w:p>
            </w:sdtContent>
          </w:sdt>
        </w:tc>
      </w:tr>
      <w:tr w:rsidR="00086901" w:rsidRPr="008F1A88" w14:paraId="675E286A" w14:textId="77777777" w:rsidTr="00EA1B4D">
        <w:tc>
          <w:tcPr>
            <w:tcW w:w="846" w:type="dxa"/>
          </w:tcPr>
          <w:p w14:paraId="7DF1888E" w14:textId="0B96AEC1" w:rsidR="00086901" w:rsidRPr="008F1A88" w:rsidRDefault="00FB5E11" w:rsidP="00B7135F">
            <w:pPr>
              <w:spacing w:line="360" w:lineRule="auto"/>
              <w:jc w:val="both"/>
              <w:rPr>
                <w:sz w:val="24"/>
                <w:szCs w:val="24"/>
              </w:rPr>
            </w:pPr>
            <w:r w:rsidRPr="008F1A88">
              <w:rPr>
                <w:sz w:val="24"/>
                <w:szCs w:val="24"/>
              </w:rPr>
              <w:t>7</w:t>
            </w:r>
          </w:p>
        </w:tc>
        <w:tc>
          <w:tcPr>
            <w:tcW w:w="2551" w:type="dxa"/>
          </w:tcPr>
          <w:p w14:paraId="5BBBE3E0" w14:textId="08DD5A26" w:rsidR="00086901" w:rsidRPr="008F1A88" w:rsidRDefault="009D0B5C" w:rsidP="00B7135F">
            <w:pPr>
              <w:spacing w:line="360" w:lineRule="auto"/>
              <w:jc w:val="both"/>
              <w:rPr>
                <w:sz w:val="24"/>
                <w:szCs w:val="24"/>
              </w:rPr>
            </w:pPr>
            <w:r w:rsidRPr="008F1A88">
              <w:rPr>
                <w:sz w:val="24"/>
                <w:szCs w:val="24"/>
              </w:rPr>
              <w:t>Higher insulin leve</w:t>
            </w:r>
            <w:r w:rsidR="009F6D5D" w:rsidRPr="008F1A88">
              <w:rPr>
                <w:sz w:val="24"/>
                <w:szCs w:val="24"/>
              </w:rPr>
              <w:t xml:space="preserve">ls, improved </w:t>
            </w:r>
            <w:r w:rsidR="00A0690C" w:rsidRPr="008F1A88">
              <w:rPr>
                <w:sz w:val="24"/>
                <w:szCs w:val="24"/>
              </w:rPr>
              <w:t>dyslipidaemia</w:t>
            </w:r>
            <w:r w:rsidR="009F6D5D" w:rsidRPr="008F1A88">
              <w:rPr>
                <w:sz w:val="24"/>
                <w:szCs w:val="24"/>
              </w:rPr>
              <w:t>, reduced serum blood glucose level</w:t>
            </w:r>
            <w:r w:rsidR="00FE502F" w:rsidRPr="008F1A88">
              <w:rPr>
                <w:sz w:val="24"/>
                <w:szCs w:val="24"/>
              </w:rPr>
              <w:t>s</w:t>
            </w:r>
            <w:r w:rsidR="009F6D5D" w:rsidRPr="008F1A88">
              <w:rPr>
                <w:sz w:val="24"/>
                <w:szCs w:val="24"/>
              </w:rPr>
              <w:t>,</w:t>
            </w:r>
            <w:r w:rsidR="00FE502F" w:rsidRPr="008F1A88">
              <w:rPr>
                <w:sz w:val="24"/>
                <w:szCs w:val="24"/>
              </w:rPr>
              <w:t xml:space="preserve"> decreased oxidative stress</w:t>
            </w:r>
            <w:r w:rsidR="009F6D5D" w:rsidRPr="008F1A88">
              <w:rPr>
                <w:sz w:val="24"/>
                <w:szCs w:val="24"/>
              </w:rPr>
              <w:t xml:space="preserve"> </w:t>
            </w:r>
          </w:p>
        </w:tc>
        <w:tc>
          <w:tcPr>
            <w:tcW w:w="1560" w:type="dxa"/>
          </w:tcPr>
          <w:p w14:paraId="3610999C" w14:textId="0A7743A8" w:rsidR="00086901" w:rsidRPr="008F1A88" w:rsidRDefault="00073C0B" w:rsidP="00B7135F">
            <w:pPr>
              <w:spacing w:line="360" w:lineRule="auto"/>
              <w:jc w:val="both"/>
              <w:rPr>
                <w:sz w:val="24"/>
                <w:szCs w:val="24"/>
              </w:rPr>
            </w:pPr>
            <w:r w:rsidRPr="008F1A88">
              <w:rPr>
                <w:sz w:val="24"/>
                <w:szCs w:val="24"/>
              </w:rPr>
              <w:t xml:space="preserve">Intraperitoneal </w:t>
            </w:r>
          </w:p>
        </w:tc>
        <w:tc>
          <w:tcPr>
            <w:tcW w:w="2293" w:type="dxa"/>
          </w:tcPr>
          <w:p w14:paraId="35E1D069" w14:textId="2D065297" w:rsidR="00086901" w:rsidRPr="008F1A88" w:rsidRDefault="00D56032" w:rsidP="00B7135F">
            <w:pPr>
              <w:spacing w:line="360" w:lineRule="auto"/>
              <w:jc w:val="both"/>
              <w:rPr>
                <w:sz w:val="24"/>
                <w:szCs w:val="24"/>
              </w:rPr>
            </w:pPr>
            <w:r w:rsidRPr="008F1A88">
              <w:rPr>
                <w:sz w:val="24"/>
                <w:szCs w:val="24"/>
              </w:rPr>
              <w:t xml:space="preserve">STZ induced diabetic rats </w:t>
            </w:r>
          </w:p>
        </w:tc>
        <w:tc>
          <w:tcPr>
            <w:tcW w:w="1766" w:type="dxa"/>
          </w:tcPr>
          <w:p w14:paraId="08569CBE" w14:textId="77777777" w:rsidR="00086901" w:rsidRPr="008F1A88" w:rsidRDefault="00621E56" w:rsidP="00B7135F">
            <w:pPr>
              <w:spacing w:line="360" w:lineRule="auto"/>
              <w:jc w:val="both"/>
              <w:rPr>
                <w:sz w:val="24"/>
                <w:szCs w:val="24"/>
              </w:rPr>
            </w:pPr>
            <w:r w:rsidRPr="008F1A88">
              <w:rPr>
                <w:sz w:val="24"/>
                <w:szCs w:val="24"/>
              </w:rPr>
              <w:t>30 mg kg⁻¹</w:t>
            </w:r>
          </w:p>
          <w:sdt>
            <w:sdtPr>
              <w:rPr>
                <w:color w:val="000000"/>
                <w:sz w:val="24"/>
                <w:szCs w:val="24"/>
              </w:rPr>
              <w:tag w:val="MENDELEY_CITATION_v3_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"/>
              <w:id w:val="-1291595469"/>
              <w:placeholder>
                <w:docPart w:val="DefaultPlaceholder_-1854013440"/>
              </w:placeholder>
            </w:sdtPr>
            <w:sdtContent>
              <w:p w14:paraId="330524B6" w14:textId="42DB7950" w:rsidR="00EB5FEA" w:rsidRPr="008F1A88" w:rsidRDefault="00DC15EE" w:rsidP="00B7135F">
                <w:pPr>
                  <w:spacing w:line="360" w:lineRule="auto"/>
                  <w:jc w:val="both"/>
                  <w:rPr>
                    <w:sz w:val="24"/>
                    <w:szCs w:val="24"/>
                  </w:rPr>
                </w:pPr>
                <w:r w:rsidRPr="008F1A88">
                  <w:rPr>
                    <w:color w:val="000000"/>
                    <w:sz w:val="24"/>
                    <w:szCs w:val="24"/>
                  </w:rPr>
                  <w:t>(Asgharian et al., 2021a)</w:t>
                </w:r>
              </w:p>
            </w:sdtContent>
          </w:sdt>
        </w:tc>
      </w:tr>
      <w:tr w:rsidR="00EA2549" w:rsidRPr="008F1A88" w14:paraId="6C88375F" w14:textId="77777777" w:rsidTr="00EA1B4D">
        <w:tc>
          <w:tcPr>
            <w:tcW w:w="846" w:type="dxa"/>
          </w:tcPr>
          <w:p w14:paraId="6439F149" w14:textId="40C13671" w:rsidR="00EA2549" w:rsidRPr="008F1A88" w:rsidRDefault="00EA2549" w:rsidP="00B7135F">
            <w:pPr>
              <w:spacing w:line="360" w:lineRule="auto"/>
              <w:jc w:val="both"/>
              <w:rPr>
                <w:sz w:val="24"/>
                <w:szCs w:val="24"/>
              </w:rPr>
            </w:pPr>
            <w:r w:rsidRPr="008F1A88">
              <w:rPr>
                <w:sz w:val="24"/>
                <w:szCs w:val="24"/>
              </w:rPr>
              <w:t>8</w:t>
            </w:r>
          </w:p>
        </w:tc>
        <w:tc>
          <w:tcPr>
            <w:tcW w:w="2551" w:type="dxa"/>
          </w:tcPr>
          <w:p w14:paraId="1DEA5CC1" w14:textId="7EB1379B" w:rsidR="00EA2549" w:rsidRPr="008F1A88" w:rsidRDefault="009F31C4" w:rsidP="00B7135F">
            <w:pPr>
              <w:spacing w:line="360" w:lineRule="auto"/>
              <w:jc w:val="both"/>
              <w:rPr>
                <w:sz w:val="24"/>
                <w:szCs w:val="24"/>
              </w:rPr>
            </w:pPr>
            <w:r w:rsidRPr="008F1A88">
              <w:rPr>
                <w:sz w:val="24"/>
                <w:szCs w:val="24"/>
              </w:rPr>
              <w:t xml:space="preserve">Controlled insulin resistance, reduced blood sugar, pancreatic cells protection  </w:t>
            </w:r>
          </w:p>
        </w:tc>
        <w:tc>
          <w:tcPr>
            <w:tcW w:w="1560" w:type="dxa"/>
          </w:tcPr>
          <w:p w14:paraId="42F52CC8" w14:textId="4B934421" w:rsidR="00EA2549" w:rsidRPr="008F1A88" w:rsidRDefault="00B01D9D" w:rsidP="00B7135F">
            <w:pPr>
              <w:spacing w:line="360" w:lineRule="auto"/>
              <w:jc w:val="both"/>
              <w:rPr>
                <w:sz w:val="24"/>
                <w:szCs w:val="24"/>
              </w:rPr>
            </w:pPr>
            <w:r w:rsidRPr="008F1A88">
              <w:rPr>
                <w:sz w:val="24"/>
                <w:szCs w:val="24"/>
              </w:rPr>
              <w:t xml:space="preserve">Oral </w:t>
            </w:r>
          </w:p>
        </w:tc>
        <w:tc>
          <w:tcPr>
            <w:tcW w:w="2293" w:type="dxa"/>
          </w:tcPr>
          <w:p w14:paraId="52C3D83C" w14:textId="40253DDA" w:rsidR="00EA2549" w:rsidRPr="008F1A88" w:rsidRDefault="00016FB6" w:rsidP="00B7135F">
            <w:pPr>
              <w:spacing w:line="360" w:lineRule="auto"/>
              <w:jc w:val="both"/>
              <w:rPr>
                <w:sz w:val="24"/>
                <w:szCs w:val="24"/>
              </w:rPr>
            </w:pPr>
            <w:r w:rsidRPr="008F1A88">
              <w:rPr>
                <w:sz w:val="24"/>
                <w:szCs w:val="24"/>
              </w:rPr>
              <w:t xml:space="preserve">STZ induced diabetic </w:t>
            </w:r>
            <w:r w:rsidR="00F056E7" w:rsidRPr="008F1A88">
              <w:rPr>
                <w:sz w:val="24"/>
                <w:szCs w:val="24"/>
              </w:rPr>
              <w:t xml:space="preserve">wistar </w:t>
            </w:r>
            <w:r w:rsidR="007D1B1C" w:rsidRPr="008F1A88">
              <w:rPr>
                <w:sz w:val="24"/>
                <w:szCs w:val="24"/>
              </w:rPr>
              <w:t>rats</w:t>
            </w:r>
          </w:p>
        </w:tc>
        <w:tc>
          <w:tcPr>
            <w:tcW w:w="1766" w:type="dxa"/>
          </w:tcPr>
          <w:p w14:paraId="44ED0C1B" w14:textId="77777777" w:rsidR="00EA2549" w:rsidRPr="008F1A88" w:rsidRDefault="00A971DF" w:rsidP="00B7135F">
            <w:pPr>
              <w:spacing w:line="360" w:lineRule="auto"/>
              <w:jc w:val="both"/>
              <w:rPr>
                <w:sz w:val="24"/>
                <w:szCs w:val="24"/>
              </w:rPr>
            </w:pPr>
            <w:r w:rsidRPr="008F1A88">
              <w:rPr>
                <w:sz w:val="24"/>
                <w:szCs w:val="24"/>
              </w:rPr>
              <w:t>100- 200 mg kg⁻¹</w:t>
            </w:r>
          </w:p>
          <w:sdt>
            <w:sdtPr>
              <w:rPr>
                <w:color w:val="000000"/>
                <w:sz w:val="24"/>
                <w:szCs w:val="24"/>
              </w:rPr>
              <w:tag w:val="MENDELEY_CITATION_v3_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"/>
              <w:id w:val="-442686121"/>
              <w:placeholder>
                <w:docPart w:val="DefaultPlaceholder_-1854013440"/>
              </w:placeholder>
            </w:sdtPr>
            <w:sdtContent>
              <w:p w14:paraId="3E4B5EFF" w14:textId="0E913630" w:rsidR="00EB5FEA" w:rsidRPr="008F1A88" w:rsidRDefault="00DC15EE" w:rsidP="00B7135F">
                <w:pPr>
                  <w:spacing w:line="360" w:lineRule="auto"/>
                  <w:jc w:val="both"/>
                  <w:rPr>
                    <w:sz w:val="24"/>
                    <w:szCs w:val="24"/>
                  </w:rPr>
                </w:pPr>
                <w:r w:rsidRPr="008F1A88">
                  <w:rPr>
                    <w:color w:val="000000"/>
                    <w:sz w:val="24"/>
                    <w:szCs w:val="24"/>
                  </w:rPr>
                  <w:t>(Asgharian et al., 2021a)</w:t>
                </w:r>
              </w:p>
            </w:sdtContent>
          </w:sdt>
        </w:tc>
      </w:tr>
      <w:tr w:rsidR="00EA2549" w:rsidRPr="008F1A88" w14:paraId="12B95FC0" w14:textId="77777777" w:rsidTr="00EA1B4D">
        <w:tc>
          <w:tcPr>
            <w:tcW w:w="846" w:type="dxa"/>
          </w:tcPr>
          <w:p w14:paraId="7292FE5F" w14:textId="4F525B80" w:rsidR="00EA2549" w:rsidRPr="008F1A88" w:rsidRDefault="00EA2549" w:rsidP="00B7135F">
            <w:pPr>
              <w:spacing w:line="360" w:lineRule="auto"/>
              <w:jc w:val="both"/>
              <w:rPr>
                <w:sz w:val="24"/>
                <w:szCs w:val="24"/>
              </w:rPr>
            </w:pPr>
            <w:r w:rsidRPr="008F1A88">
              <w:rPr>
                <w:sz w:val="24"/>
                <w:szCs w:val="24"/>
              </w:rPr>
              <w:t>9</w:t>
            </w:r>
          </w:p>
        </w:tc>
        <w:tc>
          <w:tcPr>
            <w:tcW w:w="2551" w:type="dxa"/>
          </w:tcPr>
          <w:p w14:paraId="0C35718F" w14:textId="5EBA168B" w:rsidR="00EA2549" w:rsidRPr="008F1A88" w:rsidRDefault="002F1C82" w:rsidP="00B7135F">
            <w:pPr>
              <w:spacing w:line="360" w:lineRule="auto"/>
              <w:jc w:val="both"/>
              <w:rPr>
                <w:sz w:val="24"/>
                <w:szCs w:val="24"/>
              </w:rPr>
            </w:pPr>
            <w:r w:rsidRPr="008F1A88">
              <w:rPr>
                <w:sz w:val="24"/>
                <w:szCs w:val="24"/>
              </w:rPr>
              <w:t xml:space="preserve">Controlled body weight and blood </w:t>
            </w:r>
            <w:r w:rsidR="00016FB6" w:rsidRPr="008F1A88">
              <w:rPr>
                <w:sz w:val="24"/>
                <w:szCs w:val="24"/>
              </w:rPr>
              <w:t>glucose</w:t>
            </w:r>
            <w:r w:rsidRPr="008F1A88">
              <w:rPr>
                <w:sz w:val="24"/>
                <w:szCs w:val="24"/>
              </w:rPr>
              <w:t xml:space="preserve">, performance in the </w:t>
            </w:r>
            <w:r w:rsidR="00A0690C" w:rsidRPr="008F1A88">
              <w:rPr>
                <w:sz w:val="24"/>
                <w:szCs w:val="24"/>
              </w:rPr>
              <w:t>Morris</w:t>
            </w:r>
            <w:r w:rsidRPr="008F1A88">
              <w:rPr>
                <w:sz w:val="24"/>
                <w:szCs w:val="24"/>
              </w:rPr>
              <w:t xml:space="preserve"> water </w:t>
            </w:r>
            <w:r w:rsidR="00016FB6" w:rsidRPr="008F1A88">
              <w:rPr>
                <w:sz w:val="24"/>
                <w:szCs w:val="24"/>
              </w:rPr>
              <w:t xml:space="preserve">test </w:t>
            </w:r>
          </w:p>
        </w:tc>
        <w:tc>
          <w:tcPr>
            <w:tcW w:w="1560" w:type="dxa"/>
          </w:tcPr>
          <w:p w14:paraId="795235EA" w14:textId="19D8D3C2" w:rsidR="00EA2549" w:rsidRPr="008F1A88" w:rsidRDefault="00B01D9D" w:rsidP="00B7135F">
            <w:pPr>
              <w:spacing w:line="360" w:lineRule="auto"/>
              <w:jc w:val="both"/>
              <w:rPr>
                <w:sz w:val="24"/>
                <w:szCs w:val="24"/>
              </w:rPr>
            </w:pPr>
            <w:r w:rsidRPr="008F1A88">
              <w:rPr>
                <w:sz w:val="24"/>
                <w:szCs w:val="24"/>
              </w:rPr>
              <w:t xml:space="preserve">Oral </w:t>
            </w:r>
          </w:p>
        </w:tc>
        <w:tc>
          <w:tcPr>
            <w:tcW w:w="2293" w:type="dxa"/>
          </w:tcPr>
          <w:p w14:paraId="61EB5056" w14:textId="194BC3D5" w:rsidR="00EA2549" w:rsidRPr="008F1A88" w:rsidRDefault="00F056E7" w:rsidP="00B7135F">
            <w:pPr>
              <w:spacing w:line="360" w:lineRule="auto"/>
              <w:jc w:val="both"/>
              <w:rPr>
                <w:sz w:val="24"/>
                <w:szCs w:val="24"/>
              </w:rPr>
            </w:pPr>
            <w:r w:rsidRPr="008F1A88">
              <w:rPr>
                <w:sz w:val="24"/>
                <w:szCs w:val="24"/>
              </w:rPr>
              <w:t xml:space="preserve">STZ induced diabetic </w:t>
            </w:r>
            <w:r w:rsidR="007D1B1C" w:rsidRPr="008F1A88">
              <w:rPr>
                <w:sz w:val="24"/>
                <w:szCs w:val="24"/>
              </w:rPr>
              <w:t>rats</w:t>
            </w:r>
          </w:p>
        </w:tc>
        <w:tc>
          <w:tcPr>
            <w:tcW w:w="1766" w:type="dxa"/>
          </w:tcPr>
          <w:p w14:paraId="0085E298" w14:textId="77777777" w:rsidR="00EA2549" w:rsidRPr="008F1A88" w:rsidRDefault="00A971DF" w:rsidP="00B7135F">
            <w:pPr>
              <w:spacing w:line="360" w:lineRule="auto"/>
              <w:jc w:val="both"/>
              <w:rPr>
                <w:sz w:val="24"/>
                <w:szCs w:val="24"/>
              </w:rPr>
            </w:pPr>
            <w:r w:rsidRPr="008F1A88">
              <w:rPr>
                <w:sz w:val="24"/>
                <w:szCs w:val="24"/>
              </w:rPr>
              <w:t>5- 20 mg kg⁻¹</w:t>
            </w:r>
          </w:p>
          <w:sdt>
            <w:sdtPr>
              <w:rPr>
                <w:color w:val="000000"/>
                <w:sz w:val="24"/>
                <w:szCs w:val="24"/>
              </w:rPr>
              <w:tag w:val="MENDELEY_CITATION_v3_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"/>
              <w:id w:val="1174532018"/>
              <w:placeholder>
                <w:docPart w:val="DefaultPlaceholder_-1854013440"/>
              </w:placeholder>
            </w:sdtPr>
            <w:sdtContent>
              <w:p w14:paraId="1B75D6AD" w14:textId="263C541C" w:rsidR="00EB5FEA" w:rsidRPr="008F1A88" w:rsidRDefault="00DC15EE" w:rsidP="00B7135F">
                <w:pPr>
                  <w:spacing w:line="360" w:lineRule="auto"/>
                  <w:jc w:val="both"/>
                  <w:rPr>
                    <w:sz w:val="24"/>
                    <w:szCs w:val="24"/>
                  </w:rPr>
                </w:pPr>
                <w:r w:rsidRPr="008F1A88">
                  <w:rPr>
                    <w:color w:val="000000"/>
                    <w:sz w:val="24"/>
                    <w:szCs w:val="24"/>
                  </w:rPr>
                  <w:t>(Asgharian et al., 2021a)</w:t>
                </w:r>
              </w:p>
            </w:sdtContent>
          </w:sdt>
        </w:tc>
      </w:tr>
      <w:tr w:rsidR="00EA2549" w:rsidRPr="008F1A88" w14:paraId="7E227F18" w14:textId="77777777" w:rsidTr="00EA1B4D">
        <w:tc>
          <w:tcPr>
            <w:tcW w:w="846" w:type="dxa"/>
          </w:tcPr>
          <w:p w14:paraId="2EF88849" w14:textId="31CACA83" w:rsidR="00EA2549" w:rsidRPr="008F1A88" w:rsidRDefault="00EA2549" w:rsidP="00B7135F">
            <w:pPr>
              <w:spacing w:line="360" w:lineRule="auto"/>
              <w:jc w:val="both"/>
              <w:rPr>
                <w:sz w:val="24"/>
                <w:szCs w:val="24"/>
              </w:rPr>
            </w:pPr>
            <w:r w:rsidRPr="008F1A88">
              <w:rPr>
                <w:sz w:val="24"/>
                <w:szCs w:val="24"/>
              </w:rPr>
              <w:t>10</w:t>
            </w:r>
          </w:p>
        </w:tc>
        <w:tc>
          <w:tcPr>
            <w:tcW w:w="2551" w:type="dxa"/>
          </w:tcPr>
          <w:p w14:paraId="0F911E81" w14:textId="196413E7" w:rsidR="00EA2549" w:rsidRPr="008F1A88" w:rsidRDefault="00B01D9D" w:rsidP="00B7135F">
            <w:pPr>
              <w:spacing w:line="360" w:lineRule="auto"/>
              <w:jc w:val="both"/>
              <w:rPr>
                <w:sz w:val="24"/>
                <w:szCs w:val="24"/>
              </w:rPr>
            </w:pPr>
            <w:r w:rsidRPr="008F1A88">
              <w:rPr>
                <w:sz w:val="24"/>
                <w:szCs w:val="24"/>
              </w:rPr>
              <w:t xml:space="preserve">Enhanced the time spent by mice in the target quadrant in the </w:t>
            </w:r>
            <w:r w:rsidR="00A0690C" w:rsidRPr="008F1A88">
              <w:rPr>
                <w:sz w:val="24"/>
                <w:szCs w:val="24"/>
              </w:rPr>
              <w:t>Morris</w:t>
            </w:r>
            <w:r w:rsidR="00694E80" w:rsidRPr="008F1A88">
              <w:rPr>
                <w:sz w:val="24"/>
                <w:szCs w:val="24"/>
              </w:rPr>
              <w:t xml:space="preserve"> </w:t>
            </w:r>
            <w:r w:rsidRPr="008F1A88">
              <w:rPr>
                <w:sz w:val="24"/>
                <w:szCs w:val="24"/>
              </w:rPr>
              <w:t xml:space="preserve">water maze task </w:t>
            </w:r>
          </w:p>
        </w:tc>
        <w:tc>
          <w:tcPr>
            <w:tcW w:w="1560" w:type="dxa"/>
          </w:tcPr>
          <w:p w14:paraId="4D4C075D" w14:textId="4D0D4E31" w:rsidR="00EA2549" w:rsidRPr="008F1A88" w:rsidRDefault="00B01D9D" w:rsidP="00B7135F">
            <w:pPr>
              <w:spacing w:line="360" w:lineRule="auto"/>
              <w:jc w:val="both"/>
              <w:rPr>
                <w:sz w:val="24"/>
                <w:szCs w:val="24"/>
              </w:rPr>
            </w:pPr>
            <w:r w:rsidRPr="008F1A88">
              <w:rPr>
                <w:sz w:val="24"/>
                <w:szCs w:val="24"/>
              </w:rPr>
              <w:t xml:space="preserve">Oral </w:t>
            </w:r>
          </w:p>
        </w:tc>
        <w:tc>
          <w:tcPr>
            <w:tcW w:w="2293" w:type="dxa"/>
          </w:tcPr>
          <w:p w14:paraId="78C36614" w14:textId="7F11D630" w:rsidR="00EA2549" w:rsidRPr="008F1A88" w:rsidRDefault="007D1B1C" w:rsidP="00B7135F">
            <w:pPr>
              <w:spacing w:line="360" w:lineRule="auto"/>
              <w:jc w:val="both"/>
              <w:rPr>
                <w:sz w:val="24"/>
                <w:szCs w:val="24"/>
              </w:rPr>
            </w:pPr>
            <w:r w:rsidRPr="008F1A88">
              <w:rPr>
                <w:sz w:val="24"/>
                <w:szCs w:val="24"/>
              </w:rPr>
              <w:t xml:space="preserve">STZ induced diabetic mice in the </w:t>
            </w:r>
            <w:r w:rsidR="00A0690C" w:rsidRPr="008F1A88">
              <w:rPr>
                <w:sz w:val="24"/>
                <w:szCs w:val="24"/>
              </w:rPr>
              <w:t>Morris</w:t>
            </w:r>
            <w:r w:rsidR="00694E80" w:rsidRPr="008F1A88">
              <w:rPr>
                <w:sz w:val="24"/>
                <w:szCs w:val="24"/>
              </w:rPr>
              <w:t xml:space="preserve"> water maze task </w:t>
            </w:r>
          </w:p>
        </w:tc>
        <w:tc>
          <w:tcPr>
            <w:tcW w:w="1766" w:type="dxa"/>
          </w:tcPr>
          <w:p w14:paraId="169D097B" w14:textId="77777777" w:rsidR="00EA2549" w:rsidRPr="008F1A88" w:rsidRDefault="00A971DF" w:rsidP="00B7135F">
            <w:pPr>
              <w:spacing w:line="360" w:lineRule="auto"/>
              <w:jc w:val="both"/>
              <w:rPr>
                <w:sz w:val="24"/>
                <w:szCs w:val="24"/>
              </w:rPr>
            </w:pPr>
            <w:r w:rsidRPr="008F1A88">
              <w:rPr>
                <w:sz w:val="24"/>
                <w:szCs w:val="24"/>
              </w:rPr>
              <w:t>40 mg kg⁻¹</w:t>
            </w:r>
          </w:p>
          <w:sdt>
            <w:sdtPr>
              <w:rPr>
                <w:color w:val="000000"/>
                <w:sz w:val="24"/>
                <w:szCs w:val="24"/>
              </w:rPr>
              <w:tag w:val="MENDELEY_CITATION_v3_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"/>
              <w:id w:val="1728878208"/>
              <w:placeholder>
                <w:docPart w:val="DefaultPlaceholder_-1854013440"/>
              </w:placeholder>
            </w:sdtPr>
            <w:sdtContent>
              <w:p w14:paraId="7B3011A9" w14:textId="07756EAE" w:rsidR="00EB5FEA" w:rsidRPr="008F1A88" w:rsidRDefault="00DC15EE" w:rsidP="00B7135F">
                <w:pPr>
                  <w:spacing w:line="360" w:lineRule="auto"/>
                  <w:jc w:val="both"/>
                  <w:rPr>
                    <w:sz w:val="24"/>
                    <w:szCs w:val="24"/>
                  </w:rPr>
                </w:pPr>
                <w:r w:rsidRPr="008F1A88">
                  <w:rPr>
                    <w:color w:val="000000"/>
                    <w:sz w:val="24"/>
                    <w:szCs w:val="24"/>
                  </w:rPr>
                  <w:t>(Asgharian et al., 2021a)</w:t>
                </w:r>
              </w:p>
            </w:sdtContent>
          </w:sdt>
        </w:tc>
      </w:tr>
    </w:tbl>
    <w:p w14:paraId="62824EDA" w14:textId="44BACDEB" w:rsidR="007F0032" w:rsidRPr="008F1A88" w:rsidRDefault="007F0032" w:rsidP="00B7135F">
      <w:pPr>
        <w:spacing w:line="360" w:lineRule="auto"/>
        <w:jc w:val="both"/>
        <w:rPr>
          <w:sz w:val="24"/>
          <w:szCs w:val="24"/>
        </w:rPr>
      </w:pPr>
    </w:p>
    <w:p w14:paraId="5AB9D2FF" w14:textId="08143498" w:rsidR="00374C03" w:rsidRPr="008F1A88" w:rsidRDefault="00374C03" w:rsidP="00A33CD8">
      <w:pPr>
        <w:spacing w:after="200"/>
        <w:jc w:val="both"/>
        <w:rPr>
          <w:sz w:val="24"/>
          <w:szCs w:val="24"/>
        </w:rPr>
      </w:pPr>
      <w:r w:rsidRPr="008F1A88">
        <w:rPr>
          <w:sz w:val="24"/>
          <w:szCs w:val="24"/>
        </w:rPr>
        <w:t xml:space="preserve"> Table 1</w:t>
      </w:r>
      <w:r w:rsidR="00F6076F" w:rsidRPr="008F1A88">
        <w:rPr>
          <w:sz w:val="24"/>
          <w:szCs w:val="24"/>
        </w:rPr>
        <w:t>:</w:t>
      </w:r>
      <w:r w:rsidRPr="008F1A88">
        <w:rPr>
          <w:sz w:val="26"/>
          <w:szCs w:val="26"/>
          <w:shd w:val="clear" w:color="auto" w:fill="F5FFF0"/>
        </w:rPr>
        <w:t xml:space="preserve"> </w:t>
      </w:r>
      <w:r w:rsidRPr="008F1A88">
        <w:rPr>
          <w:sz w:val="24"/>
          <w:szCs w:val="24"/>
        </w:rPr>
        <w:t xml:space="preserve">A number of pharmacological activities of quercetin reported in recent studies </w:t>
      </w:r>
      <w:sdt>
        <w:sdtPr>
          <w:rPr>
            <w:color w:val="000000"/>
            <w:sz w:val="24"/>
            <w:szCs w:val="24"/>
          </w:rPr>
          <w:tag w:val="MENDELEY_CITATION_v3_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"/>
          <w:id w:val="1284073596"/>
          <w:placeholder>
            <w:docPart w:val="DefaultPlaceholder_-1854013440"/>
          </w:placeholder>
        </w:sdtPr>
        <w:sdtContent>
          <w:r w:rsidR="00DC15EE" w:rsidRPr="008F1A88">
            <w:rPr>
              <w:color w:val="000000"/>
              <w:sz w:val="24"/>
              <w:szCs w:val="24"/>
            </w:rPr>
            <w:t>(Asgharian et al., 2021b)</w:t>
          </w:r>
        </w:sdtContent>
      </w:sdt>
      <w:r w:rsidRPr="008F1A88">
        <w:rPr>
          <w:sz w:val="24"/>
          <w:szCs w:val="24"/>
        </w:rPr>
        <w:t>.</w:t>
      </w:r>
    </w:p>
    <w:p w14:paraId="4D42FE2A" w14:textId="77777777" w:rsidR="00663A7C" w:rsidRPr="008F1A88" w:rsidRDefault="00663A7C" w:rsidP="00A33CD8">
      <w:pPr>
        <w:spacing w:after="200"/>
        <w:jc w:val="both"/>
        <w:rPr>
          <w:sz w:val="24"/>
          <w:szCs w:val="24"/>
        </w:rPr>
      </w:pPr>
    </w:p>
    <w:p w14:paraId="2DCC3F84" w14:textId="226D44BB" w:rsidR="003B3947" w:rsidRPr="008F1A88" w:rsidRDefault="00F91FBA" w:rsidP="00A33CD8">
      <w:pPr>
        <w:spacing w:after="200"/>
        <w:jc w:val="both"/>
        <w:rPr>
          <w:b/>
          <w:bCs/>
          <w:sz w:val="24"/>
          <w:szCs w:val="24"/>
        </w:rPr>
      </w:pPr>
      <w:r w:rsidRPr="008F1A88">
        <w:rPr>
          <w:b/>
          <w:bCs/>
          <w:sz w:val="24"/>
          <w:szCs w:val="24"/>
        </w:rPr>
        <w:t xml:space="preserve">Other Intriguing Agent </w:t>
      </w:r>
    </w:p>
    <w:p w14:paraId="78DBE792" w14:textId="0ABD5CB1" w:rsidR="00CD2A17" w:rsidRPr="008F1A88" w:rsidRDefault="00032B41" w:rsidP="00CD2A17">
      <w:pPr>
        <w:spacing w:after="200" w:line="360" w:lineRule="auto"/>
        <w:jc w:val="both"/>
        <w:rPr>
          <w:sz w:val="24"/>
          <w:szCs w:val="24"/>
          <w:lang w:val="en-US"/>
        </w:rPr>
      </w:pPr>
      <w:r w:rsidRPr="008F1A88">
        <w:rPr>
          <w:sz w:val="24"/>
          <w:szCs w:val="24"/>
          <w:lang w:val="en-US"/>
        </w:rPr>
        <w:lastRenderedPageBreak/>
        <w:t xml:space="preserve">Many other </w:t>
      </w:r>
      <w:r w:rsidR="008A20A3" w:rsidRPr="008F1A88">
        <w:rPr>
          <w:sz w:val="24"/>
          <w:szCs w:val="24"/>
          <w:lang w:val="en-US"/>
        </w:rPr>
        <w:t>compounds which are derives from plants</w:t>
      </w:r>
      <w:r w:rsidR="00CD2A17" w:rsidRPr="008F1A88">
        <w:rPr>
          <w:sz w:val="24"/>
          <w:szCs w:val="24"/>
          <w:lang w:val="en-US"/>
        </w:rPr>
        <w:t xml:space="preserve"> are currently being investigated for their </w:t>
      </w:r>
      <w:r w:rsidR="00D711D4" w:rsidRPr="008F1A88">
        <w:rPr>
          <w:sz w:val="24"/>
          <w:szCs w:val="24"/>
          <w:lang w:val="en-US"/>
        </w:rPr>
        <w:t xml:space="preserve">ability to target </w:t>
      </w:r>
      <w:r w:rsidR="004F4CEF" w:rsidRPr="008F1A88">
        <w:rPr>
          <w:sz w:val="24"/>
          <w:szCs w:val="24"/>
          <w:lang w:val="en-US"/>
        </w:rPr>
        <w:t xml:space="preserve">signaling pathways in cancer. </w:t>
      </w:r>
      <w:r w:rsidR="00C96631" w:rsidRPr="008F1A88">
        <w:rPr>
          <w:sz w:val="24"/>
          <w:szCs w:val="24"/>
          <w:lang w:val="en-US"/>
        </w:rPr>
        <w:t>Among these are</w:t>
      </w:r>
      <w:r w:rsidR="00CD2A17" w:rsidRPr="008F1A88">
        <w:rPr>
          <w:sz w:val="24"/>
          <w:szCs w:val="24"/>
          <w:lang w:val="en-US"/>
        </w:rPr>
        <w:t>,</w:t>
      </w:r>
      <w:r w:rsidR="00C96631" w:rsidRPr="008F1A88">
        <w:rPr>
          <w:sz w:val="24"/>
          <w:szCs w:val="24"/>
          <w:lang w:val="en-US"/>
        </w:rPr>
        <w:t xml:space="preserve"> but are not restricted to</w:t>
      </w:r>
      <w:r w:rsidR="00CD2A17" w:rsidRPr="008F1A88">
        <w:rPr>
          <w:sz w:val="24"/>
          <w:szCs w:val="24"/>
          <w:lang w:val="en-US"/>
        </w:rPr>
        <w:t xml:space="preserve">, resveratrol, genistein, and other flavonoids and polyphenols </w:t>
      </w:r>
      <w:sdt>
        <w:sdtPr>
          <w:rPr>
            <w:color w:val="000000"/>
            <w:sz w:val="24"/>
            <w:szCs w:val="24"/>
            <w:lang w:val="en-US"/>
          </w:rPr>
          <w:tag w:val="MENDELEY_CITATION_v3_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"/>
          <w:id w:val="-138264256"/>
          <w:placeholder>
            <w:docPart w:val="DefaultPlaceholder_-1854013440"/>
          </w:placeholder>
        </w:sdtPr>
        <w:sdtContent>
          <w:r w:rsidR="00DC15EE" w:rsidRPr="008F1A88">
            <w:rPr>
              <w:color w:val="000000"/>
              <w:sz w:val="24"/>
              <w:szCs w:val="24"/>
              <w:lang w:val="en-US"/>
            </w:rPr>
            <w:t>(Mohan Shankar et al., 2022)</w:t>
          </w:r>
        </w:sdtContent>
      </w:sdt>
      <w:r w:rsidR="00CD2A17" w:rsidRPr="008F1A88">
        <w:rPr>
          <w:sz w:val="24"/>
          <w:szCs w:val="24"/>
          <w:lang w:val="en-US"/>
        </w:rPr>
        <w:t xml:space="preserve">. </w:t>
      </w:r>
      <w:r w:rsidR="00313523" w:rsidRPr="008F1A88">
        <w:rPr>
          <w:sz w:val="24"/>
          <w:szCs w:val="24"/>
          <w:lang w:val="en-US"/>
        </w:rPr>
        <w:t xml:space="preserve">The different chemical structure </w:t>
      </w:r>
      <w:r w:rsidR="00965B8F" w:rsidRPr="008F1A88">
        <w:rPr>
          <w:sz w:val="24"/>
          <w:szCs w:val="24"/>
          <w:lang w:val="en-US"/>
        </w:rPr>
        <w:t xml:space="preserve">of phytochemicals and the different biological activities of thes </w:t>
      </w:r>
      <w:r w:rsidR="008D50B3" w:rsidRPr="008F1A88">
        <w:rPr>
          <w:sz w:val="24"/>
          <w:szCs w:val="24"/>
          <w:lang w:val="en-US"/>
        </w:rPr>
        <w:t xml:space="preserve">phytochemicals </w:t>
      </w:r>
      <w:r w:rsidR="002E2BFA" w:rsidRPr="008F1A88">
        <w:rPr>
          <w:sz w:val="24"/>
          <w:szCs w:val="24"/>
          <w:lang w:val="en-US"/>
        </w:rPr>
        <w:t xml:space="preserve">provide a great potential for </w:t>
      </w:r>
      <w:r w:rsidR="00706F57" w:rsidRPr="008F1A88">
        <w:rPr>
          <w:sz w:val="24"/>
          <w:szCs w:val="24"/>
          <w:lang w:val="en-US"/>
        </w:rPr>
        <w:t xml:space="preserve">developing novel cancer </w:t>
      </w:r>
      <w:r w:rsidR="00947218" w:rsidRPr="008F1A88">
        <w:rPr>
          <w:sz w:val="24"/>
          <w:szCs w:val="24"/>
          <w:lang w:val="en-US"/>
        </w:rPr>
        <w:t>therapies.</w:t>
      </w:r>
      <w:r w:rsidR="00CD2A17" w:rsidRPr="008F1A88">
        <w:rPr>
          <w:sz w:val="24"/>
          <w:szCs w:val="24"/>
          <w:lang w:val="en-US"/>
        </w:rPr>
        <w:t xml:space="preserve"> Further </w:t>
      </w:r>
      <w:r w:rsidR="00F016A9" w:rsidRPr="008F1A88">
        <w:rPr>
          <w:sz w:val="24"/>
          <w:szCs w:val="24"/>
          <w:lang w:val="en-US"/>
        </w:rPr>
        <w:t>study</w:t>
      </w:r>
      <w:r w:rsidR="00CD2A17" w:rsidRPr="008F1A88">
        <w:rPr>
          <w:sz w:val="24"/>
          <w:szCs w:val="24"/>
          <w:lang w:val="en-US"/>
        </w:rPr>
        <w:t xml:space="preserve"> is needed to fully </w:t>
      </w:r>
      <w:r w:rsidR="00A51914" w:rsidRPr="008F1A88">
        <w:rPr>
          <w:sz w:val="24"/>
          <w:szCs w:val="24"/>
          <w:lang w:val="en-US"/>
        </w:rPr>
        <w:t>interpret</w:t>
      </w:r>
      <w:r w:rsidR="00CD2A17" w:rsidRPr="008F1A88">
        <w:rPr>
          <w:sz w:val="24"/>
          <w:szCs w:val="24"/>
          <w:lang w:val="en-US"/>
        </w:rPr>
        <w:t xml:space="preserve"> their mechanisms of action, </w:t>
      </w:r>
      <w:r w:rsidR="00F6682F" w:rsidRPr="008F1A88">
        <w:rPr>
          <w:sz w:val="24"/>
          <w:szCs w:val="24"/>
          <w:lang w:val="en-US"/>
        </w:rPr>
        <w:t>effectiveness</w:t>
      </w:r>
      <w:r w:rsidR="00CD2A17" w:rsidRPr="008F1A88">
        <w:rPr>
          <w:sz w:val="24"/>
          <w:szCs w:val="24"/>
          <w:lang w:val="en-US"/>
        </w:rPr>
        <w:t>, and safety profiles before clinical application.</w:t>
      </w:r>
    </w:p>
    <w:p w14:paraId="1F0F62AA" w14:textId="4BEF35AA" w:rsidR="003B3947" w:rsidRPr="008F1A88" w:rsidRDefault="006D10D3" w:rsidP="00A33CD8">
      <w:pPr>
        <w:spacing w:after="200"/>
        <w:jc w:val="both"/>
        <w:rPr>
          <w:b/>
          <w:bCs/>
          <w:sz w:val="24"/>
          <w:szCs w:val="24"/>
        </w:rPr>
      </w:pPr>
      <w:r w:rsidRPr="008F1A88">
        <w:rPr>
          <w:b/>
          <w:bCs/>
          <w:sz w:val="24"/>
          <w:szCs w:val="24"/>
        </w:rPr>
        <w:t>Limitations and Future Research Directions</w:t>
      </w:r>
    </w:p>
    <w:p w14:paraId="6F0D37EB" w14:textId="752B4860" w:rsidR="00312440" w:rsidRPr="008F1A88" w:rsidRDefault="0043253E" w:rsidP="0043253E">
      <w:pPr>
        <w:spacing w:after="200" w:line="360" w:lineRule="auto"/>
        <w:jc w:val="both"/>
        <w:rPr>
          <w:sz w:val="24"/>
          <w:szCs w:val="24"/>
          <w:lang w:val="en-US"/>
        </w:rPr>
      </w:pPr>
      <w:r w:rsidRPr="008F1A88">
        <w:rPr>
          <w:sz w:val="24"/>
          <w:szCs w:val="24"/>
          <w:lang w:val="en-US"/>
        </w:rPr>
        <w:t xml:space="preserve">Although there has been considerable advancement in the understanding the anti-cancer properties of plant-based </w:t>
      </w:r>
      <w:r w:rsidR="00E10303" w:rsidRPr="008F1A88">
        <w:rPr>
          <w:sz w:val="24"/>
          <w:szCs w:val="24"/>
          <w:lang w:val="en-US"/>
        </w:rPr>
        <w:t>compounds</w:t>
      </w:r>
      <w:r w:rsidRPr="008F1A88">
        <w:rPr>
          <w:sz w:val="24"/>
          <w:szCs w:val="24"/>
          <w:lang w:val="en-US"/>
        </w:rPr>
        <w:t xml:space="preserve">, </w:t>
      </w:r>
      <w:r w:rsidR="00900405" w:rsidRPr="008F1A88">
        <w:rPr>
          <w:sz w:val="24"/>
          <w:szCs w:val="24"/>
          <w:lang w:val="en-US"/>
        </w:rPr>
        <w:t xml:space="preserve">several </w:t>
      </w:r>
      <w:r w:rsidR="0006547F" w:rsidRPr="008F1A88">
        <w:rPr>
          <w:sz w:val="24"/>
          <w:szCs w:val="24"/>
          <w:lang w:val="en-US"/>
        </w:rPr>
        <w:t>obstacles</w:t>
      </w:r>
      <w:r w:rsidR="00A66013" w:rsidRPr="008F1A88">
        <w:rPr>
          <w:sz w:val="24"/>
          <w:szCs w:val="24"/>
          <w:lang w:val="en-US"/>
        </w:rPr>
        <w:t xml:space="preserve"> </w:t>
      </w:r>
      <w:r w:rsidRPr="008F1A88">
        <w:rPr>
          <w:sz w:val="24"/>
          <w:szCs w:val="24"/>
          <w:lang w:val="en-US"/>
        </w:rPr>
        <w:t xml:space="preserve">persist. Further </w:t>
      </w:r>
      <w:r w:rsidR="00F016A9" w:rsidRPr="008F1A88">
        <w:rPr>
          <w:sz w:val="24"/>
          <w:szCs w:val="24"/>
          <w:lang w:val="en-US"/>
        </w:rPr>
        <w:t>investigation</w:t>
      </w:r>
      <w:r w:rsidRPr="008F1A88">
        <w:rPr>
          <w:sz w:val="24"/>
          <w:szCs w:val="24"/>
          <w:lang w:val="en-US"/>
        </w:rPr>
        <w:t xml:space="preserve"> is required to better understand </w:t>
      </w:r>
      <w:sdt>
        <w:sdtPr>
          <w:rPr>
            <w:color w:val="000000"/>
            <w:sz w:val="24"/>
            <w:szCs w:val="24"/>
            <w:lang w:val="en-US"/>
          </w:rPr>
          <w:tag w:val="MENDELEY_CITATION_v3_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"/>
          <w:id w:val="-1272773680"/>
          <w:placeholder>
            <w:docPart w:val="DefaultPlaceholder_-1854013440"/>
          </w:placeholder>
        </w:sdtPr>
        <w:sdtContent>
          <w:r w:rsidR="00DC15EE" w:rsidRPr="008F1A88">
            <w:rPr>
              <w:color w:val="000000"/>
              <w:sz w:val="24"/>
              <w:szCs w:val="24"/>
              <w:lang w:val="en-US"/>
            </w:rPr>
            <w:t>(Farghadani et al., 2021)</w:t>
          </w:r>
        </w:sdtContent>
      </w:sdt>
      <w:r w:rsidR="0010167D" w:rsidRPr="008F1A88">
        <w:rPr>
          <w:color w:val="000000"/>
          <w:sz w:val="24"/>
          <w:szCs w:val="24"/>
          <w:lang w:val="en-US"/>
        </w:rPr>
        <w:t xml:space="preserve"> </w:t>
      </w:r>
      <w:r w:rsidRPr="008F1A88">
        <w:rPr>
          <w:sz w:val="24"/>
          <w:szCs w:val="24"/>
          <w:lang w:val="en-US"/>
        </w:rPr>
        <w:t xml:space="preserve">the bioavailability and pharmacokinetics of these compounds to maximize their therapeutic potential </w:t>
      </w:r>
      <w:sdt>
        <w:sdtPr>
          <w:rPr>
            <w:color w:val="000000"/>
            <w:sz w:val="24"/>
            <w:szCs w:val="24"/>
            <w:lang w:val="en-US"/>
          </w:rPr>
          <w:tag w:val="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"/>
          <w:id w:val="803210680"/>
          <w:placeholder>
            <w:docPart w:val="DefaultPlaceholder_-1854013440"/>
          </w:placeholder>
        </w:sdtPr>
        <w:sdtContent>
          <w:r w:rsidR="00DC15EE" w:rsidRPr="008F1A88">
            <w:rPr>
              <w:color w:val="000000"/>
              <w:sz w:val="24"/>
              <w:szCs w:val="24"/>
              <w:lang w:val="en-US"/>
            </w:rPr>
            <w:t>(Farooqi et al., 2020a; Mondal et al., 2023)</w:t>
          </w:r>
        </w:sdtContent>
      </w:sdt>
      <w:r w:rsidRPr="008F1A88">
        <w:rPr>
          <w:sz w:val="24"/>
          <w:szCs w:val="24"/>
          <w:lang w:val="en-US"/>
        </w:rPr>
        <w:t xml:space="preserve">. Developing targeted drug delivery systems, such as </w:t>
      </w:r>
      <w:r w:rsidR="005162D0" w:rsidRPr="008F1A88">
        <w:rPr>
          <w:sz w:val="24"/>
          <w:szCs w:val="24"/>
          <w:lang w:val="en-US"/>
        </w:rPr>
        <w:t>nano formulations</w:t>
      </w:r>
      <w:r w:rsidRPr="008F1A88">
        <w:rPr>
          <w:sz w:val="24"/>
          <w:szCs w:val="24"/>
          <w:lang w:val="en-US"/>
        </w:rPr>
        <w:t xml:space="preserve">, is essential for improving their delivery to cancer cells while reducing unintended effects </w:t>
      </w:r>
      <w:sdt>
        <w:sdtPr>
          <w:rPr>
            <w:color w:val="000000"/>
            <w:sz w:val="24"/>
            <w:szCs w:val="24"/>
            <w:lang w:val="en-US"/>
          </w:rPr>
          <w:tag w:val="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"/>
          <w:id w:val="-684987336"/>
          <w:placeholder>
            <w:docPart w:val="DefaultPlaceholder_-1854013440"/>
          </w:placeholder>
        </w:sdtPr>
        <w:sdtContent>
          <w:r w:rsidR="00DC15EE" w:rsidRPr="008F1A88">
            <w:rPr>
              <w:color w:val="000000"/>
              <w:sz w:val="24"/>
              <w:szCs w:val="24"/>
              <w:lang w:val="en-US"/>
            </w:rPr>
            <w:t>(Farooqi et al., 2020a; Mondal et al., 2023)</w:t>
          </w:r>
        </w:sdtContent>
      </w:sdt>
      <w:r w:rsidRPr="008F1A88">
        <w:rPr>
          <w:sz w:val="24"/>
          <w:szCs w:val="24"/>
          <w:lang w:val="en-US"/>
        </w:rPr>
        <w:t xml:space="preserve">. </w:t>
      </w:r>
    </w:p>
    <w:p w14:paraId="0DC35171" w14:textId="5B4ECD9E" w:rsidR="0043253E" w:rsidRPr="008F1A88" w:rsidRDefault="0091006F" w:rsidP="0043253E">
      <w:pPr>
        <w:spacing w:after="200" w:line="360" w:lineRule="auto"/>
        <w:jc w:val="both"/>
        <w:rPr>
          <w:sz w:val="24"/>
          <w:szCs w:val="24"/>
          <w:lang w:val="en-US"/>
        </w:rPr>
      </w:pPr>
      <w:r w:rsidRPr="008F1A88">
        <w:rPr>
          <w:sz w:val="24"/>
          <w:szCs w:val="24"/>
          <w:lang w:val="en-US"/>
        </w:rPr>
        <w:t>Further</w:t>
      </w:r>
      <w:r w:rsidR="0043253E" w:rsidRPr="008F1A88">
        <w:rPr>
          <w:sz w:val="24"/>
          <w:szCs w:val="24"/>
          <w:lang w:val="en-US"/>
        </w:rPr>
        <w:t xml:space="preserve">, the </w:t>
      </w:r>
      <w:r w:rsidR="00415691" w:rsidRPr="008F1A88">
        <w:rPr>
          <w:sz w:val="24"/>
          <w:szCs w:val="24"/>
          <w:lang w:val="en-US"/>
        </w:rPr>
        <w:t xml:space="preserve">different </w:t>
      </w:r>
      <w:r w:rsidR="00CE0CFF" w:rsidRPr="008F1A88">
        <w:rPr>
          <w:sz w:val="24"/>
          <w:szCs w:val="24"/>
          <w:lang w:val="en-US"/>
        </w:rPr>
        <w:t>types</w:t>
      </w:r>
      <w:r w:rsidR="0043253E" w:rsidRPr="008F1A88">
        <w:rPr>
          <w:sz w:val="24"/>
          <w:szCs w:val="24"/>
          <w:lang w:val="en-US"/>
        </w:rPr>
        <w:t xml:space="preserve"> of cancer c</w:t>
      </w:r>
      <w:r w:rsidR="00CE0CFF" w:rsidRPr="008F1A88">
        <w:rPr>
          <w:sz w:val="24"/>
          <w:szCs w:val="24"/>
          <w:lang w:val="en-US"/>
        </w:rPr>
        <w:t>e</w:t>
      </w:r>
      <w:r w:rsidR="0043253E" w:rsidRPr="008F1A88">
        <w:rPr>
          <w:sz w:val="24"/>
          <w:szCs w:val="24"/>
          <w:lang w:val="en-US"/>
        </w:rPr>
        <w:t xml:space="preserve">lls for the </w:t>
      </w:r>
      <w:r w:rsidR="000134DE" w:rsidRPr="008F1A88">
        <w:rPr>
          <w:sz w:val="24"/>
          <w:szCs w:val="24"/>
          <w:lang w:val="en-US"/>
        </w:rPr>
        <w:t xml:space="preserve">development of customized and </w:t>
      </w:r>
      <w:r w:rsidR="00830A92" w:rsidRPr="008F1A88">
        <w:rPr>
          <w:sz w:val="24"/>
          <w:szCs w:val="24"/>
          <w:lang w:val="en-US"/>
        </w:rPr>
        <w:t xml:space="preserve">personalized </w:t>
      </w:r>
      <w:r w:rsidR="0043253E" w:rsidRPr="008F1A88">
        <w:rPr>
          <w:sz w:val="24"/>
          <w:szCs w:val="24"/>
          <w:lang w:val="en-US"/>
        </w:rPr>
        <w:t xml:space="preserve">treatments tailored to the </w:t>
      </w:r>
      <w:r w:rsidR="00830A92" w:rsidRPr="008F1A88">
        <w:rPr>
          <w:sz w:val="24"/>
          <w:szCs w:val="24"/>
          <w:lang w:val="en-US"/>
        </w:rPr>
        <w:t xml:space="preserve">tumor having unique and </w:t>
      </w:r>
      <w:r w:rsidR="0002203A" w:rsidRPr="008F1A88">
        <w:rPr>
          <w:sz w:val="24"/>
          <w:szCs w:val="24"/>
          <w:lang w:val="en-US"/>
        </w:rPr>
        <w:t>different molecular characters</w:t>
      </w:r>
      <w:r w:rsidR="0043253E" w:rsidRPr="008F1A88">
        <w:rPr>
          <w:sz w:val="24"/>
          <w:szCs w:val="24"/>
          <w:lang w:val="en-US"/>
        </w:rPr>
        <w:t xml:space="preserve"> </w:t>
      </w:r>
      <w:sdt>
        <w:sdtPr>
          <w:rPr>
            <w:color w:val="000000"/>
            <w:sz w:val="24"/>
            <w:szCs w:val="24"/>
            <w:lang w:val="en-US"/>
          </w:rPr>
          <w:tag w:val="MENDELEY_CITATION_v3_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"/>
          <w:id w:val="218182660"/>
          <w:placeholder>
            <w:docPart w:val="DefaultPlaceholder_-1854013440"/>
          </w:placeholder>
        </w:sdtPr>
        <w:sdtContent>
          <w:r w:rsidR="00DC15EE" w:rsidRPr="008F1A88">
            <w:rPr>
              <w:color w:val="000000"/>
              <w:sz w:val="24"/>
            </w:rPr>
            <w:t>(Farghadani &amp; Naidu, 2021b; Singh et al., 2026; Wang et al., 2020)</w:t>
          </w:r>
        </w:sdtContent>
      </w:sdt>
      <w:r w:rsidR="0043253E" w:rsidRPr="008F1A88">
        <w:rPr>
          <w:sz w:val="24"/>
          <w:szCs w:val="24"/>
          <w:lang w:val="en-US"/>
        </w:rPr>
        <w:t xml:space="preserve">. Further studies are </w:t>
      </w:r>
      <w:r w:rsidR="00D04618" w:rsidRPr="008F1A88">
        <w:rPr>
          <w:sz w:val="24"/>
          <w:szCs w:val="24"/>
          <w:lang w:val="en-US"/>
        </w:rPr>
        <w:t>required</w:t>
      </w:r>
      <w:r w:rsidR="0043253E" w:rsidRPr="008F1A88">
        <w:rPr>
          <w:sz w:val="24"/>
          <w:szCs w:val="24"/>
          <w:lang w:val="en-US"/>
        </w:rPr>
        <w:t xml:space="preserve"> to identify predictive biomarkers for treatment response and to comprehend the interaction between </w:t>
      </w:r>
      <w:r w:rsidR="00A64BC5" w:rsidRPr="008F1A88">
        <w:rPr>
          <w:sz w:val="24"/>
          <w:szCs w:val="24"/>
          <w:lang w:val="en-US"/>
        </w:rPr>
        <w:t>compounds derived from the plants</w:t>
      </w:r>
      <w:r w:rsidR="0043253E" w:rsidRPr="008F1A88">
        <w:rPr>
          <w:sz w:val="24"/>
          <w:szCs w:val="24"/>
          <w:lang w:val="en-US"/>
        </w:rPr>
        <w:t xml:space="preserve"> and the tumor microenvironment </w:t>
      </w:r>
      <w:sdt>
        <w:sdtPr>
          <w:rPr>
            <w:color w:val="000000"/>
            <w:sz w:val="24"/>
            <w:szCs w:val="24"/>
            <w:lang w:val="en-US"/>
          </w:rPr>
          <w:tag w:val="MENDELEY_CITATION_v3_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"/>
          <w:id w:val="776994952"/>
          <w:placeholder>
            <w:docPart w:val="DefaultPlaceholder_-1854013440"/>
          </w:placeholder>
        </w:sdtPr>
        <w:sdtContent>
          <w:r w:rsidR="00DC15EE" w:rsidRPr="008F1A88">
            <w:rPr>
              <w:color w:val="000000"/>
              <w:sz w:val="24"/>
            </w:rPr>
            <w:t>(Farghadani &amp; Naidu, 2021b; Wang et al., 2020)</w:t>
          </w:r>
        </w:sdtContent>
      </w:sdt>
      <w:r w:rsidR="0043253E" w:rsidRPr="008F1A88">
        <w:rPr>
          <w:sz w:val="24"/>
          <w:szCs w:val="24"/>
          <w:lang w:val="en-US"/>
        </w:rPr>
        <w:t xml:space="preserve">. Combining plant-derived </w:t>
      </w:r>
      <w:r w:rsidR="00F6076F" w:rsidRPr="008F1A88">
        <w:rPr>
          <w:sz w:val="24"/>
          <w:szCs w:val="24"/>
          <w:lang w:val="en-US"/>
        </w:rPr>
        <w:t>agents</w:t>
      </w:r>
      <w:r w:rsidR="0043253E" w:rsidRPr="008F1A88">
        <w:rPr>
          <w:sz w:val="24"/>
          <w:szCs w:val="24"/>
          <w:lang w:val="en-US"/>
        </w:rPr>
        <w:t xml:space="preserve"> with traditional treatments may provide synergistic effects and help to overcome drug resistance. </w:t>
      </w:r>
      <w:r w:rsidR="009D6387" w:rsidRPr="008F1A88">
        <w:rPr>
          <w:sz w:val="24"/>
          <w:szCs w:val="24"/>
          <w:lang w:val="en-US"/>
        </w:rPr>
        <w:t>Clinical trials are essential for evalu</w:t>
      </w:r>
      <w:r w:rsidR="00C12C9C" w:rsidRPr="008F1A88">
        <w:rPr>
          <w:sz w:val="24"/>
          <w:szCs w:val="24"/>
          <w:lang w:val="en-US"/>
        </w:rPr>
        <w:t>ating the safety and effectiveness of these</w:t>
      </w:r>
      <w:r w:rsidR="00076420" w:rsidRPr="008F1A88">
        <w:rPr>
          <w:sz w:val="24"/>
          <w:szCs w:val="24"/>
          <w:lang w:val="en-US"/>
        </w:rPr>
        <w:t xml:space="preserve"> </w:t>
      </w:r>
      <w:r w:rsidR="0043253E" w:rsidRPr="008F1A88">
        <w:rPr>
          <w:sz w:val="24"/>
          <w:szCs w:val="24"/>
          <w:lang w:val="en-US"/>
        </w:rPr>
        <w:t xml:space="preserve">natural agents across different cancer </w:t>
      </w:r>
      <w:r w:rsidR="00FE0749" w:rsidRPr="008F1A88">
        <w:rPr>
          <w:sz w:val="24"/>
          <w:szCs w:val="24"/>
          <w:lang w:val="en-US"/>
        </w:rPr>
        <w:t>types and</w:t>
      </w:r>
      <w:r w:rsidR="0043253E" w:rsidRPr="008F1A88">
        <w:rPr>
          <w:sz w:val="24"/>
          <w:szCs w:val="24"/>
          <w:lang w:val="en-US"/>
        </w:rPr>
        <w:t xml:space="preserve"> to validate their potential as anticancer therapies. Investigating the molecular mechanisms of </w:t>
      </w:r>
      <w:r w:rsidR="00A51085" w:rsidRPr="008F1A88">
        <w:rPr>
          <w:sz w:val="24"/>
          <w:szCs w:val="24"/>
          <w:lang w:val="en-US"/>
        </w:rPr>
        <w:t>compound derived from the plant</w:t>
      </w:r>
      <w:r w:rsidR="0043253E" w:rsidRPr="008F1A88">
        <w:rPr>
          <w:sz w:val="24"/>
          <w:szCs w:val="24"/>
          <w:lang w:val="en-US"/>
        </w:rPr>
        <w:t xml:space="preserve"> can lead to the </w:t>
      </w:r>
      <w:r w:rsidR="00E2508F" w:rsidRPr="008F1A88">
        <w:rPr>
          <w:sz w:val="24"/>
          <w:szCs w:val="24"/>
          <w:lang w:val="en-US"/>
        </w:rPr>
        <w:t xml:space="preserve">discovery of novel </w:t>
      </w:r>
      <w:r w:rsidR="001A61D2" w:rsidRPr="008F1A88">
        <w:rPr>
          <w:sz w:val="24"/>
          <w:szCs w:val="24"/>
          <w:lang w:val="en-US"/>
        </w:rPr>
        <w:t>therapeutic approaches and pharmacological targets for</w:t>
      </w:r>
      <w:r w:rsidR="005A1693" w:rsidRPr="008F1A88">
        <w:rPr>
          <w:sz w:val="24"/>
          <w:szCs w:val="24"/>
          <w:lang w:val="en-US"/>
        </w:rPr>
        <w:t xml:space="preserve"> the cancer treatment</w:t>
      </w:r>
      <w:r w:rsidR="0043253E" w:rsidRPr="008F1A88">
        <w:rPr>
          <w:sz w:val="24"/>
          <w:szCs w:val="24"/>
          <w:lang w:val="en-US"/>
        </w:rPr>
        <w:t xml:space="preserve">. </w:t>
      </w:r>
      <w:r w:rsidR="00A61543" w:rsidRPr="008F1A88">
        <w:rPr>
          <w:sz w:val="24"/>
          <w:szCs w:val="24"/>
          <w:lang w:val="en-US"/>
        </w:rPr>
        <w:t>I</w:t>
      </w:r>
      <w:r w:rsidR="002949E8" w:rsidRPr="008F1A88">
        <w:rPr>
          <w:sz w:val="24"/>
          <w:szCs w:val="24"/>
          <w:lang w:val="en-US"/>
        </w:rPr>
        <w:t>n</w:t>
      </w:r>
      <w:r w:rsidR="00A61543" w:rsidRPr="008F1A88">
        <w:rPr>
          <w:sz w:val="24"/>
          <w:szCs w:val="24"/>
          <w:lang w:val="en-US"/>
        </w:rPr>
        <w:t>tegrating interdisciplinary techniques is essential for future of plant deriv</w:t>
      </w:r>
      <w:r w:rsidR="008B3518" w:rsidRPr="008F1A88">
        <w:rPr>
          <w:sz w:val="24"/>
          <w:szCs w:val="24"/>
          <w:lang w:val="en-US"/>
        </w:rPr>
        <w:t>ed medicines in cancer treatment</w:t>
      </w:r>
      <w:r w:rsidR="00077D31" w:rsidRPr="008F1A88">
        <w:rPr>
          <w:sz w:val="24"/>
          <w:szCs w:val="24"/>
          <w:lang w:val="en-US"/>
        </w:rPr>
        <w:t>.</w:t>
      </w:r>
      <w:r w:rsidR="0043253E" w:rsidRPr="008F1A88">
        <w:rPr>
          <w:sz w:val="24"/>
          <w:szCs w:val="24"/>
          <w:lang w:val="en-US"/>
        </w:rPr>
        <w:t xml:space="preserve"> </w:t>
      </w:r>
      <w:r w:rsidR="00417BBC" w:rsidRPr="008F1A88">
        <w:rPr>
          <w:sz w:val="24"/>
          <w:szCs w:val="24"/>
          <w:lang w:val="en-US"/>
        </w:rPr>
        <w:t>Network pharmacology brings together computer-</w:t>
      </w:r>
      <w:r w:rsidR="00ED6F93" w:rsidRPr="008F1A88">
        <w:rPr>
          <w:sz w:val="24"/>
          <w:szCs w:val="24"/>
          <w:lang w:val="en-US"/>
        </w:rPr>
        <w:t xml:space="preserve">based analysis and lab experiments, helping us better </w:t>
      </w:r>
      <w:r w:rsidR="000215C7" w:rsidRPr="008F1A88">
        <w:rPr>
          <w:sz w:val="24"/>
          <w:szCs w:val="24"/>
          <w:lang w:val="en-US"/>
        </w:rPr>
        <w:t>understand</w:t>
      </w:r>
      <w:r w:rsidR="00ED6F93" w:rsidRPr="008F1A88">
        <w:rPr>
          <w:sz w:val="24"/>
          <w:szCs w:val="24"/>
          <w:lang w:val="en-US"/>
        </w:rPr>
        <w:t xml:space="preserve"> how these compound</w:t>
      </w:r>
      <w:r w:rsidR="00916AF8" w:rsidRPr="008F1A88">
        <w:rPr>
          <w:sz w:val="24"/>
          <w:szCs w:val="24"/>
          <w:lang w:val="en-US"/>
        </w:rPr>
        <w:t>s</w:t>
      </w:r>
      <w:r w:rsidR="00ED6F93" w:rsidRPr="008F1A88">
        <w:rPr>
          <w:sz w:val="24"/>
          <w:szCs w:val="24"/>
          <w:lang w:val="en-US"/>
        </w:rPr>
        <w:t xml:space="preserve"> interact with their molecular targets</w:t>
      </w:r>
      <w:r w:rsidR="0043253E" w:rsidRPr="008F1A88">
        <w:rPr>
          <w:sz w:val="24"/>
          <w:szCs w:val="24"/>
          <w:lang w:val="en-US"/>
        </w:rPr>
        <w:t xml:space="preserve"> </w:t>
      </w:r>
      <w:sdt>
        <w:sdtPr>
          <w:rPr>
            <w:color w:val="000000"/>
            <w:sz w:val="24"/>
            <w:szCs w:val="24"/>
            <w:lang w:val="en-US"/>
          </w:rPr>
          <w:tag w:val="MENDELEY_CITATION_v3_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"/>
          <w:id w:val="724951220"/>
          <w:placeholder>
            <w:docPart w:val="DefaultPlaceholder_-1854013440"/>
          </w:placeholder>
        </w:sdtPr>
        <w:sdtContent>
          <w:r w:rsidR="00DC15EE" w:rsidRPr="008F1A88">
            <w:rPr>
              <w:color w:val="000000"/>
              <w:sz w:val="24"/>
              <w:szCs w:val="24"/>
              <w:lang w:val="en-US"/>
            </w:rPr>
            <w:t>(Zheng et al., 2018)</w:t>
          </w:r>
        </w:sdtContent>
      </w:sdt>
      <w:r w:rsidR="0043253E" w:rsidRPr="008F1A88">
        <w:rPr>
          <w:sz w:val="24"/>
          <w:szCs w:val="24"/>
          <w:lang w:val="en-US"/>
        </w:rPr>
        <w:t xml:space="preserve">. </w:t>
      </w:r>
      <w:r w:rsidR="002E6A2C" w:rsidRPr="008F1A88">
        <w:rPr>
          <w:sz w:val="24"/>
          <w:szCs w:val="24"/>
          <w:lang w:val="en-US"/>
        </w:rPr>
        <w:t xml:space="preserve">This approach can help uncover useful </w:t>
      </w:r>
      <w:r w:rsidR="006D3880" w:rsidRPr="008F1A88">
        <w:rPr>
          <w:sz w:val="24"/>
          <w:szCs w:val="24"/>
          <w:lang w:val="en-US"/>
        </w:rPr>
        <w:t xml:space="preserve">biomarkers and pave the way for more personalized </w:t>
      </w:r>
      <w:r w:rsidR="000215C7" w:rsidRPr="008F1A88">
        <w:rPr>
          <w:sz w:val="24"/>
          <w:szCs w:val="24"/>
          <w:lang w:val="en-US"/>
        </w:rPr>
        <w:t>treatments</w:t>
      </w:r>
      <w:r w:rsidR="0043253E" w:rsidRPr="008F1A88">
        <w:rPr>
          <w:sz w:val="24"/>
          <w:szCs w:val="24"/>
          <w:lang w:val="en-US"/>
        </w:rPr>
        <w:t xml:space="preserve"> </w:t>
      </w:r>
      <w:sdt>
        <w:sdtPr>
          <w:rPr>
            <w:color w:val="000000"/>
            <w:sz w:val="24"/>
            <w:szCs w:val="24"/>
            <w:lang w:val="en-US"/>
          </w:rPr>
          <w:tag w:val="MENDELEY_CITATION_v3_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"/>
          <w:id w:val="720016399"/>
          <w:placeholder>
            <w:docPart w:val="DefaultPlaceholder_-1854013440"/>
          </w:placeholder>
        </w:sdtPr>
        <w:sdtContent>
          <w:r w:rsidR="00DC15EE" w:rsidRPr="008F1A88">
            <w:rPr>
              <w:color w:val="000000"/>
              <w:sz w:val="24"/>
              <w:szCs w:val="24"/>
              <w:lang w:val="en-US"/>
            </w:rPr>
            <w:t>(Zheng et al., 2018)</w:t>
          </w:r>
        </w:sdtContent>
      </w:sdt>
      <w:r w:rsidR="0043253E" w:rsidRPr="008F1A88">
        <w:rPr>
          <w:sz w:val="24"/>
          <w:szCs w:val="24"/>
          <w:lang w:val="en-US"/>
        </w:rPr>
        <w:t>.</w:t>
      </w:r>
      <w:r w:rsidR="005B1345" w:rsidRPr="008F1A88">
        <w:rPr>
          <w:sz w:val="24"/>
          <w:szCs w:val="24"/>
          <w:lang w:val="en-US"/>
        </w:rPr>
        <w:t xml:space="preserve"> Developing innovative drug delivery systems- such as nano </w:t>
      </w:r>
      <w:r w:rsidR="002275D1" w:rsidRPr="008F1A88">
        <w:rPr>
          <w:sz w:val="24"/>
          <w:szCs w:val="24"/>
          <w:lang w:val="en-US"/>
        </w:rPr>
        <w:t xml:space="preserve">formulations and other advanced technologies is crucial for boosting bioavailability </w:t>
      </w:r>
      <w:r w:rsidR="007D5D13" w:rsidRPr="008F1A88">
        <w:rPr>
          <w:sz w:val="24"/>
          <w:szCs w:val="24"/>
          <w:lang w:val="en-US"/>
        </w:rPr>
        <w:t xml:space="preserve">and ensuring that these </w:t>
      </w:r>
      <w:r w:rsidR="007D5D13" w:rsidRPr="008F1A88">
        <w:rPr>
          <w:sz w:val="24"/>
          <w:szCs w:val="24"/>
          <w:lang w:val="en-US"/>
        </w:rPr>
        <w:lastRenderedPageBreak/>
        <w:t>compounds reach their intended targets</w:t>
      </w:r>
      <w:r w:rsidR="0043253E" w:rsidRPr="008F1A88">
        <w:rPr>
          <w:sz w:val="24"/>
          <w:szCs w:val="24"/>
          <w:lang w:val="en-US"/>
        </w:rPr>
        <w:t xml:space="preserve"> </w:t>
      </w:r>
      <w:sdt>
        <w:sdtPr>
          <w:rPr>
            <w:color w:val="000000"/>
            <w:sz w:val="24"/>
            <w:szCs w:val="24"/>
            <w:lang w:val="en-US"/>
          </w:rPr>
          <w:tag w:val="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"/>
          <w:id w:val="640698930"/>
          <w:placeholder>
            <w:docPart w:val="DefaultPlaceholder_-1854013440"/>
          </w:placeholder>
        </w:sdtPr>
        <w:sdtContent>
          <w:r w:rsidR="00DC15EE" w:rsidRPr="008F1A88">
            <w:rPr>
              <w:color w:val="000000"/>
              <w:sz w:val="24"/>
              <w:szCs w:val="24"/>
              <w:lang w:val="en-US"/>
            </w:rPr>
            <w:t>(Farooqi et al., 2020a; Mondal et al., 2023)</w:t>
          </w:r>
        </w:sdtContent>
      </w:sdt>
      <w:r w:rsidR="0043253E" w:rsidRPr="008F1A88">
        <w:rPr>
          <w:sz w:val="24"/>
          <w:szCs w:val="24"/>
          <w:lang w:val="en-US"/>
        </w:rPr>
        <w:t xml:space="preserve">. </w:t>
      </w:r>
      <w:r w:rsidR="00563F9F" w:rsidRPr="008F1A88">
        <w:rPr>
          <w:sz w:val="24"/>
          <w:szCs w:val="24"/>
          <w:lang w:val="en-US"/>
        </w:rPr>
        <w:t>In addition, combining plant derived agents with conventional cancer therapies or other targeted tratments shows strong potential to improv</w:t>
      </w:r>
      <w:r w:rsidR="00803E6C" w:rsidRPr="008F1A88">
        <w:rPr>
          <w:sz w:val="24"/>
          <w:szCs w:val="24"/>
          <w:lang w:val="en-US"/>
        </w:rPr>
        <w:t xml:space="preserve">e patient outcomes </w:t>
      </w:r>
      <w:sdt>
        <w:sdtPr>
          <w:rPr>
            <w:color w:val="000000"/>
            <w:sz w:val="24"/>
            <w:szCs w:val="24"/>
            <w:lang w:val="en-US"/>
          </w:rPr>
          <w:tag w:val="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"/>
          <w:id w:val="-1330826599"/>
          <w:placeholder>
            <w:docPart w:val="DefaultPlaceholder_-1854013440"/>
          </w:placeholder>
        </w:sdtPr>
        <w:sdtContent>
          <w:r w:rsidR="00DC15EE" w:rsidRPr="008F1A88">
            <w:rPr>
              <w:color w:val="000000"/>
              <w:sz w:val="24"/>
            </w:rPr>
            <w:t>(pharmacology &amp; 2020, 2020; Uzoigwe et al., 2012; Yang et al., 2021)</w:t>
          </w:r>
        </w:sdtContent>
      </w:sdt>
      <w:r w:rsidR="0043253E" w:rsidRPr="008F1A88">
        <w:rPr>
          <w:sz w:val="24"/>
          <w:szCs w:val="24"/>
          <w:lang w:val="en-US"/>
        </w:rPr>
        <w:t xml:space="preserve">. </w:t>
      </w:r>
      <w:r w:rsidR="008F58CA" w:rsidRPr="008F1A88">
        <w:rPr>
          <w:sz w:val="24"/>
          <w:szCs w:val="24"/>
          <w:lang w:val="en-US"/>
        </w:rPr>
        <w:t>By tack</w:t>
      </w:r>
      <w:r w:rsidR="005559B0" w:rsidRPr="008F1A88">
        <w:rPr>
          <w:sz w:val="24"/>
          <w:szCs w:val="24"/>
          <w:lang w:val="en-US"/>
        </w:rPr>
        <w:t xml:space="preserve">ling these challenges and pursuing new research directions, we </w:t>
      </w:r>
      <w:r w:rsidR="006E4F83" w:rsidRPr="008F1A88">
        <w:rPr>
          <w:sz w:val="24"/>
          <w:szCs w:val="24"/>
          <w:lang w:val="en-US"/>
        </w:rPr>
        <w:t xml:space="preserve">can unlock the full therapeutic promise of </w:t>
      </w:r>
      <w:r w:rsidR="008F1A88" w:rsidRPr="008F1A88">
        <w:rPr>
          <w:sz w:val="24"/>
          <w:szCs w:val="24"/>
          <w:lang w:val="en-US"/>
        </w:rPr>
        <w:t>plant-based</w:t>
      </w:r>
      <w:r w:rsidR="006E4F83" w:rsidRPr="008F1A88">
        <w:rPr>
          <w:sz w:val="24"/>
          <w:szCs w:val="24"/>
          <w:lang w:val="en-US"/>
        </w:rPr>
        <w:t xml:space="preserve"> agents in the fight against cancer</w:t>
      </w:r>
      <w:r w:rsidR="009E5CD1" w:rsidRPr="008F1A88">
        <w:rPr>
          <w:sz w:val="24"/>
          <w:szCs w:val="24"/>
          <w:lang w:val="en-US"/>
        </w:rPr>
        <w:t>.</w:t>
      </w:r>
    </w:p>
    <w:p w14:paraId="456E74A6" w14:textId="32EA9F8A" w:rsidR="003B3947" w:rsidRPr="008F1A88" w:rsidRDefault="006D10D3" w:rsidP="00A33CD8">
      <w:pPr>
        <w:spacing w:after="200"/>
        <w:jc w:val="both"/>
        <w:rPr>
          <w:b/>
          <w:bCs/>
          <w:sz w:val="24"/>
          <w:szCs w:val="24"/>
        </w:rPr>
      </w:pPr>
      <w:r w:rsidRPr="008F1A88">
        <w:rPr>
          <w:b/>
          <w:bCs/>
          <w:sz w:val="24"/>
          <w:szCs w:val="24"/>
        </w:rPr>
        <w:t>Conclusion</w:t>
      </w:r>
    </w:p>
    <w:p w14:paraId="397DE796" w14:textId="30BEEB6D" w:rsidR="003B3947" w:rsidRPr="008F1A88" w:rsidRDefault="0003121B" w:rsidP="0043253E">
      <w:pPr>
        <w:spacing w:after="200" w:line="360" w:lineRule="auto"/>
        <w:jc w:val="both"/>
        <w:rPr>
          <w:sz w:val="24"/>
          <w:szCs w:val="24"/>
        </w:rPr>
      </w:pPr>
      <w:r w:rsidRPr="008F1A88">
        <w:rPr>
          <w:sz w:val="24"/>
          <w:szCs w:val="24"/>
        </w:rPr>
        <w:t>Plant derived agents represent a promising alternative to conventional cancer therapies, showing strong anti-cance</w:t>
      </w:r>
      <w:r w:rsidR="008C2068" w:rsidRPr="008F1A88">
        <w:rPr>
          <w:sz w:val="24"/>
          <w:szCs w:val="24"/>
        </w:rPr>
        <w:t xml:space="preserve">r effects by influencing key </w:t>
      </w:r>
      <w:r w:rsidR="005A399A" w:rsidRPr="008F1A88">
        <w:rPr>
          <w:sz w:val="24"/>
          <w:szCs w:val="24"/>
        </w:rPr>
        <w:t>signalling</w:t>
      </w:r>
      <w:r w:rsidR="008C2068" w:rsidRPr="008F1A88">
        <w:rPr>
          <w:sz w:val="24"/>
          <w:szCs w:val="24"/>
        </w:rPr>
        <w:t xml:space="preserve"> pathways. Their ability to act on multiple pathways at on</w:t>
      </w:r>
      <w:r w:rsidR="000D3845" w:rsidRPr="008F1A88">
        <w:rPr>
          <w:sz w:val="24"/>
          <w:szCs w:val="24"/>
        </w:rPr>
        <w:t>ce, combined with lower toxicity</w:t>
      </w:r>
      <w:r w:rsidR="002B12F6" w:rsidRPr="008F1A88">
        <w:rPr>
          <w:sz w:val="24"/>
          <w:szCs w:val="24"/>
        </w:rPr>
        <w:t xml:space="preserve"> </w:t>
      </w:r>
      <w:r w:rsidR="000D3845" w:rsidRPr="008F1A88">
        <w:rPr>
          <w:sz w:val="24"/>
          <w:szCs w:val="24"/>
        </w:rPr>
        <w:t>compare</w:t>
      </w:r>
      <w:r w:rsidR="002B12F6" w:rsidRPr="008F1A88">
        <w:rPr>
          <w:sz w:val="24"/>
          <w:szCs w:val="24"/>
        </w:rPr>
        <w:t xml:space="preserve">d to standard chemotherapy, makes them compelling </w:t>
      </w:r>
      <w:r w:rsidR="00324C8A" w:rsidRPr="008F1A88">
        <w:rPr>
          <w:sz w:val="24"/>
          <w:szCs w:val="24"/>
        </w:rPr>
        <w:t>candidates for treatment. Still, challenges remain-such</w:t>
      </w:r>
      <w:r w:rsidR="00CA7465" w:rsidRPr="008F1A88">
        <w:rPr>
          <w:sz w:val="24"/>
          <w:szCs w:val="24"/>
        </w:rPr>
        <w:t xml:space="preserve"> as improving bioavai</w:t>
      </w:r>
      <w:r w:rsidR="00371765" w:rsidRPr="008F1A88">
        <w:rPr>
          <w:sz w:val="24"/>
          <w:szCs w:val="24"/>
        </w:rPr>
        <w:t>la</w:t>
      </w:r>
      <w:r w:rsidR="00CA7465" w:rsidRPr="008F1A88">
        <w:rPr>
          <w:sz w:val="24"/>
          <w:szCs w:val="24"/>
        </w:rPr>
        <w:t>bility, achi</w:t>
      </w:r>
      <w:r w:rsidR="00371765" w:rsidRPr="008F1A88">
        <w:rPr>
          <w:sz w:val="24"/>
          <w:szCs w:val="24"/>
        </w:rPr>
        <w:t>e</w:t>
      </w:r>
      <w:r w:rsidR="00CA7465" w:rsidRPr="008F1A88">
        <w:rPr>
          <w:sz w:val="24"/>
          <w:szCs w:val="24"/>
        </w:rPr>
        <w:t xml:space="preserve">ving precise </w:t>
      </w:r>
      <w:r w:rsidR="00371765" w:rsidRPr="008F1A88">
        <w:rPr>
          <w:sz w:val="24"/>
          <w:szCs w:val="24"/>
        </w:rPr>
        <w:t>delivery, and fully understanding their complex</w:t>
      </w:r>
      <w:r w:rsidR="00F91B51" w:rsidRPr="008F1A88">
        <w:rPr>
          <w:sz w:val="24"/>
          <w:szCs w:val="24"/>
        </w:rPr>
        <w:t xml:space="preserve"> behavior within the tumor microenvironment. </w:t>
      </w:r>
      <w:r w:rsidR="00915484" w:rsidRPr="008F1A88">
        <w:rPr>
          <w:sz w:val="24"/>
          <w:szCs w:val="24"/>
        </w:rPr>
        <w:t xml:space="preserve">Future studies should aim to overcome these </w:t>
      </w:r>
      <w:r w:rsidR="00A26544" w:rsidRPr="008F1A88">
        <w:rPr>
          <w:sz w:val="24"/>
          <w:szCs w:val="24"/>
        </w:rPr>
        <w:t>hurdles</w:t>
      </w:r>
      <w:r w:rsidR="0013576D" w:rsidRPr="008F1A88">
        <w:rPr>
          <w:sz w:val="24"/>
          <w:szCs w:val="24"/>
        </w:rPr>
        <w:t xml:space="preserve"> through advanc</w:t>
      </w:r>
      <w:r w:rsidR="004B34D6" w:rsidRPr="008F1A88">
        <w:rPr>
          <w:sz w:val="24"/>
          <w:szCs w:val="24"/>
        </w:rPr>
        <w:t>ed drug delivery systems, personalized medicine strategi</w:t>
      </w:r>
      <w:r w:rsidR="00E958F9" w:rsidRPr="008F1A88">
        <w:rPr>
          <w:sz w:val="24"/>
          <w:szCs w:val="24"/>
        </w:rPr>
        <w:t>es, and the use of network pharmacology. By bringing these a</w:t>
      </w:r>
      <w:r w:rsidR="001E4EC1" w:rsidRPr="008F1A88">
        <w:rPr>
          <w:sz w:val="24"/>
          <w:szCs w:val="24"/>
        </w:rPr>
        <w:t xml:space="preserve">pproaches together, we can unlock the full therapeutic potential of plant-based agent to improve cancer care and enhance </w:t>
      </w:r>
      <w:r w:rsidR="00A26544" w:rsidRPr="008F1A88">
        <w:rPr>
          <w:sz w:val="24"/>
          <w:szCs w:val="24"/>
        </w:rPr>
        <w:t>patients’</w:t>
      </w:r>
      <w:r w:rsidR="001E4EC1" w:rsidRPr="008F1A88">
        <w:rPr>
          <w:sz w:val="24"/>
          <w:szCs w:val="24"/>
        </w:rPr>
        <w:t xml:space="preserve"> quality of life</w:t>
      </w:r>
      <w:r w:rsidR="00820500" w:rsidRPr="008F1A88">
        <w:rPr>
          <w:sz w:val="24"/>
          <w:szCs w:val="24"/>
        </w:rPr>
        <w:t>.</w:t>
      </w:r>
    </w:p>
    <w:p w14:paraId="14C61B2A" w14:textId="77777777" w:rsidR="007406D6" w:rsidRPr="008F1A88" w:rsidRDefault="007406D6" w:rsidP="0043253E">
      <w:pPr>
        <w:spacing w:after="200" w:line="360" w:lineRule="auto"/>
        <w:jc w:val="both"/>
        <w:rPr>
          <w:sz w:val="24"/>
          <w:szCs w:val="24"/>
        </w:rPr>
      </w:pPr>
    </w:p>
    <w:p w14:paraId="5C831A32" w14:textId="46501E38" w:rsidR="005C5036" w:rsidRPr="008F1A88" w:rsidRDefault="007406D6" w:rsidP="00A33CD8">
      <w:pPr>
        <w:spacing w:after="200"/>
        <w:jc w:val="both"/>
        <w:rPr>
          <w:b/>
          <w:bCs/>
          <w:sz w:val="24"/>
          <w:szCs w:val="24"/>
        </w:rPr>
      </w:pPr>
      <w:r w:rsidRPr="008F1A88">
        <w:rPr>
          <w:b/>
          <w:bCs/>
          <w:sz w:val="24"/>
          <w:szCs w:val="24"/>
        </w:rPr>
        <w:t>reference</w:t>
      </w:r>
      <w:r w:rsidR="008C6AAF" w:rsidRPr="008F1A88">
        <w:rPr>
          <w:b/>
          <w:bCs/>
          <w:sz w:val="24"/>
          <w:szCs w:val="24"/>
        </w:rPr>
        <w:t>s</w:t>
      </w:r>
    </w:p>
    <w:sdt>
      <w:sdtPr>
        <w:rPr>
          <w:color w:val="000000"/>
          <w:szCs w:val="24"/>
        </w:rPr>
        <w:tag w:val="MENDELEY_BIBLIOGRAPHY"/>
        <w:id w:val="1240369177"/>
        <w:placeholder>
          <w:docPart w:val="DefaultPlaceholder_-1854013440"/>
        </w:placeholder>
      </w:sdtPr>
      <w:sdtContent>
        <w:p w14:paraId="04F300F8" w14:textId="77777777" w:rsidR="00DC15EE" w:rsidRPr="008F1A88" w:rsidRDefault="00DC15EE">
          <w:pPr>
            <w:autoSpaceDE w:val="0"/>
            <w:autoSpaceDN w:val="0"/>
            <w:ind w:hanging="480"/>
            <w:divId w:val="2021619418"/>
            <w:rPr>
              <w:color w:val="000000"/>
              <w:szCs w:val="24"/>
            </w:rPr>
          </w:pPr>
          <w:r w:rsidRPr="008F1A88">
            <w:rPr>
              <w:color w:val="000000"/>
            </w:rPr>
            <w:t xml:space="preserve">Asgharian, P., Tazehkand, A. P., Soofiyani, S. R., Hosseini, K., Martorell, M., Tarhriz, V., Ahangari, H., Cruz-Martins, N., Sharifi-Rad, J., Almarhoon, Z. M., Ydyrys, A., Nurzhanyat, A., Yessenbekova, A., &amp; Cho, W. C. (2021a). Quercetin impact in pancreatic cancer: an overview on its therapeutic effects. </w:t>
          </w:r>
          <w:r w:rsidRPr="008F1A88">
            <w:rPr>
              <w:i/>
              <w:iCs/>
              <w:color w:val="000000"/>
            </w:rPr>
            <w:t>Wiley Online LibraryP Asgharian, AP Tazehkand, SR Soofiyani, K Hosseini, M Martorell, V Tarhriz, H AhangariOxidative Medicine and Cellular Longevity, 2021•Wiley Online Library</w:t>
          </w:r>
          <w:r w:rsidRPr="008F1A88">
            <w:rPr>
              <w:color w:val="000000"/>
            </w:rPr>
            <w:t xml:space="preserve">, </w:t>
          </w:r>
          <w:r w:rsidRPr="008F1A88">
            <w:rPr>
              <w:i/>
              <w:iCs/>
              <w:color w:val="000000"/>
            </w:rPr>
            <w:t>2021</w:t>
          </w:r>
          <w:r w:rsidRPr="008F1A88">
            <w:rPr>
              <w:color w:val="000000"/>
            </w:rPr>
            <w:t>. https://doi.org/10.1155/2021/4393266</w:t>
          </w:r>
        </w:p>
        <w:p w14:paraId="7978CDAE" w14:textId="77777777" w:rsidR="00DC15EE" w:rsidRPr="008F1A88" w:rsidRDefault="00DC15EE">
          <w:pPr>
            <w:autoSpaceDE w:val="0"/>
            <w:autoSpaceDN w:val="0"/>
            <w:ind w:hanging="480"/>
            <w:divId w:val="85155250"/>
            <w:rPr>
              <w:color w:val="000000"/>
            </w:rPr>
          </w:pPr>
          <w:r w:rsidRPr="008F1A88">
            <w:rPr>
              <w:color w:val="000000"/>
            </w:rPr>
            <w:t xml:space="preserve">Asgharian, P., Tazehkand, A. P., Soofiyani, S. R., Hosseini, K., Martorell, M., Tarhriz, V., Ahangari, H., Cruz-Martins, N., Sharifi-Rad, J., Almarhoon, Z. M., Ydyrys, A., Nurzhanyat, A., Yessenbekova, A., &amp; Cho, W. C. (2021b). Quercetin Impact in Pancreatic Cancer: An Overview on Its Therapeutic Effects. </w:t>
          </w:r>
          <w:r w:rsidRPr="008F1A88">
            <w:rPr>
              <w:i/>
              <w:iCs/>
              <w:color w:val="000000"/>
            </w:rPr>
            <w:t>Oxidative Medicine and Cellular Longevity</w:t>
          </w:r>
          <w:r w:rsidRPr="008F1A88">
            <w:rPr>
              <w:color w:val="000000"/>
            </w:rPr>
            <w:t xml:space="preserve">, </w:t>
          </w:r>
          <w:r w:rsidRPr="008F1A88">
            <w:rPr>
              <w:i/>
              <w:iCs/>
              <w:color w:val="000000"/>
            </w:rPr>
            <w:t>2021</w:t>
          </w:r>
          <w:r w:rsidRPr="008F1A88">
            <w:rPr>
              <w:color w:val="000000"/>
            </w:rPr>
            <w:t>, 4393266. https://doi.org/10.1155/2021/4393266</w:t>
          </w:r>
        </w:p>
        <w:p w14:paraId="2A779721" w14:textId="77777777" w:rsidR="00DC15EE" w:rsidRPr="008F1A88" w:rsidRDefault="00DC15EE">
          <w:pPr>
            <w:autoSpaceDE w:val="0"/>
            <w:autoSpaceDN w:val="0"/>
            <w:ind w:hanging="480"/>
            <w:divId w:val="1290429196"/>
            <w:rPr>
              <w:color w:val="000000"/>
            </w:rPr>
          </w:pPr>
          <w:r w:rsidRPr="008F1A88">
            <w:rPr>
              <w:color w:val="000000"/>
            </w:rPr>
            <w:t xml:space="preserve">Bouyahya, A., Mechchate, H., Oumeslakht, L., Zeouk, I., Aboulaghras, S., Balahbib, A., Zengin, G., Kamal, M. A., Gallo, M., Montesano, D., &amp; El Omari, N. (2022). The role of epigenetic modifications in human cancers and the use of natural compounds as epidrugs: Mechanistic pathways and pharmacodynamic actions. </w:t>
          </w:r>
          <w:r w:rsidRPr="008F1A88">
            <w:rPr>
              <w:i/>
              <w:iCs/>
              <w:color w:val="000000"/>
            </w:rPr>
            <w:t>Mdpi.ComA Bouyahya, H Mechchate, L Oumeslakht, I Zeouk, S Aboulaghras, A Balahbib, G ZenginBiomolecules, 2022•mdpi.Com</w:t>
          </w:r>
          <w:r w:rsidRPr="008F1A88">
            <w:rPr>
              <w:color w:val="000000"/>
            </w:rPr>
            <w:t xml:space="preserve">, </w:t>
          </w:r>
          <w:r w:rsidRPr="008F1A88">
            <w:rPr>
              <w:i/>
              <w:iCs/>
              <w:color w:val="000000"/>
            </w:rPr>
            <w:t>12</w:t>
          </w:r>
          <w:r w:rsidRPr="008F1A88">
            <w:rPr>
              <w:color w:val="000000"/>
            </w:rPr>
            <w:t>(3). https://doi.org/10.3390/BIOM12030367</w:t>
          </w:r>
        </w:p>
        <w:p w14:paraId="48ED9DD6" w14:textId="77777777" w:rsidR="00DC15EE" w:rsidRPr="008F1A88" w:rsidRDefault="00DC15EE">
          <w:pPr>
            <w:autoSpaceDE w:val="0"/>
            <w:autoSpaceDN w:val="0"/>
            <w:ind w:hanging="480"/>
            <w:divId w:val="740372892"/>
            <w:rPr>
              <w:color w:val="000000"/>
            </w:rPr>
          </w:pPr>
          <w:r w:rsidRPr="008F1A88">
            <w:rPr>
              <w:color w:val="000000"/>
            </w:rPr>
            <w:t xml:space="preserve">Cancers, T. R.-, &amp; 2015, undefined. (2015). Targeting RTK signaling pathways in cancer. </w:t>
          </w:r>
          <w:r w:rsidRPr="008F1A88">
            <w:rPr>
              <w:i/>
              <w:iCs/>
              <w:color w:val="000000"/>
            </w:rPr>
            <w:t>Mdpi.ComT RegadCancers, 2015•mdpi.Com</w:t>
          </w:r>
          <w:r w:rsidRPr="008F1A88">
            <w:rPr>
              <w:color w:val="000000"/>
            </w:rPr>
            <w:t xml:space="preserve">, </w:t>
          </w:r>
          <w:r w:rsidRPr="008F1A88">
            <w:rPr>
              <w:i/>
              <w:iCs/>
              <w:color w:val="000000"/>
            </w:rPr>
            <w:t>7</w:t>
          </w:r>
          <w:r w:rsidRPr="008F1A88">
            <w:rPr>
              <w:color w:val="000000"/>
            </w:rPr>
            <w:t>(3), 1758–1784. https://doi.org/10.3390/CANCERS7030860</w:t>
          </w:r>
        </w:p>
        <w:p w14:paraId="5ECCF434" w14:textId="77777777" w:rsidR="00DC15EE" w:rsidRPr="008F1A88" w:rsidRDefault="00DC15EE">
          <w:pPr>
            <w:autoSpaceDE w:val="0"/>
            <w:autoSpaceDN w:val="0"/>
            <w:ind w:hanging="480"/>
            <w:divId w:val="2076781739"/>
            <w:rPr>
              <w:color w:val="000000"/>
            </w:rPr>
          </w:pPr>
          <w:r w:rsidRPr="008F1A88">
            <w:rPr>
              <w:color w:val="000000"/>
            </w:rPr>
            <w:t xml:space="preserve">Chirumbolo, S., Bjørklund, G., Lysiuk, R., Vella, A., Lenchyk, L., &amp; Upyr, T. (2018). Targeting cancer with phytochemicals via their fine tuning of the cell survival signaling pathways. </w:t>
          </w:r>
          <w:r w:rsidRPr="008F1A88">
            <w:rPr>
              <w:i/>
              <w:iCs/>
              <w:color w:val="000000"/>
            </w:rPr>
            <w:t>Mdpi.ComS Chirumbolo, G Bjørklund, R Lysiuk, A Vella, L Lenchyk, T UpyrInternational Journal of Molecular Sciences, 2018•mdpi.Com</w:t>
          </w:r>
          <w:r w:rsidRPr="008F1A88">
            <w:rPr>
              <w:color w:val="000000"/>
            </w:rPr>
            <w:t xml:space="preserve">, </w:t>
          </w:r>
          <w:r w:rsidRPr="008F1A88">
            <w:rPr>
              <w:i/>
              <w:iCs/>
              <w:color w:val="000000"/>
            </w:rPr>
            <w:t>19</w:t>
          </w:r>
          <w:r w:rsidRPr="008F1A88">
            <w:rPr>
              <w:color w:val="000000"/>
            </w:rPr>
            <w:t>(11). https://doi.org/10.3390/IJMS19113568</w:t>
          </w:r>
        </w:p>
        <w:p w14:paraId="77C16A72" w14:textId="77777777" w:rsidR="00DC15EE" w:rsidRPr="008F1A88" w:rsidRDefault="00DC15EE">
          <w:pPr>
            <w:autoSpaceDE w:val="0"/>
            <w:autoSpaceDN w:val="0"/>
            <w:ind w:hanging="480"/>
            <w:divId w:val="1907454411"/>
            <w:rPr>
              <w:color w:val="000000"/>
            </w:rPr>
          </w:pPr>
          <w:r w:rsidRPr="008F1A88">
            <w:rPr>
              <w:color w:val="000000"/>
            </w:rPr>
            <w:t xml:space="preserve">Choi, E. J., Ryu, Y. K., Kim, S. Y., Wu, H. G., Kim, J. S., Kim, I. H., &amp; Kim, I. A. (2010). Targeting epidermal growth factor receptor–associated signaling pathways in non–small cell lung cancer cells: Implication in </w:t>
          </w:r>
          <w:r w:rsidRPr="008F1A88">
            <w:rPr>
              <w:color w:val="000000"/>
            </w:rPr>
            <w:lastRenderedPageBreak/>
            <w:t xml:space="preserve">radiation response. </w:t>
          </w:r>
          <w:r w:rsidRPr="008F1A88">
            <w:rPr>
              <w:i/>
              <w:iCs/>
              <w:color w:val="000000"/>
            </w:rPr>
            <w:t>Aacrjournals.OrgEJ Choi, YK Ryu, SY Kim, HG Wu, JS Kim, IH Kim, IA KimMolecular Cancer Research, 2010•aacrjournals.Org</w:t>
          </w:r>
          <w:r w:rsidRPr="008F1A88">
            <w:rPr>
              <w:color w:val="000000"/>
            </w:rPr>
            <w:t xml:space="preserve">, </w:t>
          </w:r>
          <w:r w:rsidRPr="008F1A88">
            <w:rPr>
              <w:i/>
              <w:iCs/>
              <w:color w:val="000000"/>
            </w:rPr>
            <w:t>8</w:t>
          </w:r>
          <w:r w:rsidRPr="008F1A88">
            <w:rPr>
              <w:color w:val="000000"/>
            </w:rPr>
            <w:t>(7), 1027–1036. https://doi.org/10.1158/1541-7786.MCR-09-0507</w:t>
          </w:r>
        </w:p>
        <w:p w14:paraId="521D8568" w14:textId="77777777" w:rsidR="00DC15EE" w:rsidRPr="008F1A88" w:rsidRDefault="00DC15EE">
          <w:pPr>
            <w:autoSpaceDE w:val="0"/>
            <w:autoSpaceDN w:val="0"/>
            <w:ind w:hanging="480"/>
            <w:divId w:val="281621199"/>
            <w:rPr>
              <w:color w:val="000000"/>
            </w:rPr>
          </w:pPr>
          <w:r w:rsidRPr="008F1A88">
            <w:rPr>
              <w:color w:val="000000"/>
            </w:rPr>
            <w:t xml:space="preserve">Denlinger, C. E., Rundall, B. K., &amp; Jones, D. R. (2004). Modulation of antiapoptotic cell signaling pathways in non-small cell lung cancer: the role of NF-κB. </w:t>
          </w:r>
          <w:r w:rsidRPr="008F1A88">
            <w:rPr>
              <w:i/>
              <w:iCs/>
              <w:color w:val="000000"/>
            </w:rPr>
            <w:t>Elsevier</w:t>
          </w:r>
          <w:r w:rsidRPr="008F1A88">
            <w:rPr>
              <w:color w:val="000000"/>
            </w:rPr>
            <w:t xml:space="preserve">, </w:t>
          </w:r>
          <w:r w:rsidRPr="008F1A88">
            <w:rPr>
              <w:i/>
              <w:iCs/>
              <w:color w:val="000000"/>
            </w:rPr>
            <w:t>16</w:t>
          </w:r>
          <w:r w:rsidRPr="008F1A88">
            <w:rPr>
              <w:color w:val="000000"/>
            </w:rPr>
            <w:t>(1), 28–39. https://doi.org/10.1053/J.SEMTCVS.2003.12.004/ASSET/BCF95FED-38CD-4EC0-B3B5-F994F72FD3F2/MAIN.ASSETS/GR4.SML</w:t>
          </w:r>
        </w:p>
        <w:p w14:paraId="5193D97F" w14:textId="77777777" w:rsidR="00DC15EE" w:rsidRPr="008F1A88" w:rsidRDefault="00DC15EE">
          <w:pPr>
            <w:autoSpaceDE w:val="0"/>
            <w:autoSpaceDN w:val="0"/>
            <w:ind w:hanging="480"/>
            <w:divId w:val="389574341"/>
            <w:rPr>
              <w:color w:val="000000"/>
            </w:rPr>
          </w:pPr>
          <w:r w:rsidRPr="008F1A88">
            <w:rPr>
              <w:color w:val="000000"/>
            </w:rPr>
            <w:t xml:space="preserve">Farghadani, R., &amp; Naidu, R. (2021a). Curcumin: Modulator of Key Molecular Signaling Pathways in Hormone-Independent Breast Cancer. </w:t>
          </w:r>
          <w:r w:rsidRPr="008F1A88">
            <w:rPr>
              <w:i/>
              <w:iCs/>
              <w:color w:val="000000"/>
            </w:rPr>
            <w:t>Cancers 2021, Vol. 13, Page 3427</w:t>
          </w:r>
          <w:r w:rsidRPr="008F1A88">
            <w:rPr>
              <w:color w:val="000000"/>
            </w:rPr>
            <w:t xml:space="preserve">, </w:t>
          </w:r>
          <w:r w:rsidRPr="008F1A88">
            <w:rPr>
              <w:i/>
              <w:iCs/>
              <w:color w:val="000000"/>
            </w:rPr>
            <w:t>13</w:t>
          </w:r>
          <w:r w:rsidRPr="008F1A88">
            <w:rPr>
              <w:color w:val="000000"/>
            </w:rPr>
            <w:t>(14), 3427. https://doi.org/10.3390/CANCERS13143427</w:t>
          </w:r>
        </w:p>
        <w:p w14:paraId="300BBA80" w14:textId="77777777" w:rsidR="00DC15EE" w:rsidRPr="008F1A88" w:rsidRDefault="00DC15EE">
          <w:pPr>
            <w:autoSpaceDE w:val="0"/>
            <w:autoSpaceDN w:val="0"/>
            <w:ind w:hanging="480"/>
            <w:divId w:val="1358237110"/>
            <w:rPr>
              <w:color w:val="000000"/>
            </w:rPr>
          </w:pPr>
          <w:r w:rsidRPr="008F1A88">
            <w:rPr>
              <w:color w:val="000000"/>
            </w:rPr>
            <w:t xml:space="preserve">Farghadani, R., &amp; Naidu, R. (2021b). Curcumin: Modulator of Key Molecular Signaling Pathways in Hormone-Independent Breast Cancer. Cancers 2021, 13, 3427. </w:t>
          </w:r>
          <w:r w:rsidRPr="008F1A88">
            <w:rPr>
              <w:i/>
              <w:iCs/>
              <w:color w:val="000000"/>
            </w:rPr>
            <w:t>Mdpi.Com</w:t>
          </w:r>
          <w:r w:rsidRPr="008F1A88">
            <w:rPr>
              <w:color w:val="000000"/>
            </w:rPr>
            <w:t xml:space="preserve">, </w:t>
          </w:r>
          <w:r w:rsidRPr="008F1A88">
            <w:rPr>
              <w:i/>
              <w:iCs/>
              <w:color w:val="000000"/>
            </w:rPr>
            <w:t>13</w:t>
          </w:r>
          <w:r w:rsidRPr="008F1A88">
            <w:rPr>
              <w:color w:val="000000"/>
            </w:rPr>
            <w:t>(14). https://doi.org/10.3390/CANCERS13143427</w:t>
          </w:r>
        </w:p>
        <w:p w14:paraId="4CFE806A" w14:textId="77777777" w:rsidR="00DC15EE" w:rsidRPr="008F1A88" w:rsidRDefault="00DC15EE">
          <w:pPr>
            <w:autoSpaceDE w:val="0"/>
            <w:autoSpaceDN w:val="0"/>
            <w:ind w:hanging="480"/>
            <w:divId w:val="251400966"/>
            <w:rPr>
              <w:color w:val="000000"/>
            </w:rPr>
          </w:pPr>
          <w:r w:rsidRPr="008F1A88">
            <w:rPr>
              <w:color w:val="000000"/>
            </w:rPr>
            <w:t xml:space="preserve">Farghadani, R., Naidu, R., Farghadani, R., &amp; Naidu, R. (2021). Curcumin: Modulator of Key Molecular Signaling Pathways in Hormone-Independent Breast Cancer. </w:t>
          </w:r>
          <w:r w:rsidRPr="008F1A88">
            <w:rPr>
              <w:i/>
              <w:iCs/>
              <w:color w:val="000000"/>
            </w:rPr>
            <w:t>Cancers 2021, Vol. 13,</w:t>
          </w:r>
          <w:r w:rsidRPr="008F1A88">
            <w:rPr>
              <w:color w:val="000000"/>
            </w:rPr>
            <w:t xml:space="preserve"> </w:t>
          </w:r>
          <w:r w:rsidRPr="008F1A88">
            <w:rPr>
              <w:i/>
              <w:iCs/>
              <w:color w:val="000000"/>
            </w:rPr>
            <w:t>13</w:t>
          </w:r>
          <w:r w:rsidRPr="008F1A88">
            <w:rPr>
              <w:color w:val="000000"/>
            </w:rPr>
            <w:t>(14). https://doi.org/10.3390/CANCERS13143427</w:t>
          </w:r>
        </w:p>
        <w:p w14:paraId="5A913A06" w14:textId="77777777" w:rsidR="00DC15EE" w:rsidRPr="008F1A88" w:rsidRDefault="00DC15EE">
          <w:pPr>
            <w:autoSpaceDE w:val="0"/>
            <w:autoSpaceDN w:val="0"/>
            <w:ind w:hanging="480"/>
            <w:divId w:val="417291018"/>
            <w:rPr>
              <w:color w:val="000000"/>
            </w:rPr>
          </w:pPr>
          <w:r w:rsidRPr="008F1A88">
            <w:rPr>
              <w:color w:val="000000"/>
            </w:rPr>
            <w:t xml:space="preserve">Farooqi, A. A., Pinheiro, M., Granja, A., Farabegoli, F., Reis, S., Attar, R., Uteuliyev, Y. S., Xu, B., &amp; Ahmad, A. (2020a). EGCG mediated targeting of deregulated signaling pathways and non-coding RNAs in different cancers: Focus on JAK/STAT, Wnt/β-Catenin, TGF/SMAD. </w:t>
          </w:r>
          <w:r w:rsidRPr="008F1A88">
            <w:rPr>
              <w:i/>
              <w:iCs/>
              <w:color w:val="000000"/>
            </w:rPr>
            <w:t>Mdpi.ComAA Farooqi, M Pinheiro, A Granja, F Farabegoli, S Reis, R Attar, UY Sabitaliyevich, B XuCancers, 2020•mdpi.Com</w:t>
          </w:r>
          <w:r w:rsidRPr="008F1A88">
            <w:rPr>
              <w:color w:val="000000"/>
            </w:rPr>
            <w:t xml:space="preserve">, </w:t>
          </w:r>
          <w:r w:rsidRPr="008F1A88">
            <w:rPr>
              <w:i/>
              <w:iCs/>
              <w:color w:val="000000"/>
            </w:rPr>
            <w:t>12</w:t>
          </w:r>
          <w:r w:rsidRPr="008F1A88">
            <w:rPr>
              <w:color w:val="000000"/>
            </w:rPr>
            <w:t>(4). https://doi.org/10.3390/CANCERS12040951</w:t>
          </w:r>
        </w:p>
        <w:p w14:paraId="106BD804" w14:textId="77777777" w:rsidR="00DC15EE" w:rsidRPr="008F1A88" w:rsidRDefault="00DC15EE">
          <w:pPr>
            <w:autoSpaceDE w:val="0"/>
            <w:autoSpaceDN w:val="0"/>
            <w:ind w:hanging="480"/>
            <w:divId w:val="402990626"/>
            <w:rPr>
              <w:color w:val="000000"/>
            </w:rPr>
          </w:pPr>
          <w:r w:rsidRPr="008F1A88">
            <w:rPr>
              <w:color w:val="000000"/>
            </w:rPr>
            <w:t xml:space="preserve">Farooqi, A. A., Pinheiro, M., Granja, A., Farabegoli, F., Reis, S., Attar, R., Uteuliyev, Y. S., Xu, B., &amp; Ahmad, A. (2020b). EGCG Mediated Targeting of Deregulated Signaling Pathways and Non-Coding RNAs in Different Cancers: Focus on JAK/STAT, Wnt/β-Catenin, TGF/SMAD, NOTCH, SHH/GLI, and TRAIL Mediated Signaling Pathways. </w:t>
          </w:r>
          <w:r w:rsidRPr="008F1A88">
            <w:rPr>
              <w:i/>
              <w:iCs/>
              <w:color w:val="000000"/>
            </w:rPr>
            <w:t>Cancers</w:t>
          </w:r>
          <w:r w:rsidRPr="008F1A88">
            <w:rPr>
              <w:color w:val="000000"/>
            </w:rPr>
            <w:t xml:space="preserve">, </w:t>
          </w:r>
          <w:r w:rsidRPr="008F1A88">
            <w:rPr>
              <w:i/>
              <w:iCs/>
              <w:color w:val="000000"/>
            </w:rPr>
            <w:t>12</w:t>
          </w:r>
          <w:r w:rsidRPr="008F1A88">
            <w:rPr>
              <w:color w:val="000000"/>
            </w:rPr>
            <w:t>(4), 951. https://doi.org/10.3390/CANCERS12040951</w:t>
          </w:r>
        </w:p>
        <w:p w14:paraId="144AD125" w14:textId="77777777" w:rsidR="00DC15EE" w:rsidRPr="008F1A88" w:rsidRDefault="00DC15EE">
          <w:pPr>
            <w:autoSpaceDE w:val="0"/>
            <w:autoSpaceDN w:val="0"/>
            <w:ind w:hanging="480"/>
            <w:divId w:val="720328865"/>
            <w:rPr>
              <w:color w:val="000000"/>
            </w:rPr>
          </w:pPr>
          <w:r w:rsidRPr="008F1A88">
            <w:rPr>
              <w:color w:val="000000"/>
            </w:rPr>
            <w:t xml:space="preserve">Jenča, A., Mills, D. K., Ghasemi, H., Saberian, E., Forood, A. M. K., Petrášová, A., Jenčová, J., Velisdeh, Z. J., Zare-Zardini, H., &amp; Ebrahimifar, M. (2024). Herbal Therapies for Cancer Treatment: A Review of Phytotherapeutic Efficacy. </w:t>
          </w:r>
          <w:r w:rsidRPr="008F1A88">
            <w:rPr>
              <w:i/>
              <w:iCs/>
              <w:color w:val="000000"/>
            </w:rPr>
            <w:t>Biologics : Targets &amp; Therapy</w:t>
          </w:r>
          <w:r w:rsidRPr="008F1A88">
            <w:rPr>
              <w:color w:val="000000"/>
            </w:rPr>
            <w:t xml:space="preserve">, </w:t>
          </w:r>
          <w:r w:rsidRPr="008F1A88">
            <w:rPr>
              <w:i/>
              <w:iCs/>
              <w:color w:val="000000"/>
            </w:rPr>
            <w:t>18</w:t>
          </w:r>
          <w:r w:rsidRPr="008F1A88">
            <w:rPr>
              <w:color w:val="000000"/>
            </w:rPr>
            <w:t>, 229–255. https://doi.org/10.2147/BTT.S484068</w:t>
          </w:r>
        </w:p>
        <w:p w14:paraId="15463B0E" w14:textId="77777777" w:rsidR="00DC15EE" w:rsidRPr="008F1A88" w:rsidRDefault="00DC15EE">
          <w:pPr>
            <w:autoSpaceDE w:val="0"/>
            <w:autoSpaceDN w:val="0"/>
            <w:ind w:hanging="480"/>
            <w:divId w:val="1980842541"/>
            <w:rPr>
              <w:color w:val="000000"/>
            </w:rPr>
          </w:pPr>
          <w:r w:rsidRPr="008F1A88">
            <w:rPr>
              <w:color w:val="000000"/>
            </w:rPr>
            <w:t xml:space="preserve">Lee, I. C., &amp; Choi, B. Y. (2016). Withaferin-A—A Natural Anticancer Agent with Pleitropic Mechanisms of Action. </w:t>
          </w:r>
          <w:r w:rsidRPr="008F1A88">
            <w:rPr>
              <w:i/>
              <w:iCs/>
              <w:color w:val="000000"/>
            </w:rPr>
            <w:t>International Journal of Molecular Sciences 2016, Vol. 17, Page 290</w:t>
          </w:r>
          <w:r w:rsidRPr="008F1A88">
            <w:rPr>
              <w:color w:val="000000"/>
            </w:rPr>
            <w:t xml:space="preserve">, </w:t>
          </w:r>
          <w:r w:rsidRPr="008F1A88">
            <w:rPr>
              <w:i/>
              <w:iCs/>
              <w:color w:val="000000"/>
            </w:rPr>
            <w:t>17</w:t>
          </w:r>
          <w:r w:rsidRPr="008F1A88">
            <w:rPr>
              <w:color w:val="000000"/>
            </w:rPr>
            <w:t>(3), 290. https://doi.org/10.3390/IJMS17030290</w:t>
          </w:r>
        </w:p>
        <w:p w14:paraId="42544DEB" w14:textId="77777777" w:rsidR="00DC15EE" w:rsidRPr="008F1A88" w:rsidRDefault="00DC15EE">
          <w:pPr>
            <w:autoSpaceDE w:val="0"/>
            <w:autoSpaceDN w:val="0"/>
            <w:ind w:hanging="480"/>
            <w:divId w:val="93979950"/>
            <w:rPr>
              <w:color w:val="000000"/>
            </w:rPr>
          </w:pPr>
          <w:r w:rsidRPr="008F1A88">
            <w:rPr>
              <w:color w:val="000000"/>
            </w:rPr>
            <w:t xml:space="preserve">Lee, I., sciences, B. C.-I. journal of molecular, &amp; 2016, undefined. (2016). Withaferin-Aa natural anticancer agent with pleitropic mechanisms of action. </w:t>
          </w:r>
          <w:r w:rsidRPr="008F1A88">
            <w:rPr>
              <w:i/>
              <w:iCs/>
              <w:color w:val="000000"/>
            </w:rPr>
            <w:t>Mdpi.Com</w:t>
          </w:r>
          <w:r w:rsidRPr="008F1A88">
            <w:rPr>
              <w:color w:val="000000"/>
            </w:rPr>
            <w:t xml:space="preserve">, </w:t>
          </w:r>
          <w:r w:rsidRPr="008F1A88">
            <w:rPr>
              <w:i/>
              <w:iCs/>
              <w:color w:val="000000"/>
            </w:rPr>
            <w:t>17</w:t>
          </w:r>
          <w:r w:rsidRPr="008F1A88">
            <w:rPr>
              <w:color w:val="000000"/>
            </w:rPr>
            <w:t>(3). https://doi.org/10.3390/IJMS17030290</w:t>
          </w:r>
        </w:p>
        <w:p w14:paraId="373E154D" w14:textId="77777777" w:rsidR="00DC15EE" w:rsidRPr="008F1A88" w:rsidRDefault="00DC15EE">
          <w:pPr>
            <w:autoSpaceDE w:val="0"/>
            <w:autoSpaceDN w:val="0"/>
            <w:ind w:hanging="480"/>
            <w:divId w:val="309600363"/>
            <w:rPr>
              <w:color w:val="000000"/>
            </w:rPr>
          </w:pPr>
          <w:r w:rsidRPr="008F1A88">
            <w:rPr>
              <w:color w:val="000000"/>
            </w:rPr>
            <w:t xml:space="preserve">Liu, L. H., Shi, R. J., &amp; Chen, Z. C. (2020). Paeonol exerts anti-tumor activity against colorectal cancer cells by inducing G0/G1 phase arrest and cell apoptosis via inhibiting the Wnt/β-catenin signaling pathway. </w:t>
          </w:r>
          <w:r w:rsidRPr="008F1A88">
            <w:rPr>
              <w:i/>
              <w:iCs/>
              <w:color w:val="000000"/>
            </w:rPr>
            <w:t>International Journal of Molecular Medicine</w:t>
          </w:r>
          <w:r w:rsidRPr="008F1A88">
            <w:rPr>
              <w:color w:val="000000"/>
            </w:rPr>
            <w:t xml:space="preserve">, </w:t>
          </w:r>
          <w:r w:rsidRPr="008F1A88">
            <w:rPr>
              <w:i/>
              <w:iCs/>
              <w:color w:val="000000"/>
            </w:rPr>
            <w:t>46</w:t>
          </w:r>
          <w:r w:rsidRPr="008F1A88">
            <w:rPr>
              <w:color w:val="000000"/>
            </w:rPr>
            <w:t>(2), 675–684. https://doi.org/10.3892/IJMM.2020.4629/DOWNLOAD</w:t>
          </w:r>
        </w:p>
        <w:p w14:paraId="63C3F826" w14:textId="77777777" w:rsidR="00DC15EE" w:rsidRPr="008F1A88" w:rsidRDefault="00DC15EE">
          <w:pPr>
            <w:autoSpaceDE w:val="0"/>
            <w:autoSpaceDN w:val="0"/>
            <w:ind w:hanging="480"/>
            <w:divId w:val="1593974026"/>
            <w:rPr>
              <w:color w:val="000000"/>
            </w:rPr>
          </w:pPr>
          <w:r w:rsidRPr="008F1A88">
            <w:rPr>
              <w:color w:val="000000"/>
            </w:rPr>
            <w:t xml:space="preserve">Mohan Shankar, G., Swetha, M., Keerthana, C. K., Rayginia, T. P., &amp; Anto, R. J. (2022). Cancer Chemoprevention: A Strategic Approach Using Phytochemicals. </w:t>
          </w:r>
          <w:r w:rsidRPr="008F1A88">
            <w:rPr>
              <w:i/>
              <w:iCs/>
              <w:color w:val="000000"/>
            </w:rPr>
            <w:t>Frontiers in Pharmacology</w:t>
          </w:r>
          <w:r w:rsidRPr="008F1A88">
            <w:rPr>
              <w:color w:val="000000"/>
            </w:rPr>
            <w:t xml:space="preserve">, </w:t>
          </w:r>
          <w:r w:rsidRPr="008F1A88">
            <w:rPr>
              <w:i/>
              <w:iCs/>
              <w:color w:val="000000"/>
            </w:rPr>
            <w:t>12</w:t>
          </w:r>
          <w:r w:rsidRPr="008F1A88">
            <w:rPr>
              <w:color w:val="000000"/>
            </w:rPr>
            <w:t>. https://doi.org/10.3389/FPHAR.2021.809308/FULL</w:t>
          </w:r>
        </w:p>
        <w:p w14:paraId="7013A716" w14:textId="77777777" w:rsidR="00DC15EE" w:rsidRPr="008F1A88" w:rsidRDefault="00DC15EE">
          <w:pPr>
            <w:autoSpaceDE w:val="0"/>
            <w:autoSpaceDN w:val="0"/>
            <w:ind w:hanging="480"/>
            <w:divId w:val="1039234433"/>
            <w:rPr>
              <w:color w:val="000000"/>
            </w:rPr>
          </w:pPr>
          <w:r w:rsidRPr="008F1A88">
            <w:rPr>
              <w:color w:val="000000"/>
            </w:rPr>
            <w:t xml:space="preserve">Mondal, A., Nayak, A. K., Chakraborty, P., Banerjee, S., &amp; Nandy, B. C. (2023). Natural polymeric nanobiocomposites for anti-cancer drug delivery therapeutics: A recent update. </w:t>
          </w:r>
          <w:r w:rsidRPr="008F1A88">
            <w:rPr>
              <w:i/>
              <w:iCs/>
              <w:color w:val="000000"/>
            </w:rPr>
            <w:t>Mdpi.ComA Mondal, AK Nayak, P Chakraborty, S Banerjee, BC NandyPharmaceutics, 2023•mdpi.Com</w:t>
          </w:r>
          <w:r w:rsidRPr="008F1A88">
            <w:rPr>
              <w:color w:val="000000"/>
            </w:rPr>
            <w:t xml:space="preserve">, </w:t>
          </w:r>
          <w:r w:rsidRPr="008F1A88">
            <w:rPr>
              <w:i/>
              <w:iCs/>
              <w:color w:val="000000"/>
            </w:rPr>
            <w:t>15</w:t>
          </w:r>
          <w:r w:rsidRPr="008F1A88">
            <w:rPr>
              <w:color w:val="000000"/>
            </w:rPr>
            <w:t>(8). https://doi.org/10.3390/PHARMACEUTICS15082064</w:t>
          </w:r>
        </w:p>
        <w:p w14:paraId="3CFDFCAA" w14:textId="77777777" w:rsidR="00DC15EE" w:rsidRPr="008F1A88" w:rsidRDefault="00DC15EE">
          <w:pPr>
            <w:autoSpaceDE w:val="0"/>
            <w:autoSpaceDN w:val="0"/>
            <w:ind w:hanging="480"/>
            <w:divId w:val="1033192258"/>
            <w:rPr>
              <w:color w:val="000000"/>
            </w:rPr>
          </w:pPr>
          <w:r w:rsidRPr="008F1A88">
            <w:rPr>
              <w:color w:val="000000"/>
            </w:rPr>
            <w:t xml:space="preserve">pharmacology, E. S.-E. review of clinical, &amp; 2020, undefined. (2020). Cancer prevention and treatment using combination therapy with natural compounds. </w:t>
          </w:r>
          <w:r w:rsidRPr="008F1A88">
            <w:rPr>
              <w:i/>
              <w:iCs/>
              <w:color w:val="000000"/>
            </w:rPr>
            <w:t>Taylor &amp; FrancisER SauterExpert Review of Clinical Pharmacology, 2020•Taylor &amp; Francis</w:t>
          </w:r>
          <w:r w:rsidRPr="008F1A88">
            <w:rPr>
              <w:color w:val="000000"/>
            </w:rPr>
            <w:t xml:space="preserve">, </w:t>
          </w:r>
          <w:r w:rsidRPr="008F1A88">
            <w:rPr>
              <w:i/>
              <w:iCs/>
              <w:color w:val="000000"/>
            </w:rPr>
            <w:t>13</w:t>
          </w:r>
          <w:r w:rsidRPr="008F1A88">
            <w:rPr>
              <w:color w:val="000000"/>
            </w:rPr>
            <w:t>(3), 265–285. https://doi.org/10.1080/17512433.2020.1738218</w:t>
          </w:r>
        </w:p>
        <w:p w14:paraId="76D2E164" w14:textId="77777777" w:rsidR="00DC15EE" w:rsidRPr="008F1A88" w:rsidRDefault="00DC15EE">
          <w:pPr>
            <w:autoSpaceDE w:val="0"/>
            <w:autoSpaceDN w:val="0"/>
            <w:ind w:hanging="480"/>
            <w:divId w:val="838621503"/>
            <w:rPr>
              <w:color w:val="000000"/>
            </w:rPr>
          </w:pPr>
          <w:r w:rsidRPr="008F1A88">
            <w:rPr>
              <w:color w:val="000000"/>
            </w:rPr>
            <w:t xml:space="preserve">Qattan, M. Y., Khan, M. I., Alharbi, S. H., Verma, A. K., Al-Saeed, F. A., Abduallah, A. M., &amp; Al Areefy, A. A. (2022a). Therapeutic Importance of Kaempferol in the Treatment of Cancer through the Modulation of Cell Signalling Pathways. </w:t>
          </w:r>
          <w:r w:rsidRPr="008F1A88">
            <w:rPr>
              <w:i/>
              <w:iCs/>
              <w:color w:val="000000"/>
            </w:rPr>
            <w:t>Molecules 2022, Vol. 27, Page 8864</w:t>
          </w:r>
          <w:r w:rsidRPr="008F1A88">
            <w:rPr>
              <w:color w:val="000000"/>
            </w:rPr>
            <w:t xml:space="preserve">, </w:t>
          </w:r>
          <w:r w:rsidRPr="008F1A88">
            <w:rPr>
              <w:i/>
              <w:iCs/>
              <w:color w:val="000000"/>
            </w:rPr>
            <w:t>27</w:t>
          </w:r>
          <w:r w:rsidRPr="008F1A88">
            <w:rPr>
              <w:color w:val="000000"/>
            </w:rPr>
            <w:t>(24), 8864. https://doi.org/10.3390/MOLECULES27248864</w:t>
          </w:r>
        </w:p>
        <w:p w14:paraId="131DBF27" w14:textId="77777777" w:rsidR="00DC15EE" w:rsidRPr="008F1A88" w:rsidRDefault="00DC15EE">
          <w:pPr>
            <w:autoSpaceDE w:val="0"/>
            <w:autoSpaceDN w:val="0"/>
            <w:ind w:hanging="480"/>
            <w:divId w:val="90443762"/>
            <w:rPr>
              <w:color w:val="000000"/>
            </w:rPr>
          </w:pPr>
          <w:r w:rsidRPr="008F1A88">
            <w:rPr>
              <w:color w:val="000000"/>
            </w:rPr>
            <w:t xml:space="preserve">Qattan, M. Y., Khan, M. I., Alharbi, S. H., Verma, A. K., Al-Saeed, F. A., Abduallah, A. M., &amp; Al Areefy, A. A. (2022b). Therapeutic importance of kaempferol in the treatment of cancer through the modulation of cell signalling pathways. </w:t>
          </w:r>
          <w:r w:rsidRPr="008F1A88">
            <w:rPr>
              <w:i/>
              <w:iCs/>
              <w:color w:val="000000"/>
            </w:rPr>
            <w:t>Mdpi.ComMY Qattan, MI Khan, SH Alharbi, AK Verma, FA Al-Saeed, AM Abduallah, AA Al AreefyMolecules, 2022•mdpi.Com</w:t>
          </w:r>
          <w:r w:rsidRPr="008F1A88">
            <w:rPr>
              <w:color w:val="000000"/>
            </w:rPr>
            <w:t xml:space="preserve">, </w:t>
          </w:r>
          <w:r w:rsidRPr="008F1A88">
            <w:rPr>
              <w:i/>
              <w:iCs/>
              <w:color w:val="000000"/>
            </w:rPr>
            <w:t>27</w:t>
          </w:r>
          <w:r w:rsidRPr="008F1A88">
            <w:rPr>
              <w:color w:val="000000"/>
            </w:rPr>
            <w:t>(24). https://doi.org/10.3390/MOLECULES27248864</w:t>
          </w:r>
        </w:p>
        <w:p w14:paraId="773AFE87" w14:textId="77777777" w:rsidR="00DC15EE" w:rsidRPr="008F1A88" w:rsidRDefault="00DC15EE">
          <w:pPr>
            <w:autoSpaceDE w:val="0"/>
            <w:autoSpaceDN w:val="0"/>
            <w:ind w:hanging="480"/>
            <w:divId w:val="1010369801"/>
            <w:rPr>
              <w:color w:val="000000"/>
            </w:rPr>
          </w:pPr>
          <w:r w:rsidRPr="008F1A88">
            <w:rPr>
              <w:color w:val="000000"/>
            </w:rPr>
            <w:t xml:space="preserve">Shrihastini, V., Muthuramalingam, P., Adarshan, S., Sujitha, M., Chen, J. T., Shin, H., &amp; Ramesh, M. (2021). Plant Derived Bioactive Compounds, Their Anti-Cancer Effects and In Silico Approaches as an </w:t>
          </w:r>
          <w:r w:rsidRPr="008F1A88">
            <w:rPr>
              <w:color w:val="000000"/>
            </w:rPr>
            <w:lastRenderedPageBreak/>
            <w:t xml:space="preserve">Alternative Target Treatment Strategy for Breast Cancer: An Updated Overview. </w:t>
          </w:r>
          <w:r w:rsidRPr="008F1A88">
            <w:rPr>
              <w:i/>
              <w:iCs/>
              <w:color w:val="000000"/>
            </w:rPr>
            <w:t>Cancers</w:t>
          </w:r>
          <w:r w:rsidRPr="008F1A88">
            <w:rPr>
              <w:color w:val="000000"/>
            </w:rPr>
            <w:t xml:space="preserve">, </w:t>
          </w:r>
          <w:r w:rsidRPr="008F1A88">
            <w:rPr>
              <w:i/>
              <w:iCs/>
              <w:color w:val="000000"/>
            </w:rPr>
            <w:t>13</w:t>
          </w:r>
          <w:r w:rsidRPr="008F1A88">
            <w:rPr>
              <w:color w:val="000000"/>
            </w:rPr>
            <w:t>(24), 6222. https://doi.org/10.3390/CANCERS13246222</w:t>
          </w:r>
        </w:p>
        <w:p w14:paraId="2D436633" w14:textId="77777777" w:rsidR="00DC15EE" w:rsidRPr="008F1A88" w:rsidRDefault="00DC15EE">
          <w:pPr>
            <w:autoSpaceDE w:val="0"/>
            <w:autoSpaceDN w:val="0"/>
            <w:ind w:hanging="480"/>
            <w:divId w:val="1138374641"/>
            <w:rPr>
              <w:color w:val="000000"/>
            </w:rPr>
          </w:pPr>
          <w:r w:rsidRPr="008F1A88">
            <w:rPr>
              <w:color w:val="000000"/>
            </w:rPr>
            <w:t xml:space="preserve">Siddiqui, A. J., Alshammari, A. M., Patel, M., Ghoniem, A. E. M., Siddiqui, M. A., Abdalla, R. A. H., Ghorbel, M., Badraoui, R., Bardakci, F., &amp; Adnan, M. (2025). Anti-cancer effects of Plumbago zeylanica L. against human triple-negative breast cancer: Insights from network pharmacology and in-vitro experimental validation. </w:t>
          </w:r>
          <w:r w:rsidRPr="008F1A88">
            <w:rPr>
              <w:i/>
              <w:iCs/>
              <w:color w:val="000000"/>
            </w:rPr>
            <w:t>South African Journal of Botany</w:t>
          </w:r>
          <w:r w:rsidRPr="008F1A88">
            <w:rPr>
              <w:color w:val="000000"/>
            </w:rPr>
            <w:t xml:space="preserve">, </w:t>
          </w:r>
          <w:r w:rsidRPr="008F1A88">
            <w:rPr>
              <w:i/>
              <w:iCs/>
              <w:color w:val="000000"/>
            </w:rPr>
            <w:t>180</w:t>
          </w:r>
          <w:r w:rsidRPr="008F1A88">
            <w:rPr>
              <w:color w:val="000000"/>
            </w:rPr>
            <w:t>, 795–810. https://doi.org/10.1016/J.SAJB.2025.03.051</w:t>
          </w:r>
        </w:p>
        <w:p w14:paraId="0DB46E66" w14:textId="77777777" w:rsidR="00DC15EE" w:rsidRPr="008F1A88" w:rsidRDefault="00DC15EE">
          <w:pPr>
            <w:autoSpaceDE w:val="0"/>
            <w:autoSpaceDN w:val="0"/>
            <w:ind w:hanging="480"/>
            <w:divId w:val="1986422711"/>
            <w:rPr>
              <w:color w:val="000000"/>
            </w:rPr>
          </w:pPr>
          <w:r w:rsidRPr="008F1A88">
            <w:rPr>
              <w:color w:val="000000"/>
            </w:rPr>
            <w:t xml:space="preserve">Singh, V. Kumar., Singh, A. Kumar., &amp; Garg, Neha. (2026). </w:t>
          </w:r>
          <w:r w:rsidRPr="008F1A88">
            <w:rPr>
              <w:i/>
              <w:iCs/>
              <w:color w:val="000000"/>
            </w:rPr>
            <w:t>Plant-derived anticancer drugs</w:t>
          </w:r>
          <w:r w:rsidRPr="008F1A88">
            <w:rPr>
              <w:color w:val="000000"/>
            </w:rPr>
            <w:t>.</w:t>
          </w:r>
        </w:p>
        <w:p w14:paraId="5DFBF78D" w14:textId="77777777" w:rsidR="00DC15EE" w:rsidRPr="008F1A88" w:rsidRDefault="00DC15EE">
          <w:pPr>
            <w:autoSpaceDE w:val="0"/>
            <w:autoSpaceDN w:val="0"/>
            <w:ind w:hanging="480"/>
            <w:divId w:val="2107922027"/>
            <w:rPr>
              <w:color w:val="000000"/>
            </w:rPr>
          </w:pPr>
          <w:r w:rsidRPr="008F1A88">
            <w:rPr>
              <w:color w:val="000000"/>
            </w:rPr>
            <w:t xml:space="preserve">Tilaoui, M., Ait Mouse, H., &amp; Zyad, A. (2021). Update and New Insights on Future Cancer Drug Candidates From Plant-Based Alkaloids. </w:t>
          </w:r>
          <w:r w:rsidRPr="008F1A88">
            <w:rPr>
              <w:i/>
              <w:iCs/>
              <w:color w:val="000000"/>
            </w:rPr>
            <w:t>Frontiers in Pharmacology</w:t>
          </w:r>
          <w:r w:rsidRPr="008F1A88">
            <w:rPr>
              <w:color w:val="000000"/>
            </w:rPr>
            <w:t xml:space="preserve">, </w:t>
          </w:r>
          <w:r w:rsidRPr="008F1A88">
            <w:rPr>
              <w:i/>
              <w:iCs/>
              <w:color w:val="000000"/>
            </w:rPr>
            <w:t>12</w:t>
          </w:r>
          <w:r w:rsidRPr="008F1A88">
            <w:rPr>
              <w:color w:val="000000"/>
            </w:rPr>
            <w:t>. https://doi.org/10.3389/FPHAR.2021.719694/FULL</w:t>
          </w:r>
        </w:p>
        <w:p w14:paraId="2654B46A" w14:textId="77777777" w:rsidR="00DC15EE" w:rsidRPr="008F1A88" w:rsidRDefault="00DC15EE">
          <w:pPr>
            <w:autoSpaceDE w:val="0"/>
            <w:autoSpaceDN w:val="0"/>
            <w:ind w:hanging="480"/>
            <w:divId w:val="1857622336"/>
            <w:rPr>
              <w:color w:val="000000"/>
            </w:rPr>
          </w:pPr>
          <w:r w:rsidRPr="008F1A88">
            <w:rPr>
              <w:color w:val="000000"/>
            </w:rPr>
            <w:t xml:space="preserve">Tsai, F. S., Lin, L. W., &amp; Wu, C. R. (2016). Lupeol and its role in chronic diseases. </w:t>
          </w:r>
          <w:r w:rsidRPr="008F1A88">
            <w:rPr>
              <w:i/>
              <w:iCs/>
              <w:color w:val="000000"/>
            </w:rPr>
            <w:t>Advances in Experimental Medicine and Biology</w:t>
          </w:r>
          <w:r w:rsidRPr="008F1A88">
            <w:rPr>
              <w:color w:val="000000"/>
            </w:rPr>
            <w:t xml:space="preserve">, </w:t>
          </w:r>
          <w:r w:rsidRPr="008F1A88">
            <w:rPr>
              <w:i/>
              <w:iCs/>
              <w:color w:val="000000"/>
            </w:rPr>
            <w:t>929</w:t>
          </w:r>
          <w:r w:rsidRPr="008F1A88">
            <w:rPr>
              <w:color w:val="000000"/>
            </w:rPr>
            <w:t>, 145–175. https://doi.org/10.1007/978-3-319-41342-6_7</w:t>
          </w:r>
        </w:p>
        <w:p w14:paraId="1A9A1855" w14:textId="77777777" w:rsidR="00DC15EE" w:rsidRPr="008F1A88" w:rsidRDefault="00DC15EE">
          <w:pPr>
            <w:autoSpaceDE w:val="0"/>
            <w:autoSpaceDN w:val="0"/>
            <w:ind w:hanging="480"/>
            <w:divId w:val="548223398"/>
            <w:rPr>
              <w:color w:val="000000"/>
            </w:rPr>
          </w:pPr>
          <w:r w:rsidRPr="008F1A88">
            <w:rPr>
              <w:color w:val="000000"/>
            </w:rPr>
            <w:t xml:space="preserve">Uzoigwe, J., pharmacology, E. S.-E. review of clinical, &amp; 2012, undefined. (2012). Cancer prevention and treatment using combination therapy with plant-and animal-derived compounds. </w:t>
          </w:r>
          <w:r w:rsidRPr="008F1A88">
            <w:rPr>
              <w:i/>
              <w:iCs/>
              <w:color w:val="000000"/>
            </w:rPr>
            <w:t>Taylor &amp; FrancisJ Uzoigwe, ER SauterExpert Review of Clinical Pharmacology, 2012•Taylor &amp; Francis</w:t>
          </w:r>
          <w:r w:rsidRPr="008F1A88">
            <w:rPr>
              <w:color w:val="000000"/>
            </w:rPr>
            <w:t xml:space="preserve">, </w:t>
          </w:r>
          <w:r w:rsidRPr="008F1A88">
            <w:rPr>
              <w:i/>
              <w:iCs/>
              <w:color w:val="000000"/>
            </w:rPr>
            <w:t>5</w:t>
          </w:r>
          <w:r w:rsidRPr="008F1A88">
            <w:rPr>
              <w:color w:val="000000"/>
            </w:rPr>
            <w:t>(6), 701–709. https://doi.org/10.1586/ECP.12.62</w:t>
          </w:r>
        </w:p>
        <w:p w14:paraId="24A435D8" w14:textId="77777777" w:rsidR="00DC15EE" w:rsidRPr="008F1A88" w:rsidRDefault="00DC15EE">
          <w:pPr>
            <w:autoSpaceDE w:val="0"/>
            <w:autoSpaceDN w:val="0"/>
            <w:ind w:hanging="480"/>
            <w:divId w:val="948010635"/>
            <w:rPr>
              <w:color w:val="000000"/>
            </w:rPr>
          </w:pPr>
          <w:r w:rsidRPr="008F1A88">
            <w:rPr>
              <w:color w:val="000000"/>
            </w:rPr>
            <w:t xml:space="preserve">Wang, X., Semba, T., Phi, L. T. H., Chainitikun, S., Iwase, T., Lim, B., &amp; Ueno, N. T. (2020). Targeting signaling pathways in inflammatory breast cancer. </w:t>
          </w:r>
          <w:r w:rsidRPr="008F1A88">
            <w:rPr>
              <w:i/>
              <w:iCs/>
              <w:color w:val="000000"/>
            </w:rPr>
            <w:t>Mdpi.ComX Wang, T Semba, LTH Phi, S Chainitikun, T Iwase, B Lim, NT UenoCancers, 2020•mdpi.Com</w:t>
          </w:r>
          <w:r w:rsidRPr="008F1A88">
            <w:rPr>
              <w:color w:val="000000"/>
            </w:rPr>
            <w:t xml:space="preserve">, </w:t>
          </w:r>
          <w:r w:rsidRPr="008F1A88">
            <w:rPr>
              <w:i/>
              <w:iCs/>
              <w:color w:val="000000"/>
            </w:rPr>
            <w:t>12</w:t>
          </w:r>
          <w:r w:rsidRPr="008F1A88">
            <w:rPr>
              <w:color w:val="000000"/>
            </w:rPr>
            <w:t>(9), 1–19. https://doi.org/10.3390/CANCERS12092479</w:t>
          </w:r>
        </w:p>
        <w:p w14:paraId="4AB26574" w14:textId="77777777" w:rsidR="00DC15EE" w:rsidRPr="008F1A88" w:rsidRDefault="00DC15EE">
          <w:pPr>
            <w:autoSpaceDE w:val="0"/>
            <w:autoSpaceDN w:val="0"/>
            <w:ind w:hanging="480"/>
            <w:divId w:val="1566794553"/>
            <w:rPr>
              <w:color w:val="000000"/>
            </w:rPr>
          </w:pPr>
          <w:r w:rsidRPr="008F1A88">
            <w:rPr>
              <w:color w:val="000000"/>
            </w:rPr>
            <w:t xml:space="preserve">Yang, M. H., Baek, S. H., Ha, I. J., Um, J. Y., &amp; Ahn, K. S. (2021). Brassinin enhances the anticancer actions of paclitaxel by targeting multiple signaling pathways in colorectal cancer cells. </w:t>
          </w:r>
          <w:r w:rsidRPr="008F1A88">
            <w:rPr>
              <w:i/>
              <w:iCs/>
              <w:color w:val="000000"/>
            </w:rPr>
            <w:t>Wiley Online LibraryMH Yang, SH Baek, IJ Ha, JY Um, KS AhnPhytotherapy Research, 2021•Wiley Online Library</w:t>
          </w:r>
          <w:r w:rsidRPr="008F1A88">
            <w:rPr>
              <w:color w:val="000000"/>
            </w:rPr>
            <w:t xml:space="preserve">, </w:t>
          </w:r>
          <w:r w:rsidRPr="008F1A88">
            <w:rPr>
              <w:i/>
              <w:iCs/>
              <w:color w:val="000000"/>
            </w:rPr>
            <w:t>35</w:t>
          </w:r>
          <w:r w:rsidRPr="008F1A88">
            <w:rPr>
              <w:color w:val="000000"/>
            </w:rPr>
            <w:t>(7), 3875–3885. https://doi.org/10.1002/PTR.7095</w:t>
          </w:r>
        </w:p>
        <w:p w14:paraId="38EADFA5" w14:textId="77777777" w:rsidR="00DC15EE" w:rsidRPr="008F1A88" w:rsidRDefault="00DC15EE">
          <w:pPr>
            <w:autoSpaceDE w:val="0"/>
            <w:autoSpaceDN w:val="0"/>
            <w:ind w:hanging="480"/>
            <w:divId w:val="468010287"/>
            <w:rPr>
              <w:color w:val="000000"/>
            </w:rPr>
          </w:pPr>
          <w:r w:rsidRPr="008F1A88">
            <w:rPr>
              <w:color w:val="000000"/>
            </w:rPr>
            <w:t xml:space="preserve">Zheng, J., Wu, M., Wang, H., Li, S., Wang, X., Li, Y., Wang, D., &amp; Li, S. (2018). Network pharmacology to unveil the biological basis of health-strengthening herbal medicine in cancer treatment. </w:t>
          </w:r>
          <w:r w:rsidRPr="008F1A88">
            <w:rPr>
              <w:i/>
              <w:iCs/>
              <w:color w:val="000000"/>
            </w:rPr>
            <w:t>Mdpi.Com</w:t>
          </w:r>
          <w:r w:rsidRPr="008F1A88">
            <w:rPr>
              <w:color w:val="000000"/>
            </w:rPr>
            <w:t xml:space="preserve">, </w:t>
          </w:r>
          <w:r w:rsidRPr="008F1A88">
            <w:rPr>
              <w:i/>
              <w:iCs/>
              <w:color w:val="000000"/>
            </w:rPr>
            <w:t>10</w:t>
          </w:r>
          <w:r w:rsidRPr="008F1A88">
            <w:rPr>
              <w:color w:val="000000"/>
            </w:rPr>
            <w:t>(11). https://doi.org/10.3390/CANCERS10110461</w:t>
          </w:r>
        </w:p>
        <w:p w14:paraId="3E24CD09" w14:textId="259281E1" w:rsidR="0076728A" w:rsidRPr="008C6AAF" w:rsidRDefault="00DC15EE" w:rsidP="00A33CD8">
          <w:pPr>
            <w:spacing w:after="200"/>
            <w:jc w:val="both"/>
            <w:rPr>
              <w:sz w:val="24"/>
              <w:szCs w:val="24"/>
            </w:rPr>
          </w:pPr>
          <w:r w:rsidRPr="008F1A88">
            <w:rPr>
              <w:color w:val="000000"/>
            </w:rPr>
            <w:t> </w:t>
          </w:r>
        </w:p>
      </w:sdtContent>
    </w:sdt>
    <w:p w14:paraId="000F0B6F" w14:textId="6271E627" w:rsidR="008C6AAF" w:rsidRPr="008C6AAF" w:rsidDel="008C6AAF" w:rsidRDefault="008C6AAF" w:rsidP="008C6AAF">
      <w:pPr>
        <w:autoSpaceDE w:val="0"/>
        <w:autoSpaceDN w:val="0"/>
        <w:ind w:left="960" w:hanging="480"/>
        <w:divId w:val="667171267"/>
      </w:pPr>
      <w:bookmarkStart w:id="1" w:name="_Hlk206751210"/>
    </w:p>
    <w:bookmarkEnd w:id="1"/>
    <w:p w14:paraId="5FD456F4" w14:textId="6F3292E1" w:rsidR="003B3947" w:rsidRPr="008C6AAF" w:rsidRDefault="003B3947" w:rsidP="008C6AAF">
      <w:pPr>
        <w:autoSpaceDE w:val="0"/>
        <w:autoSpaceDN w:val="0"/>
        <w:ind w:left="960" w:hanging="480"/>
        <w:divId w:val="667171267"/>
        <w:rPr>
          <w:sz w:val="24"/>
          <w:szCs w:val="24"/>
        </w:rPr>
      </w:pPr>
    </w:p>
    <w:sectPr w:rsidR="003B3947" w:rsidRPr="008C6AAF">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C0F1D2" w14:textId="77777777" w:rsidR="00315E16" w:rsidRDefault="00315E16" w:rsidP="001C4372">
      <w:r>
        <w:separator/>
      </w:r>
    </w:p>
  </w:endnote>
  <w:endnote w:type="continuationSeparator" w:id="0">
    <w:p w14:paraId="02BB3B03" w14:textId="77777777" w:rsidR="00315E16" w:rsidRDefault="00315E16" w:rsidP="001C43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031985" w14:textId="77777777" w:rsidR="00315E16" w:rsidRDefault="00315E16" w:rsidP="001C4372">
      <w:r>
        <w:separator/>
      </w:r>
    </w:p>
  </w:footnote>
  <w:footnote w:type="continuationSeparator" w:id="0">
    <w:p w14:paraId="74EB4092" w14:textId="77777777" w:rsidR="00315E16" w:rsidRDefault="00315E16" w:rsidP="001C43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63B0AB4"/>
    <w:multiLevelType w:val="hybridMultilevel"/>
    <w:tmpl w:val="9D50B242"/>
    <w:lvl w:ilvl="0" w:tplc="24D68EEE">
      <w:start w:val="1"/>
      <w:numFmt w:val="bullet"/>
      <w:lvlText w:val="●"/>
      <w:lvlJc w:val="left"/>
      <w:pPr>
        <w:ind w:left="720" w:hanging="360"/>
      </w:pPr>
    </w:lvl>
    <w:lvl w:ilvl="1" w:tplc="EA848DAA">
      <w:start w:val="1"/>
      <w:numFmt w:val="bullet"/>
      <w:lvlText w:val="○"/>
      <w:lvlJc w:val="left"/>
      <w:pPr>
        <w:ind w:left="1440" w:hanging="360"/>
      </w:pPr>
    </w:lvl>
    <w:lvl w:ilvl="2" w:tplc="587609F0">
      <w:start w:val="1"/>
      <w:numFmt w:val="bullet"/>
      <w:lvlText w:val="■"/>
      <w:lvlJc w:val="left"/>
      <w:pPr>
        <w:ind w:left="2160" w:hanging="360"/>
      </w:pPr>
    </w:lvl>
    <w:lvl w:ilvl="3" w:tplc="AC721BF2">
      <w:start w:val="1"/>
      <w:numFmt w:val="bullet"/>
      <w:lvlText w:val="●"/>
      <w:lvlJc w:val="left"/>
      <w:pPr>
        <w:ind w:left="2880" w:hanging="360"/>
      </w:pPr>
    </w:lvl>
    <w:lvl w:ilvl="4" w:tplc="54DCF64C">
      <w:start w:val="1"/>
      <w:numFmt w:val="bullet"/>
      <w:lvlText w:val="○"/>
      <w:lvlJc w:val="left"/>
      <w:pPr>
        <w:ind w:left="3600" w:hanging="360"/>
      </w:pPr>
    </w:lvl>
    <w:lvl w:ilvl="5" w:tplc="41FA7780">
      <w:start w:val="1"/>
      <w:numFmt w:val="bullet"/>
      <w:lvlText w:val="■"/>
      <w:lvlJc w:val="left"/>
      <w:pPr>
        <w:ind w:left="4320" w:hanging="360"/>
      </w:pPr>
    </w:lvl>
    <w:lvl w:ilvl="6" w:tplc="C7FA447A">
      <w:start w:val="1"/>
      <w:numFmt w:val="bullet"/>
      <w:lvlText w:val="●"/>
      <w:lvlJc w:val="left"/>
      <w:pPr>
        <w:ind w:left="5040" w:hanging="360"/>
      </w:pPr>
    </w:lvl>
    <w:lvl w:ilvl="7" w:tplc="4B1E1C98">
      <w:start w:val="1"/>
      <w:numFmt w:val="bullet"/>
      <w:lvlText w:val="●"/>
      <w:lvlJc w:val="left"/>
      <w:pPr>
        <w:ind w:left="5760" w:hanging="360"/>
      </w:pPr>
    </w:lvl>
    <w:lvl w:ilvl="8" w:tplc="72769786">
      <w:start w:val="1"/>
      <w:numFmt w:val="bullet"/>
      <w:lvlText w:val="●"/>
      <w:lvlJc w:val="left"/>
      <w:pPr>
        <w:ind w:left="6480" w:hanging="360"/>
      </w:pPr>
    </w:lvl>
  </w:abstractNum>
  <w:num w:numId="1" w16cid:durableId="1651641494">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947"/>
    <w:rsid w:val="0000391E"/>
    <w:rsid w:val="000134DE"/>
    <w:rsid w:val="00016FB6"/>
    <w:rsid w:val="000215C7"/>
    <w:rsid w:val="0002199C"/>
    <w:rsid w:val="0002203A"/>
    <w:rsid w:val="00022612"/>
    <w:rsid w:val="00024860"/>
    <w:rsid w:val="0003121B"/>
    <w:rsid w:val="00031A3F"/>
    <w:rsid w:val="00032028"/>
    <w:rsid w:val="00032B41"/>
    <w:rsid w:val="00035826"/>
    <w:rsid w:val="0003710C"/>
    <w:rsid w:val="00037D36"/>
    <w:rsid w:val="00041277"/>
    <w:rsid w:val="000553CF"/>
    <w:rsid w:val="00060A67"/>
    <w:rsid w:val="00062D9D"/>
    <w:rsid w:val="0006547F"/>
    <w:rsid w:val="000702BE"/>
    <w:rsid w:val="00072C4E"/>
    <w:rsid w:val="00073C0B"/>
    <w:rsid w:val="00074778"/>
    <w:rsid w:val="00076420"/>
    <w:rsid w:val="00077D31"/>
    <w:rsid w:val="0008606A"/>
    <w:rsid w:val="00086901"/>
    <w:rsid w:val="00086B41"/>
    <w:rsid w:val="00090A58"/>
    <w:rsid w:val="00090F37"/>
    <w:rsid w:val="000914EA"/>
    <w:rsid w:val="00095991"/>
    <w:rsid w:val="000A17CB"/>
    <w:rsid w:val="000A2289"/>
    <w:rsid w:val="000A2F47"/>
    <w:rsid w:val="000A5643"/>
    <w:rsid w:val="000B733C"/>
    <w:rsid w:val="000C7413"/>
    <w:rsid w:val="000D06A6"/>
    <w:rsid w:val="000D0F61"/>
    <w:rsid w:val="000D26B1"/>
    <w:rsid w:val="000D3845"/>
    <w:rsid w:val="000D503F"/>
    <w:rsid w:val="000D63C9"/>
    <w:rsid w:val="000E15C7"/>
    <w:rsid w:val="000F08CA"/>
    <w:rsid w:val="000F290E"/>
    <w:rsid w:val="000F3BC3"/>
    <w:rsid w:val="000F4418"/>
    <w:rsid w:val="000F4549"/>
    <w:rsid w:val="000F6760"/>
    <w:rsid w:val="00100B5F"/>
    <w:rsid w:val="0010167D"/>
    <w:rsid w:val="001314F1"/>
    <w:rsid w:val="00131838"/>
    <w:rsid w:val="001325D8"/>
    <w:rsid w:val="00133AC3"/>
    <w:rsid w:val="00133CDF"/>
    <w:rsid w:val="0013576D"/>
    <w:rsid w:val="00137F0F"/>
    <w:rsid w:val="00140AED"/>
    <w:rsid w:val="00140D24"/>
    <w:rsid w:val="00141199"/>
    <w:rsid w:val="00141DF4"/>
    <w:rsid w:val="00142BE1"/>
    <w:rsid w:val="00143328"/>
    <w:rsid w:val="00145379"/>
    <w:rsid w:val="00153E66"/>
    <w:rsid w:val="00153FAD"/>
    <w:rsid w:val="00155C53"/>
    <w:rsid w:val="00161FFB"/>
    <w:rsid w:val="001675E1"/>
    <w:rsid w:val="0017068A"/>
    <w:rsid w:val="00171E2F"/>
    <w:rsid w:val="00197ED6"/>
    <w:rsid w:val="001A2B12"/>
    <w:rsid w:val="001A5612"/>
    <w:rsid w:val="001A61D2"/>
    <w:rsid w:val="001B3FD1"/>
    <w:rsid w:val="001B4101"/>
    <w:rsid w:val="001B4A6C"/>
    <w:rsid w:val="001B5884"/>
    <w:rsid w:val="001C219F"/>
    <w:rsid w:val="001C4372"/>
    <w:rsid w:val="001C5395"/>
    <w:rsid w:val="001D0339"/>
    <w:rsid w:val="001D1F23"/>
    <w:rsid w:val="001E1443"/>
    <w:rsid w:val="001E1762"/>
    <w:rsid w:val="001E4EC1"/>
    <w:rsid w:val="001E660C"/>
    <w:rsid w:val="001F1E26"/>
    <w:rsid w:val="001F2832"/>
    <w:rsid w:val="001F47A6"/>
    <w:rsid w:val="00204388"/>
    <w:rsid w:val="00211F97"/>
    <w:rsid w:val="002135C9"/>
    <w:rsid w:val="0021631F"/>
    <w:rsid w:val="00224CDD"/>
    <w:rsid w:val="0022554D"/>
    <w:rsid w:val="002275D1"/>
    <w:rsid w:val="002320EE"/>
    <w:rsid w:val="002475AC"/>
    <w:rsid w:val="0025215E"/>
    <w:rsid w:val="00257E15"/>
    <w:rsid w:val="00265523"/>
    <w:rsid w:val="00267483"/>
    <w:rsid w:val="00270B5E"/>
    <w:rsid w:val="00273555"/>
    <w:rsid w:val="0027612C"/>
    <w:rsid w:val="00282424"/>
    <w:rsid w:val="002869ED"/>
    <w:rsid w:val="002871FC"/>
    <w:rsid w:val="002949E8"/>
    <w:rsid w:val="002A0900"/>
    <w:rsid w:val="002A1DDB"/>
    <w:rsid w:val="002B0A34"/>
    <w:rsid w:val="002B12F6"/>
    <w:rsid w:val="002B2A20"/>
    <w:rsid w:val="002C25FF"/>
    <w:rsid w:val="002D0908"/>
    <w:rsid w:val="002D285E"/>
    <w:rsid w:val="002D4364"/>
    <w:rsid w:val="002E242E"/>
    <w:rsid w:val="002E2BFA"/>
    <w:rsid w:val="002E3599"/>
    <w:rsid w:val="002E6A2C"/>
    <w:rsid w:val="002E6DCE"/>
    <w:rsid w:val="002E7081"/>
    <w:rsid w:val="002E743F"/>
    <w:rsid w:val="002F1C82"/>
    <w:rsid w:val="003024E2"/>
    <w:rsid w:val="003029AA"/>
    <w:rsid w:val="00305AF6"/>
    <w:rsid w:val="00312440"/>
    <w:rsid w:val="00312D80"/>
    <w:rsid w:val="00313523"/>
    <w:rsid w:val="00315E16"/>
    <w:rsid w:val="00315E39"/>
    <w:rsid w:val="003175B8"/>
    <w:rsid w:val="0032036C"/>
    <w:rsid w:val="00322869"/>
    <w:rsid w:val="00322A35"/>
    <w:rsid w:val="00324C8A"/>
    <w:rsid w:val="00325903"/>
    <w:rsid w:val="00327BBC"/>
    <w:rsid w:val="00330526"/>
    <w:rsid w:val="00342420"/>
    <w:rsid w:val="00362162"/>
    <w:rsid w:val="00371765"/>
    <w:rsid w:val="00374C03"/>
    <w:rsid w:val="003760DE"/>
    <w:rsid w:val="00382ABE"/>
    <w:rsid w:val="00383EE3"/>
    <w:rsid w:val="0038622E"/>
    <w:rsid w:val="0039005C"/>
    <w:rsid w:val="003A10C7"/>
    <w:rsid w:val="003A456B"/>
    <w:rsid w:val="003A4CD8"/>
    <w:rsid w:val="003B238C"/>
    <w:rsid w:val="003B3947"/>
    <w:rsid w:val="003B626F"/>
    <w:rsid w:val="003C4B9B"/>
    <w:rsid w:val="003D0B3E"/>
    <w:rsid w:val="003D66D5"/>
    <w:rsid w:val="003D7661"/>
    <w:rsid w:val="003E66B1"/>
    <w:rsid w:val="003F3AF1"/>
    <w:rsid w:val="003F5F22"/>
    <w:rsid w:val="00401659"/>
    <w:rsid w:val="00402288"/>
    <w:rsid w:val="00405BE3"/>
    <w:rsid w:val="0040674C"/>
    <w:rsid w:val="004118FF"/>
    <w:rsid w:val="00415691"/>
    <w:rsid w:val="00417BBC"/>
    <w:rsid w:val="00421CDE"/>
    <w:rsid w:val="004223BE"/>
    <w:rsid w:val="004234F2"/>
    <w:rsid w:val="00427270"/>
    <w:rsid w:val="0043253E"/>
    <w:rsid w:val="004423E6"/>
    <w:rsid w:val="00453AEB"/>
    <w:rsid w:val="00454715"/>
    <w:rsid w:val="00454DBC"/>
    <w:rsid w:val="00461E08"/>
    <w:rsid w:val="00463B8B"/>
    <w:rsid w:val="004667DB"/>
    <w:rsid w:val="00474FC1"/>
    <w:rsid w:val="004756AE"/>
    <w:rsid w:val="00477BCE"/>
    <w:rsid w:val="00480865"/>
    <w:rsid w:val="00480B57"/>
    <w:rsid w:val="00480D25"/>
    <w:rsid w:val="00481FA7"/>
    <w:rsid w:val="00487093"/>
    <w:rsid w:val="00490277"/>
    <w:rsid w:val="0049072B"/>
    <w:rsid w:val="004907F8"/>
    <w:rsid w:val="00492D19"/>
    <w:rsid w:val="0049403C"/>
    <w:rsid w:val="0049541C"/>
    <w:rsid w:val="00495E5A"/>
    <w:rsid w:val="004A0243"/>
    <w:rsid w:val="004A0651"/>
    <w:rsid w:val="004A0D36"/>
    <w:rsid w:val="004A1B9F"/>
    <w:rsid w:val="004A68B6"/>
    <w:rsid w:val="004B34D6"/>
    <w:rsid w:val="004C38F2"/>
    <w:rsid w:val="004D69E4"/>
    <w:rsid w:val="004D6A9E"/>
    <w:rsid w:val="004E02F1"/>
    <w:rsid w:val="004E2B6A"/>
    <w:rsid w:val="004F25DF"/>
    <w:rsid w:val="004F4CEF"/>
    <w:rsid w:val="004F5709"/>
    <w:rsid w:val="00510134"/>
    <w:rsid w:val="005121E6"/>
    <w:rsid w:val="005155ED"/>
    <w:rsid w:val="00515DFA"/>
    <w:rsid w:val="005162D0"/>
    <w:rsid w:val="005201D1"/>
    <w:rsid w:val="00521EFD"/>
    <w:rsid w:val="00522D5C"/>
    <w:rsid w:val="00523D1A"/>
    <w:rsid w:val="0052482D"/>
    <w:rsid w:val="00531BE2"/>
    <w:rsid w:val="00537A92"/>
    <w:rsid w:val="00544760"/>
    <w:rsid w:val="005559B0"/>
    <w:rsid w:val="005559F6"/>
    <w:rsid w:val="005573B8"/>
    <w:rsid w:val="00563F9F"/>
    <w:rsid w:val="0056748C"/>
    <w:rsid w:val="005734E7"/>
    <w:rsid w:val="00582A0D"/>
    <w:rsid w:val="00583CDC"/>
    <w:rsid w:val="00584D82"/>
    <w:rsid w:val="00584EF1"/>
    <w:rsid w:val="0058728D"/>
    <w:rsid w:val="00587609"/>
    <w:rsid w:val="00593195"/>
    <w:rsid w:val="005968AD"/>
    <w:rsid w:val="005A1693"/>
    <w:rsid w:val="005A245C"/>
    <w:rsid w:val="005A399A"/>
    <w:rsid w:val="005B1345"/>
    <w:rsid w:val="005B1D65"/>
    <w:rsid w:val="005B7D01"/>
    <w:rsid w:val="005C5036"/>
    <w:rsid w:val="005C53EA"/>
    <w:rsid w:val="005C55CD"/>
    <w:rsid w:val="005E3109"/>
    <w:rsid w:val="005E7736"/>
    <w:rsid w:val="005F2BF0"/>
    <w:rsid w:val="005F2C25"/>
    <w:rsid w:val="00607A62"/>
    <w:rsid w:val="00612351"/>
    <w:rsid w:val="00621E56"/>
    <w:rsid w:val="00622914"/>
    <w:rsid w:val="00625359"/>
    <w:rsid w:val="006323B1"/>
    <w:rsid w:val="00637870"/>
    <w:rsid w:val="00641516"/>
    <w:rsid w:val="00642C18"/>
    <w:rsid w:val="006445F0"/>
    <w:rsid w:val="00650BE5"/>
    <w:rsid w:val="00653CF4"/>
    <w:rsid w:val="00655CC9"/>
    <w:rsid w:val="00661B8E"/>
    <w:rsid w:val="00663A7C"/>
    <w:rsid w:val="00673ABE"/>
    <w:rsid w:val="006764C3"/>
    <w:rsid w:val="00677108"/>
    <w:rsid w:val="00684344"/>
    <w:rsid w:val="00685B36"/>
    <w:rsid w:val="00690530"/>
    <w:rsid w:val="0069131E"/>
    <w:rsid w:val="00694E80"/>
    <w:rsid w:val="006A1C46"/>
    <w:rsid w:val="006A3BFE"/>
    <w:rsid w:val="006B6154"/>
    <w:rsid w:val="006C2B81"/>
    <w:rsid w:val="006C4D76"/>
    <w:rsid w:val="006C5035"/>
    <w:rsid w:val="006D10D3"/>
    <w:rsid w:val="006D3880"/>
    <w:rsid w:val="006E436D"/>
    <w:rsid w:val="006E4F83"/>
    <w:rsid w:val="006F68F7"/>
    <w:rsid w:val="00701D53"/>
    <w:rsid w:val="00706F57"/>
    <w:rsid w:val="00707023"/>
    <w:rsid w:val="0071413E"/>
    <w:rsid w:val="007228F2"/>
    <w:rsid w:val="00737625"/>
    <w:rsid w:val="007406D6"/>
    <w:rsid w:val="0074133F"/>
    <w:rsid w:val="00747336"/>
    <w:rsid w:val="007500B5"/>
    <w:rsid w:val="00754277"/>
    <w:rsid w:val="00755601"/>
    <w:rsid w:val="007651DC"/>
    <w:rsid w:val="00766A29"/>
    <w:rsid w:val="0076728A"/>
    <w:rsid w:val="007701FB"/>
    <w:rsid w:val="00772213"/>
    <w:rsid w:val="00774CB2"/>
    <w:rsid w:val="0077646C"/>
    <w:rsid w:val="00777520"/>
    <w:rsid w:val="00784683"/>
    <w:rsid w:val="00784AFF"/>
    <w:rsid w:val="0078524C"/>
    <w:rsid w:val="00792ED4"/>
    <w:rsid w:val="007935E5"/>
    <w:rsid w:val="00793DA5"/>
    <w:rsid w:val="00795D1D"/>
    <w:rsid w:val="007B7816"/>
    <w:rsid w:val="007D047F"/>
    <w:rsid w:val="007D07E8"/>
    <w:rsid w:val="007D1B1C"/>
    <w:rsid w:val="007D30B5"/>
    <w:rsid w:val="007D4208"/>
    <w:rsid w:val="007D4EE1"/>
    <w:rsid w:val="007D5D13"/>
    <w:rsid w:val="007E1936"/>
    <w:rsid w:val="007E223D"/>
    <w:rsid w:val="007E3FAC"/>
    <w:rsid w:val="007F0032"/>
    <w:rsid w:val="007F3AE5"/>
    <w:rsid w:val="007F7303"/>
    <w:rsid w:val="00801A4F"/>
    <w:rsid w:val="00802C28"/>
    <w:rsid w:val="00803E6C"/>
    <w:rsid w:val="0080441B"/>
    <w:rsid w:val="00811D9E"/>
    <w:rsid w:val="0081293F"/>
    <w:rsid w:val="00813CA1"/>
    <w:rsid w:val="00820500"/>
    <w:rsid w:val="008249BB"/>
    <w:rsid w:val="00830A92"/>
    <w:rsid w:val="0084253D"/>
    <w:rsid w:val="00843485"/>
    <w:rsid w:val="00854757"/>
    <w:rsid w:val="008608B2"/>
    <w:rsid w:val="00862F57"/>
    <w:rsid w:val="00865E2D"/>
    <w:rsid w:val="008660CE"/>
    <w:rsid w:val="00871C8A"/>
    <w:rsid w:val="00873641"/>
    <w:rsid w:val="00876A17"/>
    <w:rsid w:val="00880940"/>
    <w:rsid w:val="008828AD"/>
    <w:rsid w:val="00891130"/>
    <w:rsid w:val="00897D7B"/>
    <w:rsid w:val="008A20A3"/>
    <w:rsid w:val="008B3518"/>
    <w:rsid w:val="008C2068"/>
    <w:rsid w:val="008C43B5"/>
    <w:rsid w:val="008C6AAF"/>
    <w:rsid w:val="008D2548"/>
    <w:rsid w:val="008D50B3"/>
    <w:rsid w:val="008D51A5"/>
    <w:rsid w:val="008E0A94"/>
    <w:rsid w:val="008E71B2"/>
    <w:rsid w:val="008F1A88"/>
    <w:rsid w:val="008F231B"/>
    <w:rsid w:val="008F2A5A"/>
    <w:rsid w:val="008F2C93"/>
    <w:rsid w:val="008F4C4E"/>
    <w:rsid w:val="008F58CA"/>
    <w:rsid w:val="009003EE"/>
    <w:rsid w:val="00900405"/>
    <w:rsid w:val="00906A2A"/>
    <w:rsid w:val="00907BDF"/>
    <w:rsid w:val="0091006F"/>
    <w:rsid w:val="00915484"/>
    <w:rsid w:val="00916AF8"/>
    <w:rsid w:val="0091706D"/>
    <w:rsid w:val="00920780"/>
    <w:rsid w:val="00927BF0"/>
    <w:rsid w:val="009364CB"/>
    <w:rsid w:val="009375C8"/>
    <w:rsid w:val="00941C3E"/>
    <w:rsid w:val="00947218"/>
    <w:rsid w:val="00950966"/>
    <w:rsid w:val="00951F15"/>
    <w:rsid w:val="0096190C"/>
    <w:rsid w:val="009641C1"/>
    <w:rsid w:val="009647E8"/>
    <w:rsid w:val="00965B8F"/>
    <w:rsid w:val="0097588A"/>
    <w:rsid w:val="00976B94"/>
    <w:rsid w:val="009777E1"/>
    <w:rsid w:val="009778AA"/>
    <w:rsid w:val="009779B7"/>
    <w:rsid w:val="00980783"/>
    <w:rsid w:val="00983E24"/>
    <w:rsid w:val="00993C8B"/>
    <w:rsid w:val="009A15A5"/>
    <w:rsid w:val="009A50E2"/>
    <w:rsid w:val="009B0ED0"/>
    <w:rsid w:val="009B1A3A"/>
    <w:rsid w:val="009C0850"/>
    <w:rsid w:val="009C7F8F"/>
    <w:rsid w:val="009D0280"/>
    <w:rsid w:val="009D0B5C"/>
    <w:rsid w:val="009D1553"/>
    <w:rsid w:val="009D22E8"/>
    <w:rsid w:val="009D32B2"/>
    <w:rsid w:val="009D4714"/>
    <w:rsid w:val="009D5330"/>
    <w:rsid w:val="009D6387"/>
    <w:rsid w:val="009E1813"/>
    <w:rsid w:val="009E4ECD"/>
    <w:rsid w:val="009E5647"/>
    <w:rsid w:val="009E5CD1"/>
    <w:rsid w:val="009E6E40"/>
    <w:rsid w:val="009F2F3E"/>
    <w:rsid w:val="009F30D6"/>
    <w:rsid w:val="009F31C4"/>
    <w:rsid w:val="009F6D5D"/>
    <w:rsid w:val="00A00914"/>
    <w:rsid w:val="00A02222"/>
    <w:rsid w:val="00A056D1"/>
    <w:rsid w:val="00A0690C"/>
    <w:rsid w:val="00A07D3F"/>
    <w:rsid w:val="00A15A56"/>
    <w:rsid w:val="00A234C1"/>
    <w:rsid w:val="00A26544"/>
    <w:rsid w:val="00A27AAE"/>
    <w:rsid w:val="00A31915"/>
    <w:rsid w:val="00A31B1B"/>
    <w:rsid w:val="00A33891"/>
    <w:rsid w:val="00A33CD8"/>
    <w:rsid w:val="00A33F30"/>
    <w:rsid w:val="00A36D49"/>
    <w:rsid w:val="00A37406"/>
    <w:rsid w:val="00A45BAD"/>
    <w:rsid w:val="00A46715"/>
    <w:rsid w:val="00A51085"/>
    <w:rsid w:val="00A51914"/>
    <w:rsid w:val="00A60288"/>
    <w:rsid w:val="00A613E6"/>
    <w:rsid w:val="00A61543"/>
    <w:rsid w:val="00A64BC5"/>
    <w:rsid w:val="00A6571A"/>
    <w:rsid w:val="00A66013"/>
    <w:rsid w:val="00A735E8"/>
    <w:rsid w:val="00A8428B"/>
    <w:rsid w:val="00A876CC"/>
    <w:rsid w:val="00A87D27"/>
    <w:rsid w:val="00A91458"/>
    <w:rsid w:val="00A971DF"/>
    <w:rsid w:val="00A97A3B"/>
    <w:rsid w:val="00AA06C2"/>
    <w:rsid w:val="00AA39FF"/>
    <w:rsid w:val="00AB2309"/>
    <w:rsid w:val="00AB4303"/>
    <w:rsid w:val="00AB4766"/>
    <w:rsid w:val="00AD066F"/>
    <w:rsid w:val="00AD4DEB"/>
    <w:rsid w:val="00AE31B7"/>
    <w:rsid w:val="00AF3AC3"/>
    <w:rsid w:val="00AF3B2D"/>
    <w:rsid w:val="00AF7F6F"/>
    <w:rsid w:val="00B010FF"/>
    <w:rsid w:val="00B01D9D"/>
    <w:rsid w:val="00B03A8A"/>
    <w:rsid w:val="00B05BF5"/>
    <w:rsid w:val="00B06F3A"/>
    <w:rsid w:val="00B15AFB"/>
    <w:rsid w:val="00B21951"/>
    <w:rsid w:val="00B43B3D"/>
    <w:rsid w:val="00B55E56"/>
    <w:rsid w:val="00B60C00"/>
    <w:rsid w:val="00B6296B"/>
    <w:rsid w:val="00B65669"/>
    <w:rsid w:val="00B70CB7"/>
    <w:rsid w:val="00B7135F"/>
    <w:rsid w:val="00B8069A"/>
    <w:rsid w:val="00B82584"/>
    <w:rsid w:val="00B928E8"/>
    <w:rsid w:val="00B92FD2"/>
    <w:rsid w:val="00BA0BB8"/>
    <w:rsid w:val="00BA3220"/>
    <w:rsid w:val="00BA4261"/>
    <w:rsid w:val="00BA5834"/>
    <w:rsid w:val="00BB6F0A"/>
    <w:rsid w:val="00BC2071"/>
    <w:rsid w:val="00BC3B57"/>
    <w:rsid w:val="00BC3DC9"/>
    <w:rsid w:val="00BD77D3"/>
    <w:rsid w:val="00BE17A2"/>
    <w:rsid w:val="00BF4DE1"/>
    <w:rsid w:val="00BF762E"/>
    <w:rsid w:val="00C00387"/>
    <w:rsid w:val="00C0254D"/>
    <w:rsid w:val="00C12C9C"/>
    <w:rsid w:val="00C12EAC"/>
    <w:rsid w:val="00C12F05"/>
    <w:rsid w:val="00C13F61"/>
    <w:rsid w:val="00C14FE5"/>
    <w:rsid w:val="00C24E92"/>
    <w:rsid w:val="00C253A8"/>
    <w:rsid w:val="00C27B6F"/>
    <w:rsid w:val="00C30C8C"/>
    <w:rsid w:val="00C33924"/>
    <w:rsid w:val="00C35A9B"/>
    <w:rsid w:val="00C45036"/>
    <w:rsid w:val="00C4599C"/>
    <w:rsid w:val="00C548A4"/>
    <w:rsid w:val="00C55987"/>
    <w:rsid w:val="00C56F0A"/>
    <w:rsid w:val="00C57A45"/>
    <w:rsid w:val="00C62D50"/>
    <w:rsid w:val="00C76161"/>
    <w:rsid w:val="00C766BA"/>
    <w:rsid w:val="00C8274D"/>
    <w:rsid w:val="00C87ADA"/>
    <w:rsid w:val="00C92797"/>
    <w:rsid w:val="00C96631"/>
    <w:rsid w:val="00CA2472"/>
    <w:rsid w:val="00CA3E52"/>
    <w:rsid w:val="00CA410C"/>
    <w:rsid w:val="00CA452B"/>
    <w:rsid w:val="00CA57F4"/>
    <w:rsid w:val="00CA7465"/>
    <w:rsid w:val="00CB182D"/>
    <w:rsid w:val="00CB3E53"/>
    <w:rsid w:val="00CB735B"/>
    <w:rsid w:val="00CB771D"/>
    <w:rsid w:val="00CC2890"/>
    <w:rsid w:val="00CD2A17"/>
    <w:rsid w:val="00CE0CFF"/>
    <w:rsid w:val="00CE152A"/>
    <w:rsid w:val="00CE30CE"/>
    <w:rsid w:val="00CE3F54"/>
    <w:rsid w:val="00CE4BF5"/>
    <w:rsid w:val="00CE5DDC"/>
    <w:rsid w:val="00CE708A"/>
    <w:rsid w:val="00CF047D"/>
    <w:rsid w:val="00CF19BD"/>
    <w:rsid w:val="00CF231B"/>
    <w:rsid w:val="00D0007A"/>
    <w:rsid w:val="00D00320"/>
    <w:rsid w:val="00D0092D"/>
    <w:rsid w:val="00D03D6F"/>
    <w:rsid w:val="00D04618"/>
    <w:rsid w:val="00D0657A"/>
    <w:rsid w:val="00D13F7F"/>
    <w:rsid w:val="00D211E5"/>
    <w:rsid w:val="00D26425"/>
    <w:rsid w:val="00D3664B"/>
    <w:rsid w:val="00D4565F"/>
    <w:rsid w:val="00D47FFB"/>
    <w:rsid w:val="00D54E69"/>
    <w:rsid w:val="00D552D7"/>
    <w:rsid w:val="00D55BCE"/>
    <w:rsid w:val="00D55DD1"/>
    <w:rsid w:val="00D56032"/>
    <w:rsid w:val="00D572C6"/>
    <w:rsid w:val="00D711D4"/>
    <w:rsid w:val="00D7268A"/>
    <w:rsid w:val="00D75F00"/>
    <w:rsid w:val="00D77562"/>
    <w:rsid w:val="00D82799"/>
    <w:rsid w:val="00D85BAD"/>
    <w:rsid w:val="00D871B1"/>
    <w:rsid w:val="00D9228B"/>
    <w:rsid w:val="00D926F2"/>
    <w:rsid w:val="00D9428C"/>
    <w:rsid w:val="00DA27C9"/>
    <w:rsid w:val="00DA74B3"/>
    <w:rsid w:val="00DB1C73"/>
    <w:rsid w:val="00DB4F97"/>
    <w:rsid w:val="00DC15EE"/>
    <w:rsid w:val="00DC165E"/>
    <w:rsid w:val="00DD118A"/>
    <w:rsid w:val="00DE4C10"/>
    <w:rsid w:val="00DF48D1"/>
    <w:rsid w:val="00E02A20"/>
    <w:rsid w:val="00E04117"/>
    <w:rsid w:val="00E04BCE"/>
    <w:rsid w:val="00E102B0"/>
    <w:rsid w:val="00E10303"/>
    <w:rsid w:val="00E10FE8"/>
    <w:rsid w:val="00E128C6"/>
    <w:rsid w:val="00E13949"/>
    <w:rsid w:val="00E2508F"/>
    <w:rsid w:val="00E3533B"/>
    <w:rsid w:val="00E50372"/>
    <w:rsid w:val="00E52357"/>
    <w:rsid w:val="00E55560"/>
    <w:rsid w:val="00E61973"/>
    <w:rsid w:val="00E62699"/>
    <w:rsid w:val="00E63052"/>
    <w:rsid w:val="00E65726"/>
    <w:rsid w:val="00E668CA"/>
    <w:rsid w:val="00E70A85"/>
    <w:rsid w:val="00E726EF"/>
    <w:rsid w:val="00E72BC5"/>
    <w:rsid w:val="00E83661"/>
    <w:rsid w:val="00E9021A"/>
    <w:rsid w:val="00E958F9"/>
    <w:rsid w:val="00EA1B4D"/>
    <w:rsid w:val="00EA2549"/>
    <w:rsid w:val="00EA2D28"/>
    <w:rsid w:val="00EA5048"/>
    <w:rsid w:val="00EA67D4"/>
    <w:rsid w:val="00EB3B9A"/>
    <w:rsid w:val="00EB5FEA"/>
    <w:rsid w:val="00EB6152"/>
    <w:rsid w:val="00EB6BAE"/>
    <w:rsid w:val="00EB6F17"/>
    <w:rsid w:val="00EC30B5"/>
    <w:rsid w:val="00EC7553"/>
    <w:rsid w:val="00EC79B8"/>
    <w:rsid w:val="00ED4BE9"/>
    <w:rsid w:val="00ED6F93"/>
    <w:rsid w:val="00EE1256"/>
    <w:rsid w:val="00EE16C8"/>
    <w:rsid w:val="00EE7B1D"/>
    <w:rsid w:val="00EF0B53"/>
    <w:rsid w:val="00EF5127"/>
    <w:rsid w:val="00F00383"/>
    <w:rsid w:val="00F016A9"/>
    <w:rsid w:val="00F056E7"/>
    <w:rsid w:val="00F222C1"/>
    <w:rsid w:val="00F238AE"/>
    <w:rsid w:val="00F30A85"/>
    <w:rsid w:val="00F35665"/>
    <w:rsid w:val="00F56242"/>
    <w:rsid w:val="00F6076F"/>
    <w:rsid w:val="00F66499"/>
    <w:rsid w:val="00F6682F"/>
    <w:rsid w:val="00F72665"/>
    <w:rsid w:val="00F74335"/>
    <w:rsid w:val="00F7595C"/>
    <w:rsid w:val="00F763C0"/>
    <w:rsid w:val="00F83232"/>
    <w:rsid w:val="00F91B51"/>
    <w:rsid w:val="00F91FBA"/>
    <w:rsid w:val="00F92A78"/>
    <w:rsid w:val="00F93D5C"/>
    <w:rsid w:val="00FA2EEA"/>
    <w:rsid w:val="00FA72A7"/>
    <w:rsid w:val="00FB5E11"/>
    <w:rsid w:val="00FB7F87"/>
    <w:rsid w:val="00FC18AA"/>
    <w:rsid w:val="00FD1A14"/>
    <w:rsid w:val="00FD2400"/>
    <w:rsid w:val="00FD2A9A"/>
    <w:rsid w:val="00FD526F"/>
    <w:rsid w:val="00FD6060"/>
    <w:rsid w:val="00FE0749"/>
    <w:rsid w:val="00FE502F"/>
    <w:rsid w:val="00FF53D7"/>
    <w:rsid w:val="00FF5E58"/>
    <w:rsid w:val="00FF6E9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0CC529"/>
  <w15:docId w15:val="{B16ADAB9-D350-4993-9101-EF958B973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 w:type="paragraph" w:styleId="Header">
    <w:name w:val="header"/>
    <w:basedOn w:val="Normal"/>
    <w:link w:val="HeaderChar"/>
    <w:uiPriority w:val="99"/>
    <w:unhideWhenUsed/>
    <w:rsid w:val="001C4372"/>
    <w:pPr>
      <w:tabs>
        <w:tab w:val="center" w:pos="4513"/>
        <w:tab w:val="right" w:pos="9026"/>
      </w:tabs>
    </w:pPr>
  </w:style>
  <w:style w:type="character" w:customStyle="1" w:styleId="HeaderChar">
    <w:name w:val="Header Char"/>
    <w:basedOn w:val="DefaultParagraphFont"/>
    <w:link w:val="Header"/>
    <w:uiPriority w:val="99"/>
    <w:rsid w:val="001C4372"/>
  </w:style>
  <w:style w:type="paragraph" w:styleId="Footer">
    <w:name w:val="footer"/>
    <w:basedOn w:val="Normal"/>
    <w:link w:val="FooterChar"/>
    <w:uiPriority w:val="99"/>
    <w:unhideWhenUsed/>
    <w:rsid w:val="001C4372"/>
    <w:pPr>
      <w:tabs>
        <w:tab w:val="center" w:pos="4513"/>
        <w:tab w:val="right" w:pos="9026"/>
      </w:tabs>
    </w:pPr>
  </w:style>
  <w:style w:type="character" w:customStyle="1" w:styleId="FooterChar">
    <w:name w:val="Footer Char"/>
    <w:basedOn w:val="DefaultParagraphFont"/>
    <w:link w:val="Footer"/>
    <w:uiPriority w:val="99"/>
    <w:rsid w:val="001C4372"/>
  </w:style>
  <w:style w:type="character" w:styleId="PlaceholderText">
    <w:name w:val="Placeholder Text"/>
    <w:basedOn w:val="DefaultParagraphFont"/>
    <w:uiPriority w:val="99"/>
    <w:semiHidden/>
    <w:rsid w:val="00DA27C9"/>
    <w:rPr>
      <w:color w:val="666666"/>
    </w:rPr>
  </w:style>
  <w:style w:type="character" w:styleId="UnresolvedMention">
    <w:name w:val="Unresolved Mention"/>
    <w:basedOn w:val="DefaultParagraphFont"/>
    <w:uiPriority w:val="99"/>
    <w:semiHidden/>
    <w:unhideWhenUsed/>
    <w:rsid w:val="00374C03"/>
    <w:rPr>
      <w:color w:val="605E5C"/>
      <w:shd w:val="clear" w:color="auto" w:fill="E1DFDD"/>
    </w:rPr>
  </w:style>
  <w:style w:type="paragraph" w:styleId="Revision">
    <w:name w:val="Revision"/>
    <w:hidden/>
    <w:uiPriority w:val="99"/>
    <w:semiHidden/>
    <w:rsid w:val="0078524C"/>
  </w:style>
  <w:style w:type="table" w:styleId="TableGrid">
    <w:name w:val="Table Grid"/>
    <w:basedOn w:val="TableNormal"/>
    <w:uiPriority w:val="39"/>
    <w:rsid w:val="007F00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0027">
      <w:bodyDiv w:val="1"/>
      <w:marLeft w:val="0"/>
      <w:marRight w:val="0"/>
      <w:marTop w:val="0"/>
      <w:marBottom w:val="0"/>
      <w:divBdr>
        <w:top w:val="none" w:sz="0" w:space="0" w:color="auto"/>
        <w:left w:val="none" w:sz="0" w:space="0" w:color="auto"/>
        <w:bottom w:val="none" w:sz="0" w:space="0" w:color="auto"/>
        <w:right w:val="none" w:sz="0" w:space="0" w:color="auto"/>
      </w:divBdr>
    </w:div>
    <w:div w:id="1395522">
      <w:bodyDiv w:val="1"/>
      <w:marLeft w:val="0"/>
      <w:marRight w:val="0"/>
      <w:marTop w:val="0"/>
      <w:marBottom w:val="0"/>
      <w:divBdr>
        <w:top w:val="none" w:sz="0" w:space="0" w:color="auto"/>
        <w:left w:val="none" w:sz="0" w:space="0" w:color="auto"/>
        <w:bottom w:val="none" w:sz="0" w:space="0" w:color="auto"/>
        <w:right w:val="none" w:sz="0" w:space="0" w:color="auto"/>
      </w:divBdr>
    </w:div>
    <w:div w:id="3016018">
      <w:bodyDiv w:val="1"/>
      <w:marLeft w:val="0"/>
      <w:marRight w:val="0"/>
      <w:marTop w:val="0"/>
      <w:marBottom w:val="0"/>
      <w:divBdr>
        <w:top w:val="none" w:sz="0" w:space="0" w:color="auto"/>
        <w:left w:val="none" w:sz="0" w:space="0" w:color="auto"/>
        <w:bottom w:val="none" w:sz="0" w:space="0" w:color="auto"/>
        <w:right w:val="none" w:sz="0" w:space="0" w:color="auto"/>
      </w:divBdr>
    </w:div>
    <w:div w:id="3214131">
      <w:bodyDiv w:val="1"/>
      <w:marLeft w:val="0"/>
      <w:marRight w:val="0"/>
      <w:marTop w:val="0"/>
      <w:marBottom w:val="0"/>
      <w:divBdr>
        <w:top w:val="none" w:sz="0" w:space="0" w:color="auto"/>
        <w:left w:val="none" w:sz="0" w:space="0" w:color="auto"/>
        <w:bottom w:val="none" w:sz="0" w:space="0" w:color="auto"/>
        <w:right w:val="none" w:sz="0" w:space="0" w:color="auto"/>
      </w:divBdr>
    </w:div>
    <w:div w:id="4095527">
      <w:bodyDiv w:val="1"/>
      <w:marLeft w:val="0"/>
      <w:marRight w:val="0"/>
      <w:marTop w:val="0"/>
      <w:marBottom w:val="0"/>
      <w:divBdr>
        <w:top w:val="none" w:sz="0" w:space="0" w:color="auto"/>
        <w:left w:val="none" w:sz="0" w:space="0" w:color="auto"/>
        <w:bottom w:val="none" w:sz="0" w:space="0" w:color="auto"/>
        <w:right w:val="none" w:sz="0" w:space="0" w:color="auto"/>
      </w:divBdr>
    </w:div>
    <w:div w:id="5133101">
      <w:bodyDiv w:val="1"/>
      <w:marLeft w:val="0"/>
      <w:marRight w:val="0"/>
      <w:marTop w:val="0"/>
      <w:marBottom w:val="0"/>
      <w:divBdr>
        <w:top w:val="none" w:sz="0" w:space="0" w:color="auto"/>
        <w:left w:val="none" w:sz="0" w:space="0" w:color="auto"/>
        <w:bottom w:val="none" w:sz="0" w:space="0" w:color="auto"/>
        <w:right w:val="none" w:sz="0" w:space="0" w:color="auto"/>
      </w:divBdr>
    </w:div>
    <w:div w:id="5253794">
      <w:bodyDiv w:val="1"/>
      <w:marLeft w:val="0"/>
      <w:marRight w:val="0"/>
      <w:marTop w:val="0"/>
      <w:marBottom w:val="0"/>
      <w:divBdr>
        <w:top w:val="none" w:sz="0" w:space="0" w:color="auto"/>
        <w:left w:val="none" w:sz="0" w:space="0" w:color="auto"/>
        <w:bottom w:val="none" w:sz="0" w:space="0" w:color="auto"/>
        <w:right w:val="none" w:sz="0" w:space="0" w:color="auto"/>
      </w:divBdr>
    </w:div>
    <w:div w:id="6098083">
      <w:bodyDiv w:val="1"/>
      <w:marLeft w:val="0"/>
      <w:marRight w:val="0"/>
      <w:marTop w:val="0"/>
      <w:marBottom w:val="0"/>
      <w:divBdr>
        <w:top w:val="none" w:sz="0" w:space="0" w:color="auto"/>
        <w:left w:val="none" w:sz="0" w:space="0" w:color="auto"/>
        <w:bottom w:val="none" w:sz="0" w:space="0" w:color="auto"/>
        <w:right w:val="none" w:sz="0" w:space="0" w:color="auto"/>
      </w:divBdr>
    </w:div>
    <w:div w:id="7682729">
      <w:bodyDiv w:val="1"/>
      <w:marLeft w:val="0"/>
      <w:marRight w:val="0"/>
      <w:marTop w:val="0"/>
      <w:marBottom w:val="0"/>
      <w:divBdr>
        <w:top w:val="none" w:sz="0" w:space="0" w:color="auto"/>
        <w:left w:val="none" w:sz="0" w:space="0" w:color="auto"/>
        <w:bottom w:val="none" w:sz="0" w:space="0" w:color="auto"/>
        <w:right w:val="none" w:sz="0" w:space="0" w:color="auto"/>
      </w:divBdr>
    </w:div>
    <w:div w:id="7755372">
      <w:bodyDiv w:val="1"/>
      <w:marLeft w:val="0"/>
      <w:marRight w:val="0"/>
      <w:marTop w:val="0"/>
      <w:marBottom w:val="0"/>
      <w:divBdr>
        <w:top w:val="none" w:sz="0" w:space="0" w:color="auto"/>
        <w:left w:val="none" w:sz="0" w:space="0" w:color="auto"/>
        <w:bottom w:val="none" w:sz="0" w:space="0" w:color="auto"/>
        <w:right w:val="none" w:sz="0" w:space="0" w:color="auto"/>
      </w:divBdr>
    </w:div>
    <w:div w:id="8071765">
      <w:bodyDiv w:val="1"/>
      <w:marLeft w:val="0"/>
      <w:marRight w:val="0"/>
      <w:marTop w:val="0"/>
      <w:marBottom w:val="0"/>
      <w:divBdr>
        <w:top w:val="none" w:sz="0" w:space="0" w:color="auto"/>
        <w:left w:val="none" w:sz="0" w:space="0" w:color="auto"/>
        <w:bottom w:val="none" w:sz="0" w:space="0" w:color="auto"/>
        <w:right w:val="none" w:sz="0" w:space="0" w:color="auto"/>
      </w:divBdr>
    </w:div>
    <w:div w:id="8798740">
      <w:bodyDiv w:val="1"/>
      <w:marLeft w:val="0"/>
      <w:marRight w:val="0"/>
      <w:marTop w:val="0"/>
      <w:marBottom w:val="0"/>
      <w:divBdr>
        <w:top w:val="none" w:sz="0" w:space="0" w:color="auto"/>
        <w:left w:val="none" w:sz="0" w:space="0" w:color="auto"/>
        <w:bottom w:val="none" w:sz="0" w:space="0" w:color="auto"/>
        <w:right w:val="none" w:sz="0" w:space="0" w:color="auto"/>
      </w:divBdr>
    </w:div>
    <w:div w:id="9140103">
      <w:bodyDiv w:val="1"/>
      <w:marLeft w:val="0"/>
      <w:marRight w:val="0"/>
      <w:marTop w:val="0"/>
      <w:marBottom w:val="0"/>
      <w:divBdr>
        <w:top w:val="none" w:sz="0" w:space="0" w:color="auto"/>
        <w:left w:val="none" w:sz="0" w:space="0" w:color="auto"/>
        <w:bottom w:val="none" w:sz="0" w:space="0" w:color="auto"/>
        <w:right w:val="none" w:sz="0" w:space="0" w:color="auto"/>
      </w:divBdr>
    </w:div>
    <w:div w:id="9140978">
      <w:bodyDiv w:val="1"/>
      <w:marLeft w:val="0"/>
      <w:marRight w:val="0"/>
      <w:marTop w:val="0"/>
      <w:marBottom w:val="0"/>
      <w:divBdr>
        <w:top w:val="none" w:sz="0" w:space="0" w:color="auto"/>
        <w:left w:val="none" w:sz="0" w:space="0" w:color="auto"/>
        <w:bottom w:val="none" w:sz="0" w:space="0" w:color="auto"/>
        <w:right w:val="none" w:sz="0" w:space="0" w:color="auto"/>
      </w:divBdr>
    </w:div>
    <w:div w:id="9642720">
      <w:bodyDiv w:val="1"/>
      <w:marLeft w:val="0"/>
      <w:marRight w:val="0"/>
      <w:marTop w:val="0"/>
      <w:marBottom w:val="0"/>
      <w:divBdr>
        <w:top w:val="none" w:sz="0" w:space="0" w:color="auto"/>
        <w:left w:val="none" w:sz="0" w:space="0" w:color="auto"/>
        <w:bottom w:val="none" w:sz="0" w:space="0" w:color="auto"/>
        <w:right w:val="none" w:sz="0" w:space="0" w:color="auto"/>
      </w:divBdr>
    </w:div>
    <w:div w:id="10226587">
      <w:bodyDiv w:val="1"/>
      <w:marLeft w:val="0"/>
      <w:marRight w:val="0"/>
      <w:marTop w:val="0"/>
      <w:marBottom w:val="0"/>
      <w:divBdr>
        <w:top w:val="none" w:sz="0" w:space="0" w:color="auto"/>
        <w:left w:val="none" w:sz="0" w:space="0" w:color="auto"/>
        <w:bottom w:val="none" w:sz="0" w:space="0" w:color="auto"/>
        <w:right w:val="none" w:sz="0" w:space="0" w:color="auto"/>
      </w:divBdr>
    </w:div>
    <w:div w:id="10300209">
      <w:bodyDiv w:val="1"/>
      <w:marLeft w:val="0"/>
      <w:marRight w:val="0"/>
      <w:marTop w:val="0"/>
      <w:marBottom w:val="0"/>
      <w:divBdr>
        <w:top w:val="none" w:sz="0" w:space="0" w:color="auto"/>
        <w:left w:val="none" w:sz="0" w:space="0" w:color="auto"/>
        <w:bottom w:val="none" w:sz="0" w:space="0" w:color="auto"/>
        <w:right w:val="none" w:sz="0" w:space="0" w:color="auto"/>
      </w:divBdr>
    </w:div>
    <w:div w:id="10452954">
      <w:bodyDiv w:val="1"/>
      <w:marLeft w:val="0"/>
      <w:marRight w:val="0"/>
      <w:marTop w:val="0"/>
      <w:marBottom w:val="0"/>
      <w:divBdr>
        <w:top w:val="none" w:sz="0" w:space="0" w:color="auto"/>
        <w:left w:val="none" w:sz="0" w:space="0" w:color="auto"/>
        <w:bottom w:val="none" w:sz="0" w:space="0" w:color="auto"/>
        <w:right w:val="none" w:sz="0" w:space="0" w:color="auto"/>
      </w:divBdr>
    </w:div>
    <w:div w:id="11538047">
      <w:bodyDiv w:val="1"/>
      <w:marLeft w:val="0"/>
      <w:marRight w:val="0"/>
      <w:marTop w:val="0"/>
      <w:marBottom w:val="0"/>
      <w:divBdr>
        <w:top w:val="none" w:sz="0" w:space="0" w:color="auto"/>
        <w:left w:val="none" w:sz="0" w:space="0" w:color="auto"/>
        <w:bottom w:val="none" w:sz="0" w:space="0" w:color="auto"/>
        <w:right w:val="none" w:sz="0" w:space="0" w:color="auto"/>
      </w:divBdr>
    </w:div>
    <w:div w:id="12195622">
      <w:bodyDiv w:val="1"/>
      <w:marLeft w:val="0"/>
      <w:marRight w:val="0"/>
      <w:marTop w:val="0"/>
      <w:marBottom w:val="0"/>
      <w:divBdr>
        <w:top w:val="none" w:sz="0" w:space="0" w:color="auto"/>
        <w:left w:val="none" w:sz="0" w:space="0" w:color="auto"/>
        <w:bottom w:val="none" w:sz="0" w:space="0" w:color="auto"/>
        <w:right w:val="none" w:sz="0" w:space="0" w:color="auto"/>
      </w:divBdr>
    </w:div>
    <w:div w:id="13308575">
      <w:bodyDiv w:val="1"/>
      <w:marLeft w:val="0"/>
      <w:marRight w:val="0"/>
      <w:marTop w:val="0"/>
      <w:marBottom w:val="0"/>
      <w:divBdr>
        <w:top w:val="none" w:sz="0" w:space="0" w:color="auto"/>
        <w:left w:val="none" w:sz="0" w:space="0" w:color="auto"/>
        <w:bottom w:val="none" w:sz="0" w:space="0" w:color="auto"/>
        <w:right w:val="none" w:sz="0" w:space="0" w:color="auto"/>
      </w:divBdr>
    </w:div>
    <w:div w:id="14506660">
      <w:bodyDiv w:val="1"/>
      <w:marLeft w:val="0"/>
      <w:marRight w:val="0"/>
      <w:marTop w:val="0"/>
      <w:marBottom w:val="0"/>
      <w:divBdr>
        <w:top w:val="none" w:sz="0" w:space="0" w:color="auto"/>
        <w:left w:val="none" w:sz="0" w:space="0" w:color="auto"/>
        <w:bottom w:val="none" w:sz="0" w:space="0" w:color="auto"/>
        <w:right w:val="none" w:sz="0" w:space="0" w:color="auto"/>
      </w:divBdr>
    </w:div>
    <w:div w:id="14700139">
      <w:bodyDiv w:val="1"/>
      <w:marLeft w:val="0"/>
      <w:marRight w:val="0"/>
      <w:marTop w:val="0"/>
      <w:marBottom w:val="0"/>
      <w:divBdr>
        <w:top w:val="none" w:sz="0" w:space="0" w:color="auto"/>
        <w:left w:val="none" w:sz="0" w:space="0" w:color="auto"/>
        <w:bottom w:val="none" w:sz="0" w:space="0" w:color="auto"/>
        <w:right w:val="none" w:sz="0" w:space="0" w:color="auto"/>
      </w:divBdr>
    </w:div>
    <w:div w:id="15230515">
      <w:bodyDiv w:val="1"/>
      <w:marLeft w:val="0"/>
      <w:marRight w:val="0"/>
      <w:marTop w:val="0"/>
      <w:marBottom w:val="0"/>
      <w:divBdr>
        <w:top w:val="none" w:sz="0" w:space="0" w:color="auto"/>
        <w:left w:val="none" w:sz="0" w:space="0" w:color="auto"/>
        <w:bottom w:val="none" w:sz="0" w:space="0" w:color="auto"/>
        <w:right w:val="none" w:sz="0" w:space="0" w:color="auto"/>
      </w:divBdr>
    </w:div>
    <w:div w:id="16666687">
      <w:bodyDiv w:val="1"/>
      <w:marLeft w:val="0"/>
      <w:marRight w:val="0"/>
      <w:marTop w:val="0"/>
      <w:marBottom w:val="0"/>
      <w:divBdr>
        <w:top w:val="none" w:sz="0" w:space="0" w:color="auto"/>
        <w:left w:val="none" w:sz="0" w:space="0" w:color="auto"/>
        <w:bottom w:val="none" w:sz="0" w:space="0" w:color="auto"/>
        <w:right w:val="none" w:sz="0" w:space="0" w:color="auto"/>
      </w:divBdr>
    </w:div>
    <w:div w:id="16931267">
      <w:bodyDiv w:val="1"/>
      <w:marLeft w:val="0"/>
      <w:marRight w:val="0"/>
      <w:marTop w:val="0"/>
      <w:marBottom w:val="0"/>
      <w:divBdr>
        <w:top w:val="none" w:sz="0" w:space="0" w:color="auto"/>
        <w:left w:val="none" w:sz="0" w:space="0" w:color="auto"/>
        <w:bottom w:val="none" w:sz="0" w:space="0" w:color="auto"/>
        <w:right w:val="none" w:sz="0" w:space="0" w:color="auto"/>
      </w:divBdr>
    </w:div>
    <w:div w:id="18050978">
      <w:bodyDiv w:val="1"/>
      <w:marLeft w:val="0"/>
      <w:marRight w:val="0"/>
      <w:marTop w:val="0"/>
      <w:marBottom w:val="0"/>
      <w:divBdr>
        <w:top w:val="none" w:sz="0" w:space="0" w:color="auto"/>
        <w:left w:val="none" w:sz="0" w:space="0" w:color="auto"/>
        <w:bottom w:val="none" w:sz="0" w:space="0" w:color="auto"/>
        <w:right w:val="none" w:sz="0" w:space="0" w:color="auto"/>
      </w:divBdr>
    </w:div>
    <w:div w:id="18429818">
      <w:bodyDiv w:val="1"/>
      <w:marLeft w:val="0"/>
      <w:marRight w:val="0"/>
      <w:marTop w:val="0"/>
      <w:marBottom w:val="0"/>
      <w:divBdr>
        <w:top w:val="none" w:sz="0" w:space="0" w:color="auto"/>
        <w:left w:val="none" w:sz="0" w:space="0" w:color="auto"/>
        <w:bottom w:val="none" w:sz="0" w:space="0" w:color="auto"/>
        <w:right w:val="none" w:sz="0" w:space="0" w:color="auto"/>
      </w:divBdr>
    </w:div>
    <w:div w:id="18431504">
      <w:bodyDiv w:val="1"/>
      <w:marLeft w:val="0"/>
      <w:marRight w:val="0"/>
      <w:marTop w:val="0"/>
      <w:marBottom w:val="0"/>
      <w:divBdr>
        <w:top w:val="none" w:sz="0" w:space="0" w:color="auto"/>
        <w:left w:val="none" w:sz="0" w:space="0" w:color="auto"/>
        <w:bottom w:val="none" w:sz="0" w:space="0" w:color="auto"/>
        <w:right w:val="none" w:sz="0" w:space="0" w:color="auto"/>
      </w:divBdr>
    </w:div>
    <w:div w:id="18506699">
      <w:bodyDiv w:val="1"/>
      <w:marLeft w:val="0"/>
      <w:marRight w:val="0"/>
      <w:marTop w:val="0"/>
      <w:marBottom w:val="0"/>
      <w:divBdr>
        <w:top w:val="none" w:sz="0" w:space="0" w:color="auto"/>
        <w:left w:val="none" w:sz="0" w:space="0" w:color="auto"/>
        <w:bottom w:val="none" w:sz="0" w:space="0" w:color="auto"/>
        <w:right w:val="none" w:sz="0" w:space="0" w:color="auto"/>
      </w:divBdr>
    </w:div>
    <w:div w:id="22753183">
      <w:bodyDiv w:val="1"/>
      <w:marLeft w:val="0"/>
      <w:marRight w:val="0"/>
      <w:marTop w:val="0"/>
      <w:marBottom w:val="0"/>
      <w:divBdr>
        <w:top w:val="none" w:sz="0" w:space="0" w:color="auto"/>
        <w:left w:val="none" w:sz="0" w:space="0" w:color="auto"/>
        <w:bottom w:val="none" w:sz="0" w:space="0" w:color="auto"/>
        <w:right w:val="none" w:sz="0" w:space="0" w:color="auto"/>
      </w:divBdr>
    </w:div>
    <w:div w:id="22874150">
      <w:bodyDiv w:val="1"/>
      <w:marLeft w:val="0"/>
      <w:marRight w:val="0"/>
      <w:marTop w:val="0"/>
      <w:marBottom w:val="0"/>
      <w:divBdr>
        <w:top w:val="none" w:sz="0" w:space="0" w:color="auto"/>
        <w:left w:val="none" w:sz="0" w:space="0" w:color="auto"/>
        <w:bottom w:val="none" w:sz="0" w:space="0" w:color="auto"/>
        <w:right w:val="none" w:sz="0" w:space="0" w:color="auto"/>
      </w:divBdr>
    </w:div>
    <w:div w:id="23020978">
      <w:bodyDiv w:val="1"/>
      <w:marLeft w:val="0"/>
      <w:marRight w:val="0"/>
      <w:marTop w:val="0"/>
      <w:marBottom w:val="0"/>
      <w:divBdr>
        <w:top w:val="none" w:sz="0" w:space="0" w:color="auto"/>
        <w:left w:val="none" w:sz="0" w:space="0" w:color="auto"/>
        <w:bottom w:val="none" w:sz="0" w:space="0" w:color="auto"/>
        <w:right w:val="none" w:sz="0" w:space="0" w:color="auto"/>
      </w:divBdr>
    </w:div>
    <w:div w:id="23754315">
      <w:bodyDiv w:val="1"/>
      <w:marLeft w:val="0"/>
      <w:marRight w:val="0"/>
      <w:marTop w:val="0"/>
      <w:marBottom w:val="0"/>
      <w:divBdr>
        <w:top w:val="none" w:sz="0" w:space="0" w:color="auto"/>
        <w:left w:val="none" w:sz="0" w:space="0" w:color="auto"/>
        <w:bottom w:val="none" w:sz="0" w:space="0" w:color="auto"/>
        <w:right w:val="none" w:sz="0" w:space="0" w:color="auto"/>
      </w:divBdr>
    </w:div>
    <w:div w:id="23874339">
      <w:bodyDiv w:val="1"/>
      <w:marLeft w:val="0"/>
      <w:marRight w:val="0"/>
      <w:marTop w:val="0"/>
      <w:marBottom w:val="0"/>
      <w:divBdr>
        <w:top w:val="none" w:sz="0" w:space="0" w:color="auto"/>
        <w:left w:val="none" w:sz="0" w:space="0" w:color="auto"/>
        <w:bottom w:val="none" w:sz="0" w:space="0" w:color="auto"/>
        <w:right w:val="none" w:sz="0" w:space="0" w:color="auto"/>
      </w:divBdr>
    </w:div>
    <w:div w:id="24718733">
      <w:bodyDiv w:val="1"/>
      <w:marLeft w:val="0"/>
      <w:marRight w:val="0"/>
      <w:marTop w:val="0"/>
      <w:marBottom w:val="0"/>
      <w:divBdr>
        <w:top w:val="none" w:sz="0" w:space="0" w:color="auto"/>
        <w:left w:val="none" w:sz="0" w:space="0" w:color="auto"/>
        <w:bottom w:val="none" w:sz="0" w:space="0" w:color="auto"/>
        <w:right w:val="none" w:sz="0" w:space="0" w:color="auto"/>
      </w:divBdr>
    </w:div>
    <w:div w:id="25639018">
      <w:bodyDiv w:val="1"/>
      <w:marLeft w:val="0"/>
      <w:marRight w:val="0"/>
      <w:marTop w:val="0"/>
      <w:marBottom w:val="0"/>
      <w:divBdr>
        <w:top w:val="none" w:sz="0" w:space="0" w:color="auto"/>
        <w:left w:val="none" w:sz="0" w:space="0" w:color="auto"/>
        <w:bottom w:val="none" w:sz="0" w:space="0" w:color="auto"/>
        <w:right w:val="none" w:sz="0" w:space="0" w:color="auto"/>
      </w:divBdr>
    </w:div>
    <w:div w:id="27218697">
      <w:bodyDiv w:val="1"/>
      <w:marLeft w:val="0"/>
      <w:marRight w:val="0"/>
      <w:marTop w:val="0"/>
      <w:marBottom w:val="0"/>
      <w:divBdr>
        <w:top w:val="none" w:sz="0" w:space="0" w:color="auto"/>
        <w:left w:val="none" w:sz="0" w:space="0" w:color="auto"/>
        <w:bottom w:val="none" w:sz="0" w:space="0" w:color="auto"/>
        <w:right w:val="none" w:sz="0" w:space="0" w:color="auto"/>
      </w:divBdr>
    </w:div>
    <w:div w:id="27338978">
      <w:bodyDiv w:val="1"/>
      <w:marLeft w:val="0"/>
      <w:marRight w:val="0"/>
      <w:marTop w:val="0"/>
      <w:marBottom w:val="0"/>
      <w:divBdr>
        <w:top w:val="none" w:sz="0" w:space="0" w:color="auto"/>
        <w:left w:val="none" w:sz="0" w:space="0" w:color="auto"/>
        <w:bottom w:val="none" w:sz="0" w:space="0" w:color="auto"/>
        <w:right w:val="none" w:sz="0" w:space="0" w:color="auto"/>
      </w:divBdr>
    </w:div>
    <w:div w:id="27727241">
      <w:bodyDiv w:val="1"/>
      <w:marLeft w:val="0"/>
      <w:marRight w:val="0"/>
      <w:marTop w:val="0"/>
      <w:marBottom w:val="0"/>
      <w:divBdr>
        <w:top w:val="none" w:sz="0" w:space="0" w:color="auto"/>
        <w:left w:val="none" w:sz="0" w:space="0" w:color="auto"/>
        <w:bottom w:val="none" w:sz="0" w:space="0" w:color="auto"/>
        <w:right w:val="none" w:sz="0" w:space="0" w:color="auto"/>
      </w:divBdr>
    </w:div>
    <w:div w:id="29843637">
      <w:bodyDiv w:val="1"/>
      <w:marLeft w:val="0"/>
      <w:marRight w:val="0"/>
      <w:marTop w:val="0"/>
      <w:marBottom w:val="0"/>
      <w:divBdr>
        <w:top w:val="none" w:sz="0" w:space="0" w:color="auto"/>
        <w:left w:val="none" w:sz="0" w:space="0" w:color="auto"/>
        <w:bottom w:val="none" w:sz="0" w:space="0" w:color="auto"/>
        <w:right w:val="none" w:sz="0" w:space="0" w:color="auto"/>
      </w:divBdr>
    </w:div>
    <w:div w:id="30083744">
      <w:bodyDiv w:val="1"/>
      <w:marLeft w:val="0"/>
      <w:marRight w:val="0"/>
      <w:marTop w:val="0"/>
      <w:marBottom w:val="0"/>
      <w:divBdr>
        <w:top w:val="none" w:sz="0" w:space="0" w:color="auto"/>
        <w:left w:val="none" w:sz="0" w:space="0" w:color="auto"/>
        <w:bottom w:val="none" w:sz="0" w:space="0" w:color="auto"/>
        <w:right w:val="none" w:sz="0" w:space="0" w:color="auto"/>
      </w:divBdr>
    </w:div>
    <w:div w:id="30110217">
      <w:bodyDiv w:val="1"/>
      <w:marLeft w:val="0"/>
      <w:marRight w:val="0"/>
      <w:marTop w:val="0"/>
      <w:marBottom w:val="0"/>
      <w:divBdr>
        <w:top w:val="none" w:sz="0" w:space="0" w:color="auto"/>
        <w:left w:val="none" w:sz="0" w:space="0" w:color="auto"/>
        <w:bottom w:val="none" w:sz="0" w:space="0" w:color="auto"/>
        <w:right w:val="none" w:sz="0" w:space="0" w:color="auto"/>
      </w:divBdr>
    </w:div>
    <w:div w:id="31004285">
      <w:bodyDiv w:val="1"/>
      <w:marLeft w:val="0"/>
      <w:marRight w:val="0"/>
      <w:marTop w:val="0"/>
      <w:marBottom w:val="0"/>
      <w:divBdr>
        <w:top w:val="none" w:sz="0" w:space="0" w:color="auto"/>
        <w:left w:val="none" w:sz="0" w:space="0" w:color="auto"/>
        <w:bottom w:val="none" w:sz="0" w:space="0" w:color="auto"/>
        <w:right w:val="none" w:sz="0" w:space="0" w:color="auto"/>
      </w:divBdr>
    </w:div>
    <w:div w:id="31077908">
      <w:bodyDiv w:val="1"/>
      <w:marLeft w:val="0"/>
      <w:marRight w:val="0"/>
      <w:marTop w:val="0"/>
      <w:marBottom w:val="0"/>
      <w:divBdr>
        <w:top w:val="none" w:sz="0" w:space="0" w:color="auto"/>
        <w:left w:val="none" w:sz="0" w:space="0" w:color="auto"/>
        <w:bottom w:val="none" w:sz="0" w:space="0" w:color="auto"/>
        <w:right w:val="none" w:sz="0" w:space="0" w:color="auto"/>
      </w:divBdr>
    </w:div>
    <w:div w:id="32077001">
      <w:bodyDiv w:val="1"/>
      <w:marLeft w:val="0"/>
      <w:marRight w:val="0"/>
      <w:marTop w:val="0"/>
      <w:marBottom w:val="0"/>
      <w:divBdr>
        <w:top w:val="none" w:sz="0" w:space="0" w:color="auto"/>
        <w:left w:val="none" w:sz="0" w:space="0" w:color="auto"/>
        <w:bottom w:val="none" w:sz="0" w:space="0" w:color="auto"/>
        <w:right w:val="none" w:sz="0" w:space="0" w:color="auto"/>
      </w:divBdr>
      <w:divsChild>
        <w:div w:id="984698358">
          <w:marLeft w:val="480"/>
          <w:marRight w:val="0"/>
          <w:marTop w:val="0"/>
          <w:marBottom w:val="0"/>
          <w:divBdr>
            <w:top w:val="none" w:sz="0" w:space="0" w:color="auto"/>
            <w:left w:val="none" w:sz="0" w:space="0" w:color="auto"/>
            <w:bottom w:val="none" w:sz="0" w:space="0" w:color="auto"/>
            <w:right w:val="none" w:sz="0" w:space="0" w:color="auto"/>
          </w:divBdr>
        </w:div>
        <w:div w:id="1460221703">
          <w:marLeft w:val="480"/>
          <w:marRight w:val="0"/>
          <w:marTop w:val="0"/>
          <w:marBottom w:val="0"/>
          <w:divBdr>
            <w:top w:val="none" w:sz="0" w:space="0" w:color="auto"/>
            <w:left w:val="none" w:sz="0" w:space="0" w:color="auto"/>
            <w:bottom w:val="none" w:sz="0" w:space="0" w:color="auto"/>
            <w:right w:val="none" w:sz="0" w:space="0" w:color="auto"/>
          </w:divBdr>
        </w:div>
        <w:div w:id="718939991">
          <w:marLeft w:val="480"/>
          <w:marRight w:val="0"/>
          <w:marTop w:val="0"/>
          <w:marBottom w:val="0"/>
          <w:divBdr>
            <w:top w:val="none" w:sz="0" w:space="0" w:color="auto"/>
            <w:left w:val="none" w:sz="0" w:space="0" w:color="auto"/>
            <w:bottom w:val="none" w:sz="0" w:space="0" w:color="auto"/>
            <w:right w:val="none" w:sz="0" w:space="0" w:color="auto"/>
          </w:divBdr>
        </w:div>
        <w:div w:id="1453091304">
          <w:marLeft w:val="480"/>
          <w:marRight w:val="0"/>
          <w:marTop w:val="0"/>
          <w:marBottom w:val="0"/>
          <w:divBdr>
            <w:top w:val="none" w:sz="0" w:space="0" w:color="auto"/>
            <w:left w:val="none" w:sz="0" w:space="0" w:color="auto"/>
            <w:bottom w:val="none" w:sz="0" w:space="0" w:color="auto"/>
            <w:right w:val="none" w:sz="0" w:space="0" w:color="auto"/>
          </w:divBdr>
        </w:div>
        <w:div w:id="1848253400">
          <w:marLeft w:val="480"/>
          <w:marRight w:val="0"/>
          <w:marTop w:val="0"/>
          <w:marBottom w:val="0"/>
          <w:divBdr>
            <w:top w:val="none" w:sz="0" w:space="0" w:color="auto"/>
            <w:left w:val="none" w:sz="0" w:space="0" w:color="auto"/>
            <w:bottom w:val="none" w:sz="0" w:space="0" w:color="auto"/>
            <w:right w:val="none" w:sz="0" w:space="0" w:color="auto"/>
          </w:divBdr>
        </w:div>
        <w:div w:id="621690638">
          <w:marLeft w:val="480"/>
          <w:marRight w:val="0"/>
          <w:marTop w:val="0"/>
          <w:marBottom w:val="0"/>
          <w:divBdr>
            <w:top w:val="none" w:sz="0" w:space="0" w:color="auto"/>
            <w:left w:val="none" w:sz="0" w:space="0" w:color="auto"/>
            <w:bottom w:val="none" w:sz="0" w:space="0" w:color="auto"/>
            <w:right w:val="none" w:sz="0" w:space="0" w:color="auto"/>
          </w:divBdr>
        </w:div>
        <w:div w:id="239097030">
          <w:marLeft w:val="480"/>
          <w:marRight w:val="0"/>
          <w:marTop w:val="0"/>
          <w:marBottom w:val="0"/>
          <w:divBdr>
            <w:top w:val="none" w:sz="0" w:space="0" w:color="auto"/>
            <w:left w:val="none" w:sz="0" w:space="0" w:color="auto"/>
            <w:bottom w:val="none" w:sz="0" w:space="0" w:color="auto"/>
            <w:right w:val="none" w:sz="0" w:space="0" w:color="auto"/>
          </w:divBdr>
        </w:div>
        <w:div w:id="283000528">
          <w:marLeft w:val="480"/>
          <w:marRight w:val="0"/>
          <w:marTop w:val="0"/>
          <w:marBottom w:val="0"/>
          <w:divBdr>
            <w:top w:val="none" w:sz="0" w:space="0" w:color="auto"/>
            <w:left w:val="none" w:sz="0" w:space="0" w:color="auto"/>
            <w:bottom w:val="none" w:sz="0" w:space="0" w:color="auto"/>
            <w:right w:val="none" w:sz="0" w:space="0" w:color="auto"/>
          </w:divBdr>
        </w:div>
        <w:div w:id="88087820">
          <w:marLeft w:val="480"/>
          <w:marRight w:val="0"/>
          <w:marTop w:val="0"/>
          <w:marBottom w:val="0"/>
          <w:divBdr>
            <w:top w:val="none" w:sz="0" w:space="0" w:color="auto"/>
            <w:left w:val="none" w:sz="0" w:space="0" w:color="auto"/>
            <w:bottom w:val="none" w:sz="0" w:space="0" w:color="auto"/>
            <w:right w:val="none" w:sz="0" w:space="0" w:color="auto"/>
          </w:divBdr>
        </w:div>
        <w:div w:id="1933126158">
          <w:marLeft w:val="480"/>
          <w:marRight w:val="0"/>
          <w:marTop w:val="0"/>
          <w:marBottom w:val="0"/>
          <w:divBdr>
            <w:top w:val="none" w:sz="0" w:space="0" w:color="auto"/>
            <w:left w:val="none" w:sz="0" w:space="0" w:color="auto"/>
            <w:bottom w:val="none" w:sz="0" w:space="0" w:color="auto"/>
            <w:right w:val="none" w:sz="0" w:space="0" w:color="auto"/>
          </w:divBdr>
        </w:div>
        <w:div w:id="1901477263">
          <w:marLeft w:val="480"/>
          <w:marRight w:val="0"/>
          <w:marTop w:val="0"/>
          <w:marBottom w:val="0"/>
          <w:divBdr>
            <w:top w:val="none" w:sz="0" w:space="0" w:color="auto"/>
            <w:left w:val="none" w:sz="0" w:space="0" w:color="auto"/>
            <w:bottom w:val="none" w:sz="0" w:space="0" w:color="auto"/>
            <w:right w:val="none" w:sz="0" w:space="0" w:color="auto"/>
          </w:divBdr>
        </w:div>
        <w:div w:id="191461853">
          <w:marLeft w:val="480"/>
          <w:marRight w:val="0"/>
          <w:marTop w:val="0"/>
          <w:marBottom w:val="0"/>
          <w:divBdr>
            <w:top w:val="none" w:sz="0" w:space="0" w:color="auto"/>
            <w:left w:val="none" w:sz="0" w:space="0" w:color="auto"/>
            <w:bottom w:val="none" w:sz="0" w:space="0" w:color="auto"/>
            <w:right w:val="none" w:sz="0" w:space="0" w:color="auto"/>
          </w:divBdr>
        </w:div>
        <w:div w:id="1316951032">
          <w:marLeft w:val="480"/>
          <w:marRight w:val="0"/>
          <w:marTop w:val="0"/>
          <w:marBottom w:val="0"/>
          <w:divBdr>
            <w:top w:val="none" w:sz="0" w:space="0" w:color="auto"/>
            <w:left w:val="none" w:sz="0" w:space="0" w:color="auto"/>
            <w:bottom w:val="none" w:sz="0" w:space="0" w:color="auto"/>
            <w:right w:val="none" w:sz="0" w:space="0" w:color="auto"/>
          </w:divBdr>
        </w:div>
        <w:div w:id="1693799156">
          <w:marLeft w:val="480"/>
          <w:marRight w:val="0"/>
          <w:marTop w:val="0"/>
          <w:marBottom w:val="0"/>
          <w:divBdr>
            <w:top w:val="none" w:sz="0" w:space="0" w:color="auto"/>
            <w:left w:val="none" w:sz="0" w:space="0" w:color="auto"/>
            <w:bottom w:val="none" w:sz="0" w:space="0" w:color="auto"/>
            <w:right w:val="none" w:sz="0" w:space="0" w:color="auto"/>
          </w:divBdr>
        </w:div>
        <w:div w:id="1733649325">
          <w:marLeft w:val="480"/>
          <w:marRight w:val="0"/>
          <w:marTop w:val="0"/>
          <w:marBottom w:val="0"/>
          <w:divBdr>
            <w:top w:val="none" w:sz="0" w:space="0" w:color="auto"/>
            <w:left w:val="none" w:sz="0" w:space="0" w:color="auto"/>
            <w:bottom w:val="none" w:sz="0" w:space="0" w:color="auto"/>
            <w:right w:val="none" w:sz="0" w:space="0" w:color="auto"/>
          </w:divBdr>
        </w:div>
        <w:div w:id="1651471909">
          <w:marLeft w:val="480"/>
          <w:marRight w:val="0"/>
          <w:marTop w:val="0"/>
          <w:marBottom w:val="0"/>
          <w:divBdr>
            <w:top w:val="none" w:sz="0" w:space="0" w:color="auto"/>
            <w:left w:val="none" w:sz="0" w:space="0" w:color="auto"/>
            <w:bottom w:val="none" w:sz="0" w:space="0" w:color="auto"/>
            <w:right w:val="none" w:sz="0" w:space="0" w:color="auto"/>
          </w:divBdr>
        </w:div>
        <w:div w:id="1634210645">
          <w:marLeft w:val="480"/>
          <w:marRight w:val="0"/>
          <w:marTop w:val="0"/>
          <w:marBottom w:val="0"/>
          <w:divBdr>
            <w:top w:val="none" w:sz="0" w:space="0" w:color="auto"/>
            <w:left w:val="none" w:sz="0" w:space="0" w:color="auto"/>
            <w:bottom w:val="none" w:sz="0" w:space="0" w:color="auto"/>
            <w:right w:val="none" w:sz="0" w:space="0" w:color="auto"/>
          </w:divBdr>
        </w:div>
        <w:div w:id="115761276">
          <w:marLeft w:val="480"/>
          <w:marRight w:val="0"/>
          <w:marTop w:val="0"/>
          <w:marBottom w:val="0"/>
          <w:divBdr>
            <w:top w:val="none" w:sz="0" w:space="0" w:color="auto"/>
            <w:left w:val="none" w:sz="0" w:space="0" w:color="auto"/>
            <w:bottom w:val="none" w:sz="0" w:space="0" w:color="auto"/>
            <w:right w:val="none" w:sz="0" w:space="0" w:color="auto"/>
          </w:divBdr>
        </w:div>
        <w:div w:id="1331174661">
          <w:marLeft w:val="480"/>
          <w:marRight w:val="0"/>
          <w:marTop w:val="0"/>
          <w:marBottom w:val="0"/>
          <w:divBdr>
            <w:top w:val="none" w:sz="0" w:space="0" w:color="auto"/>
            <w:left w:val="none" w:sz="0" w:space="0" w:color="auto"/>
            <w:bottom w:val="none" w:sz="0" w:space="0" w:color="auto"/>
            <w:right w:val="none" w:sz="0" w:space="0" w:color="auto"/>
          </w:divBdr>
        </w:div>
        <w:div w:id="577665949">
          <w:marLeft w:val="480"/>
          <w:marRight w:val="0"/>
          <w:marTop w:val="0"/>
          <w:marBottom w:val="0"/>
          <w:divBdr>
            <w:top w:val="none" w:sz="0" w:space="0" w:color="auto"/>
            <w:left w:val="none" w:sz="0" w:space="0" w:color="auto"/>
            <w:bottom w:val="none" w:sz="0" w:space="0" w:color="auto"/>
            <w:right w:val="none" w:sz="0" w:space="0" w:color="auto"/>
          </w:divBdr>
        </w:div>
        <w:div w:id="528684515">
          <w:marLeft w:val="480"/>
          <w:marRight w:val="0"/>
          <w:marTop w:val="0"/>
          <w:marBottom w:val="0"/>
          <w:divBdr>
            <w:top w:val="none" w:sz="0" w:space="0" w:color="auto"/>
            <w:left w:val="none" w:sz="0" w:space="0" w:color="auto"/>
            <w:bottom w:val="none" w:sz="0" w:space="0" w:color="auto"/>
            <w:right w:val="none" w:sz="0" w:space="0" w:color="auto"/>
          </w:divBdr>
        </w:div>
        <w:div w:id="1803381886">
          <w:marLeft w:val="480"/>
          <w:marRight w:val="0"/>
          <w:marTop w:val="0"/>
          <w:marBottom w:val="0"/>
          <w:divBdr>
            <w:top w:val="none" w:sz="0" w:space="0" w:color="auto"/>
            <w:left w:val="none" w:sz="0" w:space="0" w:color="auto"/>
            <w:bottom w:val="none" w:sz="0" w:space="0" w:color="auto"/>
            <w:right w:val="none" w:sz="0" w:space="0" w:color="auto"/>
          </w:divBdr>
        </w:div>
        <w:div w:id="52699825">
          <w:marLeft w:val="480"/>
          <w:marRight w:val="0"/>
          <w:marTop w:val="0"/>
          <w:marBottom w:val="0"/>
          <w:divBdr>
            <w:top w:val="none" w:sz="0" w:space="0" w:color="auto"/>
            <w:left w:val="none" w:sz="0" w:space="0" w:color="auto"/>
            <w:bottom w:val="none" w:sz="0" w:space="0" w:color="auto"/>
            <w:right w:val="none" w:sz="0" w:space="0" w:color="auto"/>
          </w:divBdr>
        </w:div>
        <w:div w:id="270820222">
          <w:marLeft w:val="480"/>
          <w:marRight w:val="0"/>
          <w:marTop w:val="0"/>
          <w:marBottom w:val="0"/>
          <w:divBdr>
            <w:top w:val="none" w:sz="0" w:space="0" w:color="auto"/>
            <w:left w:val="none" w:sz="0" w:space="0" w:color="auto"/>
            <w:bottom w:val="none" w:sz="0" w:space="0" w:color="auto"/>
            <w:right w:val="none" w:sz="0" w:space="0" w:color="auto"/>
          </w:divBdr>
        </w:div>
        <w:div w:id="1426223866">
          <w:marLeft w:val="480"/>
          <w:marRight w:val="0"/>
          <w:marTop w:val="0"/>
          <w:marBottom w:val="0"/>
          <w:divBdr>
            <w:top w:val="none" w:sz="0" w:space="0" w:color="auto"/>
            <w:left w:val="none" w:sz="0" w:space="0" w:color="auto"/>
            <w:bottom w:val="none" w:sz="0" w:space="0" w:color="auto"/>
            <w:right w:val="none" w:sz="0" w:space="0" w:color="auto"/>
          </w:divBdr>
        </w:div>
        <w:div w:id="1284771774">
          <w:marLeft w:val="480"/>
          <w:marRight w:val="0"/>
          <w:marTop w:val="0"/>
          <w:marBottom w:val="0"/>
          <w:divBdr>
            <w:top w:val="none" w:sz="0" w:space="0" w:color="auto"/>
            <w:left w:val="none" w:sz="0" w:space="0" w:color="auto"/>
            <w:bottom w:val="none" w:sz="0" w:space="0" w:color="auto"/>
            <w:right w:val="none" w:sz="0" w:space="0" w:color="auto"/>
          </w:divBdr>
        </w:div>
      </w:divsChild>
    </w:div>
    <w:div w:id="32510602">
      <w:bodyDiv w:val="1"/>
      <w:marLeft w:val="0"/>
      <w:marRight w:val="0"/>
      <w:marTop w:val="0"/>
      <w:marBottom w:val="0"/>
      <w:divBdr>
        <w:top w:val="none" w:sz="0" w:space="0" w:color="auto"/>
        <w:left w:val="none" w:sz="0" w:space="0" w:color="auto"/>
        <w:bottom w:val="none" w:sz="0" w:space="0" w:color="auto"/>
        <w:right w:val="none" w:sz="0" w:space="0" w:color="auto"/>
      </w:divBdr>
      <w:divsChild>
        <w:div w:id="169834123">
          <w:marLeft w:val="480"/>
          <w:marRight w:val="0"/>
          <w:marTop w:val="0"/>
          <w:marBottom w:val="0"/>
          <w:divBdr>
            <w:top w:val="none" w:sz="0" w:space="0" w:color="auto"/>
            <w:left w:val="none" w:sz="0" w:space="0" w:color="auto"/>
            <w:bottom w:val="none" w:sz="0" w:space="0" w:color="auto"/>
            <w:right w:val="none" w:sz="0" w:space="0" w:color="auto"/>
          </w:divBdr>
        </w:div>
        <w:div w:id="1396011264">
          <w:marLeft w:val="480"/>
          <w:marRight w:val="0"/>
          <w:marTop w:val="0"/>
          <w:marBottom w:val="0"/>
          <w:divBdr>
            <w:top w:val="none" w:sz="0" w:space="0" w:color="auto"/>
            <w:left w:val="none" w:sz="0" w:space="0" w:color="auto"/>
            <w:bottom w:val="none" w:sz="0" w:space="0" w:color="auto"/>
            <w:right w:val="none" w:sz="0" w:space="0" w:color="auto"/>
          </w:divBdr>
        </w:div>
        <w:div w:id="684016685">
          <w:marLeft w:val="480"/>
          <w:marRight w:val="0"/>
          <w:marTop w:val="0"/>
          <w:marBottom w:val="0"/>
          <w:divBdr>
            <w:top w:val="none" w:sz="0" w:space="0" w:color="auto"/>
            <w:left w:val="none" w:sz="0" w:space="0" w:color="auto"/>
            <w:bottom w:val="none" w:sz="0" w:space="0" w:color="auto"/>
            <w:right w:val="none" w:sz="0" w:space="0" w:color="auto"/>
          </w:divBdr>
        </w:div>
        <w:div w:id="1209416090">
          <w:marLeft w:val="480"/>
          <w:marRight w:val="0"/>
          <w:marTop w:val="0"/>
          <w:marBottom w:val="0"/>
          <w:divBdr>
            <w:top w:val="none" w:sz="0" w:space="0" w:color="auto"/>
            <w:left w:val="none" w:sz="0" w:space="0" w:color="auto"/>
            <w:bottom w:val="none" w:sz="0" w:space="0" w:color="auto"/>
            <w:right w:val="none" w:sz="0" w:space="0" w:color="auto"/>
          </w:divBdr>
        </w:div>
        <w:div w:id="108162184">
          <w:marLeft w:val="480"/>
          <w:marRight w:val="0"/>
          <w:marTop w:val="0"/>
          <w:marBottom w:val="0"/>
          <w:divBdr>
            <w:top w:val="none" w:sz="0" w:space="0" w:color="auto"/>
            <w:left w:val="none" w:sz="0" w:space="0" w:color="auto"/>
            <w:bottom w:val="none" w:sz="0" w:space="0" w:color="auto"/>
            <w:right w:val="none" w:sz="0" w:space="0" w:color="auto"/>
          </w:divBdr>
        </w:div>
        <w:div w:id="1867592488">
          <w:marLeft w:val="480"/>
          <w:marRight w:val="0"/>
          <w:marTop w:val="0"/>
          <w:marBottom w:val="0"/>
          <w:divBdr>
            <w:top w:val="none" w:sz="0" w:space="0" w:color="auto"/>
            <w:left w:val="none" w:sz="0" w:space="0" w:color="auto"/>
            <w:bottom w:val="none" w:sz="0" w:space="0" w:color="auto"/>
            <w:right w:val="none" w:sz="0" w:space="0" w:color="auto"/>
          </w:divBdr>
        </w:div>
        <w:div w:id="1384862924">
          <w:marLeft w:val="480"/>
          <w:marRight w:val="0"/>
          <w:marTop w:val="0"/>
          <w:marBottom w:val="0"/>
          <w:divBdr>
            <w:top w:val="none" w:sz="0" w:space="0" w:color="auto"/>
            <w:left w:val="none" w:sz="0" w:space="0" w:color="auto"/>
            <w:bottom w:val="none" w:sz="0" w:space="0" w:color="auto"/>
            <w:right w:val="none" w:sz="0" w:space="0" w:color="auto"/>
          </w:divBdr>
        </w:div>
        <w:div w:id="2099280514">
          <w:marLeft w:val="480"/>
          <w:marRight w:val="0"/>
          <w:marTop w:val="0"/>
          <w:marBottom w:val="0"/>
          <w:divBdr>
            <w:top w:val="none" w:sz="0" w:space="0" w:color="auto"/>
            <w:left w:val="none" w:sz="0" w:space="0" w:color="auto"/>
            <w:bottom w:val="none" w:sz="0" w:space="0" w:color="auto"/>
            <w:right w:val="none" w:sz="0" w:space="0" w:color="auto"/>
          </w:divBdr>
        </w:div>
        <w:div w:id="474951291">
          <w:marLeft w:val="480"/>
          <w:marRight w:val="0"/>
          <w:marTop w:val="0"/>
          <w:marBottom w:val="0"/>
          <w:divBdr>
            <w:top w:val="none" w:sz="0" w:space="0" w:color="auto"/>
            <w:left w:val="none" w:sz="0" w:space="0" w:color="auto"/>
            <w:bottom w:val="none" w:sz="0" w:space="0" w:color="auto"/>
            <w:right w:val="none" w:sz="0" w:space="0" w:color="auto"/>
          </w:divBdr>
        </w:div>
        <w:div w:id="846821569">
          <w:marLeft w:val="480"/>
          <w:marRight w:val="0"/>
          <w:marTop w:val="0"/>
          <w:marBottom w:val="0"/>
          <w:divBdr>
            <w:top w:val="none" w:sz="0" w:space="0" w:color="auto"/>
            <w:left w:val="none" w:sz="0" w:space="0" w:color="auto"/>
            <w:bottom w:val="none" w:sz="0" w:space="0" w:color="auto"/>
            <w:right w:val="none" w:sz="0" w:space="0" w:color="auto"/>
          </w:divBdr>
        </w:div>
        <w:div w:id="1970629891">
          <w:marLeft w:val="480"/>
          <w:marRight w:val="0"/>
          <w:marTop w:val="0"/>
          <w:marBottom w:val="0"/>
          <w:divBdr>
            <w:top w:val="none" w:sz="0" w:space="0" w:color="auto"/>
            <w:left w:val="none" w:sz="0" w:space="0" w:color="auto"/>
            <w:bottom w:val="none" w:sz="0" w:space="0" w:color="auto"/>
            <w:right w:val="none" w:sz="0" w:space="0" w:color="auto"/>
          </w:divBdr>
        </w:div>
        <w:div w:id="1549419912">
          <w:marLeft w:val="480"/>
          <w:marRight w:val="0"/>
          <w:marTop w:val="0"/>
          <w:marBottom w:val="0"/>
          <w:divBdr>
            <w:top w:val="none" w:sz="0" w:space="0" w:color="auto"/>
            <w:left w:val="none" w:sz="0" w:space="0" w:color="auto"/>
            <w:bottom w:val="none" w:sz="0" w:space="0" w:color="auto"/>
            <w:right w:val="none" w:sz="0" w:space="0" w:color="auto"/>
          </w:divBdr>
        </w:div>
        <w:div w:id="410007217">
          <w:marLeft w:val="480"/>
          <w:marRight w:val="0"/>
          <w:marTop w:val="0"/>
          <w:marBottom w:val="0"/>
          <w:divBdr>
            <w:top w:val="none" w:sz="0" w:space="0" w:color="auto"/>
            <w:left w:val="none" w:sz="0" w:space="0" w:color="auto"/>
            <w:bottom w:val="none" w:sz="0" w:space="0" w:color="auto"/>
            <w:right w:val="none" w:sz="0" w:space="0" w:color="auto"/>
          </w:divBdr>
        </w:div>
        <w:div w:id="279722988">
          <w:marLeft w:val="480"/>
          <w:marRight w:val="0"/>
          <w:marTop w:val="0"/>
          <w:marBottom w:val="0"/>
          <w:divBdr>
            <w:top w:val="none" w:sz="0" w:space="0" w:color="auto"/>
            <w:left w:val="none" w:sz="0" w:space="0" w:color="auto"/>
            <w:bottom w:val="none" w:sz="0" w:space="0" w:color="auto"/>
            <w:right w:val="none" w:sz="0" w:space="0" w:color="auto"/>
          </w:divBdr>
        </w:div>
        <w:div w:id="169221081">
          <w:marLeft w:val="480"/>
          <w:marRight w:val="0"/>
          <w:marTop w:val="0"/>
          <w:marBottom w:val="0"/>
          <w:divBdr>
            <w:top w:val="none" w:sz="0" w:space="0" w:color="auto"/>
            <w:left w:val="none" w:sz="0" w:space="0" w:color="auto"/>
            <w:bottom w:val="none" w:sz="0" w:space="0" w:color="auto"/>
            <w:right w:val="none" w:sz="0" w:space="0" w:color="auto"/>
          </w:divBdr>
        </w:div>
        <w:div w:id="1863543447">
          <w:marLeft w:val="480"/>
          <w:marRight w:val="0"/>
          <w:marTop w:val="0"/>
          <w:marBottom w:val="0"/>
          <w:divBdr>
            <w:top w:val="none" w:sz="0" w:space="0" w:color="auto"/>
            <w:left w:val="none" w:sz="0" w:space="0" w:color="auto"/>
            <w:bottom w:val="none" w:sz="0" w:space="0" w:color="auto"/>
            <w:right w:val="none" w:sz="0" w:space="0" w:color="auto"/>
          </w:divBdr>
        </w:div>
        <w:div w:id="717826097">
          <w:marLeft w:val="480"/>
          <w:marRight w:val="0"/>
          <w:marTop w:val="0"/>
          <w:marBottom w:val="0"/>
          <w:divBdr>
            <w:top w:val="none" w:sz="0" w:space="0" w:color="auto"/>
            <w:left w:val="none" w:sz="0" w:space="0" w:color="auto"/>
            <w:bottom w:val="none" w:sz="0" w:space="0" w:color="auto"/>
            <w:right w:val="none" w:sz="0" w:space="0" w:color="auto"/>
          </w:divBdr>
        </w:div>
        <w:div w:id="832993489">
          <w:marLeft w:val="480"/>
          <w:marRight w:val="0"/>
          <w:marTop w:val="0"/>
          <w:marBottom w:val="0"/>
          <w:divBdr>
            <w:top w:val="none" w:sz="0" w:space="0" w:color="auto"/>
            <w:left w:val="none" w:sz="0" w:space="0" w:color="auto"/>
            <w:bottom w:val="none" w:sz="0" w:space="0" w:color="auto"/>
            <w:right w:val="none" w:sz="0" w:space="0" w:color="auto"/>
          </w:divBdr>
        </w:div>
        <w:div w:id="1227490416">
          <w:marLeft w:val="480"/>
          <w:marRight w:val="0"/>
          <w:marTop w:val="0"/>
          <w:marBottom w:val="0"/>
          <w:divBdr>
            <w:top w:val="none" w:sz="0" w:space="0" w:color="auto"/>
            <w:left w:val="none" w:sz="0" w:space="0" w:color="auto"/>
            <w:bottom w:val="none" w:sz="0" w:space="0" w:color="auto"/>
            <w:right w:val="none" w:sz="0" w:space="0" w:color="auto"/>
          </w:divBdr>
        </w:div>
        <w:div w:id="1776092031">
          <w:marLeft w:val="480"/>
          <w:marRight w:val="0"/>
          <w:marTop w:val="0"/>
          <w:marBottom w:val="0"/>
          <w:divBdr>
            <w:top w:val="none" w:sz="0" w:space="0" w:color="auto"/>
            <w:left w:val="none" w:sz="0" w:space="0" w:color="auto"/>
            <w:bottom w:val="none" w:sz="0" w:space="0" w:color="auto"/>
            <w:right w:val="none" w:sz="0" w:space="0" w:color="auto"/>
          </w:divBdr>
        </w:div>
        <w:div w:id="1593540531">
          <w:marLeft w:val="480"/>
          <w:marRight w:val="0"/>
          <w:marTop w:val="0"/>
          <w:marBottom w:val="0"/>
          <w:divBdr>
            <w:top w:val="none" w:sz="0" w:space="0" w:color="auto"/>
            <w:left w:val="none" w:sz="0" w:space="0" w:color="auto"/>
            <w:bottom w:val="none" w:sz="0" w:space="0" w:color="auto"/>
            <w:right w:val="none" w:sz="0" w:space="0" w:color="auto"/>
          </w:divBdr>
        </w:div>
        <w:div w:id="1359038357">
          <w:marLeft w:val="480"/>
          <w:marRight w:val="0"/>
          <w:marTop w:val="0"/>
          <w:marBottom w:val="0"/>
          <w:divBdr>
            <w:top w:val="none" w:sz="0" w:space="0" w:color="auto"/>
            <w:left w:val="none" w:sz="0" w:space="0" w:color="auto"/>
            <w:bottom w:val="none" w:sz="0" w:space="0" w:color="auto"/>
            <w:right w:val="none" w:sz="0" w:space="0" w:color="auto"/>
          </w:divBdr>
        </w:div>
        <w:div w:id="881788128">
          <w:marLeft w:val="480"/>
          <w:marRight w:val="0"/>
          <w:marTop w:val="0"/>
          <w:marBottom w:val="0"/>
          <w:divBdr>
            <w:top w:val="none" w:sz="0" w:space="0" w:color="auto"/>
            <w:left w:val="none" w:sz="0" w:space="0" w:color="auto"/>
            <w:bottom w:val="none" w:sz="0" w:space="0" w:color="auto"/>
            <w:right w:val="none" w:sz="0" w:space="0" w:color="auto"/>
          </w:divBdr>
        </w:div>
        <w:div w:id="354888229">
          <w:marLeft w:val="480"/>
          <w:marRight w:val="0"/>
          <w:marTop w:val="0"/>
          <w:marBottom w:val="0"/>
          <w:divBdr>
            <w:top w:val="none" w:sz="0" w:space="0" w:color="auto"/>
            <w:left w:val="none" w:sz="0" w:space="0" w:color="auto"/>
            <w:bottom w:val="none" w:sz="0" w:space="0" w:color="auto"/>
            <w:right w:val="none" w:sz="0" w:space="0" w:color="auto"/>
          </w:divBdr>
        </w:div>
        <w:div w:id="2115320359">
          <w:marLeft w:val="480"/>
          <w:marRight w:val="0"/>
          <w:marTop w:val="0"/>
          <w:marBottom w:val="0"/>
          <w:divBdr>
            <w:top w:val="none" w:sz="0" w:space="0" w:color="auto"/>
            <w:left w:val="none" w:sz="0" w:space="0" w:color="auto"/>
            <w:bottom w:val="none" w:sz="0" w:space="0" w:color="auto"/>
            <w:right w:val="none" w:sz="0" w:space="0" w:color="auto"/>
          </w:divBdr>
        </w:div>
        <w:div w:id="148525948">
          <w:marLeft w:val="480"/>
          <w:marRight w:val="0"/>
          <w:marTop w:val="0"/>
          <w:marBottom w:val="0"/>
          <w:divBdr>
            <w:top w:val="none" w:sz="0" w:space="0" w:color="auto"/>
            <w:left w:val="none" w:sz="0" w:space="0" w:color="auto"/>
            <w:bottom w:val="none" w:sz="0" w:space="0" w:color="auto"/>
            <w:right w:val="none" w:sz="0" w:space="0" w:color="auto"/>
          </w:divBdr>
        </w:div>
        <w:div w:id="500435043">
          <w:marLeft w:val="480"/>
          <w:marRight w:val="0"/>
          <w:marTop w:val="0"/>
          <w:marBottom w:val="0"/>
          <w:divBdr>
            <w:top w:val="none" w:sz="0" w:space="0" w:color="auto"/>
            <w:left w:val="none" w:sz="0" w:space="0" w:color="auto"/>
            <w:bottom w:val="none" w:sz="0" w:space="0" w:color="auto"/>
            <w:right w:val="none" w:sz="0" w:space="0" w:color="auto"/>
          </w:divBdr>
        </w:div>
        <w:div w:id="779684908">
          <w:marLeft w:val="480"/>
          <w:marRight w:val="0"/>
          <w:marTop w:val="0"/>
          <w:marBottom w:val="0"/>
          <w:divBdr>
            <w:top w:val="none" w:sz="0" w:space="0" w:color="auto"/>
            <w:left w:val="none" w:sz="0" w:space="0" w:color="auto"/>
            <w:bottom w:val="none" w:sz="0" w:space="0" w:color="auto"/>
            <w:right w:val="none" w:sz="0" w:space="0" w:color="auto"/>
          </w:divBdr>
        </w:div>
        <w:div w:id="519592354">
          <w:marLeft w:val="480"/>
          <w:marRight w:val="0"/>
          <w:marTop w:val="0"/>
          <w:marBottom w:val="0"/>
          <w:divBdr>
            <w:top w:val="none" w:sz="0" w:space="0" w:color="auto"/>
            <w:left w:val="none" w:sz="0" w:space="0" w:color="auto"/>
            <w:bottom w:val="none" w:sz="0" w:space="0" w:color="auto"/>
            <w:right w:val="none" w:sz="0" w:space="0" w:color="auto"/>
          </w:divBdr>
        </w:div>
      </w:divsChild>
    </w:div>
    <w:div w:id="32921958">
      <w:bodyDiv w:val="1"/>
      <w:marLeft w:val="0"/>
      <w:marRight w:val="0"/>
      <w:marTop w:val="0"/>
      <w:marBottom w:val="0"/>
      <w:divBdr>
        <w:top w:val="none" w:sz="0" w:space="0" w:color="auto"/>
        <w:left w:val="none" w:sz="0" w:space="0" w:color="auto"/>
        <w:bottom w:val="none" w:sz="0" w:space="0" w:color="auto"/>
        <w:right w:val="none" w:sz="0" w:space="0" w:color="auto"/>
      </w:divBdr>
    </w:div>
    <w:div w:id="33234568">
      <w:bodyDiv w:val="1"/>
      <w:marLeft w:val="0"/>
      <w:marRight w:val="0"/>
      <w:marTop w:val="0"/>
      <w:marBottom w:val="0"/>
      <w:divBdr>
        <w:top w:val="none" w:sz="0" w:space="0" w:color="auto"/>
        <w:left w:val="none" w:sz="0" w:space="0" w:color="auto"/>
        <w:bottom w:val="none" w:sz="0" w:space="0" w:color="auto"/>
        <w:right w:val="none" w:sz="0" w:space="0" w:color="auto"/>
      </w:divBdr>
    </w:div>
    <w:div w:id="34043168">
      <w:bodyDiv w:val="1"/>
      <w:marLeft w:val="0"/>
      <w:marRight w:val="0"/>
      <w:marTop w:val="0"/>
      <w:marBottom w:val="0"/>
      <w:divBdr>
        <w:top w:val="none" w:sz="0" w:space="0" w:color="auto"/>
        <w:left w:val="none" w:sz="0" w:space="0" w:color="auto"/>
        <w:bottom w:val="none" w:sz="0" w:space="0" w:color="auto"/>
        <w:right w:val="none" w:sz="0" w:space="0" w:color="auto"/>
      </w:divBdr>
    </w:div>
    <w:div w:id="34546182">
      <w:bodyDiv w:val="1"/>
      <w:marLeft w:val="0"/>
      <w:marRight w:val="0"/>
      <w:marTop w:val="0"/>
      <w:marBottom w:val="0"/>
      <w:divBdr>
        <w:top w:val="none" w:sz="0" w:space="0" w:color="auto"/>
        <w:left w:val="none" w:sz="0" w:space="0" w:color="auto"/>
        <w:bottom w:val="none" w:sz="0" w:space="0" w:color="auto"/>
        <w:right w:val="none" w:sz="0" w:space="0" w:color="auto"/>
      </w:divBdr>
    </w:div>
    <w:div w:id="35813052">
      <w:bodyDiv w:val="1"/>
      <w:marLeft w:val="0"/>
      <w:marRight w:val="0"/>
      <w:marTop w:val="0"/>
      <w:marBottom w:val="0"/>
      <w:divBdr>
        <w:top w:val="none" w:sz="0" w:space="0" w:color="auto"/>
        <w:left w:val="none" w:sz="0" w:space="0" w:color="auto"/>
        <w:bottom w:val="none" w:sz="0" w:space="0" w:color="auto"/>
        <w:right w:val="none" w:sz="0" w:space="0" w:color="auto"/>
      </w:divBdr>
    </w:div>
    <w:div w:id="36321819">
      <w:bodyDiv w:val="1"/>
      <w:marLeft w:val="0"/>
      <w:marRight w:val="0"/>
      <w:marTop w:val="0"/>
      <w:marBottom w:val="0"/>
      <w:divBdr>
        <w:top w:val="none" w:sz="0" w:space="0" w:color="auto"/>
        <w:left w:val="none" w:sz="0" w:space="0" w:color="auto"/>
        <w:bottom w:val="none" w:sz="0" w:space="0" w:color="auto"/>
        <w:right w:val="none" w:sz="0" w:space="0" w:color="auto"/>
      </w:divBdr>
    </w:div>
    <w:div w:id="36586661">
      <w:bodyDiv w:val="1"/>
      <w:marLeft w:val="0"/>
      <w:marRight w:val="0"/>
      <w:marTop w:val="0"/>
      <w:marBottom w:val="0"/>
      <w:divBdr>
        <w:top w:val="none" w:sz="0" w:space="0" w:color="auto"/>
        <w:left w:val="none" w:sz="0" w:space="0" w:color="auto"/>
        <w:bottom w:val="none" w:sz="0" w:space="0" w:color="auto"/>
        <w:right w:val="none" w:sz="0" w:space="0" w:color="auto"/>
      </w:divBdr>
    </w:div>
    <w:div w:id="36898187">
      <w:bodyDiv w:val="1"/>
      <w:marLeft w:val="0"/>
      <w:marRight w:val="0"/>
      <w:marTop w:val="0"/>
      <w:marBottom w:val="0"/>
      <w:divBdr>
        <w:top w:val="none" w:sz="0" w:space="0" w:color="auto"/>
        <w:left w:val="none" w:sz="0" w:space="0" w:color="auto"/>
        <w:bottom w:val="none" w:sz="0" w:space="0" w:color="auto"/>
        <w:right w:val="none" w:sz="0" w:space="0" w:color="auto"/>
      </w:divBdr>
    </w:div>
    <w:div w:id="37054974">
      <w:bodyDiv w:val="1"/>
      <w:marLeft w:val="0"/>
      <w:marRight w:val="0"/>
      <w:marTop w:val="0"/>
      <w:marBottom w:val="0"/>
      <w:divBdr>
        <w:top w:val="none" w:sz="0" w:space="0" w:color="auto"/>
        <w:left w:val="none" w:sz="0" w:space="0" w:color="auto"/>
        <w:bottom w:val="none" w:sz="0" w:space="0" w:color="auto"/>
        <w:right w:val="none" w:sz="0" w:space="0" w:color="auto"/>
      </w:divBdr>
    </w:div>
    <w:div w:id="37516996">
      <w:bodyDiv w:val="1"/>
      <w:marLeft w:val="0"/>
      <w:marRight w:val="0"/>
      <w:marTop w:val="0"/>
      <w:marBottom w:val="0"/>
      <w:divBdr>
        <w:top w:val="none" w:sz="0" w:space="0" w:color="auto"/>
        <w:left w:val="none" w:sz="0" w:space="0" w:color="auto"/>
        <w:bottom w:val="none" w:sz="0" w:space="0" w:color="auto"/>
        <w:right w:val="none" w:sz="0" w:space="0" w:color="auto"/>
      </w:divBdr>
    </w:div>
    <w:div w:id="37633882">
      <w:bodyDiv w:val="1"/>
      <w:marLeft w:val="0"/>
      <w:marRight w:val="0"/>
      <w:marTop w:val="0"/>
      <w:marBottom w:val="0"/>
      <w:divBdr>
        <w:top w:val="none" w:sz="0" w:space="0" w:color="auto"/>
        <w:left w:val="none" w:sz="0" w:space="0" w:color="auto"/>
        <w:bottom w:val="none" w:sz="0" w:space="0" w:color="auto"/>
        <w:right w:val="none" w:sz="0" w:space="0" w:color="auto"/>
      </w:divBdr>
    </w:div>
    <w:div w:id="38090954">
      <w:bodyDiv w:val="1"/>
      <w:marLeft w:val="0"/>
      <w:marRight w:val="0"/>
      <w:marTop w:val="0"/>
      <w:marBottom w:val="0"/>
      <w:divBdr>
        <w:top w:val="none" w:sz="0" w:space="0" w:color="auto"/>
        <w:left w:val="none" w:sz="0" w:space="0" w:color="auto"/>
        <w:bottom w:val="none" w:sz="0" w:space="0" w:color="auto"/>
        <w:right w:val="none" w:sz="0" w:space="0" w:color="auto"/>
      </w:divBdr>
    </w:div>
    <w:div w:id="38744522">
      <w:bodyDiv w:val="1"/>
      <w:marLeft w:val="0"/>
      <w:marRight w:val="0"/>
      <w:marTop w:val="0"/>
      <w:marBottom w:val="0"/>
      <w:divBdr>
        <w:top w:val="none" w:sz="0" w:space="0" w:color="auto"/>
        <w:left w:val="none" w:sz="0" w:space="0" w:color="auto"/>
        <w:bottom w:val="none" w:sz="0" w:space="0" w:color="auto"/>
        <w:right w:val="none" w:sz="0" w:space="0" w:color="auto"/>
      </w:divBdr>
    </w:div>
    <w:div w:id="38938232">
      <w:bodyDiv w:val="1"/>
      <w:marLeft w:val="0"/>
      <w:marRight w:val="0"/>
      <w:marTop w:val="0"/>
      <w:marBottom w:val="0"/>
      <w:divBdr>
        <w:top w:val="none" w:sz="0" w:space="0" w:color="auto"/>
        <w:left w:val="none" w:sz="0" w:space="0" w:color="auto"/>
        <w:bottom w:val="none" w:sz="0" w:space="0" w:color="auto"/>
        <w:right w:val="none" w:sz="0" w:space="0" w:color="auto"/>
      </w:divBdr>
    </w:div>
    <w:div w:id="39404564">
      <w:bodyDiv w:val="1"/>
      <w:marLeft w:val="0"/>
      <w:marRight w:val="0"/>
      <w:marTop w:val="0"/>
      <w:marBottom w:val="0"/>
      <w:divBdr>
        <w:top w:val="none" w:sz="0" w:space="0" w:color="auto"/>
        <w:left w:val="none" w:sz="0" w:space="0" w:color="auto"/>
        <w:bottom w:val="none" w:sz="0" w:space="0" w:color="auto"/>
        <w:right w:val="none" w:sz="0" w:space="0" w:color="auto"/>
      </w:divBdr>
    </w:div>
    <w:div w:id="39591960">
      <w:bodyDiv w:val="1"/>
      <w:marLeft w:val="0"/>
      <w:marRight w:val="0"/>
      <w:marTop w:val="0"/>
      <w:marBottom w:val="0"/>
      <w:divBdr>
        <w:top w:val="none" w:sz="0" w:space="0" w:color="auto"/>
        <w:left w:val="none" w:sz="0" w:space="0" w:color="auto"/>
        <w:bottom w:val="none" w:sz="0" w:space="0" w:color="auto"/>
        <w:right w:val="none" w:sz="0" w:space="0" w:color="auto"/>
      </w:divBdr>
    </w:div>
    <w:div w:id="40977814">
      <w:bodyDiv w:val="1"/>
      <w:marLeft w:val="0"/>
      <w:marRight w:val="0"/>
      <w:marTop w:val="0"/>
      <w:marBottom w:val="0"/>
      <w:divBdr>
        <w:top w:val="none" w:sz="0" w:space="0" w:color="auto"/>
        <w:left w:val="none" w:sz="0" w:space="0" w:color="auto"/>
        <w:bottom w:val="none" w:sz="0" w:space="0" w:color="auto"/>
        <w:right w:val="none" w:sz="0" w:space="0" w:color="auto"/>
      </w:divBdr>
    </w:div>
    <w:div w:id="42142391">
      <w:bodyDiv w:val="1"/>
      <w:marLeft w:val="0"/>
      <w:marRight w:val="0"/>
      <w:marTop w:val="0"/>
      <w:marBottom w:val="0"/>
      <w:divBdr>
        <w:top w:val="none" w:sz="0" w:space="0" w:color="auto"/>
        <w:left w:val="none" w:sz="0" w:space="0" w:color="auto"/>
        <w:bottom w:val="none" w:sz="0" w:space="0" w:color="auto"/>
        <w:right w:val="none" w:sz="0" w:space="0" w:color="auto"/>
      </w:divBdr>
    </w:div>
    <w:div w:id="42797202">
      <w:bodyDiv w:val="1"/>
      <w:marLeft w:val="0"/>
      <w:marRight w:val="0"/>
      <w:marTop w:val="0"/>
      <w:marBottom w:val="0"/>
      <w:divBdr>
        <w:top w:val="none" w:sz="0" w:space="0" w:color="auto"/>
        <w:left w:val="none" w:sz="0" w:space="0" w:color="auto"/>
        <w:bottom w:val="none" w:sz="0" w:space="0" w:color="auto"/>
        <w:right w:val="none" w:sz="0" w:space="0" w:color="auto"/>
      </w:divBdr>
    </w:div>
    <w:div w:id="43985678">
      <w:bodyDiv w:val="1"/>
      <w:marLeft w:val="0"/>
      <w:marRight w:val="0"/>
      <w:marTop w:val="0"/>
      <w:marBottom w:val="0"/>
      <w:divBdr>
        <w:top w:val="none" w:sz="0" w:space="0" w:color="auto"/>
        <w:left w:val="none" w:sz="0" w:space="0" w:color="auto"/>
        <w:bottom w:val="none" w:sz="0" w:space="0" w:color="auto"/>
        <w:right w:val="none" w:sz="0" w:space="0" w:color="auto"/>
      </w:divBdr>
    </w:div>
    <w:div w:id="44334937">
      <w:bodyDiv w:val="1"/>
      <w:marLeft w:val="0"/>
      <w:marRight w:val="0"/>
      <w:marTop w:val="0"/>
      <w:marBottom w:val="0"/>
      <w:divBdr>
        <w:top w:val="none" w:sz="0" w:space="0" w:color="auto"/>
        <w:left w:val="none" w:sz="0" w:space="0" w:color="auto"/>
        <w:bottom w:val="none" w:sz="0" w:space="0" w:color="auto"/>
        <w:right w:val="none" w:sz="0" w:space="0" w:color="auto"/>
      </w:divBdr>
    </w:div>
    <w:div w:id="44835430">
      <w:bodyDiv w:val="1"/>
      <w:marLeft w:val="0"/>
      <w:marRight w:val="0"/>
      <w:marTop w:val="0"/>
      <w:marBottom w:val="0"/>
      <w:divBdr>
        <w:top w:val="none" w:sz="0" w:space="0" w:color="auto"/>
        <w:left w:val="none" w:sz="0" w:space="0" w:color="auto"/>
        <w:bottom w:val="none" w:sz="0" w:space="0" w:color="auto"/>
        <w:right w:val="none" w:sz="0" w:space="0" w:color="auto"/>
      </w:divBdr>
    </w:div>
    <w:div w:id="45221139">
      <w:bodyDiv w:val="1"/>
      <w:marLeft w:val="0"/>
      <w:marRight w:val="0"/>
      <w:marTop w:val="0"/>
      <w:marBottom w:val="0"/>
      <w:divBdr>
        <w:top w:val="none" w:sz="0" w:space="0" w:color="auto"/>
        <w:left w:val="none" w:sz="0" w:space="0" w:color="auto"/>
        <w:bottom w:val="none" w:sz="0" w:space="0" w:color="auto"/>
        <w:right w:val="none" w:sz="0" w:space="0" w:color="auto"/>
      </w:divBdr>
    </w:div>
    <w:div w:id="45227810">
      <w:bodyDiv w:val="1"/>
      <w:marLeft w:val="0"/>
      <w:marRight w:val="0"/>
      <w:marTop w:val="0"/>
      <w:marBottom w:val="0"/>
      <w:divBdr>
        <w:top w:val="none" w:sz="0" w:space="0" w:color="auto"/>
        <w:left w:val="none" w:sz="0" w:space="0" w:color="auto"/>
        <w:bottom w:val="none" w:sz="0" w:space="0" w:color="auto"/>
        <w:right w:val="none" w:sz="0" w:space="0" w:color="auto"/>
      </w:divBdr>
    </w:div>
    <w:div w:id="46419717">
      <w:bodyDiv w:val="1"/>
      <w:marLeft w:val="0"/>
      <w:marRight w:val="0"/>
      <w:marTop w:val="0"/>
      <w:marBottom w:val="0"/>
      <w:divBdr>
        <w:top w:val="none" w:sz="0" w:space="0" w:color="auto"/>
        <w:left w:val="none" w:sz="0" w:space="0" w:color="auto"/>
        <w:bottom w:val="none" w:sz="0" w:space="0" w:color="auto"/>
        <w:right w:val="none" w:sz="0" w:space="0" w:color="auto"/>
      </w:divBdr>
    </w:div>
    <w:div w:id="47807457">
      <w:bodyDiv w:val="1"/>
      <w:marLeft w:val="0"/>
      <w:marRight w:val="0"/>
      <w:marTop w:val="0"/>
      <w:marBottom w:val="0"/>
      <w:divBdr>
        <w:top w:val="none" w:sz="0" w:space="0" w:color="auto"/>
        <w:left w:val="none" w:sz="0" w:space="0" w:color="auto"/>
        <w:bottom w:val="none" w:sz="0" w:space="0" w:color="auto"/>
        <w:right w:val="none" w:sz="0" w:space="0" w:color="auto"/>
      </w:divBdr>
    </w:div>
    <w:div w:id="48381866">
      <w:bodyDiv w:val="1"/>
      <w:marLeft w:val="0"/>
      <w:marRight w:val="0"/>
      <w:marTop w:val="0"/>
      <w:marBottom w:val="0"/>
      <w:divBdr>
        <w:top w:val="none" w:sz="0" w:space="0" w:color="auto"/>
        <w:left w:val="none" w:sz="0" w:space="0" w:color="auto"/>
        <w:bottom w:val="none" w:sz="0" w:space="0" w:color="auto"/>
        <w:right w:val="none" w:sz="0" w:space="0" w:color="auto"/>
      </w:divBdr>
    </w:div>
    <w:div w:id="49427115">
      <w:bodyDiv w:val="1"/>
      <w:marLeft w:val="0"/>
      <w:marRight w:val="0"/>
      <w:marTop w:val="0"/>
      <w:marBottom w:val="0"/>
      <w:divBdr>
        <w:top w:val="none" w:sz="0" w:space="0" w:color="auto"/>
        <w:left w:val="none" w:sz="0" w:space="0" w:color="auto"/>
        <w:bottom w:val="none" w:sz="0" w:space="0" w:color="auto"/>
        <w:right w:val="none" w:sz="0" w:space="0" w:color="auto"/>
      </w:divBdr>
      <w:divsChild>
        <w:div w:id="2080399999">
          <w:marLeft w:val="480"/>
          <w:marRight w:val="0"/>
          <w:marTop w:val="0"/>
          <w:marBottom w:val="0"/>
          <w:divBdr>
            <w:top w:val="none" w:sz="0" w:space="0" w:color="auto"/>
            <w:left w:val="none" w:sz="0" w:space="0" w:color="auto"/>
            <w:bottom w:val="none" w:sz="0" w:space="0" w:color="auto"/>
            <w:right w:val="none" w:sz="0" w:space="0" w:color="auto"/>
          </w:divBdr>
        </w:div>
        <w:div w:id="1533181673">
          <w:marLeft w:val="480"/>
          <w:marRight w:val="0"/>
          <w:marTop w:val="0"/>
          <w:marBottom w:val="0"/>
          <w:divBdr>
            <w:top w:val="none" w:sz="0" w:space="0" w:color="auto"/>
            <w:left w:val="none" w:sz="0" w:space="0" w:color="auto"/>
            <w:bottom w:val="none" w:sz="0" w:space="0" w:color="auto"/>
            <w:right w:val="none" w:sz="0" w:space="0" w:color="auto"/>
          </w:divBdr>
        </w:div>
        <w:div w:id="994575315">
          <w:marLeft w:val="480"/>
          <w:marRight w:val="0"/>
          <w:marTop w:val="0"/>
          <w:marBottom w:val="0"/>
          <w:divBdr>
            <w:top w:val="none" w:sz="0" w:space="0" w:color="auto"/>
            <w:left w:val="none" w:sz="0" w:space="0" w:color="auto"/>
            <w:bottom w:val="none" w:sz="0" w:space="0" w:color="auto"/>
            <w:right w:val="none" w:sz="0" w:space="0" w:color="auto"/>
          </w:divBdr>
        </w:div>
        <w:div w:id="675965491">
          <w:marLeft w:val="480"/>
          <w:marRight w:val="0"/>
          <w:marTop w:val="0"/>
          <w:marBottom w:val="0"/>
          <w:divBdr>
            <w:top w:val="none" w:sz="0" w:space="0" w:color="auto"/>
            <w:left w:val="none" w:sz="0" w:space="0" w:color="auto"/>
            <w:bottom w:val="none" w:sz="0" w:space="0" w:color="auto"/>
            <w:right w:val="none" w:sz="0" w:space="0" w:color="auto"/>
          </w:divBdr>
        </w:div>
        <w:div w:id="116603609">
          <w:marLeft w:val="480"/>
          <w:marRight w:val="0"/>
          <w:marTop w:val="0"/>
          <w:marBottom w:val="0"/>
          <w:divBdr>
            <w:top w:val="none" w:sz="0" w:space="0" w:color="auto"/>
            <w:left w:val="none" w:sz="0" w:space="0" w:color="auto"/>
            <w:bottom w:val="none" w:sz="0" w:space="0" w:color="auto"/>
            <w:right w:val="none" w:sz="0" w:space="0" w:color="auto"/>
          </w:divBdr>
        </w:div>
        <w:div w:id="1049650944">
          <w:marLeft w:val="480"/>
          <w:marRight w:val="0"/>
          <w:marTop w:val="0"/>
          <w:marBottom w:val="0"/>
          <w:divBdr>
            <w:top w:val="none" w:sz="0" w:space="0" w:color="auto"/>
            <w:left w:val="none" w:sz="0" w:space="0" w:color="auto"/>
            <w:bottom w:val="none" w:sz="0" w:space="0" w:color="auto"/>
            <w:right w:val="none" w:sz="0" w:space="0" w:color="auto"/>
          </w:divBdr>
        </w:div>
      </w:divsChild>
    </w:div>
    <w:div w:id="50352762">
      <w:bodyDiv w:val="1"/>
      <w:marLeft w:val="0"/>
      <w:marRight w:val="0"/>
      <w:marTop w:val="0"/>
      <w:marBottom w:val="0"/>
      <w:divBdr>
        <w:top w:val="none" w:sz="0" w:space="0" w:color="auto"/>
        <w:left w:val="none" w:sz="0" w:space="0" w:color="auto"/>
        <w:bottom w:val="none" w:sz="0" w:space="0" w:color="auto"/>
        <w:right w:val="none" w:sz="0" w:space="0" w:color="auto"/>
      </w:divBdr>
    </w:div>
    <w:div w:id="51514082">
      <w:bodyDiv w:val="1"/>
      <w:marLeft w:val="0"/>
      <w:marRight w:val="0"/>
      <w:marTop w:val="0"/>
      <w:marBottom w:val="0"/>
      <w:divBdr>
        <w:top w:val="none" w:sz="0" w:space="0" w:color="auto"/>
        <w:left w:val="none" w:sz="0" w:space="0" w:color="auto"/>
        <w:bottom w:val="none" w:sz="0" w:space="0" w:color="auto"/>
        <w:right w:val="none" w:sz="0" w:space="0" w:color="auto"/>
      </w:divBdr>
    </w:div>
    <w:div w:id="53045244">
      <w:bodyDiv w:val="1"/>
      <w:marLeft w:val="0"/>
      <w:marRight w:val="0"/>
      <w:marTop w:val="0"/>
      <w:marBottom w:val="0"/>
      <w:divBdr>
        <w:top w:val="none" w:sz="0" w:space="0" w:color="auto"/>
        <w:left w:val="none" w:sz="0" w:space="0" w:color="auto"/>
        <w:bottom w:val="none" w:sz="0" w:space="0" w:color="auto"/>
        <w:right w:val="none" w:sz="0" w:space="0" w:color="auto"/>
      </w:divBdr>
    </w:div>
    <w:div w:id="53242244">
      <w:bodyDiv w:val="1"/>
      <w:marLeft w:val="0"/>
      <w:marRight w:val="0"/>
      <w:marTop w:val="0"/>
      <w:marBottom w:val="0"/>
      <w:divBdr>
        <w:top w:val="none" w:sz="0" w:space="0" w:color="auto"/>
        <w:left w:val="none" w:sz="0" w:space="0" w:color="auto"/>
        <w:bottom w:val="none" w:sz="0" w:space="0" w:color="auto"/>
        <w:right w:val="none" w:sz="0" w:space="0" w:color="auto"/>
      </w:divBdr>
    </w:div>
    <w:div w:id="53744772">
      <w:bodyDiv w:val="1"/>
      <w:marLeft w:val="0"/>
      <w:marRight w:val="0"/>
      <w:marTop w:val="0"/>
      <w:marBottom w:val="0"/>
      <w:divBdr>
        <w:top w:val="none" w:sz="0" w:space="0" w:color="auto"/>
        <w:left w:val="none" w:sz="0" w:space="0" w:color="auto"/>
        <w:bottom w:val="none" w:sz="0" w:space="0" w:color="auto"/>
        <w:right w:val="none" w:sz="0" w:space="0" w:color="auto"/>
      </w:divBdr>
    </w:div>
    <w:div w:id="54353118">
      <w:bodyDiv w:val="1"/>
      <w:marLeft w:val="0"/>
      <w:marRight w:val="0"/>
      <w:marTop w:val="0"/>
      <w:marBottom w:val="0"/>
      <w:divBdr>
        <w:top w:val="none" w:sz="0" w:space="0" w:color="auto"/>
        <w:left w:val="none" w:sz="0" w:space="0" w:color="auto"/>
        <w:bottom w:val="none" w:sz="0" w:space="0" w:color="auto"/>
        <w:right w:val="none" w:sz="0" w:space="0" w:color="auto"/>
      </w:divBdr>
    </w:div>
    <w:div w:id="55277100">
      <w:bodyDiv w:val="1"/>
      <w:marLeft w:val="0"/>
      <w:marRight w:val="0"/>
      <w:marTop w:val="0"/>
      <w:marBottom w:val="0"/>
      <w:divBdr>
        <w:top w:val="none" w:sz="0" w:space="0" w:color="auto"/>
        <w:left w:val="none" w:sz="0" w:space="0" w:color="auto"/>
        <w:bottom w:val="none" w:sz="0" w:space="0" w:color="auto"/>
        <w:right w:val="none" w:sz="0" w:space="0" w:color="auto"/>
      </w:divBdr>
    </w:div>
    <w:div w:id="55857776">
      <w:bodyDiv w:val="1"/>
      <w:marLeft w:val="0"/>
      <w:marRight w:val="0"/>
      <w:marTop w:val="0"/>
      <w:marBottom w:val="0"/>
      <w:divBdr>
        <w:top w:val="none" w:sz="0" w:space="0" w:color="auto"/>
        <w:left w:val="none" w:sz="0" w:space="0" w:color="auto"/>
        <w:bottom w:val="none" w:sz="0" w:space="0" w:color="auto"/>
        <w:right w:val="none" w:sz="0" w:space="0" w:color="auto"/>
      </w:divBdr>
    </w:div>
    <w:div w:id="56057909">
      <w:bodyDiv w:val="1"/>
      <w:marLeft w:val="0"/>
      <w:marRight w:val="0"/>
      <w:marTop w:val="0"/>
      <w:marBottom w:val="0"/>
      <w:divBdr>
        <w:top w:val="none" w:sz="0" w:space="0" w:color="auto"/>
        <w:left w:val="none" w:sz="0" w:space="0" w:color="auto"/>
        <w:bottom w:val="none" w:sz="0" w:space="0" w:color="auto"/>
        <w:right w:val="none" w:sz="0" w:space="0" w:color="auto"/>
      </w:divBdr>
    </w:div>
    <w:div w:id="57554674">
      <w:bodyDiv w:val="1"/>
      <w:marLeft w:val="0"/>
      <w:marRight w:val="0"/>
      <w:marTop w:val="0"/>
      <w:marBottom w:val="0"/>
      <w:divBdr>
        <w:top w:val="none" w:sz="0" w:space="0" w:color="auto"/>
        <w:left w:val="none" w:sz="0" w:space="0" w:color="auto"/>
        <w:bottom w:val="none" w:sz="0" w:space="0" w:color="auto"/>
        <w:right w:val="none" w:sz="0" w:space="0" w:color="auto"/>
      </w:divBdr>
    </w:div>
    <w:div w:id="57629427">
      <w:bodyDiv w:val="1"/>
      <w:marLeft w:val="0"/>
      <w:marRight w:val="0"/>
      <w:marTop w:val="0"/>
      <w:marBottom w:val="0"/>
      <w:divBdr>
        <w:top w:val="none" w:sz="0" w:space="0" w:color="auto"/>
        <w:left w:val="none" w:sz="0" w:space="0" w:color="auto"/>
        <w:bottom w:val="none" w:sz="0" w:space="0" w:color="auto"/>
        <w:right w:val="none" w:sz="0" w:space="0" w:color="auto"/>
      </w:divBdr>
    </w:div>
    <w:div w:id="57633444">
      <w:bodyDiv w:val="1"/>
      <w:marLeft w:val="0"/>
      <w:marRight w:val="0"/>
      <w:marTop w:val="0"/>
      <w:marBottom w:val="0"/>
      <w:divBdr>
        <w:top w:val="none" w:sz="0" w:space="0" w:color="auto"/>
        <w:left w:val="none" w:sz="0" w:space="0" w:color="auto"/>
        <w:bottom w:val="none" w:sz="0" w:space="0" w:color="auto"/>
        <w:right w:val="none" w:sz="0" w:space="0" w:color="auto"/>
      </w:divBdr>
    </w:div>
    <w:div w:id="57825769">
      <w:bodyDiv w:val="1"/>
      <w:marLeft w:val="0"/>
      <w:marRight w:val="0"/>
      <w:marTop w:val="0"/>
      <w:marBottom w:val="0"/>
      <w:divBdr>
        <w:top w:val="none" w:sz="0" w:space="0" w:color="auto"/>
        <w:left w:val="none" w:sz="0" w:space="0" w:color="auto"/>
        <w:bottom w:val="none" w:sz="0" w:space="0" w:color="auto"/>
        <w:right w:val="none" w:sz="0" w:space="0" w:color="auto"/>
      </w:divBdr>
    </w:div>
    <w:div w:id="58677253">
      <w:bodyDiv w:val="1"/>
      <w:marLeft w:val="0"/>
      <w:marRight w:val="0"/>
      <w:marTop w:val="0"/>
      <w:marBottom w:val="0"/>
      <w:divBdr>
        <w:top w:val="none" w:sz="0" w:space="0" w:color="auto"/>
        <w:left w:val="none" w:sz="0" w:space="0" w:color="auto"/>
        <w:bottom w:val="none" w:sz="0" w:space="0" w:color="auto"/>
        <w:right w:val="none" w:sz="0" w:space="0" w:color="auto"/>
      </w:divBdr>
    </w:div>
    <w:div w:id="59526766">
      <w:bodyDiv w:val="1"/>
      <w:marLeft w:val="0"/>
      <w:marRight w:val="0"/>
      <w:marTop w:val="0"/>
      <w:marBottom w:val="0"/>
      <w:divBdr>
        <w:top w:val="none" w:sz="0" w:space="0" w:color="auto"/>
        <w:left w:val="none" w:sz="0" w:space="0" w:color="auto"/>
        <w:bottom w:val="none" w:sz="0" w:space="0" w:color="auto"/>
        <w:right w:val="none" w:sz="0" w:space="0" w:color="auto"/>
      </w:divBdr>
    </w:div>
    <w:div w:id="59715100">
      <w:bodyDiv w:val="1"/>
      <w:marLeft w:val="0"/>
      <w:marRight w:val="0"/>
      <w:marTop w:val="0"/>
      <w:marBottom w:val="0"/>
      <w:divBdr>
        <w:top w:val="none" w:sz="0" w:space="0" w:color="auto"/>
        <w:left w:val="none" w:sz="0" w:space="0" w:color="auto"/>
        <w:bottom w:val="none" w:sz="0" w:space="0" w:color="auto"/>
        <w:right w:val="none" w:sz="0" w:space="0" w:color="auto"/>
      </w:divBdr>
    </w:div>
    <w:div w:id="61030738">
      <w:bodyDiv w:val="1"/>
      <w:marLeft w:val="0"/>
      <w:marRight w:val="0"/>
      <w:marTop w:val="0"/>
      <w:marBottom w:val="0"/>
      <w:divBdr>
        <w:top w:val="none" w:sz="0" w:space="0" w:color="auto"/>
        <w:left w:val="none" w:sz="0" w:space="0" w:color="auto"/>
        <w:bottom w:val="none" w:sz="0" w:space="0" w:color="auto"/>
        <w:right w:val="none" w:sz="0" w:space="0" w:color="auto"/>
      </w:divBdr>
    </w:div>
    <w:div w:id="61409310">
      <w:bodyDiv w:val="1"/>
      <w:marLeft w:val="0"/>
      <w:marRight w:val="0"/>
      <w:marTop w:val="0"/>
      <w:marBottom w:val="0"/>
      <w:divBdr>
        <w:top w:val="none" w:sz="0" w:space="0" w:color="auto"/>
        <w:left w:val="none" w:sz="0" w:space="0" w:color="auto"/>
        <w:bottom w:val="none" w:sz="0" w:space="0" w:color="auto"/>
        <w:right w:val="none" w:sz="0" w:space="0" w:color="auto"/>
      </w:divBdr>
    </w:div>
    <w:div w:id="62221929">
      <w:bodyDiv w:val="1"/>
      <w:marLeft w:val="0"/>
      <w:marRight w:val="0"/>
      <w:marTop w:val="0"/>
      <w:marBottom w:val="0"/>
      <w:divBdr>
        <w:top w:val="none" w:sz="0" w:space="0" w:color="auto"/>
        <w:left w:val="none" w:sz="0" w:space="0" w:color="auto"/>
        <w:bottom w:val="none" w:sz="0" w:space="0" w:color="auto"/>
        <w:right w:val="none" w:sz="0" w:space="0" w:color="auto"/>
      </w:divBdr>
    </w:div>
    <w:div w:id="62262913">
      <w:bodyDiv w:val="1"/>
      <w:marLeft w:val="0"/>
      <w:marRight w:val="0"/>
      <w:marTop w:val="0"/>
      <w:marBottom w:val="0"/>
      <w:divBdr>
        <w:top w:val="none" w:sz="0" w:space="0" w:color="auto"/>
        <w:left w:val="none" w:sz="0" w:space="0" w:color="auto"/>
        <w:bottom w:val="none" w:sz="0" w:space="0" w:color="auto"/>
        <w:right w:val="none" w:sz="0" w:space="0" w:color="auto"/>
      </w:divBdr>
    </w:div>
    <w:div w:id="63334522">
      <w:bodyDiv w:val="1"/>
      <w:marLeft w:val="0"/>
      <w:marRight w:val="0"/>
      <w:marTop w:val="0"/>
      <w:marBottom w:val="0"/>
      <w:divBdr>
        <w:top w:val="none" w:sz="0" w:space="0" w:color="auto"/>
        <w:left w:val="none" w:sz="0" w:space="0" w:color="auto"/>
        <w:bottom w:val="none" w:sz="0" w:space="0" w:color="auto"/>
        <w:right w:val="none" w:sz="0" w:space="0" w:color="auto"/>
      </w:divBdr>
    </w:div>
    <w:div w:id="64962572">
      <w:bodyDiv w:val="1"/>
      <w:marLeft w:val="0"/>
      <w:marRight w:val="0"/>
      <w:marTop w:val="0"/>
      <w:marBottom w:val="0"/>
      <w:divBdr>
        <w:top w:val="none" w:sz="0" w:space="0" w:color="auto"/>
        <w:left w:val="none" w:sz="0" w:space="0" w:color="auto"/>
        <w:bottom w:val="none" w:sz="0" w:space="0" w:color="auto"/>
        <w:right w:val="none" w:sz="0" w:space="0" w:color="auto"/>
      </w:divBdr>
    </w:div>
    <w:div w:id="65153218">
      <w:bodyDiv w:val="1"/>
      <w:marLeft w:val="0"/>
      <w:marRight w:val="0"/>
      <w:marTop w:val="0"/>
      <w:marBottom w:val="0"/>
      <w:divBdr>
        <w:top w:val="none" w:sz="0" w:space="0" w:color="auto"/>
        <w:left w:val="none" w:sz="0" w:space="0" w:color="auto"/>
        <w:bottom w:val="none" w:sz="0" w:space="0" w:color="auto"/>
        <w:right w:val="none" w:sz="0" w:space="0" w:color="auto"/>
      </w:divBdr>
    </w:div>
    <w:div w:id="65567368">
      <w:bodyDiv w:val="1"/>
      <w:marLeft w:val="0"/>
      <w:marRight w:val="0"/>
      <w:marTop w:val="0"/>
      <w:marBottom w:val="0"/>
      <w:divBdr>
        <w:top w:val="none" w:sz="0" w:space="0" w:color="auto"/>
        <w:left w:val="none" w:sz="0" w:space="0" w:color="auto"/>
        <w:bottom w:val="none" w:sz="0" w:space="0" w:color="auto"/>
        <w:right w:val="none" w:sz="0" w:space="0" w:color="auto"/>
      </w:divBdr>
    </w:div>
    <w:div w:id="66194962">
      <w:bodyDiv w:val="1"/>
      <w:marLeft w:val="0"/>
      <w:marRight w:val="0"/>
      <w:marTop w:val="0"/>
      <w:marBottom w:val="0"/>
      <w:divBdr>
        <w:top w:val="none" w:sz="0" w:space="0" w:color="auto"/>
        <w:left w:val="none" w:sz="0" w:space="0" w:color="auto"/>
        <w:bottom w:val="none" w:sz="0" w:space="0" w:color="auto"/>
        <w:right w:val="none" w:sz="0" w:space="0" w:color="auto"/>
      </w:divBdr>
    </w:div>
    <w:div w:id="66344854">
      <w:bodyDiv w:val="1"/>
      <w:marLeft w:val="0"/>
      <w:marRight w:val="0"/>
      <w:marTop w:val="0"/>
      <w:marBottom w:val="0"/>
      <w:divBdr>
        <w:top w:val="none" w:sz="0" w:space="0" w:color="auto"/>
        <w:left w:val="none" w:sz="0" w:space="0" w:color="auto"/>
        <w:bottom w:val="none" w:sz="0" w:space="0" w:color="auto"/>
        <w:right w:val="none" w:sz="0" w:space="0" w:color="auto"/>
      </w:divBdr>
    </w:div>
    <w:div w:id="66459237">
      <w:bodyDiv w:val="1"/>
      <w:marLeft w:val="0"/>
      <w:marRight w:val="0"/>
      <w:marTop w:val="0"/>
      <w:marBottom w:val="0"/>
      <w:divBdr>
        <w:top w:val="none" w:sz="0" w:space="0" w:color="auto"/>
        <w:left w:val="none" w:sz="0" w:space="0" w:color="auto"/>
        <w:bottom w:val="none" w:sz="0" w:space="0" w:color="auto"/>
        <w:right w:val="none" w:sz="0" w:space="0" w:color="auto"/>
      </w:divBdr>
    </w:div>
    <w:div w:id="66533270">
      <w:bodyDiv w:val="1"/>
      <w:marLeft w:val="0"/>
      <w:marRight w:val="0"/>
      <w:marTop w:val="0"/>
      <w:marBottom w:val="0"/>
      <w:divBdr>
        <w:top w:val="none" w:sz="0" w:space="0" w:color="auto"/>
        <w:left w:val="none" w:sz="0" w:space="0" w:color="auto"/>
        <w:bottom w:val="none" w:sz="0" w:space="0" w:color="auto"/>
        <w:right w:val="none" w:sz="0" w:space="0" w:color="auto"/>
      </w:divBdr>
    </w:div>
    <w:div w:id="66541196">
      <w:bodyDiv w:val="1"/>
      <w:marLeft w:val="0"/>
      <w:marRight w:val="0"/>
      <w:marTop w:val="0"/>
      <w:marBottom w:val="0"/>
      <w:divBdr>
        <w:top w:val="none" w:sz="0" w:space="0" w:color="auto"/>
        <w:left w:val="none" w:sz="0" w:space="0" w:color="auto"/>
        <w:bottom w:val="none" w:sz="0" w:space="0" w:color="auto"/>
        <w:right w:val="none" w:sz="0" w:space="0" w:color="auto"/>
      </w:divBdr>
    </w:div>
    <w:div w:id="68432698">
      <w:bodyDiv w:val="1"/>
      <w:marLeft w:val="0"/>
      <w:marRight w:val="0"/>
      <w:marTop w:val="0"/>
      <w:marBottom w:val="0"/>
      <w:divBdr>
        <w:top w:val="none" w:sz="0" w:space="0" w:color="auto"/>
        <w:left w:val="none" w:sz="0" w:space="0" w:color="auto"/>
        <w:bottom w:val="none" w:sz="0" w:space="0" w:color="auto"/>
        <w:right w:val="none" w:sz="0" w:space="0" w:color="auto"/>
      </w:divBdr>
    </w:div>
    <w:div w:id="69742666">
      <w:bodyDiv w:val="1"/>
      <w:marLeft w:val="0"/>
      <w:marRight w:val="0"/>
      <w:marTop w:val="0"/>
      <w:marBottom w:val="0"/>
      <w:divBdr>
        <w:top w:val="none" w:sz="0" w:space="0" w:color="auto"/>
        <w:left w:val="none" w:sz="0" w:space="0" w:color="auto"/>
        <w:bottom w:val="none" w:sz="0" w:space="0" w:color="auto"/>
        <w:right w:val="none" w:sz="0" w:space="0" w:color="auto"/>
      </w:divBdr>
    </w:div>
    <w:div w:id="69932233">
      <w:bodyDiv w:val="1"/>
      <w:marLeft w:val="0"/>
      <w:marRight w:val="0"/>
      <w:marTop w:val="0"/>
      <w:marBottom w:val="0"/>
      <w:divBdr>
        <w:top w:val="none" w:sz="0" w:space="0" w:color="auto"/>
        <w:left w:val="none" w:sz="0" w:space="0" w:color="auto"/>
        <w:bottom w:val="none" w:sz="0" w:space="0" w:color="auto"/>
        <w:right w:val="none" w:sz="0" w:space="0" w:color="auto"/>
      </w:divBdr>
    </w:div>
    <w:div w:id="70931547">
      <w:bodyDiv w:val="1"/>
      <w:marLeft w:val="0"/>
      <w:marRight w:val="0"/>
      <w:marTop w:val="0"/>
      <w:marBottom w:val="0"/>
      <w:divBdr>
        <w:top w:val="none" w:sz="0" w:space="0" w:color="auto"/>
        <w:left w:val="none" w:sz="0" w:space="0" w:color="auto"/>
        <w:bottom w:val="none" w:sz="0" w:space="0" w:color="auto"/>
        <w:right w:val="none" w:sz="0" w:space="0" w:color="auto"/>
      </w:divBdr>
    </w:div>
    <w:div w:id="71897159">
      <w:bodyDiv w:val="1"/>
      <w:marLeft w:val="0"/>
      <w:marRight w:val="0"/>
      <w:marTop w:val="0"/>
      <w:marBottom w:val="0"/>
      <w:divBdr>
        <w:top w:val="none" w:sz="0" w:space="0" w:color="auto"/>
        <w:left w:val="none" w:sz="0" w:space="0" w:color="auto"/>
        <w:bottom w:val="none" w:sz="0" w:space="0" w:color="auto"/>
        <w:right w:val="none" w:sz="0" w:space="0" w:color="auto"/>
      </w:divBdr>
    </w:div>
    <w:div w:id="72777502">
      <w:bodyDiv w:val="1"/>
      <w:marLeft w:val="0"/>
      <w:marRight w:val="0"/>
      <w:marTop w:val="0"/>
      <w:marBottom w:val="0"/>
      <w:divBdr>
        <w:top w:val="none" w:sz="0" w:space="0" w:color="auto"/>
        <w:left w:val="none" w:sz="0" w:space="0" w:color="auto"/>
        <w:bottom w:val="none" w:sz="0" w:space="0" w:color="auto"/>
        <w:right w:val="none" w:sz="0" w:space="0" w:color="auto"/>
      </w:divBdr>
    </w:div>
    <w:div w:id="72971379">
      <w:bodyDiv w:val="1"/>
      <w:marLeft w:val="0"/>
      <w:marRight w:val="0"/>
      <w:marTop w:val="0"/>
      <w:marBottom w:val="0"/>
      <w:divBdr>
        <w:top w:val="none" w:sz="0" w:space="0" w:color="auto"/>
        <w:left w:val="none" w:sz="0" w:space="0" w:color="auto"/>
        <w:bottom w:val="none" w:sz="0" w:space="0" w:color="auto"/>
        <w:right w:val="none" w:sz="0" w:space="0" w:color="auto"/>
      </w:divBdr>
    </w:div>
    <w:div w:id="73478726">
      <w:bodyDiv w:val="1"/>
      <w:marLeft w:val="0"/>
      <w:marRight w:val="0"/>
      <w:marTop w:val="0"/>
      <w:marBottom w:val="0"/>
      <w:divBdr>
        <w:top w:val="none" w:sz="0" w:space="0" w:color="auto"/>
        <w:left w:val="none" w:sz="0" w:space="0" w:color="auto"/>
        <w:bottom w:val="none" w:sz="0" w:space="0" w:color="auto"/>
        <w:right w:val="none" w:sz="0" w:space="0" w:color="auto"/>
      </w:divBdr>
    </w:div>
    <w:div w:id="75441678">
      <w:bodyDiv w:val="1"/>
      <w:marLeft w:val="0"/>
      <w:marRight w:val="0"/>
      <w:marTop w:val="0"/>
      <w:marBottom w:val="0"/>
      <w:divBdr>
        <w:top w:val="none" w:sz="0" w:space="0" w:color="auto"/>
        <w:left w:val="none" w:sz="0" w:space="0" w:color="auto"/>
        <w:bottom w:val="none" w:sz="0" w:space="0" w:color="auto"/>
        <w:right w:val="none" w:sz="0" w:space="0" w:color="auto"/>
      </w:divBdr>
    </w:div>
    <w:div w:id="75903462">
      <w:bodyDiv w:val="1"/>
      <w:marLeft w:val="0"/>
      <w:marRight w:val="0"/>
      <w:marTop w:val="0"/>
      <w:marBottom w:val="0"/>
      <w:divBdr>
        <w:top w:val="none" w:sz="0" w:space="0" w:color="auto"/>
        <w:left w:val="none" w:sz="0" w:space="0" w:color="auto"/>
        <w:bottom w:val="none" w:sz="0" w:space="0" w:color="auto"/>
        <w:right w:val="none" w:sz="0" w:space="0" w:color="auto"/>
      </w:divBdr>
    </w:div>
    <w:div w:id="76095901">
      <w:bodyDiv w:val="1"/>
      <w:marLeft w:val="0"/>
      <w:marRight w:val="0"/>
      <w:marTop w:val="0"/>
      <w:marBottom w:val="0"/>
      <w:divBdr>
        <w:top w:val="none" w:sz="0" w:space="0" w:color="auto"/>
        <w:left w:val="none" w:sz="0" w:space="0" w:color="auto"/>
        <w:bottom w:val="none" w:sz="0" w:space="0" w:color="auto"/>
        <w:right w:val="none" w:sz="0" w:space="0" w:color="auto"/>
      </w:divBdr>
    </w:div>
    <w:div w:id="76096041">
      <w:bodyDiv w:val="1"/>
      <w:marLeft w:val="0"/>
      <w:marRight w:val="0"/>
      <w:marTop w:val="0"/>
      <w:marBottom w:val="0"/>
      <w:divBdr>
        <w:top w:val="none" w:sz="0" w:space="0" w:color="auto"/>
        <w:left w:val="none" w:sz="0" w:space="0" w:color="auto"/>
        <w:bottom w:val="none" w:sz="0" w:space="0" w:color="auto"/>
        <w:right w:val="none" w:sz="0" w:space="0" w:color="auto"/>
      </w:divBdr>
    </w:div>
    <w:div w:id="76561643">
      <w:bodyDiv w:val="1"/>
      <w:marLeft w:val="0"/>
      <w:marRight w:val="0"/>
      <w:marTop w:val="0"/>
      <w:marBottom w:val="0"/>
      <w:divBdr>
        <w:top w:val="none" w:sz="0" w:space="0" w:color="auto"/>
        <w:left w:val="none" w:sz="0" w:space="0" w:color="auto"/>
        <w:bottom w:val="none" w:sz="0" w:space="0" w:color="auto"/>
        <w:right w:val="none" w:sz="0" w:space="0" w:color="auto"/>
      </w:divBdr>
      <w:divsChild>
        <w:div w:id="576940129">
          <w:marLeft w:val="480"/>
          <w:marRight w:val="0"/>
          <w:marTop w:val="0"/>
          <w:marBottom w:val="0"/>
          <w:divBdr>
            <w:top w:val="none" w:sz="0" w:space="0" w:color="auto"/>
            <w:left w:val="none" w:sz="0" w:space="0" w:color="auto"/>
            <w:bottom w:val="none" w:sz="0" w:space="0" w:color="auto"/>
            <w:right w:val="none" w:sz="0" w:space="0" w:color="auto"/>
          </w:divBdr>
        </w:div>
        <w:div w:id="1132400840">
          <w:marLeft w:val="480"/>
          <w:marRight w:val="0"/>
          <w:marTop w:val="0"/>
          <w:marBottom w:val="0"/>
          <w:divBdr>
            <w:top w:val="none" w:sz="0" w:space="0" w:color="auto"/>
            <w:left w:val="none" w:sz="0" w:space="0" w:color="auto"/>
            <w:bottom w:val="none" w:sz="0" w:space="0" w:color="auto"/>
            <w:right w:val="none" w:sz="0" w:space="0" w:color="auto"/>
          </w:divBdr>
        </w:div>
        <w:div w:id="1070889637">
          <w:marLeft w:val="480"/>
          <w:marRight w:val="0"/>
          <w:marTop w:val="0"/>
          <w:marBottom w:val="0"/>
          <w:divBdr>
            <w:top w:val="none" w:sz="0" w:space="0" w:color="auto"/>
            <w:left w:val="none" w:sz="0" w:space="0" w:color="auto"/>
            <w:bottom w:val="none" w:sz="0" w:space="0" w:color="auto"/>
            <w:right w:val="none" w:sz="0" w:space="0" w:color="auto"/>
          </w:divBdr>
        </w:div>
        <w:div w:id="713310411">
          <w:marLeft w:val="480"/>
          <w:marRight w:val="0"/>
          <w:marTop w:val="0"/>
          <w:marBottom w:val="0"/>
          <w:divBdr>
            <w:top w:val="none" w:sz="0" w:space="0" w:color="auto"/>
            <w:left w:val="none" w:sz="0" w:space="0" w:color="auto"/>
            <w:bottom w:val="none" w:sz="0" w:space="0" w:color="auto"/>
            <w:right w:val="none" w:sz="0" w:space="0" w:color="auto"/>
          </w:divBdr>
        </w:div>
        <w:div w:id="525942266">
          <w:marLeft w:val="480"/>
          <w:marRight w:val="0"/>
          <w:marTop w:val="0"/>
          <w:marBottom w:val="0"/>
          <w:divBdr>
            <w:top w:val="none" w:sz="0" w:space="0" w:color="auto"/>
            <w:left w:val="none" w:sz="0" w:space="0" w:color="auto"/>
            <w:bottom w:val="none" w:sz="0" w:space="0" w:color="auto"/>
            <w:right w:val="none" w:sz="0" w:space="0" w:color="auto"/>
          </w:divBdr>
        </w:div>
        <w:div w:id="755443882">
          <w:marLeft w:val="480"/>
          <w:marRight w:val="0"/>
          <w:marTop w:val="0"/>
          <w:marBottom w:val="0"/>
          <w:divBdr>
            <w:top w:val="none" w:sz="0" w:space="0" w:color="auto"/>
            <w:left w:val="none" w:sz="0" w:space="0" w:color="auto"/>
            <w:bottom w:val="none" w:sz="0" w:space="0" w:color="auto"/>
            <w:right w:val="none" w:sz="0" w:space="0" w:color="auto"/>
          </w:divBdr>
        </w:div>
        <w:div w:id="1407145930">
          <w:marLeft w:val="480"/>
          <w:marRight w:val="0"/>
          <w:marTop w:val="0"/>
          <w:marBottom w:val="0"/>
          <w:divBdr>
            <w:top w:val="none" w:sz="0" w:space="0" w:color="auto"/>
            <w:left w:val="none" w:sz="0" w:space="0" w:color="auto"/>
            <w:bottom w:val="none" w:sz="0" w:space="0" w:color="auto"/>
            <w:right w:val="none" w:sz="0" w:space="0" w:color="auto"/>
          </w:divBdr>
        </w:div>
        <w:div w:id="94177342">
          <w:marLeft w:val="480"/>
          <w:marRight w:val="0"/>
          <w:marTop w:val="0"/>
          <w:marBottom w:val="0"/>
          <w:divBdr>
            <w:top w:val="none" w:sz="0" w:space="0" w:color="auto"/>
            <w:left w:val="none" w:sz="0" w:space="0" w:color="auto"/>
            <w:bottom w:val="none" w:sz="0" w:space="0" w:color="auto"/>
            <w:right w:val="none" w:sz="0" w:space="0" w:color="auto"/>
          </w:divBdr>
        </w:div>
        <w:div w:id="1048608392">
          <w:marLeft w:val="480"/>
          <w:marRight w:val="0"/>
          <w:marTop w:val="0"/>
          <w:marBottom w:val="0"/>
          <w:divBdr>
            <w:top w:val="none" w:sz="0" w:space="0" w:color="auto"/>
            <w:left w:val="none" w:sz="0" w:space="0" w:color="auto"/>
            <w:bottom w:val="none" w:sz="0" w:space="0" w:color="auto"/>
            <w:right w:val="none" w:sz="0" w:space="0" w:color="auto"/>
          </w:divBdr>
        </w:div>
        <w:div w:id="719014003">
          <w:marLeft w:val="480"/>
          <w:marRight w:val="0"/>
          <w:marTop w:val="0"/>
          <w:marBottom w:val="0"/>
          <w:divBdr>
            <w:top w:val="none" w:sz="0" w:space="0" w:color="auto"/>
            <w:left w:val="none" w:sz="0" w:space="0" w:color="auto"/>
            <w:bottom w:val="none" w:sz="0" w:space="0" w:color="auto"/>
            <w:right w:val="none" w:sz="0" w:space="0" w:color="auto"/>
          </w:divBdr>
        </w:div>
        <w:div w:id="379475366">
          <w:marLeft w:val="480"/>
          <w:marRight w:val="0"/>
          <w:marTop w:val="0"/>
          <w:marBottom w:val="0"/>
          <w:divBdr>
            <w:top w:val="none" w:sz="0" w:space="0" w:color="auto"/>
            <w:left w:val="none" w:sz="0" w:space="0" w:color="auto"/>
            <w:bottom w:val="none" w:sz="0" w:space="0" w:color="auto"/>
            <w:right w:val="none" w:sz="0" w:space="0" w:color="auto"/>
          </w:divBdr>
        </w:div>
        <w:div w:id="1209807092">
          <w:marLeft w:val="480"/>
          <w:marRight w:val="0"/>
          <w:marTop w:val="0"/>
          <w:marBottom w:val="0"/>
          <w:divBdr>
            <w:top w:val="none" w:sz="0" w:space="0" w:color="auto"/>
            <w:left w:val="none" w:sz="0" w:space="0" w:color="auto"/>
            <w:bottom w:val="none" w:sz="0" w:space="0" w:color="auto"/>
            <w:right w:val="none" w:sz="0" w:space="0" w:color="auto"/>
          </w:divBdr>
        </w:div>
        <w:div w:id="1141113824">
          <w:marLeft w:val="480"/>
          <w:marRight w:val="0"/>
          <w:marTop w:val="0"/>
          <w:marBottom w:val="0"/>
          <w:divBdr>
            <w:top w:val="none" w:sz="0" w:space="0" w:color="auto"/>
            <w:left w:val="none" w:sz="0" w:space="0" w:color="auto"/>
            <w:bottom w:val="none" w:sz="0" w:space="0" w:color="auto"/>
            <w:right w:val="none" w:sz="0" w:space="0" w:color="auto"/>
          </w:divBdr>
        </w:div>
        <w:div w:id="1905138001">
          <w:marLeft w:val="480"/>
          <w:marRight w:val="0"/>
          <w:marTop w:val="0"/>
          <w:marBottom w:val="0"/>
          <w:divBdr>
            <w:top w:val="none" w:sz="0" w:space="0" w:color="auto"/>
            <w:left w:val="none" w:sz="0" w:space="0" w:color="auto"/>
            <w:bottom w:val="none" w:sz="0" w:space="0" w:color="auto"/>
            <w:right w:val="none" w:sz="0" w:space="0" w:color="auto"/>
          </w:divBdr>
        </w:div>
        <w:div w:id="468403964">
          <w:marLeft w:val="480"/>
          <w:marRight w:val="0"/>
          <w:marTop w:val="0"/>
          <w:marBottom w:val="0"/>
          <w:divBdr>
            <w:top w:val="none" w:sz="0" w:space="0" w:color="auto"/>
            <w:left w:val="none" w:sz="0" w:space="0" w:color="auto"/>
            <w:bottom w:val="none" w:sz="0" w:space="0" w:color="auto"/>
            <w:right w:val="none" w:sz="0" w:space="0" w:color="auto"/>
          </w:divBdr>
        </w:div>
        <w:div w:id="610363088">
          <w:marLeft w:val="480"/>
          <w:marRight w:val="0"/>
          <w:marTop w:val="0"/>
          <w:marBottom w:val="0"/>
          <w:divBdr>
            <w:top w:val="none" w:sz="0" w:space="0" w:color="auto"/>
            <w:left w:val="none" w:sz="0" w:space="0" w:color="auto"/>
            <w:bottom w:val="none" w:sz="0" w:space="0" w:color="auto"/>
            <w:right w:val="none" w:sz="0" w:space="0" w:color="auto"/>
          </w:divBdr>
        </w:div>
        <w:div w:id="1198393925">
          <w:marLeft w:val="480"/>
          <w:marRight w:val="0"/>
          <w:marTop w:val="0"/>
          <w:marBottom w:val="0"/>
          <w:divBdr>
            <w:top w:val="none" w:sz="0" w:space="0" w:color="auto"/>
            <w:left w:val="none" w:sz="0" w:space="0" w:color="auto"/>
            <w:bottom w:val="none" w:sz="0" w:space="0" w:color="auto"/>
            <w:right w:val="none" w:sz="0" w:space="0" w:color="auto"/>
          </w:divBdr>
        </w:div>
        <w:div w:id="1501656225">
          <w:marLeft w:val="480"/>
          <w:marRight w:val="0"/>
          <w:marTop w:val="0"/>
          <w:marBottom w:val="0"/>
          <w:divBdr>
            <w:top w:val="none" w:sz="0" w:space="0" w:color="auto"/>
            <w:left w:val="none" w:sz="0" w:space="0" w:color="auto"/>
            <w:bottom w:val="none" w:sz="0" w:space="0" w:color="auto"/>
            <w:right w:val="none" w:sz="0" w:space="0" w:color="auto"/>
          </w:divBdr>
        </w:div>
        <w:div w:id="1276400694">
          <w:marLeft w:val="480"/>
          <w:marRight w:val="0"/>
          <w:marTop w:val="0"/>
          <w:marBottom w:val="0"/>
          <w:divBdr>
            <w:top w:val="none" w:sz="0" w:space="0" w:color="auto"/>
            <w:left w:val="none" w:sz="0" w:space="0" w:color="auto"/>
            <w:bottom w:val="none" w:sz="0" w:space="0" w:color="auto"/>
            <w:right w:val="none" w:sz="0" w:space="0" w:color="auto"/>
          </w:divBdr>
        </w:div>
        <w:div w:id="1147286694">
          <w:marLeft w:val="480"/>
          <w:marRight w:val="0"/>
          <w:marTop w:val="0"/>
          <w:marBottom w:val="0"/>
          <w:divBdr>
            <w:top w:val="none" w:sz="0" w:space="0" w:color="auto"/>
            <w:left w:val="none" w:sz="0" w:space="0" w:color="auto"/>
            <w:bottom w:val="none" w:sz="0" w:space="0" w:color="auto"/>
            <w:right w:val="none" w:sz="0" w:space="0" w:color="auto"/>
          </w:divBdr>
        </w:div>
        <w:div w:id="951015001">
          <w:marLeft w:val="480"/>
          <w:marRight w:val="0"/>
          <w:marTop w:val="0"/>
          <w:marBottom w:val="0"/>
          <w:divBdr>
            <w:top w:val="none" w:sz="0" w:space="0" w:color="auto"/>
            <w:left w:val="none" w:sz="0" w:space="0" w:color="auto"/>
            <w:bottom w:val="none" w:sz="0" w:space="0" w:color="auto"/>
            <w:right w:val="none" w:sz="0" w:space="0" w:color="auto"/>
          </w:divBdr>
        </w:div>
        <w:div w:id="1505558758">
          <w:marLeft w:val="480"/>
          <w:marRight w:val="0"/>
          <w:marTop w:val="0"/>
          <w:marBottom w:val="0"/>
          <w:divBdr>
            <w:top w:val="none" w:sz="0" w:space="0" w:color="auto"/>
            <w:left w:val="none" w:sz="0" w:space="0" w:color="auto"/>
            <w:bottom w:val="none" w:sz="0" w:space="0" w:color="auto"/>
            <w:right w:val="none" w:sz="0" w:space="0" w:color="auto"/>
          </w:divBdr>
        </w:div>
        <w:div w:id="1048719578">
          <w:marLeft w:val="480"/>
          <w:marRight w:val="0"/>
          <w:marTop w:val="0"/>
          <w:marBottom w:val="0"/>
          <w:divBdr>
            <w:top w:val="none" w:sz="0" w:space="0" w:color="auto"/>
            <w:left w:val="none" w:sz="0" w:space="0" w:color="auto"/>
            <w:bottom w:val="none" w:sz="0" w:space="0" w:color="auto"/>
            <w:right w:val="none" w:sz="0" w:space="0" w:color="auto"/>
          </w:divBdr>
        </w:div>
        <w:div w:id="601378121">
          <w:marLeft w:val="480"/>
          <w:marRight w:val="0"/>
          <w:marTop w:val="0"/>
          <w:marBottom w:val="0"/>
          <w:divBdr>
            <w:top w:val="none" w:sz="0" w:space="0" w:color="auto"/>
            <w:left w:val="none" w:sz="0" w:space="0" w:color="auto"/>
            <w:bottom w:val="none" w:sz="0" w:space="0" w:color="auto"/>
            <w:right w:val="none" w:sz="0" w:space="0" w:color="auto"/>
          </w:divBdr>
        </w:div>
        <w:div w:id="2106995653">
          <w:marLeft w:val="480"/>
          <w:marRight w:val="0"/>
          <w:marTop w:val="0"/>
          <w:marBottom w:val="0"/>
          <w:divBdr>
            <w:top w:val="none" w:sz="0" w:space="0" w:color="auto"/>
            <w:left w:val="none" w:sz="0" w:space="0" w:color="auto"/>
            <w:bottom w:val="none" w:sz="0" w:space="0" w:color="auto"/>
            <w:right w:val="none" w:sz="0" w:space="0" w:color="auto"/>
          </w:divBdr>
        </w:div>
      </w:divsChild>
    </w:div>
    <w:div w:id="77412817">
      <w:bodyDiv w:val="1"/>
      <w:marLeft w:val="0"/>
      <w:marRight w:val="0"/>
      <w:marTop w:val="0"/>
      <w:marBottom w:val="0"/>
      <w:divBdr>
        <w:top w:val="none" w:sz="0" w:space="0" w:color="auto"/>
        <w:left w:val="none" w:sz="0" w:space="0" w:color="auto"/>
        <w:bottom w:val="none" w:sz="0" w:space="0" w:color="auto"/>
        <w:right w:val="none" w:sz="0" w:space="0" w:color="auto"/>
      </w:divBdr>
    </w:div>
    <w:div w:id="77603093">
      <w:bodyDiv w:val="1"/>
      <w:marLeft w:val="0"/>
      <w:marRight w:val="0"/>
      <w:marTop w:val="0"/>
      <w:marBottom w:val="0"/>
      <w:divBdr>
        <w:top w:val="none" w:sz="0" w:space="0" w:color="auto"/>
        <w:left w:val="none" w:sz="0" w:space="0" w:color="auto"/>
        <w:bottom w:val="none" w:sz="0" w:space="0" w:color="auto"/>
        <w:right w:val="none" w:sz="0" w:space="0" w:color="auto"/>
      </w:divBdr>
    </w:div>
    <w:div w:id="78869416">
      <w:bodyDiv w:val="1"/>
      <w:marLeft w:val="0"/>
      <w:marRight w:val="0"/>
      <w:marTop w:val="0"/>
      <w:marBottom w:val="0"/>
      <w:divBdr>
        <w:top w:val="none" w:sz="0" w:space="0" w:color="auto"/>
        <w:left w:val="none" w:sz="0" w:space="0" w:color="auto"/>
        <w:bottom w:val="none" w:sz="0" w:space="0" w:color="auto"/>
        <w:right w:val="none" w:sz="0" w:space="0" w:color="auto"/>
      </w:divBdr>
    </w:div>
    <w:div w:id="79447709">
      <w:bodyDiv w:val="1"/>
      <w:marLeft w:val="0"/>
      <w:marRight w:val="0"/>
      <w:marTop w:val="0"/>
      <w:marBottom w:val="0"/>
      <w:divBdr>
        <w:top w:val="none" w:sz="0" w:space="0" w:color="auto"/>
        <w:left w:val="none" w:sz="0" w:space="0" w:color="auto"/>
        <w:bottom w:val="none" w:sz="0" w:space="0" w:color="auto"/>
        <w:right w:val="none" w:sz="0" w:space="0" w:color="auto"/>
      </w:divBdr>
      <w:divsChild>
        <w:div w:id="185490018">
          <w:marLeft w:val="480"/>
          <w:marRight w:val="0"/>
          <w:marTop w:val="0"/>
          <w:marBottom w:val="0"/>
          <w:divBdr>
            <w:top w:val="none" w:sz="0" w:space="0" w:color="auto"/>
            <w:left w:val="none" w:sz="0" w:space="0" w:color="auto"/>
            <w:bottom w:val="none" w:sz="0" w:space="0" w:color="auto"/>
            <w:right w:val="none" w:sz="0" w:space="0" w:color="auto"/>
          </w:divBdr>
          <w:divsChild>
            <w:div w:id="33431197">
              <w:marLeft w:val="0"/>
              <w:marRight w:val="0"/>
              <w:marTop w:val="0"/>
              <w:marBottom w:val="0"/>
              <w:divBdr>
                <w:top w:val="none" w:sz="0" w:space="0" w:color="auto"/>
                <w:left w:val="none" w:sz="0" w:space="0" w:color="auto"/>
                <w:bottom w:val="none" w:sz="0" w:space="0" w:color="auto"/>
                <w:right w:val="none" w:sz="0" w:space="0" w:color="auto"/>
              </w:divBdr>
              <w:divsChild>
                <w:div w:id="1247807239">
                  <w:marLeft w:val="480"/>
                  <w:marRight w:val="0"/>
                  <w:marTop w:val="0"/>
                  <w:marBottom w:val="0"/>
                  <w:divBdr>
                    <w:top w:val="none" w:sz="0" w:space="0" w:color="auto"/>
                    <w:left w:val="none" w:sz="0" w:space="0" w:color="auto"/>
                    <w:bottom w:val="none" w:sz="0" w:space="0" w:color="auto"/>
                    <w:right w:val="none" w:sz="0" w:space="0" w:color="auto"/>
                  </w:divBdr>
                </w:div>
                <w:div w:id="2014723917">
                  <w:marLeft w:val="480"/>
                  <w:marRight w:val="0"/>
                  <w:marTop w:val="0"/>
                  <w:marBottom w:val="0"/>
                  <w:divBdr>
                    <w:top w:val="none" w:sz="0" w:space="0" w:color="auto"/>
                    <w:left w:val="none" w:sz="0" w:space="0" w:color="auto"/>
                    <w:bottom w:val="none" w:sz="0" w:space="0" w:color="auto"/>
                    <w:right w:val="none" w:sz="0" w:space="0" w:color="auto"/>
                  </w:divBdr>
                </w:div>
                <w:div w:id="436364982">
                  <w:marLeft w:val="480"/>
                  <w:marRight w:val="0"/>
                  <w:marTop w:val="0"/>
                  <w:marBottom w:val="0"/>
                  <w:divBdr>
                    <w:top w:val="none" w:sz="0" w:space="0" w:color="auto"/>
                    <w:left w:val="none" w:sz="0" w:space="0" w:color="auto"/>
                    <w:bottom w:val="none" w:sz="0" w:space="0" w:color="auto"/>
                    <w:right w:val="none" w:sz="0" w:space="0" w:color="auto"/>
                  </w:divBdr>
                </w:div>
                <w:div w:id="295181097">
                  <w:marLeft w:val="480"/>
                  <w:marRight w:val="0"/>
                  <w:marTop w:val="0"/>
                  <w:marBottom w:val="0"/>
                  <w:divBdr>
                    <w:top w:val="none" w:sz="0" w:space="0" w:color="auto"/>
                    <w:left w:val="none" w:sz="0" w:space="0" w:color="auto"/>
                    <w:bottom w:val="none" w:sz="0" w:space="0" w:color="auto"/>
                    <w:right w:val="none" w:sz="0" w:space="0" w:color="auto"/>
                  </w:divBdr>
                </w:div>
                <w:div w:id="9139864">
                  <w:marLeft w:val="480"/>
                  <w:marRight w:val="0"/>
                  <w:marTop w:val="0"/>
                  <w:marBottom w:val="0"/>
                  <w:divBdr>
                    <w:top w:val="none" w:sz="0" w:space="0" w:color="auto"/>
                    <w:left w:val="none" w:sz="0" w:space="0" w:color="auto"/>
                    <w:bottom w:val="none" w:sz="0" w:space="0" w:color="auto"/>
                    <w:right w:val="none" w:sz="0" w:space="0" w:color="auto"/>
                  </w:divBdr>
                </w:div>
                <w:div w:id="2009552703">
                  <w:marLeft w:val="480"/>
                  <w:marRight w:val="0"/>
                  <w:marTop w:val="0"/>
                  <w:marBottom w:val="0"/>
                  <w:divBdr>
                    <w:top w:val="none" w:sz="0" w:space="0" w:color="auto"/>
                    <w:left w:val="none" w:sz="0" w:space="0" w:color="auto"/>
                    <w:bottom w:val="none" w:sz="0" w:space="0" w:color="auto"/>
                    <w:right w:val="none" w:sz="0" w:space="0" w:color="auto"/>
                  </w:divBdr>
                </w:div>
                <w:div w:id="1051420451">
                  <w:marLeft w:val="480"/>
                  <w:marRight w:val="0"/>
                  <w:marTop w:val="0"/>
                  <w:marBottom w:val="0"/>
                  <w:divBdr>
                    <w:top w:val="none" w:sz="0" w:space="0" w:color="auto"/>
                    <w:left w:val="none" w:sz="0" w:space="0" w:color="auto"/>
                    <w:bottom w:val="none" w:sz="0" w:space="0" w:color="auto"/>
                    <w:right w:val="none" w:sz="0" w:space="0" w:color="auto"/>
                  </w:divBdr>
                </w:div>
                <w:div w:id="730736266">
                  <w:marLeft w:val="480"/>
                  <w:marRight w:val="0"/>
                  <w:marTop w:val="0"/>
                  <w:marBottom w:val="0"/>
                  <w:divBdr>
                    <w:top w:val="none" w:sz="0" w:space="0" w:color="auto"/>
                    <w:left w:val="none" w:sz="0" w:space="0" w:color="auto"/>
                    <w:bottom w:val="none" w:sz="0" w:space="0" w:color="auto"/>
                    <w:right w:val="none" w:sz="0" w:space="0" w:color="auto"/>
                  </w:divBdr>
                </w:div>
                <w:div w:id="1644968145">
                  <w:marLeft w:val="480"/>
                  <w:marRight w:val="0"/>
                  <w:marTop w:val="0"/>
                  <w:marBottom w:val="0"/>
                  <w:divBdr>
                    <w:top w:val="none" w:sz="0" w:space="0" w:color="auto"/>
                    <w:left w:val="none" w:sz="0" w:space="0" w:color="auto"/>
                    <w:bottom w:val="none" w:sz="0" w:space="0" w:color="auto"/>
                    <w:right w:val="none" w:sz="0" w:space="0" w:color="auto"/>
                  </w:divBdr>
                </w:div>
              </w:divsChild>
            </w:div>
            <w:div w:id="1024281340">
              <w:marLeft w:val="0"/>
              <w:marRight w:val="0"/>
              <w:marTop w:val="0"/>
              <w:marBottom w:val="0"/>
              <w:divBdr>
                <w:top w:val="none" w:sz="0" w:space="0" w:color="auto"/>
                <w:left w:val="none" w:sz="0" w:space="0" w:color="auto"/>
                <w:bottom w:val="none" w:sz="0" w:space="0" w:color="auto"/>
                <w:right w:val="none" w:sz="0" w:space="0" w:color="auto"/>
              </w:divBdr>
              <w:divsChild>
                <w:div w:id="875780029">
                  <w:marLeft w:val="480"/>
                  <w:marRight w:val="0"/>
                  <w:marTop w:val="0"/>
                  <w:marBottom w:val="0"/>
                  <w:divBdr>
                    <w:top w:val="none" w:sz="0" w:space="0" w:color="auto"/>
                    <w:left w:val="none" w:sz="0" w:space="0" w:color="auto"/>
                    <w:bottom w:val="none" w:sz="0" w:space="0" w:color="auto"/>
                    <w:right w:val="none" w:sz="0" w:space="0" w:color="auto"/>
                  </w:divBdr>
                </w:div>
                <w:div w:id="1807430821">
                  <w:marLeft w:val="480"/>
                  <w:marRight w:val="0"/>
                  <w:marTop w:val="0"/>
                  <w:marBottom w:val="0"/>
                  <w:divBdr>
                    <w:top w:val="none" w:sz="0" w:space="0" w:color="auto"/>
                    <w:left w:val="none" w:sz="0" w:space="0" w:color="auto"/>
                    <w:bottom w:val="none" w:sz="0" w:space="0" w:color="auto"/>
                    <w:right w:val="none" w:sz="0" w:space="0" w:color="auto"/>
                  </w:divBdr>
                </w:div>
                <w:div w:id="1211722621">
                  <w:marLeft w:val="480"/>
                  <w:marRight w:val="0"/>
                  <w:marTop w:val="0"/>
                  <w:marBottom w:val="0"/>
                  <w:divBdr>
                    <w:top w:val="none" w:sz="0" w:space="0" w:color="auto"/>
                    <w:left w:val="none" w:sz="0" w:space="0" w:color="auto"/>
                    <w:bottom w:val="none" w:sz="0" w:space="0" w:color="auto"/>
                    <w:right w:val="none" w:sz="0" w:space="0" w:color="auto"/>
                  </w:divBdr>
                </w:div>
                <w:div w:id="393700052">
                  <w:marLeft w:val="480"/>
                  <w:marRight w:val="0"/>
                  <w:marTop w:val="0"/>
                  <w:marBottom w:val="0"/>
                  <w:divBdr>
                    <w:top w:val="none" w:sz="0" w:space="0" w:color="auto"/>
                    <w:left w:val="none" w:sz="0" w:space="0" w:color="auto"/>
                    <w:bottom w:val="none" w:sz="0" w:space="0" w:color="auto"/>
                    <w:right w:val="none" w:sz="0" w:space="0" w:color="auto"/>
                  </w:divBdr>
                </w:div>
                <w:div w:id="1088816200">
                  <w:marLeft w:val="480"/>
                  <w:marRight w:val="0"/>
                  <w:marTop w:val="0"/>
                  <w:marBottom w:val="0"/>
                  <w:divBdr>
                    <w:top w:val="none" w:sz="0" w:space="0" w:color="auto"/>
                    <w:left w:val="none" w:sz="0" w:space="0" w:color="auto"/>
                    <w:bottom w:val="none" w:sz="0" w:space="0" w:color="auto"/>
                    <w:right w:val="none" w:sz="0" w:space="0" w:color="auto"/>
                  </w:divBdr>
                </w:div>
                <w:div w:id="1751658523">
                  <w:marLeft w:val="480"/>
                  <w:marRight w:val="0"/>
                  <w:marTop w:val="0"/>
                  <w:marBottom w:val="0"/>
                  <w:divBdr>
                    <w:top w:val="none" w:sz="0" w:space="0" w:color="auto"/>
                    <w:left w:val="none" w:sz="0" w:space="0" w:color="auto"/>
                    <w:bottom w:val="none" w:sz="0" w:space="0" w:color="auto"/>
                    <w:right w:val="none" w:sz="0" w:space="0" w:color="auto"/>
                  </w:divBdr>
                </w:div>
                <w:div w:id="458036683">
                  <w:marLeft w:val="480"/>
                  <w:marRight w:val="0"/>
                  <w:marTop w:val="0"/>
                  <w:marBottom w:val="0"/>
                  <w:divBdr>
                    <w:top w:val="none" w:sz="0" w:space="0" w:color="auto"/>
                    <w:left w:val="none" w:sz="0" w:space="0" w:color="auto"/>
                    <w:bottom w:val="none" w:sz="0" w:space="0" w:color="auto"/>
                    <w:right w:val="none" w:sz="0" w:space="0" w:color="auto"/>
                  </w:divBdr>
                </w:div>
                <w:div w:id="145517073">
                  <w:marLeft w:val="480"/>
                  <w:marRight w:val="0"/>
                  <w:marTop w:val="0"/>
                  <w:marBottom w:val="0"/>
                  <w:divBdr>
                    <w:top w:val="none" w:sz="0" w:space="0" w:color="auto"/>
                    <w:left w:val="none" w:sz="0" w:space="0" w:color="auto"/>
                    <w:bottom w:val="none" w:sz="0" w:space="0" w:color="auto"/>
                    <w:right w:val="none" w:sz="0" w:space="0" w:color="auto"/>
                  </w:divBdr>
                </w:div>
                <w:div w:id="357896347">
                  <w:marLeft w:val="480"/>
                  <w:marRight w:val="0"/>
                  <w:marTop w:val="0"/>
                  <w:marBottom w:val="0"/>
                  <w:divBdr>
                    <w:top w:val="none" w:sz="0" w:space="0" w:color="auto"/>
                    <w:left w:val="none" w:sz="0" w:space="0" w:color="auto"/>
                    <w:bottom w:val="none" w:sz="0" w:space="0" w:color="auto"/>
                    <w:right w:val="none" w:sz="0" w:space="0" w:color="auto"/>
                  </w:divBdr>
                </w:div>
              </w:divsChild>
            </w:div>
            <w:div w:id="1781952204">
              <w:marLeft w:val="0"/>
              <w:marRight w:val="0"/>
              <w:marTop w:val="0"/>
              <w:marBottom w:val="0"/>
              <w:divBdr>
                <w:top w:val="none" w:sz="0" w:space="0" w:color="auto"/>
                <w:left w:val="none" w:sz="0" w:space="0" w:color="auto"/>
                <w:bottom w:val="none" w:sz="0" w:space="0" w:color="auto"/>
                <w:right w:val="none" w:sz="0" w:space="0" w:color="auto"/>
              </w:divBdr>
              <w:divsChild>
                <w:div w:id="1040588124">
                  <w:marLeft w:val="480"/>
                  <w:marRight w:val="0"/>
                  <w:marTop w:val="0"/>
                  <w:marBottom w:val="0"/>
                  <w:divBdr>
                    <w:top w:val="none" w:sz="0" w:space="0" w:color="auto"/>
                    <w:left w:val="none" w:sz="0" w:space="0" w:color="auto"/>
                    <w:bottom w:val="none" w:sz="0" w:space="0" w:color="auto"/>
                    <w:right w:val="none" w:sz="0" w:space="0" w:color="auto"/>
                  </w:divBdr>
                </w:div>
                <w:div w:id="1313557823">
                  <w:marLeft w:val="480"/>
                  <w:marRight w:val="0"/>
                  <w:marTop w:val="0"/>
                  <w:marBottom w:val="0"/>
                  <w:divBdr>
                    <w:top w:val="none" w:sz="0" w:space="0" w:color="auto"/>
                    <w:left w:val="none" w:sz="0" w:space="0" w:color="auto"/>
                    <w:bottom w:val="none" w:sz="0" w:space="0" w:color="auto"/>
                    <w:right w:val="none" w:sz="0" w:space="0" w:color="auto"/>
                  </w:divBdr>
                </w:div>
                <w:div w:id="2071033788">
                  <w:marLeft w:val="480"/>
                  <w:marRight w:val="0"/>
                  <w:marTop w:val="0"/>
                  <w:marBottom w:val="0"/>
                  <w:divBdr>
                    <w:top w:val="none" w:sz="0" w:space="0" w:color="auto"/>
                    <w:left w:val="none" w:sz="0" w:space="0" w:color="auto"/>
                    <w:bottom w:val="none" w:sz="0" w:space="0" w:color="auto"/>
                    <w:right w:val="none" w:sz="0" w:space="0" w:color="auto"/>
                  </w:divBdr>
                </w:div>
                <w:div w:id="21974906">
                  <w:marLeft w:val="480"/>
                  <w:marRight w:val="0"/>
                  <w:marTop w:val="0"/>
                  <w:marBottom w:val="0"/>
                  <w:divBdr>
                    <w:top w:val="none" w:sz="0" w:space="0" w:color="auto"/>
                    <w:left w:val="none" w:sz="0" w:space="0" w:color="auto"/>
                    <w:bottom w:val="none" w:sz="0" w:space="0" w:color="auto"/>
                    <w:right w:val="none" w:sz="0" w:space="0" w:color="auto"/>
                  </w:divBdr>
                </w:div>
                <w:div w:id="2137093101">
                  <w:marLeft w:val="480"/>
                  <w:marRight w:val="0"/>
                  <w:marTop w:val="0"/>
                  <w:marBottom w:val="0"/>
                  <w:divBdr>
                    <w:top w:val="none" w:sz="0" w:space="0" w:color="auto"/>
                    <w:left w:val="none" w:sz="0" w:space="0" w:color="auto"/>
                    <w:bottom w:val="none" w:sz="0" w:space="0" w:color="auto"/>
                    <w:right w:val="none" w:sz="0" w:space="0" w:color="auto"/>
                  </w:divBdr>
                </w:div>
                <w:div w:id="1982149035">
                  <w:marLeft w:val="480"/>
                  <w:marRight w:val="0"/>
                  <w:marTop w:val="0"/>
                  <w:marBottom w:val="0"/>
                  <w:divBdr>
                    <w:top w:val="none" w:sz="0" w:space="0" w:color="auto"/>
                    <w:left w:val="none" w:sz="0" w:space="0" w:color="auto"/>
                    <w:bottom w:val="none" w:sz="0" w:space="0" w:color="auto"/>
                    <w:right w:val="none" w:sz="0" w:space="0" w:color="auto"/>
                  </w:divBdr>
                </w:div>
                <w:div w:id="273561242">
                  <w:marLeft w:val="480"/>
                  <w:marRight w:val="0"/>
                  <w:marTop w:val="0"/>
                  <w:marBottom w:val="0"/>
                  <w:divBdr>
                    <w:top w:val="none" w:sz="0" w:space="0" w:color="auto"/>
                    <w:left w:val="none" w:sz="0" w:space="0" w:color="auto"/>
                    <w:bottom w:val="none" w:sz="0" w:space="0" w:color="auto"/>
                    <w:right w:val="none" w:sz="0" w:space="0" w:color="auto"/>
                  </w:divBdr>
                </w:div>
                <w:div w:id="41947434">
                  <w:marLeft w:val="480"/>
                  <w:marRight w:val="0"/>
                  <w:marTop w:val="0"/>
                  <w:marBottom w:val="0"/>
                  <w:divBdr>
                    <w:top w:val="none" w:sz="0" w:space="0" w:color="auto"/>
                    <w:left w:val="none" w:sz="0" w:space="0" w:color="auto"/>
                    <w:bottom w:val="none" w:sz="0" w:space="0" w:color="auto"/>
                    <w:right w:val="none" w:sz="0" w:space="0" w:color="auto"/>
                  </w:divBdr>
                </w:div>
                <w:div w:id="532227416">
                  <w:marLeft w:val="480"/>
                  <w:marRight w:val="0"/>
                  <w:marTop w:val="0"/>
                  <w:marBottom w:val="0"/>
                  <w:divBdr>
                    <w:top w:val="none" w:sz="0" w:space="0" w:color="auto"/>
                    <w:left w:val="none" w:sz="0" w:space="0" w:color="auto"/>
                    <w:bottom w:val="none" w:sz="0" w:space="0" w:color="auto"/>
                    <w:right w:val="none" w:sz="0" w:space="0" w:color="auto"/>
                  </w:divBdr>
                </w:div>
              </w:divsChild>
            </w:div>
            <w:div w:id="83965575">
              <w:marLeft w:val="0"/>
              <w:marRight w:val="0"/>
              <w:marTop w:val="0"/>
              <w:marBottom w:val="0"/>
              <w:divBdr>
                <w:top w:val="none" w:sz="0" w:space="0" w:color="auto"/>
                <w:left w:val="none" w:sz="0" w:space="0" w:color="auto"/>
                <w:bottom w:val="none" w:sz="0" w:space="0" w:color="auto"/>
                <w:right w:val="none" w:sz="0" w:space="0" w:color="auto"/>
              </w:divBdr>
              <w:divsChild>
                <w:div w:id="2067491583">
                  <w:marLeft w:val="480"/>
                  <w:marRight w:val="0"/>
                  <w:marTop w:val="0"/>
                  <w:marBottom w:val="0"/>
                  <w:divBdr>
                    <w:top w:val="none" w:sz="0" w:space="0" w:color="auto"/>
                    <w:left w:val="none" w:sz="0" w:space="0" w:color="auto"/>
                    <w:bottom w:val="none" w:sz="0" w:space="0" w:color="auto"/>
                    <w:right w:val="none" w:sz="0" w:space="0" w:color="auto"/>
                  </w:divBdr>
                </w:div>
                <w:div w:id="202328514">
                  <w:marLeft w:val="480"/>
                  <w:marRight w:val="0"/>
                  <w:marTop w:val="0"/>
                  <w:marBottom w:val="0"/>
                  <w:divBdr>
                    <w:top w:val="none" w:sz="0" w:space="0" w:color="auto"/>
                    <w:left w:val="none" w:sz="0" w:space="0" w:color="auto"/>
                    <w:bottom w:val="none" w:sz="0" w:space="0" w:color="auto"/>
                    <w:right w:val="none" w:sz="0" w:space="0" w:color="auto"/>
                  </w:divBdr>
                </w:div>
                <w:div w:id="673455145">
                  <w:marLeft w:val="480"/>
                  <w:marRight w:val="0"/>
                  <w:marTop w:val="0"/>
                  <w:marBottom w:val="0"/>
                  <w:divBdr>
                    <w:top w:val="none" w:sz="0" w:space="0" w:color="auto"/>
                    <w:left w:val="none" w:sz="0" w:space="0" w:color="auto"/>
                    <w:bottom w:val="none" w:sz="0" w:space="0" w:color="auto"/>
                    <w:right w:val="none" w:sz="0" w:space="0" w:color="auto"/>
                  </w:divBdr>
                </w:div>
                <w:div w:id="1551843374">
                  <w:marLeft w:val="480"/>
                  <w:marRight w:val="0"/>
                  <w:marTop w:val="0"/>
                  <w:marBottom w:val="0"/>
                  <w:divBdr>
                    <w:top w:val="none" w:sz="0" w:space="0" w:color="auto"/>
                    <w:left w:val="none" w:sz="0" w:space="0" w:color="auto"/>
                    <w:bottom w:val="none" w:sz="0" w:space="0" w:color="auto"/>
                    <w:right w:val="none" w:sz="0" w:space="0" w:color="auto"/>
                  </w:divBdr>
                </w:div>
                <w:div w:id="1618021295">
                  <w:marLeft w:val="480"/>
                  <w:marRight w:val="0"/>
                  <w:marTop w:val="0"/>
                  <w:marBottom w:val="0"/>
                  <w:divBdr>
                    <w:top w:val="none" w:sz="0" w:space="0" w:color="auto"/>
                    <w:left w:val="none" w:sz="0" w:space="0" w:color="auto"/>
                    <w:bottom w:val="none" w:sz="0" w:space="0" w:color="auto"/>
                    <w:right w:val="none" w:sz="0" w:space="0" w:color="auto"/>
                  </w:divBdr>
                </w:div>
                <w:div w:id="1723098277">
                  <w:marLeft w:val="480"/>
                  <w:marRight w:val="0"/>
                  <w:marTop w:val="0"/>
                  <w:marBottom w:val="0"/>
                  <w:divBdr>
                    <w:top w:val="none" w:sz="0" w:space="0" w:color="auto"/>
                    <w:left w:val="none" w:sz="0" w:space="0" w:color="auto"/>
                    <w:bottom w:val="none" w:sz="0" w:space="0" w:color="auto"/>
                    <w:right w:val="none" w:sz="0" w:space="0" w:color="auto"/>
                  </w:divBdr>
                </w:div>
                <w:div w:id="741490574">
                  <w:marLeft w:val="480"/>
                  <w:marRight w:val="0"/>
                  <w:marTop w:val="0"/>
                  <w:marBottom w:val="0"/>
                  <w:divBdr>
                    <w:top w:val="none" w:sz="0" w:space="0" w:color="auto"/>
                    <w:left w:val="none" w:sz="0" w:space="0" w:color="auto"/>
                    <w:bottom w:val="none" w:sz="0" w:space="0" w:color="auto"/>
                    <w:right w:val="none" w:sz="0" w:space="0" w:color="auto"/>
                  </w:divBdr>
                </w:div>
                <w:div w:id="622617679">
                  <w:marLeft w:val="480"/>
                  <w:marRight w:val="0"/>
                  <w:marTop w:val="0"/>
                  <w:marBottom w:val="0"/>
                  <w:divBdr>
                    <w:top w:val="none" w:sz="0" w:space="0" w:color="auto"/>
                    <w:left w:val="none" w:sz="0" w:space="0" w:color="auto"/>
                    <w:bottom w:val="none" w:sz="0" w:space="0" w:color="auto"/>
                    <w:right w:val="none" w:sz="0" w:space="0" w:color="auto"/>
                  </w:divBdr>
                </w:div>
                <w:div w:id="627318248">
                  <w:marLeft w:val="480"/>
                  <w:marRight w:val="0"/>
                  <w:marTop w:val="0"/>
                  <w:marBottom w:val="0"/>
                  <w:divBdr>
                    <w:top w:val="none" w:sz="0" w:space="0" w:color="auto"/>
                    <w:left w:val="none" w:sz="0" w:space="0" w:color="auto"/>
                    <w:bottom w:val="none" w:sz="0" w:space="0" w:color="auto"/>
                    <w:right w:val="none" w:sz="0" w:space="0" w:color="auto"/>
                  </w:divBdr>
                </w:div>
              </w:divsChild>
            </w:div>
            <w:div w:id="1631856782">
              <w:marLeft w:val="0"/>
              <w:marRight w:val="0"/>
              <w:marTop w:val="0"/>
              <w:marBottom w:val="0"/>
              <w:divBdr>
                <w:top w:val="none" w:sz="0" w:space="0" w:color="auto"/>
                <w:left w:val="none" w:sz="0" w:space="0" w:color="auto"/>
                <w:bottom w:val="none" w:sz="0" w:space="0" w:color="auto"/>
                <w:right w:val="none" w:sz="0" w:space="0" w:color="auto"/>
              </w:divBdr>
              <w:divsChild>
                <w:div w:id="1028793584">
                  <w:marLeft w:val="480"/>
                  <w:marRight w:val="0"/>
                  <w:marTop w:val="0"/>
                  <w:marBottom w:val="0"/>
                  <w:divBdr>
                    <w:top w:val="none" w:sz="0" w:space="0" w:color="auto"/>
                    <w:left w:val="none" w:sz="0" w:space="0" w:color="auto"/>
                    <w:bottom w:val="none" w:sz="0" w:space="0" w:color="auto"/>
                    <w:right w:val="none" w:sz="0" w:space="0" w:color="auto"/>
                  </w:divBdr>
                </w:div>
                <w:div w:id="77799273">
                  <w:marLeft w:val="480"/>
                  <w:marRight w:val="0"/>
                  <w:marTop w:val="0"/>
                  <w:marBottom w:val="0"/>
                  <w:divBdr>
                    <w:top w:val="none" w:sz="0" w:space="0" w:color="auto"/>
                    <w:left w:val="none" w:sz="0" w:space="0" w:color="auto"/>
                    <w:bottom w:val="none" w:sz="0" w:space="0" w:color="auto"/>
                    <w:right w:val="none" w:sz="0" w:space="0" w:color="auto"/>
                  </w:divBdr>
                </w:div>
                <w:div w:id="1062875287">
                  <w:marLeft w:val="480"/>
                  <w:marRight w:val="0"/>
                  <w:marTop w:val="0"/>
                  <w:marBottom w:val="0"/>
                  <w:divBdr>
                    <w:top w:val="none" w:sz="0" w:space="0" w:color="auto"/>
                    <w:left w:val="none" w:sz="0" w:space="0" w:color="auto"/>
                    <w:bottom w:val="none" w:sz="0" w:space="0" w:color="auto"/>
                    <w:right w:val="none" w:sz="0" w:space="0" w:color="auto"/>
                  </w:divBdr>
                </w:div>
                <w:div w:id="290671564">
                  <w:marLeft w:val="480"/>
                  <w:marRight w:val="0"/>
                  <w:marTop w:val="0"/>
                  <w:marBottom w:val="0"/>
                  <w:divBdr>
                    <w:top w:val="none" w:sz="0" w:space="0" w:color="auto"/>
                    <w:left w:val="none" w:sz="0" w:space="0" w:color="auto"/>
                    <w:bottom w:val="none" w:sz="0" w:space="0" w:color="auto"/>
                    <w:right w:val="none" w:sz="0" w:space="0" w:color="auto"/>
                  </w:divBdr>
                </w:div>
                <w:div w:id="117258546">
                  <w:marLeft w:val="480"/>
                  <w:marRight w:val="0"/>
                  <w:marTop w:val="0"/>
                  <w:marBottom w:val="0"/>
                  <w:divBdr>
                    <w:top w:val="none" w:sz="0" w:space="0" w:color="auto"/>
                    <w:left w:val="none" w:sz="0" w:space="0" w:color="auto"/>
                    <w:bottom w:val="none" w:sz="0" w:space="0" w:color="auto"/>
                    <w:right w:val="none" w:sz="0" w:space="0" w:color="auto"/>
                  </w:divBdr>
                </w:div>
                <w:div w:id="1715040636">
                  <w:marLeft w:val="480"/>
                  <w:marRight w:val="0"/>
                  <w:marTop w:val="0"/>
                  <w:marBottom w:val="0"/>
                  <w:divBdr>
                    <w:top w:val="none" w:sz="0" w:space="0" w:color="auto"/>
                    <w:left w:val="none" w:sz="0" w:space="0" w:color="auto"/>
                    <w:bottom w:val="none" w:sz="0" w:space="0" w:color="auto"/>
                    <w:right w:val="none" w:sz="0" w:space="0" w:color="auto"/>
                  </w:divBdr>
                </w:div>
                <w:div w:id="762721153">
                  <w:marLeft w:val="480"/>
                  <w:marRight w:val="0"/>
                  <w:marTop w:val="0"/>
                  <w:marBottom w:val="0"/>
                  <w:divBdr>
                    <w:top w:val="none" w:sz="0" w:space="0" w:color="auto"/>
                    <w:left w:val="none" w:sz="0" w:space="0" w:color="auto"/>
                    <w:bottom w:val="none" w:sz="0" w:space="0" w:color="auto"/>
                    <w:right w:val="none" w:sz="0" w:space="0" w:color="auto"/>
                  </w:divBdr>
                </w:div>
                <w:div w:id="1113011468">
                  <w:marLeft w:val="480"/>
                  <w:marRight w:val="0"/>
                  <w:marTop w:val="0"/>
                  <w:marBottom w:val="0"/>
                  <w:divBdr>
                    <w:top w:val="none" w:sz="0" w:space="0" w:color="auto"/>
                    <w:left w:val="none" w:sz="0" w:space="0" w:color="auto"/>
                    <w:bottom w:val="none" w:sz="0" w:space="0" w:color="auto"/>
                    <w:right w:val="none" w:sz="0" w:space="0" w:color="auto"/>
                  </w:divBdr>
                </w:div>
                <w:div w:id="564996618">
                  <w:marLeft w:val="480"/>
                  <w:marRight w:val="0"/>
                  <w:marTop w:val="0"/>
                  <w:marBottom w:val="0"/>
                  <w:divBdr>
                    <w:top w:val="none" w:sz="0" w:space="0" w:color="auto"/>
                    <w:left w:val="none" w:sz="0" w:space="0" w:color="auto"/>
                    <w:bottom w:val="none" w:sz="0" w:space="0" w:color="auto"/>
                    <w:right w:val="none" w:sz="0" w:space="0" w:color="auto"/>
                  </w:divBdr>
                </w:div>
              </w:divsChild>
            </w:div>
            <w:div w:id="1658921827">
              <w:marLeft w:val="0"/>
              <w:marRight w:val="0"/>
              <w:marTop w:val="0"/>
              <w:marBottom w:val="0"/>
              <w:divBdr>
                <w:top w:val="none" w:sz="0" w:space="0" w:color="auto"/>
                <w:left w:val="none" w:sz="0" w:space="0" w:color="auto"/>
                <w:bottom w:val="none" w:sz="0" w:space="0" w:color="auto"/>
                <w:right w:val="none" w:sz="0" w:space="0" w:color="auto"/>
              </w:divBdr>
              <w:divsChild>
                <w:div w:id="761291957">
                  <w:marLeft w:val="480"/>
                  <w:marRight w:val="0"/>
                  <w:marTop w:val="0"/>
                  <w:marBottom w:val="0"/>
                  <w:divBdr>
                    <w:top w:val="none" w:sz="0" w:space="0" w:color="auto"/>
                    <w:left w:val="none" w:sz="0" w:space="0" w:color="auto"/>
                    <w:bottom w:val="none" w:sz="0" w:space="0" w:color="auto"/>
                    <w:right w:val="none" w:sz="0" w:space="0" w:color="auto"/>
                  </w:divBdr>
                </w:div>
                <w:div w:id="1921282509">
                  <w:marLeft w:val="480"/>
                  <w:marRight w:val="0"/>
                  <w:marTop w:val="0"/>
                  <w:marBottom w:val="0"/>
                  <w:divBdr>
                    <w:top w:val="none" w:sz="0" w:space="0" w:color="auto"/>
                    <w:left w:val="none" w:sz="0" w:space="0" w:color="auto"/>
                    <w:bottom w:val="none" w:sz="0" w:space="0" w:color="auto"/>
                    <w:right w:val="none" w:sz="0" w:space="0" w:color="auto"/>
                  </w:divBdr>
                </w:div>
                <w:div w:id="1908296744">
                  <w:marLeft w:val="480"/>
                  <w:marRight w:val="0"/>
                  <w:marTop w:val="0"/>
                  <w:marBottom w:val="0"/>
                  <w:divBdr>
                    <w:top w:val="none" w:sz="0" w:space="0" w:color="auto"/>
                    <w:left w:val="none" w:sz="0" w:space="0" w:color="auto"/>
                    <w:bottom w:val="none" w:sz="0" w:space="0" w:color="auto"/>
                    <w:right w:val="none" w:sz="0" w:space="0" w:color="auto"/>
                  </w:divBdr>
                </w:div>
                <w:div w:id="1975132210">
                  <w:marLeft w:val="480"/>
                  <w:marRight w:val="0"/>
                  <w:marTop w:val="0"/>
                  <w:marBottom w:val="0"/>
                  <w:divBdr>
                    <w:top w:val="none" w:sz="0" w:space="0" w:color="auto"/>
                    <w:left w:val="none" w:sz="0" w:space="0" w:color="auto"/>
                    <w:bottom w:val="none" w:sz="0" w:space="0" w:color="auto"/>
                    <w:right w:val="none" w:sz="0" w:space="0" w:color="auto"/>
                  </w:divBdr>
                </w:div>
                <w:div w:id="947856903">
                  <w:marLeft w:val="480"/>
                  <w:marRight w:val="0"/>
                  <w:marTop w:val="0"/>
                  <w:marBottom w:val="0"/>
                  <w:divBdr>
                    <w:top w:val="none" w:sz="0" w:space="0" w:color="auto"/>
                    <w:left w:val="none" w:sz="0" w:space="0" w:color="auto"/>
                    <w:bottom w:val="none" w:sz="0" w:space="0" w:color="auto"/>
                    <w:right w:val="none" w:sz="0" w:space="0" w:color="auto"/>
                  </w:divBdr>
                </w:div>
                <w:div w:id="1817330584">
                  <w:marLeft w:val="480"/>
                  <w:marRight w:val="0"/>
                  <w:marTop w:val="0"/>
                  <w:marBottom w:val="0"/>
                  <w:divBdr>
                    <w:top w:val="none" w:sz="0" w:space="0" w:color="auto"/>
                    <w:left w:val="none" w:sz="0" w:space="0" w:color="auto"/>
                    <w:bottom w:val="none" w:sz="0" w:space="0" w:color="auto"/>
                    <w:right w:val="none" w:sz="0" w:space="0" w:color="auto"/>
                  </w:divBdr>
                </w:div>
                <w:div w:id="778260280">
                  <w:marLeft w:val="480"/>
                  <w:marRight w:val="0"/>
                  <w:marTop w:val="0"/>
                  <w:marBottom w:val="0"/>
                  <w:divBdr>
                    <w:top w:val="none" w:sz="0" w:space="0" w:color="auto"/>
                    <w:left w:val="none" w:sz="0" w:space="0" w:color="auto"/>
                    <w:bottom w:val="none" w:sz="0" w:space="0" w:color="auto"/>
                    <w:right w:val="none" w:sz="0" w:space="0" w:color="auto"/>
                  </w:divBdr>
                </w:div>
                <w:div w:id="1471053172">
                  <w:marLeft w:val="480"/>
                  <w:marRight w:val="0"/>
                  <w:marTop w:val="0"/>
                  <w:marBottom w:val="0"/>
                  <w:divBdr>
                    <w:top w:val="none" w:sz="0" w:space="0" w:color="auto"/>
                    <w:left w:val="none" w:sz="0" w:space="0" w:color="auto"/>
                    <w:bottom w:val="none" w:sz="0" w:space="0" w:color="auto"/>
                    <w:right w:val="none" w:sz="0" w:space="0" w:color="auto"/>
                  </w:divBdr>
                </w:div>
                <w:div w:id="447745730">
                  <w:marLeft w:val="480"/>
                  <w:marRight w:val="0"/>
                  <w:marTop w:val="0"/>
                  <w:marBottom w:val="0"/>
                  <w:divBdr>
                    <w:top w:val="none" w:sz="0" w:space="0" w:color="auto"/>
                    <w:left w:val="none" w:sz="0" w:space="0" w:color="auto"/>
                    <w:bottom w:val="none" w:sz="0" w:space="0" w:color="auto"/>
                    <w:right w:val="none" w:sz="0" w:space="0" w:color="auto"/>
                  </w:divBdr>
                </w:div>
                <w:div w:id="1394815118">
                  <w:marLeft w:val="480"/>
                  <w:marRight w:val="0"/>
                  <w:marTop w:val="0"/>
                  <w:marBottom w:val="0"/>
                  <w:divBdr>
                    <w:top w:val="none" w:sz="0" w:space="0" w:color="auto"/>
                    <w:left w:val="none" w:sz="0" w:space="0" w:color="auto"/>
                    <w:bottom w:val="none" w:sz="0" w:space="0" w:color="auto"/>
                    <w:right w:val="none" w:sz="0" w:space="0" w:color="auto"/>
                  </w:divBdr>
                </w:div>
              </w:divsChild>
            </w:div>
            <w:div w:id="1109079396">
              <w:marLeft w:val="0"/>
              <w:marRight w:val="0"/>
              <w:marTop w:val="0"/>
              <w:marBottom w:val="0"/>
              <w:divBdr>
                <w:top w:val="none" w:sz="0" w:space="0" w:color="auto"/>
                <w:left w:val="none" w:sz="0" w:space="0" w:color="auto"/>
                <w:bottom w:val="none" w:sz="0" w:space="0" w:color="auto"/>
                <w:right w:val="none" w:sz="0" w:space="0" w:color="auto"/>
              </w:divBdr>
              <w:divsChild>
                <w:div w:id="207422238">
                  <w:marLeft w:val="480"/>
                  <w:marRight w:val="0"/>
                  <w:marTop w:val="0"/>
                  <w:marBottom w:val="0"/>
                  <w:divBdr>
                    <w:top w:val="none" w:sz="0" w:space="0" w:color="auto"/>
                    <w:left w:val="none" w:sz="0" w:space="0" w:color="auto"/>
                    <w:bottom w:val="none" w:sz="0" w:space="0" w:color="auto"/>
                    <w:right w:val="none" w:sz="0" w:space="0" w:color="auto"/>
                  </w:divBdr>
                </w:div>
                <w:div w:id="1601330375">
                  <w:marLeft w:val="480"/>
                  <w:marRight w:val="0"/>
                  <w:marTop w:val="0"/>
                  <w:marBottom w:val="0"/>
                  <w:divBdr>
                    <w:top w:val="none" w:sz="0" w:space="0" w:color="auto"/>
                    <w:left w:val="none" w:sz="0" w:space="0" w:color="auto"/>
                    <w:bottom w:val="none" w:sz="0" w:space="0" w:color="auto"/>
                    <w:right w:val="none" w:sz="0" w:space="0" w:color="auto"/>
                  </w:divBdr>
                </w:div>
                <w:div w:id="818182526">
                  <w:marLeft w:val="480"/>
                  <w:marRight w:val="0"/>
                  <w:marTop w:val="0"/>
                  <w:marBottom w:val="0"/>
                  <w:divBdr>
                    <w:top w:val="none" w:sz="0" w:space="0" w:color="auto"/>
                    <w:left w:val="none" w:sz="0" w:space="0" w:color="auto"/>
                    <w:bottom w:val="none" w:sz="0" w:space="0" w:color="auto"/>
                    <w:right w:val="none" w:sz="0" w:space="0" w:color="auto"/>
                  </w:divBdr>
                </w:div>
                <w:div w:id="479618231">
                  <w:marLeft w:val="480"/>
                  <w:marRight w:val="0"/>
                  <w:marTop w:val="0"/>
                  <w:marBottom w:val="0"/>
                  <w:divBdr>
                    <w:top w:val="none" w:sz="0" w:space="0" w:color="auto"/>
                    <w:left w:val="none" w:sz="0" w:space="0" w:color="auto"/>
                    <w:bottom w:val="none" w:sz="0" w:space="0" w:color="auto"/>
                    <w:right w:val="none" w:sz="0" w:space="0" w:color="auto"/>
                  </w:divBdr>
                </w:div>
                <w:div w:id="1937401654">
                  <w:marLeft w:val="480"/>
                  <w:marRight w:val="0"/>
                  <w:marTop w:val="0"/>
                  <w:marBottom w:val="0"/>
                  <w:divBdr>
                    <w:top w:val="none" w:sz="0" w:space="0" w:color="auto"/>
                    <w:left w:val="none" w:sz="0" w:space="0" w:color="auto"/>
                    <w:bottom w:val="none" w:sz="0" w:space="0" w:color="auto"/>
                    <w:right w:val="none" w:sz="0" w:space="0" w:color="auto"/>
                  </w:divBdr>
                </w:div>
                <w:div w:id="2091268753">
                  <w:marLeft w:val="480"/>
                  <w:marRight w:val="0"/>
                  <w:marTop w:val="0"/>
                  <w:marBottom w:val="0"/>
                  <w:divBdr>
                    <w:top w:val="none" w:sz="0" w:space="0" w:color="auto"/>
                    <w:left w:val="none" w:sz="0" w:space="0" w:color="auto"/>
                    <w:bottom w:val="none" w:sz="0" w:space="0" w:color="auto"/>
                    <w:right w:val="none" w:sz="0" w:space="0" w:color="auto"/>
                  </w:divBdr>
                </w:div>
                <w:div w:id="449782328">
                  <w:marLeft w:val="480"/>
                  <w:marRight w:val="0"/>
                  <w:marTop w:val="0"/>
                  <w:marBottom w:val="0"/>
                  <w:divBdr>
                    <w:top w:val="none" w:sz="0" w:space="0" w:color="auto"/>
                    <w:left w:val="none" w:sz="0" w:space="0" w:color="auto"/>
                    <w:bottom w:val="none" w:sz="0" w:space="0" w:color="auto"/>
                    <w:right w:val="none" w:sz="0" w:space="0" w:color="auto"/>
                  </w:divBdr>
                </w:div>
                <w:div w:id="143158997">
                  <w:marLeft w:val="480"/>
                  <w:marRight w:val="0"/>
                  <w:marTop w:val="0"/>
                  <w:marBottom w:val="0"/>
                  <w:divBdr>
                    <w:top w:val="none" w:sz="0" w:space="0" w:color="auto"/>
                    <w:left w:val="none" w:sz="0" w:space="0" w:color="auto"/>
                    <w:bottom w:val="none" w:sz="0" w:space="0" w:color="auto"/>
                    <w:right w:val="none" w:sz="0" w:space="0" w:color="auto"/>
                  </w:divBdr>
                </w:div>
                <w:div w:id="1946693578">
                  <w:marLeft w:val="480"/>
                  <w:marRight w:val="0"/>
                  <w:marTop w:val="0"/>
                  <w:marBottom w:val="0"/>
                  <w:divBdr>
                    <w:top w:val="none" w:sz="0" w:space="0" w:color="auto"/>
                    <w:left w:val="none" w:sz="0" w:space="0" w:color="auto"/>
                    <w:bottom w:val="none" w:sz="0" w:space="0" w:color="auto"/>
                    <w:right w:val="none" w:sz="0" w:space="0" w:color="auto"/>
                  </w:divBdr>
                </w:div>
                <w:div w:id="1122840162">
                  <w:marLeft w:val="480"/>
                  <w:marRight w:val="0"/>
                  <w:marTop w:val="0"/>
                  <w:marBottom w:val="0"/>
                  <w:divBdr>
                    <w:top w:val="none" w:sz="0" w:space="0" w:color="auto"/>
                    <w:left w:val="none" w:sz="0" w:space="0" w:color="auto"/>
                    <w:bottom w:val="none" w:sz="0" w:space="0" w:color="auto"/>
                    <w:right w:val="none" w:sz="0" w:space="0" w:color="auto"/>
                  </w:divBdr>
                </w:div>
                <w:div w:id="2091659538">
                  <w:marLeft w:val="480"/>
                  <w:marRight w:val="0"/>
                  <w:marTop w:val="0"/>
                  <w:marBottom w:val="0"/>
                  <w:divBdr>
                    <w:top w:val="none" w:sz="0" w:space="0" w:color="auto"/>
                    <w:left w:val="none" w:sz="0" w:space="0" w:color="auto"/>
                    <w:bottom w:val="none" w:sz="0" w:space="0" w:color="auto"/>
                    <w:right w:val="none" w:sz="0" w:space="0" w:color="auto"/>
                  </w:divBdr>
                </w:div>
              </w:divsChild>
            </w:div>
            <w:div w:id="967705854">
              <w:marLeft w:val="0"/>
              <w:marRight w:val="0"/>
              <w:marTop w:val="0"/>
              <w:marBottom w:val="0"/>
              <w:divBdr>
                <w:top w:val="none" w:sz="0" w:space="0" w:color="auto"/>
                <w:left w:val="none" w:sz="0" w:space="0" w:color="auto"/>
                <w:bottom w:val="none" w:sz="0" w:space="0" w:color="auto"/>
                <w:right w:val="none" w:sz="0" w:space="0" w:color="auto"/>
              </w:divBdr>
              <w:divsChild>
                <w:div w:id="1411928645">
                  <w:marLeft w:val="480"/>
                  <w:marRight w:val="0"/>
                  <w:marTop w:val="0"/>
                  <w:marBottom w:val="0"/>
                  <w:divBdr>
                    <w:top w:val="none" w:sz="0" w:space="0" w:color="auto"/>
                    <w:left w:val="none" w:sz="0" w:space="0" w:color="auto"/>
                    <w:bottom w:val="none" w:sz="0" w:space="0" w:color="auto"/>
                    <w:right w:val="none" w:sz="0" w:space="0" w:color="auto"/>
                  </w:divBdr>
                </w:div>
                <w:div w:id="285090050">
                  <w:marLeft w:val="480"/>
                  <w:marRight w:val="0"/>
                  <w:marTop w:val="0"/>
                  <w:marBottom w:val="0"/>
                  <w:divBdr>
                    <w:top w:val="none" w:sz="0" w:space="0" w:color="auto"/>
                    <w:left w:val="none" w:sz="0" w:space="0" w:color="auto"/>
                    <w:bottom w:val="none" w:sz="0" w:space="0" w:color="auto"/>
                    <w:right w:val="none" w:sz="0" w:space="0" w:color="auto"/>
                  </w:divBdr>
                </w:div>
                <w:div w:id="609050665">
                  <w:marLeft w:val="480"/>
                  <w:marRight w:val="0"/>
                  <w:marTop w:val="0"/>
                  <w:marBottom w:val="0"/>
                  <w:divBdr>
                    <w:top w:val="none" w:sz="0" w:space="0" w:color="auto"/>
                    <w:left w:val="none" w:sz="0" w:space="0" w:color="auto"/>
                    <w:bottom w:val="none" w:sz="0" w:space="0" w:color="auto"/>
                    <w:right w:val="none" w:sz="0" w:space="0" w:color="auto"/>
                  </w:divBdr>
                </w:div>
                <w:div w:id="384377061">
                  <w:marLeft w:val="480"/>
                  <w:marRight w:val="0"/>
                  <w:marTop w:val="0"/>
                  <w:marBottom w:val="0"/>
                  <w:divBdr>
                    <w:top w:val="none" w:sz="0" w:space="0" w:color="auto"/>
                    <w:left w:val="none" w:sz="0" w:space="0" w:color="auto"/>
                    <w:bottom w:val="none" w:sz="0" w:space="0" w:color="auto"/>
                    <w:right w:val="none" w:sz="0" w:space="0" w:color="auto"/>
                  </w:divBdr>
                </w:div>
                <w:div w:id="19168275">
                  <w:marLeft w:val="480"/>
                  <w:marRight w:val="0"/>
                  <w:marTop w:val="0"/>
                  <w:marBottom w:val="0"/>
                  <w:divBdr>
                    <w:top w:val="none" w:sz="0" w:space="0" w:color="auto"/>
                    <w:left w:val="none" w:sz="0" w:space="0" w:color="auto"/>
                    <w:bottom w:val="none" w:sz="0" w:space="0" w:color="auto"/>
                    <w:right w:val="none" w:sz="0" w:space="0" w:color="auto"/>
                  </w:divBdr>
                </w:div>
                <w:div w:id="572618377">
                  <w:marLeft w:val="480"/>
                  <w:marRight w:val="0"/>
                  <w:marTop w:val="0"/>
                  <w:marBottom w:val="0"/>
                  <w:divBdr>
                    <w:top w:val="none" w:sz="0" w:space="0" w:color="auto"/>
                    <w:left w:val="none" w:sz="0" w:space="0" w:color="auto"/>
                    <w:bottom w:val="none" w:sz="0" w:space="0" w:color="auto"/>
                    <w:right w:val="none" w:sz="0" w:space="0" w:color="auto"/>
                  </w:divBdr>
                </w:div>
                <w:div w:id="843321565">
                  <w:marLeft w:val="480"/>
                  <w:marRight w:val="0"/>
                  <w:marTop w:val="0"/>
                  <w:marBottom w:val="0"/>
                  <w:divBdr>
                    <w:top w:val="none" w:sz="0" w:space="0" w:color="auto"/>
                    <w:left w:val="none" w:sz="0" w:space="0" w:color="auto"/>
                    <w:bottom w:val="none" w:sz="0" w:space="0" w:color="auto"/>
                    <w:right w:val="none" w:sz="0" w:space="0" w:color="auto"/>
                  </w:divBdr>
                </w:div>
                <w:div w:id="572156540">
                  <w:marLeft w:val="480"/>
                  <w:marRight w:val="0"/>
                  <w:marTop w:val="0"/>
                  <w:marBottom w:val="0"/>
                  <w:divBdr>
                    <w:top w:val="none" w:sz="0" w:space="0" w:color="auto"/>
                    <w:left w:val="none" w:sz="0" w:space="0" w:color="auto"/>
                    <w:bottom w:val="none" w:sz="0" w:space="0" w:color="auto"/>
                    <w:right w:val="none" w:sz="0" w:space="0" w:color="auto"/>
                  </w:divBdr>
                </w:div>
                <w:div w:id="967004763">
                  <w:marLeft w:val="480"/>
                  <w:marRight w:val="0"/>
                  <w:marTop w:val="0"/>
                  <w:marBottom w:val="0"/>
                  <w:divBdr>
                    <w:top w:val="none" w:sz="0" w:space="0" w:color="auto"/>
                    <w:left w:val="none" w:sz="0" w:space="0" w:color="auto"/>
                    <w:bottom w:val="none" w:sz="0" w:space="0" w:color="auto"/>
                    <w:right w:val="none" w:sz="0" w:space="0" w:color="auto"/>
                  </w:divBdr>
                </w:div>
                <w:div w:id="30807593">
                  <w:marLeft w:val="480"/>
                  <w:marRight w:val="0"/>
                  <w:marTop w:val="0"/>
                  <w:marBottom w:val="0"/>
                  <w:divBdr>
                    <w:top w:val="none" w:sz="0" w:space="0" w:color="auto"/>
                    <w:left w:val="none" w:sz="0" w:space="0" w:color="auto"/>
                    <w:bottom w:val="none" w:sz="0" w:space="0" w:color="auto"/>
                    <w:right w:val="none" w:sz="0" w:space="0" w:color="auto"/>
                  </w:divBdr>
                </w:div>
                <w:div w:id="278076532">
                  <w:marLeft w:val="480"/>
                  <w:marRight w:val="0"/>
                  <w:marTop w:val="0"/>
                  <w:marBottom w:val="0"/>
                  <w:divBdr>
                    <w:top w:val="none" w:sz="0" w:space="0" w:color="auto"/>
                    <w:left w:val="none" w:sz="0" w:space="0" w:color="auto"/>
                    <w:bottom w:val="none" w:sz="0" w:space="0" w:color="auto"/>
                    <w:right w:val="none" w:sz="0" w:space="0" w:color="auto"/>
                  </w:divBdr>
                </w:div>
                <w:div w:id="1483349441">
                  <w:marLeft w:val="480"/>
                  <w:marRight w:val="0"/>
                  <w:marTop w:val="0"/>
                  <w:marBottom w:val="0"/>
                  <w:divBdr>
                    <w:top w:val="none" w:sz="0" w:space="0" w:color="auto"/>
                    <w:left w:val="none" w:sz="0" w:space="0" w:color="auto"/>
                    <w:bottom w:val="none" w:sz="0" w:space="0" w:color="auto"/>
                    <w:right w:val="none" w:sz="0" w:space="0" w:color="auto"/>
                  </w:divBdr>
                </w:div>
              </w:divsChild>
            </w:div>
            <w:div w:id="1194198166">
              <w:marLeft w:val="0"/>
              <w:marRight w:val="0"/>
              <w:marTop w:val="0"/>
              <w:marBottom w:val="0"/>
              <w:divBdr>
                <w:top w:val="none" w:sz="0" w:space="0" w:color="auto"/>
                <w:left w:val="none" w:sz="0" w:space="0" w:color="auto"/>
                <w:bottom w:val="none" w:sz="0" w:space="0" w:color="auto"/>
                <w:right w:val="none" w:sz="0" w:space="0" w:color="auto"/>
              </w:divBdr>
              <w:divsChild>
                <w:div w:id="675767049">
                  <w:marLeft w:val="480"/>
                  <w:marRight w:val="0"/>
                  <w:marTop w:val="0"/>
                  <w:marBottom w:val="0"/>
                  <w:divBdr>
                    <w:top w:val="none" w:sz="0" w:space="0" w:color="auto"/>
                    <w:left w:val="none" w:sz="0" w:space="0" w:color="auto"/>
                    <w:bottom w:val="none" w:sz="0" w:space="0" w:color="auto"/>
                    <w:right w:val="none" w:sz="0" w:space="0" w:color="auto"/>
                  </w:divBdr>
                </w:div>
                <w:div w:id="2017805566">
                  <w:marLeft w:val="480"/>
                  <w:marRight w:val="0"/>
                  <w:marTop w:val="0"/>
                  <w:marBottom w:val="0"/>
                  <w:divBdr>
                    <w:top w:val="none" w:sz="0" w:space="0" w:color="auto"/>
                    <w:left w:val="none" w:sz="0" w:space="0" w:color="auto"/>
                    <w:bottom w:val="none" w:sz="0" w:space="0" w:color="auto"/>
                    <w:right w:val="none" w:sz="0" w:space="0" w:color="auto"/>
                  </w:divBdr>
                </w:div>
                <w:div w:id="1292832248">
                  <w:marLeft w:val="480"/>
                  <w:marRight w:val="0"/>
                  <w:marTop w:val="0"/>
                  <w:marBottom w:val="0"/>
                  <w:divBdr>
                    <w:top w:val="none" w:sz="0" w:space="0" w:color="auto"/>
                    <w:left w:val="none" w:sz="0" w:space="0" w:color="auto"/>
                    <w:bottom w:val="none" w:sz="0" w:space="0" w:color="auto"/>
                    <w:right w:val="none" w:sz="0" w:space="0" w:color="auto"/>
                  </w:divBdr>
                </w:div>
                <w:div w:id="373509131">
                  <w:marLeft w:val="480"/>
                  <w:marRight w:val="0"/>
                  <w:marTop w:val="0"/>
                  <w:marBottom w:val="0"/>
                  <w:divBdr>
                    <w:top w:val="none" w:sz="0" w:space="0" w:color="auto"/>
                    <w:left w:val="none" w:sz="0" w:space="0" w:color="auto"/>
                    <w:bottom w:val="none" w:sz="0" w:space="0" w:color="auto"/>
                    <w:right w:val="none" w:sz="0" w:space="0" w:color="auto"/>
                  </w:divBdr>
                </w:div>
                <w:div w:id="66001921">
                  <w:marLeft w:val="480"/>
                  <w:marRight w:val="0"/>
                  <w:marTop w:val="0"/>
                  <w:marBottom w:val="0"/>
                  <w:divBdr>
                    <w:top w:val="none" w:sz="0" w:space="0" w:color="auto"/>
                    <w:left w:val="none" w:sz="0" w:space="0" w:color="auto"/>
                    <w:bottom w:val="none" w:sz="0" w:space="0" w:color="auto"/>
                    <w:right w:val="none" w:sz="0" w:space="0" w:color="auto"/>
                  </w:divBdr>
                </w:div>
                <w:div w:id="1861553818">
                  <w:marLeft w:val="480"/>
                  <w:marRight w:val="0"/>
                  <w:marTop w:val="0"/>
                  <w:marBottom w:val="0"/>
                  <w:divBdr>
                    <w:top w:val="none" w:sz="0" w:space="0" w:color="auto"/>
                    <w:left w:val="none" w:sz="0" w:space="0" w:color="auto"/>
                    <w:bottom w:val="none" w:sz="0" w:space="0" w:color="auto"/>
                    <w:right w:val="none" w:sz="0" w:space="0" w:color="auto"/>
                  </w:divBdr>
                </w:div>
                <w:div w:id="387873984">
                  <w:marLeft w:val="480"/>
                  <w:marRight w:val="0"/>
                  <w:marTop w:val="0"/>
                  <w:marBottom w:val="0"/>
                  <w:divBdr>
                    <w:top w:val="none" w:sz="0" w:space="0" w:color="auto"/>
                    <w:left w:val="none" w:sz="0" w:space="0" w:color="auto"/>
                    <w:bottom w:val="none" w:sz="0" w:space="0" w:color="auto"/>
                    <w:right w:val="none" w:sz="0" w:space="0" w:color="auto"/>
                  </w:divBdr>
                </w:div>
                <w:div w:id="1297832274">
                  <w:marLeft w:val="480"/>
                  <w:marRight w:val="0"/>
                  <w:marTop w:val="0"/>
                  <w:marBottom w:val="0"/>
                  <w:divBdr>
                    <w:top w:val="none" w:sz="0" w:space="0" w:color="auto"/>
                    <w:left w:val="none" w:sz="0" w:space="0" w:color="auto"/>
                    <w:bottom w:val="none" w:sz="0" w:space="0" w:color="auto"/>
                    <w:right w:val="none" w:sz="0" w:space="0" w:color="auto"/>
                  </w:divBdr>
                </w:div>
                <w:div w:id="1985885715">
                  <w:marLeft w:val="480"/>
                  <w:marRight w:val="0"/>
                  <w:marTop w:val="0"/>
                  <w:marBottom w:val="0"/>
                  <w:divBdr>
                    <w:top w:val="none" w:sz="0" w:space="0" w:color="auto"/>
                    <w:left w:val="none" w:sz="0" w:space="0" w:color="auto"/>
                    <w:bottom w:val="none" w:sz="0" w:space="0" w:color="auto"/>
                    <w:right w:val="none" w:sz="0" w:space="0" w:color="auto"/>
                  </w:divBdr>
                </w:div>
                <w:div w:id="856190644">
                  <w:marLeft w:val="480"/>
                  <w:marRight w:val="0"/>
                  <w:marTop w:val="0"/>
                  <w:marBottom w:val="0"/>
                  <w:divBdr>
                    <w:top w:val="none" w:sz="0" w:space="0" w:color="auto"/>
                    <w:left w:val="none" w:sz="0" w:space="0" w:color="auto"/>
                    <w:bottom w:val="none" w:sz="0" w:space="0" w:color="auto"/>
                    <w:right w:val="none" w:sz="0" w:space="0" w:color="auto"/>
                  </w:divBdr>
                </w:div>
                <w:div w:id="1040011200">
                  <w:marLeft w:val="480"/>
                  <w:marRight w:val="0"/>
                  <w:marTop w:val="0"/>
                  <w:marBottom w:val="0"/>
                  <w:divBdr>
                    <w:top w:val="none" w:sz="0" w:space="0" w:color="auto"/>
                    <w:left w:val="none" w:sz="0" w:space="0" w:color="auto"/>
                    <w:bottom w:val="none" w:sz="0" w:space="0" w:color="auto"/>
                    <w:right w:val="none" w:sz="0" w:space="0" w:color="auto"/>
                  </w:divBdr>
                </w:div>
                <w:div w:id="373621102">
                  <w:marLeft w:val="480"/>
                  <w:marRight w:val="0"/>
                  <w:marTop w:val="0"/>
                  <w:marBottom w:val="0"/>
                  <w:divBdr>
                    <w:top w:val="none" w:sz="0" w:space="0" w:color="auto"/>
                    <w:left w:val="none" w:sz="0" w:space="0" w:color="auto"/>
                    <w:bottom w:val="none" w:sz="0" w:space="0" w:color="auto"/>
                    <w:right w:val="none" w:sz="0" w:space="0" w:color="auto"/>
                  </w:divBdr>
                </w:div>
              </w:divsChild>
            </w:div>
            <w:div w:id="775252025">
              <w:marLeft w:val="0"/>
              <w:marRight w:val="0"/>
              <w:marTop w:val="0"/>
              <w:marBottom w:val="0"/>
              <w:divBdr>
                <w:top w:val="none" w:sz="0" w:space="0" w:color="auto"/>
                <w:left w:val="none" w:sz="0" w:space="0" w:color="auto"/>
                <w:bottom w:val="none" w:sz="0" w:space="0" w:color="auto"/>
                <w:right w:val="none" w:sz="0" w:space="0" w:color="auto"/>
              </w:divBdr>
              <w:divsChild>
                <w:div w:id="317075574">
                  <w:marLeft w:val="480"/>
                  <w:marRight w:val="0"/>
                  <w:marTop w:val="0"/>
                  <w:marBottom w:val="0"/>
                  <w:divBdr>
                    <w:top w:val="none" w:sz="0" w:space="0" w:color="auto"/>
                    <w:left w:val="none" w:sz="0" w:space="0" w:color="auto"/>
                    <w:bottom w:val="none" w:sz="0" w:space="0" w:color="auto"/>
                    <w:right w:val="none" w:sz="0" w:space="0" w:color="auto"/>
                  </w:divBdr>
                </w:div>
                <w:div w:id="171531202">
                  <w:marLeft w:val="480"/>
                  <w:marRight w:val="0"/>
                  <w:marTop w:val="0"/>
                  <w:marBottom w:val="0"/>
                  <w:divBdr>
                    <w:top w:val="none" w:sz="0" w:space="0" w:color="auto"/>
                    <w:left w:val="none" w:sz="0" w:space="0" w:color="auto"/>
                    <w:bottom w:val="none" w:sz="0" w:space="0" w:color="auto"/>
                    <w:right w:val="none" w:sz="0" w:space="0" w:color="auto"/>
                  </w:divBdr>
                </w:div>
                <w:div w:id="1121726575">
                  <w:marLeft w:val="480"/>
                  <w:marRight w:val="0"/>
                  <w:marTop w:val="0"/>
                  <w:marBottom w:val="0"/>
                  <w:divBdr>
                    <w:top w:val="none" w:sz="0" w:space="0" w:color="auto"/>
                    <w:left w:val="none" w:sz="0" w:space="0" w:color="auto"/>
                    <w:bottom w:val="none" w:sz="0" w:space="0" w:color="auto"/>
                    <w:right w:val="none" w:sz="0" w:space="0" w:color="auto"/>
                  </w:divBdr>
                </w:div>
                <w:div w:id="337074210">
                  <w:marLeft w:val="480"/>
                  <w:marRight w:val="0"/>
                  <w:marTop w:val="0"/>
                  <w:marBottom w:val="0"/>
                  <w:divBdr>
                    <w:top w:val="none" w:sz="0" w:space="0" w:color="auto"/>
                    <w:left w:val="none" w:sz="0" w:space="0" w:color="auto"/>
                    <w:bottom w:val="none" w:sz="0" w:space="0" w:color="auto"/>
                    <w:right w:val="none" w:sz="0" w:space="0" w:color="auto"/>
                  </w:divBdr>
                </w:div>
                <w:div w:id="1529564998">
                  <w:marLeft w:val="480"/>
                  <w:marRight w:val="0"/>
                  <w:marTop w:val="0"/>
                  <w:marBottom w:val="0"/>
                  <w:divBdr>
                    <w:top w:val="none" w:sz="0" w:space="0" w:color="auto"/>
                    <w:left w:val="none" w:sz="0" w:space="0" w:color="auto"/>
                    <w:bottom w:val="none" w:sz="0" w:space="0" w:color="auto"/>
                    <w:right w:val="none" w:sz="0" w:space="0" w:color="auto"/>
                  </w:divBdr>
                </w:div>
                <w:div w:id="300497707">
                  <w:marLeft w:val="480"/>
                  <w:marRight w:val="0"/>
                  <w:marTop w:val="0"/>
                  <w:marBottom w:val="0"/>
                  <w:divBdr>
                    <w:top w:val="none" w:sz="0" w:space="0" w:color="auto"/>
                    <w:left w:val="none" w:sz="0" w:space="0" w:color="auto"/>
                    <w:bottom w:val="none" w:sz="0" w:space="0" w:color="auto"/>
                    <w:right w:val="none" w:sz="0" w:space="0" w:color="auto"/>
                  </w:divBdr>
                </w:div>
                <w:div w:id="297536762">
                  <w:marLeft w:val="480"/>
                  <w:marRight w:val="0"/>
                  <w:marTop w:val="0"/>
                  <w:marBottom w:val="0"/>
                  <w:divBdr>
                    <w:top w:val="none" w:sz="0" w:space="0" w:color="auto"/>
                    <w:left w:val="none" w:sz="0" w:space="0" w:color="auto"/>
                    <w:bottom w:val="none" w:sz="0" w:space="0" w:color="auto"/>
                    <w:right w:val="none" w:sz="0" w:space="0" w:color="auto"/>
                  </w:divBdr>
                </w:div>
                <w:div w:id="1521625360">
                  <w:marLeft w:val="480"/>
                  <w:marRight w:val="0"/>
                  <w:marTop w:val="0"/>
                  <w:marBottom w:val="0"/>
                  <w:divBdr>
                    <w:top w:val="none" w:sz="0" w:space="0" w:color="auto"/>
                    <w:left w:val="none" w:sz="0" w:space="0" w:color="auto"/>
                    <w:bottom w:val="none" w:sz="0" w:space="0" w:color="auto"/>
                    <w:right w:val="none" w:sz="0" w:space="0" w:color="auto"/>
                  </w:divBdr>
                </w:div>
                <w:div w:id="1579097343">
                  <w:marLeft w:val="480"/>
                  <w:marRight w:val="0"/>
                  <w:marTop w:val="0"/>
                  <w:marBottom w:val="0"/>
                  <w:divBdr>
                    <w:top w:val="none" w:sz="0" w:space="0" w:color="auto"/>
                    <w:left w:val="none" w:sz="0" w:space="0" w:color="auto"/>
                    <w:bottom w:val="none" w:sz="0" w:space="0" w:color="auto"/>
                    <w:right w:val="none" w:sz="0" w:space="0" w:color="auto"/>
                  </w:divBdr>
                </w:div>
                <w:div w:id="892694178">
                  <w:marLeft w:val="480"/>
                  <w:marRight w:val="0"/>
                  <w:marTop w:val="0"/>
                  <w:marBottom w:val="0"/>
                  <w:divBdr>
                    <w:top w:val="none" w:sz="0" w:space="0" w:color="auto"/>
                    <w:left w:val="none" w:sz="0" w:space="0" w:color="auto"/>
                    <w:bottom w:val="none" w:sz="0" w:space="0" w:color="auto"/>
                    <w:right w:val="none" w:sz="0" w:space="0" w:color="auto"/>
                  </w:divBdr>
                </w:div>
                <w:div w:id="1467046305">
                  <w:marLeft w:val="480"/>
                  <w:marRight w:val="0"/>
                  <w:marTop w:val="0"/>
                  <w:marBottom w:val="0"/>
                  <w:divBdr>
                    <w:top w:val="none" w:sz="0" w:space="0" w:color="auto"/>
                    <w:left w:val="none" w:sz="0" w:space="0" w:color="auto"/>
                    <w:bottom w:val="none" w:sz="0" w:space="0" w:color="auto"/>
                    <w:right w:val="none" w:sz="0" w:space="0" w:color="auto"/>
                  </w:divBdr>
                </w:div>
                <w:div w:id="712272397">
                  <w:marLeft w:val="480"/>
                  <w:marRight w:val="0"/>
                  <w:marTop w:val="0"/>
                  <w:marBottom w:val="0"/>
                  <w:divBdr>
                    <w:top w:val="none" w:sz="0" w:space="0" w:color="auto"/>
                    <w:left w:val="none" w:sz="0" w:space="0" w:color="auto"/>
                    <w:bottom w:val="none" w:sz="0" w:space="0" w:color="auto"/>
                    <w:right w:val="none" w:sz="0" w:space="0" w:color="auto"/>
                  </w:divBdr>
                </w:div>
              </w:divsChild>
            </w:div>
            <w:div w:id="2026520248">
              <w:marLeft w:val="0"/>
              <w:marRight w:val="0"/>
              <w:marTop w:val="0"/>
              <w:marBottom w:val="0"/>
              <w:divBdr>
                <w:top w:val="none" w:sz="0" w:space="0" w:color="auto"/>
                <w:left w:val="none" w:sz="0" w:space="0" w:color="auto"/>
                <w:bottom w:val="none" w:sz="0" w:space="0" w:color="auto"/>
                <w:right w:val="none" w:sz="0" w:space="0" w:color="auto"/>
              </w:divBdr>
              <w:divsChild>
                <w:div w:id="799109511">
                  <w:marLeft w:val="480"/>
                  <w:marRight w:val="0"/>
                  <w:marTop w:val="0"/>
                  <w:marBottom w:val="0"/>
                  <w:divBdr>
                    <w:top w:val="none" w:sz="0" w:space="0" w:color="auto"/>
                    <w:left w:val="none" w:sz="0" w:space="0" w:color="auto"/>
                    <w:bottom w:val="none" w:sz="0" w:space="0" w:color="auto"/>
                    <w:right w:val="none" w:sz="0" w:space="0" w:color="auto"/>
                  </w:divBdr>
                </w:div>
                <w:div w:id="2026247540">
                  <w:marLeft w:val="480"/>
                  <w:marRight w:val="0"/>
                  <w:marTop w:val="0"/>
                  <w:marBottom w:val="0"/>
                  <w:divBdr>
                    <w:top w:val="none" w:sz="0" w:space="0" w:color="auto"/>
                    <w:left w:val="none" w:sz="0" w:space="0" w:color="auto"/>
                    <w:bottom w:val="none" w:sz="0" w:space="0" w:color="auto"/>
                    <w:right w:val="none" w:sz="0" w:space="0" w:color="auto"/>
                  </w:divBdr>
                </w:div>
                <w:div w:id="860361146">
                  <w:marLeft w:val="480"/>
                  <w:marRight w:val="0"/>
                  <w:marTop w:val="0"/>
                  <w:marBottom w:val="0"/>
                  <w:divBdr>
                    <w:top w:val="none" w:sz="0" w:space="0" w:color="auto"/>
                    <w:left w:val="none" w:sz="0" w:space="0" w:color="auto"/>
                    <w:bottom w:val="none" w:sz="0" w:space="0" w:color="auto"/>
                    <w:right w:val="none" w:sz="0" w:space="0" w:color="auto"/>
                  </w:divBdr>
                </w:div>
                <w:div w:id="1780299179">
                  <w:marLeft w:val="480"/>
                  <w:marRight w:val="0"/>
                  <w:marTop w:val="0"/>
                  <w:marBottom w:val="0"/>
                  <w:divBdr>
                    <w:top w:val="none" w:sz="0" w:space="0" w:color="auto"/>
                    <w:left w:val="none" w:sz="0" w:space="0" w:color="auto"/>
                    <w:bottom w:val="none" w:sz="0" w:space="0" w:color="auto"/>
                    <w:right w:val="none" w:sz="0" w:space="0" w:color="auto"/>
                  </w:divBdr>
                </w:div>
                <w:div w:id="1541894768">
                  <w:marLeft w:val="480"/>
                  <w:marRight w:val="0"/>
                  <w:marTop w:val="0"/>
                  <w:marBottom w:val="0"/>
                  <w:divBdr>
                    <w:top w:val="none" w:sz="0" w:space="0" w:color="auto"/>
                    <w:left w:val="none" w:sz="0" w:space="0" w:color="auto"/>
                    <w:bottom w:val="none" w:sz="0" w:space="0" w:color="auto"/>
                    <w:right w:val="none" w:sz="0" w:space="0" w:color="auto"/>
                  </w:divBdr>
                </w:div>
                <w:div w:id="1874074498">
                  <w:marLeft w:val="480"/>
                  <w:marRight w:val="0"/>
                  <w:marTop w:val="0"/>
                  <w:marBottom w:val="0"/>
                  <w:divBdr>
                    <w:top w:val="none" w:sz="0" w:space="0" w:color="auto"/>
                    <w:left w:val="none" w:sz="0" w:space="0" w:color="auto"/>
                    <w:bottom w:val="none" w:sz="0" w:space="0" w:color="auto"/>
                    <w:right w:val="none" w:sz="0" w:space="0" w:color="auto"/>
                  </w:divBdr>
                </w:div>
                <w:div w:id="913975340">
                  <w:marLeft w:val="480"/>
                  <w:marRight w:val="0"/>
                  <w:marTop w:val="0"/>
                  <w:marBottom w:val="0"/>
                  <w:divBdr>
                    <w:top w:val="none" w:sz="0" w:space="0" w:color="auto"/>
                    <w:left w:val="none" w:sz="0" w:space="0" w:color="auto"/>
                    <w:bottom w:val="none" w:sz="0" w:space="0" w:color="auto"/>
                    <w:right w:val="none" w:sz="0" w:space="0" w:color="auto"/>
                  </w:divBdr>
                </w:div>
                <w:div w:id="870605783">
                  <w:marLeft w:val="480"/>
                  <w:marRight w:val="0"/>
                  <w:marTop w:val="0"/>
                  <w:marBottom w:val="0"/>
                  <w:divBdr>
                    <w:top w:val="none" w:sz="0" w:space="0" w:color="auto"/>
                    <w:left w:val="none" w:sz="0" w:space="0" w:color="auto"/>
                    <w:bottom w:val="none" w:sz="0" w:space="0" w:color="auto"/>
                    <w:right w:val="none" w:sz="0" w:space="0" w:color="auto"/>
                  </w:divBdr>
                </w:div>
                <w:div w:id="1624965995">
                  <w:marLeft w:val="480"/>
                  <w:marRight w:val="0"/>
                  <w:marTop w:val="0"/>
                  <w:marBottom w:val="0"/>
                  <w:divBdr>
                    <w:top w:val="none" w:sz="0" w:space="0" w:color="auto"/>
                    <w:left w:val="none" w:sz="0" w:space="0" w:color="auto"/>
                    <w:bottom w:val="none" w:sz="0" w:space="0" w:color="auto"/>
                    <w:right w:val="none" w:sz="0" w:space="0" w:color="auto"/>
                  </w:divBdr>
                </w:div>
                <w:div w:id="173033623">
                  <w:marLeft w:val="480"/>
                  <w:marRight w:val="0"/>
                  <w:marTop w:val="0"/>
                  <w:marBottom w:val="0"/>
                  <w:divBdr>
                    <w:top w:val="none" w:sz="0" w:space="0" w:color="auto"/>
                    <w:left w:val="none" w:sz="0" w:space="0" w:color="auto"/>
                    <w:bottom w:val="none" w:sz="0" w:space="0" w:color="auto"/>
                    <w:right w:val="none" w:sz="0" w:space="0" w:color="auto"/>
                  </w:divBdr>
                </w:div>
                <w:div w:id="2051614110">
                  <w:marLeft w:val="480"/>
                  <w:marRight w:val="0"/>
                  <w:marTop w:val="0"/>
                  <w:marBottom w:val="0"/>
                  <w:divBdr>
                    <w:top w:val="none" w:sz="0" w:space="0" w:color="auto"/>
                    <w:left w:val="none" w:sz="0" w:space="0" w:color="auto"/>
                    <w:bottom w:val="none" w:sz="0" w:space="0" w:color="auto"/>
                    <w:right w:val="none" w:sz="0" w:space="0" w:color="auto"/>
                  </w:divBdr>
                </w:div>
                <w:div w:id="307901960">
                  <w:marLeft w:val="480"/>
                  <w:marRight w:val="0"/>
                  <w:marTop w:val="0"/>
                  <w:marBottom w:val="0"/>
                  <w:divBdr>
                    <w:top w:val="none" w:sz="0" w:space="0" w:color="auto"/>
                    <w:left w:val="none" w:sz="0" w:space="0" w:color="auto"/>
                    <w:bottom w:val="none" w:sz="0" w:space="0" w:color="auto"/>
                    <w:right w:val="none" w:sz="0" w:space="0" w:color="auto"/>
                  </w:divBdr>
                </w:div>
              </w:divsChild>
            </w:div>
            <w:div w:id="218134393">
              <w:marLeft w:val="0"/>
              <w:marRight w:val="0"/>
              <w:marTop w:val="0"/>
              <w:marBottom w:val="0"/>
              <w:divBdr>
                <w:top w:val="none" w:sz="0" w:space="0" w:color="auto"/>
                <w:left w:val="none" w:sz="0" w:space="0" w:color="auto"/>
                <w:bottom w:val="none" w:sz="0" w:space="0" w:color="auto"/>
                <w:right w:val="none" w:sz="0" w:space="0" w:color="auto"/>
              </w:divBdr>
              <w:divsChild>
                <w:div w:id="1203636251">
                  <w:marLeft w:val="480"/>
                  <w:marRight w:val="0"/>
                  <w:marTop w:val="0"/>
                  <w:marBottom w:val="0"/>
                  <w:divBdr>
                    <w:top w:val="none" w:sz="0" w:space="0" w:color="auto"/>
                    <w:left w:val="none" w:sz="0" w:space="0" w:color="auto"/>
                    <w:bottom w:val="none" w:sz="0" w:space="0" w:color="auto"/>
                    <w:right w:val="none" w:sz="0" w:space="0" w:color="auto"/>
                  </w:divBdr>
                </w:div>
                <w:div w:id="684985134">
                  <w:marLeft w:val="480"/>
                  <w:marRight w:val="0"/>
                  <w:marTop w:val="0"/>
                  <w:marBottom w:val="0"/>
                  <w:divBdr>
                    <w:top w:val="none" w:sz="0" w:space="0" w:color="auto"/>
                    <w:left w:val="none" w:sz="0" w:space="0" w:color="auto"/>
                    <w:bottom w:val="none" w:sz="0" w:space="0" w:color="auto"/>
                    <w:right w:val="none" w:sz="0" w:space="0" w:color="auto"/>
                  </w:divBdr>
                </w:div>
                <w:div w:id="933171652">
                  <w:marLeft w:val="480"/>
                  <w:marRight w:val="0"/>
                  <w:marTop w:val="0"/>
                  <w:marBottom w:val="0"/>
                  <w:divBdr>
                    <w:top w:val="none" w:sz="0" w:space="0" w:color="auto"/>
                    <w:left w:val="none" w:sz="0" w:space="0" w:color="auto"/>
                    <w:bottom w:val="none" w:sz="0" w:space="0" w:color="auto"/>
                    <w:right w:val="none" w:sz="0" w:space="0" w:color="auto"/>
                  </w:divBdr>
                </w:div>
                <w:div w:id="2096314655">
                  <w:marLeft w:val="480"/>
                  <w:marRight w:val="0"/>
                  <w:marTop w:val="0"/>
                  <w:marBottom w:val="0"/>
                  <w:divBdr>
                    <w:top w:val="none" w:sz="0" w:space="0" w:color="auto"/>
                    <w:left w:val="none" w:sz="0" w:space="0" w:color="auto"/>
                    <w:bottom w:val="none" w:sz="0" w:space="0" w:color="auto"/>
                    <w:right w:val="none" w:sz="0" w:space="0" w:color="auto"/>
                  </w:divBdr>
                </w:div>
                <w:div w:id="1541238927">
                  <w:marLeft w:val="480"/>
                  <w:marRight w:val="0"/>
                  <w:marTop w:val="0"/>
                  <w:marBottom w:val="0"/>
                  <w:divBdr>
                    <w:top w:val="none" w:sz="0" w:space="0" w:color="auto"/>
                    <w:left w:val="none" w:sz="0" w:space="0" w:color="auto"/>
                    <w:bottom w:val="none" w:sz="0" w:space="0" w:color="auto"/>
                    <w:right w:val="none" w:sz="0" w:space="0" w:color="auto"/>
                  </w:divBdr>
                </w:div>
                <w:div w:id="1093670112">
                  <w:marLeft w:val="480"/>
                  <w:marRight w:val="0"/>
                  <w:marTop w:val="0"/>
                  <w:marBottom w:val="0"/>
                  <w:divBdr>
                    <w:top w:val="none" w:sz="0" w:space="0" w:color="auto"/>
                    <w:left w:val="none" w:sz="0" w:space="0" w:color="auto"/>
                    <w:bottom w:val="none" w:sz="0" w:space="0" w:color="auto"/>
                    <w:right w:val="none" w:sz="0" w:space="0" w:color="auto"/>
                  </w:divBdr>
                </w:div>
                <w:div w:id="1240293460">
                  <w:marLeft w:val="480"/>
                  <w:marRight w:val="0"/>
                  <w:marTop w:val="0"/>
                  <w:marBottom w:val="0"/>
                  <w:divBdr>
                    <w:top w:val="none" w:sz="0" w:space="0" w:color="auto"/>
                    <w:left w:val="none" w:sz="0" w:space="0" w:color="auto"/>
                    <w:bottom w:val="none" w:sz="0" w:space="0" w:color="auto"/>
                    <w:right w:val="none" w:sz="0" w:space="0" w:color="auto"/>
                  </w:divBdr>
                </w:div>
                <w:div w:id="1040863135">
                  <w:marLeft w:val="480"/>
                  <w:marRight w:val="0"/>
                  <w:marTop w:val="0"/>
                  <w:marBottom w:val="0"/>
                  <w:divBdr>
                    <w:top w:val="none" w:sz="0" w:space="0" w:color="auto"/>
                    <w:left w:val="none" w:sz="0" w:space="0" w:color="auto"/>
                    <w:bottom w:val="none" w:sz="0" w:space="0" w:color="auto"/>
                    <w:right w:val="none" w:sz="0" w:space="0" w:color="auto"/>
                  </w:divBdr>
                </w:div>
                <w:div w:id="140659784">
                  <w:marLeft w:val="480"/>
                  <w:marRight w:val="0"/>
                  <w:marTop w:val="0"/>
                  <w:marBottom w:val="0"/>
                  <w:divBdr>
                    <w:top w:val="none" w:sz="0" w:space="0" w:color="auto"/>
                    <w:left w:val="none" w:sz="0" w:space="0" w:color="auto"/>
                    <w:bottom w:val="none" w:sz="0" w:space="0" w:color="auto"/>
                    <w:right w:val="none" w:sz="0" w:space="0" w:color="auto"/>
                  </w:divBdr>
                </w:div>
                <w:div w:id="1518470443">
                  <w:marLeft w:val="480"/>
                  <w:marRight w:val="0"/>
                  <w:marTop w:val="0"/>
                  <w:marBottom w:val="0"/>
                  <w:divBdr>
                    <w:top w:val="none" w:sz="0" w:space="0" w:color="auto"/>
                    <w:left w:val="none" w:sz="0" w:space="0" w:color="auto"/>
                    <w:bottom w:val="none" w:sz="0" w:space="0" w:color="auto"/>
                    <w:right w:val="none" w:sz="0" w:space="0" w:color="auto"/>
                  </w:divBdr>
                </w:div>
                <w:div w:id="766851884">
                  <w:marLeft w:val="480"/>
                  <w:marRight w:val="0"/>
                  <w:marTop w:val="0"/>
                  <w:marBottom w:val="0"/>
                  <w:divBdr>
                    <w:top w:val="none" w:sz="0" w:space="0" w:color="auto"/>
                    <w:left w:val="none" w:sz="0" w:space="0" w:color="auto"/>
                    <w:bottom w:val="none" w:sz="0" w:space="0" w:color="auto"/>
                    <w:right w:val="none" w:sz="0" w:space="0" w:color="auto"/>
                  </w:divBdr>
                </w:div>
                <w:div w:id="815418461">
                  <w:marLeft w:val="480"/>
                  <w:marRight w:val="0"/>
                  <w:marTop w:val="0"/>
                  <w:marBottom w:val="0"/>
                  <w:divBdr>
                    <w:top w:val="none" w:sz="0" w:space="0" w:color="auto"/>
                    <w:left w:val="none" w:sz="0" w:space="0" w:color="auto"/>
                    <w:bottom w:val="none" w:sz="0" w:space="0" w:color="auto"/>
                    <w:right w:val="none" w:sz="0" w:space="0" w:color="auto"/>
                  </w:divBdr>
                </w:div>
              </w:divsChild>
            </w:div>
            <w:div w:id="227765464">
              <w:marLeft w:val="0"/>
              <w:marRight w:val="0"/>
              <w:marTop w:val="0"/>
              <w:marBottom w:val="0"/>
              <w:divBdr>
                <w:top w:val="none" w:sz="0" w:space="0" w:color="auto"/>
                <w:left w:val="none" w:sz="0" w:space="0" w:color="auto"/>
                <w:bottom w:val="none" w:sz="0" w:space="0" w:color="auto"/>
                <w:right w:val="none" w:sz="0" w:space="0" w:color="auto"/>
              </w:divBdr>
              <w:divsChild>
                <w:div w:id="249391283">
                  <w:marLeft w:val="480"/>
                  <w:marRight w:val="0"/>
                  <w:marTop w:val="0"/>
                  <w:marBottom w:val="0"/>
                  <w:divBdr>
                    <w:top w:val="none" w:sz="0" w:space="0" w:color="auto"/>
                    <w:left w:val="none" w:sz="0" w:space="0" w:color="auto"/>
                    <w:bottom w:val="none" w:sz="0" w:space="0" w:color="auto"/>
                    <w:right w:val="none" w:sz="0" w:space="0" w:color="auto"/>
                  </w:divBdr>
                </w:div>
                <w:div w:id="1652711063">
                  <w:marLeft w:val="480"/>
                  <w:marRight w:val="0"/>
                  <w:marTop w:val="0"/>
                  <w:marBottom w:val="0"/>
                  <w:divBdr>
                    <w:top w:val="none" w:sz="0" w:space="0" w:color="auto"/>
                    <w:left w:val="none" w:sz="0" w:space="0" w:color="auto"/>
                    <w:bottom w:val="none" w:sz="0" w:space="0" w:color="auto"/>
                    <w:right w:val="none" w:sz="0" w:space="0" w:color="auto"/>
                  </w:divBdr>
                </w:div>
                <w:div w:id="488600851">
                  <w:marLeft w:val="480"/>
                  <w:marRight w:val="0"/>
                  <w:marTop w:val="0"/>
                  <w:marBottom w:val="0"/>
                  <w:divBdr>
                    <w:top w:val="none" w:sz="0" w:space="0" w:color="auto"/>
                    <w:left w:val="none" w:sz="0" w:space="0" w:color="auto"/>
                    <w:bottom w:val="none" w:sz="0" w:space="0" w:color="auto"/>
                    <w:right w:val="none" w:sz="0" w:space="0" w:color="auto"/>
                  </w:divBdr>
                </w:div>
                <w:div w:id="837577895">
                  <w:marLeft w:val="480"/>
                  <w:marRight w:val="0"/>
                  <w:marTop w:val="0"/>
                  <w:marBottom w:val="0"/>
                  <w:divBdr>
                    <w:top w:val="none" w:sz="0" w:space="0" w:color="auto"/>
                    <w:left w:val="none" w:sz="0" w:space="0" w:color="auto"/>
                    <w:bottom w:val="none" w:sz="0" w:space="0" w:color="auto"/>
                    <w:right w:val="none" w:sz="0" w:space="0" w:color="auto"/>
                  </w:divBdr>
                </w:div>
                <w:div w:id="1660422857">
                  <w:marLeft w:val="480"/>
                  <w:marRight w:val="0"/>
                  <w:marTop w:val="0"/>
                  <w:marBottom w:val="0"/>
                  <w:divBdr>
                    <w:top w:val="none" w:sz="0" w:space="0" w:color="auto"/>
                    <w:left w:val="none" w:sz="0" w:space="0" w:color="auto"/>
                    <w:bottom w:val="none" w:sz="0" w:space="0" w:color="auto"/>
                    <w:right w:val="none" w:sz="0" w:space="0" w:color="auto"/>
                  </w:divBdr>
                </w:div>
                <w:div w:id="909733072">
                  <w:marLeft w:val="480"/>
                  <w:marRight w:val="0"/>
                  <w:marTop w:val="0"/>
                  <w:marBottom w:val="0"/>
                  <w:divBdr>
                    <w:top w:val="none" w:sz="0" w:space="0" w:color="auto"/>
                    <w:left w:val="none" w:sz="0" w:space="0" w:color="auto"/>
                    <w:bottom w:val="none" w:sz="0" w:space="0" w:color="auto"/>
                    <w:right w:val="none" w:sz="0" w:space="0" w:color="auto"/>
                  </w:divBdr>
                </w:div>
                <w:div w:id="914053181">
                  <w:marLeft w:val="480"/>
                  <w:marRight w:val="0"/>
                  <w:marTop w:val="0"/>
                  <w:marBottom w:val="0"/>
                  <w:divBdr>
                    <w:top w:val="none" w:sz="0" w:space="0" w:color="auto"/>
                    <w:left w:val="none" w:sz="0" w:space="0" w:color="auto"/>
                    <w:bottom w:val="none" w:sz="0" w:space="0" w:color="auto"/>
                    <w:right w:val="none" w:sz="0" w:space="0" w:color="auto"/>
                  </w:divBdr>
                </w:div>
                <w:div w:id="778642230">
                  <w:marLeft w:val="480"/>
                  <w:marRight w:val="0"/>
                  <w:marTop w:val="0"/>
                  <w:marBottom w:val="0"/>
                  <w:divBdr>
                    <w:top w:val="none" w:sz="0" w:space="0" w:color="auto"/>
                    <w:left w:val="none" w:sz="0" w:space="0" w:color="auto"/>
                    <w:bottom w:val="none" w:sz="0" w:space="0" w:color="auto"/>
                    <w:right w:val="none" w:sz="0" w:space="0" w:color="auto"/>
                  </w:divBdr>
                </w:div>
                <w:div w:id="2057849100">
                  <w:marLeft w:val="480"/>
                  <w:marRight w:val="0"/>
                  <w:marTop w:val="0"/>
                  <w:marBottom w:val="0"/>
                  <w:divBdr>
                    <w:top w:val="none" w:sz="0" w:space="0" w:color="auto"/>
                    <w:left w:val="none" w:sz="0" w:space="0" w:color="auto"/>
                    <w:bottom w:val="none" w:sz="0" w:space="0" w:color="auto"/>
                    <w:right w:val="none" w:sz="0" w:space="0" w:color="auto"/>
                  </w:divBdr>
                </w:div>
                <w:div w:id="2101484863">
                  <w:marLeft w:val="480"/>
                  <w:marRight w:val="0"/>
                  <w:marTop w:val="0"/>
                  <w:marBottom w:val="0"/>
                  <w:divBdr>
                    <w:top w:val="none" w:sz="0" w:space="0" w:color="auto"/>
                    <w:left w:val="none" w:sz="0" w:space="0" w:color="auto"/>
                    <w:bottom w:val="none" w:sz="0" w:space="0" w:color="auto"/>
                    <w:right w:val="none" w:sz="0" w:space="0" w:color="auto"/>
                  </w:divBdr>
                </w:div>
                <w:div w:id="1562328370">
                  <w:marLeft w:val="480"/>
                  <w:marRight w:val="0"/>
                  <w:marTop w:val="0"/>
                  <w:marBottom w:val="0"/>
                  <w:divBdr>
                    <w:top w:val="none" w:sz="0" w:space="0" w:color="auto"/>
                    <w:left w:val="none" w:sz="0" w:space="0" w:color="auto"/>
                    <w:bottom w:val="none" w:sz="0" w:space="0" w:color="auto"/>
                    <w:right w:val="none" w:sz="0" w:space="0" w:color="auto"/>
                  </w:divBdr>
                </w:div>
                <w:div w:id="1799057922">
                  <w:marLeft w:val="480"/>
                  <w:marRight w:val="0"/>
                  <w:marTop w:val="0"/>
                  <w:marBottom w:val="0"/>
                  <w:divBdr>
                    <w:top w:val="none" w:sz="0" w:space="0" w:color="auto"/>
                    <w:left w:val="none" w:sz="0" w:space="0" w:color="auto"/>
                    <w:bottom w:val="none" w:sz="0" w:space="0" w:color="auto"/>
                    <w:right w:val="none" w:sz="0" w:space="0" w:color="auto"/>
                  </w:divBdr>
                </w:div>
              </w:divsChild>
            </w:div>
            <w:div w:id="2056463839">
              <w:marLeft w:val="0"/>
              <w:marRight w:val="0"/>
              <w:marTop w:val="0"/>
              <w:marBottom w:val="0"/>
              <w:divBdr>
                <w:top w:val="none" w:sz="0" w:space="0" w:color="auto"/>
                <w:left w:val="none" w:sz="0" w:space="0" w:color="auto"/>
                <w:bottom w:val="none" w:sz="0" w:space="0" w:color="auto"/>
                <w:right w:val="none" w:sz="0" w:space="0" w:color="auto"/>
              </w:divBdr>
              <w:divsChild>
                <w:div w:id="842086762">
                  <w:marLeft w:val="480"/>
                  <w:marRight w:val="0"/>
                  <w:marTop w:val="0"/>
                  <w:marBottom w:val="0"/>
                  <w:divBdr>
                    <w:top w:val="none" w:sz="0" w:space="0" w:color="auto"/>
                    <w:left w:val="none" w:sz="0" w:space="0" w:color="auto"/>
                    <w:bottom w:val="none" w:sz="0" w:space="0" w:color="auto"/>
                    <w:right w:val="none" w:sz="0" w:space="0" w:color="auto"/>
                  </w:divBdr>
                </w:div>
                <w:div w:id="516962066">
                  <w:marLeft w:val="480"/>
                  <w:marRight w:val="0"/>
                  <w:marTop w:val="0"/>
                  <w:marBottom w:val="0"/>
                  <w:divBdr>
                    <w:top w:val="none" w:sz="0" w:space="0" w:color="auto"/>
                    <w:left w:val="none" w:sz="0" w:space="0" w:color="auto"/>
                    <w:bottom w:val="none" w:sz="0" w:space="0" w:color="auto"/>
                    <w:right w:val="none" w:sz="0" w:space="0" w:color="auto"/>
                  </w:divBdr>
                </w:div>
                <w:div w:id="1951282206">
                  <w:marLeft w:val="480"/>
                  <w:marRight w:val="0"/>
                  <w:marTop w:val="0"/>
                  <w:marBottom w:val="0"/>
                  <w:divBdr>
                    <w:top w:val="none" w:sz="0" w:space="0" w:color="auto"/>
                    <w:left w:val="none" w:sz="0" w:space="0" w:color="auto"/>
                    <w:bottom w:val="none" w:sz="0" w:space="0" w:color="auto"/>
                    <w:right w:val="none" w:sz="0" w:space="0" w:color="auto"/>
                  </w:divBdr>
                </w:div>
                <w:div w:id="1363823816">
                  <w:marLeft w:val="480"/>
                  <w:marRight w:val="0"/>
                  <w:marTop w:val="0"/>
                  <w:marBottom w:val="0"/>
                  <w:divBdr>
                    <w:top w:val="none" w:sz="0" w:space="0" w:color="auto"/>
                    <w:left w:val="none" w:sz="0" w:space="0" w:color="auto"/>
                    <w:bottom w:val="none" w:sz="0" w:space="0" w:color="auto"/>
                    <w:right w:val="none" w:sz="0" w:space="0" w:color="auto"/>
                  </w:divBdr>
                </w:div>
                <w:div w:id="1332565594">
                  <w:marLeft w:val="480"/>
                  <w:marRight w:val="0"/>
                  <w:marTop w:val="0"/>
                  <w:marBottom w:val="0"/>
                  <w:divBdr>
                    <w:top w:val="none" w:sz="0" w:space="0" w:color="auto"/>
                    <w:left w:val="none" w:sz="0" w:space="0" w:color="auto"/>
                    <w:bottom w:val="none" w:sz="0" w:space="0" w:color="auto"/>
                    <w:right w:val="none" w:sz="0" w:space="0" w:color="auto"/>
                  </w:divBdr>
                </w:div>
                <w:div w:id="634876008">
                  <w:marLeft w:val="480"/>
                  <w:marRight w:val="0"/>
                  <w:marTop w:val="0"/>
                  <w:marBottom w:val="0"/>
                  <w:divBdr>
                    <w:top w:val="none" w:sz="0" w:space="0" w:color="auto"/>
                    <w:left w:val="none" w:sz="0" w:space="0" w:color="auto"/>
                    <w:bottom w:val="none" w:sz="0" w:space="0" w:color="auto"/>
                    <w:right w:val="none" w:sz="0" w:space="0" w:color="auto"/>
                  </w:divBdr>
                </w:div>
                <w:div w:id="259065367">
                  <w:marLeft w:val="480"/>
                  <w:marRight w:val="0"/>
                  <w:marTop w:val="0"/>
                  <w:marBottom w:val="0"/>
                  <w:divBdr>
                    <w:top w:val="none" w:sz="0" w:space="0" w:color="auto"/>
                    <w:left w:val="none" w:sz="0" w:space="0" w:color="auto"/>
                    <w:bottom w:val="none" w:sz="0" w:space="0" w:color="auto"/>
                    <w:right w:val="none" w:sz="0" w:space="0" w:color="auto"/>
                  </w:divBdr>
                </w:div>
                <w:div w:id="531915715">
                  <w:marLeft w:val="480"/>
                  <w:marRight w:val="0"/>
                  <w:marTop w:val="0"/>
                  <w:marBottom w:val="0"/>
                  <w:divBdr>
                    <w:top w:val="none" w:sz="0" w:space="0" w:color="auto"/>
                    <w:left w:val="none" w:sz="0" w:space="0" w:color="auto"/>
                    <w:bottom w:val="none" w:sz="0" w:space="0" w:color="auto"/>
                    <w:right w:val="none" w:sz="0" w:space="0" w:color="auto"/>
                  </w:divBdr>
                </w:div>
                <w:div w:id="163404463">
                  <w:marLeft w:val="480"/>
                  <w:marRight w:val="0"/>
                  <w:marTop w:val="0"/>
                  <w:marBottom w:val="0"/>
                  <w:divBdr>
                    <w:top w:val="none" w:sz="0" w:space="0" w:color="auto"/>
                    <w:left w:val="none" w:sz="0" w:space="0" w:color="auto"/>
                    <w:bottom w:val="none" w:sz="0" w:space="0" w:color="auto"/>
                    <w:right w:val="none" w:sz="0" w:space="0" w:color="auto"/>
                  </w:divBdr>
                </w:div>
                <w:div w:id="841579997">
                  <w:marLeft w:val="480"/>
                  <w:marRight w:val="0"/>
                  <w:marTop w:val="0"/>
                  <w:marBottom w:val="0"/>
                  <w:divBdr>
                    <w:top w:val="none" w:sz="0" w:space="0" w:color="auto"/>
                    <w:left w:val="none" w:sz="0" w:space="0" w:color="auto"/>
                    <w:bottom w:val="none" w:sz="0" w:space="0" w:color="auto"/>
                    <w:right w:val="none" w:sz="0" w:space="0" w:color="auto"/>
                  </w:divBdr>
                </w:div>
                <w:div w:id="1303734824">
                  <w:marLeft w:val="480"/>
                  <w:marRight w:val="0"/>
                  <w:marTop w:val="0"/>
                  <w:marBottom w:val="0"/>
                  <w:divBdr>
                    <w:top w:val="none" w:sz="0" w:space="0" w:color="auto"/>
                    <w:left w:val="none" w:sz="0" w:space="0" w:color="auto"/>
                    <w:bottom w:val="none" w:sz="0" w:space="0" w:color="auto"/>
                    <w:right w:val="none" w:sz="0" w:space="0" w:color="auto"/>
                  </w:divBdr>
                </w:div>
                <w:div w:id="1120537440">
                  <w:marLeft w:val="480"/>
                  <w:marRight w:val="0"/>
                  <w:marTop w:val="0"/>
                  <w:marBottom w:val="0"/>
                  <w:divBdr>
                    <w:top w:val="none" w:sz="0" w:space="0" w:color="auto"/>
                    <w:left w:val="none" w:sz="0" w:space="0" w:color="auto"/>
                    <w:bottom w:val="none" w:sz="0" w:space="0" w:color="auto"/>
                    <w:right w:val="none" w:sz="0" w:space="0" w:color="auto"/>
                  </w:divBdr>
                </w:div>
              </w:divsChild>
            </w:div>
            <w:div w:id="376708733">
              <w:marLeft w:val="0"/>
              <w:marRight w:val="0"/>
              <w:marTop w:val="0"/>
              <w:marBottom w:val="0"/>
              <w:divBdr>
                <w:top w:val="none" w:sz="0" w:space="0" w:color="auto"/>
                <w:left w:val="none" w:sz="0" w:space="0" w:color="auto"/>
                <w:bottom w:val="none" w:sz="0" w:space="0" w:color="auto"/>
                <w:right w:val="none" w:sz="0" w:space="0" w:color="auto"/>
              </w:divBdr>
              <w:divsChild>
                <w:div w:id="1752778167">
                  <w:marLeft w:val="480"/>
                  <w:marRight w:val="0"/>
                  <w:marTop w:val="0"/>
                  <w:marBottom w:val="0"/>
                  <w:divBdr>
                    <w:top w:val="none" w:sz="0" w:space="0" w:color="auto"/>
                    <w:left w:val="none" w:sz="0" w:space="0" w:color="auto"/>
                    <w:bottom w:val="none" w:sz="0" w:space="0" w:color="auto"/>
                    <w:right w:val="none" w:sz="0" w:space="0" w:color="auto"/>
                  </w:divBdr>
                </w:div>
                <w:div w:id="1373577176">
                  <w:marLeft w:val="480"/>
                  <w:marRight w:val="0"/>
                  <w:marTop w:val="0"/>
                  <w:marBottom w:val="0"/>
                  <w:divBdr>
                    <w:top w:val="none" w:sz="0" w:space="0" w:color="auto"/>
                    <w:left w:val="none" w:sz="0" w:space="0" w:color="auto"/>
                    <w:bottom w:val="none" w:sz="0" w:space="0" w:color="auto"/>
                    <w:right w:val="none" w:sz="0" w:space="0" w:color="auto"/>
                  </w:divBdr>
                </w:div>
                <w:div w:id="504782156">
                  <w:marLeft w:val="480"/>
                  <w:marRight w:val="0"/>
                  <w:marTop w:val="0"/>
                  <w:marBottom w:val="0"/>
                  <w:divBdr>
                    <w:top w:val="none" w:sz="0" w:space="0" w:color="auto"/>
                    <w:left w:val="none" w:sz="0" w:space="0" w:color="auto"/>
                    <w:bottom w:val="none" w:sz="0" w:space="0" w:color="auto"/>
                    <w:right w:val="none" w:sz="0" w:space="0" w:color="auto"/>
                  </w:divBdr>
                </w:div>
                <w:div w:id="776220435">
                  <w:marLeft w:val="480"/>
                  <w:marRight w:val="0"/>
                  <w:marTop w:val="0"/>
                  <w:marBottom w:val="0"/>
                  <w:divBdr>
                    <w:top w:val="none" w:sz="0" w:space="0" w:color="auto"/>
                    <w:left w:val="none" w:sz="0" w:space="0" w:color="auto"/>
                    <w:bottom w:val="none" w:sz="0" w:space="0" w:color="auto"/>
                    <w:right w:val="none" w:sz="0" w:space="0" w:color="auto"/>
                  </w:divBdr>
                </w:div>
                <w:div w:id="1526551278">
                  <w:marLeft w:val="480"/>
                  <w:marRight w:val="0"/>
                  <w:marTop w:val="0"/>
                  <w:marBottom w:val="0"/>
                  <w:divBdr>
                    <w:top w:val="none" w:sz="0" w:space="0" w:color="auto"/>
                    <w:left w:val="none" w:sz="0" w:space="0" w:color="auto"/>
                    <w:bottom w:val="none" w:sz="0" w:space="0" w:color="auto"/>
                    <w:right w:val="none" w:sz="0" w:space="0" w:color="auto"/>
                  </w:divBdr>
                </w:div>
                <w:div w:id="27293860">
                  <w:marLeft w:val="480"/>
                  <w:marRight w:val="0"/>
                  <w:marTop w:val="0"/>
                  <w:marBottom w:val="0"/>
                  <w:divBdr>
                    <w:top w:val="none" w:sz="0" w:space="0" w:color="auto"/>
                    <w:left w:val="none" w:sz="0" w:space="0" w:color="auto"/>
                    <w:bottom w:val="none" w:sz="0" w:space="0" w:color="auto"/>
                    <w:right w:val="none" w:sz="0" w:space="0" w:color="auto"/>
                  </w:divBdr>
                </w:div>
                <w:div w:id="1080635101">
                  <w:marLeft w:val="480"/>
                  <w:marRight w:val="0"/>
                  <w:marTop w:val="0"/>
                  <w:marBottom w:val="0"/>
                  <w:divBdr>
                    <w:top w:val="none" w:sz="0" w:space="0" w:color="auto"/>
                    <w:left w:val="none" w:sz="0" w:space="0" w:color="auto"/>
                    <w:bottom w:val="none" w:sz="0" w:space="0" w:color="auto"/>
                    <w:right w:val="none" w:sz="0" w:space="0" w:color="auto"/>
                  </w:divBdr>
                </w:div>
                <w:div w:id="432634848">
                  <w:marLeft w:val="480"/>
                  <w:marRight w:val="0"/>
                  <w:marTop w:val="0"/>
                  <w:marBottom w:val="0"/>
                  <w:divBdr>
                    <w:top w:val="none" w:sz="0" w:space="0" w:color="auto"/>
                    <w:left w:val="none" w:sz="0" w:space="0" w:color="auto"/>
                    <w:bottom w:val="none" w:sz="0" w:space="0" w:color="auto"/>
                    <w:right w:val="none" w:sz="0" w:space="0" w:color="auto"/>
                  </w:divBdr>
                </w:div>
                <w:div w:id="820275546">
                  <w:marLeft w:val="480"/>
                  <w:marRight w:val="0"/>
                  <w:marTop w:val="0"/>
                  <w:marBottom w:val="0"/>
                  <w:divBdr>
                    <w:top w:val="none" w:sz="0" w:space="0" w:color="auto"/>
                    <w:left w:val="none" w:sz="0" w:space="0" w:color="auto"/>
                    <w:bottom w:val="none" w:sz="0" w:space="0" w:color="auto"/>
                    <w:right w:val="none" w:sz="0" w:space="0" w:color="auto"/>
                  </w:divBdr>
                </w:div>
                <w:div w:id="1858040179">
                  <w:marLeft w:val="480"/>
                  <w:marRight w:val="0"/>
                  <w:marTop w:val="0"/>
                  <w:marBottom w:val="0"/>
                  <w:divBdr>
                    <w:top w:val="none" w:sz="0" w:space="0" w:color="auto"/>
                    <w:left w:val="none" w:sz="0" w:space="0" w:color="auto"/>
                    <w:bottom w:val="none" w:sz="0" w:space="0" w:color="auto"/>
                    <w:right w:val="none" w:sz="0" w:space="0" w:color="auto"/>
                  </w:divBdr>
                </w:div>
                <w:div w:id="1715888325">
                  <w:marLeft w:val="480"/>
                  <w:marRight w:val="0"/>
                  <w:marTop w:val="0"/>
                  <w:marBottom w:val="0"/>
                  <w:divBdr>
                    <w:top w:val="none" w:sz="0" w:space="0" w:color="auto"/>
                    <w:left w:val="none" w:sz="0" w:space="0" w:color="auto"/>
                    <w:bottom w:val="none" w:sz="0" w:space="0" w:color="auto"/>
                    <w:right w:val="none" w:sz="0" w:space="0" w:color="auto"/>
                  </w:divBdr>
                </w:div>
                <w:div w:id="1267081675">
                  <w:marLeft w:val="480"/>
                  <w:marRight w:val="0"/>
                  <w:marTop w:val="0"/>
                  <w:marBottom w:val="0"/>
                  <w:divBdr>
                    <w:top w:val="none" w:sz="0" w:space="0" w:color="auto"/>
                    <w:left w:val="none" w:sz="0" w:space="0" w:color="auto"/>
                    <w:bottom w:val="none" w:sz="0" w:space="0" w:color="auto"/>
                    <w:right w:val="none" w:sz="0" w:space="0" w:color="auto"/>
                  </w:divBdr>
                </w:div>
                <w:div w:id="1901406894">
                  <w:marLeft w:val="480"/>
                  <w:marRight w:val="0"/>
                  <w:marTop w:val="0"/>
                  <w:marBottom w:val="0"/>
                  <w:divBdr>
                    <w:top w:val="none" w:sz="0" w:space="0" w:color="auto"/>
                    <w:left w:val="none" w:sz="0" w:space="0" w:color="auto"/>
                    <w:bottom w:val="none" w:sz="0" w:space="0" w:color="auto"/>
                    <w:right w:val="none" w:sz="0" w:space="0" w:color="auto"/>
                  </w:divBdr>
                </w:div>
              </w:divsChild>
            </w:div>
            <w:div w:id="885331602">
              <w:marLeft w:val="0"/>
              <w:marRight w:val="0"/>
              <w:marTop w:val="0"/>
              <w:marBottom w:val="0"/>
              <w:divBdr>
                <w:top w:val="none" w:sz="0" w:space="0" w:color="auto"/>
                <w:left w:val="none" w:sz="0" w:space="0" w:color="auto"/>
                <w:bottom w:val="none" w:sz="0" w:space="0" w:color="auto"/>
                <w:right w:val="none" w:sz="0" w:space="0" w:color="auto"/>
              </w:divBdr>
              <w:divsChild>
                <w:div w:id="2138717434">
                  <w:marLeft w:val="480"/>
                  <w:marRight w:val="0"/>
                  <w:marTop w:val="0"/>
                  <w:marBottom w:val="0"/>
                  <w:divBdr>
                    <w:top w:val="none" w:sz="0" w:space="0" w:color="auto"/>
                    <w:left w:val="none" w:sz="0" w:space="0" w:color="auto"/>
                    <w:bottom w:val="none" w:sz="0" w:space="0" w:color="auto"/>
                    <w:right w:val="none" w:sz="0" w:space="0" w:color="auto"/>
                  </w:divBdr>
                </w:div>
                <w:div w:id="1538927699">
                  <w:marLeft w:val="480"/>
                  <w:marRight w:val="0"/>
                  <w:marTop w:val="0"/>
                  <w:marBottom w:val="0"/>
                  <w:divBdr>
                    <w:top w:val="none" w:sz="0" w:space="0" w:color="auto"/>
                    <w:left w:val="none" w:sz="0" w:space="0" w:color="auto"/>
                    <w:bottom w:val="none" w:sz="0" w:space="0" w:color="auto"/>
                    <w:right w:val="none" w:sz="0" w:space="0" w:color="auto"/>
                  </w:divBdr>
                </w:div>
                <w:div w:id="2100520776">
                  <w:marLeft w:val="480"/>
                  <w:marRight w:val="0"/>
                  <w:marTop w:val="0"/>
                  <w:marBottom w:val="0"/>
                  <w:divBdr>
                    <w:top w:val="none" w:sz="0" w:space="0" w:color="auto"/>
                    <w:left w:val="none" w:sz="0" w:space="0" w:color="auto"/>
                    <w:bottom w:val="none" w:sz="0" w:space="0" w:color="auto"/>
                    <w:right w:val="none" w:sz="0" w:space="0" w:color="auto"/>
                  </w:divBdr>
                </w:div>
                <w:div w:id="991107518">
                  <w:marLeft w:val="480"/>
                  <w:marRight w:val="0"/>
                  <w:marTop w:val="0"/>
                  <w:marBottom w:val="0"/>
                  <w:divBdr>
                    <w:top w:val="none" w:sz="0" w:space="0" w:color="auto"/>
                    <w:left w:val="none" w:sz="0" w:space="0" w:color="auto"/>
                    <w:bottom w:val="none" w:sz="0" w:space="0" w:color="auto"/>
                    <w:right w:val="none" w:sz="0" w:space="0" w:color="auto"/>
                  </w:divBdr>
                </w:div>
                <w:div w:id="2034725464">
                  <w:marLeft w:val="480"/>
                  <w:marRight w:val="0"/>
                  <w:marTop w:val="0"/>
                  <w:marBottom w:val="0"/>
                  <w:divBdr>
                    <w:top w:val="none" w:sz="0" w:space="0" w:color="auto"/>
                    <w:left w:val="none" w:sz="0" w:space="0" w:color="auto"/>
                    <w:bottom w:val="none" w:sz="0" w:space="0" w:color="auto"/>
                    <w:right w:val="none" w:sz="0" w:space="0" w:color="auto"/>
                  </w:divBdr>
                </w:div>
                <w:div w:id="921573620">
                  <w:marLeft w:val="480"/>
                  <w:marRight w:val="0"/>
                  <w:marTop w:val="0"/>
                  <w:marBottom w:val="0"/>
                  <w:divBdr>
                    <w:top w:val="none" w:sz="0" w:space="0" w:color="auto"/>
                    <w:left w:val="none" w:sz="0" w:space="0" w:color="auto"/>
                    <w:bottom w:val="none" w:sz="0" w:space="0" w:color="auto"/>
                    <w:right w:val="none" w:sz="0" w:space="0" w:color="auto"/>
                  </w:divBdr>
                </w:div>
                <w:div w:id="611788054">
                  <w:marLeft w:val="480"/>
                  <w:marRight w:val="0"/>
                  <w:marTop w:val="0"/>
                  <w:marBottom w:val="0"/>
                  <w:divBdr>
                    <w:top w:val="none" w:sz="0" w:space="0" w:color="auto"/>
                    <w:left w:val="none" w:sz="0" w:space="0" w:color="auto"/>
                    <w:bottom w:val="none" w:sz="0" w:space="0" w:color="auto"/>
                    <w:right w:val="none" w:sz="0" w:space="0" w:color="auto"/>
                  </w:divBdr>
                </w:div>
                <w:div w:id="1253856720">
                  <w:marLeft w:val="480"/>
                  <w:marRight w:val="0"/>
                  <w:marTop w:val="0"/>
                  <w:marBottom w:val="0"/>
                  <w:divBdr>
                    <w:top w:val="none" w:sz="0" w:space="0" w:color="auto"/>
                    <w:left w:val="none" w:sz="0" w:space="0" w:color="auto"/>
                    <w:bottom w:val="none" w:sz="0" w:space="0" w:color="auto"/>
                    <w:right w:val="none" w:sz="0" w:space="0" w:color="auto"/>
                  </w:divBdr>
                </w:div>
                <w:div w:id="563293881">
                  <w:marLeft w:val="480"/>
                  <w:marRight w:val="0"/>
                  <w:marTop w:val="0"/>
                  <w:marBottom w:val="0"/>
                  <w:divBdr>
                    <w:top w:val="none" w:sz="0" w:space="0" w:color="auto"/>
                    <w:left w:val="none" w:sz="0" w:space="0" w:color="auto"/>
                    <w:bottom w:val="none" w:sz="0" w:space="0" w:color="auto"/>
                    <w:right w:val="none" w:sz="0" w:space="0" w:color="auto"/>
                  </w:divBdr>
                </w:div>
                <w:div w:id="220408021">
                  <w:marLeft w:val="480"/>
                  <w:marRight w:val="0"/>
                  <w:marTop w:val="0"/>
                  <w:marBottom w:val="0"/>
                  <w:divBdr>
                    <w:top w:val="none" w:sz="0" w:space="0" w:color="auto"/>
                    <w:left w:val="none" w:sz="0" w:space="0" w:color="auto"/>
                    <w:bottom w:val="none" w:sz="0" w:space="0" w:color="auto"/>
                    <w:right w:val="none" w:sz="0" w:space="0" w:color="auto"/>
                  </w:divBdr>
                </w:div>
                <w:div w:id="1320696715">
                  <w:marLeft w:val="480"/>
                  <w:marRight w:val="0"/>
                  <w:marTop w:val="0"/>
                  <w:marBottom w:val="0"/>
                  <w:divBdr>
                    <w:top w:val="none" w:sz="0" w:space="0" w:color="auto"/>
                    <w:left w:val="none" w:sz="0" w:space="0" w:color="auto"/>
                    <w:bottom w:val="none" w:sz="0" w:space="0" w:color="auto"/>
                    <w:right w:val="none" w:sz="0" w:space="0" w:color="auto"/>
                  </w:divBdr>
                </w:div>
                <w:div w:id="1605914115">
                  <w:marLeft w:val="480"/>
                  <w:marRight w:val="0"/>
                  <w:marTop w:val="0"/>
                  <w:marBottom w:val="0"/>
                  <w:divBdr>
                    <w:top w:val="none" w:sz="0" w:space="0" w:color="auto"/>
                    <w:left w:val="none" w:sz="0" w:space="0" w:color="auto"/>
                    <w:bottom w:val="none" w:sz="0" w:space="0" w:color="auto"/>
                    <w:right w:val="none" w:sz="0" w:space="0" w:color="auto"/>
                  </w:divBdr>
                </w:div>
                <w:div w:id="119685653">
                  <w:marLeft w:val="480"/>
                  <w:marRight w:val="0"/>
                  <w:marTop w:val="0"/>
                  <w:marBottom w:val="0"/>
                  <w:divBdr>
                    <w:top w:val="none" w:sz="0" w:space="0" w:color="auto"/>
                    <w:left w:val="none" w:sz="0" w:space="0" w:color="auto"/>
                    <w:bottom w:val="none" w:sz="0" w:space="0" w:color="auto"/>
                    <w:right w:val="none" w:sz="0" w:space="0" w:color="auto"/>
                  </w:divBdr>
                </w:div>
                <w:div w:id="1143735529">
                  <w:marLeft w:val="480"/>
                  <w:marRight w:val="0"/>
                  <w:marTop w:val="0"/>
                  <w:marBottom w:val="0"/>
                  <w:divBdr>
                    <w:top w:val="none" w:sz="0" w:space="0" w:color="auto"/>
                    <w:left w:val="none" w:sz="0" w:space="0" w:color="auto"/>
                    <w:bottom w:val="none" w:sz="0" w:space="0" w:color="auto"/>
                    <w:right w:val="none" w:sz="0" w:space="0" w:color="auto"/>
                  </w:divBdr>
                </w:div>
              </w:divsChild>
            </w:div>
            <w:div w:id="72552555">
              <w:marLeft w:val="0"/>
              <w:marRight w:val="0"/>
              <w:marTop w:val="0"/>
              <w:marBottom w:val="0"/>
              <w:divBdr>
                <w:top w:val="none" w:sz="0" w:space="0" w:color="auto"/>
                <w:left w:val="none" w:sz="0" w:space="0" w:color="auto"/>
                <w:bottom w:val="none" w:sz="0" w:space="0" w:color="auto"/>
                <w:right w:val="none" w:sz="0" w:space="0" w:color="auto"/>
              </w:divBdr>
              <w:divsChild>
                <w:div w:id="443305125">
                  <w:marLeft w:val="480"/>
                  <w:marRight w:val="0"/>
                  <w:marTop w:val="0"/>
                  <w:marBottom w:val="0"/>
                  <w:divBdr>
                    <w:top w:val="none" w:sz="0" w:space="0" w:color="auto"/>
                    <w:left w:val="none" w:sz="0" w:space="0" w:color="auto"/>
                    <w:bottom w:val="none" w:sz="0" w:space="0" w:color="auto"/>
                    <w:right w:val="none" w:sz="0" w:space="0" w:color="auto"/>
                  </w:divBdr>
                </w:div>
                <w:div w:id="2142727724">
                  <w:marLeft w:val="480"/>
                  <w:marRight w:val="0"/>
                  <w:marTop w:val="0"/>
                  <w:marBottom w:val="0"/>
                  <w:divBdr>
                    <w:top w:val="none" w:sz="0" w:space="0" w:color="auto"/>
                    <w:left w:val="none" w:sz="0" w:space="0" w:color="auto"/>
                    <w:bottom w:val="none" w:sz="0" w:space="0" w:color="auto"/>
                    <w:right w:val="none" w:sz="0" w:space="0" w:color="auto"/>
                  </w:divBdr>
                </w:div>
                <w:div w:id="1456605390">
                  <w:marLeft w:val="480"/>
                  <w:marRight w:val="0"/>
                  <w:marTop w:val="0"/>
                  <w:marBottom w:val="0"/>
                  <w:divBdr>
                    <w:top w:val="none" w:sz="0" w:space="0" w:color="auto"/>
                    <w:left w:val="none" w:sz="0" w:space="0" w:color="auto"/>
                    <w:bottom w:val="none" w:sz="0" w:space="0" w:color="auto"/>
                    <w:right w:val="none" w:sz="0" w:space="0" w:color="auto"/>
                  </w:divBdr>
                </w:div>
                <w:div w:id="1077705030">
                  <w:marLeft w:val="480"/>
                  <w:marRight w:val="0"/>
                  <w:marTop w:val="0"/>
                  <w:marBottom w:val="0"/>
                  <w:divBdr>
                    <w:top w:val="none" w:sz="0" w:space="0" w:color="auto"/>
                    <w:left w:val="none" w:sz="0" w:space="0" w:color="auto"/>
                    <w:bottom w:val="none" w:sz="0" w:space="0" w:color="auto"/>
                    <w:right w:val="none" w:sz="0" w:space="0" w:color="auto"/>
                  </w:divBdr>
                </w:div>
                <w:div w:id="1394965155">
                  <w:marLeft w:val="480"/>
                  <w:marRight w:val="0"/>
                  <w:marTop w:val="0"/>
                  <w:marBottom w:val="0"/>
                  <w:divBdr>
                    <w:top w:val="none" w:sz="0" w:space="0" w:color="auto"/>
                    <w:left w:val="none" w:sz="0" w:space="0" w:color="auto"/>
                    <w:bottom w:val="none" w:sz="0" w:space="0" w:color="auto"/>
                    <w:right w:val="none" w:sz="0" w:space="0" w:color="auto"/>
                  </w:divBdr>
                </w:div>
                <w:div w:id="263726917">
                  <w:marLeft w:val="480"/>
                  <w:marRight w:val="0"/>
                  <w:marTop w:val="0"/>
                  <w:marBottom w:val="0"/>
                  <w:divBdr>
                    <w:top w:val="none" w:sz="0" w:space="0" w:color="auto"/>
                    <w:left w:val="none" w:sz="0" w:space="0" w:color="auto"/>
                    <w:bottom w:val="none" w:sz="0" w:space="0" w:color="auto"/>
                    <w:right w:val="none" w:sz="0" w:space="0" w:color="auto"/>
                  </w:divBdr>
                </w:div>
                <w:div w:id="1182283598">
                  <w:marLeft w:val="480"/>
                  <w:marRight w:val="0"/>
                  <w:marTop w:val="0"/>
                  <w:marBottom w:val="0"/>
                  <w:divBdr>
                    <w:top w:val="none" w:sz="0" w:space="0" w:color="auto"/>
                    <w:left w:val="none" w:sz="0" w:space="0" w:color="auto"/>
                    <w:bottom w:val="none" w:sz="0" w:space="0" w:color="auto"/>
                    <w:right w:val="none" w:sz="0" w:space="0" w:color="auto"/>
                  </w:divBdr>
                </w:div>
                <w:div w:id="2126189003">
                  <w:marLeft w:val="480"/>
                  <w:marRight w:val="0"/>
                  <w:marTop w:val="0"/>
                  <w:marBottom w:val="0"/>
                  <w:divBdr>
                    <w:top w:val="none" w:sz="0" w:space="0" w:color="auto"/>
                    <w:left w:val="none" w:sz="0" w:space="0" w:color="auto"/>
                    <w:bottom w:val="none" w:sz="0" w:space="0" w:color="auto"/>
                    <w:right w:val="none" w:sz="0" w:space="0" w:color="auto"/>
                  </w:divBdr>
                </w:div>
                <w:div w:id="570232148">
                  <w:marLeft w:val="480"/>
                  <w:marRight w:val="0"/>
                  <w:marTop w:val="0"/>
                  <w:marBottom w:val="0"/>
                  <w:divBdr>
                    <w:top w:val="none" w:sz="0" w:space="0" w:color="auto"/>
                    <w:left w:val="none" w:sz="0" w:space="0" w:color="auto"/>
                    <w:bottom w:val="none" w:sz="0" w:space="0" w:color="auto"/>
                    <w:right w:val="none" w:sz="0" w:space="0" w:color="auto"/>
                  </w:divBdr>
                </w:div>
                <w:div w:id="383219187">
                  <w:marLeft w:val="480"/>
                  <w:marRight w:val="0"/>
                  <w:marTop w:val="0"/>
                  <w:marBottom w:val="0"/>
                  <w:divBdr>
                    <w:top w:val="none" w:sz="0" w:space="0" w:color="auto"/>
                    <w:left w:val="none" w:sz="0" w:space="0" w:color="auto"/>
                    <w:bottom w:val="none" w:sz="0" w:space="0" w:color="auto"/>
                    <w:right w:val="none" w:sz="0" w:space="0" w:color="auto"/>
                  </w:divBdr>
                </w:div>
                <w:div w:id="362366580">
                  <w:marLeft w:val="480"/>
                  <w:marRight w:val="0"/>
                  <w:marTop w:val="0"/>
                  <w:marBottom w:val="0"/>
                  <w:divBdr>
                    <w:top w:val="none" w:sz="0" w:space="0" w:color="auto"/>
                    <w:left w:val="none" w:sz="0" w:space="0" w:color="auto"/>
                    <w:bottom w:val="none" w:sz="0" w:space="0" w:color="auto"/>
                    <w:right w:val="none" w:sz="0" w:space="0" w:color="auto"/>
                  </w:divBdr>
                </w:div>
                <w:div w:id="494077927">
                  <w:marLeft w:val="480"/>
                  <w:marRight w:val="0"/>
                  <w:marTop w:val="0"/>
                  <w:marBottom w:val="0"/>
                  <w:divBdr>
                    <w:top w:val="none" w:sz="0" w:space="0" w:color="auto"/>
                    <w:left w:val="none" w:sz="0" w:space="0" w:color="auto"/>
                    <w:bottom w:val="none" w:sz="0" w:space="0" w:color="auto"/>
                    <w:right w:val="none" w:sz="0" w:space="0" w:color="auto"/>
                  </w:divBdr>
                </w:div>
                <w:div w:id="1295525353">
                  <w:marLeft w:val="480"/>
                  <w:marRight w:val="0"/>
                  <w:marTop w:val="0"/>
                  <w:marBottom w:val="0"/>
                  <w:divBdr>
                    <w:top w:val="none" w:sz="0" w:space="0" w:color="auto"/>
                    <w:left w:val="none" w:sz="0" w:space="0" w:color="auto"/>
                    <w:bottom w:val="none" w:sz="0" w:space="0" w:color="auto"/>
                    <w:right w:val="none" w:sz="0" w:space="0" w:color="auto"/>
                  </w:divBdr>
                </w:div>
                <w:div w:id="171648655">
                  <w:marLeft w:val="480"/>
                  <w:marRight w:val="0"/>
                  <w:marTop w:val="0"/>
                  <w:marBottom w:val="0"/>
                  <w:divBdr>
                    <w:top w:val="none" w:sz="0" w:space="0" w:color="auto"/>
                    <w:left w:val="none" w:sz="0" w:space="0" w:color="auto"/>
                    <w:bottom w:val="none" w:sz="0" w:space="0" w:color="auto"/>
                    <w:right w:val="none" w:sz="0" w:space="0" w:color="auto"/>
                  </w:divBdr>
                </w:div>
                <w:div w:id="554046754">
                  <w:marLeft w:val="480"/>
                  <w:marRight w:val="0"/>
                  <w:marTop w:val="0"/>
                  <w:marBottom w:val="0"/>
                  <w:divBdr>
                    <w:top w:val="none" w:sz="0" w:space="0" w:color="auto"/>
                    <w:left w:val="none" w:sz="0" w:space="0" w:color="auto"/>
                    <w:bottom w:val="none" w:sz="0" w:space="0" w:color="auto"/>
                    <w:right w:val="none" w:sz="0" w:space="0" w:color="auto"/>
                  </w:divBdr>
                </w:div>
              </w:divsChild>
            </w:div>
            <w:div w:id="1157309943">
              <w:marLeft w:val="0"/>
              <w:marRight w:val="0"/>
              <w:marTop w:val="0"/>
              <w:marBottom w:val="0"/>
              <w:divBdr>
                <w:top w:val="none" w:sz="0" w:space="0" w:color="auto"/>
                <w:left w:val="none" w:sz="0" w:space="0" w:color="auto"/>
                <w:bottom w:val="none" w:sz="0" w:space="0" w:color="auto"/>
                <w:right w:val="none" w:sz="0" w:space="0" w:color="auto"/>
              </w:divBdr>
              <w:divsChild>
                <w:div w:id="1758096800">
                  <w:marLeft w:val="480"/>
                  <w:marRight w:val="0"/>
                  <w:marTop w:val="0"/>
                  <w:marBottom w:val="0"/>
                  <w:divBdr>
                    <w:top w:val="none" w:sz="0" w:space="0" w:color="auto"/>
                    <w:left w:val="none" w:sz="0" w:space="0" w:color="auto"/>
                    <w:bottom w:val="none" w:sz="0" w:space="0" w:color="auto"/>
                    <w:right w:val="none" w:sz="0" w:space="0" w:color="auto"/>
                  </w:divBdr>
                </w:div>
                <w:div w:id="405808592">
                  <w:marLeft w:val="480"/>
                  <w:marRight w:val="0"/>
                  <w:marTop w:val="0"/>
                  <w:marBottom w:val="0"/>
                  <w:divBdr>
                    <w:top w:val="none" w:sz="0" w:space="0" w:color="auto"/>
                    <w:left w:val="none" w:sz="0" w:space="0" w:color="auto"/>
                    <w:bottom w:val="none" w:sz="0" w:space="0" w:color="auto"/>
                    <w:right w:val="none" w:sz="0" w:space="0" w:color="auto"/>
                  </w:divBdr>
                </w:div>
                <w:div w:id="1917783351">
                  <w:marLeft w:val="480"/>
                  <w:marRight w:val="0"/>
                  <w:marTop w:val="0"/>
                  <w:marBottom w:val="0"/>
                  <w:divBdr>
                    <w:top w:val="none" w:sz="0" w:space="0" w:color="auto"/>
                    <w:left w:val="none" w:sz="0" w:space="0" w:color="auto"/>
                    <w:bottom w:val="none" w:sz="0" w:space="0" w:color="auto"/>
                    <w:right w:val="none" w:sz="0" w:space="0" w:color="auto"/>
                  </w:divBdr>
                </w:div>
                <w:div w:id="2012371609">
                  <w:marLeft w:val="480"/>
                  <w:marRight w:val="0"/>
                  <w:marTop w:val="0"/>
                  <w:marBottom w:val="0"/>
                  <w:divBdr>
                    <w:top w:val="none" w:sz="0" w:space="0" w:color="auto"/>
                    <w:left w:val="none" w:sz="0" w:space="0" w:color="auto"/>
                    <w:bottom w:val="none" w:sz="0" w:space="0" w:color="auto"/>
                    <w:right w:val="none" w:sz="0" w:space="0" w:color="auto"/>
                  </w:divBdr>
                </w:div>
                <w:div w:id="1758089973">
                  <w:marLeft w:val="480"/>
                  <w:marRight w:val="0"/>
                  <w:marTop w:val="0"/>
                  <w:marBottom w:val="0"/>
                  <w:divBdr>
                    <w:top w:val="none" w:sz="0" w:space="0" w:color="auto"/>
                    <w:left w:val="none" w:sz="0" w:space="0" w:color="auto"/>
                    <w:bottom w:val="none" w:sz="0" w:space="0" w:color="auto"/>
                    <w:right w:val="none" w:sz="0" w:space="0" w:color="auto"/>
                  </w:divBdr>
                </w:div>
                <w:div w:id="1462654639">
                  <w:marLeft w:val="480"/>
                  <w:marRight w:val="0"/>
                  <w:marTop w:val="0"/>
                  <w:marBottom w:val="0"/>
                  <w:divBdr>
                    <w:top w:val="none" w:sz="0" w:space="0" w:color="auto"/>
                    <w:left w:val="none" w:sz="0" w:space="0" w:color="auto"/>
                    <w:bottom w:val="none" w:sz="0" w:space="0" w:color="auto"/>
                    <w:right w:val="none" w:sz="0" w:space="0" w:color="auto"/>
                  </w:divBdr>
                </w:div>
                <w:div w:id="519052806">
                  <w:marLeft w:val="480"/>
                  <w:marRight w:val="0"/>
                  <w:marTop w:val="0"/>
                  <w:marBottom w:val="0"/>
                  <w:divBdr>
                    <w:top w:val="none" w:sz="0" w:space="0" w:color="auto"/>
                    <w:left w:val="none" w:sz="0" w:space="0" w:color="auto"/>
                    <w:bottom w:val="none" w:sz="0" w:space="0" w:color="auto"/>
                    <w:right w:val="none" w:sz="0" w:space="0" w:color="auto"/>
                  </w:divBdr>
                </w:div>
                <w:div w:id="1333332475">
                  <w:marLeft w:val="480"/>
                  <w:marRight w:val="0"/>
                  <w:marTop w:val="0"/>
                  <w:marBottom w:val="0"/>
                  <w:divBdr>
                    <w:top w:val="none" w:sz="0" w:space="0" w:color="auto"/>
                    <w:left w:val="none" w:sz="0" w:space="0" w:color="auto"/>
                    <w:bottom w:val="none" w:sz="0" w:space="0" w:color="auto"/>
                    <w:right w:val="none" w:sz="0" w:space="0" w:color="auto"/>
                  </w:divBdr>
                </w:div>
                <w:div w:id="113064193">
                  <w:marLeft w:val="480"/>
                  <w:marRight w:val="0"/>
                  <w:marTop w:val="0"/>
                  <w:marBottom w:val="0"/>
                  <w:divBdr>
                    <w:top w:val="none" w:sz="0" w:space="0" w:color="auto"/>
                    <w:left w:val="none" w:sz="0" w:space="0" w:color="auto"/>
                    <w:bottom w:val="none" w:sz="0" w:space="0" w:color="auto"/>
                    <w:right w:val="none" w:sz="0" w:space="0" w:color="auto"/>
                  </w:divBdr>
                </w:div>
                <w:div w:id="1581870592">
                  <w:marLeft w:val="480"/>
                  <w:marRight w:val="0"/>
                  <w:marTop w:val="0"/>
                  <w:marBottom w:val="0"/>
                  <w:divBdr>
                    <w:top w:val="none" w:sz="0" w:space="0" w:color="auto"/>
                    <w:left w:val="none" w:sz="0" w:space="0" w:color="auto"/>
                    <w:bottom w:val="none" w:sz="0" w:space="0" w:color="auto"/>
                    <w:right w:val="none" w:sz="0" w:space="0" w:color="auto"/>
                  </w:divBdr>
                </w:div>
                <w:div w:id="82143621">
                  <w:marLeft w:val="480"/>
                  <w:marRight w:val="0"/>
                  <w:marTop w:val="0"/>
                  <w:marBottom w:val="0"/>
                  <w:divBdr>
                    <w:top w:val="none" w:sz="0" w:space="0" w:color="auto"/>
                    <w:left w:val="none" w:sz="0" w:space="0" w:color="auto"/>
                    <w:bottom w:val="none" w:sz="0" w:space="0" w:color="auto"/>
                    <w:right w:val="none" w:sz="0" w:space="0" w:color="auto"/>
                  </w:divBdr>
                </w:div>
                <w:div w:id="1671718113">
                  <w:marLeft w:val="480"/>
                  <w:marRight w:val="0"/>
                  <w:marTop w:val="0"/>
                  <w:marBottom w:val="0"/>
                  <w:divBdr>
                    <w:top w:val="none" w:sz="0" w:space="0" w:color="auto"/>
                    <w:left w:val="none" w:sz="0" w:space="0" w:color="auto"/>
                    <w:bottom w:val="none" w:sz="0" w:space="0" w:color="auto"/>
                    <w:right w:val="none" w:sz="0" w:space="0" w:color="auto"/>
                  </w:divBdr>
                </w:div>
                <w:div w:id="727724397">
                  <w:marLeft w:val="480"/>
                  <w:marRight w:val="0"/>
                  <w:marTop w:val="0"/>
                  <w:marBottom w:val="0"/>
                  <w:divBdr>
                    <w:top w:val="none" w:sz="0" w:space="0" w:color="auto"/>
                    <w:left w:val="none" w:sz="0" w:space="0" w:color="auto"/>
                    <w:bottom w:val="none" w:sz="0" w:space="0" w:color="auto"/>
                    <w:right w:val="none" w:sz="0" w:space="0" w:color="auto"/>
                  </w:divBdr>
                </w:div>
                <w:div w:id="323508980">
                  <w:marLeft w:val="480"/>
                  <w:marRight w:val="0"/>
                  <w:marTop w:val="0"/>
                  <w:marBottom w:val="0"/>
                  <w:divBdr>
                    <w:top w:val="none" w:sz="0" w:space="0" w:color="auto"/>
                    <w:left w:val="none" w:sz="0" w:space="0" w:color="auto"/>
                    <w:bottom w:val="none" w:sz="0" w:space="0" w:color="auto"/>
                    <w:right w:val="none" w:sz="0" w:space="0" w:color="auto"/>
                  </w:divBdr>
                </w:div>
                <w:div w:id="83764379">
                  <w:marLeft w:val="480"/>
                  <w:marRight w:val="0"/>
                  <w:marTop w:val="0"/>
                  <w:marBottom w:val="0"/>
                  <w:divBdr>
                    <w:top w:val="none" w:sz="0" w:space="0" w:color="auto"/>
                    <w:left w:val="none" w:sz="0" w:space="0" w:color="auto"/>
                    <w:bottom w:val="none" w:sz="0" w:space="0" w:color="auto"/>
                    <w:right w:val="none" w:sz="0" w:space="0" w:color="auto"/>
                  </w:divBdr>
                </w:div>
              </w:divsChild>
            </w:div>
            <w:div w:id="1270354479">
              <w:marLeft w:val="0"/>
              <w:marRight w:val="0"/>
              <w:marTop w:val="0"/>
              <w:marBottom w:val="0"/>
              <w:divBdr>
                <w:top w:val="none" w:sz="0" w:space="0" w:color="auto"/>
                <w:left w:val="none" w:sz="0" w:space="0" w:color="auto"/>
                <w:bottom w:val="none" w:sz="0" w:space="0" w:color="auto"/>
                <w:right w:val="none" w:sz="0" w:space="0" w:color="auto"/>
              </w:divBdr>
              <w:divsChild>
                <w:div w:id="222566924">
                  <w:marLeft w:val="480"/>
                  <w:marRight w:val="0"/>
                  <w:marTop w:val="0"/>
                  <w:marBottom w:val="0"/>
                  <w:divBdr>
                    <w:top w:val="none" w:sz="0" w:space="0" w:color="auto"/>
                    <w:left w:val="none" w:sz="0" w:space="0" w:color="auto"/>
                    <w:bottom w:val="none" w:sz="0" w:space="0" w:color="auto"/>
                    <w:right w:val="none" w:sz="0" w:space="0" w:color="auto"/>
                  </w:divBdr>
                </w:div>
                <w:div w:id="320355981">
                  <w:marLeft w:val="480"/>
                  <w:marRight w:val="0"/>
                  <w:marTop w:val="0"/>
                  <w:marBottom w:val="0"/>
                  <w:divBdr>
                    <w:top w:val="none" w:sz="0" w:space="0" w:color="auto"/>
                    <w:left w:val="none" w:sz="0" w:space="0" w:color="auto"/>
                    <w:bottom w:val="none" w:sz="0" w:space="0" w:color="auto"/>
                    <w:right w:val="none" w:sz="0" w:space="0" w:color="auto"/>
                  </w:divBdr>
                </w:div>
                <w:div w:id="759911284">
                  <w:marLeft w:val="480"/>
                  <w:marRight w:val="0"/>
                  <w:marTop w:val="0"/>
                  <w:marBottom w:val="0"/>
                  <w:divBdr>
                    <w:top w:val="none" w:sz="0" w:space="0" w:color="auto"/>
                    <w:left w:val="none" w:sz="0" w:space="0" w:color="auto"/>
                    <w:bottom w:val="none" w:sz="0" w:space="0" w:color="auto"/>
                    <w:right w:val="none" w:sz="0" w:space="0" w:color="auto"/>
                  </w:divBdr>
                </w:div>
                <w:div w:id="1005480062">
                  <w:marLeft w:val="480"/>
                  <w:marRight w:val="0"/>
                  <w:marTop w:val="0"/>
                  <w:marBottom w:val="0"/>
                  <w:divBdr>
                    <w:top w:val="none" w:sz="0" w:space="0" w:color="auto"/>
                    <w:left w:val="none" w:sz="0" w:space="0" w:color="auto"/>
                    <w:bottom w:val="none" w:sz="0" w:space="0" w:color="auto"/>
                    <w:right w:val="none" w:sz="0" w:space="0" w:color="auto"/>
                  </w:divBdr>
                </w:div>
                <w:div w:id="1430807422">
                  <w:marLeft w:val="480"/>
                  <w:marRight w:val="0"/>
                  <w:marTop w:val="0"/>
                  <w:marBottom w:val="0"/>
                  <w:divBdr>
                    <w:top w:val="none" w:sz="0" w:space="0" w:color="auto"/>
                    <w:left w:val="none" w:sz="0" w:space="0" w:color="auto"/>
                    <w:bottom w:val="none" w:sz="0" w:space="0" w:color="auto"/>
                    <w:right w:val="none" w:sz="0" w:space="0" w:color="auto"/>
                  </w:divBdr>
                </w:div>
                <w:div w:id="865601830">
                  <w:marLeft w:val="480"/>
                  <w:marRight w:val="0"/>
                  <w:marTop w:val="0"/>
                  <w:marBottom w:val="0"/>
                  <w:divBdr>
                    <w:top w:val="none" w:sz="0" w:space="0" w:color="auto"/>
                    <w:left w:val="none" w:sz="0" w:space="0" w:color="auto"/>
                    <w:bottom w:val="none" w:sz="0" w:space="0" w:color="auto"/>
                    <w:right w:val="none" w:sz="0" w:space="0" w:color="auto"/>
                  </w:divBdr>
                </w:div>
                <w:div w:id="877938774">
                  <w:marLeft w:val="480"/>
                  <w:marRight w:val="0"/>
                  <w:marTop w:val="0"/>
                  <w:marBottom w:val="0"/>
                  <w:divBdr>
                    <w:top w:val="none" w:sz="0" w:space="0" w:color="auto"/>
                    <w:left w:val="none" w:sz="0" w:space="0" w:color="auto"/>
                    <w:bottom w:val="none" w:sz="0" w:space="0" w:color="auto"/>
                    <w:right w:val="none" w:sz="0" w:space="0" w:color="auto"/>
                  </w:divBdr>
                </w:div>
                <w:div w:id="233323216">
                  <w:marLeft w:val="480"/>
                  <w:marRight w:val="0"/>
                  <w:marTop w:val="0"/>
                  <w:marBottom w:val="0"/>
                  <w:divBdr>
                    <w:top w:val="none" w:sz="0" w:space="0" w:color="auto"/>
                    <w:left w:val="none" w:sz="0" w:space="0" w:color="auto"/>
                    <w:bottom w:val="none" w:sz="0" w:space="0" w:color="auto"/>
                    <w:right w:val="none" w:sz="0" w:space="0" w:color="auto"/>
                  </w:divBdr>
                </w:div>
                <w:div w:id="1413821104">
                  <w:marLeft w:val="480"/>
                  <w:marRight w:val="0"/>
                  <w:marTop w:val="0"/>
                  <w:marBottom w:val="0"/>
                  <w:divBdr>
                    <w:top w:val="none" w:sz="0" w:space="0" w:color="auto"/>
                    <w:left w:val="none" w:sz="0" w:space="0" w:color="auto"/>
                    <w:bottom w:val="none" w:sz="0" w:space="0" w:color="auto"/>
                    <w:right w:val="none" w:sz="0" w:space="0" w:color="auto"/>
                  </w:divBdr>
                </w:div>
                <w:div w:id="516308295">
                  <w:marLeft w:val="480"/>
                  <w:marRight w:val="0"/>
                  <w:marTop w:val="0"/>
                  <w:marBottom w:val="0"/>
                  <w:divBdr>
                    <w:top w:val="none" w:sz="0" w:space="0" w:color="auto"/>
                    <w:left w:val="none" w:sz="0" w:space="0" w:color="auto"/>
                    <w:bottom w:val="none" w:sz="0" w:space="0" w:color="auto"/>
                    <w:right w:val="none" w:sz="0" w:space="0" w:color="auto"/>
                  </w:divBdr>
                </w:div>
                <w:div w:id="2127310716">
                  <w:marLeft w:val="480"/>
                  <w:marRight w:val="0"/>
                  <w:marTop w:val="0"/>
                  <w:marBottom w:val="0"/>
                  <w:divBdr>
                    <w:top w:val="none" w:sz="0" w:space="0" w:color="auto"/>
                    <w:left w:val="none" w:sz="0" w:space="0" w:color="auto"/>
                    <w:bottom w:val="none" w:sz="0" w:space="0" w:color="auto"/>
                    <w:right w:val="none" w:sz="0" w:space="0" w:color="auto"/>
                  </w:divBdr>
                </w:div>
                <w:div w:id="1094934662">
                  <w:marLeft w:val="480"/>
                  <w:marRight w:val="0"/>
                  <w:marTop w:val="0"/>
                  <w:marBottom w:val="0"/>
                  <w:divBdr>
                    <w:top w:val="none" w:sz="0" w:space="0" w:color="auto"/>
                    <w:left w:val="none" w:sz="0" w:space="0" w:color="auto"/>
                    <w:bottom w:val="none" w:sz="0" w:space="0" w:color="auto"/>
                    <w:right w:val="none" w:sz="0" w:space="0" w:color="auto"/>
                  </w:divBdr>
                </w:div>
                <w:div w:id="1999116234">
                  <w:marLeft w:val="480"/>
                  <w:marRight w:val="0"/>
                  <w:marTop w:val="0"/>
                  <w:marBottom w:val="0"/>
                  <w:divBdr>
                    <w:top w:val="none" w:sz="0" w:space="0" w:color="auto"/>
                    <w:left w:val="none" w:sz="0" w:space="0" w:color="auto"/>
                    <w:bottom w:val="none" w:sz="0" w:space="0" w:color="auto"/>
                    <w:right w:val="none" w:sz="0" w:space="0" w:color="auto"/>
                  </w:divBdr>
                </w:div>
                <w:div w:id="823349456">
                  <w:marLeft w:val="480"/>
                  <w:marRight w:val="0"/>
                  <w:marTop w:val="0"/>
                  <w:marBottom w:val="0"/>
                  <w:divBdr>
                    <w:top w:val="none" w:sz="0" w:space="0" w:color="auto"/>
                    <w:left w:val="none" w:sz="0" w:space="0" w:color="auto"/>
                    <w:bottom w:val="none" w:sz="0" w:space="0" w:color="auto"/>
                    <w:right w:val="none" w:sz="0" w:space="0" w:color="auto"/>
                  </w:divBdr>
                </w:div>
                <w:div w:id="1378892106">
                  <w:marLeft w:val="480"/>
                  <w:marRight w:val="0"/>
                  <w:marTop w:val="0"/>
                  <w:marBottom w:val="0"/>
                  <w:divBdr>
                    <w:top w:val="none" w:sz="0" w:space="0" w:color="auto"/>
                    <w:left w:val="none" w:sz="0" w:space="0" w:color="auto"/>
                    <w:bottom w:val="none" w:sz="0" w:space="0" w:color="auto"/>
                    <w:right w:val="none" w:sz="0" w:space="0" w:color="auto"/>
                  </w:divBdr>
                </w:div>
              </w:divsChild>
            </w:div>
            <w:div w:id="1720208341">
              <w:marLeft w:val="0"/>
              <w:marRight w:val="0"/>
              <w:marTop w:val="0"/>
              <w:marBottom w:val="0"/>
              <w:divBdr>
                <w:top w:val="none" w:sz="0" w:space="0" w:color="auto"/>
                <w:left w:val="none" w:sz="0" w:space="0" w:color="auto"/>
                <w:bottom w:val="none" w:sz="0" w:space="0" w:color="auto"/>
                <w:right w:val="none" w:sz="0" w:space="0" w:color="auto"/>
              </w:divBdr>
              <w:divsChild>
                <w:div w:id="703405478">
                  <w:marLeft w:val="480"/>
                  <w:marRight w:val="0"/>
                  <w:marTop w:val="0"/>
                  <w:marBottom w:val="0"/>
                  <w:divBdr>
                    <w:top w:val="none" w:sz="0" w:space="0" w:color="auto"/>
                    <w:left w:val="none" w:sz="0" w:space="0" w:color="auto"/>
                    <w:bottom w:val="none" w:sz="0" w:space="0" w:color="auto"/>
                    <w:right w:val="none" w:sz="0" w:space="0" w:color="auto"/>
                  </w:divBdr>
                </w:div>
                <w:div w:id="1932200229">
                  <w:marLeft w:val="480"/>
                  <w:marRight w:val="0"/>
                  <w:marTop w:val="0"/>
                  <w:marBottom w:val="0"/>
                  <w:divBdr>
                    <w:top w:val="none" w:sz="0" w:space="0" w:color="auto"/>
                    <w:left w:val="none" w:sz="0" w:space="0" w:color="auto"/>
                    <w:bottom w:val="none" w:sz="0" w:space="0" w:color="auto"/>
                    <w:right w:val="none" w:sz="0" w:space="0" w:color="auto"/>
                  </w:divBdr>
                </w:div>
                <w:div w:id="451747597">
                  <w:marLeft w:val="480"/>
                  <w:marRight w:val="0"/>
                  <w:marTop w:val="0"/>
                  <w:marBottom w:val="0"/>
                  <w:divBdr>
                    <w:top w:val="none" w:sz="0" w:space="0" w:color="auto"/>
                    <w:left w:val="none" w:sz="0" w:space="0" w:color="auto"/>
                    <w:bottom w:val="none" w:sz="0" w:space="0" w:color="auto"/>
                    <w:right w:val="none" w:sz="0" w:space="0" w:color="auto"/>
                  </w:divBdr>
                </w:div>
                <w:div w:id="730420545">
                  <w:marLeft w:val="480"/>
                  <w:marRight w:val="0"/>
                  <w:marTop w:val="0"/>
                  <w:marBottom w:val="0"/>
                  <w:divBdr>
                    <w:top w:val="none" w:sz="0" w:space="0" w:color="auto"/>
                    <w:left w:val="none" w:sz="0" w:space="0" w:color="auto"/>
                    <w:bottom w:val="none" w:sz="0" w:space="0" w:color="auto"/>
                    <w:right w:val="none" w:sz="0" w:space="0" w:color="auto"/>
                  </w:divBdr>
                </w:div>
                <w:div w:id="906846574">
                  <w:marLeft w:val="480"/>
                  <w:marRight w:val="0"/>
                  <w:marTop w:val="0"/>
                  <w:marBottom w:val="0"/>
                  <w:divBdr>
                    <w:top w:val="none" w:sz="0" w:space="0" w:color="auto"/>
                    <w:left w:val="none" w:sz="0" w:space="0" w:color="auto"/>
                    <w:bottom w:val="none" w:sz="0" w:space="0" w:color="auto"/>
                    <w:right w:val="none" w:sz="0" w:space="0" w:color="auto"/>
                  </w:divBdr>
                </w:div>
                <w:div w:id="1866823839">
                  <w:marLeft w:val="480"/>
                  <w:marRight w:val="0"/>
                  <w:marTop w:val="0"/>
                  <w:marBottom w:val="0"/>
                  <w:divBdr>
                    <w:top w:val="none" w:sz="0" w:space="0" w:color="auto"/>
                    <w:left w:val="none" w:sz="0" w:space="0" w:color="auto"/>
                    <w:bottom w:val="none" w:sz="0" w:space="0" w:color="auto"/>
                    <w:right w:val="none" w:sz="0" w:space="0" w:color="auto"/>
                  </w:divBdr>
                </w:div>
                <w:div w:id="2080400258">
                  <w:marLeft w:val="480"/>
                  <w:marRight w:val="0"/>
                  <w:marTop w:val="0"/>
                  <w:marBottom w:val="0"/>
                  <w:divBdr>
                    <w:top w:val="none" w:sz="0" w:space="0" w:color="auto"/>
                    <w:left w:val="none" w:sz="0" w:space="0" w:color="auto"/>
                    <w:bottom w:val="none" w:sz="0" w:space="0" w:color="auto"/>
                    <w:right w:val="none" w:sz="0" w:space="0" w:color="auto"/>
                  </w:divBdr>
                </w:div>
                <w:div w:id="1155025718">
                  <w:marLeft w:val="480"/>
                  <w:marRight w:val="0"/>
                  <w:marTop w:val="0"/>
                  <w:marBottom w:val="0"/>
                  <w:divBdr>
                    <w:top w:val="none" w:sz="0" w:space="0" w:color="auto"/>
                    <w:left w:val="none" w:sz="0" w:space="0" w:color="auto"/>
                    <w:bottom w:val="none" w:sz="0" w:space="0" w:color="auto"/>
                    <w:right w:val="none" w:sz="0" w:space="0" w:color="auto"/>
                  </w:divBdr>
                </w:div>
                <w:div w:id="798693184">
                  <w:marLeft w:val="480"/>
                  <w:marRight w:val="0"/>
                  <w:marTop w:val="0"/>
                  <w:marBottom w:val="0"/>
                  <w:divBdr>
                    <w:top w:val="none" w:sz="0" w:space="0" w:color="auto"/>
                    <w:left w:val="none" w:sz="0" w:space="0" w:color="auto"/>
                    <w:bottom w:val="none" w:sz="0" w:space="0" w:color="auto"/>
                    <w:right w:val="none" w:sz="0" w:space="0" w:color="auto"/>
                  </w:divBdr>
                </w:div>
                <w:div w:id="1037507964">
                  <w:marLeft w:val="480"/>
                  <w:marRight w:val="0"/>
                  <w:marTop w:val="0"/>
                  <w:marBottom w:val="0"/>
                  <w:divBdr>
                    <w:top w:val="none" w:sz="0" w:space="0" w:color="auto"/>
                    <w:left w:val="none" w:sz="0" w:space="0" w:color="auto"/>
                    <w:bottom w:val="none" w:sz="0" w:space="0" w:color="auto"/>
                    <w:right w:val="none" w:sz="0" w:space="0" w:color="auto"/>
                  </w:divBdr>
                </w:div>
                <w:div w:id="1517232890">
                  <w:marLeft w:val="480"/>
                  <w:marRight w:val="0"/>
                  <w:marTop w:val="0"/>
                  <w:marBottom w:val="0"/>
                  <w:divBdr>
                    <w:top w:val="none" w:sz="0" w:space="0" w:color="auto"/>
                    <w:left w:val="none" w:sz="0" w:space="0" w:color="auto"/>
                    <w:bottom w:val="none" w:sz="0" w:space="0" w:color="auto"/>
                    <w:right w:val="none" w:sz="0" w:space="0" w:color="auto"/>
                  </w:divBdr>
                </w:div>
                <w:div w:id="1193953784">
                  <w:marLeft w:val="480"/>
                  <w:marRight w:val="0"/>
                  <w:marTop w:val="0"/>
                  <w:marBottom w:val="0"/>
                  <w:divBdr>
                    <w:top w:val="none" w:sz="0" w:space="0" w:color="auto"/>
                    <w:left w:val="none" w:sz="0" w:space="0" w:color="auto"/>
                    <w:bottom w:val="none" w:sz="0" w:space="0" w:color="auto"/>
                    <w:right w:val="none" w:sz="0" w:space="0" w:color="auto"/>
                  </w:divBdr>
                </w:div>
                <w:div w:id="634530136">
                  <w:marLeft w:val="480"/>
                  <w:marRight w:val="0"/>
                  <w:marTop w:val="0"/>
                  <w:marBottom w:val="0"/>
                  <w:divBdr>
                    <w:top w:val="none" w:sz="0" w:space="0" w:color="auto"/>
                    <w:left w:val="none" w:sz="0" w:space="0" w:color="auto"/>
                    <w:bottom w:val="none" w:sz="0" w:space="0" w:color="auto"/>
                    <w:right w:val="none" w:sz="0" w:space="0" w:color="auto"/>
                  </w:divBdr>
                </w:div>
                <w:div w:id="1228955460">
                  <w:marLeft w:val="480"/>
                  <w:marRight w:val="0"/>
                  <w:marTop w:val="0"/>
                  <w:marBottom w:val="0"/>
                  <w:divBdr>
                    <w:top w:val="none" w:sz="0" w:space="0" w:color="auto"/>
                    <w:left w:val="none" w:sz="0" w:space="0" w:color="auto"/>
                    <w:bottom w:val="none" w:sz="0" w:space="0" w:color="auto"/>
                    <w:right w:val="none" w:sz="0" w:space="0" w:color="auto"/>
                  </w:divBdr>
                </w:div>
                <w:div w:id="873006363">
                  <w:marLeft w:val="480"/>
                  <w:marRight w:val="0"/>
                  <w:marTop w:val="0"/>
                  <w:marBottom w:val="0"/>
                  <w:divBdr>
                    <w:top w:val="none" w:sz="0" w:space="0" w:color="auto"/>
                    <w:left w:val="none" w:sz="0" w:space="0" w:color="auto"/>
                    <w:bottom w:val="none" w:sz="0" w:space="0" w:color="auto"/>
                    <w:right w:val="none" w:sz="0" w:space="0" w:color="auto"/>
                  </w:divBdr>
                </w:div>
              </w:divsChild>
            </w:div>
            <w:div w:id="523983039">
              <w:marLeft w:val="0"/>
              <w:marRight w:val="0"/>
              <w:marTop w:val="0"/>
              <w:marBottom w:val="0"/>
              <w:divBdr>
                <w:top w:val="none" w:sz="0" w:space="0" w:color="auto"/>
                <w:left w:val="none" w:sz="0" w:space="0" w:color="auto"/>
                <w:bottom w:val="none" w:sz="0" w:space="0" w:color="auto"/>
                <w:right w:val="none" w:sz="0" w:space="0" w:color="auto"/>
              </w:divBdr>
              <w:divsChild>
                <w:div w:id="1880042790">
                  <w:marLeft w:val="480"/>
                  <w:marRight w:val="0"/>
                  <w:marTop w:val="0"/>
                  <w:marBottom w:val="0"/>
                  <w:divBdr>
                    <w:top w:val="none" w:sz="0" w:space="0" w:color="auto"/>
                    <w:left w:val="none" w:sz="0" w:space="0" w:color="auto"/>
                    <w:bottom w:val="none" w:sz="0" w:space="0" w:color="auto"/>
                    <w:right w:val="none" w:sz="0" w:space="0" w:color="auto"/>
                  </w:divBdr>
                </w:div>
                <w:div w:id="819006986">
                  <w:marLeft w:val="480"/>
                  <w:marRight w:val="0"/>
                  <w:marTop w:val="0"/>
                  <w:marBottom w:val="0"/>
                  <w:divBdr>
                    <w:top w:val="none" w:sz="0" w:space="0" w:color="auto"/>
                    <w:left w:val="none" w:sz="0" w:space="0" w:color="auto"/>
                    <w:bottom w:val="none" w:sz="0" w:space="0" w:color="auto"/>
                    <w:right w:val="none" w:sz="0" w:space="0" w:color="auto"/>
                  </w:divBdr>
                </w:div>
                <w:div w:id="817496896">
                  <w:marLeft w:val="480"/>
                  <w:marRight w:val="0"/>
                  <w:marTop w:val="0"/>
                  <w:marBottom w:val="0"/>
                  <w:divBdr>
                    <w:top w:val="none" w:sz="0" w:space="0" w:color="auto"/>
                    <w:left w:val="none" w:sz="0" w:space="0" w:color="auto"/>
                    <w:bottom w:val="none" w:sz="0" w:space="0" w:color="auto"/>
                    <w:right w:val="none" w:sz="0" w:space="0" w:color="auto"/>
                  </w:divBdr>
                </w:div>
                <w:div w:id="1271737274">
                  <w:marLeft w:val="480"/>
                  <w:marRight w:val="0"/>
                  <w:marTop w:val="0"/>
                  <w:marBottom w:val="0"/>
                  <w:divBdr>
                    <w:top w:val="none" w:sz="0" w:space="0" w:color="auto"/>
                    <w:left w:val="none" w:sz="0" w:space="0" w:color="auto"/>
                    <w:bottom w:val="none" w:sz="0" w:space="0" w:color="auto"/>
                    <w:right w:val="none" w:sz="0" w:space="0" w:color="auto"/>
                  </w:divBdr>
                </w:div>
                <w:div w:id="928847921">
                  <w:marLeft w:val="480"/>
                  <w:marRight w:val="0"/>
                  <w:marTop w:val="0"/>
                  <w:marBottom w:val="0"/>
                  <w:divBdr>
                    <w:top w:val="none" w:sz="0" w:space="0" w:color="auto"/>
                    <w:left w:val="none" w:sz="0" w:space="0" w:color="auto"/>
                    <w:bottom w:val="none" w:sz="0" w:space="0" w:color="auto"/>
                    <w:right w:val="none" w:sz="0" w:space="0" w:color="auto"/>
                  </w:divBdr>
                </w:div>
                <w:div w:id="697049784">
                  <w:marLeft w:val="480"/>
                  <w:marRight w:val="0"/>
                  <w:marTop w:val="0"/>
                  <w:marBottom w:val="0"/>
                  <w:divBdr>
                    <w:top w:val="none" w:sz="0" w:space="0" w:color="auto"/>
                    <w:left w:val="none" w:sz="0" w:space="0" w:color="auto"/>
                    <w:bottom w:val="none" w:sz="0" w:space="0" w:color="auto"/>
                    <w:right w:val="none" w:sz="0" w:space="0" w:color="auto"/>
                  </w:divBdr>
                </w:div>
                <w:div w:id="2976513">
                  <w:marLeft w:val="480"/>
                  <w:marRight w:val="0"/>
                  <w:marTop w:val="0"/>
                  <w:marBottom w:val="0"/>
                  <w:divBdr>
                    <w:top w:val="none" w:sz="0" w:space="0" w:color="auto"/>
                    <w:left w:val="none" w:sz="0" w:space="0" w:color="auto"/>
                    <w:bottom w:val="none" w:sz="0" w:space="0" w:color="auto"/>
                    <w:right w:val="none" w:sz="0" w:space="0" w:color="auto"/>
                  </w:divBdr>
                </w:div>
                <w:div w:id="688793853">
                  <w:marLeft w:val="480"/>
                  <w:marRight w:val="0"/>
                  <w:marTop w:val="0"/>
                  <w:marBottom w:val="0"/>
                  <w:divBdr>
                    <w:top w:val="none" w:sz="0" w:space="0" w:color="auto"/>
                    <w:left w:val="none" w:sz="0" w:space="0" w:color="auto"/>
                    <w:bottom w:val="none" w:sz="0" w:space="0" w:color="auto"/>
                    <w:right w:val="none" w:sz="0" w:space="0" w:color="auto"/>
                  </w:divBdr>
                </w:div>
                <w:div w:id="1648588674">
                  <w:marLeft w:val="480"/>
                  <w:marRight w:val="0"/>
                  <w:marTop w:val="0"/>
                  <w:marBottom w:val="0"/>
                  <w:divBdr>
                    <w:top w:val="none" w:sz="0" w:space="0" w:color="auto"/>
                    <w:left w:val="none" w:sz="0" w:space="0" w:color="auto"/>
                    <w:bottom w:val="none" w:sz="0" w:space="0" w:color="auto"/>
                    <w:right w:val="none" w:sz="0" w:space="0" w:color="auto"/>
                  </w:divBdr>
                </w:div>
                <w:div w:id="2111584799">
                  <w:marLeft w:val="480"/>
                  <w:marRight w:val="0"/>
                  <w:marTop w:val="0"/>
                  <w:marBottom w:val="0"/>
                  <w:divBdr>
                    <w:top w:val="none" w:sz="0" w:space="0" w:color="auto"/>
                    <w:left w:val="none" w:sz="0" w:space="0" w:color="auto"/>
                    <w:bottom w:val="none" w:sz="0" w:space="0" w:color="auto"/>
                    <w:right w:val="none" w:sz="0" w:space="0" w:color="auto"/>
                  </w:divBdr>
                </w:div>
                <w:div w:id="691492376">
                  <w:marLeft w:val="480"/>
                  <w:marRight w:val="0"/>
                  <w:marTop w:val="0"/>
                  <w:marBottom w:val="0"/>
                  <w:divBdr>
                    <w:top w:val="none" w:sz="0" w:space="0" w:color="auto"/>
                    <w:left w:val="none" w:sz="0" w:space="0" w:color="auto"/>
                    <w:bottom w:val="none" w:sz="0" w:space="0" w:color="auto"/>
                    <w:right w:val="none" w:sz="0" w:space="0" w:color="auto"/>
                  </w:divBdr>
                </w:div>
                <w:div w:id="523134851">
                  <w:marLeft w:val="480"/>
                  <w:marRight w:val="0"/>
                  <w:marTop w:val="0"/>
                  <w:marBottom w:val="0"/>
                  <w:divBdr>
                    <w:top w:val="none" w:sz="0" w:space="0" w:color="auto"/>
                    <w:left w:val="none" w:sz="0" w:space="0" w:color="auto"/>
                    <w:bottom w:val="none" w:sz="0" w:space="0" w:color="auto"/>
                    <w:right w:val="none" w:sz="0" w:space="0" w:color="auto"/>
                  </w:divBdr>
                </w:div>
                <w:div w:id="1720519055">
                  <w:marLeft w:val="480"/>
                  <w:marRight w:val="0"/>
                  <w:marTop w:val="0"/>
                  <w:marBottom w:val="0"/>
                  <w:divBdr>
                    <w:top w:val="none" w:sz="0" w:space="0" w:color="auto"/>
                    <w:left w:val="none" w:sz="0" w:space="0" w:color="auto"/>
                    <w:bottom w:val="none" w:sz="0" w:space="0" w:color="auto"/>
                    <w:right w:val="none" w:sz="0" w:space="0" w:color="auto"/>
                  </w:divBdr>
                </w:div>
                <w:div w:id="309865877">
                  <w:marLeft w:val="480"/>
                  <w:marRight w:val="0"/>
                  <w:marTop w:val="0"/>
                  <w:marBottom w:val="0"/>
                  <w:divBdr>
                    <w:top w:val="none" w:sz="0" w:space="0" w:color="auto"/>
                    <w:left w:val="none" w:sz="0" w:space="0" w:color="auto"/>
                    <w:bottom w:val="none" w:sz="0" w:space="0" w:color="auto"/>
                    <w:right w:val="none" w:sz="0" w:space="0" w:color="auto"/>
                  </w:divBdr>
                </w:div>
                <w:div w:id="685837580">
                  <w:marLeft w:val="480"/>
                  <w:marRight w:val="0"/>
                  <w:marTop w:val="0"/>
                  <w:marBottom w:val="0"/>
                  <w:divBdr>
                    <w:top w:val="none" w:sz="0" w:space="0" w:color="auto"/>
                    <w:left w:val="none" w:sz="0" w:space="0" w:color="auto"/>
                    <w:bottom w:val="none" w:sz="0" w:space="0" w:color="auto"/>
                    <w:right w:val="none" w:sz="0" w:space="0" w:color="auto"/>
                  </w:divBdr>
                </w:div>
              </w:divsChild>
            </w:div>
            <w:div w:id="53896561">
              <w:marLeft w:val="0"/>
              <w:marRight w:val="0"/>
              <w:marTop w:val="0"/>
              <w:marBottom w:val="0"/>
              <w:divBdr>
                <w:top w:val="none" w:sz="0" w:space="0" w:color="auto"/>
                <w:left w:val="none" w:sz="0" w:space="0" w:color="auto"/>
                <w:bottom w:val="none" w:sz="0" w:space="0" w:color="auto"/>
                <w:right w:val="none" w:sz="0" w:space="0" w:color="auto"/>
              </w:divBdr>
              <w:divsChild>
                <w:div w:id="1375226840">
                  <w:marLeft w:val="480"/>
                  <w:marRight w:val="0"/>
                  <w:marTop w:val="0"/>
                  <w:marBottom w:val="0"/>
                  <w:divBdr>
                    <w:top w:val="none" w:sz="0" w:space="0" w:color="auto"/>
                    <w:left w:val="none" w:sz="0" w:space="0" w:color="auto"/>
                    <w:bottom w:val="none" w:sz="0" w:space="0" w:color="auto"/>
                    <w:right w:val="none" w:sz="0" w:space="0" w:color="auto"/>
                  </w:divBdr>
                </w:div>
                <w:div w:id="171186981">
                  <w:marLeft w:val="480"/>
                  <w:marRight w:val="0"/>
                  <w:marTop w:val="0"/>
                  <w:marBottom w:val="0"/>
                  <w:divBdr>
                    <w:top w:val="none" w:sz="0" w:space="0" w:color="auto"/>
                    <w:left w:val="none" w:sz="0" w:space="0" w:color="auto"/>
                    <w:bottom w:val="none" w:sz="0" w:space="0" w:color="auto"/>
                    <w:right w:val="none" w:sz="0" w:space="0" w:color="auto"/>
                  </w:divBdr>
                </w:div>
                <w:div w:id="1454517791">
                  <w:marLeft w:val="480"/>
                  <w:marRight w:val="0"/>
                  <w:marTop w:val="0"/>
                  <w:marBottom w:val="0"/>
                  <w:divBdr>
                    <w:top w:val="none" w:sz="0" w:space="0" w:color="auto"/>
                    <w:left w:val="none" w:sz="0" w:space="0" w:color="auto"/>
                    <w:bottom w:val="none" w:sz="0" w:space="0" w:color="auto"/>
                    <w:right w:val="none" w:sz="0" w:space="0" w:color="auto"/>
                  </w:divBdr>
                </w:div>
                <w:div w:id="2044400914">
                  <w:marLeft w:val="480"/>
                  <w:marRight w:val="0"/>
                  <w:marTop w:val="0"/>
                  <w:marBottom w:val="0"/>
                  <w:divBdr>
                    <w:top w:val="none" w:sz="0" w:space="0" w:color="auto"/>
                    <w:left w:val="none" w:sz="0" w:space="0" w:color="auto"/>
                    <w:bottom w:val="none" w:sz="0" w:space="0" w:color="auto"/>
                    <w:right w:val="none" w:sz="0" w:space="0" w:color="auto"/>
                  </w:divBdr>
                </w:div>
                <w:div w:id="73670972">
                  <w:marLeft w:val="480"/>
                  <w:marRight w:val="0"/>
                  <w:marTop w:val="0"/>
                  <w:marBottom w:val="0"/>
                  <w:divBdr>
                    <w:top w:val="none" w:sz="0" w:space="0" w:color="auto"/>
                    <w:left w:val="none" w:sz="0" w:space="0" w:color="auto"/>
                    <w:bottom w:val="none" w:sz="0" w:space="0" w:color="auto"/>
                    <w:right w:val="none" w:sz="0" w:space="0" w:color="auto"/>
                  </w:divBdr>
                </w:div>
                <w:div w:id="352538435">
                  <w:marLeft w:val="480"/>
                  <w:marRight w:val="0"/>
                  <w:marTop w:val="0"/>
                  <w:marBottom w:val="0"/>
                  <w:divBdr>
                    <w:top w:val="none" w:sz="0" w:space="0" w:color="auto"/>
                    <w:left w:val="none" w:sz="0" w:space="0" w:color="auto"/>
                    <w:bottom w:val="none" w:sz="0" w:space="0" w:color="auto"/>
                    <w:right w:val="none" w:sz="0" w:space="0" w:color="auto"/>
                  </w:divBdr>
                </w:div>
                <w:div w:id="305087348">
                  <w:marLeft w:val="480"/>
                  <w:marRight w:val="0"/>
                  <w:marTop w:val="0"/>
                  <w:marBottom w:val="0"/>
                  <w:divBdr>
                    <w:top w:val="none" w:sz="0" w:space="0" w:color="auto"/>
                    <w:left w:val="none" w:sz="0" w:space="0" w:color="auto"/>
                    <w:bottom w:val="none" w:sz="0" w:space="0" w:color="auto"/>
                    <w:right w:val="none" w:sz="0" w:space="0" w:color="auto"/>
                  </w:divBdr>
                </w:div>
                <w:div w:id="1802532820">
                  <w:marLeft w:val="480"/>
                  <w:marRight w:val="0"/>
                  <w:marTop w:val="0"/>
                  <w:marBottom w:val="0"/>
                  <w:divBdr>
                    <w:top w:val="none" w:sz="0" w:space="0" w:color="auto"/>
                    <w:left w:val="none" w:sz="0" w:space="0" w:color="auto"/>
                    <w:bottom w:val="none" w:sz="0" w:space="0" w:color="auto"/>
                    <w:right w:val="none" w:sz="0" w:space="0" w:color="auto"/>
                  </w:divBdr>
                </w:div>
                <w:div w:id="1206941935">
                  <w:marLeft w:val="480"/>
                  <w:marRight w:val="0"/>
                  <w:marTop w:val="0"/>
                  <w:marBottom w:val="0"/>
                  <w:divBdr>
                    <w:top w:val="none" w:sz="0" w:space="0" w:color="auto"/>
                    <w:left w:val="none" w:sz="0" w:space="0" w:color="auto"/>
                    <w:bottom w:val="none" w:sz="0" w:space="0" w:color="auto"/>
                    <w:right w:val="none" w:sz="0" w:space="0" w:color="auto"/>
                  </w:divBdr>
                </w:div>
                <w:div w:id="1381980360">
                  <w:marLeft w:val="480"/>
                  <w:marRight w:val="0"/>
                  <w:marTop w:val="0"/>
                  <w:marBottom w:val="0"/>
                  <w:divBdr>
                    <w:top w:val="none" w:sz="0" w:space="0" w:color="auto"/>
                    <w:left w:val="none" w:sz="0" w:space="0" w:color="auto"/>
                    <w:bottom w:val="none" w:sz="0" w:space="0" w:color="auto"/>
                    <w:right w:val="none" w:sz="0" w:space="0" w:color="auto"/>
                  </w:divBdr>
                </w:div>
                <w:div w:id="498276509">
                  <w:marLeft w:val="480"/>
                  <w:marRight w:val="0"/>
                  <w:marTop w:val="0"/>
                  <w:marBottom w:val="0"/>
                  <w:divBdr>
                    <w:top w:val="none" w:sz="0" w:space="0" w:color="auto"/>
                    <w:left w:val="none" w:sz="0" w:space="0" w:color="auto"/>
                    <w:bottom w:val="none" w:sz="0" w:space="0" w:color="auto"/>
                    <w:right w:val="none" w:sz="0" w:space="0" w:color="auto"/>
                  </w:divBdr>
                </w:div>
                <w:div w:id="2138523675">
                  <w:marLeft w:val="480"/>
                  <w:marRight w:val="0"/>
                  <w:marTop w:val="0"/>
                  <w:marBottom w:val="0"/>
                  <w:divBdr>
                    <w:top w:val="none" w:sz="0" w:space="0" w:color="auto"/>
                    <w:left w:val="none" w:sz="0" w:space="0" w:color="auto"/>
                    <w:bottom w:val="none" w:sz="0" w:space="0" w:color="auto"/>
                    <w:right w:val="none" w:sz="0" w:space="0" w:color="auto"/>
                  </w:divBdr>
                </w:div>
                <w:div w:id="3243712">
                  <w:marLeft w:val="480"/>
                  <w:marRight w:val="0"/>
                  <w:marTop w:val="0"/>
                  <w:marBottom w:val="0"/>
                  <w:divBdr>
                    <w:top w:val="none" w:sz="0" w:space="0" w:color="auto"/>
                    <w:left w:val="none" w:sz="0" w:space="0" w:color="auto"/>
                    <w:bottom w:val="none" w:sz="0" w:space="0" w:color="auto"/>
                    <w:right w:val="none" w:sz="0" w:space="0" w:color="auto"/>
                  </w:divBdr>
                </w:div>
                <w:div w:id="1995330277">
                  <w:marLeft w:val="480"/>
                  <w:marRight w:val="0"/>
                  <w:marTop w:val="0"/>
                  <w:marBottom w:val="0"/>
                  <w:divBdr>
                    <w:top w:val="none" w:sz="0" w:space="0" w:color="auto"/>
                    <w:left w:val="none" w:sz="0" w:space="0" w:color="auto"/>
                    <w:bottom w:val="none" w:sz="0" w:space="0" w:color="auto"/>
                    <w:right w:val="none" w:sz="0" w:space="0" w:color="auto"/>
                  </w:divBdr>
                </w:div>
                <w:div w:id="1663003906">
                  <w:marLeft w:val="480"/>
                  <w:marRight w:val="0"/>
                  <w:marTop w:val="0"/>
                  <w:marBottom w:val="0"/>
                  <w:divBdr>
                    <w:top w:val="none" w:sz="0" w:space="0" w:color="auto"/>
                    <w:left w:val="none" w:sz="0" w:space="0" w:color="auto"/>
                    <w:bottom w:val="none" w:sz="0" w:space="0" w:color="auto"/>
                    <w:right w:val="none" w:sz="0" w:space="0" w:color="auto"/>
                  </w:divBdr>
                </w:div>
              </w:divsChild>
            </w:div>
            <w:div w:id="1461606846">
              <w:marLeft w:val="0"/>
              <w:marRight w:val="0"/>
              <w:marTop w:val="0"/>
              <w:marBottom w:val="0"/>
              <w:divBdr>
                <w:top w:val="none" w:sz="0" w:space="0" w:color="auto"/>
                <w:left w:val="none" w:sz="0" w:space="0" w:color="auto"/>
                <w:bottom w:val="none" w:sz="0" w:space="0" w:color="auto"/>
                <w:right w:val="none" w:sz="0" w:space="0" w:color="auto"/>
              </w:divBdr>
              <w:divsChild>
                <w:div w:id="1742410277">
                  <w:marLeft w:val="480"/>
                  <w:marRight w:val="0"/>
                  <w:marTop w:val="0"/>
                  <w:marBottom w:val="0"/>
                  <w:divBdr>
                    <w:top w:val="none" w:sz="0" w:space="0" w:color="auto"/>
                    <w:left w:val="none" w:sz="0" w:space="0" w:color="auto"/>
                    <w:bottom w:val="none" w:sz="0" w:space="0" w:color="auto"/>
                    <w:right w:val="none" w:sz="0" w:space="0" w:color="auto"/>
                  </w:divBdr>
                </w:div>
                <w:div w:id="1853447939">
                  <w:marLeft w:val="480"/>
                  <w:marRight w:val="0"/>
                  <w:marTop w:val="0"/>
                  <w:marBottom w:val="0"/>
                  <w:divBdr>
                    <w:top w:val="none" w:sz="0" w:space="0" w:color="auto"/>
                    <w:left w:val="none" w:sz="0" w:space="0" w:color="auto"/>
                    <w:bottom w:val="none" w:sz="0" w:space="0" w:color="auto"/>
                    <w:right w:val="none" w:sz="0" w:space="0" w:color="auto"/>
                  </w:divBdr>
                </w:div>
                <w:div w:id="1395856959">
                  <w:marLeft w:val="480"/>
                  <w:marRight w:val="0"/>
                  <w:marTop w:val="0"/>
                  <w:marBottom w:val="0"/>
                  <w:divBdr>
                    <w:top w:val="none" w:sz="0" w:space="0" w:color="auto"/>
                    <w:left w:val="none" w:sz="0" w:space="0" w:color="auto"/>
                    <w:bottom w:val="none" w:sz="0" w:space="0" w:color="auto"/>
                    <w:right w:val="none" w:sz="0" w:space="0" w:color="auto"/>
                  </w:divBdr>
                </w:div>
                <w:div w:id="1069574040">
                  <w:marLeft w:val="480"/>
                  <w:marRight w:val="0"/>
                  <w:marTop w:val="0"/>
                  <w:marBottom w:val="0"/>
                  <w:divBdr>
                    <w:top w:val="none" w:sz="0" w:space="0" w:color="auto"/>
                    <w:left w:val="none" w:sz="0" w:space="0" w:color="auto"/>
                    <w:bottom w:val="none" w:sz="0" w:space="0" w:color="auto"/>
                    <w:right w:val="none" w:sz="0" w:space="0" w:color="auto"/>
                  </w:divBdr>
                </w:div>
                <w:div w:id="2000379079">
                  <w:marLeft w:val="480"/>
                  <w:marRight w:val="0"/>
                  <w:marTop w:val="0"/>
                  <w:marBottom w:val="0"/>
                  <w:divBdr>
                    <w:top w:val="none" w:sz="0" w:space="0" w:color="auto"/>
                    <w:left w:val="none" w:sz="0" w:space="0" w:color="auto"/>
                    <w:bottom w:val="none" w:sz="0" w:space="0" w:color="auto"/>
                    <w:right w:val="none" w:sz="0" w:space="0" w:color="auto"/>
                  </w:divBdr>
                </w:div>
                <w:div w:id="29570087">
                  <w:marLeft w:val="480"/>
                  <w:marRight w:val="0"/>
                  <w:marTop w:val="0"/>
                  <w:marBottom w:val="0"/>
                  <w:divBdr>
                    <w:top w:val="none" w:sz="0" w:space="0" w:color="auto"/>
                    <w:left w:val="none" w:sz="0" w:space="0" w:color="auto"/>
                    <w:bottom w:val="none" w:sz="0" w:space="0" w:color="auto"/>
                    <w:right w:val="none" w:sz="0" w:space="0" w:color="auto"/>
                  </w:divBdr>
                </w:div>
                <w:div w:id="10302465">
                  <w:marLeft w:val="480"/>
                  <w:marRight w:val="0"/>
                  <w:marTop w:val="0"/>
                  <w:marBottom w:val="0"/>
                  <w:divBdr>
                    <w:top w:val="none" w:sz="0" w:space="0" w:color="auto"/>
                    <w:left w:val="none" w:sz="0" w:space="0" w:color="auto"/>
                    <w:bottom w:val="none" w:sz="0" w:space="0" w:color="auto"/>
                    <w:right w:val="none" w:sz="0" w:space="0" w:color="auto"/>
                  </w:divBdr>
                </w:div>
                <w:div w:id="1495024524">
                  <w:marLeft w:val="480"/>
                  <w:marRight w:val="0"/>
                  <w:marTop w:val="0"/>
                  <w:marBottom w:val="0"/>
                  <w:divBdr>
                    <w:top w:val="none" w:sz="0" w:space="0" w:color="auto"/>
                    <w:left w:val="none" w:sz="0" w:space="0" w:color="auto"/>
                    <w:bottom w:val="none" w:sz="0" w:space="0" w:color="auto"/>
                    <w:right w:val="none" w:sz="0" w:space="0" w:color="auto"/>
                  </w:divBdr>
                </w:div>
                <w:div w:id="931937202">
                  <w:marLeft w:val="480"/>
                  <w:marRight w:val="0"/>
                  <w:marTop w:val="0"/>
                  <w:marBottom w:val="0"/>
                  <w:divBdr>
                    <w:top w:val="none" w:sz="0" w:space="0" w:color="auto"/>
                    <w:left w:val="none" w:sz="0" w:space="0" w:color="auto"/>
                    <w:bottom w:val="none" w:sz="0" w:space="0" w:color="auto"/>
                    <w:right w:val="none" w:sz="0" w:space="0" w:color="auto"/>
                  </w:divBdr>
                </w:div>
                <w:div w:id="440757977">
                  <w:marLeft w:val="480"/>
                  <w:marRight w:val="0"/>
                  <w:marTop w:val="0"/>
                  <w:marBottom w:val="0"/>
                  <w:divBdr>
                    <w:top w:val="none" w:sz="0" w:space="0" w:color="auto"/>
                    <w:left w:val="none" w:sz="0" w:space="0" w:color="auto"/>
                    <w:bottom w:val="none" w:sz="0" w:space="0" w:color="auto"/>
                    <w:right w:val="none" w:sz="0" w:space="0" w:color="auto"/>
                  </w:divBdr>
                </w:div>
                <w:div w:id="250509102">
                  <w:marLeft w:val="480"/>
                  <w:marRight w:val="0"/>
                  <w:marTop w:val="0"/>
                  <w:marBottom w:val="0"/>
                  <w:divBdr>
                    <w:top w:val="none" w:sz="0" w:space="0" w:color="auto"/>
                    <w:left w:val="none" w:sz="0" w:space="0" w:color="auto"/>
                    <w:bottom w:val="none" w:sz="0" w:space="0" w:color="auto"/>
                    <w:right w:val="none" w:sz="0" w:space="0" w:color="auto"/>
                  </w:divBdr>
                </w:div>
                <w:div w:id="972439715">
                  <w:marLeft w:val="480"/>
                  <w:marRight w:val="0"/>
                  <w:marTop w:val="0"/>
                  <w:marBottom w:val="0"/>
                  <w:divBdr>
                    <w:top w:val="none" w:sz="0" w:space="0" w:color="auto"/>
                    <w:left w:val="none" w:sz="0" w:space="0" w:color="auto"/>
                    <w:bottom w:val="none" w:sz="0" w:space="0" w:color="auto"/>
                    <w:right w:val="none" w:sz="0" w:space="0" w:color="auto"/>
                  </w:divBdr>
                </w:div>
                <w:div w:id="1824271628">
                  <w:marLeft w:val="480"/>
                  <w:marRight w:val="0"/>
                  <w:marTop w:val="0"/>
                  <w:marBottom w:val="0"/>
                  <w:divBdr>
                    <w:top w:val="none" w:sz="0" w:space="0" w:color="auto"/>
                    <w:left w:val="none" w:sz="0" w:space="0" w:color="auto"/>
                    <w:bottom w:val="none" w:sz="0" w:space="0" w:color="auto"/>
                    <w:right w:val="none" w:sz="0" w:space="0" w:color="auto"/>
                  </w:divBdr>
                </w:div>
                <w:div w:id="379672954">
                  <w:marLeft w:val="480"/>
                  <w:marRight w:val="0"/>
                  <w:marTop w:val="0"/>
                  <w:marBottom w:val="0"/>
                  <w:divBdr>
                    <w:top w:val="none" w:sz="0" w:space="0" w:color="auto"/>
                    <w:left w:val="none" w:sz="0" w:space="0" w:color="auto"/>
                    <w:bottom w:val="none" w:sz="0" w:space="0" w:color="auto"/>
                    <w:right w:val="none" w:sz="0" w:space="0" w:color="auto"/>
                  </w:divBdr>
                </w:div>
                <w:div w:id="1790397064">
                  <w:marLeft w:val="480"/>
                  <w:marRight w:val="0"/>
                  <w:marTop w:val="0"/>
                  <w:marBottom w:val="0"/>
                  <w:divBdr>
                    <w:top w:val="none" w:sz="0" w:space="0" w:color="auto"/>
                    <w:left w:val="none" w:sz="0" w:space="0" w:color="auto"/>
                    <w:bottom w:val="none" w:sz="0" w:space="0" w:color="auto"/>
                    <w:right w:val="none" w:sz="0" w:space="0" w:color="auto"/>
                  </w:divBdr>
                </w:div>
                <w:div w:id="1720980475">
                  <w:marLeft w:val="480"/>
                  <w:marRight w:val="0"/>
                  <w:marTop w:val="0"/>
                  <w:marBottom w:val="0"/>
                  <w:divBdr>
                    <w:top w:val="none" w:sz="0" w:space="0" w:color="auto"/>
                    <w:left w:val="none" w:sz="0" w:space="0" w:color="auto"/>
                    <w:bottom w:val="none" w:sz="0" w:space="0" w:color="auto"/>
                    <w:right w:val="none" w:sz="0" w:space="0" w:color="auto"/>
                  </w:divBdr>
                </w:div>
              </w:divsChild>
            </w:div>
            <w:div w:id="652683880">
              <w:marLeft w:val="0"/>
              <w:marRight w:val="0"/>
              <w:marTop w:val="0"/>
              <w:marBottom w:val="0"/>
              <w:divBdr>
                <w:top w:val="none" w:sz="0" w:space="0" w:color="auto"/>
                <w:left w:val="none" w:sz="0" w:space="0" w:color="auto"/>
                <w:bottom w:val="none" w:sz="0" w:space="0" w:color="auto"/>
                <w:right w:val="none" w:sz="0" w:space="0" w:color="auto"/>
              </w:divBdr>
              <w:divsChild>
                <w:div w:id="1381785877">
                  <w:marLeft w:val="480"/>
                  <w:marRight w:val="0"/>
                  <w:marTop w:val="0"/>
                  <w:marBottom w:val="0"/>
                  <w:divBdr>
                    <w:top w:val="none" w:sz="0" w:space="0" w:color="auto"/>
                    <w:left w:val="none" w:sz="0" w:space="0" w:color="auto"/>
                    <w:bottom w:val="none" w:sz="0" w:space="0" w:color="auto"/>
                    <w:right w:val="none" w:sz="0" w:space="0" w:color="auto"/>
                  </w:divBdr>
                </w:div>
                <w:div w:id="418060230">
                  <w:marLeft w:val="480"/>
                  <w:marRight w:val="0"/>
                  <w:marTop w:val="0"/>
                  <w:marBottom w:val="0"/>
                  <w:divBdr>
                    <w:top w:val="none" w:sz="0" w:space="0" w:color="auto"/>
                    <w:left w:val="none" w:sz="0" w:space="0" w:color="auto"/>
                    <w:bottom w:val="none" w:sz="0" w:space="0" w:color="auto"/>
                    <w:right w:val="none" w:sz="0" w:space="0" w:color="auto"/>
                  </w:divBdr>
                </w:div>
                <w:div w:id="1258827111">
                  <w:marLeft w:val="480"/>
                  <w:marRight w:val="0"/>
                  <w:marTop w:val="0"/>
                  <w:marBottom w:val="0"/>
                  <w:divBdr>
                    <w:top w:val="none" w:sz="0" w:space="0" w:color="auto"/>
                    <w:left w:val="none" w:sz="0" w:space="0" w:color="auto"/>
                    <w:bottom w:val="none" w:sz="0" w:space="0" w:color="auto"/>
                    <w:right w:val="none" w:sz="0" w:space="0" w:color="auto"/>
                  </w:divBdr>
                </w:div>
                <w:div w:id="144201986">
                  <w:marLeft w:val="480"/>
                  <w:marRight w:val="0"/>
                  <w:marTop w:val="0"/>
                  <w:marBottom w:val="0"/>
                  <w:divBdr>
                    <w:top w:val="none" w:sz="0" w:space="0" w:color="auto"/>
                    <w:left w:val="none" w:sz="0" w:space="0" w:color="auto"/>
                    <w:bottom w:val="none" w:sz="0" w:space="0" w:color="auto"/>
                    <w:right w:val="none" w:sz="0" w:space="0" w:color="auto"/>
                  </w:divBdr>
                </w:div>
                <w:div w:id="622615622">
                  <w:marLeft w:val="480"/>
                  <w:marRight w:val="0"/>
                  <w:marTop w:val="0"/>
                  <w:marBottom w:val="0"/>
                  <w:divBdr>
                    <w:top w:val="none" w:sz="0" w:space="0" w:color="auto"/>
                    <w:left w:val="none" w:sz="0" w:space="0" w:color="auto"/>
                    <w:bottom w:val="none" w:sz="0" w:space="0" w:color="auto"/>
                    <w:right w:val="none" w:sz="0" w:space="0" w:color="auto"/>
                  </w:divBdr>
                </w:div>
                <w:div w:id="637035535">
                  <w:marLeft w:val="480"/>
                  <w:marRight w:val="0"/>
                  <w:marTop w:val="0"/>
                  <w:marBottom w:val="0"/>
                  <w:divBdr>
                    <w:top w:val="none" w:sz="0" w:space="0" w:color="auto"/>
                    <w:left w:val="none" w:sz="0" w:space="0" w:color="auto"/>
                    <w:bottom w:val="none" w:sz="0" w:space="0" w:color="auto"/>
                    <w:right w:val="none" w:sz="0" w:space="0" w:color="auto"/>
                  </w:divBdr>
                </w:div>
                <w:div w:id="460272834">
                  <w:marLeft w:val="480"/>
                  <w:marRight w:val="0"/>
                  <w:marTop w:val="0"/>
                  <w:marBottom w:val="0"/>
                  <w:divBdr>
                    <w:top w:val="none" w:sz="0" w:space="0" w:color="auto"/>
                    <w:left w:val="none" w:sz="0" w:space="0" w:color="auto"/>
                    <w:bottom w:val="none" w:sz="0" w:space="0" w:color="auto"/>
                    <w:right w:val="none" w:sz="0" w:space="0" w:color="auto"/>
                  </w:divBdr>
                </w:div>
                <w:div w:id="1247884857">
                  <w:marLeft w:val="480"/>
                  <w:marRight w:val="0"/>
                  <w:marTop w:val="0"/>
                  <w:marBottom w:val="0"/>
                  <w:divBdr>
                    <w:top w:val="none" w:sz="0" w:space="0" w:color="auto"/>
                    <w:left w:val="none" w:sz="0" w:space="0" w:color="auto"/>
                    <w:bottom w:val="none" w:sz="0" w:space="0" w:color="auto"/>
                    <w:right w:val="none" w:sz="0" w:space="0" w:color="auto"/>
                  </w:divBdr>
                </w:div>
                <w:div w:id="297102741">
                  <w:marLeft w:val="480"/>
                  <w:marRight w:val="0"/>
                  <w:marTop w:val="0"/>
                  <w:marBottom w:val="0"/>
                  <w:divBdr>
                    <w:top w:val="none" w:sz="0" w:space="0" w:color="auto"/>
                    <w:left w:val="none" w:sz="0" w:space="0" w:color="auto"/>
                    <w:bottom w:val="none" w:sz="0" w:space="0" w:color="auto"/>
                    <w:right w:val="none" w:sz="0" w:space="0" w:color="auto"/>
                  </w:divBdr>
                </w:div>
                <w:div w:id="1307320882">
                  <w:marLeft w:val="480"/>
                  <w:marRight w:val="0"/>
                  <w:marTop w:val="0"/>
                  <w:marBottom w:val="0"/>
                  <w:divBdr>
                    <w:top w:val="none" w:sz="0" w:space="0" w:color="auto"/>
                    <w:left w:val="none" w:sz="0" w:space="0" w:color="auto"/>
                    <w:bottom w:val="none" w:sz="0" w:space="0" w:color="auto"/>
                    <w:right w:val="none" w:sz="0" w:space="0" w:color="auto"/>
                  </w:divBdr>
                </w:div>
                <w:div w:id="1149522022">
                  <w:marLeft w:val="480"/>
                  <w:marRight w:val="0"/>
                  <w:marTop w:val="0"/>
                  <w:marBottom w:val="0"/>
                  <w:divBdr>
                    <w:top w:val="none" w:sz="0" w:space="0" w:color="auto"/>
                    <w:left w:val="none" w:sz="0" w:space="0" w:color="auto"/>
                    <w:bottom w:val="none" w:sz="0" w:space="0" w:color="auto"/>
                    <w:right w:val="none" w:sz="0" w:space="0" w:color="auto"/>
                  </w:divBdr>
                </w:div>
                <w:div w:id="1877698125">
                  <w:marLeft w:val="480"/>
                  <w:marRight w:val="0"/>
                  <w:marTop w:val="0"/>
                  <w:marBottom w:val="0"/>
                  <w:divBdr>
                    <w:top w:val="none" w:sz="0" w:space="0" w:color="auto"/>
                    <w:left w:val="none" w:sz="0" w:space="0" w:color="auto"/>
                    <w:bottom w:val="none" w:sz="0" w:space="0" w:color="auto"/>
                    <w:right w:val="none" w:sz="0" w:space="0" w:color="auto"/>
                  </w:divBdr>
                </w:div>
                <w:div w:id="254486003">
                  <w:marLeft w:val="480"/>
                  <w:marRight w:val="0"/>
                  <w:marTop w:val="0"/>
                  <w:marBottom w:val="0"/>
                  <w:divBdr>
                    <w:top w:val="none" w:sz="0" w:space="0" w:color="auto"/>
                    <w:left w:val="none" w:sz="0" w:space="0" w:color="auto"/>
                    <w:bottom w:val="none" w:sz="0" w:space="0" w:color="auto"/>
                    <w:right w:val="none" w:sz="0" w:space="0" w:color="auto"/>
                  </w:divBdr>
                </w:div>
                <w:div w:id="1507210386">
                  <w:marLeft w:val="480"/>
                  <w:marRight w:val="0"/>
                  <w:marTop w:val="0"/>
                  <w:marBottom w:val="0"/>
                  <w:divBdr>
                    <w:top w:val="none" w:sz="0" w:space="0" w:color="auto"/>
                    <w:left w:val="none" w:sz="0" w:space="0" w:color="auto"/>
                    <w:bottom w:val="none" w:sz="0" w:space="0" w:color="auto"/>
                    <w:right w:val="none" w:sz="0" w:space="0" w:color="auto"/>
                  </w:divBdr>
                </w:div>
                <w:div w:id="1018698244">
                  <w:marLeft w:val="480"/>
                  <w:marRight w:val="0"/>
                  <w:marTop w:val="0"/>
                  <w:marBottom w:val="0"/>
                  <w:divBdr>
                    <w:top w:val="none" w:sz="0" w:space="0" w:color="auto"/>
                    <w:left w:val="none" w:sz="0" w:space="0" w:color="auto"/>
                    <w:bottom w:val="none" w:sz="0" w:space="0" w:color="auto"/>
                    <w:right w:val="none" w:sz="0" w:space="0" w:color="auto"/>
                  </w:divBdr>
                </w:div>
                <w:div w:id="122770701">
                  <w:marLeft w:val="480"/>
                  <w:marRight w:val="0"/>
                  <w:marTop w:val="0"/>
                  <w:marBottom w:val="0"/>
                  <w:divBdr>
                    <w:top w:val="none" w:sz="0" w:space="0" w:color="auto"/>
                    <w:left w:val="none" w:sz="0" w:space="0" w:color="auto"/>
                    <w:bottom w:val="none" w:sz="0" w:space="0" w:color="auto"/>
                    <w:right w:val="none" w:sz="0" w:space="0" w:color="auto"/>
                  </w:divBdr>
                </w:div>
                <w:div w:id="1251886466">
                  <w:marLeft w:val="480"/>
                  <w:marRight w:val="0"/>
                  <w:marTop w:val="0"/>
                  <w:marBottom w:val="0"/>
                  <w:divBdr>
                    <w:top w:val="none" w:sz="0" w:space="0" w:color="auto"/>
                    <w:left w:val="none" w:sz="0" w:space="0" w:color="auto"/>
                    <w:bottom w:val="none" w:sz="0" w:space="0" w:color="auto"/>
                    <w:right w:val="none" w:sz="0" w:space="0" w:color="auto"/>
                  </w:divBdr>
                </w:div>
              </w:divsChild>
            </w:div>
            <w:div w:id="1122728710">
              <w:marLeft w:val="0"/>
              <w:marRight w:val="0"/>
              <w:marTop w:val="0"/>
              <w:marBottom w:val="0"/>
              <w:divBdr>
                <w:top w:val="none" w:sz="0" w:space="0" w:color="auto"/>
                <w:left w:val="none" w:sz="0" w:space="0" w:color="auto"/>
                <w:bottom w:val="none" w:sz="0" w:space="0" w:color="auto"/>
                <w:right w:val="none" w:sz="0" w:space="0" w:color="auto"/>
              </w:divBdr>
              <w:divsChild>
                <w:div w:id="1711416871">
                  <w:marLeft w:val="480"/>
                  <w:marRight w:val="0"/>
                  <w:marTop w:val="0"/>
                  <w:marBottom w:val="0"/>
                  <w:divBdr>
                    <w:top w:val="none" w:sz="0" w:space="0" w:color="auto"/>
                    <w:left w:val="none" w:sz="0" w:space="0" w:color="auto"/>
                    <w:bottom w:val="none" w:sz="0" w:space="0" w:color="auto"/>
                    <w:right w:val="none" w:sz="0" w:space="0" w:color="auto"/>
                  </w:divBdr>
                </w:div>
                <w:div w:id="1133983592">
                  <w:marLeft w:val="480"/>
                  <w:marRight w:val="0"/>
                  <w:marTop w:val="0"/>
                  <w:marBottom w:val="0"/>
                  <w:divBdr>
                    <w:top w:val="none" w:sz="0" w:space="0" w:color="auto"/>
                    <w:left w:val="none" w:sz="0" w:space="0" w:color="auto"/>
                    <w:bottom w:val="none" w:sz="0" w:space="0" w:color="auto"/>
                    <w:right w:val="none" w:sz="0" w:space="0" w:color="auto"/>
                  </w:divBdr>
                </w:div>
                <w:div w:id="1273438137">
                  <w:marLeft w:val="480"/>
                  <w:marRight w:val="0"/>
                  <w:marTop w:val="0"/>
                  <w:marBottom w:val="0"/>
                  <w:divBdr>
                    <w:top w:val="none" w:sz="0" w:space="0" w:color="auto"/>
                    <w:left w:val="none" w:sz="0" w:space="0" w:color="auto"/>
                    <w:bottom w:val="none" w:sz="0" w:space="0" w:color="auto"/>
                    <w:right w:val="none" w:sz="0" w:space="0" w:color="auto"/>
                  </w:divBdr>
                </w:div>
                <w:div w:id="1714770105">
                  <w:marLeft w:val="480"/>
                  <w:marRight w:val="0"/>
                  <w:marTop w:val="0"/>
                  <w:marBottom w:val="0"/>
                  <w:divBdr>
                    <w:top w:val="none" w:sz="0" w:space="0" w:color="auto"/>
                    <w:left w:val="none" w:sz="0" w:space="0" w:color="auto"/>
                    <w:bottom w:val="none" w:sz="0" w:space="0" w:color="auto"/>
                    <w:right w:val="none" w:sz="0" w:space="0" w:color="auto"/>
                  </w:divBdr>
                </w:div>
                <w:div w:id="335618428">
                  <w:marLeft w:val="480"/>
                  <w:marRight w:val="0"/>
                  <w:marTop w:val="0"/>
                  <w:marBottom w:val="0"/>
                  <w:divBdr>
                    <w:top w:val="none" w:sz="0" w:space="0" w:color="auto"/>
                    <w:left w:val="none" w:sz="0" w:space="0" w:color="auto"/>
                    <w:bottom w:val="none" w:sz="0" w:space="0" w:color="auto"/>
                    <w:right w:val="none" w:sz="0" w:space="0" w:color="auto"/>
                  </w:divBdr>
                </w:div>
                <w:div w:id="33626755">
                  <w:marLeft w:val="480"/>
                  <w:marRight w:val="0"/>
                  <w:marTop w:val="0"/>
                  <w:marBottom w:val="0"/>
                  <w:divBdr>
                    <w:top w:val="none" w:sz="0" w:space="0" w:color="auto"/>
                    <w:left w:val="none" w:sz="0" w:space="0" w:color="auto"/>
                    <w:bottom w:val="none" w:sz="0" w:space="0" w:color="auto"/>
                    <w:right w:val="none" w:sz="0" w:space="0" w:color="auto"/>
                  </w:divBdr>
                </w:div>
                <w:div w:id="32505900">
                  <w:marLeft w:val="480"/>
                  <w:marRight w:val="0"/>
                  <w:marTop w:val="0"/>
                  <w:marBottom w:val="0"/>
                  <w:divBdr>
                    <w:top w:val="none" w:sz="0" w:space="0" w:color="auto"/>
                    <w:left w:val="none" w:sz="0" w:space="0" w:color="auto"/>
                    <w:bottom w:val="none" w:sz="0" w:space="0" w:color="auto"/>
                    <w:right w:val="none" w:sz="0" w:space="0" w:color="auto"/>
                  </w:divBdr>
                </w:div>
                <w:div w:id="2143572975">
                  <w:marLeft w:val="480"/>
                  <w:marRight w:val="0"/>
                  <w:marTop w:val="0"/>
                  <w:marBottom w:val="0"/>
                  <w:divBdr>
                    <w:top w:val="none" w:sz="0" w:space="0" w:color="auto"/>
                    <w:left w:val="none" w:sz="0" w:space="0" w:color="auto"/>
                    <w:bottom w:val="none" w:sz="0" w:space="0" w:color="auto"/>
                    <w:right w:val="none" w:sz="0" w:space="0" w:color="auto"/>
                  </w:divBdr>
                </w:div>
                <w:div w:id="727605430">
                  <w:marLeft w:val="480"/>
                  <w:marRight w:val="0"/>
                  <w:marTop w:val="0"/>
                  <w:marBottom w:val="0"/>
                  <w:divBdr>
                    <w:top w:val="none" w:sz="0" w:space="0" w:color="auto"/>
                    <w:left w:val="none" w:sz="0" w:space="0" w:color="auto"/>
                    <w:bottom w:val="none" w:sz="0" w:space="0" w:color="auto"/>
                    <w:right w:val="none" w:sz="0" w:space="0" w:color="auto"/>
                  </w:divBdr>
                </w:div>
                <w:div w:id="744106691">
                  <w:marLeft w:val="480"/>
                  <w:marRight w:val="0"/>
                  <w:marTop w:val="0"/>
                  <w:marBottom w:val="0"/>
                  <w:divBdr>
                    <w:top w:val="none" w:sz="0" w:space="0" w:color="auto"/>
                    <w:left w:val="none" w:sz="0" w:space="0" w:color="auto"/>
                    <w:bottom w:val="none" w:sz="0" w:space="0" w:color="auto"/>
                    <w:right w:val="none" w:sz="0" w:space="0" w:color="auto"/>
                  </w:divBdr>
                </w:div>
                <w:div w:id="370573259">
                  <w:marLeft w:val="480"/>
                  <w:marRight w:val="0"/>
                  <w:marTop w:val="0"/>
                  <w:marBottom w:val="0"/>
                  <w:divBdr>
                    <w:top w:val="none" w:sz="0" w:space="0" w:color="auto"/>
                    <w:left w:val="none" w:sz="0" w:space="0" w:color="auto"/>
                    <w:bottom w:val="none" w:sz="0" w:space="0" w:color="auto"/>
                    <w:right w:val="none" w:sz="0" w:space="0" w:color="auto"/>
                  </w:divBdr>
                </w:div>
                <w:div w:id="1940017098">
                  <w:marLeft w:val="480"/>
                  <w:marRight w:val="0"/>
                  <w:marTop w:val="0"/>
                  <w:marBottom w:val="0"/>
                  <w:divBdr>
                    <w:top w:val="none" w:sz="0" w:space="0" w:color="auto"/>
                    <w:left w:val="none" w:sz="0" w:space="0" w:color="auto"/>
                    <w:bottom w:val="none" w:sz="0" w:space="0" w:color="auto"/>
                    <w:right w:val="none" w:sz="0" w:space="0" w:color="auto"/>
                  </w:divBdr>
                </w:div>
                <w:div w:id="92631085">
                  <w:marLeft w:val="480"/>
                  <w:marRight w:val="0"/>
                  <w:marTop w:val="0"/>
                  <w:marBottom w:val="0"/>
                  <w:divBdr>
                    <w:top w:val="none" w:sz="0" w:space="0" w:color="auto"/>
                    <w:left w:val="none" w:sz="0" w:space="0" w:color="auto"/>
                    <w:bottom w:val="none" w:sz="0" w:space="0" w:color="auto"/>
                    <w:right w:val="none" w:sz="0" w:space="0" w:color="auto"/>
                  </w:divBdr>
                </w:div>
                <w:div w:id="111556419">
                  <w:marLeft w:val="480"/>
                  <w:marRight w:val="0"/>
                  <w:marTop w:val="0"/>
                  <w:marBottom w:val="0"/>
                  <w:divBdr>
                    <w:top w:val="none" w:sz="0" w:space="0" w:color="auto"/>
                    <w:left w:val="none" w:sz="0" w:space="0" w:color="auto"/>
                    <w:bottom w:val="none" w:sz="0" w:space="0" w:color="auto"/>
                    <w:right w:val="none" w:sz="0" w:space="0" w:color="auto"/>
                  </w:divBdr>
                </w:div>
                <w:div w:id="2030906693">
                  <w:marLeft w:val="480"/>
                  <w:marRight w:val="0"/>
                  <w:marTop w:val="0"/>
                  <w:marBottom w:val="0"/>
                  <w:divBdr>
                    <w:top w:val="none" w:sz="0" w:space="0" w:color="auto"/>
                    <w:left w:val="none" w:sz="0" w:space="0" w:color="auto"/>
                    <w:bottom w:val="none" w:sz="0" w:space="0" w:color="auto"/>
                    <w:right w:val="none" w:sz="0" w:space="0" w:color="auto"/>
                  </w:divBdr>
                </w:div>
                <w:div w:id="1726375094">
                  <w:marLeft w:val="480"/>
                  <w:marRight w:val="0"/>
                  <w:marTop w:val="0"/>
                  <w:marBottom w:val="0"/>
                  <w:divBdr>
                    <w:top w:val="none" w:sz="0" w:space="0" w:color="auto"/>
                    <w:left w:val="none" w:sz="0" w:space="0" w:color="auto"/>
                    <w:bottom w:val="none" w:sz="0" w:space="0" w:color="auto"/>
                    <w:right w:val="none" w:sz="0" w:space="0" w:color="auto"/>
                  </w:divBdr>
                </w:div>
                <w:div w:id="168524402">
                  <w:marLeft w:val="480"/>
                  <w:marRight w:val="0"/>
                  <w:marTop w:val="0"/>
                  <w:marBottom w:val="0"/>
                  <w:divBdr>
                    <w:top w:val="none" w:sz="0" w:space="0" w:color="auto"/>
                    <w:left w:val="none" w:sz="0" w:space="0" w:color="auto"/>
                    <w:bottom w:val="none" w:sz="0" w:space="0" w:color="auto"/>
                    <w:right w:val="none" w:sz="0" w:space="0" w:color="auto"/>
                  </w:divBdr>
                </w:div>
              </w:divsChild>
            </w:div>
            <w:div w:id="766730905">
              <w:marLeft w:val="0"/>
              <w:marRight w:val="0"/>
              <w:marTop w:val="0"/>
              <w:marBottom w:val="0"/>
              <w:divBdr>
                <w:top w:val="none" w:sz="0" w:space="0" w:color="auto"/>
                <w:left w:val="none" w:sz="0" w:space="0" w:color="auto"/>
                <w:bottom w:val="none" w:sz="0" w:space="0" w:color="auto"/>
                <w:right w:val="none" w:sz="0" w:space="0" w:color="auto"/>
              </w:divBdr>
              <w:divsChild>
                <w:div w:id="931548227">
                  <w:marLeft w:val="480"/>
                  <w:marRight w:val="0"/>
                  <w:marTop w:val="0"/>
                  <w:marBottom w:val="0"/>
                  <w:divBdr>
                    <w:top w:val="none" w:sz="0" w:space="0" w:color="auto"/>
                    <w:left w:val="none" w:sz="0" w:space="0" w:color="auto"/>
                    <w:bottom w:val="none" w:sz="0" w:space="0" w:color="auto"/>
                    <w:right w:val="none" w:sz="0" w:space="0" w:color="auto"/>
                  </w:divBdr>
                </w:div>
                <w:div w:id="289023071">
                  <w:marLeft w:val="480"/>
                  <w:marRight w:val="0"/>
                  <w:marTop w:val="0"/>
                  <w:marBottom w:val="0"/>
                  <w:divBdr>
                    <w:top w:val="none" w:sz="0" w:space="0" w:color="auto"/>
                    <w:left w:val="none" w:sz="0" w:space="0" w:color="auto"/>
                    <w:bottom w:val="none" w:sz="0" w:space="0" w:color="auto"/>
                    <w:right w:val="none" w:sz="0" w:space="0" w:color="auto"/>
                  </w:divBdr>
                </w:div>
                <w:div w:id="251201701">
                  <w:marLeft w:val="480"/>
                  <w:marRight w:val="0"/>
                  <w:marTop w:val="0"/>
                  <w:marBottom w:val="0"/>
                  <w:divBdr>
                    <w:top w:val="none" w:sz="0" w:space="0" w:color="auto"/>
                    <w:left w:val="none" w:sz="0" w:space="0" w:color="auto"/>
                    <w:bottom w:val="none" w:sz="0" w:space="0" w:color="auto"/>
                    <w:right w:val="none" w:sz="0" w:space="0" w:color="auto"/>
                  </w:divBdr>
                </w:div>
                <w:div w:id="1919172234">
                  <w:marLeft w:val="480"/>
                  <w:marRight w:val="0"/>
                  <w:marTop w:val="0"/>
                  <w:marBottom w:val="0"/>
                  <w:divBdr>
                    <w:top w:val="none" w:sz="0" w:space="0" w:color="auto"/>
                    <w:left w:val="none" w:sz="0" w:space="0" w:color="auto"/>
                    <w:bottom w:val="none" w:sz="0" w:space="0" w:color="auto"/>
                    <w:right w:val="none" w:sz="0" w:space="0" w:color="auto"/>
                  </w:divBdr>
                </w:div>
                <w:div w:id="1983388577">
                  <w:marLeft w:val="480"/>
                  <w:marRight w:val="0"/>
                  <w:marTop w:val="0"/>
                  <w:marBottom w:val="0"/>
                  <w:divBdr>
                    <w:top w:val="none" w:sz="0" w:space="0" w:color="auto"/>
                    <w:left w:val="none" w:sz="0" w:space="0" w:color="auto"/>
                    <w:bottom w:val="none" w:sz="0" w:space="0" w:color="auto"/>
                    <w:right w:val="none" w:sz="0" w:space="0" w:color="auto"/>
                  </w:divBdr>
                </w:div>
                <w:div w:id="739518016">
                  <w:marLeft w:val="480"/>
                  <w:marRight w:val="0"/>
                  <w:marTop w:val="0"/>
                  <w:marBottom w:val="0"/>
                  <w:divBdr>
                    <w:top w:val="none" w:sz="0" w:space="0" w:color="auto"/>
                    <w:left w:val="none" w:sz="0" w:space="0" w:color="auto"/>
                    <w:bottom w:val="none" w:sz="0" w:space="0" w:color="auto"/>
                    <w:right w:val="none" w:sz="0" w:space="0" w:color="auto"/>
                  </w:divBdr>
                </w:div>
                <w:div w:id="1381633860">
                  <w:marLeft w:val="480"/>
                  <w:marRight w:val="0"/>
                  <w:marTop w:val="0"/>
                  <w:marBottom w:val="0"/>
                  <w:divBdr>
                    <w:top w:val="none" w:sz="0" w:space="0" w:color="auto"/>
                    <w:left w:val="none" w:sz="0" w:space="0" w:color="auto"/>
                    <w:bottom w:val="none" w:sz="0" w:space="0" w:color="auto"/>
                    <w:right w:val="none" w:sz="0" w:space="0" w:color="auto"/>
                  </w:divBdr>
                </w:div>
                <w:div w:id="800267723">
                  <w:marLeft w:val="480"/>
                  <w:marRight w:val="0"/>
                  <w:marTop w:val="0"/>
                  <w:marBottom w:val="0"/>
                  <w:divBdr>
                    <w:top w:val="none" w:sz="0" w:space="0" w:color="auto"/>
                    <w:left w:val="none" w:sz="0" w:space="0" w:color="auto"/>
                    <w:bottom w:val="none" w:sz="0" w:space="0" w:color="auto"/>
                    <w:right w:val="none" w:sz="0" w:space="0" w:color="auto"/>
                  </w:divBdr>
                </w:div>
                <w:div w:id="16779326">
                  <w:marLeft w:val="480"/>
                  <w:marRight w:val="0"/>
                  <w:marTop w:val="0"/>
                  <w:marBottom w:val="0"/>
                  <w:divBdr>
                    <w:top w:val="none" w:sz="0" w:space="0" w:color="auto"/>
                    <w:left w:val="none" w:sz="0" w:space="0" w:color="auto"/>
                    <w:bottom w:val="none" w:sz="0" w:space="0" w:color="auto"/>
                    <w:right w:val="none" w:sz="0" w:space="0" w:color="auto"/>
                  </w:divBdr>
                </w:div>
                <w:div w:id="132405413">
                  <w:marLeft w:val="480"/>
                  <w:marRight w:val="0"/>
                  <w:marTop w:val="0"/>
                  <w:marBottom w:val="0"/>
                  <w:divBdr>
                    <w:top w:val="none" w:sz="0" w:space="0" w:color="auto"/>
                    <w:left w:val="none" w:sz="0" w:space="0" w:color="auto"/>
                    <w:bottom w:val="none" w:sz="0" w:space="0" w:color="auto"/>
                    <w:right w:val="none" w:sz="0" w:space="0" w:color="auto"/>
                  </w:divBdr>
                </w:div>
                <w:div w:id="768695504">
                  <w:marLeft w:val="480"/>
                  <w:marRight w:val="0"/>
                  <w:marTop w:val="0"/>
                  <w:marBottom w:val="0"/>
                  <w:divBdr>
                    <w:top w:val="none" w:sz="0" w:space="0" w:color="auto"/>
                    <w:left w:val="none" w:sz="0" w:space="0" w:color="auto"/>
                    <w:bottom w:val="none" w:sz="0" w:space="0" w:color="auto"/>
                    <w:right w:val="none" w:sz="0" w:space="0" w:color="auto"/>
                  </w:divBdr>
                </w:div>
                <w:div w:id="785926515">
                  <w:marLeft w:val="480"/>
                  <w:marRight w:val="0"/>
                  <w:marTop w:val="0"/>
                  <w:marBottom w:val="0"/>
                  <w:divBdr>
                    <w:top w:val="none" w:sz="0" w:space="0" w:color="auto"/>
                    <w:left w:val="none" w:sz="0" w:space="0" w:color="auto"/>
                    <w:bottom w:val="none" w:sz="0" w:space="0" w:color="auto"/>
                    <w:right w:val="none" w:sz="0" w:space="0" w:color="auto"/>
                  </w:divBdr>
                </w:div>
                <w:div w:id="75252009">
                  <w:marLeft w:val="480"/>
                  <w:marRight w:val="0"/>
                  <w:marTop w:val="0"/>
                  <w:marBottom w:val="0"/>
                  <w:divBdr>
                    <w:top w:val="none" w:sz="0" w:space="0" w:color="auto"/>
                    <w:left w:val="none" w:sz="0" w:space="0" w:color="auto"/>
                    <w:bottom w:val="none" w:sz="0" w:space="0" w:color="auto"/>
                    <w:right w:val="none" w:sz="0" w:space="0" w:color="auto"/>
                  </w:divBdr>
                </w:div>
                <w:div w:id="1009913084">
                  <w:marLeft w:val="480"/>
                  <w:marRight w:val="0"/>
                  <w:marTop w:val="0"/>
                  <w:marBottom w:val="0"/>
                  <w:divBdr>
                    <w:top w:val="none" w:sz="0" w:space="0" w:color="auto"/>
                    <w:left w:val="none" w:sz="0" w:space="0" w:color="auto"/>
                    <w:bottom w:val="none" w:sz="0" w:space="0" w:color="auto"/>
                    <w:right w:val="none" w:sz="0" w:space="0" w:color="auto"/>
                  </w:divBdr>
                </w:div>
                <w:div w:id="1312979647">
                  <w:marLeft w:val="480"/>
                  <w:marRight w:val="0"/>
                  <w:marTop w:val="0"/>
                  <w:marBottom w:val="0"/>
                  <w:divBdr>
                    <w:top w:val="none" w:sz="0" w:space="0" w:color="auto"/>
                    <w:left w:val="none" w:sz="0" w:space="0" w:color="auto"/>
                    <w:bottom w:val="none" w:sz="0" w:space="0" w:color="auto"/>
                    <w:right w:val="none" w:sz="0" w:space="0" w:color="auto"/>
                  </w:divBdr>
                </w:div>
                <w:div w:id="946043441">
                  <w:marLeft w:val="480"/>
                  <w:marRight w:val="0"/>
                  <w:marTop w:val="0"/>
                  <w:marBottom w:val="0"/>
                  <w:divBdr>
                    <w:top w:val="none" w:sz="0" w:space="0" w:color="auto"/>
                    <w:left w:val="none" w:sz="0" w:space="0" w:color="auto"/>
                    <w:bottom w:val="none" w:sz="0" w:space="0" w:color="auto"/>
                    <w:right w:val="none" w:sz="0" w:space="0" w:color="auto"/>
                  </w:divBdr>
                </w:div>
                <w:div w:id="1583100030">
                  <w:marLeft w:val="480"/>
                  <w:marRight w:val="0"/>
                  <w:marTop w:val="0"/>
                  <w:marBottom w:val="0"/>
                  <w:divBdr>
                    <w:top w:val="none" w:sz="0" w:space="0" w:color="auto"/>
                    <w:left w:val="none" w:sz="0" w:space="0" w:color="auto"/>
                    <w:bottom w:val="none" w:sz="0" w:space="0" w:color="auto"/>
                    <w:right w:val="none" w:sz="0" w:space="0" w:color="auto"/>
                  </w:divBdr>
                </w:div>
              </w:divsChild>
            </w:div>
            <w:div w:id="572202359">
              <w:marLeft w:val="0"/>
              <w:marRight w:val="0"/>
              <w:marTop w:val="0"/>
              <w:marBottom w:val="0"/>
              <w:divBdr>
                <w:top w:val="none" w:sz="0" w:space="0" w:color="auto"/>
                <w:left w:val="none" w:sz="0" w:space="0" w:color="auto"/>
                <w:bottom w:val="none" w:sz="0" w:space="0" w:color="auto"/>
                <w:right w:val="none" w:sz="0" w:space="0" w:color="auto"/>
              </w:divBdr>
              <w:divsChild>
                <w:div w:id="75904240">
                  <w:marLeft w:val="480"/>
                  <w:marRight w:val="0"/>
                  <w:marTop w:val="0"/>
                  <w:marBottom w:val="0"/>
                  <w:divBdr>
                    <w:top w:val="none" w:sz="0" w:space="0" w:color="auto"/>
                    <w:left w:val="none" w:sz="0" w:space="0" w:color="auto"/>
                    <w:bottom w:val="none" w:sz="0" w:space="0" w:color="auto"/>
                    <w:right w:val="none" w:sz="0" w:space="0" w:color="auto"/>
                  </w:divBdr>
                </w:div>
                <w:div w:id="695041801">
                  <w:marLeft w:val="480"/>
                  <w:marRight w:val="0"/>
                  <w:marTop w:val="0"/>
                  <w:marBottom w:val="0"/>
                  <w:divBdr>
                    <w:top w:val="none" w:sz="0" w:space="0" w:color="auto"/>
                    <w:left w:val="none" w:sz="0" w:space="0" w:color="auto"/>
                    <w:bottom w:val="none" w:sz="0" w:space="0" w:color="auto"/>
                    <w:right w:val="none" w:sz="0" w:space="0" w:color="auto"/>
                  </w:divBdr>
                </w:div>
                <w:div w:id="1588080344">
                  <w:marLeft w:val="480"/>
                  <w:marRight w:val="0"/>
                  <w:marTop w:val="0"/>
                  <w:marBottom w:val="0"/>
                  <w:divBdr>
                    <w:top w:val="none" w:sz="0" w:space="0" w:color="auto"/>
                    <w:left w:val="none" w:sz="0" w:space="0" w:color="auto"/>
                    <w:bottom w:val="none" w:sz="0" w:space="0" w:color="auto"/>
                    <w:right w:val="none" w:sz="0" w:space="0" w:color="auto"/>
                  </w:divBdr>
                </w:div>
                <w:div w:id="1249390995">
                  <w:marLeft w:val="480"/>
                  <w:marRight w:val="0"/>
                  <w:marTop w:val="0"/>
                  <w:marBottom w:val="0"/>
                  <w:divBdr>
                    <w:top w:val="none" w:sz="0" w:space="0" w:color="auto"/>
                    <w:left w:val="none" w:sz="0" w:space="0" w:color="auto"/>
                    <w:bottom w:val="none" w:sz="0" w:space="0" w:color="auto"/>
                    <w:right w:val="none" w:sz="0" w:space="0" w:color="auto"/>
                  </w:divBdr>
                </w:div>
                <w:div w:id="1242637195">
                  <w:marLeft w:val="480"/>
                  <w:marRight w:val="0"/>
                  <w:marTop w:val="0"/>
                  <w:marBottom w:val="0"/>
                  <w:divBdr>
                    <w:top w:val="none" w:sz="0" w:space="0" w:color="auto"/>
                    <w:left w:val="none" w:sz="0" w:space="0" w:color="auto"/>
                    <w:bottom w:val="none" w:sz="0" w:space="0" w:color="auto"/>
                    <w:right w:val="none" w:sz="0" w:space="0" w:color="auto"/>
                  </w:divBdr>
                </w:div>
                <w:div w:id="503977346">
                  <w:marLeft w:val="480"/>
                  <w:marRight w:val="0"/>
                  <w:marTop w:val="0"/>
                  <w:marBottom w:val="0"/>
                  <w:divBdr>
                    <w:top w:val="none" w:sz="0" w:space="0" w:color="auto"/>
                    <w:left w:val="none" w:sz="0" w:space="0" w:color="auto"/>
                    <w:bottom w:val="none" w:sz="0" w:space="0" w:color="auto"/>
                    <w:right w:val="none" w:sz="0" w:space="0" w:color="auto"/>
                  </w:divBdr>
                </w:div>
                <w:div w:id="1378771855">
                  <w:marLeft w:val="480"/>
                  <w:marRight w:val="0"/>
                  <w:marTop w:val="0"/>
                  <w:marBottom w:val="0"/>
                  <w:divBdr>
                    <w:top w:val="none" w:sz="0" w:space="0" w:color="auto"/>
                    <w:left w:val="none" w:sz="0" w:space="0" w:color="auto"/>
                    <w:bottom w:val="none" w:sz="0" w:space="0" w:color="auto"/>
                    <w:right w:val="none" w:sz="0" w:space="0" w:color="auto"/>
                  </w:divBdr>
                </w:div>
                <w:div w:id="502474558">
                  <w:marLeft w:val="480"/>
                  <w:marRight w:val="0"/>
                  <w:marTop w:val="0"/>
                  <w:marBottom w:val="0"/>
                  <w:divBdr>
                    <w:top w:val="none" w:sz="0" w:space="0" w:color="auto"/>
                    <w:left w:val="none" w:sz="0" w:space="0" w:color="auto"/>
                    <w:bottom w:val="none" w:sz="0" w:space="0" w:color="auto"/>
                    <w:right w:val="none" w:sz="0" w:space="0" w:color="auto"/>
                  </w:divBdr>
                </w:div>
                <w:div w:id="1469586242">
                  <w:marLeft w:val="480"/>
                  <w:marRight w:val="0"/>
                  <w:marTop w:val="0"/>
                  <w:marBottom w:val="0"/>
                  <w:divBdr>
                    <w:top w:val="none" w:sz="0" w:space="0" w:color="auto"/>
                    <w:left w:val="none" w:sz="0" w:space="0" w:color="auto"/>
                    <w:bottom w:val="none" w:sz="0" w:space="0" w:color="auto"/>
                    <w:right w:val="none" w:sz="0" w:space="0" w:color="auto"/>
                  </w:divBdr>
                </w:div>
                <w:div w:id="603928356">
                  <w:marLeft w:val="480"/>
                  <w:marRight w:val="0"/>
                  <w:marTop w:val="0"/>
                  <w:marBottom w:val="0"/>
                  <w:divBdr>
                    <w:top w:val="none" w:sz="0" w:space="0" w:color="auto"/>
                    <w:left w:val="none" w:sz="0" w:space="0" w:color="auto"/>
                    <w:bottom w:val="none" w:sz="0" w:space="0" w:color="auto"/>
                    <w:right w:val="none" w:sz="0" w:space="0" w:color="auto"/>
                  </w:divBdr>
                </w:div>
                <w:div w:id="982269115">
                  <w:marLeft w:val="480"/>
                  <w:marRight w:val="0"/>
                  <w:marTop w:val="0"/>
                  <w:marBottom w:val="0"/>
                  <w:divBdr>
                    <w:top w:val="none" w:sz="0" w:space="0" w:color="auto"/>
                    <w:left w:val="none" w:sz="0" w:space="0" w:color="auto"/>
                    <w:bottom w:val="none" w:sz="0" w:space="0" w:color="auto"/>
                    <w:right w:val="none" w:sz="0" w:space="0" w:color="auto"/>
                  </w:divBdr>
                </w:div>
                <w:div w:id="26491068">
                  <w:marLeft w:val="480"/>
                  <w:marRight w:val="0"/>
                  <w:marTop w:val="0"/>
                  <w:marBottom w:val="0"/>
                  <w:divBdr>
                    <w:top w:val="none" w:sz="0" w:space="0" w:color="auto"/>
                    <w:left w:val="none" w:sz="0" w:space="0" w:color="auto"/>
                    <w:bottom w:val="none" w:sz="0" w:space="0" w:color="auto"/>
                    <w:right w:val="none" w:sz="0" w:space="0" w:color="auto"/>
                  </w:divBdr>
                </w:div>
                <w:div w:id="1102189460">
                  <w:marLeft w:val="480"/>
                  <w:marRight w:val="0"/>
                  <w:marTop w:val="0"/>
                  <w:marBottom w:val="0"/>
                  <w:divBdr>
                    <w:top w:val="none" w:sz="0" w:space="0" w:color="auto"/>
                    <w:left w:val="none" w:sz="0" w:space="0" w:color="auto"/>
                    <w:bottom w:val="none" w:sz="0" w:space="0" w:color="auto"/>
                    <w:right w:val="none" w:sz="0" w:space="0" w:color="auto"/>
                  </w:divBdr>
                </w:div>
                <w:div w:id="790632643">
                  <w:marLeft w:val="480"/>
                  <w:marRight w:val="0"/>
                  <w:marTop w:val="0"/>
                  <w:marBottom w:val="0"/>
                  <w:divBdr>
                    <w:top w:val="none" w:sz="0" w:space="0" w:color="auto"/>
                    <w:left w:val="none" w:sz="0" w:space="0" w:color="auto"/>
                    <w:bottom w:val="none" w:sz="0" w:space="0" w:color="auto"/>
                    <w:right w:val="none" w:sz="0" w:space="0" w:color="auto"/>
                  </w:divBdr>
                </w:div>
                <w:div w:id="2138446718">
                  <w:marLeft w:val="480"/>
                  <w:marRight w:val="0"/>
                  <w:marTop w:val="0"/>
                  <w:marBottom w:val="0"/>
                  <w:divBdr>
                    <w:top w:val="none" w:sz="0" w:space="0" w:color="auto"/>
                    <w:left w:val="none" w:sz="0" w:space="0" w:color="auto"/>
                    <w:bottom w:val="none" w:sz="0" w:space="0" w:color="auto"/>
                    <w:right w:val="none" w:sz="0" w:space="0" w:color="auto"/>
                  </w:divBdr>
                </w:div>
                <w:div w:id="993335985">
                  <w:marLeft w:val="480"/>
                  <w:marRight w:val="0"/>
                  <w:marTop w:val="0"/>
                  <w:marBottom w:val="0"/>
                  <w:divBdr>
                    <w:top w:val="none" w:sz="0" w:space="0" w:color="auto"/>
                    <w:left w:val="none" w:sz="0" w:space="0" w:color="auto"/>
                    <w:bottom w:val="none" w:sz="0" w:space="0" w:color="auto"/>
                    <w:right w:val="none" w:sz="0" w:space="0" w:color="auto"/>
                  </w:divBdr>
                </w:div>
                <w:div w:id="1361122610">
                  <w:marLeft w:val="480"/>
                  <w:marRight w:val="0"/>
                  <w:marTop w:val="0"/>
                  <w:marBottom w:val="0"/>
                  <w:divBdr>
                    <w:top w:val="none" w:sz="0" w:space="0" w:color="auto"/>
                    <w:left w:val="none" w:sz="0" w:space="0" w:color="auto"/>
                    <w:bottom w:val="none" w:sz="0" w:space="0" w:color="auto"/>
                    <w:right w:val="none" w:sz="0" w:space="0" w:color="auto"/>
                  </w:divBdr>
                </w:div>
                <w:div w:id="1121607745">
                  <w:marLeft w:val="480"/>
                  <w:marRight w:val="0"/>
                  <w:marTop w:val="0"/>
                  <w:marBottom w:val="0"/>
                  <w:divBdr>
                    <w:top w:val="none" w:sz="0" w:space="0" w:color="auto"/>
                    <w:left w:val="none" w:sz="0" w:space="0" w:color="auto"/>
                    <w:bottom w:val="none" w:sz="0" w:space="0" w:color="auto"/>
                    <w:right w:val="none" w:sz="0" w:space="0" w:color="auto"/>
                  </w:divBdr>
                </w:div>
              </w:divsChild>
            </w:div>
            <w:div w:id="1664620498">
              <w:marLeft w:val="0"/>
              <w:marRight w:val="0"/>
              <w:marTop w:val="0"/>
              <w:marBottom w:val="0"/>
              <w:divBdr>
                <w:top w:val="none" w:sz="0" w:space="0" w:color="auto"/>
                <w:left w:val="none" w:sz="0" w:space="0" w:color="auto"/>
                <w:bottom w:val="none" w:sz="0" w:space="0" w:color="auto"/>
                <w:right w:val="none" w:sz="0" w:space="0" w:color="auto"/>
              </w:divBdr>
              <w:divsChild>
                <w:div w:id="1846895249">
                  <w:marLeft w:val="480"/>
                  <w:marRight w:val="0"/>
                  <w:marTop w:val="0"/>
                  <w:marBottom w:val="0"/>
                  <w:divBdr>
                    <w:top w:val="none" w:sz="0" w:space="0" w:color="auto"/>
                    <w:left w:val="none" w:sz="0" w:space="0" w:color="auto"/>
                    <w:bottom w:val="none" w:sz="0" w:space="0" w:color="auto"/>
                    <w:right w:val="none" w:sz="0" w:space="0" w:color="auto"/>
                  </w:divBdr>
                </w:div>
                <w:div w:id="2061442493">
                  <w:marLeft w:val="480"/>
                  <w:marRight w:val="0"/>
                  <w:marTop w:val="0"/>
                  <w:marBottom w:val="0"/>
                  <w:divBdr>
                    <w:top w:val="none" w:sz="0" w:space="0" w:color="auto"/>
                    <w:left w:val="none" w:sz="0" w:space="0" w:color="auto"/>
                    <w:bottom w:val="none" w:sz="0" w:space="0" w:color="auto"/>
                    <w:right w:val="none" w:sz="0" w:space="0" w:color="auto"/>
                  </w:divBdr>
                </w:div>
                <w:div w:id="184055800">
                  <w:marLeft w:val="480"/>
                  <w:marRight w:val="0"/>
                  <w:marTop w:val="0"/>
                  <w:marBottom w:val="0"/>
                  <w:divBdr>
                    <w:top w:val="none" w:sz="0" w:space="0" w:color="auto"/>
                    <w:left w:val="none" w:sz="0" w:space="0" w:color="auto"/>
                    <w:bottom w:val="none" w:sz="0" w:space="0" w:color="auto"/>
                    <w:right w:val="none" w:sz="0" w:space="0" w:color="auto"/>
                  </w:divBdr>
                </w:div>
                <w:div w:id="278797832">
                  <w:marLeft w:val="480"/>
                  <w:marRight w:val="0"/>
                  <w:marTop w:val="0"/>
                  <w:marBottom w:val="0"/>
                  <w:divBdr>
                    <w:top w:val="none" w:sz="0" w:space="0" w:color="auto"/>
                    <w:left w:val="none" w:sz="0" w:space="0" w:color="auto"/>
                    <w:bottom w:val="none" w:sz="0" w:space="0" w:color="auto"/>
                    <w:right w:val="none" w:sz="0" w:space="0" w:color="auto"/>
                  </w:divBdr>
                </w:div>
                <w:div w:id="645819376">
                  <w:marLeft w:val="480"/>
                  <w:marRight w:val="0"/>
                  <w:marTop w:val="0"/>
                  <w:marBottom w:val="0"/>
                  <w:divBdr>
                    <w:top w:val="none" w:sz="0" w:space="0" w:color="auto"/>
                    <w:left w:val="none" w:sz="0" w:space="0" w:color="auto"/>
                    <w:bottom w:val="none" w:sz="0" w:space="0" w:color="auto"/>
                    <w:right w:val="none" w:sz="0" w:space="0" w:color="auto"/>
                  </w:divBdr>
                </w:div>
                <w:div w:id="1477913778">
                  <w:marLeft w:val="480"/>
                  <w:marRight w:val="0"/>
                  <w:marTop w:val="0"/>
                  <w:marBottom w:val="0"/>
                  <w:divBdr>
                    <w:top w:val="none" w:sz="0" w:space="0" w:color="auto"/>
                    <w:left w:val="none" w:sz="0" w:space="0" w:color="auto"/>
                    <w:bottom w:val="none" w:sz="0" w:space="0" w:color="auto"/>
                    <w:right w:val="none" w:sz="0" w:space="0" w:color="auto"/>
                  </w:divBdr>
                </w:div>
                <w:div w:id="1254320194">
                  <w:marLeft w:val="480"/>
                  <w:marRight w:val="0"/>
                  <w:marTop w:val="0"/>
                  <w:marBottom w:val="0"/>
                  <w:divBdr>
                    <w:top w:val="none" w:sz="0" w:space="0" w:color="auto"/>
                    <w:left w:val="none" w:sz="0" w:space="0" w:color="auto"/>
                    <w:bottom w:val="none" w:sz="0" w:space="0" w:color="auto"/>
                    <w:right w:val="none" w:sz="0" w:space="0" w:color="auto"/>
                  </w:divBdr>
                </w:div>
                <w:div w:id="982853129">
                  <w:marLeft w:val="480"/>
                  <w:marRight w:val="0"/>
                  <w:marTop w:val="0"/>
                  <w:marBottom w:val="0"/>
                  <w:divBdr>
                    <w:top w:val="none" w:sz="0" w:space="0" w:color="auto"/>
                    <w:left w:val="none" w:sz="0" w:space="0" w:color="auto"/>
                    <w:bottom w:val="none" w:sz="0" w:space="0" w:color="auto"/>
                    <w:right w:val="none" w:sz="0" w:space="0" w:color="auto"/>
                  </w:divBdr>
                </w:div>
                <w:div w:id="877625113">
                  <w:marLeft w:val="480"/>
                  <w:marRight w:val="0"/>
                  <w:marTop w:val="0"/>
                  <w:marBottom w:val="0"/>
                  <w:divBdr>
                    <w:top w:val="none" w:sz="0" w:space="0" w:color="auto"/>
                    <w:left w:val="none" w:sz="0" w:space="0" w:color="auto"/>
                    <w:bottom w:val="none" w:sz="0" w:space="0" w:color="auto"/>
                    <w:right w:val="none" w:sz="0" w:space="0" w:color="auto"/>
                  </w:divBdr>
                </w:div>
                <w:div w:id="19940964">
                  <w:marLeft w:val="480"/>
                  <w:marRight w:val="0"/>
                  <w:marTop w:val="0"/>
                  <w:marBottom w:val="0"/>
                  <w:divBdr>
                    <w:top w:val="none" w:sz="0" w:space="0" w:color="auto"/>
                    <w:left w:val="none" w:sz="0" w:space="0" w:color="auto"/>
                    <w:bottom w:val="none" w:sz="0" w:space="0" w:color="auto"/>
                    <w:right w:val="none" w:sz="0" w:space="0" w:color="auto"/>
                  </w:divBdr>
                </w:div>
                <w:div w:id="1943222376">
                  <w:marLeft w:val="480"/>
                  <w:marRight w:val="0"/>
                  <w:marTop w:val="0"/>
                  <w:marBottom w:val="0"/>
                  <w:divBdr>
                    <w:top w:val="none" w:sz="0" w:space="0" w:color="auto"/>
                    <w:left w:val="none" w:sz="0" w:space="0" w:color="auto"/>
                    <w:bottom w:val="none" w:sz="0" w:space="0" w:color="auto"/>
                    <w:right w:val="none" w:sz="0" w:space="0" w:color="auto"/>
                  </w:divBdr>
                </w:div>
                <w:div w:id="1542277765">
                  <w:marLeft w:val="480"/>
                  <w:marRight w:val="0"/>
                  <w:marTop w:val="0"/>
                  <w:marBottom w:val="0"/>
                  <w:divBdr>
                    <w:top w:val="none" w:sz="0" w:space="0" w:color="auto"/>
                    <w:left w:val="none" w:sz="0" w:space="0" w:color="auto"/>
                    <w:bottom w:val="none" w:sz="0" w:space="0" w:color="auto"/>
                    <w:right w:val="none" w:sz="0" w:space="0" w:color="auto"/>
                  </w:divBdr>
                </w:div>
                <w:div w:id="935014719">
                  <w:marLeft w:val="480"/>
                  <w:marRight w:val="0"/>
                  <w:marTop w:val="0"/>
                  <w:marBottom w:val="0"/>
                  <w:divBdr>
                    <w:top w:val="none" w:sz="0" w:space="0" w:color="auto"/>
                    <w:left w:val="none" w:sz="0" w:space="0" w:color="auto"/>
                    <w:bottom w:val="none" w:sz="0" w:space="0" w:color="auto"/>
                    <w:right w:val="none" w:sz="0" w:space="0" w:color="auto"/>
                  </w:divBdr>
                </w:div>
                <w:div w:id="1609001952">
                  <w:marLeft w:val="480"/>
                  <w:marRight w:val="0"/>
                  <w:marTop w:val="0"/>
                  <w:marBottom w:val="0"/>
                  <w:divBdr>
                    <w:top w:val="none" w:sz="0" w:space="0" w:color="auto"/>
                    <w:left w:val="none" w:sz="0" w:space="0" w:color="auto"/>
                    <w:bottom w:val="none" w:sz="0" w:space="0" w:color="auto"/>
                    <w:right w:val="none" w:sz="0" w:space="0" w:color="auto"/>
                  </w:divBdr>
                </w:div>
                <w:div w:id="1588877968">
                  <w:marLeft w:val="480"/>
                  <w:marRight w:val="0"/>
                  <w:marTop w:val="0"/>
                  <w:marBottom w:val="0"/>
                  <w:divBdr>
                    <w:top w:val="none" w:sz="0" w:space="0" w:color="auto"/>
                    <w:left w:val="none" w:sz="0" w:space="0" w:color="auto"/>
                    <w:bottom w:val="none" w:sz="0" w:space="0" w:color="auto"/>
                    <w:right w:val="none" w:sz="0" w:space="0" w:color="auto"/>
                  </w:divBdr>
                </w:div>
                <w:div w:id="1810436092">
                  <w:marLeft w:val="480"/>
                  <w:marRight w:val="0"/>
                  <w:marTop w:val="0"/>
                  <w:marBottom w:val="0"/>
                  <w:divBdr>
                    <w:top w:val="none" w:sz="0" w:space="0" w:color="auto"/>
                    <w:left w:val="none" w:sz="0" w:space="0" w:color="auto"/>
                    <w:bottom w:val="none" w:sz="0" w:space="0" w:color="auto"/>
                    <w:right w:val="none" w:sz="0" w:space="0" w:color="auto"/>
                  </w:divBdr>
                </w:div>
                <w:div w:id="159542393">
                  <w:marLeft w:val="480"/>
                  <w:marRight w:val="0"/>
                  <w:marTop w:val="0"/>
                  <w:marBottom w:val="0"/>
                  <w:divBdr>
                    <w:top w:val="none" w:sz="0" w:space="0" w:color="auto"/>
                    <w:left w:val="none" w:sz="0" w:space="0" w:color="auto"/>
                    <w:bottom w:val="none" w:sz="0" w:space="0" w:color="auto"/>
                    <w:right w:val="none" w:sz="0" w:space="0" w:color="auto"/>
                  </w:divBdr>
                </w:div>
                <w:div w:id="716120971">
                  <w:marLeft w:val="480"/>
                  <w:marRight w:val="0"/>
                  <w:marTop w:val="0"/>
                  <w:marBottom w:val="0"/>
                  <w:divBdr>
                    <w:top w:val="none" w:sz="0" w:space="0" w:color="auto"/>
                    <w:left w:val="none" w:sz="0" w:space="0" w:color="auto"/>
                    <w:bottom w:val="none" w:sz="0" w:space="0" w:color="auto"/>
                    <w:right w:val="none" w:sz="0" w:space="0" w:color="auto"/>
                  </w:divBdr>
                </w:div>
              </w:divsChild>
            </w:div>
            <w:div w:id="1107045992">
              <w:marLeft w:val="0"/>
              <w:marRight w:val="0"/>
              <w:marTop w:val="0"/>
              <w:marBottom w:val="0"/>
              <w:divBdr>
                <w:top w:val="none" w:sz="0" w:space="0" w:color="auto"/>
                <w:left w:val="none" w:sz="0" w:space="0" w:color="auto"/>
                <w:bottom w:val="none" w:sz="0" w:space="0" w:color="auto"/>
                <w:right w:val="none" w:sz="0" w:space="0" w:color="auto"/>
              </w:divBdr>
              <w:divsChild>
                <w:div w:id="1624771163">
                  <w:marLeft w:val="480"/>
                  <w:marRight w:val="0"/>
                  <w:marTop w:val="0"/>
                  <w:marBottom w:val="0"/>
                  <w:divBdr>
                    <w:top w:val="none" w:sz="0" w:space="0" w:color="auto"/>
                    <w:left w:val="none" w:sz="0" w:space="0" w:color="auto"/>
                    <w:bottom w:val="none" w:sz="0" w:space="0" w:color="auto"/>
                    <w:right w:val="none" w:sz="0" w:space="0" w:color="auto"/>
                  </w:divBdr>
                </w:div>
                <w:div w:id="2141606514">
                  <w:marLeft w:val="480"/>
                  <w:marRight w:val="0"/>
                  <w:marTop w:val="0"/>
                  <w:marBottom w:val="0"/>
                  <w:divBdr>
                    <w:top w:val="none" w:sz="0" w:space="0" w:color="auto"/>
                    <w:left w:val="none" w:sz="0" w:space="0" w:color="auto"/>
                    <w:bottom w:val="none" w:sz="0" w:space="0" w:color="auto"/>
                    <w:right w:val="none" w:sz="0" w:space="0" w:color="auto"/>
                  </w:divBdr>
                </w:div>
                <w:div w:id="1826781815">
                  <w:marLeft w:val="480"/>
                  <w:marRight w:val="0"/>
                  <w:marTop w:val="0"/>
                  <w:marBottom w:val="0"/>
                  <w:divBdr>
                    <w:top w:val="none" w:sz="0" w:space="0" w:color="auto"/>
                    <w:left w:val="none" w:sz="0" w:space="0" w:color="auto"/>
                    <w:bottom w:val="none" w:sz="0" w:space="0" w:color="auto"/>
                    <w:right w:val="none" w:sz="0" w:space="0" w:color="auto"/>
                  </w:divBdr>
                </w:div>
                <w:div w:id="2037806334">
                  <w:marLeft w:val="480"/>
                  <w:marRight w:val="0"/>
                  <w:marTop w:val="0"/>
                  <w:marBottom w:val="0"/>
                  <w:divBdr>
                    <w:top w:val="none" w:sz="0" w:space="0" w:color="auto"/>
                    <w:left w:val="none" w:sz="0" w:space="0" w:color="auto"/>
                    <w:bottom w:val="none" w:sz="0" w:space="0" w:color="auto"/>
                    <w:right w:val="none" w:sz="0" w:space="0" w:color="auto"/>
                  </w:divBdr>
                </w:div>
                <w:div w:id="1882936073">
                  <w:marLeft w:val="480"/>
                  <w:marRight w:val="0"/>
                  <w:marTop w:val="0"/>
                  <w:marBottom w:val="0"/>
                  <w:divBdr>
                    <w:top w:val="none" w:sz="0" w:space="0" w:color="auto"/>
                    <w:left w:val="none" w:sz="0" w:space="0" w:color="auto"/>
                    <w:bottom w:val="none" w:sz="0" w:space="0" w:color="auto"/>
                    <w:right w:val="none" w:sz="0" w:space="0" w:color="auto"/>
                  </w:divBdr>
                </w:div>
                <w:div w:id="1531530148">
                  <w:marLeft w:val="480"/>
                  <w:marRight w:val="0"/>
                  <w:marTop w:val="0"/>
                  <w:marBottom w:val="0"/>
                  <w:divBdr>
                    <w:top w:val="none" w:sz="0" w:space="0" w:color="auto"/>
                    <w:left w:val="none" w:sz="0" w:space="0" w:color="auto"/>
                    <w:bottom w:val="none" w:sz="0" w:space="0" w:color="auto"/>
                    <w:right w:val="none" w:sz="0" w:space="0" w:color="auto"/>
                  </w:divBdr>
                </w:div>
                <w:div w:id="327635980">
                  <w:marLeft w:val="480"/>
                  <w:marRight w:val="0"/>
                  <w:marTop w:val="0"/>
                  <w:marBottom w:val="0"/>
                  <w:divBdr>
                    <w:top w:val="none" w:sz="0" w:space="0" w:color="auto"/>
                    <w:left w:val="none" w:sz="0" w:space="0" w:color="auto"/>
                    <w:bottom w:val="none" w:sz="0" w:space="0" w:color="auto"/>
                    <w:right w:val="none" w:sz="0" w:space="0" w:color="auto"/>
                  </w:divBdr>
                </w:div>
                <w:div w:id="389118119">
                  <w:marLeft w:val="480"/>
                  <w:marRight w:val="0"/>
                  <w:marTop w:val="0"/>
                  <w:marBottom w:val="0"/>
                  <w:divBdr>
                    <w:top w:val="none" w:sz="0" w:space="0" w:color="auto"/>
                    <w:left w:val="none" w:sz="0" w:space="0" w:color="auto"/>
                    <w:bottom w:val="none" w:sz="0" w:space="0" w:color="auto"/>
                    <w:right w:val="none" w:sz="0" w:space="0" w:color="auto"/>
                  </w:divBdr>
                </w:div>
                <w:div w:id="2098818236">
                  <w:marLeft w:val="480"/>
                  <w:marRight w:val="0"/>
                  <w:marTop w:val="0"/>
                  <w:marBottom w:val="0"/>
                  <w:divBdr>
                    <w:top w:val="none" w:sz="0" w:space="0" w:color="auto"/>
                    <w:left w:val="none" w:sz="0" w:space="0" w:color="auto"/>
                    <w:bottom w:val="none" w:sz="0" w:space="0" w:color="auto"/>
                    <w:right w:val="none" w:sz="0" w:space="0" w:color="auto"/>
                  </w:divBdr>
                </w:div>
                <w:div w:id="1188300719">
                  <w:marLeft w:val="480"/>
                  <w:marRight w:val="0"/>
                  <w:marTop w:val="0"/>
                  <w:marBottom w:val="0"/>
                  <w:divBdr>
                    <w:top w:val="none" w:sz="0" w:space="0" w:color="auto"/>
                    <w:left w:val="none" w:sz="0" w:space="0" w:color="auto"/>
                    <w:bottom w:val="none" w:sz="0" w:space="0" w:color="auto"/>
                    <w:right w:val="none" w:sz="0" w:space="0" w:color="auto"/>
                  </w:divBdr>
                </w:div>
                <w:div w:id="1054768448">
                  <w:marLeft w:val="480"/>
                  <w:marRight w:val="0"/>
                  <w:marTop w:val="0"/>
                  <w:marBottom w:val="0"/>
                  <w:divBdr>
                    <w:top w:val="none" w:sz="0" w:space="0" w:color="auto"/>
                    <w:left w:val="none" w:sz="0" w:space="0" w:color="auto"/>
                    <w:bottom w:val="none" w:sz="0" w:space="0" w:color="auto"/>
                    <w:right w:val="none" w:sz="0" w:space="0" w:color="auto"/>
                  </w:divBdr>
                </w:div>
                <w:div w:id="4595708">
                  <w:marLeft w:val="480"/>
                  <w:marRight w:val="0"/>
                  <w:marTop w:val="0"/>
                  <w:marBottom w:val="0"/>
                  <w:divBdr>
                    <w:top w:val="none" w:sz="0" w:space="0" w:color="auto"/>
                    <w:left w:val="none" w:sz="0" w:space="0" w:color="auto"/>
                    <w:bottom w:val="none" w:sz="0" w:space="0" w:color="auto"/>
                    <w:right w:val="none" w:sz="0" w:space="0" w:color="auto"/>
                  </w:divBdr>
                </w:div>
                <w:div w:id="1159077759">
                  <w:marLeft w:val="480"/>
                  <w:marRight w:val="0"/>
                  <w:marTop w:val="0"/>
                  <w:marBottom w:val="0"/>
                  <w:divBdr>
                    <w:top w:val="none" w:sz="0" w:space="0" w:color="auto"/>
                    <w:left w:val="none" w:sz="0" w:space="0" w:color="auto"/>
                    <w:bottom w:val="none" w:sz="0" w:space="0" w:color="auto"/>
                    <w:right w:val="none" w:sz="0" w:space="0" w:color="auto"/>
                  </w:divBdr>
                </w:div>
                <w:div w:id="104666141">
                  <w:marLeft w:val="480"/>
                  <w:marRight w:val="0"/>
                  <w:marTop w:val="0"/>
                  <w:marBottom w:val="0"/>
                  <w:divBdr>
                    <w:top w:val="none" w:sz="0" w:space="0" w:color="auto"/>
                    <w:left w:val="none" w:sz="0" w:space="0" w:color="auto"/>
                    <w:bottom w:val="none" w:sz="0" w:space="0" w:color="auto"/>
                    <w:right w:val="none" w:sz="0" w:space="0" w:color="auto"/>
                  </w:divBdr>
                </w:div>
                <w:div w:id="1726876668">
                  <w:marLeft w:val="480"/>
                  <w:marRight w:val="0"/>
                  <w:marTop w:val="0"/>
                  <w:marBottom w:val="0"/>
                  <w:divBdr>
                    <w:top w:val="none" w:sz="0" w:space="0" w:color="auto"/>
                    <w:left w:val="none" w:sz="0" w:space="0" w:color="auto"/>
                    <w:bottom w:val="none" w:sz="0" w:space="0" w:color="auto"/>
                    <w:right w:val="none" w:sz="0" w:space="0" w:color="auto"/>
                  </w:divBdr>
                </w:div>
                <w:div w:id="134029083">
                  <w:marLeft w:val="480"/>
                  <w:marRight w:val="0"/>
                  <w:marTop w:val="0"/>
                  <w:marBottom w:val="0"/>
                  <w:divBdr>
                    <w:top w:val="none" w:sz="0" w:space="0" w:color="auto"/>
                    <w:left w:val="none" w:sz="0" w:space="0" w:color="auto"/>
                    <w:bottom w:val="none" w:sz="0" w:space="0" w:color="auto"/>
                    <w:right w:val="none" w:sz="0" w:space="0" w:color="auto"/>
                  </w:divBdr>
                </w:div>
                <w:div w:id="1503280258">
                  <w:marLeft w:val="480"/>
                  <w:marRight w:val="0"/>
                  <w:marTop w:val="0"/>
                  <w:marBottom w:val="0"/>
                  <w:divBdr>
                    <w:top w:val="none" w:sz="0" w:space="0" w:color="auto"/>
                    <w:left w:val="none" w:sz="0" w:space="0" w:color="auto"/>
                    <w:bottom w:val="none" w:sz="0" w:space="0" w:color="auto"/>
                    <w:right w:val="none" w:sz="0" w:space="0" w:color="auto"/>
                  </w:divBdr>
                </w:div>
                <w:div w:id="1384677295">
                  <w:marLeft w:val="480"/>
                  <w:marRight w:val="0"/>
                  <w:marTop w:val="0"/>
                  <w:marBottom w:val="0"/>
                  <w:divBdr>
                    <w:top w:val="none" w:sz="0" w:space="0" w:color="auto"/>
                    <w:left w:val="none" w:sz="0" w:space="0" w:color="auto"/>
                    <w:bottom w:val="none" w:sz="0" w:space="0" w:color="auto"/>
                    <w:right w:val="none" w:sz="0" w:space="0" w:color="auto"/>
                  </w:divBdr>
                </w:div>
              </w:divsChild>
            </w:div>
            <w:div w:id="833952211">
              <w:marLeft w:val="0"/>
              <w:marRight w:val="0"/>
              <w:marTop w:val="0"/>
              <w:marBottom w:val="0"/>
              <w:divBdr>
                <w:top w:val="none" w:sz="0" w:space="0" w:color="auto"/>
                <w:left w:val="none" w:sz="0" w:space="0" w:color="auto"/>
                <w:bottom w:val="none" w:sz="0" w:space="0" w:color="auto"/>
                <w:right w:val="none" w:sz="0" w:space="0" w:color="auto"/>
              </w:divBdr>
              <w:divsChild>
                <w:div w:id="736512130">
                  <w:marLeft w:val="480"/>
                  <w:marRight w:val="0"/>
                  <w:marTop w:val="0"/>
                  <w:marBottom w:val="0"/>
                  <w:divBdr>
                    <w:top w:val="none" w:sz="0" w:space="0" w:color="auto"/>
                    <w:left w:val="none" w:sz="0" w:space="0" w:color="auto"/>
                    <w:bottom w:val="none" w:sz="0" w:space="0" w:color="auto"/>
                    <w:right w:val="none" w:sz="0" w:space="0" w:color="auto"/>
                  </w:divBdr>
                </w:div>
                <w:div w:id="1902128678">
                  <w:marLeft w:val="480"/>
                  <w:marRight w:val="0"/>
                  <w:marTop w:val="0"/>
                  <w:marBottom w:val="0"/>
                  <w:divBdr>
                    <w:top w:val="none" w:sz="0" w:space="0" w:color="auto"/>
                    <w:left w:val="none" w:sz="0" w:space="0" w:color="auto"/>
                    <w:bottom w:val="none" w:sz="0" w:space="0" w:color="auto"/>
                    <w:right w:val="none" w:sz="0" w:space="0" w:color="auto"/>
                  </w:divBdr>
                </w:div>
                <w:div w:id="192353180">
                  <w:marLeft w:val="480"/>
                  <w:marRight w:val="0"/>
                  <w:marTop w:val="0"/>
                  <w:marBottom w:val="0"/>
                  <w:divBdr>
                    <w:top w:val="none" w:sz="0" w:space="0" w:color="auto"/>
                    <w:left w:val="none" w:sz="0" w:space="0" w:color="auto"/>
                    <w:bottom w:val="none" w:sz="0" w:space="0" w:color="auto"/>
                    <w:right w:val="none" w:sz="0" w:space="0" w:color="auto"/>
                  </w:divBdr>
                </w:div>
                <w:div w:id="1540438812">
                  <w:marLeft w:val="480"/>
                  <w:marRight w:val="0"/>
                  <w:marTop w:val="0"/>
                  <w:marBottom w:val="0"/>
                  <w:divBdr>
                    <w:top w:val="none" w:sz="0" w:space="0" w:color="auto"/>
                    <w:left w:val="none" w:sz="0" w:space="0" w:color="auto"/>
                    <w:bottom w:val="none" w:sz="0" w:space="0" w:color="auto"/>
                    <w:right w:val="none" w:sz="0" w:space="0" w:color="auto"/>
                  </w:divBdr>
                </w:div>
                <w:div w:id="1102729444">
                  <w:marLeft w:val="480"/>
                  <w:marRight w:val="0"/>
                  <w:marTop w:val="0"/>
                  <w:marBottom w:val="0"/>
                  <w:divBdr>
                    <w:top w:val="none" w:sz="0" w:space="0" w:color="auto"/>
                    <w:left w:val="none" w:sz="0" w:space="0" w:color="auto"/>
                    <w:bottom w:val="none" w:sz="0" w:space="0" w:color="auto"/>
                    <w:right w:val="none" w:sz="0" w:space="0" w:color="auto"/>
                  </w:divBdr>
                </w:div>
                <w:div w:id="1525051535">
                  <w:marLeft w:val="480"/>
                  <w:marRight w:val="0"/>
                  <w:marTop w:val="0"/>
                  <w:marBottom w:val="0"/>
                  <w:divBdr>
                    <w:top w:val="none" w:sz="0" w:space="0" w:color="auto"/>
                    <w:left w:val="none" w:sz="0" w:space="0" w:color="auto"/>
                    <w:bottom w:val="none" w:sz="0" w:space="0" w:color="auto"/>
                    <w:right w:val="none" w:sz="0" w:space="0" w:color="auto"/>
                  </w:divBdr>
                </w:div>
                <w:div w:id="1588685880">
                  <w:marLeft w:val="480"/>
                  <w:marRight w:val="0"/>
                  <w:marTop w:val="0"/>
                  <w:marBottom w:val="0"/>
                  <w:divBdr>
                    <w:top w:val="none" w:sz="0" w:space="0" w:color="auto"/>
                    <w:left w:val="none" w:sz="0" w:space="0" w:color="auto"/>
                    <w:bottom w:val="none" w:sz="0" w:space="0" w:color="auto"/>
                    <w:right w:val="none" w:sz="0" w:space="0" w:color="auto"/>
                  </w:divBdr>
                </w:div>
                <w:div w:id="752504794">
                  <w:marLeft w:val="480"/>
                  <w:marRight w:val="0"/>
                  <w:marTop w:val="0"/>
                  <w:marBottom w:val="0"/>
                  <w:divBdr>
                    <w:top w:val="none" w:sz="0" w:space="0" w:color="auto"/>
                    <w:left w:val="none" w:sz="0" w:space="0" w:color="auto"/>
                    <w:bottom w:val="none" w:sz="0" w:space="0" w:color="auto"/>
                    <w:right w:val="none" w:sz="0" w:space="0" w:color="auto"/>
                  </w:divBdr>
                </w:div>
                <w:div w:id="2101295819">
                  <w:marLeft w:val="480"/>
                  <w:marRight w:val="0"/>
                  <w:marTop w:val="0"/>
                  <w:marBottom w:val="0"/>
                  <w:divBdr>
                    <w:top w:val="none" w:sz="0" w:space="0" w:color="auto"/>
                    <w:left w:val="none" w:sz="0" w:space="0" w:color="auto"/>
                    <w:bottom w:val="none" w:sz="0" w:space="0" w:color="auto"/>
                    <w:right w:val="none" w:sz="0" w:space="0" w:color="auto"/>
                  </w:divBdr>
                </w:div>
                <w:div w:id="1337926031">
                  <w:marLeft w:val="480"/>
                  <w:marRight w:val="0"/>
                  <w:marTop w:val="0"/>
                  <w:marBottom w:val="0"/>
                  <w:divBdr>
                    <w:top w:val="none" w:sz="0" w:space="0" w:color="auto"/>
                    <w:left w:val="none" w:sz="0" w:space="0" w:color="auto"/>
                    <w:bottom w:val="none" w:sz="0" w:space="0" w:color="auto"/>
                    <w:right w:val="none" w:sz="0" w:space="0" w:color="auto"/>
                  </w:divBdr>
                </w:div>
                <w:div w:id="2128620425">
                  <w:marLeft w:val="480"/>
                  <w:marRight w:val="0"/>
                  <w:marTop w:val="0"/>
                  <w:marBottom w:val="0"/>
                  <w:divBdr>
                    <w:top w:val="none" w:sz="0" w:space="0" w:color="auto"/>
                    <w:left w:val="none" w:sz="0" w:space="0" w:color="auto"/>
                    <w:bottom w:val="none" w:sz="0" w:space="0" w:color="auto"/>
                    <w:right w:val="none" w:sz="0" w:space="0" w:color="auto"/>
                  </w:divBdr>
                </w:div>
                <w:div w:id="1408073459">
                  <w:marLeft w:val="480"/>
                  <w:marRight w:val="0"/>
                  <w:marTop w:val="0"/>
                  <w:marBottom w:val="0"/>
                  <w:divBdr>
                    <w:top w:val="none" w:sz="0" w:space="0" w:color="auto"/>
                    <w:left w:val="none" w:sz="0" w:space="0" w:color="auto"/>
                    <w:bottom w:val="none" w:sz="0" w:space="0" w:color="auto"/>
                    <w:right w:val="none" w:sz="0" w:space="0" w:color="auto"/>
                  </w:divBdr>
                </w:div>
                <w:div w:id="21515021">
                  <w:marLeft w:val="480"/>
                  <w:marRight w:val="0"/>
                  <w:marTop w:val="0"/>
                  <w:marBottom w:val="0"/>
                  <w:divBdr>
                    <w:top w:val="none" w:sz="0" w:space="0" w:color="auto"/>
                    <w:left w:val="none" w:sz="0" w:space="0" w:color="auto"/>
                    <w:bottom w:val="none" w:sz="0" w:space="0" w:color="auto"/>
                    <w:right w:val="none" w:sz="0" w:space="0" w:color="auto"/>
                  </w:divBdr>
                </w:div>
                <w:div w:id="1980718124">
                  <w:marLeft w:val="480"/>
                  <w:marRight w:val="0"/>
                  <w:marTop w:val="0"/>
                  <w:marBottom w:val="0"/>
                  <w:divBdr>
                    <w:top w:val="none" w:sz="0" w:space="0" w:color="auto"/>
                    <w:left w:val="none" w:sz="0" w:space="0" w:color="auto"/>
                    <w:bottom w:val="none" w:sz="0" w:space="0" w:color="auto"/>
                    <w:right w:val="none" w:sz="0" w:space="0" w:color="auto"/>
                  </w:divBdr>
                </w:div>
                <w:div w:id="755323891">
                  <w:marLeft w:val="480"/>
                  <w:marRight w:val="0"/>
                  <w:marTop w:val="0"/>
                  <w:marBottom w:val="0"/>
                  <w:divBdr>
                    <w:top w:val="none" w:sz="0" w:space="0" w:color="auto"/>
                    <w:left w:val="none" w:sz="0" w:space="0" w:color="auto"/>
                    <w:bottom w:val="none" w:sz="0" w:space="0" w:color="auto"/>
                    <w:right w:val="none" w:sz="0" w:space="0" w:color="auto"/>
                  </w:divBdr>
                </w:div>
                <w:div w:id="150564591">
                  <w:marLeft w:val="480"/>
                  <w:marRight w:val="0"/>
                  <w:marTop w:val="0"/>
                  <w:marBottom w:val="0"/>
                  <w:divBdr>
                    <w:top w:val="none" w:sz="0" w:space="0" w:color="auto"/>
                    <w:left w:val="none" w:sz="0" w:space="0" w:color="auto"/>
                    <w:bottom w:val="none" w:sz="0" w:space="0" w:color="auto"/>
                    <w:right w:val="none" w:sz="0" w:space="0" w:color="auto"/>
                  </w:divBdr>
                </w:div>
                <w:div w:id="1970740194">
                  <w:marLeft w:val="480"/>
                  <w:marRight w:val="0"/>
                  <w:marTop w:val="0"/>
                  <w:marBottom w:val="0"/>
                  <w:divBdr>
                    <w:top w:val="none" w:sz="0" w:space="0" w:color="auto"/>
                    <w:left w:val="none" w:sz="0" w:space="0" w:color="auto"/>
                    <w:bottom w:val="none" w:sz="0" w:space="0" w:color="auto"/>
                    <w:right w:val="none" w:sz="0" w:space="0" w:color="auto"/>
                  </w:divBdr>
                </w:div>
                <w:div w:id="2055306757">
                  <w:marLeft w:val="480"/>
                  <w:marRight w:val="0"/>
                  <w:marTop w:val="0"/>
                  <w:marBottom w:val="0"/>
                  <w:divBdr>
                    <w:top w:val="none" w:sz="0" w:space="0" w:color="auto"/>
                    <w:left w:val="none" w:sz="0" w:space="0" w:color="auto"/>
                    <w:bottom w:val="none" w:sz="0" w:space="0" w:color="auto"/>
                    <w:right w:val="none" w:sz="0" w:space="0" w:color="auto"/>
                  </w:divBdr>
                </w:div>
              </w:divsChild>
            </w:div>
            <w:div w:id="224412474">
              <w:marLeft w:val="0"/>
              <w:marRight w:val="0"/>
              <w:marTop w:val="0"/>
              <w:marBottom w:val="0"/>
              <w:divBdr>
                <w:top w:val="none" w:sz="0" w:space="0" w:color="auto"/>
                <w:left w:val="none" w:sz="0" w:space="0" w:color="auto"/>
                <w:bottom w:val="none" w:sz="0" w:space="0" w:color="auto"/>
                <w:right w:val="none" w:sz="0" w:space="0" w:color="auto"/>
              </w:divBdr>
              <w:divsChild>
                <w:div w:id="1225457803">
                  <w:marLeft w:val="480"/>
                  <w:marRight w:val="0"/>
                  <w:marTop w:val="0"/>
                  <w:marBottom w:val="0"/>
                  <w:divBdr>
                    <w:top w:val="none" w:sz="0" w:space="0" w:color="auto"/>
                    <w:left w:val="none" w:sz="0" w:space="0" w:color="auto"/>
                    <w:bottom w:val="none" w:sz="0" w:space="0" w:color="auto"/>
                    <w:right w:val="none" w:sz="0" w:space="0" w:color="auto"/>
                  </w:divBdr>
                </w:div>
                <w:div w:id="1433284821">
                  <w:marLeft w:val="480"/>
                  <w:marRight w:val="0"/>
                  <w:marTop w:val="0"/>
                  <w:marBottom w:val="0"/>
                  <w:divBdr>
                    <w:top w:val="none" w:sz="0" w:space="0" w:color="auto"/>
                    <w:left w:val="none" w:sz="0" w:space="0" w:color="auto"/>
                    <w:bottom w:val="none" w:sz="0" w:space="0" w:color="auto"/>
                    <w:right w:val="none" w:sz="0" w:space="0" w:color="auto"/>
                  </w:divBdr>
                </w:div>
                <w:div w:id="1139884447">
                  <w:marLeft w:val="480"/>
                  <w:marRight w:val="0"/>
                  <w:marTop w:val="0"/>
                  <w:marBottom w:val="0"/>
                  <w:divBdr>
                    <w:top w:val="none" w:sz="0" w:space="0" w:color="auto"/>
                    <w:left w:val="none" w:sz="0" w:space="0" w:color="auto"/>
                    <w:bottom w:val="none" w:sz="0" w:space="0" w:color="auto"/>
                    <w:right w:val="none" w:sz="0" w:space="0" w:color="auto"/>
                  </w:divBdr>
                </w:div>
                <w:div w:id="472914577">
                  <w:marLeft w:val="480"/>
                  <w:marRight w:val="0"/>
                  <w:marTop w:val="0"/>
                  <w:marBottom w:val="0"/>
                  <w:divBdr>
                    <w:top w:val="none" w:sz="0" w:space="0" w:color="auto"/>
                    <w:left w:val="none" w:sz="0" w:space="0" w:color="auto"/>
                    <w:bottom w:val="none" w:sz="0" w:space="0" w:color="auto"/>
                    <w:right w:val="none" w:sz="0" w:space="0" w:color="auto"/>
                  </w:divBdr>
                </w:div>
                <w:div w:id="1018314900">
                  <w:marLeft w:val="480"/>
                  <w:marRight w:val="0"/>
                  <w:marTop w:val="0"/>
                  <w:marBottom w:val="0"/>
                  <w:divBdr>
                    <w:top w:val="none" w:sz="0" w:space="0" w:color="auto"/>
                    <w:left w:val="none" w:sz="0" w:space="0" w:color="auto"/>
                    <w:bottom w:val="none" w:sz="0" w:space="0" w:color="auto"/>
                    <w:right w:val="none" w:sz="0" w:space="0" w:color="auto"/>
                  </w:divBdr>
                </w:div>
                <w:div w:id="2060275282">
                  <w:marLeft w:val="480"/>
                  <w:marRight w:val="0"/>
                  <w:marTop w:val="0"/>
                  <w:marBottom w:val="0"/>
                  <w:divBdr>
                    <w:top w:val="none" w:sz="0" w:space="0" w:color="auto"/>
                    <w:left w:val="none" w:sz="0" w:space="0" w:color="auto"/>
                    <w:bottom w:val="none" w:sz="0" w:space="0" w:color="auto"/>
                    <w:right w:val="none" w:sz="0" w:space="0" w:color="auto"/>
                  </w:divBdr>
                </w:div>
                <w:div w:id="596059719">
                  <w:marLeft w:val="480"/>
                  <w:marRight w:val="0"/>
                  <w:marTop w:val="0"/>
                  <w:marBottom w:val="0"/>
                  <w:divBdr>
                    <w:top w:val="none" w:sz="0" w:space="0" w:color="auto"/>
                    <w:left w:val="none" w:sz="0" w:space="0" w:color="auto"/>
                    <w:bottom w:val="none" w:sz="0" w:space="0" w:color="auto"/>
                    <w:right w:val="none" w:sz="0" w:space="0" w:color="auto"/>
                  </w:divBdr>
                </w:div>
                <w:div w:id="511334621">
                  <w:marLeft w:val="480"/>
                  <w:marRight w:val="0"/>
                  <w:marTop w:val="0"/>
                  <w:marBottom w:val="0"/>
                  <w:divBdr>
                    <w:top w:val="none" w:sz="0" w:space="0" w:color="auto"/>
                    <w:left w:val="none" w:sz="0" w:space="0" w:color="auto"/>
                    <w:bottom w:val="none" w:sz="0" w:space="0" w:color="auto"/>
                    <w:right w:val="none" w:sz="0" w:space="0" w:color="auto"/>
                  </w:divBdr>
                </w:div>
                <w:div w:id="760562769">
                  <w:marLeft w:val="480"/>
                  <w:marRight w:val="0"/>
                  <w:marTop w:val="0"/>
                  <w:marBottom w:val="0"/>
                  <w:divBdr>
                    <w:top w:val="none" w:sz="0" w:space="0" w:color="auto"/>
                    <w:left w:val="none" w:sz="0" w:space="0" w:color="auto"/>
                    <w:bottom w:val="none" w:sz="0" w:space="0" w:color="auto"/>
                    <w:right w:val="none" w:sz="0" w:space="0" w:color="auto"/>
                  </w:divBdr>
                </w:div>
                <w:div w:id="2067802752">
                  <w:marLeft w:val="480"/>
                  <w:marRight w:val="0"/>
                  <w:marTop w:val="0"/>
                  <w:marBottom w:val="0"/>
                  <w:divBdr>
                    <w:top w:val="none" w:sz="0" w:space="0" w:color="auto"/>
                    <w:left w:val="none" w:sz="0" w:space="0" w:color="auto"/>
                    <w:bottom w:val="none" w:sz="0" w:space="0" w:color="auto"/>
                    <w:right w:val="none" w:sz="0" w:space="0" w:color="auto"/>
                  </w:divBdr>
                </w:div>
                <w:div w:id="1727290524">
                  <w:marLeft w:val="480"/>
                  <w:marRight w:val="0"/>
                  <w:marTop w:val="0"/>
                  <w:marBottom w:val="0"/>
                  <w:divBdr>
                    <w:top w:val="none" w:sz="0" w:space="0" w:color="auto"/>
                    <w:left w:val="none" w:sz="0" w:space="0" w:color="auto"/>
                    <w:bottom w:val="none" w:sz="0" w:space="0" w:color="auto"/>
                    <w:right w:val="none" w:sz="0" w:space="0" w:color="auto"/>
                  </w:divBdr>
                </w:div>
                <w:div w:id="2057394094">
                  <w:marLeft w:val="480"/>
                  <w:marRight w:val="0"/>
                  <w:marTop w:val="0"/>
                  <w:marBottom w:val="0"/>
                  <w:divBdr>
                    <w:top w:val="none" w:sz="0" w:space="0" w:color="auto"/>
                    <w:left w:val="none" w:sz="0" w:space="0" w:color="auto"/>
                    <w:bottom w:val="none" w:sz="0" w:space="0" w:color="auto"/>
                    <w:right w:val="none" w:sz="0" w:space="0" w:color="auto"/>
                  </w:divBdr>
                </w:div>
                <w:div w:id="1555696923">
                  <w:marLeft w:val="480"/>
                  <w:marRight w:val="0"/>
                  <w:marTop w:val="0"/>
                  <w:marBottom w:val="0"/>
                  <w:divBdr>
                    <w:top w:val="none" w:sz="0" w:space="0" w:color="auto"/>
                    <w:left w:val="none" w:sz="0" w:space="0" w:color="auto"/>
                    <w:bottom w:val="none" w:sz="0" w:space="0" w:color="auto"/>
                    <w:right w:val="none" w:sz="0" w:space="0" w:color="auto"/>
                  </w:divBdr>
                </w:div>
                <w:div w:id="1359165878">
                  <w:marLeft w:val="480"/>
                  <w:marRight w:val="0"/>
                  <w:marTop w:val="0"/>
                  <w:marBottom w:val="0"/>
                  <w:divBdr>
                    <w:top w:val="none" w:sz="0" w:space="0" w:color="auto"/>
                    <w:left w:val="none" w:sz="0" w:space="0" w:color="auto"/>
                    <w:bottom w:val="none" w:sz="0" w:space="0" w:color="auto"/>
                    <w:right w:val="none" w:sz="0" w:space="0" w:color="auto"/>
                  </w:divBdr>
                </w:div>
                <w:div w:id="1565525317">
                  <w:marLeft w:val="480"/>
                  <w:marRight w:val="0"/>
                  <w:marTop w:val="0"/>
                  <w:marBottom w:val="0"/>
                  <w:divBdr>
                    <w:top w:val="none" w:sz="0" w:space="0" w:color="auto"/>
                    <w:left w:val="none" w:sz="0" w:space="0" w:color="auto"/>
                    <w:bottom w:val="none" w:sz="0" w:space="0" w:color="auto"/>
                    <w:right w:val="none" w:sz="0" w:space="0" w:color="auto"/>
                  </w:divBdr>
                </w:div>
                <w:div w:id="131482978">
                  <w:marLeft w:val="480"/>
                  <w:marRight w:val="0"/>
                  <w:marTop w:val="0"/>
                  <w:marBottom w:val="0"/>
                  <w:divBdr>
                    <w:top w:val="none" w:sz="0" w:space="0" w:color="auto"/>
                    <w:left w:val="none" w:sz="0" w:space="0" w:color="auto"/>
                    <w:bottom w:val="none" w:sz="0" w:space="0" w:color="auto"/>
                    <w:right w:val="none" w:sz="0" w:space="0" w:color="auto"/>
                  </w:divBdr>
                </w:div>
                <w:div w:id="200559189">
                  <w:marLeft w:val="480"/>
                  <w:marRight w:val="0"/>
                  <w:marTop w:val="0"/>
                  <w:marBottom w:val="0"/>
                  <w:divBdr>
                    <w:top w:val="none" w:sz="0" w:space="0" w:color="auto"/>
                    <w:left w:val="none" w:sz="0" w:space="0" w:color="auto"/>
                    <w:bottom w:val="none" w:sz="0" w:space="0" w:color="auto"/>
                    <w:right w:val="none" w:sz="0" w:space="0" w:color="auto"/>
                  </w:divBdr>
                </w:div>
                <w:div w:id="1268925342">
                  <w:marLeft w:val="480"/>
                  <w:marRight w:val="0"/>
                  <w:marTop w:val="0"/>
                  <w:marBottom w:val="0"/>
                  <w:divBdr>
                    <w:top w:val="none" w:sz="0" w:space="0" w:color="auto"/>
                    <w:left w:val="none" w:sz="0" w:space="0" w:color="auto"/>
                    <w:bottom w:val="none" w:sz="0" w:space="0" w:color="auto"/>
                    <w:right w:val="none" w:sz="0" w:space="0" w:color="auto"/>
                  </w:divBdr>
                </w:div>
              </w:divsChild>
            </w:div>
            <w:div w:id="1658264189">
              <w:marLeft w:val="0"/>
              <w:marRight w:val="0"/>
              <w:marTop w:val="0"/>
              <w:marBottom w:val="0"/>
              <w:divBdr>
                <w:top w:val="none" w:sz="0" w:space="0" w:color="auto"/>
                <w:left w:val="none" w:sz="0" w:space="0" w:color="auto"/>
                <w:bottom w:val="none" w:sz="0" w:space="0" w:color="auto"/>
                <w:right w:val="none" w:sz="0" w:space="0" w:color="auto"/>
              </w:divBdr>
              <w:divsChild>
                <w:div w:id="876312638">
                  <w:marLeft w:val="480"/>
                  <w:marRight w:val="0"/>
                  <w:marTop w:val="0"/>
                  <w:marBottom w:val="0"/>
                  <w:divBdr>
                    <w:top w:val="none" w:sz="0" w:space="0" w:color="auto"/>
                    <w:left w:val="none" w:sz="0" w:space="0" w:color="auto"/>
                    <w:bottom w:val="none" w:sz="0" w:space="0" w:color="auto"/>
                    <w:right w:val="none" w:sz="0" w:space="0" w:color="auto"/>
                  </w:divBdr>
                </w:div>
                <w:div w:id="1916285120">
                  <w:marLeft w:val="480"/>
                  <w:marRight w:val="0"/>
                  <w:marTop w:val="0"/>
                  <w:marBottom w:val="0"/>
                  <w:divBdr>
                    <w:top w:val="none" w:sz="0" w:space="0" w:color="auto"/>
                    <w:left w:val="none" w:sz="0" w:space="0" w:color="auto"/>
                    <w:bottom w:val="none" w:sz="0" w:space="0" w:color="auto"/>
                    <w:right w:val="none" w:sz="0" w:space="0" w:color="auto"/>
                  </w:divBdr>
                </w:div>
                <w:div w:id="1749037921">
                  <w:marLeft w:val="480"/>
                  <w:marRight w:val="0"/>
                  <w:marTop w:val="0"/>
                  <w:marBottom w:val="0"/>
                  <w:divBdr>
                    <w:top w:val="none" w:sz="0" w:space="0" w:color="auto"/>
                    <w:left w:val="none" w:sz="0" w:space="0" w:color="auto"/>
                    <w:bottom w:val="none" w:sz="0" w:space="0" w:color="auto"/>
                    <w:right w:val="none" w:sz="0" w:space="0" w:color="auto"/>
                  </w:divBdr>
                </w:div>
                <w:div w:id="1745254690">
                  <w:marLeft w:val="480"/>
                  <w:marRight w:val="0"/>
                  <w:marTop w:val="0"/>
                  <w:marBottom w:val="0"/>
                  <w:divBdr>
                    <w:top w:val="none" w:sz="0" w:space="0" w:color="auto"/>
                    <w:left w:val="none" w:sz="0" w:space="0" w:color="auto"/>
                    <w:bottom w:val="none" w:sz="0" w:space="0" w:color="auto"/>
                    <w:right w:val="none" w:sz="0" w:space="0" w:color="auto"/>
                  </w:divBdr>
                </w:div>
                <w:div w:id="234903481">
                  <w:marLeft w:val="480"/>
                  <w:marRight w:val="0"/>
                  <w:marTop w:val="0"/>
                  <w:marBottom w:val="0"/>
                  <w:divBdr>
                    <w:top w:val="none" w:sz="0" w:space="0" w:color="auto"/>
                    <w:left w:val="none" w:sz="0" w:space="0" w:color="auto"/>
                    <w:bottom w:val="none" w:sz="0" w:space="0" w:color="auto"/>
                    <w:right w:val="none" w:sz="0" w:space="0" w:color="auto"/>
                  </w:divBdr>
                </w:div>
                <w:div w:id="165874392">
                  <w:marLeft w:val="480"/>
                  <w:marRight w:val="0"/>
                  <w:marTop w:val="0"/>
                  <w:marBottom w:val="0"/>
                  <w:divBdr>
                    <w:top w:val="none" w:sz="0" w:space="0" w:color="auto"/>
                    <w:left w:val="none" w:sz="0" w:space="0" w:color="auto"/>
                    <w:bottom w:val="none" w:sz="0" w:space="0" w:color="auto"/>
                    <w:right w:val="none" w:sz="0" w:space="0" w:color="auto"/>
                  </w:divBdr>
                </w:div>
                <w:div w:id="1785660177">
                  <w:marLeft w:val="480"/>
                  <w:marRight w:val="0"/>
                  <w:marTop w:val="0"/>
                  <w:marBottom w:val="0"/>
                  <w:divBdr>
                    <w:top w:val="none" w:sz="0" w:space="0" w:color="auto"/>
                    <w:left w:val="none" w:sz="0" w:space="0" w:color="auto"/>
                    <w:bottom w:val="none" w:sz="0" w:space="0" w:color="auto"/>
                    <w:right w:val="none" w:sz="0" w:space="0" w:color="auto"/>
                  </w:divBdr>
                </w:div>
                <w:div w:id="1141073925">
                  <w:marLeft w:val="480"/>
                  <w:marRight w:val="0"/>
                  <w:marTop w:val="0"/>
                  <w:marBottom w:val="0"/>
                  <w:divBdr>
                    <w:top w:val="none" w:sz="0" w:space="0" w:color="auto"/>
                    <w:left w:val="none" w:sz="0" w:space="0" w:color="auto"/>
                    <w:bottom w:val="none" w:sz="0" w:space="0" w:color="auto"/>
                    <w:right w:val="none" w:sz="0" w:space="0" w:color="auto"/>
                  </w:divBdr>
                </w:div>
                <w:div w:id="1503735358">
                  <w:marLeft w:val="480"/>
                  <w:marRight w:val="0"/>
                  <w:marTop w:val="0"/>
                  <w:marBottom w:val="0"/>
                  <w:divBdr>
                    <w:top w:val="none" w:sz="0" w:space="0" w:color="auto"/>
                    <w:left w:val="none" w:sz="0" w:space="0" w:color="auto"/>
                    <w:bottom w:val="none" w:sz="0" w:space="0" w:color="auto"/>
                    <w:right w:val="none" w:sz="0" w:space="0" w:color="auto"/>
                  </w:divBdr>
                </w:div>
                <w:div w:id="241185393">
                  <w:marLeft w:val="480"/>
                  <w:marRight w:val="0"/>
                  <w:marTop w:val="0"/>
                  <w:marBottom w:val="0"/>
                  <w:divBdr>
                    <w:top w:val="none" w:sz="0" w:space="0" w:color="auto"/>
                    <w:left w:val="none" w:sz="0" w:space="0" w:color="auto"/>
                    <w:bottom w:val="none" w:sz="0" w:space="0" w:color="auto"/>
                    <w:right w:val="none" w:sz="0" w:space="0" w:color="auto"/>
                  </w:divBdr>
                </w:div>
                <w:div w:id="1524056099">
                  <w:marLeft w:val="480"/>
                  <w:marRight w:val="0"/>
                  <w:marTop w:val="0"/>
                  <w:marBottom w:val="0"/>
                  <w:divBdr>
                    <w:top w:val="none" w:sz="0" w:space="0" w:color="auto"/>
                    <w:left w:val="none" w:sz="0" w:space="0" w:color="auto"/>
                    <w:bottom w:val="none" w:sz="0" w:space="0" w:color="auto"/>
                    <w:right w:val="none" w:sz="0" w:space="0" w:color="auto"/>
                  </w:divBdr>
                </w:div>
                <w:div w:id="91165026">
                  <w:marLeft w:val="480"/>
                  <w:marRight w:val="0"/>
                  <w:marTop w:val="0"/>
                  <w:marBottom w:val="0"/>
                  <w:divBdr>
                    <w:top w:val="none" w:sz="0" w:space="0" w:color="auto"/>
                    <w:left w:val="none" w:sz="0" w:space="0" w:color="auto"/>
                    <w:bottom w:val="none" w:sz="0" w:space="0" w:color="auto"/>
                    <w:right w:val="none" w:sz="0" w:space="0" w:color="auto"/>
                  </w:divBdr>
                </w:div>
                <w:div w:id="1977837309">
                  <w:marLeft w:val="480"/>
                  <w:marRight w:val="0"/>
                  <w:marTop w:val="0"/>
                  <w:marBottom w:val="0"/>
                  <w:divBdr>
                    <w:top w:val="none" w:sz="0" w:space="0" w:color="auto"/>
                    <w:left w:val="none" w:sz="0" w:space="0" w:color="auto"/>
                    <w:bottom w:val="none" w:sz="0" w:space="0" w:color="auto"/>
                    <w:right w:val="none" w:sz="0" w:space="0" w:color="auto"/>
                  </w:divBdr>
                </w:div>
                <w:div w:id="589507806">
                  <w:marLeft w:val="480"/>
                  <w:marRight w:val="0"/>
                  <w:marTop w:val="0"/>
                  <w:marBottom w:val="0"/>
                  <w:divBdr>
                    <w:top w:val="none" w:sz="0" w:space="0" w:color="auto"/>
                    <w:left w:val="none" w:sz="0" w:space="0" w:color="auto"/>
                    <w:bottom w:val="none" w:sz="0" w:space="0" w:color="auto"/>
                    <w:right w:val="none" w:sz="0" w:space="0" w:color="auto"/>
                  </w:divBdr>
                </w:div>
                <w:div w:id="1115559357">
                  <w:marLeft w:val="480"/>
                  <w:marRight w:val="0"/>
                  <w:marTop w:val="0"/>
                  <w:marBottom w:val="0"/>
                  <w:divBdr>
                    <w:top w:val="none" w:sz="0" w:space="0" w:color="auto"/>
                    <w:left w:val="none" w:sz="0" w:space="0" w:color="auto"/>
                    <w:bottom w:val="none" w:sz="0" w:space="0" w:color="auto"/>
                    <w:right w:val="none" w:sz="0" w:space="0" w:color="auto"/>
                  </w:divBdr>
                </w:div>
                <w:div w:id="989675072">
                  <w:marLeft w:val="480"/>
                  <w:marRight w:val="0"/>
                  <w:marTop w:val="0"/>
                  <w:marBottom w:val="0"/>
                  <w:divBdr>
                    <w:top w:val="none" w:sz="0" w:space="0" w:color="auto"/>
                    <w:left w:val="none" w:sz="0" w:space="0" w:color="auto"/>
                    <w:bottom w:val="none" w:sz="0" w:space="0" w:color="auto"/>
                    <w:right w:val="none" w:sz="0" w:space="0" w:color="auto"/>
                  </w:divBdr>
                </w:div>
                <w:div w:id="1138064430">
                  <w:marLeft w:val="480"/>
                  <w:marRight w:val="0"/>
                  <w:marTop w:val="0"/>
                  <w:marBottom w:val="0"/>
                  <w:divBdr>
                    <w:top w:val="none" w:sz="0" w:space="0" w:color="auto"/>
                    <w:left w:val="none" w:sz="0" w:space="0" w:color="auto"/>
                    <w:bottom w:val="none" w:sz="0" w:space="0" w:color="auto"/>
                    <w:right w:val="none" w:sz="0" w:space="0" w:color="auto"/>
                  </w:divBdr>
                </w:div>
                <w:div w:id="1246955180">
                  <w:marLeft w:val="480"/>
                  <w:marRight w:val="0"/>
                  <w:marTop w:val="0"/>
                  <w:marBottom w:val="0"/>
                  <w:divBdr>
                    <w:top w:val="none" w:sz="0" w:space="0" w:color="auto"/>
                    <w:left w:val="none" w:sz="0" w:space="0" w:color="auto"/>
                    <w:bottom w:val="none" w:sz="0" w:space="0" w:color="auto"/>
                    <w:right w:val="none" w:sz="0" w:space="0" w:color="auto"/>
                  </w:divBdr>
                </w:div>
                <w:div w:id="2128968832">
                  <w:marLeft w:val="480"/>
                  <w:marRight w:val="0"/>
                  <w:marTop w:val="0"/>
                  <w:marBottom w:val="0"/>
                  <w:divBdr>
                    <w:top w:val="none" w:sz="0" w:space="0" w:color="auto"/>
                    <w:left w:val="none" w:sz="0" w:space="0" w:color="auto"/>
                    <w:bottom w:val="none" w:sz="0" w:space="0" w:color="auto"/>
                    <w:right w:val="none" w:sz="0" w:space="0" w:color="auto"/>
                  </w:divBdr>
                </w:div>
              </w:divsChild>
            </w:div>
            <w:div w:id="929043884">
              <w:marLeft w:val="0"/>
              <w:marRight w:val="0"/>
              <w:marTop w:val="0"/>
              <w:marBottom w:val="0"/>
              <w:divBdr>
                <w:top w:val="none" w:sz="0" w:space="0" w:color="auto"/>
                <w:left w:val="none" w:sz="0" w:space="0" w:color="auto"/>
                <w:bottom w:val="none" w:sz="0" w:space="0" w:color="auto"/>
                <w:right w:val="none" w:sz="0" w:space="0" w:color="auto"/>
              </w:divBdr>
              <w:divsChild>
                <w:div w:id="262568405">
                  <w:marLeft w:val="480"/>
                  <w:marRight w:val="0"/>
                  <w:marTop w:val="0"/>
                  <w:marBottom w:val="0"/>
                  <w:divBdr>
                    <w:top w:val="none" w:sz="0" w:space="0" w:color="auto"/>
                    <w:left w:val="none" w:sz="0" w:space="0" w:color="auto"/>
                    <w:bottom w:val="none" w:sz="0" w:space="0" w:color="auto"/>
                    <w:right w:val="none" w:sz="0" w:space="0" w:color="auto"/>
                  </w:divBdr>
                </w:div>
                <w:div w:id="1684892344">
                  <w:marLeft w:val="480"/>
                  <w:marRight w:val="0"/>
                  <w:marTop w:val="0"/>
                  <w:marBottom w:val="0"/>
                  <w:divBdr>
                    <w:top w:val="none" w:sz="0" w:space="0" w:color="auto"/>
                    <w:left w:val="none" w:sz="0" w:space="0" w:color="auto"/>
                    <w:bottom w:val="none" w:sz="0" w:space="0" w:color="auto"/>
                    <w:right w:val="none" w:sz="0" w:space="0" w:color="auto"/>
                  </w:divBdr>
                </w:div>
                <w:div w:id="1091659212">
                  <w:marLeft w:val="480"/>
                  <w:marRight w:val="0"/>
                  <w:marTop w:val="0"/>
                  <w:marBottom w:val="0"/>
                  <w:divBdr>
                    <w:top w:val="none" w:sz="0" w:space="0" w:color="auto"/>
                    <w:left w:val="none" w:sz="0" w:space="0" w:color="auto"/>
                    <w:bottom w:val="none" w:sz="0" w:space="0" w:color="auto"/>
                    <w:right w:val="none" w:sz="0" w:space="0" w:color="auto"/>
                  </w:divBdr>
                </w:div>
                <w:div w:id="289435514">
                  <w:marLeft w:val="480"/>
                  <w:marRight w:val="0"/>
                  <w:marTop w:val="0"/>
                  <w:marBottom w:val="0"/>
                  <w:divBdr>
                    <w:top w:val="none" w:sz="0" w:space="0" w:color="auto"/>
                    <w:left w:val="none" w:sz="0" w:space="0" w:color="auto"/>
                    <w:bottom w:val="none" w:sz="0" w:space="0" w:color="auto"/>
                    <w:right w:val="none" w:sz="0" w:space="0" w:color="auto"/>
                  </w:divBdr>
                </w:div>
                <w:div w:id="1749382293">
                  <w:marLeft w:val="480"/>
                  <w:marRight w:val="0"/>
                  <w:marTop w:val="0"/>
                  <w:marBottom w:val="0"/>
                  <w:divBdr>
                    <w:top w:val="none" w:sz="0" w:space="0" w:color="auto"/>
                    <w:left w:val="none" w:sz="0" w:space="0" w:color="auto"/>
                    <w:bottom w:val="none" w:sz="0" w:space="0" w:color="auto"/>
                    <w:right w:val="none" w:sz="0" w:space="0" w:color="auto"/>
                  </w:divBdr>
                </w:div>
                <w:div w:id="1426000416">
                  <w:marLeft w:val="480"/>
                  <w:marRight w:val="0"/>
                  <w:marTop w:val="0"/>
                  <w:marBottom w:val="0"/>
                  <w:divBdr>
                    <w:top w:val="none" w:sz="0" w:space="0" w:color="auto"/>
                    <w:left w:val="none" w:sz="0" w:space="0" w:color="auto"/>
                    <w:bottom w:val="none" w:sz="0" w:space="0" w:color="auto"/>
                    <w:right w:val="none" w:sz="0" w:space="0" w:color="auto"/>
                  </w:divBdr>
                </w:div>
                <w:div w:id="675546582">
                  <w:marLeft w:val="480"/>
                  <w:marRight w:val="0"/>
                  <w:marTop w:val="0"/>
                  <w:marBottom w:val="0"/>
                  <w:divBdr>
                    <w:top w:val="none" w:sz="0" w:space="0" w:color="auto"/>
                    <w:left w:val="none" w:sz="0" w:space="0" w:color="auto"/>
                    <w:bottom w:val="none" w:sz="0" w:space="0" w:color="auto"/>
                    <w:right w:val="none" w:sz="0" w:space="0" w:color="auto"/>
                  </w:divBdr>
                </w:div>
                <w:div w:id="1579054265">
                  <w:marLeft w:val="480"/>
                  <w:marRight w:val="0"/>
                  <w:marTop w:val="0"/>
                  <w:marBottom w:val="0"/>
                  <w:divBdr>
                    <w:top w:val="none" w:sz="0" w:space="0" w:color="auto"/>
                    <w:left w:val="none" w:sz="0" w:space="0" w:color="auto"/>
                    <w:bottom w:val="none" w:sz="0" w:space="0" w:color="auto"/>
                    <w:right w:val="none" w:sz="0" w:space="0" w:color="auto"/>
                  </w:divBdr>
                </w:div>
                <w:div w:id="1195312483">
                  <w:marLeft w:val="480"/>
                  <w:marRight w:val="0"/>
                  <w:marTop w:val="0"/>
                  <w:marBottom w:val="0"/>
                  <w:divBdr>
                    <w:top w:val="none" w:sz="0" w:space="0" w:color="auto"/>
                    <w:left w:val="none" w:sz="0" w:space="0" w:color="auto"/>
                    <w:bottom w:val="none" w:sz="0" w:space="0" w:color="auto"/>
                    <w:right w:val="none" w:sz="0" w:space="0" w:color="auto"/>
                  </w:divBdr>
                </w:div>
                <w:div w:id="433138584">
                  <w:marLeft w:val="480"/>
                  <w:marRight w:val="0"/>
                  <w:marTop w:val="0"/>
                  <w:marBottom w:val="0"/>
                  <w:divBdr>
                    <w:top w:val="none" w:sz="0" w:space="0" w:color="auto"/>
                    <w:left w:val="none" w:sz="0" w:space="0" w:color="auto"/>
                    <w:bottom w:val="none" w:sz="0" w:space="0" w:color="auto"/>
                    <w:right w:val="none" w:sz="0" w:space="0" w:color="auto"/>
                  </w:divBdr>
                </w:div>
                <w:div w:id="88163138">
                  <w:marLeft w:val="480"/>
                  <w:marRight w:val="0"/>
                  <w:marTop w:val="0"/>
                  <w:marBottom w:val="0"/>
                  <w:divBdr>
                    <w:top w:val="none" w:sz="0" w:space="0" w:color="auto"/>
                    <w:left w:val="none" w:sz="0" w:space="0" w:color="auto"/>
                    <w:bottom w:val="none" w:sz="0" w:space="0" w:color="auto"/>
                    <w:right w:val="none" w:sz="0" w:space="0" w:color="auto"/>
                  </w:divBdr>
                </w:div>
                <w:div w:id="2086756892">
                  <w:marLeft w:val="480"/>
                  <w:marRight w:val="0"/>
                  <w:marTop w:val="0"/>
                  <w:marBottom w:val="0"/>
                  <w:divBdr>
                    <w:top w:val="none" w:sz="0" w:space="0" w:color="auto"/>
                    <w:left w:val="none" w:sz="0" w:space="0" w:color="auto"/>
                    <w:bottom w:val="none" w:sz="0" w:space="0" w:color="auto"/>
                    <w:right w:val="none" w:sz="0" w:space="0" w:color="auto"/>
                  </w:divBdr>
                </w:div>
                <w:div w:id="1842507899">
                  <w:marLeft w:val="480"/>
                  <w:marRight w:val="0"/>
                  <w:marTop w:val="0"/>
                  <w:marBottom w:val="0"/>
                  <w:divBdr>
                    <w:top w:val="none" w:sz="0" w:space="0" w:color="auto"/>
                    <w:left w:val="none" w:sz="0" w:space="0" w:color="auto"/>
                    <w:bottom w:val="none" w:sz="0" w:space="0" w:color="auto"/>
                    <w:right w:val="none" w:sz="0" w:space="0" w:color="auto"/>
                  </w:divBdr>
                </w:div>
                <w:div w:id="524054017">
                  <w:marLeft w:val="480"/>
                  <w:marRight w:val="0"/>
                  <w:marTop w:val="0"/>
                  <w:marBottom w:val="0"/>
                  <w:divBdr>
                    <w:top w:val="none" w:sz="0" w:space="0" w:color="auto"/>
                    <w:left w:val="none" w:sz="0" w:space="0" w:color="auto"/>
                    <w:bottom w:val="none" w:sz="0" w:space="0" w:color="auto"/>
                    <w:right w:val="none" w:sz="0" w:space="0" w:color="auto"/>
                  </w:divBdr>
                </w:div>
                <w:div w:id="214464559">
                  <w:marLeft w:val="480"/>
                  <w:marRight w:val="0"/>
                  <w:marTop w:val="0"/>
                  <w:marBottom w:val="0"/>
                  <w:divBdr>
                    <w:top w:val="none" w:sz="0" w:space="0" w:color="auto"/>
                    <w:left w:val="none" w:sz="0" w:space="0" w:color="auto"/>
                    <w:bottom w:val="none" w:sz="0" w:space="0" w:color="auto"/>
                    <w:right w:val="none" w:sz="0" w:space="0" w:color="auto"/>
                  </w:divBdr>
                </w:div>
                <w:div w:id="1612660898">
                  <w:marLeft w:val="480"/>
                  <w:marRight w:val="0"/>
                  <w:marTop w:val="0"/>
                  <w:marBottom w:val="0"/>
                  <w:divBdr>
                    <w:top w:val="none" w:sz="0" w:space="0" w:color="auto"/>
                    <w:left w:val="none" w:sz="0" w:space="0" w:color="auto"/>
                    <w:bottom w:val="none" w:sz="0" w:space="0" w:color="auto"/>
                    <w:right w:val="none" w:sz="0" w:space="0" w:color="auto"/>
                  </w:divBdr>
                </w:div>
                <w:div w:id="1214151773">
                  <w:marLeft w:val="480"/>
                  <w:marRight w:val="0"/>
                  <w:marTop w:val="0"/>
                  <w:marBottom w:val="0"/>
                  <w:divBdr>
                    <w:top w:val="none" w:sz="0" w:space="0" w:color="auto"/>
                    <w:left w:val="none" w:sz="0" w:space="0" w:color="auto"/>
                    <w:bottom w:val="none" w:sz="0" w:space="0" w:color="auto"/>
                    <w:right w:val="none" w:sz="0" w:space="0" w:color="auto"/>
                  </w:divBdr>
                </w:div>
                <w:div w:id="556629973">
                  <w:marLeft w:val="480"/>
                  <w:marRight w:val="0"/>
                  <w:marTop w:val="0"/>
                  <w:marBottom w:val="0"/>
                  <w:divBdr>
                    <w:top w:val="none" w:sz="0" w:space="0" w:color="auto"/>
                    <w:left w:val="none" w:sz="0" w:space="0" w:color="auto"/>
                    <w:bottom w:val="none" w:sz="0" w:space="0" w:color="auto"/>
                    <w:right w:val="none" w:sz="0" w:space="0" w:color="auto"/>
                  </w:divBdr>
                </w:div>
                <w:div w:id="374157711">
                  <w:marLeft w:val="480"/>
                  <w:marRight w:val="0"/>
                  <w:marTop w:val="0"/>
                  <w:marBottom w:val="0"/>
                  <w:divBdr>
                    <w:top w:val="none" w:sz="0" w:space="0" w:color="auto"/>
                    <w:left w:val="none" w:sz="0" w:space="0" w:color="auto"/>
                    <w:bottom w:val="none" w:sz="0" w:space="0" w:color="auto"/>
                    <w:right w:val="none" w:sz="0" w:space="0" w:color="auto"/>
                  </w:divBdr>
                </w:div>
              </w:divsChild>
            </w:div>
            <w:div w:id="692726986">
              <w:marLeft w:val="0"/>
              <w:marRight w:val="0"/>
              <w:marTop w:val="0"/>
              <w:marBottom w:val="0"/>
              <w:divBdr>
                <w:top w:val="none" w:sz="0" w:space="0" w:color="auto"/>
                <w:left w:val="none" w:sz="0" w:space="0" w:color="auto"/>
                <w:bottom w:val="none" w:sz="0" w:space="0" w:color="auto"/>
                <w:right w:val="none" w:sz="0" w:space="0" w:color="auto"/>
              </w:divBdr>
              <w:divsChild>
                <w:div w:id="1421870853">
                  <w:marLeft w:val="480"/>
                  <w:marRight w:val="0"/>
                  <w:marTop w:val="0"/>
                  <w:marBottom w:val="0"/>
                  <w:divBdr>
                    <w:top w:val="none" w:sz="0" w:space="0" w:color="auto"/>
                    <w:left w:val="none" w:sz="0" w:space="0" w:color="auto"/>
                    <w:bottom w:val="none" w:sz="0" w:space="0" w:color="auto"/>
                    <w:right w:val="none" w:sz="0" w:space="0" w:color="auto"/>
                  </w:divBdr>
                </w:div>
                <w:div w:id="152064757">
                  <w:marLeft w:val="480"/>
                  <w:marRight w:val="0"/>
                  <w:marTop w:val="0"/>
                  <w:marBottom w:val="0"/>
                  <w:divBdr>
                    <w:top w:val="none" w:sz="0" w:space="0" w:color="auto"/>
                    <w:left w:val="none" w:sz="0" w:space="0" w:color="auto"/>
                    <w:bottom w:val="none" w:sz="0" w:space="0" w:color="auto"/>
                    <w:right w:val="none" w:sz="0" w:space="0" w:color="auto"/>
                  </w:divBdr>
                </w:div>
                <w:div w:id="1890994212">
                  <w:marLeft w:val="480"/>
                  <w:marRight w:val="0"/>
                  <w:marTop w:val="0"/>
                  <w:marBottom w:val="0"/>
                  <w:divBdr>
                    <w:top w:val="none" w:sz="0" w:space="0" w:color="auto"/>
                    <w:left w:val="none" w:sz="0" w:space="0" w:color="auto"/>
                    <w:bottom w:val="none" w:sz="0" w:space="0" w:color="auto"/>
                    <w:right w:val="none" w:sz="0" w:space="0" w:color="auto"/>
                  </w:divBdr>
                </w:div>
                <w:div w:id="1806265800">
                  <w:marLeft w:val="480"/>
                  <w:marRight w:val="0"/>
                  <w:marTop w:val="0"/>
                  <w:marBottom w:val="0"/>
                  <w:divBdr>
                    <w:top w:val="none" w:sz="0" w:space="0" w:color="auto"/>
                    <w:left w:val="none" w:sz="0" w:space="0" w:color="auto"/>
                    <w:bottom w:val="none" w:sz="0" w:space="0" w:color="auto"/>
                    <w:right w:val="none" w:sz="0" w:space="0" w:color="auto"/>
                  </w:divBdr>
                </w:div>
                <w:div w:id="1935892227">
                  <w:marLeft w:val="480"/>
                  <w:marRight w:val="0"/>
                  <w:marTop w:val="0"/>
                  <w:marBottom w:val="0"/>
                  <w:divBdr>
                    <w:top w:val="none" w:sz="0" w:space="0" w:color="auto"/>
                    <w:left w:val="none" w:sz="0" w:space="0" w:color="auto"/>
                    <w:bottom w:val="none" w:sz="0" w:space="0" w:color="auto"/>
                    <w:right w:val="none" w:sz="0" w:space="0" w:color="auto"/>
                  </w:divBdr>
                </w:div>
                <w:div w:id="1243367177">
                  <w:marLeft w:val="480"/>
                  <w:marRight w:val="0"/>
                  <w:marTop w:val="0"/>
                  <w:marBottom w:val="0"/>
                  <w:divBdr>
                    <w:top w:val="none" w:sz="0" w:space="0" w:color="auto"/>
                    <w:left w:val="none" w:sz="0" w:space="0" w:color="auto"/>
                    <w:bottom w:val="none" w:sz="0" w:space="0" w:color="auto"/>
                    <w:right w:val="none" w:sz="0" w:space="0" w:color="auto"/>
                  </w:divBdr>
                </w:div>
                <w:div w:id="2019428061">
                  <w:marLeft w:val="480"/>
                  <w:marRight w:val="0"/>
                  <w:marTop w:val="0"/>
                  <w:marBottom w:val="0"/>
                  <w:divBdr>
                    <w:top w:val="none" w:sz="0" w:space="0" w:color="auto"/>
                    <w:left w:val="none" w:sz="0" w:space="0" w:color="auto"/>
                    <w:bottom w:val="none" w:sz="0" w:space="0" w:color="auto"/>
                    <w:right w:val="none" w:sz="0" w:space="0" w:color="auto"/>
                  </w:divBdr>
                </w:div>
                <w:div w:id="456802711">
                  <w:marLeft w:val="480"/>
                  <w:marRight w:val="0"/>
                  <w:marTop w:val="0"/>
                  <w:marBottom w:val="0"/>
                  <w:divBdr>
                    <w:top w:val="none" w:sz="0" w:space="0" w:color="auto"/>
                    <w:left w:val="none" w:sz="0" w:space="0" w:color="auto"/>
                    <w:bottom w:val="none" w:sz="0" w:space="0" w:color="auto"/>
                    <w:right w:val="none" w:sz="0" w:space="0" w:color="auto"/>
                  </w:divBdr>
                </w:div>
                <w:div w:id="394008488">
                  <w:marLeft w:val="480"/>
                  <w:marRight w:val="0"/>
                  <w:marTop w:val="0"/>
                  <w:marBottom w:val="0"/>
                  <w:divBdr>
                    <w:top w:val="none" w:sz="0" w:space="0" w:color="auto"/>
                    <w:left w:val="none" w:sz="0" w:space="0" w:color="auto"/>
                    <w:bottom w:val="none" w:sz="0" w:space="0" w:color="auto"/>
                    <w:right w:val="none" w:sz="0" w:space="0" w:color="auto"/>
                  </w:divBdr>
                </w:div>
                <w:div w:id="1455320460">
                  <w:marLeft w:val="480"/>
                  <w:marRight w:val="0"/>
                  <w:marTop w:val="0"/>
                  <w:marBottom w:val="0"/>
                  <w:divBdr>
                    <w:top w:val="none" w:sz="0" w:space="0" w:color="auto"/>
                    <w:left w:val="none" w:sz="0" w:space="0" w:color="auto"/>
                    <w:bottom w:val="none" w:sz="0" w:space="0" w:color="auto"/>
                    <w:right w:val="none" w:sz="0" w:space="0" w:color="auto"/>
                  </w:divBdr>
                </w:div>
                <w:div w:id="1920795809">
                  <w:marLeft w:val="480"/>
                  <w:marRight w:val="0"/>
                  <w:marTop w:val="0"/>
                  <w:marBottom w:val="0"/>
                  <w:divBdr>
                    <w:top w:val="none" w:sz="0" w:space="0" w:color="auto"/>
                    <w:left w:val="none" w:sz="0" w:space="0" w:color="auto"/>
                    <w:bottom w:val="none" w:sz="0" w:space="0" w:color="auto"/>
                    <w:right w:val="none" w:sz="0" w:space="0" w:color="auto"/>
                  </w:divBdr>
                </w:div>
                <w:div w:id="935331547">
                  <w:marLeft w:val="480"/>
                  <w:marRight w:val="0"/>
                  <w:marTop w:val="0"/>
                  <w:marBottom w:val="0"/>
                  <w:divBdr>
                    <w:top w:val="none" w:sz="0" w:space="0" w:color="auto"/>
                    <w:left w:val="none" w:sz="0" w:space="0" w:color="auto"/>
                    <w:bottom w:val="none" w:sz="0" w:space="0" w:color="auto"/>
                    <w:right w:val="none" w:sz="0" w:space="0" w:color="auto"/>
                  </w:divBdr>
                </w:div>
                <w:div w:id="852718610">
                  <w:marLeft w:val="480"/>
                  <w:marRight w:val="0"/>
                  <w:marTop w:val="0"/>
                  <w:marBottom w:val="0"/>
                  <w:divBdr>
                    <w:top w:val="none" w:sz="0" w:space="0" w:color="auto"/>
                    <w:left w:val="none" w:sz="0" w:space="0" w:color="auto"/>
                    <w:bottom w:val="none" w:sz="0" w:space="0" w:color="auto"/>
                    <w:right w:val="none" w:sz="0" w:space="0" w:color="auto"/>
                  </w:divBdr>
                </w:div>
                <w:div w:id="85543410">
                  <w:marLeft w:val="480"/>
                  <w:marRight w:val="0"/>
                  <w:marTop w:val="0"/>
                  <w:marBottom w:val="0"/>
                  <w:divBdr>
                    <w:top w:val="none" w:sz="0" w:space="0" w:color="auto"/>
                    <w:left w:val="none" w:sz="0" w:space="0" w:color="auto"/>
                    <w:bottom w:val="none" w:sz="0" w:space="0" w:color="auto"/>
                    <w:right w:val="none" w:sz="0" w:space="0" w:color="auto"/>
                  </w:divBdr>
                </w:div>
                <w:div w:id="2076201709">
                  <w:marLeft w:val="480"/>
                  <w:marRight w:val="0"/>
                  <w:marTop w:val="0"/>
                  <w:marBottom w:val="0"/>
                  <w:divBdr>
                    <w:top w:val="none" w:sz="0" w:space="0" w:color="auto"/>
                    <w:left w:val="none" w:sz="0" w:space="0" w:color="auto"/>
                    <w:bottom w:val="none" w:sz="0" w:space="0" w:color="auto"/>
                    <w:right w:val="none" w:sz="0" w:space="0" w:color="auto"/>
                  </w:divBdr>
                </w:div>
                <w:div w:id="1130365322">
                  <w:marLeft w:val="480"/>
                  <w:marRight w:val="0"/>
                  <w:marTop w:val="0"/>
                  <w:marBottom w:val="0"/>
                  <w:divBdr>
                    <w:top w:val="none" w:sz="0" w:space="0" w:color="auto"/>
                    <w:left w:val="none" w:sz="0" w:space="0" w:color="auto"/>
                    <w:bottom w:val="none" w:sz="0" w:space="0" w:color="auto"/>
                    <w:right w:val="none" w:sz="0" w:space="0" w:color="auto"/>
                  </w:divBdr>
                </w:div>
                <w:div w:id="805005519">
                  <w:marLeft w:val="480"/>
                  <w:marRight w:val="0"/>
                  <w:marTop w:val="0"/>
                  <w:marBottom w:val="0"/>
                  <w:divBdr>
                    <w:top w:val="none" w:sz="0" w:space="0" w:color="auto"/>
                    <w:left w:val="none" w:sz="0" w:space="0" w:color="auto"/>
                    <w:bottom w:val="none" w:sz="0" w:space="0" w:color="auto"/>
                    <w:right w:val="none" w:sz="0" w:space="0" w:color="auto"/>
                  </w:divBdr>
                </w:div>
                <w:div w:id="1427114111">
                  <w:marLeft w:val="480"/>
                  <w:marRight w:val="0"/>
                  <w:marTop w:val="0"/>
                  <w:marBottom w:val="0"/>
                  <w:divBdr>
                    <w:top w:val="none" w:sz="0" w:space="0" w:color="auto"/>
                    <w:left w:val="none" w:sz="0" w:space="0" w:color="auto"/>
                    <w:bottom w:val="none" w:sz="0" w:space="0" w:color="auto"/>
                    <w:right w:val="none" w:sz="0" w:space="0" w:color="auto"/>
                  </w:divBdr>
                </w:div>
                <w:div w:id="292181422">
                  <w:marLeft w:val="480"/>
                  <w:marRight w:val="0"/>
                  <w:marTop w:val="0"/>
                  <w:marBottom w:val="0"/>
                  <w:divBdr>
                    <w:top w:val="none" w:sz="0" w:space="0" w:color="auto"/>
                    <w:left w:val="none" w:sz="0" w:space="0" w:color="auto"/>
                    <w:bottom w:val="none" w:sz="0" w:space="0" w:color="auto"/>
                    <w:right w:val="none" w:sz="0" w:space="0" w:color="auto"/>
                  </w:divBdr>
                </w:div>
              </w:divsChild>
            </w:div>
            <w:div w:id="1024794183">
              <w:marLeft w:val="0"/>
              <w:marRight w:val="0"/>
              <w:marTop w:val="0"/>
              <w:marBottom w:val="0"/>
              <w:divBdr>
                <w:top w:val="none" w:sz="0" w:space="0" w:color="auto"/>
                <w:left w:val="none" w:sz="0" w:space="0" w:color="auto"/>
                <w:bottom w:val="none" w:sz="0" w:space="0" w:color="auto"/>
                <w:right w:val="none" w:sz="0" w:space="0" w:color="auto"/>
              </w:divBdr>
              <w:divsChild>
                <w:div w:id="201331928">
                  <w:marLeft w:val="480"/>
                  <w:marRight w:val="0"/>
                  <w:marTop w:val="0"/>
                  <w:marBottom w:val="0"/>
                  <w:divBdr>
                    <w:top w:val="none" w:sz="0" w:space="0" w:color="auto"/>
                    <w:left w:val="none" w:sz="0" w:space="0" w:color="auto"/>
                    <w:bottom w:val="none" w:sz="0" w:space="0" w:color="auto"/>
                    <w:right w:val="none" w:sz="0" w:space="0" w:color="auto"/>
                  </w:divBdr>
                </w:div>
                <w:div w:id="795177565">
                  <w:marLeft w:val="480"/>
                  <w:marRight w:val="0"/>
                  <w:marTop w:val="0"/>
                  <w:marBottom w:val="0"/>
                  <w:divBdr>
                    <w:top w:val="none" w:sz="0" w:space="0" w:color="auto"/>
                    <w:left w:val="none" w:sz="0" w:space="0" w:color="auto"/>
                    <w:bottom w:val="none" w:sz="0" w:space="0" w:color="auto"/>
                    <w:right w:val="none" w:sz="0" w:space="0" w:color="auto"/>
                  </w:divBdr>
                </w:div>
                <w:div w:id="523592696">
                  <w:marLeft w:val="480"/>
                  <w:marRight w:val="0"/>
                  <w:marTop w:val="0"/>
                  <w:marBottom w:val="0"/>
                  <w:divBdr>
                    <w:top w:val="none" w:sz="0" w:space="0" w:color="auto"/>
                    <w:left w:val="none" w:sz="0" w:space="0" w:color="auto"/>
                    <w:bottom w:val="none" w:sz="0" w:space="0" w:color="auto"/>
                    <w:right w:val="none" w:sz="0" w:space="0" w:color="auto"/>
                  </w:divBdr>
                </w:div>
                <w:div w:id="386802843">
                  <w:marLeft w:val="480"/>
                  <w:marRight w:val="0"/>
                  <w:marTop w:val="0"/>
                  <w:marBottom w:val="0"/>
                  <w:divBdr>
                    <w:top w:val="none" w:sz="0" w:space="0" w:color="auto"/>
                    <w:left w:val="none" w:sz="0" w:space="0" w:color="auto"/>
                    <w:bottom w:val="none" w:sz="0" w:space="0" w:color="auto"/>
                    <w:right w:val="none" w:sz="0" w:space="0" w:color="auto"/>
                  </w:divBdr>
                </w:div>
                <w:div w:id="777943495">
                  <w:marLeft w:val="480"/>
                  <w:marRight w:val="0"/>
                  <w:marTop w:val="0"/>
                  <w:marBottom w:val="0"/>
                  <w:divBdr>
                    <w:top w:val="none" w:sz="0" w:space="0" w:color="auto"/>
                    <w:left w:val="none" w:sz="0" w:space="0" w:color="auto"/>
                    <w:bottom w:val="none" w:sz="0" w:space="0" w:color="auto"/>
                    <w:right w:val="none" w:sz="0" w:space="0" w:color="auto"/>
                  </w:divBdr>
                </w:div>
                <w:div w:id="233322844">
                  <w:marLeft w:val="480"/>
                  <w:marRight w:val="0"/>
                  <w:marTop w:val="0"/>
                  <w:marBottom w:val="0"/>
                  <w:divBdr>
                    <w:top w:val="none" w:sz="0" w:space="0" w:color="auto"/>
                    <w:left w:val="none" w:sz="0" w:space="0" w:color="auto"/>
                    <w:bottom w:val="none" w:sz="0" w:space="0" w:color="auto"/>
                    <w:right w:val="none" w:sz="0" w:space="0" w:color="auto"/>
                  </w:divBdr>
                </w:div>
                <w:div w:id="1237789196">
                  <w:marLeft w:val="480"/>
                  <w:marRight w:val="0"/>
                  <w:marTop w:val="0"/>
                  <w:marBottom w:val="0"/>
                  <w:divBdr>
                    <w:top w:val="none" w:sz="0" w:space="0" w:color="auto"/>
                    <w:left w:val="none" w:sz="0" w:space="0" w:color="auto"/>
                    <w:bottom w:val="none" w:sz="0" w:space="0" w:color="auto"/>
                    <w:right w:val="none" w:sz="0" w:space="0" w:color="auto"/>
                  </w:divBdr>
                </w:div>
                <w:div w:id="1682469089">
                  <w:marLeft w:val="480"/>
                  <w:marRight w:val="0"/>
                  <w:marTop w:val="0"/>
                  <w:marBottom w:val="0"/>
                  <w:divBdr>
                    <w:top w:val="none" w:sz="0" w:space="0" w:color="auto"/>
                    <w:left w:val="none" w:sz="0" w:space="0" w:color="auto"/>
                    <w:bottom w:val="none" w:sz="0" w:space="0" w:color="auto"/>
                    <w:right w:val="none" w:sz="0" w:space="0" w:color="auto"/>
                  </w:divBdr>
                </w:div>
                <w:div w:id="348332343">
                  <w:marLeft w:val="480"/>
                  <w:marRight w:val="0"/>
                  <w:marTop w:val="0"/>
                  <w:marBottom w:val="0"/>
                  <w:divBdr>
                    <w:top w:val="none" w:sz="0" w:space="0" w:color="auto"/>
                    <w:left w:val="none" w:sz="0" w:space="0" w:color="auto"/>
                    <w:bottom w:val="none" w:sz="0" w:space="0" w:color="auto"/>
                    <w:right w:val="none" w:sz="0" w:space="0" w:color="auto"/>
                  </w:divBdr>
                </w:div>
                <w:div w:id="1665012321">
                  <w:marLeft w:val="480"/>
                  <w:marRight w:val="0"/>
                  <w:marTop w:val="0"/>
                  <w:marBottom w:val="0"/>
                  <w:divBdr>
                    <w:top w:val="none" w:sz="0" w:space="0" w:color="auto"/>
                    <w:left w:val="none" w:sz="0" w:space="0" w:color="auto"/>
                    <w:bottom w:val="none" w:sz="0" w:space="0" w:color="auto"/>
                    <w:right w:val="none" w:sz="0" w:space="0" w:color="auto"/>
                  </w:divBdr>
                </w:div>
                <w:div w:id="2120682651">
                  <w:marLeft w:val="480"/>
                  <w:marRight w:val="0"/>
                  <w:marTop w:val="0"/>
                  <w:marBottom w:val="0"/>
                  <w:divBdr>
                    <w:top w:val="none" w:sz="0" w:space="0" w:color="auto"/>
                    <w:left w:val="none" w:sz="0" w:space="0" w:color="auto"/>
                    <w:bottom w:val="none" w:sz="0" w:space="0" w:color="auto"/>
                    <w:right w:val="none" w:sz="0" w:space="0" w:color="auto"/>
                  </w:divBdr>
                </w:div>
                <w:div w:id="401410550">
                  <w:marLeft w:val="480"/>
                  <w:marRight w:val="0"/>
                  <w:marTop w:val="0"/>
                  <w:marBottom w:val="0"/>
                  <w:divBdr>
                    <w:top w:val="none" w:sz="0" w:space="0" w:color="auto"/>
                    <w:left w:val="none" w:sz="0" w:space="0" w:color="auto"/>
                    <w:bottom w:val="none" w:sz="0" w:space="0" w:color="auto"/>
                    <w:right w:val="none" w:sz="0" w:space="0" w:color="auto"/>
                  </w:divBdr>
                </w:div>
                <w:div w:id="1559703496">
                  <w:marLeft w:val="480"/>
                  <w:marRight w:val="0"/>
                  <w:marTop w:val="0"/>
                  <w:marBottom w:val="0"/>
                  <w:divBdr>
                    <w:top w:val="none" w:sz="0" w:space="0" w:color="auto"/>
                    <w:left w:val="none" w:sz="0" w:space="0" w:color="auto"/>
                    <w:bottom w:val="none" w:sz="0" w:space="0" w:color="auto"/>
                    <w:right w:val="none" w:sz="0" w:space="0" w:color="auto"/>
                  </w:divBdr>
                </w:div>
                <w:div w:id="2034185483">
                  <w:marLeft w:val="480"/>
                  <w:marRight w:val="0"/>
                  <w:marTop w:val="0"/>
                  <w:marBottom w:val="0"/>
                  <w:divBdr>
                    <w:top w:val="none" w:sz="0" w:space="0" w:color="auto"/>
                    <w:left w:val="none" w:sz="0" w:space="0" w:color="auto"/>
                    <w:bottom w:val="none" w:sz="0" w:space="0" w:color="auto"/>
                    <w:right w:val="none" w:sz="0" w:space="0" w:color="auto"/>
                  </w:divBdr>
                </w:div>
                <w:div w:id="472648085">
                  <w:marLeft w:val="480"/>
                  <w:marRight w:val="0"/>
                  <w:marTop w:val="0"/>
                  <w:marBottom w:val="0"/>
                  <w:divBdr>
                    <w:top w:val="none" w:sz="0" w:space="0" w:color="auto"/>
                    <w:left w:val="none" w:sz="0" w:space="0" w:color="auto"/>
                    <w:bottom w:val="none" w:sz="0" w:space="0" w:color="auto"/>
                    <w:right w:val="none" w:sz="0" w:space="0" w:color="auto"/>
                  </w:divBdr>
                </w:div>
                <w:div w:id="722675891">
                  <w:marLeft w:val="480"/>
                  <w:marRight w:val="0"/>
                  <w:marTop w:val="0"/>
                  <w:marBottom w:val="0"/>
                  <w:divBdr>
                    <w:top w:val="none" w:sz="0" w:space="0" w:color="auto"/>
                    <w:left w:val="none" w:sz="0" w:space="0" w:color="auto"/>
                    <w:bottom w:val="none" w:sz="0" w:space="0" w:color="auto"/>
                    <w:right w:val="none" w:sz="0" w:space="0" w:color="auto"/>
                  </w:divBdr>
                </w:div>
                <w:div w:id="1294871611">
                  <w:marLeft w:val="480"/>
                  <w:marRight w:val="0"/>
                  <w:marTop w:val="0"/>
                  <w:marBottom w:val="0"/>
                  <w:divBdr>
                    <w:top w:val="none" w:sz="0" w:space="0" w:color="auto"/>
                    <w:left w:val="none" w:sz="0" w:space="0" w:color="auto"/>
                    <w:bottom w:val="none" w:sz="0" w:space="0" w:color="auto"/>
                    <w:right w:val="none" w:sz="0" w:space="0" w:color="auto"/>
                  </w:divBdr>
                </w:div>
                <w:div w:id="439645559">
                  <w:marLeft w:val="480"/>
                  <w:marRight w:val="0"/>
                  <w:marTop w:val="0"/>
                  <w:marBottom w:val="0"/>
                  <w:divBdr>
                    <w:top w:val="none" w:sz="0" w:space="0" w:color="auto"/>
                    <w:left w:val="none" w:sz="0" w:space="0" w:color="auto"/>
                    <w:bottom w:val="none" w:sz="0" w:space="0" w:color="auto"/>
                    <w:right w:val="none" w:sz="0" w:space="0" w:color="auto"/>
                  </w:divBdr>
                </w:div>
                <w:div w:id="75398897">
                  <w:marLeft w:val="480"/>
                  <w:marRight w:val="0"/>
                  <w:marTop w:val="0"/>
                  <w:marBottom w:val="0"/>
                  <w:divBdr>
                    <w:top w:val="none" w:sz="0" w:space="0" w:color="auto"/>
                    <w:left w:val="none" w:sz="0" w:space="0" w:color="auto"/>
                    <w:bottom w:val="none" w:sz="0" w:space="0" w:color="auto"/>
                    <w:right w:val="none" w:sz="0" w:space="0" w:color="auto"/>
                  </w:divBdr>
                </w:div>
              </w:divsChild>
            </w:div>
            <w:div w:id="878129677">
              <w:marLeft w:val="0"/>
              <w:marRight w:val="0"/>
              <w:marTop w:val="0"/>
              <w:marBottom w:val="0"/>
              <w:divBdr>
                <w:top w:val="none" w:sz="0" w:space="0" w:color="auto"/>
                <w:left w:val="none" w:sz="0" w:space="0" w:color="auto"/>
                <w:bottom w:val="none" w:sz="0" w:space="0" w:color="auto"/>
                <w:right w:val="none" w:sz="0" w:space="0" w:color="auto"/>
              </w:divBdr>
              <w:divsChild>
                <w:div w:id="212814542">
                  <w:marLeft w:val="480"/>
                  <w:marRight w:val="0"/>
                  <w:marTop w:val="0"/>
                  <w:marBottom w:val="0"/>
                  <w:divBdr>
                    <w:top w:val="none" w:sz="0" w:space="0" w:color="auto"/>
                    <w:left w:val="none" w:sz="0" w:space="0" w:color="auto"/>
                    <w:bottom w:val="none" w:sz="0" w:space="0" w:color="auto"/>
                    <w:right w:val="none" w:sz="0" w:space="0" w:color="auto"/>
                  </w:divBdr>
                </w:div>
                <w:div w:id="1593514338">
                  <w:marLeft w:val="480"/>
                  <w:marRight w:val="0"/>
                  <w:marTop w:val="0"/>
                  <w:marBottom w:val="0"/>
                  <w:divBdr>
                    <w:top w:val="none" w:sz="0" w:space="0" w:color="auto"/>
                    <w:left w:val="none" w:sz="0" w:space="0" w:color="auto"/>
                    <w:bottom w:val="none" w:sz="0" w:space="0" w:color="auto"/>
                    <w:right w:val="none" w:sz="0" w:space="0" w:color="auto"/>
                  </w:divBdr>
                </w:div>
                <w:div w:id="1665862973">
                  <w:marLeft w:val="480"/>
                  <w:marRight w:val="0"/>
                  <w:marTop w:val="0"/>
                  <w:marBottom w:val="0"/>
                  <w:divBdr>
                    <w:top w:val="none" w:sz="0" w:space="0" w:color="auto"/>
                    <w:left w:val="none" w:sz="0" w:space="0" w:color="auto"/>
                    <w:bottom w:val="none" w:sz="0" w:space="0" w:color="auto"/>
                    <w:right w:val="none" w:sz="0" w:space="0" w:color="auto"/>
                  </w:divBdr>
                </w:div>
                <w:div w:id="1708800042">
                  <w:marLeft w:val="480"/>
                  <w:marRight w:val="0"/>
                  <w:marTop w:val="0"/>
                  <w:marBottom w:val="0"/>
                  <w:divBdr>
                    <w:top w:val="none" w:sz="0" w:space="0" w:color="auto"/>
                    <w:left w:val="none" w:sz="0" w:space="0" w:color="auto"/>
                    <w:bottom w:val="none" w:sz="0" w:space="0" w:color="auto"/>
                    <w:right w:val="none" w:sz="0" w:space="0" w:color="auto"/>
                  </w:divBdr>
                </w:div>
                <w:div w:id="874076271">
                  <w:marLeft w:val="480"/>
                  <w:marRight w:val="0"/>
                  <w:marTop w:val="0"/>
                  <w:marBottom w:val="0"/>
                  <w:divBdr>
                    <w:top w:val="none" w:sz="0" w:space="0" w:color="auto"/>
                    <w:left w:val="none" w:sz="0" w:space="0" w:color="auto"/>
                    <w:bottom w:val="none" w:sz="0" w:space="0" w:color="auto"/>
                    <w:right w:val="none" w:sz="0" w:space="0" w:color="auto"/>
                  </w:divBdr>
                </w:div>
                <w:div w:id="335117945">
                  <w:marLeft w:val="480"/>
                  <w:marRight w:val="0"/>
                  <w:marTop w:val="0"/>
                  <w:marBottom w:val="0"/>
                  <w:divBdr>
                    <w:top w:val="none" w:sz="0" w:space="0" w:color="auto"/>
                    <w:left w:val="none" w:sz="0" w:space="0" w:color="auto"/>
                    <w:bottom w:val="none" w:sz="0" w:space="0" w:color="auto"/>
                    <w:right w:val="none" w:sz="0" w:space="0" w:color="auto"/>
                  </w:divBdr>
                </w:div>
                <w:div w:id="1599674192">
                  <w:marLeft w:val="480"/>
                  <w:marRight w:val="0"/>
                  <w:marTop w:val="0"/>
                  <w:marBottom w:val="0"/>
                  <w:divBdr>
                    <w:top w:val="none" w:sz="0" w:space="0" w:color="auto"/>
                    <w:left w:val="none" w:sz="0" w:space="0" w:color="auto"/>
                    <w:bottom w:val="none" w:sz="0" w:space="0" w:color="auto"/>
                    <w:right w:val="none" w:sz="0" w:space="0" w:color="auto"/>
                  </w:divBdr>
                </w:div>
                <w:div w:id="1373917040">
                  <w:marLeft w:val="480"/>
                  <w:marRight w:val="0"/>
                  <w:marTop w:val="0"/>
                  <w:marBottom w:val="0"/>
                  <w:divBdr>
                    <w:top w:val="none" w:sz="0" w:space="0" w:color="auto"/>
                    <w:left w:val="none" w:sz="0" w:space="0" w:color="auto"/>
                    <w:bottom w:val="none" w:sz="0" w:space="0" w:color="auto"/>
                    <w:right w:val="none" w:sz="0" w:space="0" w:color="auto"/>
                  </w:divBdr>
                </w:div>
                <w:div w:id="716246432">
                  <w:marLeft w:val="480"/>
                  <w:marRight w:val="0"/>
                  <w:marTop w:val="0"/>
                  <w:marBottom w:val="0"/>
                  <w:divBdr>
                    <w:top w:val="none" w:sz="0" w:space="0" w:color="auto"/>
                    <w:left w:val="none" w:sz="0" w:space="0" w:color="auto"/>
                    <w:bottom w:val="none" w:sz="0" w:space="0" w:color="auto"/>
                    <w:right w:val="none" w:sz="0" w:space="0" w:color="auto"/>
                  </w:divBdr>
                </w:div>
                <w:div w:id="1610508545">
                  <w:marLeft w:val="480"/>
                  <w:marRight w:val="0"/>
                  <w:marTop w:val="0"/>
                  <w:marBottom w:val="0"/>
                  <w:divBdr>
                    <w:top w:val="none" w:sz="0" w:space="0" w:color="auto"/>
                    <w:left w:val="none" w:sz="0" w:space="0" w:color="auto"/>
                    <w:bottom w:val="none" w:sz="0" w:space="0" w:color="auto"/>
                    <w:right w:val="none" w:sz="0" w:space="0" w:color="auto"/>
                  </w:divBdr>
                </w:div>
                <w:div w:id="2067679056">
                  <w:marLeft w:val="480"/>
                  <w:marRight w:val="0"/>
                  <w:marTop w:val="0"/>
                  <w:marBottom w:val="0"/>
                  <w:divBdr>
                    <w:top w:val="none" w:sz="0" w:space="0" w:color="auto"/>
                    <w:left w:val="none" w:sz="0" w:space="0" w:color="auto"/>
                    <w:bottom w:val="none" w:sz="0" w:space="0" w:color="auto"/>
                    <w:right w:val="none" w:sz="0" w:space="0" w:color="auto"/>
                  </w:divBdr>
                </w:div>
                <w:div w:id="628979920">
                  <w:marLeft w:val="480"/>
                  <w:marRight w:val="0"/>
                  <w:marTop w:val="0"/>
                  <w:marBottom w:val="0"/>
                  <w:divBdr>
                    <w:top w:val="none" w:sz="0" w:space="0" w:color="auto"/>
                    <w:left w:val="none" w:sz="0" w:space="0" w:color="auto"/>
                    <w:bottom w:val="none" w:sz="0" w:space="0" w:color="auto"/>
                    <w:right w:val="none" w:sz="0" w:space="0" w:color="auto"/>
                  </w:divBdr>
                </w:div>
                <w:div w:id="1855024941">
                  <w:marLeft w:val="480"/>
                  <w:marRight w:val="0"/>
                  <w:marTop w:val="0"/>
                  <w:marBottom w:val="0"/>
                  <w:divBdr>
                    <w:top w:val="none" w:sz="0" w:space="0" w:color="auto"/>
                    <w:left w:val="none" w:sz="0" w:space="0" w:color="auto"/>
                    <w:bottom w:val="none" w:sz="0" w:space="0" w:color="auto"/>
                    <w:right w:val="none" w:sz="0" w:space="0" w:color="auto"/>
                  </w:divBdr>
                </w:div>
                <w:div w:id="54359820">
                  <w:marLeft w:val="480"/>
                  <w:marRight w:val="0"/>
                  <w:marTop w:val="0"/>
                  <w:marBottom w:val="0"/>
                  <w:divBdr>
                    <w:top w:val="none" w:sz="0" w:space="0" w:color="auto"/>
                    <w:left w:val="none" w:sz="0" w:space="0" w:color="auto"/>
                    <w:bottom w:val="none" w:sz="0" w:space="0" w:color="auto"/>
                    <w:right w:val="none" w:sz="0" w:space="0" w:color="auto"/>
                  </w:divBdr>
                </w:div>
                <w:div w:id="1204564924">
                  <w:marLeft w:val="480"/>
                  <w:marRight w:val="0"/>
                  <w:marTop w:val="0"/>
                  <w:marBottom w:val="0"/>
                  <w:divBdr>
                    <w:top w:val="none" w:sz="0" w:space="0" w:color="auto"/>
                    <w:left w:val="none" w:sz="0" w:space="0" w:color="auto"/>
                    <w:bottom w:val="none" w:sz="0" w:space="0" w:color="auto"/>
                    <w:right w:val="none" w:sz="0" w:space="0" w:color="auto"/>
                  </w:divBdr>
                </w:div>
                <w:div w:id="907764358">
                  <w:marLeft w:val="480"/>
                  <w:marRight w:val="0"/>
                  <w:marTop w:val="0"/>
                  <w:marBottom w:val="0"/>
                  <w:divBdr>
                    <w:top w:val="none" w:sz="0" w:space="0" w:color="auto"/>
                    <w:left w:val="none" w:sz="0" w:space="0" w:color="auto"/>
                    <w:bottom w:val="none" w:sz="0" w:space="0" w:color="auto"/>
                    <w:right w:val="none" w:sz="0" w:space="0" w:color="auto"/>
                  </w:divBdr>
                </w:div>
                <w:div w:id="445850903">
                  <w:marLeft w:val="480"/>
                  <w:marRight w:val="0"/>
                  <w:marTop w:val="0"/>
                  <w:marBottom w:val="0"/>
                  <w:divBdr>
                    <w:top w:val="none" w:sz="0" w:space="0" w:color="auto"/>
                    <w:left w:val="none" w:sz="0" w:space="0" w:color="auto"/>
                    <w:bottom w:val="none" w:sz="0" w:space="0" w:color="auto"/>
                    <w:right w:val="none" w:sz="0" w:space="0" w:color="auto"/>
                  </w:divBdr>
                </w:div>
                <w:div w:id="1587036840">
                  <w:marLeft w:val="480"/>
                  <w:marRight w:val="0"/>
                  <w:marTop w:val="0"/>
                  <w:marBottom w:val="0"/>
                  <w:divBdr>
                    <w:top w:val="none" w:sz="0" w:space="0" w:color="auto"/>
                    <w:left w:val="none" w:sz="0" w:space="0" w:color="auto"/>
                    <w:bottom w:val="none" w:sz="0" w:space="0" w:color="auto"/>
                    <w:right w:val="none" w:sz="0" w:space="0" w:color="auto"/>
                  </w:divBdr>
                </w:div>
                <w:div w:id="955912473">
                  <w:marLeft w:val="480"/>
                  <w:marRight w:val="0"/>
                  <w:marTop w:val="0"/>
                  <w:marBottom w:val="0"/>
                  <w:divBdr>
                    <w:top w:val="none" w:sz="0" w:space="0" w:color="auto"/>
                    <w:left w:val="none" w:sz="0" w:space="0" w:color="auto"/>
                    <w:bottom w:val="none" w:sz="0" w:space="0" w:color="auto"/>
                    <w:right w:val="none" w:sz="0" w:space="0" w:color="auto"/>
                  </w:divBdr>
                </w:div>
              </w:divsChild>
            </w:div>
            <w:div w:id="1474827748">
              <w:marLeft w:val="0"/>
              <w:marRight w:val="0"/>
              <w:marTop w:val="0"/>
              <w:marBottom w:val="0"/>
              <w:divBdr>
                <w:top w:val="none" w:sz="0" w:space="0" w:color="auto"/>
                <w:left w:val="none" w:sz="0" w:space="0" w:color="auto"/>
                <w:bottom w:val="none" w:sz="0" w:space="0" w:color="auto"/>
                <w:right w:val="none" w:sz="0" w:space="0" w:color="auto"/>
              </w:divBdr>
              <w:divsChild>
                <w:div w:id="2090928619">
                  <w:marLeft w:val="480"/>
                  <w:marRight w:val="0"/>
                  <w:marTop w:val="0"/>
                  <w:marBottom w:val="0"/>
                  <w:divBdr>
                    <w:top w:val="none" w:sz="0" w:space="0" w:color="auto"/>
                    <w:left w:val="none" w:sz="0" w:space="0" w:color="auto"/>
                    <w:bottom w:val="none" w:sz="0" w:space="0" w:color="auto"/>
                    <w:right w:val="none" w:sz="0" w:space="0" w:color="auto"/>
                  </w:divBdr>
                </w:div>
                <w:div w:id="355038633">
                  <w:marLeft w:val="480"/>
                  <w:marRight w:val="0"/>
                  <w:marTop w:val="0"/>
                  <w:marBottom w:val="0"/>
                  <w:divBdr>
                    <w:top w:val="none" w:sz="0" w:space="0" w:color="auto"/>
                    <w:left w:val="none" w:sz="0" w:space="0" w:color="auto"/>
                    <w:bottom w:val="none" w:sz="0" w:space="0" w:color="auto"/>
                    <w:right w:val="none" w:sz="0" w:space="0" w:color="auto"/>
                  </w:divBdr>
                </w:div>
                <w:div w:id="1352151203">
                  <w:marLeft w:val="480"/>
                  <w:marRight w:val="0"/>
                  <w:marTop w:val="0"/>
                  <w:marBottom w:val="0"/>
                  <w:divBdr>
                    <w:top w:val="none" w:sz="0" w:space="0" w:color="auto"/>
                    <w:left w:val="none" w:sz="0" w:space="0" w:color="auto"/>
                    <w:bottom w:val="none" w:sz="0" w:space="0" w:color="auto"/>
                    <w:right w:val="none" w:sz="0" w:space="0" w:color="auto"/>
                  </w:divBdr>
                </w:div>
                <w:div w:id="1486431562">
                  <w:marLeft w:val="480"/>
                  <w:marRight w:val="0"/>
                  <w:marTop w:val="0"/>
                  <w:marBottom w:val="0"/>
                  <w:divBdr>
                    <w:top w:val="none" w:sz="0" w:space="0" w:color="auto"/>
                    <w:left w:val="none" w:sz="0" w:space="0" w:color="auto"/>
                    <w:bottom w:val="none" w:sz="0" w:space="0" w:color="auto"/>
                    <w:right w:val="none" w:sz="0" w:space="0" w:color="auto"/>
                  </w:divBdr>
                </w:div>
                <w:div w:id="1404833643">
                  <w:marLeft w:val="480"/>
                  <w:marRight w:val="0"/>
                  <w:marTop w:val="0"/>
                  <w:marBottom w:val="0"/>
                  <w:divBdr>
                    <w:top w:val="none" w:sz="0" w:space="0" w:color="auto"/>
                    <w:left w:val="none" w:sz="0" w:space="0" w:color="auto"/>
                    <w:bottom w:val="none" w:sz="0" w:space="0" w:color="auto"/>
                    <w:right w:val="none" w:sz="0" w:space="0" w:color="auto"/>
                  </w:divBdr>
                </w:div>
                <w:div w:id="1288584875">
                  <w:marLeft w:val="480"/>
                  <w:marRight w:val="0"/>
                  <w:marTop w:val="0"/>
                  <w:marBottom w:val="0"/>
                  <w:divBdr>
                    <w:top w:val="none" w:sz="0" w:space="0" w:color="auto"/>
                    <w:left w:val="none" w:sz="0" w:space="0" w:color="auto"/>
                    <w:bottom w:val="none" w:sz="0" w:space="0" w:color="auto"/>
                    <w:right w:val="none" w:sz="0" w:space="0" w:color="auto"/>
                  </w:divBdr>
                </w:div>
                <w:div w:id="1187402975">
                  <w:marLeft w:val="480"/>
                  <w:marRight w:val="0"/>
                  <w:marTop w:val="0"/>
                  <w:marBottom w:val="0"/>
                  <w:divBdr>
                    <w:top w:val="none" w:sz="0" w:space="0" w:color="auto"/>
                    <w:left w:val="none" w:sz="0" w:space="0" w:color="auto"/>
                    <w:bottom w:val="none" w:sz="0" w:space="0" w:color="auto"/>
                    <w:right w:val="none" w:sz="0" w:space="0" w:color="auto"/>
                  </w:divBdr>
                </w:div>
                <w:div w:id="583102082">
                  <w:marLeft w:val="480"/>
                  <w:marRight w:val="0"/>
                  <w:marTop w:val="0"/>
                  <w:marBottom w:val="0"/>
                  <w:divBdr>
                    <w:top w:val="none" w:sz="0" w:space="0" w:color="auto"/>
                    <w:left w:val="none" w:sz="0" w:space="0" w:color="auto"/>
                    <w:bottom w:val="none" w:sz="0" w:space="0" w:color="auto"/>
                    <w:right w:val="none" w:sz="0" w:space="0" w:color="auto"/>
                  </w:divBdr>
                </w:div>
                <w:div w:id="1941259035">
                  <w:marLeft w:val="480"/>
                  <w:marRight w:val="0"/>
                  <w:marTop w:val="0"/>
                  <w:marBottom w:val="0"/>
                  <w:divBdr>
                    <w:top w:val="none" w:sz="0" w:space="0" w:color="auto"/>
                    <w:left w:val="none" w:sz="0" w:space="0" w:color="auto"/>
                    <w:bottom w:val="none" w:sz="0" w:space="0" w:color="auto"/>
                    <w:right w:val="none" w:sz="0" w:space="0" w:color="auto"/>
                  </w:divBdr>
                </w:div>
                <w:div w:id="933435165">
                  <w:marLeft w:val="480"/>
                  <w:marRight w:val="0"/>
                  <w:marTop w:val="0"/>
                  <w:marBottom w:val="0"/>
                  <w:divBdr>
                    <w:top w:val="none" w:sz="0" w:space="0" w:color="auto"/>
                    <w:left w:val="none" w:sz="0" w:space="0" w:color="auto"/>
                    <w:bottom w:val="none" w:sz="0" w:space="0" w:color="auto"/>
                    <w:right w:val="none" w:sz="0" w:space="0" w:color="auto"/>
                  </w:divBdr>
                </w:div>
                <w:div w:id="1153258253">
                  <w:marLeft w:val="480"/>
                  <w:marRight w:val="0"/>
                  <w:marTop w:val="0"/>
                  <w:marBottom w:val="0"/>
                  <w:divBdr>
                    <w:top w:val="none" w:sz="0" w:space="0" w:color="auto"/>
                    <w:left w:val="none" w:sz="0" w:space="0" w:color="auto"/>
                    <w:bottom w:val="none" w:sz="0" w:space="0" w:color="auto"/>
                    <w:right w:val="none" w:sz="0" w:space="0" w:color="auto"/>
                  </w:divBdr>
                </w:div>
                <w:div w:id="1332832347">
                  <w:marLeft w:val="480"/>
                  <w:marRight w:val="0"/>
                  <w:marTop w:val="0"/>
                  <w:marBottom w:val="0"/>
                  <w:divBdr>
                    <w:top w:val="none" w:sz="0" w:space="0" w:color="auto"/>
                    <w:left w:val="none" w:sz="0" w:space="0" w:color="auto"/>
                    <w:bottom w:val="none" w:sz="0" w:space="0" w:color="auto"/>
                    <w:right w:val="none" w:sz="0" w:space="0" w:color="auto"/>
                  </w:divBdr>
                </w:div>
                <w:div w:id="1128622538">
                  <w:marLeft w:val="480"/>
                  <w:marRight w:val="0"/>
                  <w:marTop w:val="0"/>
                  <w:marBottom w:val="0"/>
                  <w:divBdr>
                    <w:top w:val="none" w:sz="0" w:space="0" w:color="auto"/>
                    <w:left w:val="none" w:sz="0" w:space="0" w:color="auto"/>
                    <w:bottom w:val="none" w:sz="0" w:space="0" w:color="auto"/>
                    <w:right w:val="none" w:sz="0" w:space="0" w:color="auto"/>
                  </w:divBdr>
                </w:div>
                <w:div w:id="38363570">
                  <w:marLeft w:val="480"/>
                  <w:marRight w:val="0"/>
                  <w:marTop w:val="0"/>
                  <w:marBottom w:val="0"/>
                  <w:divBdr>
                    <w:top w:val="none" w:sz="0" w:space="0" w:color="auto"/>
                    <w:left w:val="none" w:sz="0" w:space="0" w:color="auto"/>
                    <w:bottom w:val="none" w:sz="0" w:space="0" w:color="auto"/>
                    <w:right w:val="none" w:sz="0" w:space="0" w:color="auto"/>
                  </w:divBdr>
                </w:div>
                <w:div w:id="912083297">
                  <w:marLeft w:val="480"/>
                  <w:marRight w:val="0"/>
                  <w:marTop w:val="0"/>
                  <w:marBottom w:val="0"/>
                  <w:divBdr>
                    <w:top w:val="none" w:sz="0" w:space="0" w:color="auto"/>
                    <w:left w:val="none" w:sz="0" w:space="0" w:color="auto"/>
                    <w:bottom w:val="none" w:sz="0" w:space="0" w:color="auto"/>
                    <w:right w:val="none" w:sz="0" w:space="0" w:color="auto"/>
                  </w:divBdr>
                </w:div>
                <w:div w:id="1048845087">
                  <w:marLeft w:val="480"/>
                  <w:marRight w:val="0"/>
                  <w:marTop w:val="0"/>
                  <w:marBottom w:val="0"/>
                  <w:divBdr>
                    <w:top w:val="none" w:sz="0" w:space="0" w:color="auto"/>
                    <w:left w:val="none" w:sz="0" w:space="0" w:color="auto"/>
                    <w:bottom w:val="none" w:sz="0" w:space="0" w:color="auto"/>
                    <w:right w:val="none" w:sz="0" w:space="0" w:color="auto"/>
                  </w:divBdr>
                </w:div>
                <w:div w:id="28997086">
                  <w:marLeft w:val="480"/>
                  <w:marRight w:val="0"/>
                  <w:marTop w:val="0"/>
                  <w:marBottom w:val="0"/>
                  <w:divBdr>
                    <w:top w:val="none" w:sz="0" w:space="0" w:color="auto"/>
                    <w:left w:val="none" w:sz="0" w:space="0" w:color="auto"/>
                    <w:bottom w:val="none" w:sz="0" w:space="0" w:color="auto"/>
                    <w:right w:val="none" w:sz="0" w:space="0" w:color="auto"/>
                  </w:divBdr>
                </w:div>
                <w:div w:id="916521680">
                  <w:marLeft w:val="480"/>
                  <w:marRight w:val="0"/>
                  <w:marTop w:val="0"/>
                  <w:marBottom w:val="0"/>
                  <w:divBdr>
                    <w:top w:val="none" w:sz="0" w:space="0" w:color="auto"/>
                    <w:left w:val="none" w:sz="0" w:space="0" w:color="auto"/>
                    <w:bottom w:val="none" w:sz="0" w:space="0" w:color="auto"/>
                    <w:right w:val="none" w:sz="0" w:space="0" w:color="auto"/>
                  </w:divBdr>
                </w:div>
                <w:div w:id="1387876171">
                  <w:marLeft w:val="480"/>
                  <w:marRight w:val="0"/>
                  <w:marTop w:val="0"/>
                  <w:marBottom w:val="0"/>
                  <w:divBdr>
                    <w:top w:val="none" w:sz="0" w:space="0" w:color="auto"/>
                    <w:left w:val="none" w:sz="0" w:space="0" w:color="auto"/>
                    <w:bottom w:val="none" w:sz="0" w:space="0" w:color="auto"/>
                    <w:right w:val="none" w:sz="0" w:space="0" w:color="auto"/>
                  </w:divBdr>
                </w:div>
                <w:div w:id="2098280378">
                  <w:marLeft w:val="480"/>
                  <w:marRight w:val="0"/>
                  <w:marTop w:val="0"/>
                  <w:marBottom w:val="0"/>
                  <w:divBdr>
                    <w:top w:val="none" w:sz="0" w:space="0" w:color="auto"/>
                    <w:left w:val="none" w:sz="0" w:space="0" w:color="auto"/>
                    <w:bottom w:val="none" w:sz="0" w:space="0" w:color="auto"/>
                    <w:right w:val="none" w:sz="0" w:space="0" w:color="auto"/>
                  </w:divBdr>
                </w:div>
              </w:divsChild>
            </w:div>
            <w:div w:id="271135594">
              <w:marLeft w:val="0"/>
              <w:marRight w:val="0"/>
              <w:marTop w:val="0"/>
              <w:marBottom w:val="0"/>
              <w:divBdr>
                <w:top w:val="none" w:sz="0" w:space="0" w:color="auto"/>
                <w:left w:val="none" w:sz="0" w:space="0" w:color="auto"/>
                <w:bottom w:val="none" w:sz="0" w:space="0" w:color="auto"/>
                <w:right w:val="none" w:sz="0" w:space="0" w:color="auto"/>
              </w:divBdr>
              <w:divsChild>
                <w:div w:id="1412773234">
                  <w:marLeft w:val="480"/>
                  <w:marRight w:val="0"/>
                  <w:marTop w:val="0"/>
                  <w:marBottom w:val="0"/>
                  <w:divBdr>
                    <w:top w:val="none" w:sz="0" w:space="0" w:color="auto"/>
                    <w:left w:val="none" w:sz="0" w:space="0" w:color="auto"/>
                    <w:bottom w:val="none" w:sz="0" w:space="0" w:color="auto"/>
                    <w:right w:val="none" w:sz="0" w:space="0" w:color="auto"/>
                  </w:divBdr>
                </w:div>
                <w:div w:id="1815559332">
                  <w:marLeft w:val="480"/>
                  <w:marRight w:val="0"/>
                  <w:marTop w:val="0"/>
                  <w:marBottom w:val="0"/>
                  <w:divBdr>
                    <w:top w:val="none" w:sz="0" w:space="0" w:color="auto"/>
                    <w:left w:val="none" w:sz="0" w:space="0" w:color="auto"/>
                    <w:bottom w:val="none" w:sz="0" w:space="0" w:color="auto"/>
                    <w:right w:val="none" w:sz="0" w:space="0" w:color="auto"/>
                  </w:divBdr>
                </w:div>
                <w:div w:id="1219172207">
                  <w:marLeft w:val="480"/>
                  <w:marRight w:val="0"/>
                  <w:marTop w:val="0"/>
                  <w:marBottom w:val="0"/>
                  <w:divBdr>
                    <w:top w:val="none" w:sz="0" w:space="0" w:color="auto"/>
                    <w:left w:val="none" w:sz="0" w:space="0" w:color="auto"/>
                    <w:bottom w:val="none" w:sz="0" w:space="0" w:color="auto"/>
                    <w:right w:val="none" w:sz="0" w:space="0" w:color="auto"/>
                  </w:divBdr>
                </w:div>
                <w:div w:id="43405491">
                  <w:marLeft w:val="480"/>
                  <w:marRight w:val="0"/>
                  <w:marTop w:val="0"/>
                  <w:marBottom w:val="0"/>
                  <w:divBdr>
                    <w:top w:val="none" w:sz="0" w:space="0" w:color="auto"/>
                    <w:left w:val="none" w:sz="0" w:space="0" w:color="auto"/>
                    <w:bottom w:val="none" w:sz="0" w:space="0" w:color="auto"/>
                    <w:right w:val="none" w:sz="0" w:space="0" w:color="auto"/>
                  </w:divBdr>
                </w:div>
                <w:div w:id="1447575847">
                  <w:marLeft w:val="480"/>
                  <w:marRight w:val="0"/>
                  <w:marTop w:val="0"/>
                  <w:marBottom w:val="0"/>
                  <w:divBdr>
                    <w:top w:val="none" w:sz="0" w:space="0" w:color="auto"/>
                    <w:left w:val="none" w:sz="0" w:space="0" w:color="auto"/>
                    <w:bottom w:val="none" w:sz="0" w:space="0" w:color="auto"/>
                    <w:right w:val="none" w:sz="0" w:space="0" w:color="auto"/>
                  </w:divBdr>
                </w:div>
                <w:div w:id="2013682908">
                  <w:marLeft w:val="480"/>
                  <w:marRight w:val="0"/>
                  <w:marTop w:val="0"/>
                  <w:marBottom w:val="0"/>
                  <w:divBdr>
                    <w:top w:val="none" w:sz="0" w:space="0" w:color="auto"/>
                    <w:left w:val="none" w:sz="0" w:space="0" w:color="auto"/>
                    <w:bottom w:val="none" w:sz="0" w:space="0" w:color="auto"/>
                    <w:right w:val="none" w:sz="0" w:space="0" w:color="auto"/>
                  </w:divBdr>
                </w:div>
                <w:div w:id="2112159790">
                  <w:marLeft w:val="480"/>
                  <w:marRight w:val="0"/>
                  <w:marTop w:val="0"/>
                  <w:marBottom w:val="0"/>
                  <w:divBdr>
                    <w:top w:val="none" w:sz="0" w:space="0" w:color="auto"/>
                    <w:left w:val="none" w:sz="0" w:space="0" w:color="auto"/>
                    <w:bottom w:val="none" w:sz="0" w:space="0" w:color="auto"/>
                    <w:right w:val="none" w:sz="0" w:space="0" w:color="auto"/>
                  </w:divBdr>
                </w:div>
                <w:div w:id="774860225">
                  <w:marLeft w:val="480"/>
                  <w:marRight w:val="0"/>
                  <w:marTop w:val="0"/>
                  <w:marBottom w:val="0"/>
                  <w:divBdr>
                    <w:top w:val="none" w:sz="0" w:space="0" w:color="auto"/>
                    <w:left w:val="none" w:sz="0" w:space="0" w:color="auto"/>
                    <w:bottom w:val="none" w:sz="0" w:space="0" w:color="auto"/>
                    <w:right w:val="none" w:sz="0" w:space="0" w:color="auto"/>
                  </w:divBdr>
                </w:div>
                <w:div w:id="487748314">
                  <w:marLeft w:val="480"/>
                  <w:marRight w:val="0"/>
                  <w:marTop w:val="0"/>
                  <w:marBottom w:val="0"/>
                  <w:divBdr>
                    <w:top w:val="none" w:sz="0" w:space="0" w:color="auto"/>
                    <w:left w:val="none" w:sz="0" w:space="0" w:color="auto"/>
                    <w:bottom w:val="none" w:sz="0" w:space="0" w:color="auto"/>
                    <w:right w:val="none" w:sz="0" w:space="0" w:color="auto"/>
                  </w:divBdr>
                </w:div>
                <w:div w:id="125050651">
                  <w:marLeft w:val="480"/>
                  <w:marRight w:val="0"/>
                  <w:marTop w:val="0"/>
                  <w:marBottom w:val="0"/>
                  <w:divBdr>
                    <w:top w:val="none" w:sz="0" w:space="0" w:color="auto"/>
                    <w:left w:val="none" w:sz="0" w:space="0" w:color="auto"/>
                    <w:bottom w:val="none" w:sz="0" w:space="0" w:color="auto"/>
                    <w:right w:val="none" w:sz="0" w:space="0" w:color="auto"/>
                  </w:divBdr>
                </w:div>
                <w:div w:id="1833644566">
                  <w:marLeft w:val="480"/>
                  <w:marRight w:val="0"/>
                  <w:marTop w:val="0"/>
                  <w:marBottom w:val="0"/>
                  <w:divBdr>
                    <w:top w:val="none" w:sz="0" w:space="0" w:color="auto"/>
                    <w:left w:val="none" w:sz="0" w:space="0" w:color="auto"/>
                    <w:bottom w:val="none" w:sz="0" w:space="0" w:color="auto"/>
                    <w:right w:val="none" w:sz="0" w:space="0" w:color="auto"/>
                  </w:divBdr>
                </w:div>
                <w:div w:id="1106577100">
                  <w:marLeft w:val="480"/>
                  <w:marRight w:val="0"/>
                  <w:marTop w:val="0"/>
                  <w:marBottom w:val="0"/>
                  <w:divBdr>
                    <w:top w:val="none" w:sz="0" w:space="0" w:color="auto"/>
                    <w:left w:val="none" w:sz="0" w:space="0" w:color="auto"/>
                    <w:bottom w:val="none" w:sz="0" w:space="0" w:color="auto"/>
                    <w:right w:val="none" w:sz="0" w:space="0" w:color="auto"/>
                  </w:divBdr>
                </w:div>
                <w:div w:id="623466926">
                  <w:marLeft w:val="480"/>
                  <w:marRight w:val="0"/>
                  <w:marTop w:val="0"/>
                  <w:marBottom w:val="0"/>
                  <w:divBdr>
                    <w:top w:val="none" w:sz="0" w:space="0" w:color="auto"/>
                    <w:left w:val="none" w:sz="0" w:space="0" w:color="auto"/>
                    <w:bottom w:val="none" w:sz="0" w:space="0" w:color="auto"/>
                    <w:right w:val="none" w:sz="0" w:space="0" w:color="auto"/>
                  </w:divBdr>
                </w:div>
                <w:div w:id="1629124991">
                  <w:marLeft w:val="480"/>
                  <w:marRight w:val="0"/>
                  <w:marTop w:val="0"/>
                  <w:marBottom w:val="0"/>
                  <w:divBdr>
                    <w:top w:val="none" w:sz="0" w:space="0" w:color="auto"/>
                    <w:left w:val="none" w:sz="0" w:space="0" w:color="auto"/>
                    <w:bottom w:val="none" w:sz="0" w:space="0" w:color="auto"/>
                    <w:right w:val="none" w:sz="0" w:space="0" w:color="auto"/>
                  </w:divBdr>
                </w:div>
                <w:div w:id="2008054930">
                  <w:marLeft w:val="480"/>
                  <w:marRight w:val="0"/>
                  <w:marTop w:val="0"/>
                  <w:marBottom w:val="0"/>
                  <w:divBdr>
                    <w:top w:val="none" w:sz="0" w:space="0" w:color="auto"/>
                    <w:left w:val="none" w:sz="0" w:space="0" w:color="auto"/>
                    <w:bottom w:val="none" w:sz="0" w:space="0" w:color="auto"/>
                    <w:right w:val="none" w:sz="0" w:space="0" w:color="auto"/>
                  </w:divBdr>
                </w:div>
                <w:div w:id="223954152">
                  <w:marLeft w:val="480"/>
                  <w:marRight w:val="0"/>
                  <w:marTop w:val="0"/>
                  <w:marBottom w:val="0"/>
                  <w:divBdr>
                    <w:top w:val="none" w:sz="0" w:space="0" w:color="auto"/>
                    <w:left w:val="none" w:sz="0" w:space="0" w:color="auto"/>
                    <w:bottom w:val="none" w:sz="0" w:space="0" w:color="auto"/>
                    <w:right w:val="none" w:sz="0" w:space="0" w:color="auto"/>
                  </w:divBdr>
                </w:div>
                <w:div w:id="1348211771">
                  <w:marLeft w:val="480"/>
                  <w:marRight w:val="0"/>
                  <w:marTop w:val="0"/>
                  <w:marBottom w:val="0"/>
                  <w:divBdr>
                    <w:top w:val="none" w:sz="0" w:space="0" w:color="auto"/>
                    <w:left w:val="none" w:sz="0" w:space="0" w:color="auto"/>
                    <w:bottom w:val="none" w:sz="0" w:space="0" w:color="auto"/>
                    <w:right w:val="none" w:sz="0" w:space="0" w:color="auto"/>
                  </w:divBdr>
                </w:div>
                <w:div w:id="1641887415">
                  <w:marLeft w:val="480"/>
                  <w:marRight w:val="0"/>
                  <w:marTop w:val="0"/>
                  <w:marBottom w:val="0"/>
                  <w:divBdr>
                    <w:top w:val="none" w:sz="0" w:space="0" w:color="auto"/>
                    <w:left w:val="none" w:sz="0" w:space="0" w:color="auto"/>
                    <w:bottom w:val="none" w:sz="0" w:space="0" w:color="auto"/>
                    <w:right w:val="none" w:sz="0" w:space="0" w:color="auto"/>
                  </w:divBdr>
                </w:div>
                <w:div w:id="1182206873">
                  <w:marLeft w:val="480"/>
                  <w:marRight w:val="0"/>
                  <w:marTop w:val="0"/>
                  <w:marBottom w:val="0"/>
                  <w:divBdr>
                    <w:top w:val="none" w:sz="0" w:space="0" w:color="auto"/>
                    <w:left w:val="none" w:sz="0" w:space="0" w:color="auto"/>
                    <w:bottom w:val="none" w:sz="0" w:space="0" w:color="auto"/>
                    <w:right w:val="none" w:sz="0" w:space="0" w:color="auto"/>
                  </w:divBdr>
                </w:div>
                <w:div w:id="1418014071">
                  <w:marLeft w:val="480"/>
                  <w:marRight w:val="0"/>
                  <w:marTop w:val="0"/>
                  <w:marBottom w:val="0"/>
                  <w:divBdr>
                    <w:top w:val="none" w:sz="0" w:space="0" w:color="auto"/>
                    <w:left w:val="none" w:sz="0" w:space="0" w:color="auto"/>
                    <w:bottom w:val="none" w:sz="0" w:space="0" w:color="auto"/>
                    <w:right w:val="none" w:sz="0" w:space="0" w:color="auto"/>
                  </w:divBdr>
                </w:div>
              </w:divsChild>
            </w:div>
            <w:div w:id="1382901338">
              <w:marLeft w:val="0"/>
              <w:marRight w:val="0"/>
              <w:marTop w:val="0"/>
              <w:marBottom w:val="0"/>
              <w:divBdr>
                <w:top w:val="none" w:sz="0" w:space="0" w:color="auto"/>
                <w:left w:val="none" w:sz="0" w:space="0" w:color="auto"/>
                <w:bottom w:val="none" w:sz="0" w:space="0" w:color="auto"/>
                <w:right w:val="none" w:sz="0" w:space="0" w:color="auto"/>
              </w:divBdr>
              <w:divsChild>
                <w:div w:id="1571310498">
                  <w:marLeft w:val="480"/>
                  <w:marRight w:val="0"/>
                  <w:marTop w:val="0"/>
                  <w:marBottom w:val="0"/>
                  <w:divBdr>
                    <w:top w:val="none" w:sz="0" w:space="0" w:color="auto"/>
                    <w:left w:val="none" w:sz="0" w:space="0" w:color="auto"/>
                    <w:bottom w:val="none" w:sz="0" w:space="0" w:color="auto"/>
                    <w:right w:val="none" w:sz="0" w:space="0" w:color="auto"/>
                  </w:divBdr>
                </w:div>
                <w:div w:id="705377348">
                  <w:marLeft w:val="480"/>
                  <w:marRight w:val="0"/>
                  <w:marTop w:val="0"/>
                  <w:marBottom w:val="0"/>
                  <w:divBdr>
                    <w:top w:val="none" w:sz="0" w:space="0" w:color="auto"/>
                    <w:left w:val="none" w:sz="0" w:space="0" w:color="auto"/>
                    <w:bottom w:val="none" w:sz="0" w:space="0" w:color="auto"/>
                    <w:right w:val="none" w:sz="0" w:space="0" w:color="auto"/>
                  </w:divBdr>
                </w:div>
                <w:div w:id="6447304">
                  <w:marLeft w:val="480"/>
                  <w:marRight w:val="0"/>
                  <w:marTop w:val="0"/>
                  <w:marBottom w:val="0"/>
                  <w:divBdr>
                    <w:top w:val="none" w:sz="0" w:space="0" w:color="auto"/>
                    <w:left w:val="none" w:sz="0" w:space="0" w:color="auto"/>
                    <w:bottom w:val="none" w:sz="0" w:space="0" w:color="auto"/>
                    <w:right w:val="none" w:sz="0" w:space="0" w:color="auto"/>
                  </w:divBdr>
                </w:div>
                <w:div w:id="1862937012">
                  <w:marLeft w:val="480"/>
                  <w:marRight w:val="0"/>
                  <w:marTop w:val="0"/>
                  <w:marBottom w:val="0"/>
                  <w:divBdr>
                    <w:top w:val="none" w:sz="0" w:space="0" w:color="auto"/>
                    <w:left w:val="none" w:sz="0" w:space="0" w:color="auto"/>
                    <w:bottom w:val="none" w:sz="0" w:space="0" w:color="auto"/>
                    <w:right w:val="none" w:sz="0" w:space="0" w:color="auto"/>
                  </w:divBdr>
                </w:div>
                <w:div w:id="1444376657">
                  <w:marLeft w:val="480"/>
                  <w:marRight w:val="0"/>
                  <w:marTop w:val="0"/>
                  <w:marBottom w:val="0"/>
                  <w:divBdr>
                    <w:top w:val="none" w:sz="0" w:space="0" w:color="auto"/>
                    <w:left w:val="none" w:sz="0" w:space="0" w:color="auto"/>
                    <w:bottom w:val="none" w:sz="0" w:space="0" w:color="auto"/>
                    <w:right w:val="none" w:sz="0" w:space="0" w:color="auto"/>
                  </w:divBdr>
                </w:div>
                <w:div w:id="2017607851">
                  <w:marLeft w:val="480"/>
                  <w:marRight w:val="0"/>
                  <w:marTop w:val="0"/>
                  <w:marBottom w:val="0"/>
                  <w:divBdr>
                    <w:top w:val="none" w:sz="0" w:space="0" w:color="auto"/>
                    <w:left w:val="none" w:sz="0" w:space="0" w:color="auto"/>
                    <w:bottom w:val="none" w:sz="0" w:space="0" w:color="auto"/>
                    <w:right w:val="none" w:sz="0" w:space="0" w:color="auto"/>
                  </w:divBdr>
                </w:div>
                <w:div w:id="518128880">
                  <w:marLeft w:val="480"/>
                  <w:marRight w:val="0"/>
                  <w:marTop w:val="0"/>
                  <w:marBottom w:val="0"/>
                  <w:divBdr>
                    <w:top w:val="none" w:sz="0" w:space="0" w:color="auto"/>
                    <w:left w:val="none" w:sz="0" w:space="0" w:color="auto"/>
                    <w:bottom w:val="none" w:sz="0" w:space="0" w:color="auto"/>
                    <w:right w:val="none" w:sz="0" w:space="0" w:color="auto"/>
                  </w:divBdr>
                </w:div>
                <w:div w:id="2128350400">
                  <w:marLeft w:val="480"/>
                  <w:marRight w:val="0"/>
                  <w:marTop w:val="0"/>
                  <w:marBottom w:val="0"/>
                  <w:divBdr>
                    <w:top w:val="none" w:sz="0" w:space="0" w:color="auto"/>
                    <w:left w:val="none" w:sz="0" w:space="0" w:color="auto"/>
                    <w:bottom w:val="none" w:sz="0" w:space="0" w:color="auto"/>
                    <w:right w:val="none" w:sz="0" w:space="0" w:color="auto"/>
                  </w:divBdr>
                </w:div>
                <w:div w:id="770785261">
                  <w:marLeft w:val="480"/>
                  <w:marRight w:val="0"/>
                  <w:marTop w:val="0"/>
                  <w:marBottom w:val="0"/>
                  <w:divBdr>
                    <w:top w:val="none" w:sz="0" w:space="0" w:color="auto"/>
                    <w:left w:val="none" w:sz="0" w:space="0" w:color="auto"/>
                    <w:bottom w:val="none" w:sz="0" w:space="0" w:color="auto"/>
                    <w:right w:val="none" w:sz="0" w:space="0" w:color="auto"/>
                  </w:divBdr>
                </w:div>
                <w:div w:id="1733310386">
                  <w:marLeft w:val="480"/>
                  <w:marRight w:val="0"/>
                  <w:marTop w:val="0"/>
                  <w:marBottom w:val="0"/>
                  <w:divBdr>
                    <w:top w:val="none" w:sz="0" w:space="0" w:color="auto"/>
                    <w:left w:val="none" w:sz="0" w:space="0" w:color="auto"/>
                    <w:bottom w:val="none" w:sz="0" w:space="0" w:color="auto"/>
                    <w:right w:val="none" w:sz="0" w:space="0" w:color="auto"/>
                  </w:divBdr>
                </w:div>
                <w:div w:id="1071730562">
                  <w:marLeft w:val="480"/>
                  <w:marRight w:val="0"/>
                  <w:marTop w:val="0"/>
                  <w:marBottom w:val="0"/>
                  <w:divBdr>
                    <w:top w:val="none" w:sz="0" w:space="0" w:color="auto"/>
                    <w:left w:val="none" w:sz="0" w:space="0" w:color="auto"/>
                    <w:bottom w:val="none" w:sz="0" w:space="0" w:color="auto"/>
                    <w:right w:val="none" w:sz="0" w:space="0" w:color="auto"/>
                  </w:divBdr>
                </w:div>
                <w:div w:id="925114713">
                  <w:marLeft w:val="480"/>
                  <w:marRight w:val="0"/>
                  <w:marTop w:val="0"/>
                  <w:marBottom w:val="0"/>
                  <w:divBdr>
                    <w:top w:val="none" w:sz="0" w:space="0" w:color="auto"/>
                    <w:left w:val="none" w:sz="0" w:space="0" w:color="auto"/>
                    <w:bottom w:val="none" w:sz="0" w:space="0" w:color="auto"/>
                    <w:right w:val="none" w:sz="0" w:space="0" w:color="auto"/>
                  </w:divBdr>
                </w:div>
                <w:div w:id="2144419566">
                  <w:marLeft w:val="480"/>
                  <w:marRight w:val="0"/>
                  <w:marTop w:val="0"/>
                  <w:marBottom w:val="0"/>
                  <w:divBdr>
                    <w:top w:val="none" w:sz="0" w:space="0" w:color="auto"/>
                    <w:left w:val="none" w:sz="0" w:space="0" w:color="auto"/>
                    <w:bottom w:val="none" w:sz="0" w:space="0" w:color="auto"/>
                    <w:right w:val="none" w:sz="0" w:space="0" w:color="auto"/>
                  </w:divBdr>
                </w:div>
                <w:div w:id="994259682">
                  <w:marLeft w:val="480"/>
                  <w:marRight w:val="0"/>
                  <w:marTop w:val="0"/>
                  <w:marBottom w:val="0"/>
                  <w:divBdr>
                    <w:top w:val="none" w:sz="0" w:space="0" w:color="auto"/>
                    <w:left w:val="none" w:sz="0" w:space="0" w:color="auto"/>
                    <w:bottom w:val="none" w:sz="0" w:space="0" w:color="auto"/>
                    <w:right w:val="none" w:sz="0" w:space="0" w:color="auto"/>
                  </w:divBdr>
                </w:div>
                <w:div w:id="4140897">
                  <w:marLeft w:val="480"/>
                  <w:marRight w:val="0"/>
                  <w:marTop w:val="0"/>
                  <w:marBottom w:val="0"/>
                  <w:divBdr>
                    <w:top w:val="none" w:sz="0" w:space="0" w:color="auto"/>
                    <w:left w:val="none" w:sz="0" w:space="0" w:color="auto"/>
                    <w:bottom w:val="none" w:sz="0" w:space="0" w:color="auto"/>
                    <w:right w:val="none" w:sz="0" w:space="0" w:color="auto"/>
                  </w:divBdr>
                </w:div>
                <w:div w:id="1117414007">
                  <w:marLeft w:val="480"/>
                  <w:marRight w:val="0"/>
                  <w:marTop w:val="0"/>
                  <w:marBottom w:val="0"/>
                  <w:divBdr>
                    <w:top w:val="none" w:sz="0" w:space="0" w:color="auto"/>
                    <w:left w:val="none" w:sz="0" w:space="0" w:color="auto"/>
                    <w:bottom w:val="none" w:sz="0" w:space="0" w:color="auto"/>
                    <w:right w:val="none" w:sz="0" w:space="0" w:color="auto"/>
                  </w:divBdr>
                </w:div>
                <w:div w:id="1423990751">
                  <w:marLeft w:val="480"/>
                  <w:marRight w:val="0"/>
                  <w:marTop w:val="0"/>
                  <w:marBottom w:val="0"/>
                  <w:divBdr>
                    <w:top w:val="none" w:sz="0" w:space="0" w:color="auto"/>
                    <w:left w:val="none" w:sz="0" w:space="0" w:color="auto"/>
                    <w:bottom w:val="none" w:sz="0" w:space="0" w:color="auto"/>
                    <w:right w:val="none" w:sz="0" w:space="0" w:color="auto"/>
                  </w:divBdr>
                </w:div>
                <w:div w:id="1788043221">
                  <w:marLeft w:val="480"/>
                  <w:marRight w:val="0"/>
                  <w:marTop w:val="0"/>
                  <w:marBottom w:val="0"/>
                  <w:divBdr>
                    <w:top w:val="none" w:sz="0" w:space="0" w:color="auto"/>
                    <w:left w:val="none" w:sz="0" w:space="0" w:color="auto"/>
                    <w:bottom w:val="none" w:sz="0" w:space="0" w:color="auto"/>
                    <w:right w:val="none" w:sz="0" w:space="0" w:color="auto"/>
                  </w:divBdr>
                </w:div>
                <w:div w:id="1398018290">
                  <w:marLeft w:val="480"/>
                  <w:marRight w:val="0"/>
                  <w:marTop w:val="0"/>
                  <w:marBottom w:val="0"/>
                  <w:divBdr>
                    <w:top w:val="none" w:sz="0" w:space="0" w:color="auto"/>
                    <w:left w:val="none" w:sz="0" w:space="0" w:color="auto"/>
                    <w:bottom w:val="none" w:sz="0" w:space="0" w:color="auto"/>
                    <w:right w:val="none" w:sz="0" w:space="0" w:color="auto"/>
                  </w:divBdr>
                </w:div>
                <w:div w:id="221722694">
                  <w:marLeft w:val="480"/>
                  <w:marRight w:val="0"/>
                  <w:marTop w:val="0"/>
                  <w:marBottom w:val="0"/>
                  <w:divBdr>
                    <w:top w:val="none" w:sz="0" w:space="0" w:color="auto"/>
                    <w:left w:val="none" w:sz="0" w:space="0" w:color="auto"/>
                    <w:bottom w:val="none" w:sz="0" w:space="0" w:color="auto"/>
                    <w:right w:val="none" w:sz="0" w:space="0" w:color="auto"/>
                  </w:divBdr>
                </w:div>
              </w:divsChild>
            </w:div>
            <w:div w:id="1917083754">
              <w:marLeft w:val="0"/>
              <w:marRight w:val="0"/>
              <w:marTop w:val="0"/>
              <w:marBottom w:val="0"/>
              <w:divBdr>
                <w:top w:val="none" w:sz="0" w:space="0" w:color="auto"/>
                <w:left w:val="none" w:sz="0" w:space="0" w:color="auto"/>
                <w:bottom w:val="none" w:sz="0" w:space="0" w:color="auto"/>
                <w:right w:val="none" w:sz="0" w:space="0" w:color="auto"/>
              </w:divBdr>
              <w:divsChild>
                <w:div w:id="934216906">
                  <w:marLeft w:val="480"/>
                  <w:marRight w:val="0"/>
                  <w:marTop w:val="0"/>
                  <w:marBottom w:val="0"/>
                  <w:divBdr>
                    <w:top w:val="none" w:sz="0" w:space="0" w:color="auto"/>
                    <w:left w:val="none" w:sz="0" w:space="0" w:color="auto"/>
                    <w:bottom w:val="none" w:sz="0" w:space="0" w:color="auto"/>
                    <w:right w:val="none" w:sz="0" w:space="0" w:color="auto"/>
                  </w:divBdr>
                </w:div>
                <w:div w:id="235559734">
                  <w:marLeft w:val="480"/>
                  <w:marRight w:val="0"/>
                  <w:marTop w:val="0"/>
                  <w:marBottom w:val="0"/>
                  <w:divBdr>
                    <w:top w:val="none" w:sz="0" w:space="0" w:color="auto"/>
                    <w:left w:val="none" w:sz="0" w:space="0" w:color="auto"/>
                    <w:bottom w:val="none" w:sz="0" w:space="0" w:color="auto"/>
                    <w:right w:val="none" w:sz="0" w:space="0" w:color="auto"/>
                  </w:divBdr>
                </w:div>
                <w:div w:id="2086999093">
                  <w:marLeft w:val="480"/>
                  <w:marRight w:val="0"/>
                  <w:marTop w:val="0"/>
                  <w:marBottom w:val="0"/>
                  <w:divBdr>
                    <w:top w:val="none" w:sz="0" w:space="0" w:color="auto"/>
                    <w:left w:val="none" w:sz="0" w:space="0" w:color="auto"/>
                    <w:bottom w:val="none" w:sz="0" w:space="0" w:color="auto"/>
                    <w:right w:val="none" w:sz="0" w:space="0" w:color="auto"/>
                  </w:divBdr>
                </w:div>
                <w:div w:id="613295307">
                  <w:marLeft w:val="480"/>
                  <w:marRight w:val="0"/>
                  <w:marTop w:val="0"/>
                  <w:marBottom w:val="0"/>
                  <w:divBdr>
                    <w:top w:val="none" w:sz="0" w:space="0" w:color="auto"/>
                    <w:left w:val="none" w:sz="0" w:space="0" w:color="auto"/>
                    <w:bottom w:val="none" w:sz="0" w:space="0" w:color="auto"/>
                    <w:right w:val="none" w:sz="0" w:space="0" w:color="auto"/>
                  </w:divBdr>
                </w:div>
                <w:div w:id="802236374">
                  <w:marLeft w:val="480"/>
                  <w:marRight w:val="0"/>
                  <w:marTop w:val="0"/>
                  <w:marBottom w:val="0"/>
                  <w:divBdr>
                    <w:top w:val="none" w:sz="0" w:space="0" w:color="auto"/>
                    <w:left w:val="none" w:sz="0" w:space="0" w:color="auto"/>
                    <w:bottom w:val="none" w:sz="0" w:space="0" w:color="auto"/>
                    <w:right w:val="none" w:sz="0" w:space="0" w:color="auto"/>
                  </w:divBdr>
                </w:div>
                <w:div w:id="846864775">
                  <w:marLeft w:val="480"/>
                  <w:marRight w:val="0"/>
                  <w:marTop w:val="0"/>
                  <w:marBottom w:val="0"/>
                  <w:divBdr>
                    <w:top w:val="none" w:sz="0" w:space="0" w:color="auto"/>
                    <w:left w:val="none" w:sz="0" w:space="0" w:color="auto"/>
                    <w:bottom w:val="none" w:sz="0" w:space="0" w:color="auto"/>
                    <w:right w:val="none" w:sz="0" w:space="0" w:color="auto"/>
                  </w:divBdr>
                </w:div>
                <w:div w:id="1950774052">
                  <w:marLeft w:val="480"/>
                  <w:marRight w:val="0"/>
                  <w:marTop w:val="0"/>
                  <w:marBottom w:val="0"/>
                  <w:divBdr>
                    <w:top w:val="none" w:sz="0" w:space="0" w:color="auto"/>
                    <w:left w:val="none" w:sz="0" w:space="0" w:color="auto"/>
                    <w:bottom w:val="none" w:sz="0" w:space="0" w:color="auto"/>
                    <w:right w:val="none" w:sz="0" w:space="0" w:color="auto"/>
                  </w:divBdr>
                </w:div>
                <w:div w:id="1671592317">
                  <w:marLeft w:val="480"/>
                  <w:marRight w:val="0"/>
                  <w:marTop w:val="0"/>
                  <w:marBottom w:val="0"/>
                  <w:divBdr>
                    <w:top w:val="none" w:sz="0" w:space="0" w:color="auto"/>
                    <w:left w:val="none" w:sz="0" w:space="0" w:color="auto"/>
                    <w:bottom w:val="none" w:sz="0" w:space="0" w:color="auto"/>
                    <w:right w:val="none" w:sz="0" w:space="0" w:color="auto"/>
                  </w:divBdr>
                </w:div>
                <w:div w:id="897089501">
                  <w:marLeft w:val="480"/>
                  <w:marRight w:val="0"/>
                  <w:marTop w:val="0"/>
                  <w:marBottom w:val="0"/>
                  <w:divBdr>
                    <w:top w:val="none" w:sz="0" w:space="0" w:color="auto"/>
                    <w:left w:val="none" w:sz="0" w:space="0" w:color="auto"/>
                    <w:bottom w:val="none" w:sz="0" w:space="0" w:color="auto"/>
                    <w:right w:val="none" w:sz="0" w:space="0" w:color="auto"/>
                  </w:divBdr>
                </w:div>
                <w:div w:id="1246383753">
                  <w:marLeft w:val="480"/>
                  <w:marRight w:val="0"/>
                  <w:marTop w:val="0"/>
                  <w:marBottom w:val="0"/>
                  <w:divBdr>
                    <w:top w:val="none" w:sz="0" w:space="0" w:color="auto"/>
                    <w:left w:val="none" w:sz="0" w:space="0" w:color="auto"/>
                    <w:bottom w:val="none" w:sz="0" w:space="0" w:color="auto"/>
                    <w:right w:val="none" w:sz="0" w:space="0" w:color="auto"/>
                  </w:divBdr>
                </w:div>
                <w:div w:id="1683817086">
                  <w:marLeft w:val="480"/>
                  <w:marRight w:val="0"/>
                  <w:marTop w:val="0"/>
                  <w:marBottom w:val="0"/>
                  <w:divBdr>
                    <w:top w:val="none" w:sz="0" w:space="0" w:color="auto"/>
                    <w:left w:val="none" w:sz="0" w:space="0" w:color="auto"/>
                    <w:bottom w:val="none" w:sz="0" w:space="0" w:color="auto"/>
                    <w:right w:val="none" w:sz="0" w:space="0" w:color="auto"/>
                  </w:divBdr>
                </w:div>
                <w:div w:id="83041014">
                  <w:marLeft w:val="480"/>
                  <w:marRight w:val="0"/>
                  <w:marTop w:val="0"/>
                  <w:marBottom w:val="0"/>
                  <w:divBdr>
                    <w:top w:val="none" w:sz="0" w:space="0" w:color="auto"/>
                    <w:left w:val="none" w:sz="0" w:space="0" w:color="auto"/>
                    <w:bottom w:val="none" w:sz="0" w:space="0" w:color="auto"/>
                    <w:right w:val="none" w:sz="0" w:space="0" w:color="auto"/>
                  </w:divBdr>
                </w:div>
                <w:div w:id="1506239370">
                  <w:marLeft w:val="480"/>
                  <w:marRight w:val="0"/>
                  <w:marTop w:val="0"/>
                  <w:marBottom w:val="0"/>
                  <w:divBdr>
                    <w:top w:val="none" w:sz="0" w:space="0" w:color="auto"/>
                    <w:left w:val="none" w:sz="0" w:space="0" w:color="auto"/>
                    <w:bottom w:val="none" w:sz="0" w:space="0" w:color="auto"/>
                    <w:right w:val="none" w:sz="0" w:space="0" w:color="auto"/>
                  </w:divBdr>
                </w:div>
                <w:div w:id="2135444705">
                  <w:marLeft w:val="480"/>
                  <w:marRight w:val="0"/>
                  <w:marTop w:val="0"/>
                  <w:marBottom w:val="0"/>
                  <w:divBdr>
                    <w:top w:val="none" w:sz="0" w:space="0" w:color="auto"/>
                    <w:left w:val="none" w:sz="0" w:space="0" w:color="auto"/>
                    <w:bottom w:val="none" w:sz="0" w:space="0" w:color="auto"/>
                    <w:right w:val="none" w:sz="0" w:space="0" w:color="auto"/>
                  </w:divBdr>
                </w:div>
                <w:div w:id="1768424572">
                  <w:marLeft w:val="480"/>
                  <w:marRight w:val="0"/>
                  <w:marTop w:val="0"/>
                  <w:marBottom w:val="0"/>
                  <w:divBdr>
                    <w:top w:val="none" w:sz="0" w:space="0" w:color="auto"/>
                    <w:left w:val="none" w:sz="0" w:space="0" w:color="auto"/>
                    <w:bottom w:val="none" w:sz="0" w:space="0" w:color="auto"/>
                    <w:right w:val="none" w:sz="0" w:space="0" w:color="auto"/>
                  </w:divBdr>
                </w:div>
                <w:div w:id="657195818">
                  <w:marLeft w:val="480"/>
                  <w:marRight w:val="0"/>
                  <w:marTop w:val="0"/>
                  <w:marBottom w:val="0"/>
                  <w:divBdr>
                    <w:top w:val="none" w:sz="0" w:space="0" w:color="auto"/>
                    <w:left w:val="none" w:sz="0" w:space="0" w:color="auto"/>
                    <w:bottom w:val="none" w:sz="0" w:space="0" w:color="auto"/>
                    <w:right w:val="none" w:sz="0" w:space="0" w:color="auto"/>
                  </w:divBdr>
                </w:div>
                <w:div w:id="770932186">
                  <w:marLeft w:val="480"/>
                  <w:marRight w:val="0"/>
                  <w:marTop w:val="0"/>
                  <w:marBottom w:val="0"/>
                  <w:divBdr>
                    <w:top w:val="none" w:sz="0" w:space="0" w:color="auto"/>
                    <w:left w:val="none" w:sz="0" w:space="0" w:color="auto"/>
                    <w:bottom w:val="none" w:sz="0" w:space="0" w:color="auto"/>
                    <w:right w:val="none" w:sz="0" w:space="0" w:color="auto"/>
                  </w:divBdr>
                </w:div>
                <w:div w:id="1311207242">
                  <w:marLeft w:val="480"/>
                  <w:marRight w:val="0"/>
                  <w:marTop w:val="0"/>
                  <w:marBottom w:val="0"/>
                  <w:divBdr>
                    <w:top w:val="none" w:sz="0" w:space="0" w:color="auto"/>
                    <w:left w:val="none" w:sz="0" w:space="0" w:color="auto"/>
                    <w:bottom w:val="none" w:sz="0" w:space="0" w:color="auto"/>
                    <w:right w:val="none" w:sz="0" w:space="0" w:color="auto"/>
                  </w:divBdr>
                </w:div>
                <w:div w:id="2107455678">
                  <w:marLeft w:val="480"/>
                  <w:marRight w:val="0"/>
                  <w:marTop w:val="0"/>
                  <w:marBottom w:val="0"/>
                  <w:divBdr>
                    <w:top w:val="none" w:sz="0" w:space="0" w:color="auto"/>
                    <w:left w:val="none" w:sz="0" w:space="0" w:color="auto"/>
                    <w:bottom w:val="none" w:sz="0" w:space="0" w:color="auto"/>
                    <w:right w:val="none" w:sz="0" w:space="0" w:color="auto"/>
                  </w:divBdr>
                </w:div>
                <w:div w:id="475757222">
                  <w:marLeft w:val="480"/>
                  <w:marRight w:val="0"/>
                  <w:marTop w:val="0"/>
                  <w:marBottom w:val="0"/>
                  <w:divBdr>
                    <w:top w:val="none" w:sz="0" w:space="0" w:color="auto"/>
                    <w:left w:val="none" w:sz="0" w:space="0" w:color="auto"/>
                    <w:bottom w:val="none" w:sz="0" w:space="0" w:color="auto"/>
                    <w:right w:val="none" w:sz="0" w:space="0" w:color="auto"/>
                  </w:divBdr>
                </w:div>
                <w:div w:id="2124642340">
                  <w:marLeft w:val="480"/>
                  <w:marRight w:val="0"/>
                  <w:marTop w:val="0"/>
                  <w:marBottom w:val="0"/>
                  <w:divBdr>
                    <w:top w:val="none" w:sz="0" w:space="0" w:color="auto"/>
                    <w:left w:val="none" w:sz="0" w:space="0" w:color="auto"/>
                    <w:bottom w:val="none" w:sz="0" w:space="0" w:color="auto"/>
                    <w:right w:val="none" w:sz="0" w:space="0" w:color="auto"/>
                  </w:divBdr>
                </w:div>
                <w:div w:id="1871065464">
                  <w:marLeft w:val="480"/>
                  <w:marRight w:val="0"/>
                  <w:marTop w:val="0"/>
                  <w:marBottom w:val="0"/>
                  <w:divBdr>
                    <w:top w:val="none" w:sz="0" w:space="0" w:color="auto"/>
                    <w:left w:val="none" w:sz="0" w:space="0" w:color="auto"/>
                    <w:bottom w:val="none" w:sz="0" w:space="0" w:color="auto"/>
                    <w:right w:val="none" w:sz="0" w:space="0" w:color="auto"/>
                  </w:divBdr>
                </w:div>
              </w:divsChild>
            </w:div>
            <w:div w:id="517433521">
              <w:marLeft w:val="0"/>
              <w:marRight w:val="0"/>
              <w:marTop w:val="0"/>
              <w:marBottom w:val="0"/>
              <w:divBdr>
                <w:top w:val="none" w:sz="0" w:space="0" w:color="auto"/>
                <w:left w:val="none" w:sz="0" w:space="0" w:color="auto"/>
                <w:bottom w:val="none" w:sz="0" w:space="0" w:color="auto"/>
                <w:right w:val="none" w:sz="0" w:space="0" w:color="auto"/>
              </w:divBdr>
              <w:divsChild>
                <w:div w:id="544609543">
                  <w:marLeft w:val="480"/>
                  <w:marRight w:val="0"/>
                  <w:marTop w:val="0"/>
                  <w:marBottom w:val="0"/>
                  <w:divBdr>
                    <w:top w:val="none" w:sz="0" w:space="0" w:color="auto"/>
                    <w:left w:val="none" w:sz="0" w:space="0" w:color="auto"/>
                    <w:bottom w:val="none" w:sz="0" w:space="0" w:color="auto"/>
                    <w:right w:val="none" w:sz="0" w:space="0" w:color="auto"/>
                  </w:divBdr>
                </w:div>
                <w:div w:id="60718049">
                  <w:marLeft w:val="480"/>
                  <w:marRight w:val="0"/>
                  <w:marTop w:val="0"/>
                  <w:marBottom w:val="0"/>
                  <w:divBdr>
                    <w:top w:val="none" w:sz="0" w:space="0" w:color="auto"/>
                    <w:left w:val="none" w:sz="0" w:space="0" w:color="auto"/>
                    <w:bottom w:val="none" w:sz="0" w:space="0" w:color="auto"/>
                    <w:right w:val="none" w:sz="0" w:space="0" w:color="auto"/>
                  </w:divBdr>
                </w:div>
                <w:div w:id="672533831">
                  <w:marLeft w:val="480"/>
                  <w:marRight w:val="0"/>
                  <w:marTop w:val="0"/>
                  <w:marBottom w:val="0"/>
                  <w:divBdr>
                    <w:top w:val="none" w:sz="0" w:space="0" w:color="auto"/>
                    <w:left w:val="none" w:sz="0" w:space="0" w:color="auto"/>
                    <w:bottom w:val="none" w:sz="0" w:space="0" w:color="auto"/>
                    <w:right w:val="none" w:sz="0" w:space="0" w:color="auto"/>
                  </w:divBdr>
                </w:div>
                <w:div w:id="175461214">
                  <w:marLeft w:val="480"/>
                  <w:marRight w:val="0"/>
                  <w:marTop w:val="0"/>
                  <w:marBottom w:val="0"/>
                  <w:divBdr>
                    <w:top w:val="none" w:sz="0" w:space="0" w:color="auto"/>
                    <w:left w:val="none" w:sz="0" w:space="0" w:color="auto"/>
                    <w:bottom w:val="none" w:sz="0" w:space="0" w:color="auto"/>
                    <w:right w:val="none" w:sz="0" w:space="0" w:color="auto"/>
                  </w:divBdr>
                </w:div>
                <w:div w:id="2088070466">
                  <w:marLeft w:val="480"/>
                  <w:marRight w:val="0"/>
                  <w:marTop w:val="0"/>
                  <w:marBottom w:val="0"/>
                  <w:divBdr>
                    <w:top w:val="none" w:sz="0" w:space="0" w:color="auto"/>
                    <w:left w:val="none" w:sz="0" w:space="0" w:color="auto"/>
                    <w:bottom w:val="none" w:sz="0" w:space="0" w:color="auto"/>
                    <w:right w:val="none" w:sz="0" w:space="0" w:color="auto"/>
                  </w:divBdr>
                </w:div>
                <w:div w:id="1240215177">
                  <w:marLeft w:val="480"/>
                  <w:marRight w:val="0"/>
                  <w:marTop w:val="0"/>
                  <w:marBottom w:val="0"/>
                  <w:divBdr>
                    <w:top w:val="none" w:sz="0" w:space="0" w:color="auto"/>
                    <w:left w:val="none" w:sz="0" w:space="0" w:color="auto"/>
                    <w:bottom w:val="none" w:sz="0" w:space="0" w:color="auto"/>
                    <w:right w:val="none" w:sz="0" w:space="0" w:color="auto"/>
                  </w:divBdr>
                </w:div>
                <w:div w:id="971250795">
                  <w:marLeft w:val="480"/>
                  <w:marRight w:val="0"/>
                  <w:marTop w:val="0"/>
                  <w:marBottom w:val="0"/>
                  <w:divBdr>
                    <w:top w:val="none" w:sz="0" w:space="0" w:color="auto"/>
                    <w:left w:val="none" w:sz="0" w:space="0" w:color="auto"/>
                    <w:bottom w:val="none" w:sz="0" w:space="0" w:color="auto"/>
                    <w:right w:val="none" w:sz="0" w:space="0" w:color="auto"/>
                  </w:divBdr>
                </w:div>
                <w:div w:id="309755744">
                  <w:marLeft w:val="480"/>
                  <w:marRight w:val="0"/>
                  <w:marTop w:val="0"/>
                  <w:marBottom w:val="0"/>
                  <w:divBdr>
                    <w:top w:val="none" w:sz="0" w:space="0" w:color="auto"/>
                    <w:left w:val="none" w:sz="0" w:space="0" w:color="auto"/>
                    <w:bottom w:val="none" w:sz="0" w:space="0" w:color="auto"/>
                    <w:right w:val="none" w:sz="0" w:space="0" w:color="auto"/>
                  </w:divBdr>
                </w:div>
                <w:div w:id="920215011">
                  <w:marLeft w:val="480"/>
                  <w:marRight w:val="0"/>
                  <w:marTop w:val="0"/>
                  <w:marBottom w:val="0"/>
                  <w:divBdr>
                    <w:top w:val="none" w:sz="0" w:space="0" w:color="auto"/>
                    <w:left w:val="none" w:sz="0" w:space="0" w:color="auto"/>
                    <w:bottom w:val="none" w:sz="0" w:space="0" w:color="auto"/>
                    <w:right w:val="none" w:sz="0" w:space="0" w:color="auto"/>
                  </w:divBdr>
                </w:div>
                <w:div w:id="793788709">
                  <w:marLeft w:val="480"/>
                  <w:marRight w:val="0"/>
                  <w:marTop w:val="0"/>
                  <w:marBottom w:val="0"/>
                  <w:divBdr>
                    <w:top w:val="none" w:sz="0" w:space="0" w:color="auto"/>
                    <w:left w:val="none" w:sz="0" w:space="0" w:color="auto"/>
                    <w:bottom w:val="none" w:sz="0" w:space="0" w:color="auto"/>
                    <w:right w:val="none" w:sz="0" w:space="0" w:color="auto"/>
                  </w:divBdr>
                </w:div>
                <w:div w:id="1797523469">
                  <w:marLeft w:val="480"/>
                  <w:marRight w:val="0"/>
                  <w:marTop w:val="0"/>
                  <w:marBottom w:val="0"/>
                  <w:divBdr>
                    <w:top w:val="none" w:sz="0" w:space="0" w:color="auto"/>
                    <w:left w:val="none" w:sz="0" w:space="0" w:color="auto"/>
                    <w:bottom w:val="none" w:sz="0" w:space="0" w:color="auto"/>
                    <w:right w:val="none" w:sz="0" w:space="0" w:color="auto"/>
                  </w:divBdr>
                </w:div>
                <w:div w:id="1442186244">
                  <w:marLeft w:val="480"/>
                  <w:marRight w:val="0"/>
                  <w:marTop w:val="0"/>
                  <w:marBottom w:val="0"/>
                  <w:divBdr>
                    <w:top w:val="none" w:sz="0" w:space="0" w:color="auto"/>
                    <w:left w:val="none" w:sz="0" w:space="0" w:color="auto"/>
                    <w:bottom w:val="none" w:sz="0" w:space="0" w:color="auto"/>
                    <w:right w:val="none" w:sz="0" w:space="0" w:color="auto"/>
                  </w:divBdr>
                </w:div>
                <w:div w:id="22023314">
                  <w:marLeft w:val="480"/>
                  <w:marRight w:val="0"/>
                  <w:marTop w:val="0"/>
                  <w:marBottom w:val="0"/>
                  <w:divBdr>
                    <w:top w:val="none" w:sz="0" w:space="0" w:color="auto"/>
                    <w:left w:val="none" w:sz="0" w:space="0" w:color="auto"/>
                    <w:bottom w:val="none" w:sz="0" w:space="0" w:color="auto"/>
                    <w:right w:val="none" w:sz="0" w:space="0" w:color="auto"/>
                  </w:divBdr>
                </w:div>
                <w:div w:id="74128437">
                  <w:marLeft w:val="480"/>
                  <w:marRight w:val="0"/>
                  <w:marTop w:val="0"/>
                  <w:marBottom w:val="0"/>
                  <w:divBdr>
                    <w:top w:val="none" w:sz="0" w:space="0" w:color="auto"/>
                    <w:left w:val="none" w:sz="0" w:space="0" w:color="auto"/>
                    <w:bottom w:val="none" w:sz="0" w:space="0" w:color="auto"/>
                    <w:right w:val="none" w:sz="0" w:space="0" w:color="auto"/>
                  </w:divBdr>
                </w:div>
                <w:div w:id="1123578435">
                  <w:marLeft w:val="480"/>
                  <w:marRight w:val="0"/>
                  <w:marTop w:val="0"/>
                  <w:marBottom w:val="0"/>
                  <w:divBdr>
                    <w:top w:val="none" w:sz="0" w:space="0" w:color="auto"/>
                    <w:left w:val="none" w:sz="0" w:space="0" w:color="auto"/>
                    <w:bottom w:val="none" w:sz="0" w:space="0" w:color="auto"/>
                    <w:right w:val="none" w:sz="0" w:space="0" w:color="auto"/>
                  </w:divBdr>
                </w:div>
                <w:div w:id="1210074152">
                  <w:marLeft w:val="480"/>
                  <w:marRight w:val="0"/>
                  <w:marTop w:val="0"/>
                  <w:marBottom w:val="0"/>
                  <w:divBdr>
                    <w:top w:val="none" w:sz="0" w:space="0" w:color="auto"/>
                    <w:left w:val="none" w:sz="0" w:space="0" w:color="auto"/>
                    <w:bottom w:val="none" w:sz="0" w:space="0" w:color="auto"/>
                    <w:right w:val="none" w:sz="0" w:space="0" w:color="auto"/>
                  </w:divBdr>
                </w:div>
                <w:div w:id="359018885">
                  <w:marLeft w:val="480"/>
                  <w:marRight w:val="0"/>
                  <w:marTop w:val="0"/>
                  <w:marBottom w:val="0"/>
                  <w:divBdr>
                    <w:top w:val="none" w:sz="0" w:space="0" w:color="auto"/>
                    <w:left w:val="none" w:sz="0" w:space="0" w:color="auto"/>
                    <w:bottom w:val="none" w:sz="0" w:space="0" w:color="auto"/>
                    <w:right w:val="none" w:sz="0" w:space="0" w:color="auto"/>
                  </w:divBdr>
                </w:div>
                <w:div w:id="1257596209">
                  <w:marLeft w:val="480"/>
                  <w:marRight w:val="0"/>
                  <w:marTop w:val="0"/>
                  <w:marBottom w:val="0"/>
                  <w:divBdr>
                    <w:top w:val="none" w:sz="0" w:space="0" w:color="auto"/>
                    <w:left w:val="none" w:sz="0" w:space="0" w:color="auto"/>
                    <w:bottom w:val="none" w:sz="0" w:space="0" w:color="auto"/>
                    <w:right w:val="none" w:sz="0" w:space="0" w:color="auto"/>
                  </w:divBdr>
                </w:div>
                <w:div w:id="437456849">
                  <w:marLeft w:val="480"/>
                  <w:marRight w:val="0"/>
                  <w:marTop w:val="0"/>
                  <w:marBottom w:val="0"/>
                  <w:divBdr>
                    <w:top w:val="none" w:sz="0" w:space="0" w:color="auto"/>
                    <w:left w:val="none" w:sz="0" w:space="0" w:color="auto"/>
                    <w:bottom w:val="none" w:sz="0" w:space="0" w:color="auto"/>
                    <w:right w:val="none" w:sz="0" w:space="0" w:color="auto"/>
                  </w:divBdr>
                </w:div>
                <w:div w:id="105391271">
                  <w:marLeft w:val="480"/>
                  <w:marRight w:val="0"/>
                  <w:marTop w:val="0"/>
                  <w:marBottom w:val="0"/>
                  <w:divBdr>
                    <w:top w:val="none" w:sz="0" w:space="0" w:color="auto"/>
                    <w:left w:val="none" w:sz="0" w:space="0" w:color="auto"/>
                    <w:bottom w:val="none" w:sz="0" w:space="0" w:color="auto"/>
                    <w:right w:val="none" w:sz="0" w:space="0" w:color="auto"/>
                  </w:divBdr>
                </w:div>
                <w:div w:id="843399074">
                  <w:marLeft w:val="480"/>
                  <w:marRight w:val="0"/>
                  <w:marTop w:val="0"/>
                  <w:marBottom w:val="0"/>
                  <w:divBdr>
                    <w:top w:val="none" w:sz="0" w:space="0" w:color="auto"/>
                    <w:left w:val="none" w:sz="0" w:space="0" w:color="auto"/>
                    <w:bottom w:val="none" w:sz="0" w:space="0" w:color="auto"/>
                    <w:right w:val="none" w:sz="0" w:space="0" w:color="auto"/>
                  </w:divBdr>
                </w:div>
                <w:div w:id="973218969">
                  <w:marLeft w:val="480"/>
                  <w:marRight w:val="0"/>
                  <w:marTop w:val="0"/>
                  <w:marBottom w:val="0"/>
                  <w:divBdr>
                    <w:top w:val="none" w:sz="0" w:space="0" w:color="auto"/>
                    <w:left w:val="none" w:sz="0" w:space="0" w:color="auto"/>
                    <w:bottom w:val="none" w:sz="0" w:space="0" w:color="auto"/>
                    <w:right w:val="none" w:sz="0" w:space="0" w:color="auto"/>
                  </w:divBdr>
                </w:div>
                <w:div w:id="336884702">
                  <w:marLeft w:val="480"/>
                  <w:marRight w:val="0"/>
                  <w:marTop w:val="0"/>
                  <w:marBottom w:val="0"/>
                  <w:divBdr>
                    <w:top w:val="none" w:sz="0" w:space="0" w:color="auto"/>
                    <w:left w:val="none" w:sz="0" w:space="0" w:color="auto"/>
                    <w:bottom w:val="none" w:sz="0" w:space="0" w:color="auto"/>
                    <w:right w:val="none" w:sz="0" w:space="0" w:color="auto"/>
                  </w:divBdr>
                </w:div>
              </w:divsChild>
            </w:div>
            <w:div w:id="196167396">
              <w:marLeft w:val="0"/>
              <w:marRight w:val="0"/>
              <w:marTop w:val="0"/>
              <w:marBottom w:val="0"/>
              <w:divBdr>
                <w:top w:val="none" w:sz="0" w:space="0" w:color="auto"/>
                <w:left w:val="none" w:sz="0" w:space="0" w:color="auto"/>
                <w:bottom w:val="none" w:sz="0" w:space="0" w:color="auto"/>
                <w:right w:val="none" w:sz="0" w:space="0" w:color="auto"/>
              </w:divBdr>
              <w:divsChild>
                <w:div w:id="108205701">
                  <w:marLeft w:val="480"/>
                  <w:marRight w:val="0"/>
                  <w:marTop w:val="0"/>
                  <w:marBottom w:val="0"/>
                  <w:divBdr>
                    <w:top w:val="none" w:sz="0" w:space="0" w:color="auto"/>
                    <w:left w:val="none" w:sz="0" w:space="0" w:color="auto"/>
                    <w:bottom w:val="none" w:sz="0" w:space="0" w:color="auto"/>
                    <w:right w:val="none" w:sz="0" w:space="0" w:color="auto"/>
                  </w:divBdr>
                </w:div>
                <w:div w:id="1697846724">
                  <w:marLeft w:val="480"/>
                  <w:marRight w:val="0"/>
                  <w:marTop w:val="0"/>
                  <w:marBottom w:val="0"/>
                  <w:divBdr>
                    <w:top w:val="none" w:sz="0" w:space="0" w:color="auto"/>
                    <w:left w:val="none" w:sz="0" w:space="0" w:color="auto"/>
                    <w:bottom w:val="none" w:sz="0" w:space="0" w:color="auto"/>
                    <w:right w:val="none" w:sz="0" w:space="0" w:color="auto"/>
                  </w:divBdr>
                </w:div>
                <w:div w:id="676005889">
                  <w:marLeft w:val="480"/>
                  <w:marRight w:val="0"/>
                  <w:marTop w:val="0"/>
                  <w:marBottom w:val="0"/>
                  <w:divBdr>
                    <w:top w:val="none" w:sz="0" w:space="0" w:color="auto"/>
                    <w:left w:val="none" w:sz="0" w:space="0" w:color="auto"/>
                    <w:bottom w:val="none" w:sz="0" w:space="0" w:color="auto"/>
                    <w:right w:val="none" w:sz="0" w:space="0" w:color="auto"/>
                  </w:divBdr>
                </w:div>
                <w:div w:id="1060978108">
                  <w:marLeft w:val="480"/>
                  <w:marRight w:val="0"/>
                  <w:marTop w:val="0"/>
                  <w:marBottom w:val="0"/>
                  <w:divBdr>
                    <w:top w:val="none" w:sz="0" w:space="0" w:color="auto"/>
                    <w:left w:val="none" w:sz="0" w:space="0" w:color="auto"/>
                    <w:bottom w:val="none" w:sz="0" w:space="0" w:color="auto"/>
                    <w:right w:val="none" w:sz="0" w:space="0" w:color="auto"/>
                  </w:divBdr>
                </w:div>
                <w:div w:id="534586286">
                  <w:marLeft w:val="480"/>
                  <w:marRight w:val="0"/>
                  <w:marTop w:val="0"/>
                  <w:marBottom w:val="0"/>
                  <w:divBdr>
                    <w:top w:val="none" w:sz="0" w:space="0" w:color="auto"/>
                    <w:left w:val="none" w:sz="0" w:space="0" w:color="auto"/>
                    <w:bottom w:val="none" w:sz="0" w:space="0" w:color="auto"/>
                    <w:right w:val="none" w:sz="0" w:space="0" w:color="auto"/>
                  </w:divBdr>
                </w:div>
                <w:div w:id="1641571936">
                  <w:marLeft w:val="480"/>
                  <w:marRight w:val="0"/>
                  <w:marTop w:val="0"/>
                  <w:marBottom w:val="0"/>
                  <w:divBdr>
                    <w:top w:val="none" w:sz="0" w:space="0" w:color="auto"/>
                    <w:left w:val="none" w:sz="0" w:space="0" w:color="auto"/>
                    <w:bottom w:val="none" w:sz="0" w:space="0" w:color="auto"/>
                    <w:right w:val="none" w:sz="0" w:space="0" w:color="auto"/>
                  </w:divBdr>
                </w:div>
                <w:div w:id="1451391785">
                  <w:marLeft w:val="480"/>
                  <w:marRight w:val="0"/>
                  <w:marTop w:val="0"/>
                  <w:marBottom w:val="0"/>
                  <w:divBdr>
                    <w:top w:val="none" w:sz="0" w:space="0" w:color="auto"/>
                    <w:left w:val="none" w:sz="0" w:space="0" w:color="auto"/>
                    <w:bottom w:val="none" w:sz="0" w:space="0" w:color="auto"/>
                    <w:right w:val="none" w:sz="0" w:space="0" w:color="auto"/>
                  </w:divBdr>
                </w:div>
                <w:div w:id="2103984866">
                  <w:marLeft w:val="480"/>
                  <w:marRight w:val="0"/>
                  <w:marTop w:val="0"/>
                  <w:marBottom w:val="0"/>
                  <w:divBdr>
                    <w:top w:val="none" w:sz="0" w:space="0" w:color="auto"/>
                    <w:left w:val="none" w:sz="0" w:space="0" w:color="auto"/>
                    <w:bottom w:val="none" w:sz="0" w:space="0" w:color="auto"/>
                    <w:right w:val="none" w:sz="0" w:space="0" w:color="auto"/>
                  </w:divBdr>
                </w:div>
                <w:div w:id="837307774">
                  <w:marLeft w:val="480"/>
                  <w:marRight w:val="0"/>
                  <w:marTop w:val="0"/>
                  <w:marBottom w:val="0"/>
                  <w:divBdr>
                    <w:top w:val="none" w:sz="0" w:space="0" w:color="auto"/>
                    <w:left w:val="none" w:sz="0" w:space="0" w:color="auto"/>
                    <w:bottom w:val="none" w:sz="0" w:space="0" w:color="auto"/>
                    <w:right w:val="none" w:sz="0" w:space="0" w:color="auto"/>
                  </w:divBdr>
                </w:div>
                <w:div w:id="319620811">
                  <w:marLeft w:val="480"/>
                  <w:marRight w:val="0"/>
                  <w:marTop w:val="0"/>
                  <w:marBottom w:val="0"/>
                  <w:divBdr>
                    <w:top w:val="none" w:sz="0" w:space="0" w:color="auto"/>
                    <w:left w:val="none" w:sz="0" w:space="0" w:color="auto"/>
                    <w:bottom w:val="none" w:sz="0" w:space="0" w:color="auto"/>
                    <w:right w:val="none" w:sz="0" w:space="0" w:color="auto"/>
                  </w:divBdr>
                </w:div>
                <w:div w:id="2113013821">
                  <w:marLeft w:val="480"/>
                  <w:marRight w:val="0"/>
                  <w:marTop w:val="0"/>
                  <w:marBottom w:val="0"/>
                  <w:divBdr>
                    <w:top w:val="none" w:sz="0" w:space="0" w:color="auto"/>
                    <w:left w:val="none" w:sz="0" w:space="0" w:color="auto"/>
                    <w:bottom w:val="none" w:sz="0" w:space="0" w:color="auto"/>
                    <w:right w:val="none" w:sz="0" w:space="0" w:color="auto"/>
                  </w:divBdr>
                </w:div>
                <w:div w:id="2084065188">
                  <w:marLeft w:val="480"/>
                  <w:marRight w:val="0"/>
                  <w:marTop w:val="0"/>
                  <w:marBottom w:val="0"/>
                  <w:divBdr>
                    <w:top w:val="none" w:sz="0" w:space="0" w:color="auto"/>
                    <w:left w:val="none" w:sz="0" w:space="0" w:color="auto"/>
                    <w:bottom w:val="none" w:sz="0" w:space="0" w:color="auto"/>
                    <w:right w:val="none" w:sz="0" w:space="0" w:color="auto"/>
                  </w:divBdr>
                </w:div>
                <w:div w:id="1493255137">
                  <w:marLeft w:val="480"/>
                  <w:marRight w:val="0"/>
                  <w:marTop w:val="0"/>
                  <w:marBottom w:val="0"/>
                  <w:divBdr>
                    <w:top w:val="none" w:sz="0" w:space="0" w:color="auto"/>
                    <w:left w:val="none" w:sz="0" w:space="0" w:color="auto"/>
                    <w:bottom w:val="none" w:sz="0" w:space="0" w:color="auto"/>
                    <w:right w:val="none" w:sz="0" w:space="0" w:color="auto"/>
                  </w:divBdr>
                </w:div>
                <w:div w:id="2121147349">
                  <w:marLeft w:val="480"/>
                  <w:marRight w:val="0"/>
                  <w:marTop w:val="0"/>
                  <w:marBottom w:val="0"/>
                  <w:divBdr>
                    <w:top w:val="none" w:sz="0" w:space="0" w:color="auto"/>
                    <w:left w:val="none" w:sz="0" w:space="0" w:color="auto"/>
                    <w:bottom w:val="none" w:sz="0" w:space="0" w:color="auto"/>
                    <w:right w:val="none" w:sz="0" w:space="0" w:color="auto"/>
                  </w:divBdr>
                </w:div>
                <w:div w:id="1248492540">
                  <w:marLeft w:val="480"/>
                  <w:marRight w:val="0"/>
                  <w:marTop w:val="0"/>
                  <w:marBottom w:val="0"/>
                  <w:divBdr>
                    <w:top w:val="none" w:sz="0" w:space="0" w:color="auto"/>
                    <w:left w:val="none" w:sz="0" w:space="0" w:color="auto"/>
                    <w:bottom w:val="none" w:sz="0" w:space="0" w:color="auto"/>
                    <w:right w:val="none" w:sz="0" w:space="0" w:color="auto"/>
                  </w:divBdr>
                </w:div>
                <w:div w:id="88895885">
                  <w:marLeft w:val="480"/>
                  <w:marRight w:val="0"/>
                  <w:marTop w:val="0"/>
                  <w:marBottom w:val="0"/>
                  <w:divBdr>
                    <w:top w:val="none" w:sz="0" w:space="0" w:color="auto"/>
                    <w:left w:val="none" w:sz="0" w:space="0" w:color="auto"/>
                    <w:bottom w:val="none" w:sz="0" w:space="0" w:color="auto"/>
                    <w:right w:val="none" w:sz="0" w:space="0" w:color="auto"/>
                  </w:divBdr>
                </w:div>
                <w:div w:id="1488789353">
                  <w:marLeft w:val="480"/>
                  <w:marRight w:val="0"/>
                  <w:marTop w:val="0"/>
                  <w:marBottom w:val="0"/>
                  <w:divBdr>
                    <w:top w:val="none" w:sz="0" w:space="0" w:color="auto"/>
                    <w:left w:val="none" w:sz="0" w:space="0" w:color="auto"/>
                    <w:bottom w:val="none" w:sz="0" w:space="0" w:color="auto"/>
                    <w:right w:val="none" w:sz="0" w:space="0" w:color="auto"/>
                  </w:divBdr>
                </w:div>
                <w:div w:id="1163815083">
                  <w:marLeft w:val="480"/>
                  <w:marRight w:val="0"/>
                  <w:marTop w:val="0"/>
                  <w:marBottom w:val="0"/>
                  <w:divBdr>
                    <w:top w:val="none" w:sz="0" w:space="0" w:color="auto"/>
                    <w:left w:val="none" w:sz="0" w:space="0" w:color="auto"/>
                    <w:bottom w:val="none" w:sz="0" w:space="0" w:color="auto"/>
                    <w:right w:val="none" w:sz="0" w:space="0" w:color="auto"/>
                  </w:divBdr>
                </w:div>
                <w:div w:id="1144665617">
                  <w:marLeft w:val="480"/>
                  <w:marRight w:val="0"/>
                  <w:marTop w:val="0"/>
                  <w:marBottom w:val="0"/>
                  <w:divBdr>
                    <w:top w:val="none" w:sz="0" w:space="0" w:color="auto"/>
                    <w:left w:val="none" w:sz="0" w:space="0" w:color="auto"/>
                    <w:bottom w:val="none" w:sz="0" w:space="0" w:color="auto"/>
                    <w:right w:val="none" w:sz="0" w:space="0" w:color="auto"/>
                  </w:divBdr>
                </w:div>
                <w:div w:id="1146623984">
                  <w:marLeft w:val="480"/>
                  <w:marRight w:val="0"/>
                  <w:marTop w:val="0"/>
                  <w:marBottom w:val="0"/>
                  <w:divBdr>
                    <w:top w:val="none" w:sz="0" w:space="0" w:color="auto"/>
                    <w:left w:val="none" w:sz="0" w:space="0" w:color="auto"/>
                    <w:bottom w:val="none" w:sz="0" w:space="0" w:color="auto"/>
                    <w:right w:val="none" w:sz="0" w:space="0" w:color="auto"/>
                  </w:divBdr>
                </w:div>
                <w:div w:id="1762409372">
                  <w:marLeft w:val="480"/>
                  <w:marRight w:val="0"/>
                  <w:marTop w:val="0"/>
                  <w:marBottom w:val="0"/>
                  <w:divBdr>
                    <w:top w:val="none" w:sz="0" w:space="0" w:color="auto"/>
                    <w:left w:val="none" w:sz="0" w:space="0" w:color="auto"/>
                    <w:bottom w:val="none" w:sz="0" w:space="0" w:color="auto"/>
                    <w:right w:val="none" w:sz="0" w:space="0" w:color="auto"/>
                  </w:divBdr>
                </w:div>
                <w:div w:id="762384458">
                  <w:marLeft w:val="480"/>
                  <w:marRight w:val="0"/>
                  <w:marTop w:val="0"/>
                  <w:marBottom w:val="0"/>
                  <w:divBdr>
                    <w:top w:val="none" w:sz="0" w:space="0" w:color="auto"/>
                    <w:left w:val="none" w:sz="0" w:space="0" w:color="auto"/>
                    <w:bottom w:val="none" w:sz="0" w:space="0" w:color="auto"/>
                    <w:right w:val="none" w:sz="0" w:space="0" w:color="auto"/>
                  </w:divBdr>
                </w:div>
                <w:div w:id="1963532432">
                  <w:marLeft w:val="480"/>
                  <w:marRight w:val="0"/>
                  <w:marTop w:val="0"/>
                  <w:marBottom w:val="0"/>
                  <w:divBdr>
                    <w:top w:val="none" w:sz="0" w:space="0" w:color="auto"/>
                    <w:left w:val="none" w:sz="0" w:space="0" w:color="auto"/>
                    <w:bottom w:val="none" w:sz="0" w:space="0" w:color="auto"/>
                    <w:right w:val="none" w:sz="0" w:space="0" w:color="auto"/>
                  </w:divBdr>
                </w:div>
              </w:divsChild>
            </w:div>
            <w:div w:id="1002121466">
              <w:marLeft w:val="0"/>
              <w:marRight w:val="0"/>
              <w:marTop w:val="0"/>
              <w:marBottom w:val="0"/>
              <w:divBdr>
                <w:top w:val="none" w:sz="0" w:space="0" w:color="auto"/>
                <w:left w:val="none" w:sz="0" w:space="0" w:color="auto"/>
                <w:bottom w:val="none" w:sz="0" w:space="0" w:color="auto"/>
                <w:right w:val="none" w:sz="0" w:space="0" w:color="auto"/>
              </w:divBdr>
              <w:divsChild>
                <w:div w:id="2050757014">
                  <w:marLeft w:val="480"/>
                  <w:marRight w:val="0"/>
                  <w:marTop w:val="0"/>
                  <w:marBottom w:val="0"/>
                  <w:divBdr>
                    <w:top w:val="none" w:sz="0" w:space="0" w:color="auto"/>
                    <w:left w:val="none" w:sz="0" w:space="0" w:color="auto"/>
                    <w:bottom w:val="none" w:sz="0" w:space="0" w:color="auto"/>
                    <w:right w:val="none" w:sz="0" w:space="0" w:color="auto"/>
                  </w:divBdr>
                </w:div>
                <w:div w:id="779027785">
                  <w:marLeft w:val="480"/>
                  <w:marRight w:val="0"/>
                  <w:marTop w:val="0"/>
                  <w:marBottom w:val="0"/>
                  <w:divBdr>
                    <w:top w:val="none" w:sz="0" w:space="0" w:color="auto"/>
                    <w:left w:val="none" w:sz="0" w:space="0" w:color="auto"/>
                    <w:bottom w:val="none" w:sz="0" w:space="0" w:color="auto"/>
                    <w:right w:val="none" w:sz="0" w:space="0" w:color="auto"/>
                  </w:divBdr>
                </w:div>
                <w:div w:id="748618265">
                  <w:marLeft w:val="480"/>
                  <w:marRight w:val="0"/>
                  <w:marTop w:val="0"/>
                  <w:marBottom w:val="0"/>
                  <w:divBdr>
                    <w:top w:val="none" w:sz="0" w:space="0" w:color="auto"/>
                    <w:left w:val="none" w:sz="0" w:space="0" w:color="auto"/>
                    <w:bottom w:val="none" w:sz="0" w:space="0" w:color="auto"/>
                    <w:right w:val="none" w:sz="0" w:space="0" w:color="auto"/>
                  </w:divBdr>
                </w:div>
                <w:div w:id="1349287711">
                  <w:marLeft w:val="480"/>
                  <w:marRight w:val="0"/>
                  <w:marTop w:val="0"/>
                  <w:marBottom w:val="0"/>
                  <w:divBdr>
                    <w:top w:val="none" w:sz="0" w:space="0" w:color="auto"/>
                    <w:left w:val="none" w:sz="0" w:space="0" w:color="auto"/>
                    <w:bottom w:val="none" w:sz="0" w:space="0" w:color="auto"/>
                    <w:right w:val="none" w:sz="0" w:space="0" w:color="auto"/>
                  </w:divBdr>
                </w:div>
                <w:div w:id="1013606553">
                  <w:marLeft w:val="480"/>
                  <w:marRight w:val="0"/>
                  <w:marTop w:val="0"/>
                  <w:marBottom w:val="0"/>
                  <w:divBdr>
                    <w:top w:val="none" w:sz="0" w:space="0" w:color="auto"/>
                    <w:left w:val="none" w:sz="0" w:space="0" w:color="auto"/>
                    <w:bottom w:val="none" w:sz="0" w:space="0" w:color="auto"/>
                    <w:right w:val="none" w:sz="0" w:space="0" w:color="auto"/>
                  </w:divBdr>
                </w:div>
                <w:div w:id="661198028">
                  <w:marLeft w:val="480"/>
                  <w:marRight w:val="0"/>
                  <w:marTop w:val="0"/>
                  <w:marBottom w:val="0"/>
                  <w:divBdr>
                    <w:top w:val="none" w:sz="0" w:space="0" w:color="auto"/>
                    <w:left w:val="none" w:sz="0" w:space="0" w:color="auto"/>
                    <w:bottom w:val="none" w:sz="0" w:space="0" w:color="auto"/>
                    <w:right w:val="none" w:sz="0" w:space="0" w:color="auto"/>
                  </w:divBdr>
                </w:div>
                <w:div w:id="656343151">
                  <w:marLeft w:val="480"/>
                  <w:marRight w:val="0"/>
                  <w:marTop w:val="0"/>
                  <w:marBottom w:val="0"/>
                  <w:divBdr>
                    <w:top w:val="none" w:sz="0" w:space="0" w:color="auto"/>
                    <w:left w:val="none" w:sz="0" w:space="0" w:color="auto"/>
                    <w:bottom w:val="none" w:sz="0" w:space="0" w:color="auto"/>
                    <w:right w:val="none" w:sz="0" w:space="0" w:color="auto"/>
                  </w:divBdr>
                </w:div>
                <w:div w:id="736785812">
                  <w:marLeft w:val="480"/>
                  <w:marRight w:val="0"/>
                  <w:marTop w:val="0"/>
                  <w:marBottom w:val="0"/>
                  <w:divBdr>
                    <w:top w:val="none" w:sz="0" w:space="0" w:color="auto"/>
                    <w:left w:val="none" w:sz="0" w:space="0" w:color="auto"/>
                    <w:bottom w:val="none" w:sz="0" w:space="0" w:color="auto"/>
                    <w:right w:val="none" w:sz="0" w:space="0" w:color="auto"/>
                  </w:divBdr>
                </w:div>
                <w:div w:id="1809660201">
                  <w:marLeft w:val="480"/>
                  <w:marRight w:val="0"/>
                  <w:marTop w:val="0"/>
                  <w:marBottom w:val="0"/>
                  <w:divBdr>
                    <w:top w:val="none" w:sz="0" w:space="0" w:color="auto"/>
                    <w:left w:val="none" w:sz="0" w:space="0" w:color="auto"/>
                    <w:bottom w:val="none" w:sz="0" w:space="0" w:color="auto"/>
                    <w:right w:val="none" w:sz="0" w:space="0" w:color="auto"/>
                  </w:divBdr>
                </w:div>
                <w:div w:id="799803497">
                  <w:marLeft w:val="480"/>
                  <w:marRight w:val="0"/>
                  <w:marTop w:val="0"/>
                  <w:marBottom w:val="0"/>
                  <w:divBdr>
                    <w:top w:val="none" w:sz="0" w:space="0" w:color="auto"/>
                    <w:left w:val="none" w:sz="0" w:space="0" w:color="auto"/>
                    <w:bottom w:val="none" w:sz="0" w:space="0" w:color="auto"/>
                    <w:right w:val="none" w:sz="0" w:space="0" w:color="auto"/>
                  </w:divBdr>
                </w:div>
                <w:div w:id="974526117">
                  <w:marLeft w:val="480"/>
                  <w:marRight w:val="0"/>
                  <w:marTop w:val="0"/>
                  <w:marBottom w:val="0"/>
                  <w:divBdr>
                    <w:top w:val="none" w:sz="0" w:space="0" w:color="auto"/>
                    <w:left w:val="none" w:sz="0" w:space="0" w:color="auto"/>
                    <w:bottom w:val="none" w:sz="0" w:space="0" w:color="auto"/>
                    <w:right w:val="none" w:sz="0" w:space="0" w:color="auto"/>
                  </w:divBdr>
                </w:div>
                <w:div w:id="1771782205">
                  <w:marLeft w:val="480"/>
                  <w:marRight w:val="0"/>
                  <w:marTop w:val="0"/>
                  <w:marBottom w:val="0"/>
                  <w:divBdr>
                    <w:top w:val="none" w:sz="0" w:space="0" w:color="auto"/>
                    <w:left w:val="none" w:sz="0" w:space="0" w:color="auto"/>
                    <w:bottom w:val="none" w:sz="0" w:space="0" w:color="auto"/>
                    <w:right w:val="none" w:sz="0" w:space="0" w:color="auto"/>
                  </w:divBdr>
                </w:div>
                <w:div w:id="549079398">
                  <w:marLeft w:val="480"/>
                  <w:marRight w:val="0"/>
                  <w:marTop w:val="0"/>
                  <w:marBottom w:val="0"/>
                  <w:divBdr>
                    <w:top w:val="none" w:sz="0" w:space="0" w:color="auto"/>
                    <w:left w:val="none" w:sz="0" w:space="0" w:color="auto"/>
                    <w:bottom w:val="none" w:sz="0" w:space="0" w:color="auto"/>
                    <w:right w:val="none" w:sz="0" w:space="0" w:color="auto"/>
                  </w:divBdr>
                </w:div>
                <w:div w:id="786588520">
                  <w:marLeft w:val="480"/>
                  <w:marRight w:val="0"/>
                  <w:marTop w:val="0"/>
                  <w:marBottom w:val="0"/>
                  <w:divBdr>
                    <w:top w:val="none" w:sz="0" w:space="0" w:color="auto"/>
                    <w:left w:val="none" w:sz="0" w:space="0" w:color="auto"/>
                    <w:bottom w:val="none" w:sz="0" w:space="0" w:color="auto"/>
                    <w:right w:val="none" w:sz="0" w:space="0" w:color="auto"/>
                  </w:divBdr>
                </w:div>
                <w:div w:id="872809458">
                  <w:marLeft w:val="480"/>
                  <w:marRight w:val="0"/>
                  <w:marTop w:val="0"/>
                  <w:marBottom w:val="0"/>
                  <w:divBdr>
                    <w:top w:val="none" w:sz="0" w:space="0" w:color="auto"/>
                    <w:left w:val="none" w:sz="0" w:space="0" w:color="auto"/>
                    <w:bottom w:val="none" w:sz="0" w:space="0" w:color="auto"/>
                    <w:right w:val="none" w:sz="0" w:space="0" w:color="auto"/>
                  </w:divBdr>
                </w:div>
                <w:div w:id="573904120">
                  <w:marLeft w:val="480"/>
                  <w:marRight w:val="0"/>
                  <w:marTop w:val="0"/>
                  <w:marBottom w:val="0"/>
                  <w:divBdr>
                    <w:top w:val="none" w:sz="0" w:space="0" w:color="auto"/>
                    <w:left w:val="none" w:sz="0" w:space="0" w:color="auto"/>
                    <w:bottom w:val="none" w:sz="0" w:space="0" w:color="auto"/>
                    <w:right w:val="none" w:sz="0" w:space="0" w:color="auto"/>
                  </w:divBdr>
                </w:div>
                <w:div w:id="834342739">
                  <w:marLeft w:val="480"/>
                  <w:marRight w:val="0"/>
                  <w:marTop w:val="0"/>
                  <w:marBottom w:val="0"/>
                  <w:divBdr>
                    <w:top w:val="none" w:sz="0" w:space="0" w:color="auto"/>
                    <w:left w:val="none" w:sz="0" w:space="0" w:color="auto"/>
                    <w:bottom w:val="none" w:sz="0" w:space="0" w:color="auto"/>
                    <w:right w:val="none" w:sz="0" w:space="0" w:color="auto"/>
                  </w:divBdr>
                </w:div>
                <w:div w:id="1854341263">
                  <w:marLeft w:val="480"/>
                  <w:marRight w:val="0"/>
                  <w:marTop w:val="0"/>
                  <w:marBottom w:val="0"/>
                  <w:divBdr>
                    <w:top w:val="none" w:sz="0" w:space="0" w:color="auto"/>
                    <w:left w:val="none" w:sz="0" w:space="0" w:color="auto"/>
                    <w:bottom w:val="none" w:sz="0" w:space="0" w:color="auto"/>
                    <w:right w:val="none" w:sz="0" w:space="0" w:color="auto"/>
                  </w:divBdr>
                </w:div>
                <w:div w:id="924144209">
                  <w:marLeft w:val="480"/>
                  <w:marRight w:val="0"/>
                  <w:marTop w:val="0"/>
                  <w:marBottom w:val="0"/>
                  <w:divBdr>
                    <w:top w:val="none" w:sz="0" w:space="0" w:color="auto"/>
                    <w:left w:val="none" w:sz="0" w:space="0" w:color="auto"/>
                    <w:bottom w:val="none" w:sz="0" w:space="0" w:color="auto"/>
                    <w:right w:val="none" w:sz="0" w:space="0" w:color="auto"/>
                  </w:divBdr>
                </w:div>
                <w:div w:id="1861818588">
                  <w:marLeft w:val="480"/>
                  <w:marRight w:val="0"/>
                  <w:marTop w:val="0"/>
                  <w:marBottom w:val="0"/>
                  <w:divBdr>
                    <w:top w:val="none" w:sz="0" w:space="0" w:color="auto"/>
                    <w:left w:val="none" w:sz="0" w:space="0" w:color="auto"/>
                    <w:bottom w:val="none" w:sz="0" w:space="0" w:color="auto"/>
                    <w:right w:val="none" w:sz="0" w:space="0" w:color="auto"/>
                  </w:divBdr>
                </w:div>
                <w:div w:id="2075005206">
                  <w:marLeft w:val="480"/>
                  <w:marRight w:val="0"/>
                  <w:marTop w:val="0"/>
                  <w:marBottom w:val="0"/>
                  <w:divBdr>
                    <w:top w:val="none" w:sz="0" w:space="0" w:color="auto"/>
                    <w:left w:val="none" w:sz="0" w:space="0" w:color="auto"/>
                    <w:bottom w:val="none" w:sz="0" w:space="0" w:color="auto"/>
                    <w:right w:val="none" w:sz="0" w:space="0" w:color="auto"/>
                  </w:divBdr>
                </w:div>
                <w:div w:id="1040786789">
                  <w:marLeft w:val="480"/>
                  <w:marRight w:val="0"/>
                  <w:marTop w:val="0"/>
                  <w:marBottom w:val="0"/>
                  <w:divBdr>
                    <w:top w:val="none" w:sz="0" w:space="0" w:color="auto"/>
                    <w:left w:val="none" w:sz="0" w:space="0" w:color="auto"/>
                    <w:bottom w:val="none" w:sz="0" w:space="0" w:color="auto"/>
                    <w:right w:val="none" w:sz="0" w:space="0" w:color="auto"/>
                  </w:divBdr>
                </w:div>
                <w:div w:id="1261722165">
                  <w:marLeft w:val="480"/>
                  <w:marRight w:val="0"/>
                  <w:marTop w:val="0"/>
                  <w:marBottom w:val="0"/>
                  <w:divBdr>
                    <w:top w:val="none" w:sz="0" w:space="0" w:color="auto"/>
                    <w:left w:val="none" w:sz="0" w:space="0" w:color="auto"/>
                    <w:bottom w:val="none" w:sz="0" w:space="0" w:color="auto"/>
                    <w:right w:val="none" w:sz="0" w:space="0" w:color="auto"/>
                  </w:divBdr>
                </w:div>
              </w:divsChild>
            </w:div>
            <w:div w:id="1408648284">
              <w:marLeft w:val="0"/>
              <w:marRight w:val="0"/>
              <w:marTop w:val="0"/>
              <w:marBottom w:val="0"/>
              <w:divBdr>
                <w:top w:val="none" w:sz="0" w:space="0" w:color="auto"/>
                <w:left w:val="none" w:sz="0" w:space="0" w:color="auto"/>
                <w:bottom w:val="none" w:sz="0" w:space="0" w:color="auto"/>
                <w:right w:val="none" w:sz="0" w:space="0" w:color="auto"/>
              </w:divBdr>
              <w:divsChild>
                <w:div w:id="203104265">
                  <w:marLeft w:val="480"/>
                  <w:marRight w:val="0"/>
                  <w:marTop w:val="0"/>
                  <w:marBottom w:val="0"/>
                  <w:divBdr>
                    <w:top w:val="none" w:sz="0" w:space="0" w:color="auto"/>
                    <w:left w:val="none" w:sz="0" w:space="0" w:color="auto"/>
                    <w:bottom w:val="none" w:sz="0" w:space="0" w:color="auto"/>
                    <w:right w:val="none" w:sz="0" w:space="0" w:color="auto"/>
                  </w:divBdr>
                </w:div>
                <w:div w:id="733627684">
                  <w:marLeft w:val="480"/>
                  <w:marRight w:val="0"/>
                  <w:marTop w:val="0"/>
                  <w:marBottom w:val="0"/>
                  <w:divBdr>
                    <w:top w:val="none" w:sz="0" w:space="0" w:color="auto"/>
                    <w:left w:val="none" w:sz="0" w:space="0" w:color="auto"/>
                    <w:bottom w:val="none" w:sz="0" w:space="0" w:color="auto"/>
                    <w:right w:val="none" w:sz="0" w:space="0" w:color="auto"/>
                  </w:divBdr>
                </w:div>
                <w:div w:id="1428845596">
                  <w:marLeft w:val="480"/>
                  <w:marRight w:val="0"/>
                  <w:marTop w:val="0"/>
                  <w:marBottom w:val="0"/>
                  <w:divBdr>
                    <w:top w:val="none" w:sz="0" w:space="0" w:color="auto"/>
                    <w:left w:val="none" w:sz="0" w:space="0" w:color="auto"/>
                    <w:bottom w:val="none" w:sz="0" w:space="0" w:color="auto"/>
                    <w:right w:val="none" w:sz="0" w:space="0" w:color="auto"/>
                  </w:divBdr>
                </w:div>
                <w:div w:id="1065759413">
                  <w:marLeft w:val="480"/>
                  <w:marRight w:val="0"/>
                  <w:marTop w:val="0"/>
                  <w:marBottom w:val="0"/>
                  <w:divBdr>
                    <w:top w:val="none" w:sz="0" w:space="0" w:color="auto"/>
                    <w:left w:val="none" w:sz="0" w:space="0" w:color="auto"/>
                    <w:bottom w:val="none" w:sz="0" w:space="0" w:color="auto"/>
                    <w:right w:val="none" w:sz="0" w:space="0" w:color="auto"/>
                  </w:divBdr>
                </w:div>
                <w:div w:id="1907566478">
                  <w:marLeft w:val="480"/>
                  <w:marRight w:val="0"/>
                  <w:marTop w:val="0"/>
                  <w:marBottom w:val="0"/>
                  <w:divBdr>
                    <w:top w:val="none" w:sz="0" w:space="0" w:color="auto"/>
                    <w:left w:val="none" w:sz="0" w:space="0" w:color="auto"/>
                    <w:bottom w:val="none" w:sz="0" w:space="0" w:color="auto"/>
                    <w:right w:val="none" w:sz="0" w:space="0" w:color="auto"/>
                  </w:divBdr>
                </w:div>
                <w:div w:id="163473487">
                  <w:marLeft w:val="480"/>
                  <w:marRight w:val="0"/>
                  <w:marTop w:val="0"/>
                  <w:marBottom w:val="0"/>
                  <w:divBdr>
                    <w:top w:val="none" w:sz="0" w:space="0" w:color="auto"/>
                    <w:left w:val="none" w:sz="0" w:space="0" w:color="auto"/>
                    <w:bottom w:val="none" w:sz="0" w:space="0" w:color="auto"/>
                    <w:right w:val="none" w:sz="0" w:space="0" w:color="auto"/>
                  </w:divBdr>
                </w:div>
                <w:div w:id="1448892824">
                  <w:marLeft w:val="480"/>
                  <w:marRight w:val="0"/>
                  <w:marTop w:val="0"/>
                  <w:marBottom w:val="0"/>
                  <w:divBdr>
                    <w:top w:val="none" w:sz="0" w:space="0" w:color="auto"/>
                    <w:left w:val="none" w:sz="0" w:space="0" w:color="auto"/>
                    <w:bottom w:val="none" w:sz="0" w:space="0" w:color="auto"/>
                    <w:right w:val="none" w:sz="0" w:space="0" w:color="auto"/>
                  </w:divBdr>
                </w:div>
                <w:div w:id="829908294">
                  <w:marLeft w:val="480"/>
                  <w:marRight w:val="0"/>
                  <w:marTop w:val="0"/>
                  <w:marBottom w:val="0"/>
                  <w:divBdr>
                    <w:top w:val="none" w:sz="0" w:space="0" w:color="auto"/>
                    <w:left w:val="none" w:sz="0" w:space="0" w:color="auto"/>
                    <w:bottom w:val="none" w:sz="0" w:space="0" w:color="auto"/>
                    <w:right w:val="none" w:sz="0" w:space="0" w:color="auto"/>
                  </w:divBdr>
                </w:div>
                <w:div w:id="1504055016">
                  <w:marLeft w:val="480"/>
                  <w:marRight w:val="0"/>
                  <w:marTop w:val="0"/>
                  <w:marBottom w:val="0"/>
                  <w:divBdr>
                    <w:top w:val="none" w:sz="0" w:space="0" w:color="auto"/>
                    <w:left w:val="none" w:sz="0" w:space="0" w:color="auto"/>
                    <w:bottom w:val="none" w:sz="0" w:space="0" w:color="auto"/>
                    <w:right w:val="none" w:sz="0" w:space="0" w:color="auto"/>
                  </w:divBdr>
                </w:div>
                <w:div w:id="497422451">
                  <w:marLeft w:val="480"/>
                  <w:marRight w:val="0"/>
                  <w:marTop w:val="0"/>
                  <w:marBottom w:val="0"/>
                  <w:divBdr>
                    <w:top w:val="none" w:sz="0" w:space="0" w:color="auto"/>
                    <w:left w:val="none" w:sz="0" w:space="0" w:color="auto"/>
                    <w:bottom w:val="none" w:sz="0" w:space="0" w:color="auto"/>
                    <w:right w:val="none" w:sz="0" w:space="0" w:color="auto"/>
                  </w:divBdr>
                </w:div>
                <w:div w:id="1990360805">
                  <w:marLeft w:val="480"/>
                  <w:marRight w:val="0"/>
                  <w:marTop w:val="0"/>
                  <w:marBottom w:val="0"/>
                  <w:divBdr>
                    <w:top w:val="none" w:sz="0" w:space="0" w:color="auto"/>
                    <w:left w:val="none" w:sz="0" w:space="0" w:color="auto"/>
                    <w:bottom w:val="none" w:sz="0" w:space="0" w:color="auto"/>
                    <w:right w:val="none" w:sz="0" w:space="0" w:color="auto"/>
                  </w:divBdr>
                </w:div>
                <w:div w:id="1237865062">
                  <w:marLeft w:val="480"/>
                  <w:marRight w:val="0"/>
                  <w:marTop w:val="0"/>
                  <w:marBottom w:val="0"/>
                  <w:divBdr>
                    <w:top w:val="none" w:sz="0" w:space="0" w:color="auto"/>
                    <w:left w:val="none" w:sz="0" w:space="0" w:color="auto"/>
                    <w:bottom w:val="none" w:sz="0" w:space="0" w:color="auto"/>
                    <w:right w:val="none" w:sz="0" w:space="0" w:color="auto"/>
                  </w:divBdr>
                </w:div>
                <w:div w:id="164904663">
                  <w:marLeft w:val="480"/>
                  <w:marRight w:val="0"/>
                  <w:marTop w:val="0"/>
                  <w:marBottom w:val="0"/>
                  <w:divBdr>
                    <w:top w:val="none" w:sz="0" w:space="0" w:color="auto"/>
                    <w:left w:val="none" w:sz="0" w:space="0" w:color="auto"/>
                    <w:bottom w:val="none" w:sz="0" w:space="0" w:color="auto"/>
                    <w:right w:val="none" w:sz="0" w:space="0" w:color="auto"/>
                  </w:divBdr>
                </w:div>
                <w:div w:id="395278361">
                  <w:marLeft w:val="480"/>
                  <w:marRight w:val="0"/>
                  <w:marTop w:val="0"/>
                  <w:marBottom w:val="0"/>
                  <w:divBdr>
                    <w:top w:val="none" w:sz="0" w:space="0" w:color="auto"/>
                    <w:left w:val="none" w:sz="0" w:space="0" w:color="auto"/>
                    <w:bottom w:val="none" w:sz="0" w:space="0" w:color="auto"/>
                    <w:right w:val="none" w:sz="0" w:space="0" w:color="auto"/>
                  </w:divBdr>
                </w:div>
                <w:div w:id="711075196">
                  <w:marLeft w:val="480"/>
                  <w:marRight w:val="0"/>
                  <w:marTop w:val="0"/>
                  <w:marBottom w:val="0"/>
                  <w:divBdr>
                    <w:top w:val="none" w:sz="0" w:space="0" w:color="auto"/>
                    <w:left w:val="none" w:sz="0" w:space="0" w:color="auto"/>
                    <w:bottom w:val="none" w:sz="0" w:space="0" w:color="auto"/>
                    <w:right w:val="none" w:sz="0" w:space="0" w:color="auto"/>
                  </w:divBdr>
                </w:div>
                <w:div w:id="1118916385">
                  <w:marLeft w:val="480"/>
                  <w:marRight w:val="0"/>
                  <w:marTop w:val="0"/>
                  <w:marBottom w:val="0"/>
                  <w:divBdr>
                    <w:top w:val="none" w:sz="0" w:space="0" w:color="auto"/>
                    <w:left w:val="none" w:sz="0" w:space="0" w:color="auto"/>
                    <w:bottom w:val="none" w:sz="0" w:space="0" w:color="auto"/>
                    <w:right w:val="none" w:sz="0" w:space="0" w:color="auto"/>
                  </w:divBdr>
                </w:div>
                <w:div w:id="520318558">
                  <w:marLeft w:val="480"/>
                  <w:marRight w:val="0"/>
                  <w:marTop w:val="0"/>
                  <w:marBottom w:val="0"/>
                  <w:divBdr>
                    <w:top w:val="none" w:sz="0" w:space="0" w:color="auto"/>
                    <w:left w:val="none" w:sz="0" w:space="0" w:color="auto"/>
                    <w:bottom w:val="none" w:sz="0" w:space="0" w:color="auto"/>
                    <w:right w:val="none" w:sz="0" w:space="0" w:color="auto"/>
                  </w:divBdr>
                </w:div>
                <w:div w:id="196744670">
                  <w:marLeft w:val="480"/>
                  <w:marRight w:val="0"/>
                  <w:marTop w:val="0"/>
                  <w:marBottom w:val="0"/>
                  <w:divBdr>
                    <w:top w:val="none" w:sz="0" w:space="0" w:color="auto"/>
                    <w:left w:val="none" w:sz="0" w:space="0" w:color="auto"/>
                    <w:bottom w:val="none" w:sz="0" w:space="0" w:color="auto"/>
                    <w:right w:val="none" w:sz="0" w:space="0" w:color="auto"/>
                  </w:divBdr>
                </w:div>
                <w:div w:id="1504664849">
                  <w:marLeft w:val="480"/>
                  <w:marRight w:val="0"/>
                  <w:marTop w:val="0"/>
                  <w:marBottom w:val="0"/>
                  <w:divBdr>
                    <w:top w:val="none" w:sz="0" w:space="0" w:color="auto"/>
                    <w:left w:val="none" w:sz="0" w:space="0" w:color="auto"/>
                    <w:bottom w:val="none" w:sz="0" w:space="0" w:color="auto"/>
                    <w:right w:val="none" w:sz="0" w:space="0" w:color="auto"/>
                  </w:divBdr>
                </w:div>
                <w:div w:id="372080206">
                  <w:marLeft w:val="480"/>
                  <w:marRight w:val="0"/>
                  <w:marTop w:val="0"/>
                  <w:marBottom w:val="0"/>
                  <w:divBdr>
                    <w:top w:val="none" w:sz="0" w:space="0" w:color="auto"/>
                    <w:left w:val="none" w:sz="0" w:space="0" w:color="auto"/>
                    <w:bottom w:val="none" w:sz="0" w:space="0" w:color="auto"/>
                    <w:right w:val="none" w:sz="0" w:space="0" w:color="auto"/>
                  </w:divBdr>
                </w:div>
                <w:div w:id="1752703741">
                  <w:marLeft w:val="480"/>
                  <w:marRight w:val="0"/>
                  <w:marTop w:val="0"/>
                  <w:marBottom w:val="0"/>
                  <w:divBdr>
                    <w:top w:val="none" w:sz="0" w:space="0" w:color="auto"/>
                    <w:left w:val="none" w:sz="0" w:space="0" w:color="auto"/>
                    <w:bottom w:val="none" w:sz="0" w:space="0" w:color="auto"/>
                    <w:right w:val="none" w:sz="0" w:space="0" w:color="auto"/>
                  </w:divBdr>
                </w:div>
                <w:div w:id="2082100710">
                  <w:marLeft w:val="480"/>
                  <w:marRight w:val="0"/>
                  <w:marTop w:val="0"/>
                  <w:marBottom w:val="0"/>
                  <w:divBdr>
                    <w:top w:val="none" w:sz="0" w:space="0" w:color="auto"/>
                    <w:left w:val="none" w:sz="0" w:space="0" w:color="auto"/>
                    <w:bottom w:val="none" w:sz="0" w:space="0" w:color="auto"/>
                    <w:right w:val="none" w:sz="0" w:space="0" w:color="auto"/>
                  </w:divBdr>
                </w:div>
                <w:div w:id="1526671044">
                  <w:marLeft w:val="480"/>
                  <w:marRight w:val="0"/>
                  <w:marTop w:val="0"/>
                  <w:marBottom w:val="0"/>
                  <w:divBdr>
                    <w:top w:val="none" w:sz="0" w:space="0" w:color="auto"/>
                    <w:left w:val="none" w:sz="0" w:space="0" w:color="auto"/>
                    <w:bottom w:val="none" w:sz="0" w:space="0" w:color="auto"/>
                    <w:right w:val="none" w:sz="0" w:space="0" w:color="auto"/>
                  </w:divBdr>
                </w:div>
                <w:div w:id="1818456236">
                  <w:marLeft w:val="480"/>
                  <w:marRight w:val="0"/>
                  <w:marTop w:val="0"/>
                  <w:marBottom w:val="0"/>
                  <w:divBdr>
                    <w:top w:val="none" w:sz="0" w:space="0" w:color="auto"/>
                    <w:left w:val="none" w:sz="0" w:space="0" w:color="auto"/>
                    <w:bottom w:val="none" w:sz="0" w:space="0" w:color="auto"/>
                    <w:right w:val="none" w:sz="0" w:space="0" w:color="auto"/>
                  </w:divBdr>
                </w:div>
              </w:divsChild>
            </w:div>
            <w:div w:id="908535733">
              <w:marLeft w:val="0"/>
              <w:marRight w:val="0"/>
              <w:marTop w:val="0"/>
              <w:marBottom w:val="0"/>
              <w:divBdr>
                <w:top w:val="none" w:sz="0" w:space="0" w:color="auto"/>
                <w:left w:val="none" w:sz="0" w:space="0" w:color="auto"/>
                <w:bottom w:val="none" w:sz="0" w:space="0" w:color="auto"/>
                <w:right w:val="none" w:sz="0" w:space="0" w:color="auto"/>
              </w:divBdr>
              <w:divsChild>
                <w:div w:id="1287271926">
                  <w:marLeft w:val="480"/>
                  <w:marRight w:val="0"/>
                  <w:marTop w:val="0"/>
                  <w:marBottom w:val="0"/>
                  <w:divBdr>
                    <w:top w:val="none" w:sz="0" w:space="0" w:color="auto"/>
                    <w:left w:val="none" w:sz="0" w:space="0" w:color="auto"/>
                    <w:bottom w:val="none" w:sz="0" w:space="0" w:color="auto"/>
                    <w:right w:val="none" w:sz="0" w:space="0" w:color="auto"/>
                  </w:divBdr>
                </w:div>
                <w:div w:id="1535998319">
                  <w:marLeft w:val="480"/>
                  <w:marRight w:val="0"/>
                  <w:marTop w:val="0"/>
                  <w:marBottom w:val="0"/>
                  <w:divBdr>
                    <w:top w:val="none" w:sz="0" w:space="0" w:color="auto"/>
                    <w:left w:val="none" w:sz="0" w:space="0" w:color="auto"/>
                    <w:bottom w:val="none" w:sz="0" w:space="0" w:color="auto"/>
                    <w:right w:val="none" w:sz="0" w:space="0" w:color="auto"/>
                  </w:divBdr>
                </w:div>
                <w:div w:id="2061007723">
                  <w:marLeft w:val="480"/>
                  <w:marRight w:val="0"/>
                  <w:marTop w:val="0"/>
                  <w:marBottom w:val="0"/>
                  <w:divBdr>
                    <w:top w:val="none" w:sz="0" w:space="0" w:color="auto"/>
                    <w:left w:val="none" w:sz="0" w:space="0" w:color="auto"/>
                    <w:bottom w:val="none" w:sz="0" w:space="0" w:color="auto"/>
                    <w:right w:val="none" w:sz="0" w:space="0" w:color="auto"/>
                  </w:divBdr>
                </w:div>
                <w:div w:id="547648318">
                  <w:marLeft w:val="480"/>
                  <w:marRight w:val="0"/>
                  <w:marTop w:val="0"/>
                  <w:marBottom w:val="0"/>
                  <w:divBdr>
                    <w:top w:val="none" w:sz="0" w:space="0" w:color="auto"/>
                    <w:left w:val="none" w:sz="0" w:space="0" w:color="auto"/>
                    <w:bottom w:val="none" w:sz="0" w:space="0" w:color="auto"/>
                    <w:right w:val="none" w:sz="0" w:space="0" w:color="auto"/>
                  </w:divBdr>
                </w:div>
                <w:div w:id="408046055">
                  <w:marLeft w:val="480"/>
                  <w:marRight w:val="0"/>
                  <w:marTop w:val="0"/>
                  <w:marBottom w:val="0"/>
                  <w:divBdr>
                    <w:top w:val="none" w:sz="0" w:space="0" w:color="auto"/>
                    <w:left w:val="none" w:sz="0" w:space="0" w:color="auto"/>
                    <w:bottom w:val="none" w:sz="0" w:space="0" w:color="auto"/>
                    <w:right w:val="none" w:sz="0" w:space="0" w:color="auto"/>
                  </w:divBdr>
                </w:div>
                <w:div w:id="760954522">
                  <w:marLeft w:val="480"/>
                  <w:marRight w:val="0"/>
                  <w:marTop w:val="0"/>
                  <w:marBottom w:val="0"/>
                  <w:divBdr>
                    <w:top w:val="none" w:sz="0" w:space="0" w:color="auto"/>
                    <w:left w:val="none" w:sz="0" w:space="0" w:color="auto"/>
                    <w:bottom w:val="none" w:sz="0" w:space="0" w:color="auto"/>
                    <w:right w:val="none" w:sz="0" w:space="0" w:color="auto"/>
                  </w:divBdr>
                </w:div>
                <w:div w:id="343291000">
                  <w:marLeft w:val="480"/>
                  <w:marRight w:val="0"/>
                  <w:marTop w:val="0"/>
                  <w:marBottom w:val="0"/>
                  <w:divBdr>
                    <w:top w:val="none" w:sz="0" w:space="0" w:color="auto"/>
                    <w:left w:val="none" w:sz="0" w:space="0" w:color="auto"/>
                    <w:bottom w:val="none" w:sz="0" w:space="0" w:color="auto"/>
                    <w:right w:val="none" w:sz="0" w:space="0" w:color="auto"/>
                  </w:divBdr>
                </w:div>
                <w:div w:id="1843007215">
                  <w:marLeft w:val="480"/>
                  <w:marRight w:val="0"/>
                  <w:marTop w:val="0"/>
                  <w:marBottom w:val="0"/>
                  <w:divBdr>
                    <w:top w:val="none" w:sz="0" w:space="0" w:color="auto"/>
                    <w:left w:val="none" w:sz="0" w:space="0" w:color="auto"/>
                    <w:bottom w:val="none" w:sz="0" w:space="0" w:color="auto"/>
                    <w:right w:val="none" w:sz="0" w:space="0" w:color="auto"/>
                  </w:divBdr>
                </w:div>
                <w:div w:id="1298337217">
                  <w:marLeft w:val="480"/>
                  <w:marRight w:val="0"/>
                  <w:marTop w:val="0"/>
                  <w:marBottom w:val="0"/>
                  <w:divBdr>
                    <w:top w:val="none" w:sz="0" w:space="0" w:color="auto"/>
                    <w:left w:val="none" w:sz="0" w:space="0" w:color="auto"/>
                    <w:bottom w:val="none" w:sz="0" w:space="0" w:color="auto"/>
                    <w:right w:val="none" w:sz="0" w:space="0" w:color="auto"/>
                  </w:divBdr>
                </w:div>
                <w:div w:id="423958081">
                  <w:marLeft w:val="480"/>
                  <w:marRight w:val="0"/>
                  <w:marTop w:val="0"/>
                  <w:marBottom w:val="0"/>
                  <w:divBdr>
                    <w:top w:val="none" w:sz="0" w:space="0" w:color="auto"/>
                    <w:left w:val="none" w:sz="0" w:space="0" w:color="auto"/>
                    <w:bottom w:val="none" w:sz="0" w:space="0" w:color="auto"/>
                    <w:right w:val="none" w:sz="0" w:space="0" w:color="auto"/>
                  </w:divBdr>
                </w:div>
                <w:div w:id="249311123">
                  <w:marLeft w:val="480"/>
                  <w:marRight w:val="0"/>
                  <w:marTop w:val="0"/>
                  <w:marBottom w:val="0"/>
                  <w:divBdr>
                    <w:top w:val="none" w:sz="0" w:space="0" w:color="auto"/>
                    <w:left w:val="none" w:sz="0" w:space="0" w:color="auto"/>
                    <w:bottom w:val="none" w:sz="0" w:space="0" w:color="auto"/>
                    <w:right w:val="none" w:sz="0" w:space="0" w:color="auto"/>
                  </w:divBdr>
                </w:div>
                <w:div w:id="1984461011">
                  <w:marLeft w:val="480"/>
                  <w:marRight w:val="0"/>
                  <w:marTop w:val="0"/>
                  <w:marBottom w:val="0"/>
                  <w:divBdr>
                    <w:top w:val="none" w:sz="0" w:space="0" w:color="auto"/>
                    <w:left w:val="none" w:sz="0" w:space="0" w:color="auto"/>
                    <w:bottom w:val="none" w:sz="0" w:space="0" w:color="auto"/>
                    <w:right w:val="none" w:sz="0" w:space="0" w:color="auto"/>
                  </w:divBdr>
                </w:div>
                <w:div w:id="962492942">
                  <w:marLeft w:val="480"/>
                  <w:marRight w:val="0"/>
                  <w:marTop w:val="0"/>
                  <w:marBottom w:val="0"/>
                  <w:divBdr>
                    <w:top w:val="none" w:sz="0" w:space="0" w:color="auto"/>
                    <w:left w:val="none" w:sz="0" w:space="0" w:color="auto"/>
                    <w:bottom w:val="none" w:sz="0" w:space="0" w:color="auto"/>
                    <w:right w:val="none" w:sz="0" w:space="0" w:color="auto"/>
                  </w:divBdr>
                </w:div>
                <w:div w:id="1641494531">
                  <w:marLeft w:val="480"/>
                  <w:marRight w:val="0"/>
                  <w:marTop w:val="0"/>
                  <w:marBottom w:val="0"/>
                  <w:divBdr>
                    <w:top w:val="none" w:sz="0" w:space="0" w:color="auto"/>
                    <w:left w:val="none" w:sz="0" w:space="0" w:color="auto"/>
                    <w:bottom w:val="none" w:sz="0" w:space="0" w:color="auto"/>
                    <w:right w:val="none" w:sz="0" w:space="0" w:color="auto"/>
                  </w:divBdr>
                </w:div>
                <w:div w:id="1209881477">
                  <w:marLeft w:val="480"/>
                  <w:marRight w:val="0"/>
                  <w:marTop w:val="0"/>
                  <w:marBottom w:val="0"/>
                  <w:divBdr>
                    <w:top w:val="none" w:sz="0" w:space="0" w:color="auto"/>
                    <w:left w:val="none" w:sz="0" w:space="0" w:color="auto"/>
                    <w:bottom w:val="none" w:sz="0" w:space="0" w:color="auto"/>
                    <w:right w:val="none" w:sz="0" w:space="0" w:color="auto"/>
                  </w:divBdr>
                </w:div>
                <w:div w:id="2013333276">
                  <w:marLeft w:val="480"/>
                  <w:marRight w:val="0"/>
                  <w:marTop w:val="0"/>
                  <w:marBottom w:val="0"/>
                  <w:divBdr>
                    <w:top w:val="none" w:sz="0" w:space="0" w:color="auto"/>
                    <w:left w:val="none" w:sz="0" w:space="0" w:color="auto"/>
                    <w:bottom w:val="none" w:sz="0" w:space="0" w:color="auto"/>
                    <w:right w:val="none" w:sz="0" w:space="0" w:color="auto"/>
                  </w:divBdr>
                </w:div>
                <w:div w:id="1652100307">
                  <w:marLeft w:val="480"/>
                  <w:marRight w:val="0"/>
                  <w:marTop w:val="0"/>
                  <w:marBottom w:val="0"/>
                  <w:divBdr>
                    <w:top w:val="none" w:sz="0" w:space="0" w:color="auto"/>
                    <w:left w:val="none" w:sz="0" w:space="0" w:color="auto"/>
                    <w:bottom w:val="none" w:sz="0" w:space="0" w:color="auto"/>
                    <w:right w:val="none" w:sz="0" w:space="0" w:color="auto"/>
                  </w:divBdr>
                </w:div>
                <w:div w:id="1769812536">
                  <w:marLeft w:val="480"/>
                  <w:marRight w:val="0"/>
                  <w:marTop w:val="0"/>
                  <w:marBottom w:val="0"/>
                  <w:divBdr>
                    <w:top w:val="none" w:sz="0" w:space="0" w:color="auto"/>
                    <w:left w:val="none" w:sz="0" w:space="0" w:color="auto"/>
                    <w:bottom w:val="none" w:sz="0" w:space="0" w:color="auto"/>
                    <w:right w:val="none" w:sz="0" w:space="0" w:color="auto"/>
                  </w:divBdr>
                </w:div>
                <w:div w:id="824860601">
                  <w:marLeft w:val="480"/>
                  <w:marRight w:val="0"/>
                  <w:marTop w:val="0"/>
                  <w:marBottom w:val="0"/>
                  <w:divBdr>
                    <w:top w:val="none" w:sz="0" w:space="0" w:color="auto"/>
                    <w:left w:val="none" w:sz="0" w:space="0" w:color="auto"/>
                    <w:bottom w:val="none" w:sz="0" w:space="0" w:color="auto"/>
                    <w:right w:val="none" w:sz="0" w:space="0" w:color="auto"/>
                  </w:divBdr>
                </w:div>
                <w:div w:id="189609632">
                  <w:marLeft w:val="480"/>
                  <w:marRight w:val="0"/>
                  <w:marTop w:val="0"/>
                  <w:marBottom w:val="0"/>
                  <w:divBdr>
                    <w:top w:val="none" w:sz="0" w:space="0" w:color="auto"/>
                    <w:left w:val="none" w:sz="0" w:space="0" w:color="auto"/>
                    <w:bottom w:val="none" w:sz="0" w:space="0" w:color="auto"/>
                    <w:right w:val="none" w:sz="0" w:space="0" w:color="auto"/>
                  </w:divBdr>
                </w:div>
                <w:div w:id="1882740123">
                  <w:marLeft w:val="480"/>
                  <w:marRight w:val="0"/>
                  <w:marTop w:val="0"/>
                  <w:marBottom w:val="0"/>
                  <w:divBdr>
                    <w:top w:val="none" w:sz="0" w:space="0" w:color="auto"/>
                    <w:left w:val="none" w:sz="0" w:space="0" w:color="auto"/>
                    <w:bottom w:val="none" w:sz="0" w:space="0" w:color="auto"/>
                    <w:right w:val="none" w:sz="0" w:space="0" w:color="auto"/>
                  </w:divBdr>
                </w:div>
                <w:div w:id="1259754001">
                  <w:marLeft w:val="480"/>
                  <w:marRight w:val="0"/>
                  <w:marTop w:val="0"/>
                  <w:marBottom w:val="0"/>
                  <w:divBdr>
                    <w:top w:val="none" w:sz="0" w:space="0" w:color="auto"/>
                    <w:left w:val="none" w:sz="0" w:space="0" w:color="auto"/>
                    <w:bottom w:val="none" w:sz="0" w:space="0" w:color="auto"/>
                    <w:right w:val="none" w:sz="0" w:space="0" w:color="auto"/>
                  </w:divBdr>
                </w:div>
                <w:div w:id="604070460">
                  <w:marLeft w:val="480"/>
                  <w:marRight w:val="0"/>
                  <w:marTop w:val="0"/>
                  <w:marBottom w:val="0"/>
                  <w:divBdr>
                    <w:top w:val="none" w:sz="0" w:space="0" w:color="auto"/>
                    <w:left w:val="none" w:sz="0" w:space="0" w:color="auto"/>
                    <w:bottom w:val="none" w:sz="0" w:space="0" w:color="auto"/>
                    <w:right w:val="none" w:sz="0" w:space="0" w:color="auto"/>
                  </w:divBdr>
                </w:div>
                <w:div w:id="1528524629">
                  <w:marLeft w:val="480"/>
                  <w:marRight w:val="0"/>
                  <w:marTop w:val="0"/>
                  <w:marBottom w:val="0"/>
                  <w:divBdr>
                    <w:top w:val="none" w:sz="0" w:space="0" w:color="auto"/>
                    <w:left w:val="none" w:sz="0" w:space="0" w:color="auto"/>
                    <w:bottom w:val="none" w:sz="0" w:space="0" w:color="auto"/>
                    <w:right w:val="none" w:sz="0" w:space="0" w:color="auto"/>
                  </w:divBdr>
                </w:div>
              </w:divsChild>
            </w:div>
            <w:div w:id="133572805">
              <w:marLeft w:val="0"/>
              <w:marRight w:val="0"/>
              <w:marTop w:val="0"/>
              <w:marBottom w:val="0"/>
              <w:divBdr>
                <w:top w:val="none" w:sz="0" w:space="0" w:color="auto"/>
                <w:left w:val="none" w:sz="0" w:space="0" w:color="auto"/>
                <w:bottom w:val="none" w:sz="0" w:space="0" w:color="auto"/>
                <w:right w:val="none" w:sz="0" w:space="0" w:color="auto"/>
              </w:divBdr>
              <w:divsChild>
                <w:div w:id="1511605121">
                  <w:marLeft w:val="480"/>
                  <w:marRight w:val="0"/>
                  <w:marTop w:val="0"/>
                  <w:marBottom w:val="0"/>
                  <w:divBdr>
                    <w:top w:val="none" w:sz="0" w:space="0" w:color="auto"/>
                    <w:left w:val="none" w:sz="0" w:space="0" w:color="auto"/>
                    <w:bottom w:val="none" w:sz="0" w:space="0" w:color="auto"/>
                    <w:right w:val="none" w:sz="0" w:space="0" w:color="auto"/>
                  </w:divBdr>
                </w:div>
                <w:div w:id="572083035">
                  <w:marLeft w:val="480"/>
                  <w:marRight w:val="0"/>
                  <w:marTop w:val="0"/>
                  <w:marBottom w:val="0"/>
                  <w:divBdr>
                    <w:top w:val="none" w:sz="0" w:space="0" w:color="auto"/>
                    <w:left w:val="none" w:sz="0" w:space="0" w:color="auto"/>
                    <w:bottom w:val="none" w:sz="0" w:space="0" w:color="auto"/>
                    <w:right w:val="none" w:sz="0" w:space="0" w:color="auto"/>
                  </w:divBdr>
                </w:div>
                <w:div w:id="1105728860">
                  <w:marLeft w:val="480"/>
                  <w:marRight w:val="0"/>
                  <w:marTop w:val="0"/>
                  <w:marBottom w:val="0"/>
                  <w:divBdr>
                    <w:top w:val="none" w:sz="0" w:space="0" w:color="auto"/>
                    <w:left w:val="none" w:sz="0" w:space="0" w:color="auto"/>
                    <w:bottom w:val="none" w:sz="0" w:space="0" w:color="auto"/>
                    <w:right w:val="none" w:sz="0" w:space="0" w:color="auto"/>
                  </w:divBdr>
                </w:div>
                <w:div w:id="1409687290">
                  <w:marLeft w:val="480"/>
                  <w:marRight w:val="0"/>
                  <w:marTop w:val="0"/>
                  <w:marBottom w:val="0"/>
                  <w:divBdr>
                    <w:top w:val="none" w:sz="0" w:space="0" w:color="auto"/>
                    <w:left w:val="none" w:sz="0" w:space="0" w:color="auto"/>
                    <w:bottom w:val="none" w:sz="0" w:space="0" w:color="auto"/>
                    <w:right w:val="none" w:sz="0" w:space="0" w:color="auto"/>
                  </w:divBdr>
                </w:div>
                <w:div w:id="315885711">
                  <w:marLeft w:val="480"/>
                  <w:marRight w:val="0"/>
                  <w:marTop w:val="0"/>
                  <w:marBottom w:val="0"/>
                  <w:divBdr>
                    <w:top w:val="none" w:sz="0" w:space="0" w:color="auto"/>
                    <w:left w:val="none" w:sz="0" w:space="0" w:color="auto"/>
                    <w:bottom w:val="none" w:sz="0" w:space="0" w:color="auto"/>
                    <w:right w:val="none" w:sz="0" w:space="0" w:color="auto"/>
                  </w:divBdr>
                </w:div>
                <w:div w:id="2128037430">
                  <w:marLeft w:val="480"/>
                  <w:marRight w:val="0"/>
                  <w:marTop w:val="0"/>
                  <w:marBottom w:val="0"/>
                  <w:divBdr>
                    <w:top w:val="none" w:sz="0" w:space="0" w:color="auto"/>
                    <w:left w:val="none" w:sz="0" w:space="0" w:color="auto"/>
                    <w:bottom w:val="none" w:sz="0" w:space="0" w:color="auto"/>
                    <w:right w:val="none" w:sz="0" w:space="0" w:color="auto"/>
                  </w:divBdr>
                </w:div>
                <w:div w:id="365642974">
                  <w:marLeft w:val="480"/>
                  <w:marRight w:val="0"/>
                  <w:marTop w:val="0"/>
                  <w:marBottom w:val="0"/>
                  <w:divBdr>
                    <w:top w:val="none" w:sz="0" w:space="0" w:color="auto"/>
                    <w:left w:val="none" w:sz="0" w:space="0" w:color="auto"/>
                    <w:bottom w:val="none" w:sz="0" w:space="0" w:color="auto"/>
                    <w:right w:val="none" w:sz="0" w:space="0" w:color="auto"/>
                  </w:divBdr>
                </w:div>
                <w:div w:id="61604946">
                  <w:marLeft w:val="480"/>
                  <w:marRight w:val="0"/>
                  <w:marTop w:val="0"/>
                  <w:marBottom w:val="0"/>
                  <w:divBdr>
                    <w:top w:val="none" w:sz="0" w:space="0" w:color="auto"/>
                    <w:left w:val="none" w:sz="0" w:space="0" w:color="auto"/>
                    <w:bottom w:val="none" w:sz="0" w:space="0" w:color="auto"/>
                    <w:right w:val="none" w:sz="0" w:space="0" w:color="auto"/>
                  </w:divBdr>
                </w:div>
                <w:div w:id="1608923182">
                  <w:marLeft w:val="480"/>
                  <w:marRight w:val="0"/>
                  <w:marTop w:val="0"/>
                  <w:marBottom w:val="0"/>
                  <w:divBdr>
                    <w:top w:val="none" w:sz="0" w:space="0" w:color="auto"/>
                    <w:left w:val="none" w:sz="0" w:space="0" w:color="auto"/>
                    <w:bottom w:val="none" w:sz="0" w:space="0" w:color="auto"/>
                    <w:right w:val="none" w:sz="0" w:space="0" w:color="auto"/>
                  </w:divBdr>
                </w:div>
                <w:div w:id="219094433">
                  <w:marLeft w:val="480"/>
                  <w:marRight w:val="0"/>
                  <w:marTop w:val="0"/>
                  <w:marBottom w:val="0"/>
                  <w:divBdr>
                    <w:top w:val="none" w:sz="0" w:space="0" w:color="auto"/>
                    <w:left w:val="none" w:sz="0" w:space="0" w:color="auto"/>
                    <w:bottom w:val="none" w:sz="0" w:space="0" w:color="auto"/>
                    <w:right w:val="none" w:sz="0" w:space="0" w:color="auto"/>
                  </w:divBdr>
                </w:div>
                <w:div w:id="87242547">
                  <w:marLeft w:val="480"/>
                  <w:marRight w:val="0"/>
                  <w:marTop w:val="0"/>
                  <w:marBottom w:val="0"/>
                  <w:divBdr>
                    <w:top w:val="none" w:sz="0" w:space="0" w:color="auto"/>
                    <w:left w:val="none" w:sz="0" w:space="0" w:color="auto"/>
                    <w:bottom w:val="none" w:sz="0" w:space="0" w:color="auto"/>
                    <w:right w:val="none" w:sz="0" w:space="0" w:color="auto"/>
                  </w:divBdr>
                </w:div>
                <w:div w:id="319693894">
                  <w:marLeft w:val="480"/>
                  <w:marRight w:val="0"/>
                  <w:marTop w:val="0"/>
                  <w:marBottom w:val="0"/>
                  <w:divBdr>
                    <w:top w:val="none" w:sz="0" w:space="0" w:color="auto"/>
                    <w:left w:val="none" w:sz="0" w:space="0" w:color="auto"/>
                    <w:bottom w:val="none" w:sz="0" w:space="0" w:color="auto"/>
                    <w:right w:val="none" w:sz="0" w:space="0" w:color="auto"/>
                  </w:divBdr>
                </w:div>
                <w:div w:id="2129930064">
                  <w:marLeft w:val="480"/>
                  <w:marRight w:val="0"/>
                  <w:marTop w:val="0"/>
                  <w:marBottom w:val="0"/>
                  <w:divBdr>
                    <w:top w:val="none" w:sz="0" w:space="0" w:color="auto"/>
                    <w:left w:val="none" w:sz="0" w:space="0" w:color="auto"/>
                    <w:bottom w:val="none" w:sz="0" w:space="0" w:color="auto"/>
                    <w:right w:val="none" w:sz="0" w:space="0" w:color="auto"/>
                  </w:divBdr>
                </w:div>
                <w:div w:id="2123379013">
                  <w:marLeft w:val="480"/>
                  <w:marRight w:val="0"/>
                  <w:marTop w:val="0"/>
                  <w:marBottom w:val="0"/>
                  <w:divBdr>
                    <w:top w:val="none" w:sz="0" w:space="0" w:color="auto"/>
                    <w:left w:val="none" w:sz="0" w:space="0" w:color="auto"/>
                    <w:bottom w:val="none" w:sz="0" w:space="0" w:color="auto"/>
                    <w:right w:val="none" w:sz="0" w:space="0" w:color="auto"/>
                  </w:divBdr>
                </w:div>
                <w:div w:id="1848448571">
                  <w:marLeft w:val="480"/>
                  <w:marRight w:val="0"/>
                  <w:marTop w:val="0"/>
                  <w:marBottom w:val="0"/>
                  <w:divBdr>
                    <w:top w:val="none" w:sz="0" w:space="0" w:color="auto"/>
                    <w:left w:val="none" w:sz="0" w:space="0" w:color="auto"/>
                    <w:bottom w:val="none" w:sz="0" w:space="0" w:color="auto"/>
                    <w:right w:val="none" w:sz="0" w:space="0" w:color="auto"/>
                  </w:divBdr>
                </w:div>
                <w:div w:id="602149574">
                  <w:marLeft w:val="480"/>
                  <w:marRight w:val="0"/>
                  <w:marTop w:val="0"/>
                  <w:marBottom w:val="0"/>
                  <w:divBdr>
                    <w:top w:val="none" w:sz="0" w:space="0" w:color="auto"/>
                    <w:left w:val="none" w:sz="0" w:space="0" w:color="auto"/>
                    <w:bottom w:val="none" w:sz="0" w:space="0" w:color="auto"/>
                    <w:right w:val="none" w:sz="0" w:space="0" w:color="auto"/>
                  </w:divBdr>
                </w:div>
                <w:div w:id="890114409">
                  <w:marLeft w:val="480"/>
                  <w:marRight w:val="0"/>
                  <w:marTop w:val="0"/>
                  <w:marBottom w:val="0"/>
                  <w:divBdr>
                    <w:top w:val="none" w:sz="0" w:space="0" w:color="auto"/>
                    <w:left w:val="none" w:sz="0" w:space="0" w:color="auto"/>
                    <w:bottom w:val="none" w:sz="0" w:space="0" w:color="auto"/>
                    <w:right w:val="none" w:sz="0" w:space="0" w:color="auto"/>
                  </w:divBdr>
                </w:div>
                <w:div w:id="558251187">
                  <w:marLeft w:val="480"/>
                  <w:marRight w:val="0"/>
                  <w:marTop w:val="0"/>
                  <w:marBottom w:val="0"/>
                  <w:divBdr>
                    <w:top w:val="none" w:sz="0" w:space="0" w:color="auto"/>
                    <w:left w:val="none" w:sz="0" w:space="0" w:color="auto"/>
                    <w:bottom w:val="none" w:sz="0" w:space="0" w:color="auto"/>
                    <w:right w:val="none" w:sz="0" w:space="0" w:color="auto"/>
                  </w:divBdr>
                </w:div>
                <w:div w:id="1628268781">
                  <w:marLeft w:val="480"/>
                  <w:marRight w:val="0"/>
                  <w:marTop w:val="0"/>
                  <w:marBottom w:val="0"/>
                  <w:divBdr>
                    <w:top w:val="none" w:sz="0" w:space="0" w:color="auto"/>
                    <w:left w:val="none" w:sz="0" w:space="0" w:color="auto"/>
                    <w:bottom w:val="none" w:sz="0" w:space="0" w:color="auto"/>
                    <w:right w:val="none" w:sz="0" w:space="0" w:color="auto"/>
                  </w:divBdr>
                </w:div>
                <w:div w:id="114299400">
                  <w:marLeft w:val="480"/>
                  <w:marRight w:val="0"/>
                  <w:marTop w:val="0"/>
                  <w:marBottom w:val="0"/>
                  <w:divBdr>
                    <w:top w:val="none" w:sz="0" w:space="0" w:color="auto"/>
                    <w:left w:val="none" w:sz="0" w:space="0" w:color="auto"/>
                    <w:bottom w:val="none" w:sz="0" w:space="0" w:color="auto"/>
                    <w:right w:val="none" w:sz="0" w:space="0" w:color="auto"/>
                  </w:divBdr>
                </w:div>
                <w:div w:id="966621790">
                  <w:marLeft w:val="480"/>
                  <w:marRight w:val="0"/>
                  <w:marTop w:val="0"/>
                  <w:marBottom w:val="0"/>
                  <w:divBdr>
                    <w:top w:val="none" w:sz="0" w:space="0" w:color="auto"/>
                    <w:left w:val="none" w:sz="0" w:space="0" w:color="auto"/>
                    <w:bottom w:val="none" w:sz="0" w:space="0" w:color="auto"/>
                    <w:right w:val="none" w:sz="0" w:space="0" w:color="auto"/>
                  </w:divBdr>
                </w:div>
                <w:div w:id="1583224078">
                  <w:marLeft w:val="480"/>
                  <w:marRight w:val="0"/>
                  <w:marTop w:val="0"/>
                  <w:marBottom w:val="0"/>
                  <w:divBdr>
                    <w:top w:val="none" w:sz="0" w:space="0" w:color="auto"/>
                    <w:left w:val="none" w:sz="0" w:space="0" w:color="auto"/>
                    <w:bottom w:val="none" w:sz="0" w:space="0" w:color="auto"/>
                    <w:right w:val="none" w:sz="0" w:space="0" w:color="auto"/>
                  </w:divBdr>
                </w:div>
                <w:div w:id="1899702613">
                  <w:marLeft w:val="480"/>
                  <w:marRight w:val="0"/>
                  <w:marTop w:val="0"/>
                  <w:marBottom w:val="0"/>
                  <w:divBdr>
                    <w:top w:val="none" w:sz="0" w:space="0" w:color="auto"/>
                    <w:left w:val="none" w:sz="0" w:space="0" w:color="auto"/>
                    <w:bottom w:val="none" w:sz="0" w:space="0" w:color="auto"/>
                    <w:right w:val="none" w:sz="0" w:space="0" w:color="auto"/>
                  </w:divBdr>
                </w:div>
                <w:div w:id="242767305">
                  <w:marLeft w:val="480"/>
                  <w:marRight w:val="0"/>
                  <w:marTop w:val="0"/>
                  <w:marBottom w:val="0"/>
                  <w:divBdr>
                    <w:top w:val="none" w:sz="0" w:space="0" w:color="auto"/>
                    <w:left w:val="none" w:sz="0" w:space="0" w:color="auto"/>
                    <w:bottom w:val="none" w:sz="0" w:space="0" w:color="auto"/>
                    <w:right w:val="none" w:sz="0" w:space="0" w:color="auto"/>
                  </w:divBdr>
                </w:div>
              </w:divsChild>
            </w:div>
            <w:div w:id="1085149855">
              <w:marLeft w:val="0"/>
              <w:marRight w:val="0"/>
              <w:marTop w:val="0"/>
              <w:marBottom w:val="0"/>
              <w:divBdr>
                <w:top w:val="none" w:sz="0" w:space="0" w:color="auto"/>
                <w:left w:val="none" w:sz="0" w:space="0" w:color="auto"/>
                <w:bottom w:val="none" w:sz="0" w:space="0" w:color="auto"/>
                <w:right w:val="none" w:sz="0" w:space="0" w:color="auto"/>
              </w:divBdr>
              <w:divsChild>
                <w:div w:id="1887139234">
                  <w:marLeft w:val="480"/>
                  <w:marRight w:val="0"/>
                  <w:marTop w:val="0"/>
                  <w:marBottom w:val="0"/>
                  <w:divBdr>
                    <w:top w:val="none" w:sz="0" w:space="0" w:color="auto"/>
                    <w:left w:val="none" w:sz="0" w:space="0" w:color="auto"/>
                    <w:bottom w:val="none" w:sz="0" w:space="0" w:color="auto"/>
                    <w:right w:val="none" w:sz="0" w:space="0" w:color="auto"/>
                  </w:divBdr>
                </w:div>
                <w:div w:id="705449700">
                  <w:marLeft w:val="480"/>
                  <w:marRight w:val="0"/>
                  <w:marTop w:val="0"/>
                  <w:marBottom w:val="0"/>
                  <w:divBdr>
                    <w:top w:val="none" w:sz="0" w:space="0" w:color="auto"/>
                    <w:left w:val="none" w:sz="0" w:space="0" w:color="auto"/>
                    <w:bottom w:val="none" w:sz="0" w:space="0" w:color="auto"/>
                    <w:right w:val="none" w:sz="0" w:space="0" w:color="auto"/>
                  </w:divBdr>
                </w:div>
                <w:div w:id="161892268">
                  <w:marLeft w:val="480"/>
                  <w:marRight w:val="0"/>
                  <w:marTop w:val="0"/>
                  <w:marBottom w:val="0"/>
                  <w:divBdr>
                    <w:top w:val="none" w:sz="0" w:space="0" w:color="auto"/>
                    <w:left w:val="none" w:sz="0" w:space="0" w:color="auto"/>
                    <w:bottom w:val="none" w:sz="0" w:space="0" w:color="auto"/>
                    <w:right w:val="none" w:sz="0" w:space="0" w:color="auto"/>
                  </w:divBdr>
                </w:div>
                <w:div w:id="2110272397">
                  <w:marLeft w:val="480"/>
                  <w:marRight w:val="0"/>
                  <w:marTop w:val="0"/>
                  <w:marBottom w:val="0"/>
                  <w:divBdr>
                    <w:top w:val="none" w:sz="0" w:space="0" w:color="auto"/>
                    <w:left w:val="none" w:sz="0" w:space="0" w:color="auto"/>
                    <w:bottom w:val="none" w:sz="0" w:space="0" w:color="auto"/>
                    <w:right w:val="none" w:sz="0" w:space="0" w:color="auto"/>
                  </w:divBdr>
                </w:div>
                <w:div w:id="1587768335">
                  <w:marLeft w:val="480"/>
                  <w:marRight w:val="0"/>
                  <w:marTop w:val="0"/>
                  <w:marBottom w:val="0"/>
                  <w:divBdr>
                    <w:top w:val="none" w:sz="0" w:space="0" w:color="auto"/>
                    <w:left w:val="none" w:sz="0" w:space="0" w:color="auto"/>
                    <w:bottom w:val="none" w:sz="0" w:space="0" w:color="auto"/>
                    <w:right w:val="none" w:sz="0" w:space="0" w:color="auto"/>
                  </w:divBdr>
                </w:div>
                <w:div w:id="207256999">
                  <w:marLeft w:val="480"/>
                  <w:marRight w:val="0"/>
                  <w:marTop w:val="0"/>
                  <w:marBottom w:val="0"/>
                  <w:divBdr>
                    <w:top w:val="none" w:sz="0" w:space="0" w:color="auto"/>
                    <w:left w:val="none" w:sz="0" w:space="0" w:color="auto"/>
                    <w:bottom w:val="none" w:sz="0" w:space="0" w:color="auto"/>
                    <w:right w:val="none" w:sz="0" w:space="0" w:color="auto"/>
                  </w:divBdr>
                </w:div>
                <w:div w:id="293369059">
                  <w:marLeft w:val="480"/>
                  <w:marRight w:val="0"/>
                  <w:marTop w:val="0"/>
                  <w:marBottom w:val="0"/>
                  <w:divBdr>
                    <w:top w:val="none" w:sz="0" w:space="0" w:color="auto"/>
                    <w:left w:val="none" w:sz="0" w:space="0" w:color="auto"/>
                    <w:bottom w:val="none" w:sz="0" w:space="0" w:color="auto"/>
                    <w:right w:val="none" w:sz="0" w:space="0" w:color="auto"/>
                  </w:divBdr>
                </w:div>
                <w:div w:id="1543907137">
                  <w:marLeft w:val="480"/>
                  <w:marRight w:val="0"/>
                  <w:marTop w:val="0"/>
                  <w:marBottom w:val="0"/>
                  <w:divBdr>
                    <w:top w:val="none" w:sz="0" w:space="0" w:color="auto"/>
                    <w:left w:val="none" w:sz="0" w:space="0" w:color="auto"/>
                    <w:bottom w:val="none" w:sz="0" w:space="0" w:color="auto"/>
                    <w:right w:val="none" w:sz="0" w:space="0" w:color="auto"/>
                  </w:divBdr>
                </w:div>
                <w:div w:id="324749191">
                  <w:marLeft w:val="480"/>
                  <w:marRight w:val="0"/>
                  <w:marTop w:val="0"/>
                  <w:marBottom w:val="0"/>
                  <w:divBdr>
                    <w:top w:val="none" w:sz="0" w:space="0" w:color="auto"/>
                    <w:left w:val="none" w:sz="0" w:space="0" w:color="auto"/>
                    <w:bottom w:val="none" w:sz="0" w:space="0" w:color="auto"/>
                    <w:right w:val="none" w:sz="0" w:space="0" w:color="auto"/>
                  </w:divBdr>
                </w:div>
                <w:div w:id="183636622">
                  <w:marLeft w:val="480"/>
                  <w:marRight w:val="0"/>
                  <w:marTop w:val="0"/>
                  <w:marBottom w:val="0"/>
                  <w:divBdr>
                    <w:top w:val="none" w:sz="0" w:space="0" w:color="auto"/>
                    <w:left w:val="none" w:sz="0" w:space="0" w:color="auto"/>
                    <w:bottom w:val="none" w:sz="0" w:space="0" w:color="auto"/>
                    <w:right w:val="none" w:sz="0" w:space="0" w:color="auto"/>
                  </w:divBdr>
                </w:div>
                <w:div w:id="1936597299">
                  <w:marLeft w:val="480"/>
                  <w:marRight w:val="0"/>
                  <w:marTop w:val="0"/>
                  <w:marBottom w:val="0"/>
                  <w:divBdr>
                    <w:top w:val="none" w:sz="0" w:space="0" w:color="auto"/>
                    <w:left w:val="none" w:sz="0" w:space="0" w:color="auto"/>
                    <w:bottom w:val="none" w:sz="0" w:space="0" w:color="auto"/>
                    <w:right w:val="none" w:sz="0" w:space="0" w:color="auto"/>
                  </w:divBdr>
                </w:div>
                <w:div w:id="1739740509">
                  <w:marLeft w:val="480"/>
                  <w:marRight w:val="0"/>
                  <w:marTop w:val="0"/>
                  <w:marBottom w:val="0"/>
                  <w:divBdr>
                    <w:top w:val="none" w:sz="0" w:space="0" w:color="auto"/>
                    <w:left w:val="none" w:sz="0" w:space="0" w:color="auto"/>
                    <w:bottom w:val="none" w:sz="0" w:space="0" w:color="auto"/>
                    <w:right w:val="none" w:sz="0" w:space="0" w:color="auto"/>
                  </w:divBdr>
                </w:div>
                <w:div w:id="1312371446">
                  <w:marLeft w:val="480"/>
                  <w:marRight w:val="0"/>
                  <w:marTop w:val="0"/>
                  <w:marBottom w:val="0"/>
                  <w:divBdr>
                    <w:top w:val="none" w:sz="0" w:space="0" w:color="auto"/>
                    <w:left w:val="none" w:sz="0" w:space="0" w:color="auto"/>
                    <w:bottom w:val="none" w:sz="0" w:space="0" w:color="auto"/>
                    <w:right w:val="none" w:sz="0" w:space="0" w:color="auto"/>
                  </w:divBdr>
                </w:div>
                <w:div w:id="988749061">
                  <w:marLeft w:val="480"/>
                  <w:marRight w:val="0"/>
                  <w:marTop w:val="0"/>
                  <w:marBottom w:val="0"/>
                  <w:divBdr>
                    <w:top w:val="none" w:sz="0" w:space="0" w:color="auto"/>
                    <w:left w:val="none" w:sz="0" w:space="0" w:color="auto"/>
                    <w:bottom w:val="none" w:sz="0" w:space="0" w:color="auto"/>
                    <w:right w:val="none" w:sz="0" w:space="0" w:color="auto"/>
                  </w:divBdr>
                </w:div>
                <w:div w:id="7174157">
                  <w:marLeft w:val="480"/>
                  <w:marRight w:val="0"/>
                  <w:marTop w:val="0"/>
                  <w:marBottom w:val="0"/>
                  <w:divBdr>
                    <w:top w:val="none" w:sz="0" w:space="0" w:color="auto"/>
                    <w:left w:val="none" w:sz="0" w:space="0" w:color="auto"/>
                    <w:bottom w:val="none" w:sz="0" w:space="0" w:color="auto"/>
                    <w:right w:val="none" w:sz="0" w:space="0" w:color="auto"/>
                  </w:divBdr>
                </w:div>
                <w:div w:id="1908807911">
                  <w:marLeft w:val="480"/>
                  <w:marRight w:val="0"/>
                  <w:marTop w:val="0"/>
                  <w:marBottom w:val="0"/>
                  <w:divBdr>
                    <w:top w:val="none" w:sz="0" w:space="0" w:color="auto"/>
                    <w:left w:val="none" w:sz="0" w:space="0" w:color="auto"/>
                    <w:bottom w:val="none" w:sz="0" w:space="0" w:color="auto"/>
                    <w:right w:val="none" w:sz="0" w:space="0" w:color="auto"/>
                  </w:divBdr>
                </w:div>
                <w:div w:id="1893081866">
                  <w:marLeft w:val="480"/>
                  <w:marRight w:val="0"/>
                  <w:marTop w:val="0"/>
                  <w:marBottom w:val="0"/>
                  <w:divBdr>
                    <w:top w:val="none" w:sz="0" w:space="0" w:color="auto"/>
                    <w:left w:val="none" w:sz="0" w:space="0" w:color="auto"/>
                    <w:bottom w:val="none" w:sz="0" w:space="0" w:color="auto"/>
                    <w:right w:val="none" w:sz="0" w:space="0" w:color="auto"/>
                  </w:divBdr>
                </w:div>
                <w:div w:id="746197472">
                  <w:marLeft w:val="480"/>
                  <w:marRight w:val="0"/>
                  <w:marTop w:val="0"/>
                  <w:marBottom w:val="0"/>
                  <w:divBdr>
                    <w:top w:val="none" w:sz="0" w:space="0" w:color="auto"/>
                    <w:left w:val="none" w:sz="0" w:space="0" w:color="auto"/>
                    <w:bottom w:val="none" w:sz="0" w:space="0" w:color="auto"/>
                    <w:right w:val="none" w:sz="0" w:space="0" w:color="auto"/>
                  </w:divBdr>
                </w:div>
                <w:div w:id="1515876093">
                  <w:marLeft w:val="480"/>
                  <w:marRight w:val="0"/>
                  <w:marTop w:val="0"/>
                  <w:marBottom w:val="0"/>
                  <w:divBdr>
                    <w:top w:val="none" w:sz="0" w:space="0" w:color="auto"/>
                    <w:left w:val="none" w:sz="0" w:space="0" w:color="auto"/>
                    <w:bottom w:val="none" w:sz="0" w:space="0" w:color="auto"/>
                    <w:right w:val="none" w:sz="0" w:space="0" w:color="auto"/>
                  </w:divBdr>
                </w:div>
                <w:div w:id="1654792929">
                  <w:marLeft w:val="480"/>
                  <w:marRight w:val="0"/>
                  <w:marTop w:val="0"/>
                  <w:marBottom w:val="0"/>
                  <w:divBdr>
                    <w:top w:val="none" w:sz="0" w:space="0" w:color="auto"/>
                    <w:left w:val="none" w:sz="0" w:space="0" w:color="auto"/>
                    <w:bottom w:val="none" w:sz="0" w:space="0" w:color="auto"/>
                    <w:right w:val="none" w:sz="0" w:space="0" w:color="auto"/>
                  </w:divBdr>
                </w:div>
                <w:div w:id="749696912">
                  <w:marLeft w:val="480"/>
                  <w:marRight w:val="0"/>
                  <w:marTop w:val="0"/>
                  <w:marBottom w:val="0"/>
                  <w:divBdr>
                    <w:top w:val="none" w:sz="0" w:space="0" w:color="auto"/>
                    <w:left w:val="none" w:sz="0" w:space="0" w:color="auto"/>
                    <w:bottom w:val="none" w:sz="0" w:space="0" w:color="auto"/>
                    <w:right w:val="none" w:sz="0" w:space="0" w:color="auto"/>
                  </w:divBdr>
                </w:div>
                <w:div w:id="1766143991">
                  <w:marLeft w:val="480"/>
                  <w:marRight w:val="0"/>
                  <w:marTop w:val="0"/>
                  <w:marBottom w:val="0"/>
                  <w:divBdr>
                    <w:top w:val="none" w:sz="0" w:space="0" w:color="auto"/>
                    <w:left w:val="none" w:sz="0" w:space="0" w:color="auto"/>
                    <w:bottom w:val="none" w:sz="0" w:space="0" w:color="auto"/>
                    <w:right w:val="none" w:sz="0" w:space="0" w:color="auto"/>
                  </w:divBdr>
                </w:div>
                <w:div w:id="1977372356">
                  <w:marLeft w:val="480"/>
                  <w:marRight w:val="0"/>
                  <w:marTop w:val="0"/>
                  <w:marBottom w:val="0"/>
                  <w:divBdr>
                    <w:top w:val="none" w:sz="0" w:space="0" w:color="auto"/>
                    <w:left w:val="none" w:sz="0" w:space="0" w:color="auto"/>
                    <w:bottom w:val="none" w:sz="0" w:space="0" w:color="auto"/>
                    <w:right w:val="none" w:sz="0" w:space="0" w:color="auto"/>
                  </w:divBdr>
                </w:div>
                <w:div w:id="1549341893">
                  <w:marLeft w:val="480"/>
                  <w:marRight w:val="0"/>
                  <w:marTop w:val="0"/>
                  <w:marBottom w:val="0"/>
                  <w:divBdr>
                    <w:top w:val="none" w:sz="0" w:space="0" w:color="auto"/>
                    <w:left w:val="none" w:sz="0" w:space="0" w:color="auto"/>
                    <w:bottom w:val="none" w:sz="0" w:space="0" w:color="auto"/>
                    <w:right w:val="none" w:sz="0" w:space="0" w:color="auto"/>
                  </w:divBdr>
                </w:div>
              </w:divsChild>
            </w:div>
            <w:div w:id="540438397">
              <w:marLeft w:val="0"/>
              <w:marRight w:val="0"/>
              <w:marTop w:val="0"/>
              <w:marBottom w:val="0"/>
              <w:divBdr>
                <w:top w:val="none" w:sz="0" w:space="0" w:color="auto"/>
                <w:left w:val="none" w:sz="0" w:space="0" w:color="auto"/>
                <w:bottom w:val="none" w:sz="0" w:space="0" w:color="auto"/>
                <w:right w:val="none" w:sz="0" w:space="0" w:color="auto"/>
              </w:divBdr>
              <w:divsChild>
                <w:div w:id="19430755">
                  <w:marLeft w:val="480"/>
                  <w:marRight w:val="0"/>
                  <w:marTop w:val="0"/>
                  <w:marBottom w:val="0"/>
                  <w:divBdr>
                    <w:top w:val="none" w:sz="0" w:space="0" w:color="auto"/>
                    <w:left w:val="none" w:sz="0" w:space="0" w:color="auto"/>
                    <w:bottom w:val="none" w:sz="0" w:space="0" w:color="auto"/>
                    <w:right w:val="none" w:sz="0" w:space="0" w:color="auto"/>
                  </w:divBdr>
                </w:div>
                <w:div w:id="899442632">
                  <w:marLeft w:val="480"/>
                  <w:marRight w:val="0"/>
                  <w:marTop w:val="0"/>
                  <w:marBottom w:val="0"/>
                  <w:divBdr>
                    <w:top w:val="none" w:sz="0" w:space="0" w:color="auto"/>
                    <w:left w:val="none" w:sz="0" w:space="0" w:color="auto"/>
                    <w:bottom w:val="none" w:sz="0" w:space="0" w:color="auto"/>
                    <w:right w:val="none" w:sz="0" w:space="0" w:color="auto"/>
                  </w:divBdr>
                </w:div>
                <w:div w:id="562330632">
                  <w:marLeft w:val="480"/>
                  <w:marRight w:val="0"/>
                  <w:marTop w:val="0"/>
                  <w:marBottom w:val="0"/>
                  <w:divBdr>
                    <w:top w:val="none" w:sz="0" w:space="0" w:color="auto"/>
                    <w:left w:val="none" w:sz="0" w:space="0" w:color="auto"/>
                    <w:bottom w:val="none" w:sz="0" w:space="0" w:color="auto"/>
                    <w:right w:val="none" w:sz="0" w:space="0" w:color="auto"/>
                  </w:divBdr>
                </w:div>
                <w:div w:id="1986078676">
                  <w:marLeft w:val="480"/>
                  <w:marRight w:val="0"/>
                  <w:marTop w:val="0"/>
                  <w:marBottom w:val="0"/>
                  <w:divBdr>
                    <w:top w:val="none" w:sz="0" w:space="0" w:color="auto"/>
                    <w:left w:val="none" w:sz="0" w:space="0" w:color="auto"/>
                    <w:bottom w:val="none" w:sz="0" w:space="0" w:color="auto"/>
                    <w:right w:val="none" w:sz="0" w:space="0" w:color="auto"/>
                  </w:divBdr>
                </w:div>
                <w:div w:id="1705054032">
                  <w:marLeft w:val="480"/>
                  <w:marRight w:val="0"/>
                  <w:marTop w:val="0"/>
                  <w:marBottom w:val="0"/>
                  <w:divBdr>
                    <w:top w:val="none" w:sz="0" w:space="0" w:color="auto"/>
                    <w:left w:val="none" w:sz="0" w:space="0" w:color="auto"/>
                    <w:bottom w:val="none" w:sz="0" w:space="0" w:color="auto"/>
                    <w:right w:val="none" w:sz="0" w:space="0" w:color="auto"/>
                  </w:divBdr>
                </w:div>
                <w:div w:id="1562475420">
                  <w:marLeft w:val="480"/>
                  <w:marRight w:val="0"/>
                  <w:marTop w:val="0"/>
                  <w:marBottom w:val="0"/>
                  <w:divBdr>
                    <w:top w:val="none" w:sz="0" w:space="0" w:color="auto"/>
                    <w:left w:val="none" w:sz="0" w:space="0" w:color="auto"/>
                    <w:bottom w:val="none" w:sz="0" w:space="0" w:color="auto"/>
                    <w:right w:val="none" w:sz="0" w:space="0" w:color="auto"/>
                  </w:divBdr>
                </w:div>
                <w:div w:id="1320771167">
                  <w:marLeft w:val="480"/>
                  <w:marRight w:val="0"/>
                  <w:marTop w:val="0"/>
                  <w:marBottom w:val="0"/>
                  <w:divBdr>
                    <w:top w:val="none" w:sz="0" w:space="0" w:color="auto"/>
                    <w:left w:val="none" w:sz="0" w:space="0" w:color="auto"/>
                    <w:bottom w:val="none" w:sz="0" w:space="0" w:color="auto"/>
                    <w:right w:val="none" w:sz="0" w:space="0" w:color="auto"/>
                  </w:divBdr>
                </w:div>
                <w:div w:id="1009597486">
                  <w:marLeft w:val="480"/>
                  <w:marRight w:val="0"/>
                  <w:marTop w:val="0"/>
                  <w:marBottom w:val="0"/>
                  <w:divBdr>
                    <w:top w:val="none" w:sz="0" w:space="0" w:color="auto"/>
                    <w:left w:val="none" w:sz="0" w:space="0" w:color="auto"/>
                    <w:bottom w:val="none" w:sz="0" w:space="0" w:color="auto"/>
                    <w:right w:val="none" w:sz="0" w:space="0" w:color="auto"/>
                  </w:divBdr>
                </w:div>
                <w:div w:id="1127553803">
                  <w:marLeft w:val="480"/>
                  <w:marRight w:val="0"/>
                  <w:marTop w:val="0"/>
                  <w:marBottom w:val="0"/>
                  <w:divBdr>
                    <w:top w:val="none" w:sz="0" w:space="0" w:color="auto"/>
                    <w:left w:val="none" w:sz="0" w:space="0" w:color="auto"/>
                    <w:bottom w:val="none" w:sz="0" w:space="0" w:color="auto"/>
                    <w:right w:val="none" w:sz="0" w:space="0" w:color="auto"/>
                  </w:divBdr>
                </w:div>
                <w:div w:id="2099061304">
                  <w:marLeft w:val="480"/>
                  <w:marRight w:val="0"/>
                  <w:marTop w:val="0"/>
                  <w:marBottom w:val="0"/>
                  <w:divBdr>
                    <w:top w:val="none" w:sz="0" w:space="0" w:color="auto"/>
                    <w:left w:val="none" w:sz="0" w:space="0" w:color="auto"/>
                    <w:bottom w:val="none" w:sz="0" w:space="0" w:color="auto"/>
                    <w:right w:val="none" w:sz="0" w:space="0" w:color="auto"/>
                  </w:divBdr>
                </w:div>
                <w:div w:id="1452437782">
                  <w:marLeft w:val="480"/>
                  <w:marRight w:val="0"/>
                  <w:marTop w:val="0"/>
                  <w:marBottom w:val="0"/>
                  <w:divBdr>
                    <w:top w:val="none" w:sz="0" w:space="0" w:color="auto"/>
                    <w:left w:val="none" w:sz="0" w:space="0" w:color="auto"/>
                    <w:bottom w:val="none" w:sz="0" w:space="0" w:color="auto"/>
                    <w:right w:val="none" w:sz="0" w:space="0" w:color="auto"/>
                  </w:divBdr>
                </w:div>
                <w:div w:id="1149134386">
                  <w:marLeft w:val="480"/>
                  <w:marRight w:val="0"/>
                  <w:marTop w:val="0"/>
                  <w:marBottom w:val="0"/>
                  <w:divBdr>
                    <w:top w:val="none" w:sz="0" w:space="0" w:color="auto"/>
                    <w:left w:val="none" w:sz="0" w:space="0" w:color="auto"/>
                    <w:bottom w:val="none" w:sz="0" w:space="0" w:color="auto"/>
                    <w:right w:val="none" w:sz="0" w:space="0" w:color="auto"/>
                  </w:divBdr>
                </w:div>
                <w:div w:id="1074858453">
                  <w:marLeft w:val="480"/>
                  <w:marRight w:val="0"/>
                  <w:marTop w:val="0"/>
                  <w:marBottom w:val="0"/>
                  <w:divBdr>
                    <w:top w:val="none" w:sz="0" w:space="0" w:color="auto"/>
                    <w:left w:val="none" w:sz="0" w:space="0" w:color="auto"/>
                    <w:bottom w:val="none" w:sz="0" w:space="0" w:color="auto"/>
                    <w:right w:val="none" w:sz="0" w:space="0" w:color="auto"/>
                  </w:divBdr>
                </w:div>
                <w:div w:id="1819809684">
                  <w:marLeft w:val="480"/>
                  <w:marRight w:val="0"/>
                  <w:marTop w:val="0"/>
                  <w:marBottom w:val="0"/>
                  <w:divBdr>
                    <w:top w:val="none" w:sz="0" w:space="0" w:color="auto"/>
                    <w:left w:val="none" w:sz="0" w:space="0" w:color="auto"/>
                    <w:bottom w:val="none" w:sz="0" w:space="0" w:color="auto"/>
                    <w:right w:val="none" w:sz="0" w:space="0" w:color="auto"/>
                  </w:divBdr>
                </w:div>
                <w:div w:id="694234267">
                  <w:marLeft w:val="480"/>
                  <w:marRight w:val="0"/>
                  <w:marTop w:val="0"/>
                  <w:marBottom w:val="0"/>
                  <w:divBdr>
                    <w:top w:val="none" w:sz="0" w:space="0" w:color="auto"/>
                    <w:left w:val="none" w:sz="0" w:space="0" w:color="auto"/>
                    <w:bottom w:val="none" w:sz="0" w:space="0" w:color="auto"/>
                    <w:right w:val="none" w:sz="0" w:space="0" w:color="auto"/>
                  </w:divBdr>
                </w:div>
                <w:div w:id="216748718">
                  <w:marLeft w:val="480"/>
                  <w:marRight w:val="0"/>
                  <w:marTop w:val="0"/>
                  <w:marBottom w:val="0"/>
                  <w:divBdr>
                    <w:top w:val="none" w:sz="0" w:space="0" w:color="auto"/>
                    <w:left w:val="none" w:sz="0" w:space="0" w:color="auto"/>
                    <w:bottom w:val="none" w:sz="0" w:space="0" w:color="auto"/>
                    <w:right w:val="none" w:sz="0" w:space="0" w:color="auto"/>
                  </w:divBdr>
                </w:div>
                <w:div w:id="1793941995">
                  <w:marLeft w:val="480"/>
                  <w:marRight w:val="0"/>
                  <w:marTop w:val="0"/>
                  <w:marBottom w:val="0"/>
                  <w:divBdr>
                    <w:top w:val="none" w:sz="0" w:space="0" w:color="auto"/>
                    <w:left w:val="none" w:sz="0" w:space="0" w:color="auto"/>
                    <w:bottom w:val="none" w:sz="0" w:space="0" w:color="auto"/>
                    <w:right w:val="none" w:sz="0" w:space="0" w:color="auto"/>
                  </w:divBdr>
                </w:div>
                <w:div w:id="1521049606">
                  <w:marLeft w:val="480"/>
                  <w:marRight w:val="0"/>
                  <w:marTop w:val="0"/>
                  <w:marBottom w:val="0"/>
                  <w:divBdr>
                    <w:top w:val="none" w:sz="0" w:space="0" w:color="auto"/>
                    <w:left w:val="none" w:sz="0" w:space="0" w:color="auto"/>
                    <w:bottom w:val="none" w:sz="0" w:space="0" w:color="auto"/>
                    <w:right w:val="none" w:sz="0" w:space="0" w:color="auto"/>
                  </w:divBdr>
                </w:div>
                <w:div w:id="571046294">
                  <w:marLeft w:val="480"/>
                  <w:marRight w:val="0"/>
                  <w:marTop w:val="0"/>
                  <w:marBottom w:val="0"/>
                  <w:divBdr>
                    <w:top w:val="none" w:sz="0" w:space="0" w:color="auto"/>
                    <w:left w:val="none" w:sz="0" w:space="0" w:color="auto"/>
                    <w:bottom w:val="none" w:sz="0" w:space="0" w:color="auto"/>
                    <w:right w:val="none" w:sz="0" w:space="0" w:color="auto"/>
                  </w:divBdr>
                </w:div>
                <w:div w:id="1834879052">
                  <w:marLeft w:val="480"/>
                  <w:marRight w:val="0"/>
                  <w:marTop w:val="0"/>
                  <w:marBottom w:val="0"/>
                  <w:divBdr>
                    <w:top w:val="none" w:sz="0" w:space="0" w:color="auto"/>
                    <w:left w:val="none" w:sz="0" w:space="0" w:color="auto"/>
                    <w:bottom w:val="none" w:sz="0" w:space="0" w:color="auto"/>
                    <w:right w:val="none" w:sz="0" w:space="0" w:color="auto"/>
                  </w:divBdr>
                </w:div>
                <w:div w:id="379325932">
                  <w:marLeft w:val="480"/>
                  <w:marRight w:val="0"/>
                  <w:marTop w:val="0"/>
                  <w:marBottom w:val="0"/>
                  <w:divBdr>
                    <w:top w:val="none" w:sz="0" w:space="0" w:color="auto"/>
                    <w:left w:val="none" w:sz="0" w:space="0" w:color="auto"/>
                    <w:bottom w:val="none" w:sz="0" w:space="0" w:color="auto"/>
                    <w:right w:val="none" w:sz="0" w:space="0" w:color="auto"/>
                  </w:divBdr>
                </w:div>
                <w:div w:id="537619342">
                  <w:marLeft w:val="480"/>
                  <w:marRight w:val="0"/>
                  <w:marTop w:val="0"/>
                  <w:marBottom w:val="0"/>
                  <w:divBdr>
                    <w:top w:val="none" w:sz="0" w:space="0" w:color="auto"/>
                    <w:left w:val="none" w:sz="0" w:space="0" w:color="auto"/>
                    <w:bottom w:val="none" w:sz="0" w:space="0" w:color="auto"/>
                    <w:right w:val="none" w:sz="0" w:space="0" w:color="auto"/>
                  </w:divBdr>
                </w:div>
                <w:div w:id="1341472563">
                  <w:marLeft w:val="480"/>
                  <w:marRight w:val="0"/>
                  <w:marTop w:val="0"/>
                  <w:marBottom w:val="0"/>
                  <w:divBdr>
                    <w:top w:val="none" w:sz="0" w:space="0" w:color="auto"/>
                    <w:left w:val="none" w:sz="0" w:space="0" w:color="auto"/>
                    <w:bottom w:val="none" w:sz="0" w:space="0" w:color="auto"/>
                    <w:right w:val="none" w:sz="0" w:space="0" w:color="auto"/>
                  </w:divBdr>
                </w:div>
                <w:div w:id="763843280">
                  <w:marLeft w:val="480"/>
                  <w:marRight w:val="0"/>
                  <w:marTop w:val="0"/>
                  <w:marBottom w:val="0"/>
                  <w:divBdr>
                    <w:top w:val="none" w:sz="0" w:space="0" w:color="auto"/>
                    <w:left w:val="none" w:sz="0" w:space="0" w:color="auto"/>
                    <w:bottom w:val="none" w:sz="0" w:space="0" w:color="auto"/>
                    <w:right w:val="none" w:sz="0" w:space="0" w:color="auto"/>
                  </w:divBdr>
                </w:div>
              </w:divsChild>
            </w:div>
            <w:div w:id="390269094">
              <w:marLeft w:val="0"/>
              <w:marRight w:val="0"/>
              <w:marTop w:val="0"/>
              <w:marBottom w:val="0"/>
              <w:divBdr>
                <w:top w:val="none" w:sz="0" w:space="0" w:color="auto"/>
                <w:left w:val="none" w:sz="0" w:space="0" w:color="auto"/>
                <w:bottom w:val="none" w:sz="0" w:space="0" w:color="auto"/>
                <w:right w:val="none" w:sz="0" w:space="0" w:color="auto"/>
              </w:divBdr>
              <w:divsChild>
                <w:div w:id="1914511889">
                  <w:marLeft w:val="480"/>
                  <w:marRight w:val="0"/>
                  <w:marTop w:val="0"/>
                  <w:marBottom w:val="0"/>
                  <w:divBdr>
                    <w:top w:val="none" w:sz="0" w:space="0" w:color="auto"/>
                    <w:left w:val="none" w:sz="0" w:space="0" w:color="auto"/>
                    <w:bottom w:val="none" w:sz="0" w:space="0" w:color="auto"/>
                    <w:right w:val="none" w:sz="0" w:space="0" w:color="auto"/>
                  </w:divBdr>
                </w:div>
                <w:div w:id="1194919790">
                  <w:marLeft w:val="480"/>
                  <w:marRight w:val="0"/>
                  <w:marTop w:val="0"/>
                  <w:marBottom w:val="0"/>
                  <w:divBdr>
                    <w:top w:val="none" w:sz="0" w:space="0" w:color="auto"/>
                    <w:left w:val="none" w:sz="0" w:space="0" w:color="auto"/>
                    <w:bottom w:val="none" w:sz="0" w:space="0" w:color="auto"/>
                    <w:right w:val="none" w:sz="0" w:space="0" w:color="auto"/>
                  </w:divBdr>
                </w:div>
                <w:div w:id="1484664578">
                  <w:marLeft w:val="480"/>
                  <w:marRight w:val="0"/>
                  <w:marTop w:val="0"/>
                  <w:marBottom w:val="0"/>
                  <w:divBdr>
                    <w:top w:val="none" w:sz="0" w:space="0" w:color="auto"/>
                    <w:left w:val="none" w:sz="0" w:space="0" w:color="auto"/>
                    <w:bottom w:val="none" w:sz="0" w:space="0" w:color="auto"/>
                    <w:right w:val="none" w:sz="0" w:space="0" w:color="auto"/>
                  </w:divBdr>
                </w:div>
                <w:div w:id="230316119">
                  <w:marLeft w:val="480"/>
                  <w:marRight w:val="0"/>
                  <w:marTop w:val="0"/>
                  <w:marBottom w:val="0"/>
                  <w:divBdr>
                    <w:top w:val="none" w:sz="0" w:space="0" w:color="auto"/>
                    <w:left w:val="none" w:sz="0" w:space="0" w:color="auto"/>
                    <w:bottom w:val="none" w:sz="0" w:space="0" w:color="auto"/>
                    <w:right w:val="none" w:sz="0" w:space="0" w:color="auto"/>
                  </w:divBdr>
                </w:div>
                <w:div w:id="878862037">
                  <w:marLeft w:val="480"/>
                  <w:marRight w:val="0"/>
                  <w:marTop w:val="0"/>
                  <w:marBottom w:val="0"/>
                  <w:divBdr>
                    <w:top w:val="none" w:sz="0" w:space="0" w:color="auto"/>
                    <w:left w:val="none" w:sz="0" w:space="0" w:color="auto"/>
                    <w:bottom w:val="none" w:sz="0" w:space="0" w:color="auto"/>
                    <w:right w:val="none" w:sz="0" w:space="0" w:color="auto"/>
                  </w:divBdr>
                </w:div>
                <w:div w:id="1673606434">
                  <w:marLeft w:val="480"/>
                  <w:marRight w:val="0"/>
                  <w:marTop w:val="0"/>
                  <w:marBottom w:val="0"/>
                  <w:divBdr>
                    <w:top w:val="none" w:sz="0" w:space="0" w:color="auto"/>
                    <w:left w:val="none" w:sz="0" w:space="0" w:color="auto"/>
                    <w:bottom w:val="none" w:sz="0" w:space="0" w:color="auto"/>
                    <w:right w:val="none" w:sz="0" w:space="0" w:color="auto"/>
                  </w:divBdr>
                </w:div>
                <w:div w:id="219483314">
                  <w:marLeft w:val="480"/>
                  <w:marRight w:val="0"/>
                  <w:marTop w:val="0"/>
                  <w:marBottom w:val="0"/>
                  <w:divBdr>
                    <w:top w:val="none" w:sz="0" w:space="0" w:color="auto"/>
                    <w:left w:val="none" w:sz="0" w:space="0" w:color="auto"/>
                    <w:bottom w:val="none" w:sz="0" w:space="0" w:color="auto"/>
                    <w:right w:val="none" w:sz="0" w:space="0" w:color="auto"/>
                  </w:divBdr>
                </w:div>
                <w:div w:id="314338716">
                  <w:marLeft w:val="480"/>
                  <w:marRight w:val="0"/>
                  <w:marTop w:val="0"/>
                  <w:marBottom w:val="0"/>
                  <w:divBdr>
                    <w:top w:val="none" w:sz="0" w:space="0" w:color="auto"/>
                    <w:left w:val="none" w:sz="0" w:space="0" w:color="auto"/>
                    <w:bottom w:val="none" w:sz="0" w:space="0" w:color="auto"/>
                    <w:right w:val="none" w:sz="0" w:space="0" w:color="auto"/>
                  </w:divBdr>
                </w:div>
                <w:div w:id="193272752">
                  <w:marLeft w:val="480"/>
                  <w:marRight w:val="0"/>
                  <w:marTop w:val="0"/>
                  <w:marBottom w:val="0"/>
                  <w:divBdr>
                    <w:top w:val="none" w:sz="0" w:space="0" w:color="auto"/>
                    <w:left w:val="none" w:sz="0" w:space="0" w:color="auto"/>
                    <w:bottom w:val="none" w:sz="0" w:space="0" w:color="auto"/>
                    <w:right w:val="none" w:sz="0" w:space="0" w:color="auto"/>
                  </w:divBdr>
                </w:div>
                <w:div w:id="2079740125">
                  <w:marLeft w:val="480"/>
                  <w:marRight w:val="0"/>
                  <w:marTop w:val="0"/>
                  <w:marBottom w:val="0"/>
                  <w:divBdr>
                    <w:top w:val="none" w:sz="0" w:space="0" w:color="auto"/>
                    <w:left w:val="none" w:sz="0" w:space="0" w:color="auto"/>
                    <w:bottom w:val="none" w:sz="0" w:space="0" w:color="auto"/>
                    <w:right w:val="none" w:sz="0" w:space="0" w:color="auto"/>
                  </w:divBdr>
                </w:div>
                <w:div w:id="1655648530">
                  <w:marLeft w:val="480"/>
                  <w:marRight w:val="0"/>
                  <w:marTop w:val="0"/>
                  <w:marBottom w:val="0"/>
                  <w:divBdr>
                    <w:top w:val="none" w:sz="0" w:space="0" w:color="auto"/>
                    <w:left w:val="none" w:sz="0" w:space="0" w:color="auto"/>
                    <w:bottom w:val="none" w:sz="0" w:space="0" w:color="auto"/>
                    <w:right w:val="none" w:sz="0" w:space="0" w:color="auto"/>
                  </w:divBdr>
                </w:div>
                <w:div w:id="225381882">
                  <w:marLeft w:val="480"/>
                  <w:marRight w:val="0"/>
                  <w:marTop w:val="0"/>
                  <w:marBottom w:val="0"/>
                  <w:divBdr>
                    <w:top w:val="none" w:sz="0" w:space="0" w:color="auto"/>
                    <w:left w:val="none" w:sz="0" w:space="0" w:color="auto"/>
                    <w:bottom w:val="none" w:sz="0" w:space="0" w:color="auto"/>
                    <w:right w:val="none" w:sz="0" w:space="0" w:color="auto"/>
                  </w:divBdr>
                </w:div>
                <w:div w:id="2032803129">
                  <w:marLeft w:val="480"/>
                  <w:marRight w:val="0"/>
                  <w:marTop w:val="0"/>
                  <w:marBottom w:val="0"/>
                  <w:divBdr>
                    <w:top w:val="none" w:sz="0" w:space="0" w:color="auto"/>
                    <w:left w:val="none" w:sz="0" w:space="0" w:color="auto"/>
                    <w:bottom w:val="none" w:sz="0" w:space="0" w:color="auto"/>
                    <w:right w:val="none" w:sz="0" w:space="0" w:color="auto"/>
                  </w:divBdr>
                </w:div>
                <w:div w:id="840895437">
                  <w:marLeft w:val="480"/>
                  <w:marRight w:val="0"/>
                  <w:marTop w:val="0"/>
                  <w:marBottom w:val="0"/>
                  <w:divBdr>
                    <w:top w:val="none" w:sz="0" w:space="0" w:color="auto"/>
                    <w:left w:val="none" w:sz="0" w:space="0" w:color="auto"/>
                    <w:bottom w:val="none" w:sz="0" w:space="0" w:color="auto"/>
                    <w:right w:val="none" w:sz="0" w:space="0" w:color="auto"/>
                  </w:divBdr>
                </w:div>
                <w:div w:id="934557442">
                  <w:marLeft w:val="480"/>
                  <w:marRight w:val="0"/>
                  <w:marTop w:val="0"/>
                  <w:marBottom w:val="0"/>
                  <w:divBdr>
                    <w:top w:val="none" w:sz="0" w:space="0" w:color="auto"/>
                    <w:left w:val="none" w:sz="0" w:space="0" w:color="auto"/>
                    <w:bottom w:val="none" w:sz="0" w:space="0" w:color="auto"/>
                    <w:right w:val="none" w:sz="0" w:space="0" w:color="auto"/>
                  </w:divBdr>
                </w:div>
                <w:div w:id="1587421550">
                  <w:marLeft w:val="480"/>
                  <w:marRight w:val="0"/>
                  <w:marTop w:val="0"/>
                  <w:marBottom w:val="0"/>
                  <w:divBdr>
                    <w:top w:val="none" w:sz="0" w:space="0" w:color="auto"/>
                    <w:left w:val="none" w:sz="0" w:space="0" w:color="auto"/>
                    <w:bottom w:val="none" w:sz="0" w:space="0" w:color="auto"/>
                    <w:right w:val="none" w:sz="0" w:space="0" w:color="auto"/>
                  </w:divBdr>
                </w:div>
                <w:div w:id="951592468">
                  <w:marLeft w:val="480"/>
                  <w:marRight w:val="0"/>
                  <w:marTop w:val="0"/>
                  <w:marBottom w:val="0"/>
                  <w:divBdr>
                    <w:top w:val="none" w:sz="0" w:space="0" w:color="auto"/>
                    <w:left w:val="none" w:sz="0" w:space="0" w:color="auto"/>
                    <w:bottom w:val="none" w:sz="0" w:space="0" w:color="auto"/>
                    <w:right w:val="none" w:sz="0" w:space="0" w:color="auto"/>
                  </w:divBdr>
                </w:div>
                <w:div w:id="1504393286">
                  <w:marLeft w:val="480"/>
                  <w:marRight w:val="0"/>
                  <w:marTop w:val="0"/>
                  <w:marBottom w:val="0"/>
                  <w:divBdr>
                    <w:top w:val="none" w:sz="0" w:space="0" w:color="auto"/>
                    <w:left w:val="none" w:sz="0" w:space="0" w:color="auto"/>
                    <w:bottom w:val="none" w:sz="0" w:space="0" w:color="auto"/>
                    <w:right w:val="none" w:sz="0" w:space="0" w:color="auto"/>
                  </w:divBdr>
                </w:div>
                <w:div w:id="504440122">
                  <w:marLeft w:val="480"/>
                  <w:marRight w:val="0"/>
                  <w:marTop w:val="0"/>
                  <w:marBottom w:val="0"/>
                  <w:divBdr>
                    <w:top w:val="none" w:sz="0" w:space="0" w:color="auto"/>
                    <w:left w:val="none" w:sz="0" w:space="0" w:color="auto"/>
                    <w:bottom w:val="none" w:sz="0" w:space="0" w:color="auto"/>
                    <w:right w:val="none" w:sz="0" w:space="0" w:color="auto"/>
                  </w:divBdr>
                </w:div>
                <w:div w:id="96028650">
                  <w:marLeft w:val="480"/>
                  <w:marRight w:val="0"/>
                  <w:marTop w:val="0"/>
                  <w:marBottom w:val="0"/>
                  <w:divBdr>
                    <w:top w:val="none" w:sz="0" w:space="0" w:color="auto"/>
                    <w:left w:val="none" w:sz="0" w:space="0" w:color="auto"/>
                    <w:bottom w:val="none" w:sz="0" w:space="0" w:color="auto"/>
                    <w:right w:val="none" w:sz="0" w:space="0" w:color="auto"/>
                  </w:divBdr>
                </w:div>
                <w:div w:id="1510370369">
                  <w:marLeft w:val="480"/>
                  <w:marRight w:val="0"/>
                  <w:marTop w:val="0"/>
                  <w:marBottom w:val="0"/>
                  <w:divBdr>
                    <w:top w:val="none" w:sz="0" w:space="0" w:color="auto"/>
                    <w:left w:val="none" w:sz="0" w:space="0" w:color="auto"/>
                    <w:bottom w:val="none" w:sz="0" w:space="0" w:color="auto"/>
                    <w:right w:val="none" w:sz="0" w:space="0" w:color="auto"/>
                  </w:divBdr>
                </w:div>
                <w:div w:id="686098745">
                  <w:marLeft w:val="480"/>
                  <w:marRight w:val="0"/>
                  <w:marTop w:val="0"/>
                  <w:marBottom w:val="0"/>
                  <w:divBdr>
                    <w:top w:val="none" w:sz="0" w:space="0" w:color="auto"/>
                    <w:left w:val="none" w:sz="0" w:space="0" w:color="auto"/>
                    <w:bottom w:val="none" w:sz="0" w:space="0" w:color="auto"/>
                    <w:right w:val="none" w:sz="0" w:space="0" w:color="auto"/>
                  </w:divBdr>
                </w:div>
                <w:div w:id="1043407206">
                  <w:marLeft w:val="480"/>
                  <w:marRight w:val="0"/>
                  <w:marTop w:val="0"/>
                  <w:marBottom w:val="0"/>
                  <w:divBdr>
                    <w:top w:val="none" w:sz="0" w:space="0" w:color="auto"/>
                    <w:left w:val="none" w:sz="0" w:space="0" w:color="auto"/>
                    <w:bottom w:val="none" w:sz="0" w:space="0" w:color="auto"/>
                    <w:right w:val="none" w:sz="0" w:space="0" w:color="auto"/>
                  </w:divBdr>
                </w:div>
                <w:div w:id="1174801517">
                  <w:marLeft w:val="480"/>
                  <w:marRight w:val="0"/>
                  <w:marTop w:val="0"/>
                  <w:marBottom w:val="0"/>
                  <w:divBdr>
                    <w:top w:val="none" w:sz="0" w:space="0" w:color="auto"/>
                    <w:left w:val="none" w:sz="0" w:space="0" w:color="auto"/>
                    <w:bottom w:val="none" w:sz="0" w:space="0" w:color="auto"/>
                    <w:right w:val="none" w:sz="0" w:space="0" w:color="auto"/>
                  </w:divBdr>
                </w:div>
              </w:divsChild>
            </w:div>
            <w:div w:id="1103188711">
              <w:marLeft w:val="0"/>
              <w:marRight w:val="0"/>
              <w:marTop w:val="0"/>
              <w:marBottom w:val="0"/>
              <w:divBdr>
                <w:top w:val="none" w:sz="0" w:space="0" w:color="auto"/>
                <w:left w:val="none" w:sz="0" w:space="0" w:color="auto"/>
                <w:bottom w:val="none" w:sz="0" w:space="0" w:color="auto"/>
                <w:right w:val="none" w:sz="0" w:space="0" w:color="auto"/>
              </w:divBdr>
              <w:divsChild>
                <w:div w:id="140003379">
                  <w:marLeft w:val="480"/>
                  <w:marRight w:val="0"/>
                  <w:marTop w:val="0"/>
                  <w:marBottom w:val="0"/>
                  <w:divBdr>
                    <w:top w:val="none" w:sz="0" w:space="0" w:color="auto"/>
                    <w:left w:val="none" w:sz="0" w:space="0" w:color="auto"/>
                    <w:bottom w:val="none" w:sz="0" w:space="0" w:color="auto"/>
                    <w:right w:val="none" w:sz="0" w:space="0" w:color="auto"/>
                  </w:divBdr>
                </w:div>
                <w:div w:id="797648026">
                  <w:marLeft w:val="480"/>
                  <w:marRight w:val="0"/>
                  <w:marTop w:val="0"/>
                  <w:marBottom w:val="0"/>
                  <w:divBdr>
                    <w:top w:val="none" w:sz="0" w:space="0" w:color="auto"/>
                    <w:left w:val="none" w:sz="0" w:space="0" w:color="auto"/>
                    <w:bottom w:val="none" w:sz="0" w:space="0" w:color="auto"/>
                    <w:right w:val="none" w:sz="0" w:space="0" w:color="auto"/>
                  </w:divBdr>
                </w:div>
                <w:div w:id="1281260377">
                  <w:marLeft w:val="480"/>
                  <w:marRight w:val="0"/>
                  <w:marTop w:val="0"/>
                  <w:marBottom w:val="0"/>
                  <w:divBdr>
                    <w:top w:val="none" w:sz="0" w:space="0" w:color="auto"/>
                    <w:left w:val="none" w:sz="0" w:space="0" w:color="auto"/>
                    <w:bottom w:val="none" w:sz="0" w:space="0" w:color="auto"/>
                    <w:right w:val="none" w:sz="0" w:space="0" w:color="auto"/>
                  </w:divBdr>
                </w:div>
                <w:div w:id="13195511">
                  <w:marLeft w:val="480"/>
                  <w:marRight w:val="0"/>
                  <w:marTop w:val="0"/>
                  <w:marBottom w:val="0"/>
                  <w:divBdr>
                    <w:top w:val="none" w:sz="0" w:space="0" w:color="auto"/>
                    <w:left w:val="none" w:sz="0" w:space="0" w:color="auto"/>
                    <w:bottom w:val="none" w:sz="0" w:space="0" w:color="auto"/>
                    <w:right w:val="none" w:sz="0" w:space="0" w:color="auto"/>
                  </w:divBdr>
                </w:div>
                <w:div w:id="1967731817">
                  <w:marLeft w:val="480"/>
                  <w:marRight w:val="0"/>
                  <w:marTop w:val="0"/>
                  <w:marBottom w:val="0"/>
                  <w:divBdr>
                    <w:top w:val="none" w:sz="0" w:space="0" w:color="auto"/>
                    <w:left w:val="none" w:sz="0" w:space="0" w:color="auto"/>
                    <w:bottom w:val="none" w:sz="0" w:space="0" w:color="auto"/>
                    <w:right w:val="none" w:sz="0" w:space="0" w:color="auto"/>
                  </w:divBdr>
                </w:div>
                <w:div w:id="2111536277">
                  <w:marLeft w:val="480"/>
                  <w:marRight w:val="0"/>
                  <w:marTop w:val="0"/>
                  <w:marBottom w:val="0"/>
                  <w:divBdr>
                    <w:top w:val="none" w:sz="0" w:space="0" w:color="auto"/>
                    <w:left w:val="none" w:sz="0" w:space="0" w:color="auto"/>
                    <w:bottom w:val="none" w:sz="0" w:space="0" w:color="auto"/>
                    <w:right w:val="none" w:sz="0" w:space="0" w:color="auto"/>
                  </w:divBdr>
                </w:div>
                <w:div w:id="1765373924">
                  <w:marLeft w:val="480"/>
                  <w:marRight w:val="0"/>
                  <w:marTop w:val="0"/>
                  <w:marBottom w:val="0"/>
                  <w:divBdr>
                    <w:top w:val="none" w:sz="0" w:space="0" w:color="auto"/>
                    <w:left w:val="none" w:sz="0" w:space="0" w:color="auto"/>
                    <w:bottom w:val="none" w:sz="0" w:space="0" w:color="auto"/>
                    <w:right w:val="none" w:sz="0" w:space="0" w:color="auto"/>
                  </w:divBdr>
                </w:div>
                <w:div w:id="2016377269">
                  <w:marLeft w:val="480"/>
                  <w:marRight w:val="0"/>
                  <w:marTop w:val="0"/>
                  <w:marBottom w:val="0"/>
                  <w:divBdr>
                    <w:top w:val="none" w:sz="0" w:space="0" w:color="auto"/>
                    <w:left w:val="none" w:sz="0" w:space="0" w:color="auto"/>
                    <w:bottom w:val="none" w:sz="0" w:space="0" w:color="auto"/>
                    <w:right w:val="none" w:sz="0" w:space="0" w:color="auto"/>
                  </w:divBdr>
                </w:div>
                <w:div w:id="839613593">
                  <w:marLeft w:val="480"/>
                  <w:marRight w:val="0"/>
                  <w:marTop w:val="0"/>
                  <w:marBottom w:val="0"/>
                  <w:divBdr>
                    <w:top w:val="none" w:sz="0" w:space="0" w:color="auto"/>
                    <w:left w:val="none" w:sz="0" w:space="0" w:color="auto"/>
                    <w:bottom w:val="none" w:sz="0" w:space="0" w:color="auto"/>
                    <w:right w:val="none" w:sz="0" w:space="0" w:color="auto"/>
                  </w:divBdr>
                </w:div>
                <w:div w:id="162933251">
                  <w:marLeft w:val="480"/>
                  <w:marRight w:val="0"/>
                  <w:marTop w:val="0"/>
                  <w:marBottom w:val="0"/>
                  <w:divBdr>
                    <w:top w:val="none" w:sz="0" w:space="0" w:color="auto"/>
                    <w:left w:val="none" w:sz="0" w:space="0" w:color="auto"/>
                    <w:bottom w:val="none" w:sz="0" w:space="0" w:color="auto"/>
                    <w:right w:val="none" w:sz="0" w:space="0" w:color="auto"/>
                  </w:divBdr>
                </w:div>
                <w:div w:id="256789660">
                  <w:marLeft w:val="480"/>
                  <w:marRight w:val="0"/>
                  <w:marTop w:val="0"/>
                  <w:marBottom w:val="0"/>
                  <w:divBdr>
                    <w:top w:val="none" w:sz="0" w:space="0" w:color="auto"/>
                    <w:left w:val="none" w:sz="0" w:space="0" w:color="auto"/>
                    <w:bottom w:val="none" w:sz="0" w:space="0" w:color="auto"/>
                    <w:right w:val="none" w:sz="0" w:space="0" w:color="auto"/>
                  </w:divBdr>
                </w:div>
                <w:div w:id="498235069">
                  <w:marLeft w:val="480"/>
                  <w:marRight w:val="0"/>
                  <w:marTop w:val="0"/>
                  <w:marBottom w:val="0"/>
                  <w:divBdr>
                    <w:top w:val="none" w:sz="0" w:space="0" w:color="auto"/>
                    <w:left w:val="none" w:sz="0" w:space="0" w:color="auto"/>
                    <w:bottom w:val="none" w:sz="0" w:space="0" w:color="auto"/>
                    <w:right w:val="none" w:sz="0" w:space="0" w:color="auto"/>
                  </w:divBdr>
                </w:div>
                <w:div w:id="1194534702">
                  <w:marLeft w:val="480"/>
                  <w:marRight w:val="0"/>
                  <w:marTop w:val="0"/>
                  <w:marBottom w:val="0"/>
                  <w:divBdr>
                    <w:top w:val="none" w:sz="0" w:space="0" w:color="auto"/>
                    <w:left w:val="none" w:sz="0" w:space="0" w:color="auto"/>
                    <w:bottom w:val="none" w:sz="0" w:space="0" w:color="auto"/>
                    <w:right w:val="none" w:sz="0" w:space="0" w:color="auto"/>
                  </w:divBdr>
                </w:div>
                <w:div w:id="556088558">
                  <w:marLeft w:val="480"/>
                  <w:marRight w:val="0"/>
                  <w:marTop w:val="0"/>
                  <w:marBottom w:val="0"/>
                  <w:divBdr>
                    <w:top w:val="none" w:sz="0" w:space="0" w:color="auto"/>
                    <w:left w:val="none" w:sz="0" w:space="0" w:color="auto"/>
                    <w:bottom w:val="none" w:sz="0" w:space="0" w:color="auto"/>
                    <w:right w:val="none" w:sz="0" w:space="0" w:color="auto"/>
                  </w:divBdr>
                </w:div>
                <w:div w:id="1975407997">
                  <w:marLeft w:val="480"/>
                  <w:marRight w:val="0"/>
                  <w:marTop w:val="0"/>
                  <w:marBottom w:val="0"/>
                  <w:divBdr>
                    <w:top w:val="none" w:sz="0" w:space="0" w:color="auto"/>
                    <w:left w:val="none" w:sz="0" w:space="0" w:color="auto"/>
                    <w:bottom w:val="none" w:sz="0" w:space="0" w:color="auto"/>
                    <w:right w:val="none" w:sz="0" w:space="0" w:color="auto"/>
                  </w:divBdr>
                </w:div>
                <w:div w:id="236476800">
                  <w:marLeft w:val="480"/>
                  <w:marRight w:val="0"/>
                  <w:marTop w:val="0"/>
                  <w:marBottom w:val="0"/>
                  <w:divBdr>
                    <w:top w:val="none" w:sz="0" w:space="0" w:color="auto"/>
                    <w:left w:val="none" w:sz="0" w:space="0" w:color="auto"/>
                    <w:bottom w:val="none" w:sz="0" w:space="0" w:color="auto"/>
                    <w:right w:val="none" w:sz="0" w:space="0" w:color="auto"/>
                  </w:divBdr>
                </w:div>
                <w:div w:id="1759448976">
                  <w:marLeft w:val="480"/>
                  <w:marRight w:val="0"/>
                  <w:marTop w:val="0"/>
                  <w:marBottom w:val="0"/>
                  <w:divBdr>
                    <w:top w:val="none" w:sz="0" w:space="0" w:color="auto"/>
                    <w:left w:val="none" w:sz="0" w:space="0" w:color="auto"/>
                    <w:bottom w:val="none" w:sz="0" w:space="0" w:color="auto"/>
                    <w:right w:val="none" w:sz="0" w:space="0" w:color="auto"/>
                  </w:divBdr>
                </w:div>
                <w:div w:id="265619646">
                  <w:marLeft w:val="480"/>
                  <w:marRight w:val="0"/>
                  <w:marTop w:val="0"/>
                  <w:marBottom w:val="0"/>
                  <w:divBdr>
                    <w:top w:val="none" w:sz="0" w:space="0" w:color="auto"/>
                    <w:left w:val="none" w:sz="0" w:space="0" w:color="auto"/>
                    <w:bottom w:val="none" w:sz="0" w:space="0" w:color="auto"/>
                    <w:right w:val="none" w:sz="0" w:space="0" w:color="auto"/>
                  </w:divBdr>
                </w:div>
                <w:div w:id="292911540">
                  <w:marLeft w:val="480"/>
                  <w:marRight w:val="0"/>
                  <w:marTop w:val="0"/>
                  <w:marBottom w:val="0"/>
                  <w:divBdr>
                    <w:top w:val="none" w:sz="0" w:space="0" w:color="auto"/>
                    <w:left w:val="none" w:sz="0" w:space="0" w:color="auto"/>
                    <w:bottom w:val="none" w:sz="0" w:space="0" w:color="auto"/>
                    <w:right w:val="none" w:sz="0" w:space="0" w:color="auto"/>
                  </w:divBdr>
                </w:div>
                <w:div w:id="750275507">
                  <w:marLeft w:val="480"/>
                  <w:marRight w:val="0"/>
                  <w:marTop w:val="0"/>
                  <w:marBottom w:val="0"/>
                  <w:divBdr>
                    <w:top w:val="none" w:sz="0" w:space="0" w:color="auto"/>
                    <w:left w:val="none" w:sz="0" w:space="0" w:color="auto"/>
                    <w:bottom w:val="none" w:sz="0" w:space="0" w:color="auto"/>
                    <w:right w:val="none" w:sz="0" w:space="0" w:color="auto"/>
                  </w:divBdr>
                </w:div>
                <w:div w:id="1839731310">
                  <w:marLeft w:val="480"/>
                  <w:marRight w:val="0"/>
                  <w:marTop w:val="0"/>
                  <w:marBottom w:val="0"/>
                  <w:divBdr>
                    <w:top w:val="none" w:sz="0" w:space="0" w:color="auto"/>
                    <w:left w:val="none" w:sz="0" w:space="0" w:color="auto"/>
                    <w:bottom w:val="none" w:sz="0" w:space="0" w:color="auto"/>
                    <w:right w:val="none" w:sz="0" w:space="0" w:color="auto"/>
                  </w:divBdr>
                </w:div>
                <w:div w:id="1814372178">
                  <w:marLeft w:val="480"/>
                  <w:marRight w:val="0"/>
                  <w:marTop w:val="0"/>
                  <w:marBottom w:val="0"/>
                  <w:divBdr>
                    <w:top w:val="none" w:sz="0" w:space="0" w:color="auto"/>
                    <w:left w:val="none" w:sz="0" w:space="0" w:color="auto"/>
                    <w:bottom w:val="none" w:sz="0" w:space="0" w:color="auto"/>
                    <w:right w:val="none" w:sz="0" w:space="0" w:color="auto"/>
                  </w:divBdr>
                </w:div>
                <w:div w:id="1756903119">
                  <w:marLeft w:val="480"/>
                  <w:marRight w:val="0"/>
                  <w:marTop w:val="0"/>
                  <w:marBottom w:val="0"/>
                  <w:divBdr>
                    <w:top w:val="none" w:sz="0" w:space="0" w:color="auto"/>
                    <w:left w:val="none" w:sz="0" w:space="0" w:color="auto"/>
                    <w:bottom w:val="none" w:sz="0" w:space="0" w:color="auto"/>
                    <w:right w:val="none" w:sz="0" w:space="0" w:color="auto"/>
                  </w:divBdr>
                </w:div>
                <w:div w:id="1300694355">
                  <w:marLeft w:val="480"/>
                  <w:marRight w:val="0"/>
                  <w:marTop w:val="0"/>
                  <w:marBottom w:val="0"/>
                  <w:divBdr>
                    <w:top w:val="none" w:sz="0" w:space="0" w:color="auto"/>
                    <w:left w:val="none" w:sz="0" w:space="0" w:color="auto"/>
                    <w:bottom w:val="none" w:sz="0" w:space="0" w:color="auto"/>
                    <w:right w:val="none" w:sz="0" w:space="0" w:color="auto"/>
                  </w:divBdr>
                </w:div>
              </w:divsChild>
            </w:div>
            <w:div w:id="1346010238">
              <w:marLeft w:val="0"/>
              <w:marRight w:val="0"/>
              <w:marTop w:val="0"/>
              <w:marBottom w:val="0"/>
              <w:divBdr>
                <w:top w:val="none" w:sz="0" w:space="0" w:color="auto"/>
                <w:left w:val="none" w:sz="0" w:space="0" w:color="auto"/>
                <w:bottom w:val="none" w:sz="0" w:space="0" w:color="auto"/>
                <w:right w:val="none" w:sz="0" w:space="0" w:color="auto"/>
              </w:divBdr>
              <w:divsChild>
                <w:div w:id="386493082">
                  <w:marLeft w:val="480"/>
                  <w:marRight w:val="0"/>
                  <w:marTop w:val="0"/>
                  <w:marBottom w:val="0"/>
                  <w:divBdr>
                    <w:top w:val="none" w:sz="0" w:space="0" w:color="auto"/>
                    <w:left w:val="none" w:sz="0" w:space="0" w:color="auto"/>
                    <w:bottom w:val="none" w:sz="0" w:space="0" w:color="auto"/>
                    <w:right w:val="none" w:sz="0" w:space="0" w:color="auto"/>
                  </w:divBdr>
                </w:div>
                <w:div w:id="348798111">
                  <w:marLeft w:val="480"/>
                  <w:marRight w:val="0"/>
                  <w:marTop w:val="0"/>
                  <w:marBottom w:val="0"/>
                  <w:divBdr>
                    <w:top w:val="none" w:sz="0" w:space="0" w:color="auto"/>
                    <w:left w:val="none" w:sz="0" w:space="0" w:color="auto"/>
                    <w:bottom w:val="none" w:sz="0" w:space="0" w:color="auto"/>
                    <w:right w:val="none" w:sz="0" w:space="0" w:color="auto"/>
                  </w:divBdr>
                </w:div>
                <w:div w:id="827132001">
                  <w:marLeft w:val="480"/>
                  <w:marRight w:val="0"/>
                  <w:marTop w:val="0"/>
                  <w:marBottom w:val="0"/>
                  <w:divBdr>
                    <w:top w:val="none" w:sz="0" w:space="0" w:color="auto"/>
                    <w:left w:val="none" w:sz="0" w:space="0" w:color="auto"/>
                    <w:bottom w:val="none" w:sz="0" w:space="0" w:color="auto"/>
                    <w:right w:val="none" w:sz="0" w:space="0" w:color="auto"/>
                  </w:divBdr>
                </w:div>
                <w:div w:id="1331786529">
                  <w:marLeft w:val="480"/>
                  <w:marRight w:val="0"/>
                  <w:marTop w:val="0"/>
                  <w:marBottom w:val="0"/>
                  <w:divBdr>
                    <w:top w:val="none" w:sz="0" w:space="0" w:color="auto"/>
                    <w:left w:val="none" w:sz="0" w:space="0" w:color="auto"/>
                    <w:bottom w:val="none" w:sz="0" w:space="0" w:color="auto"/>
                    <w:right w:val="none" w:sz="0" w:space="0" w:color="auto"/>
                  </w:divBdr>
                </w:div>
                <w:div w:id="2092844704">
                  <w:marLeft w:val="480"/>
                  <w:marRight w:val="0"/>
                  <w:marTop w:val="0"/>
                  <w:marBottom w:val="0"/>
                  <w:divBdr>
                    <w:top w:val="none" w:sz="0" w:space="0" w:color="auto"/>
                    <w:left w:val="none" w:sz="0" w:space="0" w:color="auto"/>
                    <w:bottom w:val="none" w:sz="0" w:space="0" w:color="auto"/>
                    <w:right w:val="none" w:sz="0" w:space="0" w:color="auto"/>
                  </w:divBdr>
                </w:div>
                <w:div w:id="609237202">
                  <w:marLeft w:val="480"/>
                  <w:marRight w:val="0"/>
                  <w:marTop w:val="0"/>
                  <w:marBottom w:val="0"/>
                  <w:divBdr>
                    <w:top w:val="none" w:sz="0" w:space="0" w:color="auto"/>
                    <w:left w:val="none" w:sz="0" w:space="0" w:color="auto"/>
                    <w:bottom w:val="none" w:sz="0" w:space="0" w:color="auto"/>
                    <w:right w:val="none" w:sz="0" w:space="0" w:color="auto"/>
                  </w:divBdr>
                </w:div>
                <w:div w:id="1853110765">
                  <w:marLeft w:val="480"/>
                  <w:marRight w:val="0"/>
                  <w:marTop w:val="0"/>
                  <w:marBottom w:val="0"/>
                  <w:divBdr>
                    <w:top w:val="none" w:sz="0" w:space="0" w:color="auto"/>
                    <w:left w:val="none" w:sz="0" w:space="0" w:color="auto"/>
                    <w:bottom w:val="none" w:sz="0" w:space="0" w:color="auto"/>
                    <w:right w:val="none" w:sz="0" w:space="0" w:color="auto"/>
                  </w:divBdr>
                </w:div>
                <w:div w:id="1465656798">
                  <w:marLeft w:val="480"/>
                  <w:marRight w:val="0"/>
                  <w:marTop w:val="0"/>
                  <w:marBottom w:val="0"/>
                  <w:divBdr>
                    <w:top w:val="none" w:sz="0" w:space="0" w:color="auto"/>
                    <w:left w:val="none" w:sz="0" w:space="0" w:color="auto"/>
                    <w:bottom w:val="none" w:sz="0" w:space="0" w:color="auto"/>
                    <w:right w:val="none" w:sz="0" w:space="0" w:color="auto"/>
                  </w:divBdr>
                </w:div>
                <w:div w:id="199516141">
                  <w:marLeft w:val="480"/>
                  <w:marRight w:val="0"/>
                  <w:marTop w:val="0"/>
                  <w:marBottom w:val="0"/>
                  <w:divBdr>
                    <w:top w:val="none" w:sz="0" w:space="0" w:color="auto"/>
                    <w:left w:val="none" w:sz="0" w:space="0" w:color="auto"/>
                    <w:bottom w:val="none" w:sz="0" w:space="0" w:color="auto"/>
                    <w:right w:val="none" w:sz="0" w:space="0" w:color="auto"/>
                  </w:divBdr>
                </w:div>
                <w:div w:id="1698965410">
                  <w:marLeft w:val="480"/>
                  <w:marRight w:val="0"/>
                  <w:marTop w:val="0"/>
                  <w:marBottom w:val="0"/>
                  <w:divBdr>
                    <w:top w:val="none" w:sz="0" w:space="0" w:color="auto"/>
                    <w:left w:val="none" w:sz="0" w:space="0" w:color="auto"/>
                    <w:bottom w:val="none" w:sz="0" w:space="0" w:color="auto"/>
                    <w:right w:val="none" w:sz="0" w:space="0" w:color="auto"/>
                  </w:divBdr>
                </w:div>
                <w:div w:id="1776750700">
                  <w:marLeft w:val="480"/>
                  <w:marRight w:val="0"/>
                  <w:marTop w:val="0"/>
                  <w:marBottom w:val="0"/>
                  <w:divBdr>
                    <w:top w:val="none" w:sz="0" w:space="0" w:color="auto"/>
                    <w:left w:val="none" w:sz="0" w:space="0" w:color="auto"/>
                    <w:bottom w:val="none" w:sz="0" w:space="0" w:color="auto"/>
                    <w:right w:val="none" w:sz="0" w:space="0" w:color="auto"/>
                  </w:divBdr>
                </w:div>
                <w:div w:id="327758164">
                  <w:marLeft w:val="480"/>
                  <w:marRight w:val="0"/>
                  <w:marTop w:val="0"/>
                  <w:marBottom w:val="0"/>
                  <w:divBdr>
                    <w:top w:val="none" w:sz="0" w:space="0" w:color="auto"/>
                    <w:left w:val="none" w:sz="0" w:space="0" w:color="auto"/>
                    <w:bottom w:val="none" w:sz="0" w:space="0" w:color="auto"/>
                    <w:right w:val="none" w:sz="0" w:space="0" w:color="auto"/>
                  </w:divBdr>
                </w:div>
                <w:div w:id="116218247">
                  <w:marLeft w:val="480"/>
                  <w:marRight w:val="0"/>
                  <w:marTop w:val="0"/>
                  <w:marBottom w:val="0"/>
                  <w:divBdr>
                    <w:top w:val="none" w:sz="0" w:space="0" w:color="auto"/>
                    <w:left w:val="none" w:sz="0" w:space="0" w:color="auto"/>
                    <w:bottom w:val="none" w:sz="0" w:space="0" w:color="auto"/>
                    <w:right w:val="none" w:sz="0" w:space="0" w:color="auto"/>
                  </w:divBdr>
                </w:div>
                <w:div w:id="1297951931">
                  <w:marLeft w:val="480"/>
                  <w:marRight w:val="0"/>
                  <w:marTop w:val="0"/>
                  <w:marBottom w:val="0"/>
                  <w:divBdr>
                    <w:top w:val="none" w:sz="0" w:space="0" w:color="auto"/>
                    <w:left w:val="none" w:sz="0" w:space="0" w:color="auto"/>
                    <w:bottom w:val="none" w:sz="0" w:space="0" w:color="auto"/>
                    <w:right w:val="none" w:sz="0" w:space="0" w:color="auto"/>
                  </w:divBdr>
                </w:div>
                <w:div w:id="899637585">
                  <w:marLeft w:val="480"/>
                  <w:marRight w:val="0"/>
                  <w:marTop w:val="0"/>
                  <w:marBottom w:val="0"/>
                  <w:divBdr>
                    <w:top w:val="none" w:sz="0" w:space="0" w:color="auto"/>
                    <w:left w:val="none" w:sz="0" w:space="0" w:color="auto"/>
                    <w:bottom w:val="none" w:sz="0" w:space="0" w:color="auto"/>
                    <w:right w:val="none" w:sz="0" w:space="0" w:color="auto"/>
                  </w:divBdr>
                </w:div>
                <w:div w:id="559485565">
                  <w:marLeft w:val="480"/>
                  <w:marRight w:val="0"/>
                  <w:marTop w:val="0"/>
                  <w:marBottom w:val="0"/>
                  <w:divBdr>
                    <w:top w:val="none" w:sz="0" w:space="0" w:color="auto"/>
                    <w:left w:val="none" w:sz="0" w:space="0" w:color="auto"/>
                    <w:bottom w:val="none" w:sz="0" w:space="0" w:color="auto"/>
                    <w:right w:val="none" w:sz="0" w:space="0" w:color="auto"/>
                  </w:divBdr>
                </w:div>
                <w:div w:id="2104835583">
                  <w:marLeft w:val="480"/>
                  <w:marRight w:val="0"/>
                  <w:marTop w:val="0"/>
                  <w:marBottom w:val="0"/>
                  <w:divBdr>
                    <w:top w:val="none" w:sz="0" w:space="0" w:color="auto"/>
                    <w:left w:val="none" w:sz="0" w:space="0" w:color="auto"/>
                    <w:bottom w:val="none" w:sz="0" w:space="0" w:color="auto"/>
                    <w:right w:val="none" w:sz="0" w:space="0" w:color="auto"/>
                  </w:divBdr>
                </w:div>
                <w:div w:id="1080906402">
                  <w:marLeft w:val="480"/>
                  <w:marRight w:val="0"/>
                  <w:marTop w:val="0"/>
                  <w:marBottom w:val="0"/>
                  <w:divBdr>
                    <w:top w:val="none" w:sz="0" w:space="0" w:color="auto"/>
                    <w:left w:val="none" w:sz="0" w:space="0" w:color="auto"/>
                    <w:bottom w:val="none" w:sz="0" w:space="0" w:color="auto"/>
                    <w:right w:val="none" w:sz="0" w:space="0" w:color="auto"/>
                  </w:divBdr>
                </w:div>
                <w:div w:id="636030916">
                  <w:marLeft w:val="480"/>
                  <w:marRight w:val="0"/>
                  <w:marTop w:val="0"/>
                  <w:marBottom w:val="0"/>
                  <w:divBdr>
                    <w:top w:val="none" w:sz="0" w:space="0" w:color="auto"/>
                    <w:left w:val="none" w:sz="0" w:space="0" w:color="auto"/>
                    <w:bottom w:val="none" w:sz="0" w:space="0" w:color="auto"/>
                    <w:right w:val="none" w:sz="0" w:space="0" w:color="auto"/>
                  </w:divBdr>
                </w:div>
                <w:div w:id="64912068">
                  <w:marLeft w:val="480"/>
                  <w:marRight w:val="0"/>
                  <w:marTop w:val="0"/>
                  <w:marBottom w:val="0"/>
                  <w:divBdr>
                    <w:top w:val="none" w:sz="0" w:space="0" w:color="auto"/>
                    <w:left w:val="none" w:sz="0" w:space="0" w:color="auto"/>
                    <w:bottom w:val="none" w:sz="0" w:space="0" w:color="auto"/>
                    <w:right w:val="none" w:sz="0" w:space="0" w:color="auto"/>
                  </w:divBdr>
                </w:div>
                <w:div w:id="1940797120">
                  <w:marLeft w:val="480"/>
                  <w:marRight w:val="0"/>
                  <w:marTop w:val="0"/>
                  <w:marBottom w:val="0"/>
                  <w:divBdr>
                    <w:top w:val="none" w:sz="0" w:space="0" w:color="auto"/>
                    <w:left w:val="none" w:sz="0" w:space="0" w:color="auto"/>
                    <w:bottom w:val="none" w:sz="0" w:space="0" w:color="auto"/>
                    <w:right w:val="none" w:sz="0" w:space="0" w:color="auto"/>
                  </w:divBdr>
                </w:div>
                <w:div w:id="305663950">
                  <w:marLeft w:val="480"/>
                  <w:marRight w:val="0"/>
                  <w:marTop w:val="0"/>
                  <w:marBottom w:val="0"/>
                  <w:divBdr>
                    <w:top w:val="none" w:sz="0" w:space="0" w:color="auto"/>
                    <w:left w:val="none" w:sz="0" w:space="0" w:color="auto"/>
                    <w:bottom w:val="none" w:sz="0" w:space="0" w:color="auto"/>
                    <w:right w:val="none" w:sz="0" w:space="0" w:color="auto"/>
                  </w:divBdr>
                </w:div>
                <w:div w:id="1586764368">
                  <w:marLeft w:val="480"/>
                  <w:marRight w:val="0"/>
                  <w:marTop w:val="0"/>
                  <w:marBottom w:val="0"/>
                  <w:divBdr>
                    <w:top w:val="none" w:sz="0" w:space="0" w:color="auto"/>
                    <w:left w:val="none" w:sz="0" w:space="0" w:color="auto"/>
                    <w:bottom w:val="none" w:sz="0" w:space="0" w:color="auto"/>
                    <w:right w:val="none" w:sz="0" w:space="0" w:color="auto"/>
                  </w:divBdr>
                </w:div>
                <w:div w:id="1015694678">
                  <w:marLeft w:val="480"/>
                  <w:marRight w:val="0"/>
                  <w:marTop w:val="0"/>
                  <w:marBottom w:val="0"/>
                  <w:divBdr>
                    <w:top w:val="none" w:sz="0" w:space="0" w:color="auto"/>
                    <w:left w:val="none" w:sz="0" w:space="0" w:color="auto"/>
                    <w:bottom w:val="none" w:sz="0" w:space="0" w:color="auto"/>
                    <w:right w:val="none" w:sz="0" w:space="0" w:color="auto"/>
                  </w:divBdr>
                </w:div>
              </w:divsChild>
            </w:div>
            <w:div w:id="2026397499">
              <w:marLeft w:val="0"/>
              <w:marRight w:val="0"/>
              <w:marTop w:val="0"/>
              <w:marBottom w:val="0"/>
              <w:divBdr>
                <w:top w:val="none" w:sz="0" w:space="0" w:color="auto"/>
                <w:left w:val="none" w:sz="0" w:space="0" w:color="auto"/>
                <w:bottom w:val="none" w:sz="0" w:space="0" w:color="auto"/>
                <w:right w:val="none" w:sz="0" w:space="0" w:color="auto"/>
              </w:divBdr>
              <w:divsChild>
                <w:div w:id="1165898660">
                  <w:marLeft w:val="480"/>
                  <w:marRight w:val="0"/>
                  <w:marTop w:val="0"/>
                  <w:marBottom w:val="0"/>
                  <w:divBdr>
                    <w:top w:val="none" w:sz="0" w:space="0" w:color="auto"/>
                    <w:left w:val="none" w:sz="0" w:space="0" w:color="auto"/>
                    <w:bottom w:val="none" w:sz="0" w:space="0" w:color="auto"/>
                    <w:right w:val="none" w:sz="0" w:space="0" w:color="auto"/>
                  </w:divBdr>
                </w:div>
                <w:div w:id="1220214922">
                  <w:marLeft w:val="480"/>
                  <w:marRight w:val="0"/>
                  <w:marTop w:val="0"/>
                  <w:marBottom w:val="0"/>
                  <w:divBdr>
                    <w:top w:val="none" w:sz="0" w:space="0" w:color="auto"/>
                    <w:left w:val="none" w:sz="0" w:space="0" w:color="auto"/>
                    <w:bottom w:val="none" w:sz="0" w:space="0" w:color="auto"/>
                    <w:right w:val="none" w:sz="0" w:space="0" w:color="auto"/>
                  </w:divBdr>
                </w:div>
                <w:div w:id="2006397752">
                  <w:marLeft w:val="480"/>
                  <w:marRight w:val="0"/>
                  <w:marTop w:val="0"/>
                  <w:marBottom w:val="0"/>
                  <w:divBdr>
                    <w:top w:val="none" w:sz="0" w:space="0" w:color="auto"/>
                    <w:left w:val="none" w:sz="0" w:space="0" w:color="auto"/>
                    <w:bottom w:val="none" w:sz="0" w:space="0" w:color="auto"/>
                    <w:right w:val="none" w:sz="0" w:space="0" w:color="auto"/>
                  </w:divBdr>
                </w:div>
                <w:div w:id="639849401">
                  <w:marLeft w:val="480"/>
                  <w:marRight w:val="0"/>
                  <w:marTop w:val="0"/>
                  <w:marBottom w:val="0"/>
                  <w:divBdr>
                    <w:top w:val="none" w:sz="0" w:space="0" w:color="auto"/>
                    <w:left w:val="none" w:sz="0" w:space="0" w:color="auto"/>
                    <w:bottom w:val="none" w:sz="0" w:space="0" w:color="auto"/>
                    <w:right w:val="none" w:sz="0" w:space="0" w:color="auto"/>
                  </w:divBdr>
                </w:div>
                <w:div w:id="928080453">
                  <w:marLeft w:val="480"/>
                  <w:marRight w:val="0"/>
                  <w:marTop w:val="0"/>
                  <w:marBottom w:val="0"/>
                  <w:divBdr>
                    <w:top w:val="none" w:sz="0" w:space="0" w:color="auto"/>
                    <w:left w:val="none" w:sz="0" w:space="0" w:color="auto"/>
                    <w:bottom w:val="none" w:sz="0" w:space="0" w:color="auto"/>
                    <w:right w:val="none" w:sz="0" w:space="0" w:color="auto"/>
                  </w:divBdr>
                </w:div>
                <w:div w:id="765884297">
                  <w:marLeft w:val="480"/>
                  <w:marRight w:val="0"/>
                  <w:marTop w:val="0"/>
                  <w:marBottom w:val="0"/>
                  <w:divBdr>
                    <w:top w:val="none" w:sz="0" w:space="0" w:color="auto"/>
                    <w:left w:val="none" w:sz="0" w:space="0" w:color="auto"/>
                    <w:bottom w:val="none" w:sz="0" w:space="0" w:color="auto"/>
                    <w:right w:val="none" w:sz="0" w:space="0" w:color="auto"/>
                  </w:divBdr>
                </w:div>
                <w:div w:id="1527252629">
                  <w:marLeft w:val="480"/>
                  <w:marRight w:val="0"/>
                  <w:marTop w:val="0"/>
                  <w:marBottom w:val="0"/>
                  <w:divBdr>
                    <w:top w:val="none" w:sz="0" w:space="0" w:color="auto"/>
                    <w:left w:val="none" w:sz="0" w:space="0" w:color="auto"/>
                    <w:bottom w:val="none" w:sz="0" w:space="0" w:color="auto"/>
                    <w:right w:val="none" w:sz="0" w:space="0" w:color="auto"/>
                  </w:divBdr>
                </w:div>
                <w:div w:id="1936355104">
                  <w:marLeft w:val="480"/>
                  <w:marRight w:val="0"/>
                  <w:marTop w:val="0"/>
                  <w:marBottom w:val="0"/>
                  <w:divBdr>
                    <w:top w:val="none" w:sz="0" w:space="0" w:color="auto"/>
                    <w:left w:val="none" w:sz="0" w:space="0" w:color="auto"/>
                    <w:bottom w:val="none" w:sz="0" w:space="0" w:color="auto"/>
                    <w:right w:val="none" w:sz="0" w:space="0" w:color="auto"/>
                  </w:divBdr>
                </w:div>
                <w:div w:id="1493175122">
                  <w:marLeft w:val="480"/>
                  <w:marRight w:val="0"/>
                  <w:marTop w:val="0"/>
                  <w:marBottom w:val="0"/>
                  <w:divBdr>
                    <w:top w:val="none" w:sz="0" w:space="0" w:color="auto"/>
                    <w:left w:val="none" w:sz="0" w:space="0" w:color="auto"/>
                    <w:bottom w:val="none" w:sz="0" w:space="0" w:color="auto"/>
                    <w:right w:val="none" w:sz="0" w:space="0" w:color="auto"/>
                  </w:divBdr>
                </w:div>
                <w:div w:id="518931375">
                  <w:marLeft w:val="480"/>
                  <w:marRight w:val="0"/>
                  <w:marTop w:val="0"/>
                  <w:marBottom w:val="0"/>
                  <w:divBdr>
                    <w:top w:val="none" w:sz="0" w:space="0" w:color="auto"/>
                    <w:left w:val="none" w:sz="0" w:space="0" w:color="auto"/>
                    <w:bottom w:val="none" w:sz="0" w:space="0" w:color="auto"/>
                    <w:right w:val="none" w:sz="0" w:space="0" w:color="auto"/>
                  </w:divBdr>
                </w:div>
                <w:div w:id="261423786">
                  <w:marLeft w:val="480"/>
                  <w:marRight w:val="0"/>
                  <w:marTop w:val="0"/>
                  <w:marBottom w:val="0"/>
                  <w:divBdr>
                    <w:top w:val="none" w:sz="0" w:space="0" w:color="auto"/>
                    <w:left w:val="none" w:sz="0" w:space="0" w:color="auto"/>
                    <w:bottom w:val="none" w:sz="0" w:space="0" w:color="auto"/>
                    <w:right w:val="none" w:sz="0" w:space="0" w:color="auto"/>
                  </w:divBdr>
                </w:div>
                <w:div w:id="1653367318">
                  <w:marLeft w:val="480"/>
                  <w:marRight w:val="0"/>
                  <w:marTop w:val="0"/>
                  <w:marBottom w:val="0"/>
                  <w:divBdr>
                    <w:top w:val="none" w:sz="0" w:space="0" w:color="auto"/>
                    <w:left w:val="none" w:sz="0" w:space="0" w:color="auto"/>
                    <w:bottom w:val="none" w:sz="0" w:space="0" w:color="auto"/>
                    <w:right w:val="none" w:sz="0" w:space="0" w:color="auto"/>
                  </w:divBdr>
                </w:div>
                <w:div w:id="1890871217">
                  <w:marLeft w:val="480"/>
                  <w:marRight w:val="0"/>
                  <w:marTop w:val="0"/>
                  <w:marBottom w:val="0"/>
                  <w:divBdr>
                    <w:top w:val="none" w:sz="0" w:space="0" w:color="auto"/>
                    <w:left w:val="none" w:sz="0" w:space="0" w:color="auto"/>
                    <w:bottom w:val="none" w:sz="0" w:space="0" w:color="auto"/>
                    <w:right w:val="none" w:sz="0" w:space="0" w:color="auto"/>
                  </w:divBdr>
                </w:div>
                <w:div w:id="1954557043">
                  <w:marLeft w:val="480"/>
                  <w:marRight w:val="0"/>
                  <w:marTop w:val="0"/>
                  <w:marBottom w:val="0"/>
                  <w:divBdr>
                    <w:top w:val="none" w:sz="0" w:space="0" w:color="auto"/>
                    <w:left w:val="none" w:sz="0" w:space="0" w:color="auto"/>
                    <w:bottom w:val="none" w:sz="0" w:space="0" w:color="auto"/>
                    <w:right w:val="none" w:sz="0" w:space="0" w:color="auto"/>
                  </w:divBdr>
                </w:div>
                <w:div w:id="1823571949">
                  <w:marLeft w:val="480"/>
                  <w:marRight w:val="0"/>
                  <w:marTop w:val="0"/>
                  <w:marBottom w:val="0"/>
                  <w:divBdr>
                    <w:top w:val="none" w:sz="0" w:space="0" w:color="auto"/>
                    <w:left w:val="none" w:sz="0" w:space="0" w:color="auto"/>
                    <w:bottom w:val="none" w:sz="0" w:space="0" w:color="auto"/>
                    <w:right w:val="none" w:sz="0" w:space="0" w:color="auto"/>
                  </w:divBdr>
                </w:div>
                <w:div w:id="947349572">
                  <w:marLeft w:val="480"/>
                  <w:marRight w:val="0"/>
                  <w:marTop w:val="0"/>
                  <w:marBottom w:val="0"/>
                  <w:divBdr>
                    <w:top w:val="none" w:sz="0" w:space="0" w:color="auto"/>
                    <w:left w:val="none" w:sz="0" w:space="0" w:color="auto"/>
                    <w:bottom w:val="none" w:sz="0" w:space="0" w:color="auto"/>
                    <w:right w:val="none" w:sz="0" w:space="0" w:color="auto"/>
                  </w:divBdr>
                </w:div>
                <w:div w:id="1835754508">
                  <w:marLeft w:val="480"/>
                  <w:marRight w:val="0"/>
                  <w:marTop w:val="0"/>
                  <w:marBottom w:val="0"/>
                  <w:divBdr>
                    <w:top w:val="none" w:sz="0" w:space="0" w:color="auto"/>
                    <w:left w:val="none" w:sz="0" w:space="0" w:color="auto"/>
                    <w:bottom w:val="none" w:sz="0" w:space="0" w:color="auto"/>
                    <w:right w:val="none" w:sz="0" w:space="0" w:color="auto"/>
                  </w:divBdr>
                </w:div>
                <w:div w:id="1308509364">
                  <w:marLeft w:val="480"/>
                  <w:marRight w:val="0"/>
                  <w:marTop w:val="0"/>
                  <w:marBottom w:val="0"/>
                  <w:divBdr>
                    <w:top w:val="none" w:sz="0" w:space="0" w:color="auto"/>
                    <w:left w:val="none" w:sz="0" w:space="0" w:color="auto"/>
                    <w:bottom w:val="none" w:sz="0" w:space="0" w:color="auto"/>
                    <w:right w:val="none" w:sz="0" w:space="0" w:color="auto"/>
                  </w:divBdr>
                </w:div>
                <w:div w:id="441729418">
                  <w:marLeft w:val="480"/>
                  <w:marRight w:val="0"/>
                  <w:marTop w:val="0"/>
                  <w:marBottom w:val="0"/>
                  <w:divBdr>
                    <w:top w:val="none" w:sz="0" w:space="0" w:color="auto"/>
                    <w:left w:val="none" w:sz="0" w:space="0" w:color="auto"/>
                    <w:bottom w:val="none" w:sz="0" w:space="0" w:color="auto"/>
                    <w:right w:val="none" w:sz="0" w:space="0" w:color="auto"/>
                  </w:divBdr>
                </w:div>
                <w:div w:id="1687827808">
                  <w:marLeft w:val="480"/>
                  <w:marRight w:val="0"/>
                  <w:marTop w:val="0"/>
                  <w:marBottom w:val="0"/>
                  <w:divBdr>
                    <w:top w:val="none" w:sz="0" w:space="0" w:color="auto"/>
                    <w:left w:val="none" w:sz="0" w:space="0" w:color="auto"/>
                    <w:bottom w:val="none" w:sz="0" w:space="0" w:color="auto"/>
                    <w:right w:val="none" w:sz="0" w:space="0" w:color="auto"/>
                  </w:divBdr>
                </w:div>
                <w:div w:id="1041976835">
                  <w:marLeft w:val="480"/>
                  <w:marRight w:val="0"/>
                  <w:marTop w:val="0"/>
                  <w:marBottom w:val="0"/>
                  <w:divBdr>
                    <w:top w:val="none" w:sz="0" w:space="0" w:color="auto"/>
                    <w:left w:val="none" w:sz="0" w:space="0" w:color="auto"/>
                    <w:bottom w:val="none" w:sz="0" w:space="0" w:color="auto"/>
                    <w:right w:val="none" w:sz="0" w:space="0" w:color="auto"/>
                  </w:divBdr>
                </w:div>
                <w:div w:id="1253470762">
                  <w:marLeft w:val="480"/>
                  <w:marRight w:val="0"/>
                  <w:marTop w:val="0"/>
                  <w:marBottom w:val="0"/>
                  <w:divBdr>
                    <w:top w:val="none" w:sz="0" w:space="0" w:color="auto"/>
                    <w:left w:val="none" w:sz="0" w:space="0" w:color="auto"/>
                    <w:bottom w:val="none" w:sz="0" w:space="0" w:color="auto"/>
                    <w:right w:val="none" w:sz="0" w:space="0" w:color="auto"/>
                  </w:divBdr>
                </w:div>
                <w:div w:id="432287670">
                  <w:marLeft w:val="480"/>
                  <w:marRight w:val="0"/>
                  <w:marTop w:val="0"/>
                  <w:marBottom w:val="0"/>
                  <w:divBdr>
                    <w:top w:val="none" w:sz="0" w:space="0" w:color="auto"/>
                    <w:left w:val="none" w:sz="0" w:space="0" w:color="auto"/>
                    <w:bottom w:val="none" w:sz="0" w:space="0" w:color="auto"/>
                    <w:right w:val="none" w:sz="0" w:space="0" w:color="auto"/>
                  </w:divBdr>
                </w:div>
                <w:div w:id="1143424062">
                  <w:marLeft w:val="480"/>
                  <w:marRight w:val="0"/>
                  <w:marTop w:val="0"/>
                  <w:marBottom w:val="0"/>
                  <w:divBdr>
                    <w:top w:val="none" w:sz="0" w:space="0" w:color="auto"/>
                    <w:left w:val="none" w:sz="0" w:space="0" w:color="auto"/>
                    <w:bottom w:val="none" w:sz="0" w:space="0" w:color="auto"/>
                    <w:right w:val="none" w:sz="0" w:space="0" w:color="auto"/>
                  </w:divBdr>
                </w:div>
              </w:divsChild>
            </w:div>
            <w:div w:id="860974712">
              <w:marLeft w:val="0"/>
              <w:marRight w:val="0"/>
              <w:marTop w:val="0"/>
              <w:marBottom w:val="0"/>
              <w:divBdr>
                <w:top w:val="none" w:sz="0" w:space="0" w:color="auto"/>
                <w:left w:val="none" w:sz="0" w:space="0" w:color="auto"/>
                <w:bottom w:val="none" w:sz="0" w:space="0" w:color="auto"/>
                <w:right w:val="none" w:sz="0" w:space="0" w:color="auto"/>
              </w:divBdr>
              <w:divsChild>
                <w:div w:id="1420365771">
                  <w:marLeft w:val="480"/>
                  <w:marRight w:val="0"/>
                  <w:marTop w:val="0"/>
                  <w:marBottom w:val="0"/>
                  <w:divBdr>
                    <w:top w:val="none" w:sz="0" w:space="0" w:color="auto"/>
                    <w:left w:val="none" w:sz="0" w:space="0" w:color="auto"/>
                    <w:bottom w:val="none" w:sz="0" w:space="0" w:color="auto"/>
                    <w:right w:val="none" w:sz="0" w:space="0" w:color="auto"/>
                  </w:divBdr>
                </w:div>
                <w:div w:id="503129253">
                  <w:marLeft w:val="480"/>
                  <w:marRight w:val="0"/>
                  <w:marTop w:val="0"/>
                  <w:marBottom w:val="0"/>
                  <w:divBdr>
                    <w:top w:val="none" w:sz="0" w:space="0" w:color="auto"/>
                    <w:left w:val="none" w:sz="0" w:space="0" w:color="auto"/>
                    <w:bottom w:val="none" w:sz="0" w:space="0" w:color="auto"/>
                    <w:right w:val="none" w:sz="0" w:space="0" w:color="auto"/>
                  </w:divBdr>
                </w:div>
                <w:div w:id="1351372784">
                  <w:marLeft w:val="480"/>
                  <w:marRight w:val="0"/>
                  <w:marTop w:val="0"/>
                  <w:marBottom w:val="0"/>
                  <w:divBdr>
                    <w:top w:val="none" w:sz="0" w:space="0" w:color="auto"/>
                    <w:left w:val="none" w:sz="0" w:space="0" w:color="auto"/>
                    <w:bottom w:val="none" w:sz="0" w:space="0" w:color="auto"/>
                    <w:right w:val="none" w:sz="0" w:space="0" w:color="auto"/>
                  </w:divBdr>
                </w:div>
                <w:div w:id="1018460071">
                  <w:marLeft w:val="480"/>
                  <w:marRight w:val="0"/>
                  <w:marTop w:val="0"/>
                  <w:marBottom w:val="0"/>
                  <w:divBdr>
                    <w:top w:val="none" w:sz="0" w:space="0" w:color="auto"/>
                    <w:left w:val="none" w:sz="0" w:space="0" w:color="auto"/>
                    <w:bottom w:val="none" w:sz="0" w:space="0" w:color="auto"/>
                    <w:right w:val="none" w:sz="0" w:space="0" w:color="auto"/>
                  </w:divBdr>
                </w:div>
                <w:div w:id="1818719746">
                  <w:marLeft w:val="480"/>
                  <w:marRight w:val="0"/>
                  <w:marTop w:val="0"/>
                  <w:marBottom w:val="0"/>
                  <w:divBdr>
                    <w:top w:val="none" w:sz="0" w:space="0" w:color="auto"/>
                    <w:left w:val="none" w:sz="0" w:space="0" w:color="auto"/>
                    <w:bottom w:val="none" w:sz="0" w:space="0" w:color="auto"/>
                    <w:right w:val="none" w:sz="0" w:space="0" w:color="auto"/>
                  </w:divBdr>
                </w:div>
                <w:div w:id="243606683">
                  <w:marLeft w:val="480"/>
                  <w:marRight w:val="0"/>
                  <w:marTop w:val="0"/>
                  <w:marBottom w:val="0"/>
                  <w:divBdr>
                    <w:top w:val="none" w:sz="0" w:space="0" w:color="auto"/>
                    <w:left w:val="none" w:sz="0" w:space="0" w:color="auto"/>
                    <w:bottom w:val="none" w:sz="0" w:space="0" w:color="auto"/>
                    <w:right w:val="none" w:sz="0" w:space="0" w:color="auto"/>
                  </w:divBdr>
                </w:div>
                <w:div w:id="1465074795">
                  <w:marLeft w:val="480"/>
                  <w:marRight w:val="0"/>
                  <w:marTop w:val="0"/>
                  <w:marBottom w:val="0"/>
                  <w:divBdr>
                    <w:top w:val="none" w:sz="0" w:space="0" w:color="auto"/>
                    <w:left w:val="none" w:sz="0" w:space="0" w:color="auto"/>
                    <w:bottom w:val="none" w:sz="0" w:space="0" w:color="auto"/>
                    <w:right w:val="none" w:sz="0" w:space="0" w:color="auto"/>
                  </w:divBdr>
                </w:div>
                <w:div w:id="1191457987">
                  <w:marLeft w:val="480"/>
                  <w:marRight w:val="0"/>
                  <w:marTop w:val="0"/>
                  <w:marBottom w:val="0"/>
                  <w:divBdr>
                    <w:top w:val="none" w:sz="0" w:space="0" w:color="auto"/>
                    <w:left w:val="none" w:sz="0" w:space="0" w:color="auto"/>
                    <w:bottom w:val="none" w:sz="0" w:space="0" w:color="auto"/>
                    <w:right w:val="none" w:sz="0" w:space="0" w:color="auto"/>
                  </w:divBdr>
                </w:div>
                <w:div w:id="7802392">
                  <w:marLeft w:val="480"/>
                  <w:marRight w:val="0"/>
                  <w:marTop w:val="0"/>
                  <w:marBottom w:val="0"/>
                  <w:divBdr>
                    <w:top w:val="none" w:sz="0" w:space="0" w:color="auto"/>
                    <w:left w:val="none" w:sz="0" w:space="0" w:color="auto"/>
                    <w:bottom w:val="none" w:sz="0" w:space="0" w:color="auto"/>
                    <w:right w:val="none" w:sz="0" w:space="0" w:color="auto"/>
                  </w:divBdr>
                </w:div>
                <w:div w:id="294604467">
                  <w:marLeft w:val="480"/>
                  <w:marRight w:val="0"/>
                  <w:marTop w:val="0"/>
                  <w:marBottom w:val="0"/>
                  <w:divBdr>
                    <w:top w:val="none" w:sz="0" w:space="0" w:color="auto"/>
                    <w:left w:val="none" w:sz="0" w:space="0" w:color="auto"/>
                    <w:bottom w:val="none" w:sz="0" w:space="0" w:color="auto"/>
                    <w:right w:val="none" w:sz="0" w:space="0" w:color="auto"/>
                  </w:divBdr>
                </w:div>
                <w:div w:id="1945379201">
                  <w:marLeft w:val="480"/>
                  <w:marRight w:val="0"/>
                  <w:marTop w:val="0"/>
                  <w:marBottom w:val="0"/>
                  <w:divBdr>
                    <w:top w:val="none" w:sz="0" w:space="0" w:color="auto"/>
                    <w:left w:val="none" w:sz="0" w:space="0" w:color="auto"/>
                    <w:bottom w:val="none" w:sz="0" w:space="0" w:color="auto"/>
                    <w:right w:val="none" w:sz="0" w:space="0" w:color="auto"/>
                  </w:divBdr>
                </w:div>
                <w:div w:id="583613515">
                  <w:marLeft w:val="480"/>
                  <w:marRight w:val="0"/>
                  <w:marTop w:val="0"/>
                  <w:marBottom w:val="0"/>
                  <w:divBdr>
                    <w:top w:val="none" w:sz="0" w:space="0" w:color="auto"/>
                    <w:left w:val="none" w:sz="0" w:space="0" w:color="auto"/>
                    <w:bottom w:val="none" w:sz="0" w:space="0" w:color="auto"/>
                    <w:right w:val="none" w:sz="0" w:space="0" w:color="auto"/>
                  </w:divBdr>
                </w:div>
                <w:div w:id="1636763902">
                  <w:marLeft w:val="480"/>
                  <w:marRight w:val="0"/>
                  <w:marTop w:val="0"/>
                  <w:marBottom w:val="0"/>
                  <w:divBdr>
                    <w:top w:val="none" w:sz="0" w:space="0" w:color="auto"/>
                    <w:left w:val="none" w:sz="0" w:space="0" w:color="auto"/>
                    <w:bottom w:val="none" w:sz="0" w:space="0" w:color="auto"/>
                    <w:right w:val="none" w:sz="0" w:space="0" w:color="auto"/>
                  </w:divBdr>
                </w:div>
                <w:div w:id="1480926855">
                  <w:marLeft w:val="480"/>
                  <w:marRight w:val="0"/>
                  <w:marTop w:val="0"/>
                  <w:marBottom w:val="0"/>
                  <w:divBdr>
                    <w:top w:val="none" w:sz="0" w:space="0" w:color="auto"/>
                    <w:left w:val="none" w:sz="0" w:space="0" w:color="auto"/>
                    <w:bottom w:val="none" w:sz="0" w:space="0" w:color="auto"/>
                    <w:right w:val="none" w:sz="0" w:space="0" w:color="auto"/>
                  </w:divBdr>
                </w:div>
                <w:div w:id="144056834">
                  <w:marLeft w:val="480"/>
                  <w:marRight w:val="0"/>
                  <w:marTop w:val="0"/>
                  <w:marBottom w:val="0"/>
                  <w:divBdr>
                    <w:top w:val="none" w:sz="0" w:space="0" w:color="auto"/>
                    <w:left w:val="none" w:sz="0" w:space="0" w:color="auto"/>
                    <w:bottom w:val="none" w:sz="0" w:space="0" w:color="auto"/>
                    <w:right w:val="none" w:sz="0" w:space="0" w:color="auto"/>
                  </w:divBdr>
                </w:div>
                <w:div w:id="558176832">
                  <w:marLeft w:val="480"/>
                  <w:marRight w:val="0"/>
                  <w:marTop w:val="0"/>
                  <w:marBottom w:val="0"/>
                  <w:divBdr>
                    <w:top w:val="none" w:sz="0" w:space="0" w:color="auto"/>
                    <w:left w:val="none" w:sz="0" w:space="0" w:color="auto"/>
                    <w:bottom w:val="none" w:sz="0" w:space="0" w:color="auto"/>
                    <w:right w:val="none" w:sz="0" w:space="0" w:color="auto"/>
                  </w:divBdr>
                </w:div>
                <w:div w:id="318270257">
                  <w:marLeft w:val="480"/>
                  <w:marRight w:val="0"/>
                  <w:marTop w:val="0"/>
                  <w:marBottom w:val="0"/>
                  <w:divBdr>
                    <w:top w:val="none" w:sz="0" w:space="0" w:color="auto"/>
                    <w:left w:val="none" w:sz="0" w:space="0" w:color="auto"/>
                    <w:bottom w:val="none" w:sz="0" w:space="0" w:color="auto"/>
                    <w:right w:val="none" w:sz="0" w:space="0" w:color="auto"/>
                  </w:divBdr>
                </w:div>
                <w:div w:id="1584951140">
                  <w:marLeft w:val="480"/>
                  <w:marRight w:val="0"/>
                  <w:marTop w:val="0"/>
                  <w:marBottom w:val="0"/>
                  <w:divBdr>
                    <w:top w:val="none" w:sz="0" w:space="0" w:color="auto"/>
                    <w:left w:val="none" w:sz="0" w:space="0" w:color="auto"/>
                    <w:bottom w:val="none" w:sz="0" w:space="0" w:color="auto"/>
                    <w:right w:val="none" w:sz="0" w:space="0" w:color="auto"/>
                  </w:divBdr>
                </w:div>
                <w:div w:id="219706817">
                  <w:marLeft w:val="480"/>
                  <w:marRight w:val="0"/>
                  <w:marTop w:val="0"/>
                  <w:marBottom w:val="0"/>
                  <w:divBdr>
                    <w:top w:val="none" w:sz="0" w:space="0" w:color="auto"/>
                    <w:left w:val="none" w:sz="0" w:space="0" w:color="auto"/>
                    <w:bottom w:val="none" w:sz="0" w:space="0" w:color="auto"/>
                    <w:right w:val="none" w:sz="0" w:space="0" w:color="auto"/>
                  </w:divBdr>
                </w:div>
                <w:div w:id="1789926703">
                  <w:marLeft w:val="480"/>
                  <w:marRight w:val="0"/>
                  <w:marTop w:val="0"/>
                  <w:marBottom w:val="0"/>
                  <w:divBdr>
                    <w:top w:val="none" w:sz="0" w:space="0" w:color="auto"/>
                    <w:left w:val="none" w:sz="0" w:space="0" w:color="auto"/>
                    <w:bottom w:val="none" w:sz="0" w:space="0" w:color="auto"/>
                    <w:right w:val="none" w:sz="0" w:space="0" w:color="auto"/>
                  </w:divBdr>
                </w:div>
                <w:div w:id="2056542863">
                  <w:marLeft w:val="480"/>
                  <w:marRight w:val="0"/>
                  <w:marTop w:val="0"/>
                  <w:marBottom w:val="0"/>
                  <w:divBdr>
                    <w:top w:val="none" w:sz="0" w:space="0" w:color="auto"/>
                    <w:left w:val="none" w:sz="0" w:space="0" w:color="auto"/>
                    <w:bottom w:val="none" w:sz="0" w:space="0" w:color="auto"/>
                    <w:right w:val="none" w:sz="0" w:space="0" w:color="auto"/>
                  </w:divBdr>
                </w:div>
                <w:div w:id="177044481">
                  <w:marLeft w:val="480"/>
                  <w:marRight w:val="0"/>
                  <w:marTop w:val="0"/>
                  <w:marBottom w:val="0"/>
                  <w:divBdr>
                    <w:top w:val="none" w:sz="0" w:space="0" w:color="auto"/>
                    <w:left w:val="none" w:sz="0" w:space="0" w:color="auto"/>
                    <w:bottom w:val="none" w:sz="0" w:space="0" w:color="auto"/>
                    <w:right w:val="none" w:sz="0" w:space="0" w:color="auto"/>
                  </w:divBdr>
                </w:div>
                <w:div w:id="1448163561">
                  <w:marLeft w:val="480"/>
                  <w:marRight w:val="0"/>
                  <w:marTop w:val="0"/>
                  <w:marBottom w:val="0"/>
                  <w:divBdr>
                    <w:top w:val="none" w:sz="0" w:space="0" w:color="auto"/>
                    <w:left w:val="none" w:sz="0" w:space="0" w:color="auto"/>
                    <w:bottom w:val="none" w:sz="0" w:space="0" w:color="auto"/>
                    <w:right w:val="none" w:sz="0" w:space="0" w:color="auto"/>
                  </w:divBdr>
                </w:div>
                <w:div w:id="980884986">
                  <w:marLeft w:val="480"/>
                  <w:marRight w:val="0"/>
                  <w:marTop w:val="0"/>
                  <w:marBottom w:val="0"/>
                  <w:divBdr>
                    <w:top w:val="none" w:sz="0" w:space="0" w:color="auto"/>
                    <w:left w:val="none" w:sz="0" w:space="0" w:color="auto"/>
                    <w:bottom w:val="none" w:sz="0" w:space="0" w:color="auto"/>
                    <w:right w:val="none" w:sz="0" w:space="0" w:color="auto"/>
                  </w:divBdr>
                </w:div>
              </w:divsChild>
            </w:div>
            <w:div w:id="332030971">
              <w:marLeft w:val="0"/>
              <w:marRight w:val="0"/>
              <w:marTop w:val="0"/>
              <w:marBottom w:val="0"/>
              <w:divBdr>
                <w:top w:val="none" w:sz="0" w:space="0" w:color="auto"/>
                <w:left w:val="none" w:sz="0" w:space="0" w:color="auto"/>
                <w:bottom w:val="none" w:sz="0" w:space="0" w:color="auto"/>
                <w:right w:val="none" w:sz="0" w:space="0" w:color="auto"/>
              </w:divBdr>
              <w:divsChild>
                <w:div w:id="990057784">
                  <w:marLeft w:val="480"/>
                  <w:marRight w:val="0"/>
                  <w:marTop w:val="0"/>
                  <w:marBottom w:val="0"/>
                  <w:divBdr>
                    <w:top w:val="none" w:sz="0" w:space="0" w:color="auto"/>
                    <w:left w:val="none" w:sz="0" w:space="0" w:color="auto"/>
                    <w:bottom w:val="none" w:sz="0" w:space="0" w:color="auto"/>
                    <w:right w:val="none" w:sz="0" w:space="0" w:color="auto"/>
                  </w:divBdr>
                </w:div>
                <w:div w:id="349768865">
                  <w:marLeft w:val="480"/>
                  <w:marRight w:val="0"/>
                  <w:marTop w:val="0"/>
                  <w:marBottom w:val="0"/>
                  <w:divBdr>
                    <w:top w:val="none" w:sz="0" w:space="0" w:color="auto"/>
                    <w:left w:val="none" w:sz="0" w:space="0" w:color="auto"/>
                    <w:bottom w:val="none" w:sz="0" w:space="0" w:color="auto"/>
                    <w:right w:val="none" w:sz="0" w:space="0" w:color="auto"/>
                  </w:divBdr>
                </w:div>
                <w:div w:id="2096126453">
                  <w:marLeft w:val="480"/>
                  <w:marRight w:val="0"/>
                  <w:marTop w:val="0"/>
                  <w:marBottom w:val="0"/>
                  <w:divBdr>
                    <w:top w:val="none" w:sz="0" w:space="0" w:color="auto"/>
                    <w:left w:val="none" w:sz="0" w:space="0" w:color="auto"/>
                    <w:bottom w:val="none" w:sz="0" w:space="0" w:color="auto"/>
                    <w:right w:val="none" w:sz="0" w:space="0" w:color="auto"/>
                  </w:divBdr>
                </w:div>
                <w:div w:id="1187716891">
                  <w:marLeft w:val="480"/>
                  <w:marRight w:val="0"/>
                  <w:marTop w:val="0"/>
                  <w:marBottom w:val="0"/>
                  <w:divBdr>
                    <w:top w:val="none" w:sz="0" w:space="0" w:color="auto"/>
                    <w:left w:val="none" w:sz="0" w:space="0" w:color="auto"/>
                    <w:bottom w:val="none" w:sz="0" w:space="0" w:color="auto"/>
                    <w:right w:val="none" w:sz="0" w:space="0" w:color="auto"/>
                  </w:divBdr>
                </w:div>
                <w:div w:id="1587499290">
                  <w:marLeft w:val="480"/>
                  <w:marRight w:val="0"/>
                  <w:marTop w:val="0"/>
                  <w:marBottom w:val="0"/>
                  <w:divBdr>
                    <w:top w:val="none" w:sz="0" w:space="0" w:color="auto"/>
                    <w:left w:val="none" w:sz="0" w:space="0" w:color="auto"/>
                    <w:bottom w:val="none" w:sz="0" w:space="0" w:color="auto"/>
                    <w:right w:val="none" w:sz="0" w:space="0" w:color="auto"/>
                  </w:divBdr>
                </w:div>
                <w:div w:id="819155043">
                  <w:marLeft w:val="480"/>
                  <w:marRight w:val="0"/>
                  <w:marTop w:val="0"/>
                  <w:marBottom w:val="0"/>
                  <w:divBdr>
                    <w:top w:val="none" w:sz="0" w:space="0" w:color="auto"/>
                    <w:left w:val="none" w:sz="0" w:space="0" w:color="auto"/>
                    <w:bottom w:val="none" w:sz="0" w:space="0" w:color="auto"/>
                    <w:right w:val="none" w:sz="0" w:space="0" w:color="auto"/>
                  </w:divBdr>
                </w:div>
                <w:div w:id="1658026417">
                  <w:marLeft w:val="480"/>
                  <w:marRight w:val="0"/>
                  <w:marTop w:val="0"/>
                  <w:marBottom w:val="0"/>
                  <w:divBdr>
                    <w:top w:val="none" w:sz="0" w:space="0" w:color="auto"/>
                    <w:left w:val="none" w:sz="0" w:space="0" w:color="auto"/>
                    <w:bottom w:val="none" w:sz="0" w:space="0" w:color="auto"/>
                    <w:right w:val="none" w:sz="0" w:space="0" w:color="auto"/>
                  </w:divBdr>
                </w:div>
                <w:div w:id="175967844">
                  <w:marLeft w:val="480"/>
                  <w:marRight w:val="0"/>
                  <w:marTop w:val="0"/>
                  <w:marBottom w:val="0"/>
                  <w:divBdr>
                    <w:top w:val="none" w:sz="0" w:space="0" w:color="auto"/>
                    <w:left w:val="none" w:sz="0" w:space="0" w:color="auto"/>
                    <w:bottom w:val="none" w:sz="0" w:space="0" w:color="auto"/>
                    <w:right w:val="none" w:sz="0" w:space="0" w:color="auto"/>
                  </w:divBdr>
                </w:div>
                <w:div w:id="577787487">
                  <w:marLeft w:val="480"/>
                  <w:marRight w:val="0"/>
                  <w:marTop w:val="0"/>
                  <w:marBottom w:val="0"/>
                  <w:divBdr>
                    <w:top w:val="none" w:sz="0" w:space="0" w:color="auto"/>
                    <w:left w:val="none" w:sz="0" w:space="0" w:color="auto"/>
                    <w:bottom w:val="none" w:sz="0" w:space="0" w:color="auto"/>
                    <w:right w:val="none" w:sz="0" w:space="0" w:color="auto"/>
                  </w:divBdr>
                </w:div>
                <w:div w:id="549152506">
                  <w:marLeft w:val="480"/>
                  <w:marRight w:val="0"/>
                  <w:marTop w:val="0"/>
                  <w:marBottom w:val="0"/>
                  <w:divBdr>
                    <w:top w:val="none" w:sz="0" w:space="0" w:color="auto"/>
                    <w:left w:val="none" w:sz="0" w:space="0" w:color="auto"/>
                    <w:bottom w:val="none" w:sz="0" w:space="0" w:color="auto"/>
                    <w:right w:val="none" w:sz="0" w:space="0" w:color="auto"/>
                  </w:divBdr>
                </w:div>
                <w:div w:id="366880273">
                  <w:marLeft w:val="480"/>
                  <w:marRight w:val="0"/>
                  <w:marTop w:val="0"/>
                  <w:marBottom w:val="0"/>
                  <w:divBdr>
                    <w:top w:val="none" w:sz="0" w:space="0" w:color="auto"/>
                    <w:left w:val="none" w:sz="0" w:space="0" w:color="auto"/>
                    <w:bottom w:val="none" w:sz="0" w:space="0" w:color="auto"/>
                    <w:right w:val="none" w:sz="0" w:space="0" w:color="auto"/>
                  </w:divBdr>
                </w:div>
                <w:div w:id="1360087262">
                  <w:marLeft w:val="480"/>
                  <w:marRight w:val="0"/>
                  <w:marTop w:val="0"/>
                  <w:marBottom w:val="0"/>
                  <w:divBdr>
                    <w:top w:val="none" w:sz="0" w:space="0" w:color="auto"/>
                    <w:left w:val="none" w:sz="0" w:space="0" w:color="auto"/>
                    <w:bottom w:val="none" w:sz="0" w:space="0" w:color="auto"/>
                    <w:right w:val="none" w:sz="0" w:space="0" w:color="auto"/>
                  </w:divBdr>
                </w:div>
                <w:div w:id="1684552310">
                  <w:marLeft w:val="480"/>
                  <w:marRight w:val="0"/>
                  <w:marTop w:val="0"/>
                  <w:marBottom w:val="0"/>
                  <w:divBdr>
                    <w:top w:val="none" w:sz="0" w:space="0" w:color="auto"/>
                    <w:left w:val="none" w:sz="0" w:space="0" w:color="auto"/>
                    <w:bottom w:val="none" w:sz="0" w:space="0" w:color="auto"/>
                    <w:right w:val="none" w:sz="0" w:space="0" w:color="auto"/>
                  </w:divBdr>
                </w:div>
                <w:div w:id="1572235401">
                  <w:marLeft w:val="480"/>
                  <w:marRight w:val="0"/>
                  <w:marTop w:val="0"/>
                  <w:marBottom w:val="0"/>
                  <w:divBdr>
                    <w:top w:val="none" w:sz="0" w:space="0" w:color="auto"/>
                    <w:left w:val="none" w:sz="0" w:space="0" w:color="auto"/>
                    <w:bottom w:val="none" w:sz="0" w:space="0" w:color="auto"/>
                    <w:right w:val="none" w:sz="0" w:space="0" w:color="auto"/>
                  </w:divBdr>
                </w:div>
                <w:div w:id="243343360">
                  <w:marLeft w:val="480"/>
                  <w:marRight w:val="0"/>
                  <w:marTop w:val="0"/>
                  <w:marBottom w:val="0"/>
                  <w:divBdr>
                    <w:top w:val="none" w:sz="0" w:space="0" w:color="auto"/>
                    <w:left w:val="none" w:sz="0" w:space="0" w:color="auto"/>
                    <w:bottom w:val="none" w:sz="0" w:space="0" w:color="auto"/>
                    <w:right w:val="none" w:sz="0" w:space="0" w:color="auto"/>
                  </w:divBdr>
                </w:div>
                <w:div w:id="1027294270">
                  <w:marLeft w:val="480"/>
                  <w:marRight w:val="0"/>
                  <w:marTop w:val="0"/>
                  <w:marBottom w:val="0"/>
                  <w:divBdr>
                    <w:top w:val="none" w:sz="0" w:space="0" w:color="auto"/>
                    <w:left w:val="none" w:sz="0" w:space="0" w:color="auto"/>
                    <w:bottom w:val="none" w:sz="0" w:space="0" w:color="auto"/>
                    <w:right w:val="none" w:sz="0" w:space="0" w:color="auto"/>
                  </w:divBdr>
                </w:div>
                <w:div w:id="1667048711">
                  <w:marLeft w:val="480"/>
                  <w:marRight w:val="0"/>
                  <w:marTop w:val="0"/>
                  <w:marBottom w:val="0"/>
                  <w:divBdr>
                    <w:top w:val="none" w:sz="0" w:space="0" w:color="auto"/>
                    <w:left w:val="none" w:sz="0" w:space="0" w:color="auto"/>
                    <w:bottom w:val="none" w:sz="0" w:space="0" w:color="auto"/>
                    <w:right w:val="none" w:sz="0" w:space="0" w:color="auto"/>
                  </w:divBdr>
                </w:div>
                <w:div w:id="1543250026">
                  <w:marLeft w:val="480"/>
                  <w:marRight w:val="0"/>
                  <w:marTop w:val="0"/>
                  <w:marBottom w:val="0"/>
                  <w:divBdr>
                    <w:top w:val="none" w:sz="0" w:space="0" w:color="auto"/>
                    <w:left w:val="none" w:sz="0" w:space="0" w:color="auto"/>
                    <w:bottom w:val="none" w:sz="0" w:space="0" w:color="auto"/>
                    <w:right w:val="none" w:sz="0" w:space="0" w:color="auto"/>
                  </w:divBdr>
                </w:div>
                <w:div w:id="815612676">
                  <w:marLeft w:val="480"/>
                  <w:marRight w:val="0"/>
                  <w:marTop w:val="0"/>
                  <w:marBottom w:val="0"/>
                  <w:divBdr>
                    <w:top w:val="none" w:sz="0" w:space="0" w:color="auto"/>
                    <w:left w:val="none" w:sz="0" w:space="0" w:color="auto"/>
                    <w:bottom w:val="none" w:sz="0" w:space="0" w:color="auto"/>
                    <w:right w:val="none" w:sz="0" w:space="0" w:color="auto"/>
                  </w:divBdr>
                </w:div>
                <w:div w:id="2091583107">
                  <w:marLeft w:val="480"/>
                  <w:marRight w:val="0"/>
                  <w:marTop w:val="0"/>
                  <w:marBottom w:val="0"/>
                  <w:divBdr>
                    <w:top w:val="none" w:sz="0" w:space="0" w:color="auto"/>
                    <w:left w:val="none" w:sz="0" w:space="0" w:color="auto"/>
                    <w:bottom w:val="none" w:sz="0" w:space="0" w:color="auto"/>
                    <w:right w:val="none" w:sz="0" w:space="0" w:color="auto"/>
                  </w:divBdr>
                </w:div>
                <w:div w:id="1488209486">
                  <w:marLeft w:val="480"/>
                  <w:marRight w:val="0"/>
                  <w:marTop w:val="0"/>
                  <w:marBottom w:val="0"/>
                  <w:divBdr>
                    <w:top w:val="none" w:sz="0" w:space="0" w:color="auto"/>
                    <w:left w:val="none" w:sz="0" w:space="0" w:color="auto"/>
                    <w:bottom w:val="none" w:sz="0" w:space="0" w:color="auto"/>
                    <w:right w:val="none" w:sz="0" w:space="0" w:color="auto"/>
                  </w:divBdr>
                </w:div>
                <w:div w:id="1212232672">
                  <w:marLeft w:val="480"/>
                  <w:marRight w:val="0"/>
                  <w:marTop w:val="0"/>
                  <w:marBottom w:val="0"/>
                  <w:divBdr>
                    <w:top w:val="none" w:sz="0" w:space="0" w:color="auto"/>
                    <w:left w:val="none" w:sz="0" w:space="0" w:color="auto"/>
                    <w:bottom w:val="none" w:sz="0" w:space="0" w:color="auto"/>
                    <w:right w:val="none" w:sz="0" w:space="0" w:color="auto"/>
                  </w:divBdr>
                </w:div>
                <w:div w:id="1503349782">
                  <w:marLeft w:val="480"/>
                  <w:marRight w:val="0"/>
                  <w:marTop w:val="0"/>
                  <w:marBottom w:val="0"/>
                  <w:divBdr>
                    <w:top w:val="none" w:sz="0" w:space="0" w:color="auto"/>
                    <w:left w:val="none" w:sz="0" w:space="0" w:color="auto"/>
                    <w:bottom w:val="none" w:sz="0" w:space="0" w:color="auto"/>
                    <w:right w:val="none" w:sz="0" w:space="0" w:color="auto"/>
                  </w:divBdr>
                </w:div>
                <w:div w:id="1823964284">
                  <w:marLeft w:val="480"/>
                  <w:marRight w:val="0"/>
                  <w:marTop w:val="0"/>
                  <w:marBottom w:val="0"/>
                  <w:divBdr>
                    <w:top w:val="none" w:sz="0" w:space="0" w:color="auto"/>
                    <w:left w:val="none" w:sz="0" w:space="0" w:color="auto"/>
                    <w:bottom w:val="none" w:sz="0" w:space="0" w:color="auto"/>
                    <w:right w:val="none" w:sz="0" w:space="0" w:color="auto"/>
                  </w:divBdr>
                </w:div>
              </w:divsChild>
            </w:div>
            <w:div w:id="299651611">
              <w:marLeft w:val="0"/>
              <w:marRight w:val="0"/>
              <w:marTop w:val="0"/>
              <w:marBottom w:val="0"/>
              <w:divBdr>
                <w:top w:val="none" w:sz="0" w:space="0" w:color="auto"/>
                <w:left w:val="none" w:sz="0" w:space="0" w:color="auto"/>
                <w:bottom w:val="none" w:sz="0" w:space="0" w:color="auto"/>
                <w:right w:val="none" w:sz="0" w:space="0" w:color="auto"/>
              </w:divBdr>
              <w:divsChild>
                <w:div w:id="1873762182">
                  <w:marLeft w:val="480"/>
                  <w:marRight w:val="0"/>
                  <w:marTop w:val="0"/>
                  <w:marBottom w:val="0"/>
                  <w:divBdr>
                    <w:top w:val="none" w:sz="0" w:space="0" w:color="auto"/>
                    <w:left w:val="none" w:sz="0" w:space="0" w:color="auto"/>
                    <w:bottom w:val="none" w:sz="0" w:space="0" w:color="auto"/>
                    <w:right w:val="none" w:sz="0" w:space="0" w:color="auto"/>
                  </w:divBdr>
                </w:div>
                <w:div w:id="391660482">
                  <w:marLeft w:val="480"/>
                  <w:marRight w:val="0"/>
                  <w:marTop w:val="0"/>
                  <w:marBottom w:val="0"/>
                  <w:divBdr>
                    <w:top w:val="none" w:sz="0" w:space="0" w:color="auto"/>
                    <w:left w:val="none" w:sz="0" w:space="0" w:color="auto"/>
                    <w:bottom w:val="none" w:sz="0" w:space="0" w:color="auto"/>
                    <w:right w:val="none" w:sz="0" w:space="0" w:color="auto"/>
                  </w:divBdr>
                </w:div>
                <w:div w:id="5914063">
                  <w:marLeft w:val="480"/>
                  <w:marRight w:val="0"/>
                  <w:marTop w:val="0"/>
                  <w:marBottom w:val="0"/>
                  <w:divBdr>
                    <w:top w:val="none" w:sz="0" w:space="0" w:color="auto"/>
                    <w:left w:val="none" w:sz="0" w:space="0" w:color="auto"/>
                    <w:bottom w:val="none" w:sz="0" w:space="0" w:color="auto"/>
                    <w:right w:val="none" w:sz="0" w:space="0" w:color="auto"/>
                  </w:divBdr>
                </w:div>
                <w:div w:id="379522373">
                  <w:marLeft w:val="480"/>
                  <w:marRight w:val="0"/>
                  <w:marTop w:val="0"/>
                  <w:marBottom w:val="0"/>
                  <w:divBdr>
                    <w:top w:val="none" w:sz="0" w:space="0" w:color="auto"/>
                    <w:left w:val="none" w:sz="0" w:space="0" w:color="auto"/>
                    <w:bottom w:val="none" w:sz="0" w:space="0" w:color="auto"/>
                    <w:right w:val="none" w:sz="0" w:space="0" w:color="auto"/>
                  </w:divBdr>
                </w:div>
                <w:div w:id="1018654888">
                  <w:marLeft w:val="480"/>
                  <w:marRight w:val="0"/>
                  <w:marTop w:val="0"/>
                  <w:marBottom w:val="0"/>
                  <w:divBdr>
                    <w:top w:val="none" w:sz="0" w:space="0" w:color="auto"/>
                    <w:left w:val="none" w:sz="0" w:space="0" w:color="auto"/>
                    <w:bottom w:val="none" w:sz="0" w:space="0" w:color="auto"/>
                    <w:right w:val="none" w:sz="0" w:space="0" w:color="auto"/>
                  </w:divBdr>
                </w:div>
                <w:div w:id="1577206770">
                  <w:marLeft w:val="480"/>
                  <w:marRight w:val="0"/>
                  <w:marTop w:val="0"/>
                  <w:marBottom w:val="0"/>
                  <w:divBdr>
                    <w:top w:val="none" w:sz="0" w:space="0" w:color="auto"/>
                    <w:left w:val="none" w:sz="0" w:space="0" w:color="auto"/>
                    <w:bottom w:val="none" w:sz="0" w:space="0" w:color="auto"/>
                    <w:right w:val="none" w:sz="0" w:space="0" w:color="auto"/>
                  </w:divBdr>
                </w:div>
                <w:div w:id="806436499">
                  <w:marLeft w:val="480"/>
                  <w:marRight w:val="0"/>
                  <w:marTop w:val="0"/>
                  <w:marBottom w:val="0"/>
                  <w:divBdr>
                    <w:top w:val="none" w:sz="0" w:space="0" w:color="auto"/>
                    <w:left w:val="none" w:sz="0" w:space="0" w:color="auto"/>
                    <w:bottom w:val="none" w:sz="0" w:space="0" w:color="auto"/>
                    <w:right w:val="none" w:sz="0" w:space="0" w:color="auto"/>
                  </w:divBdr>
                </w:div>
                <w:div w:id="47653863">
                  <w:marLeft w:val="480"/>
                  <w:marRight w:val="0"/>
                  <w:marTop w:val="0"/>
                  <w:marBottom w:val="0"/>
                  <w:divBdr>
                    <w:top w:val="none" w:sz="0" w:space="0" w:color="auto"/>
                    <w:left w:val="none" w:sz="0" w:space="0" w:color="auto"/>
                    <w:bottom w:val="none" w:sz="0" w:space="0" w:color="auto"/>
                    <w:right w:val="none" w:sz="0" w:space="0" w:color="auto"/>
                  </w:divBdr>
                </w:div>
                <w:div w:id="1892157816">
                  <w:marLeft w:val="480"/>
                  <w:marRight w:val="0"/>
                  <w:marTop w:val="0"/>
                  <w:marBottom w:val="0"/>
                  <w:divBdr>
                    <w:top w:val="none" w:sz="0" w:space="0" w:color="auto"/>
                    <w:left w:val="none" w:sz="0" w:space="0" w:color="auto"/>
                    <w:bottom w:val="none" w:sz="0" w:space="0" w:color="auto"/>
                    <w:right w:val="none" w:sz="0" w:space="0" w:color="auto"/>
                  </w:divBdr>
                </w:div>
                <w:div w:id="488861195">
                  <w:marLeft w:val="480"/>
                  <w:marRight w:val="0"/>
                  <w:marTop w:val="0"/>
                  <w:marBottom w:val="0"/>
                  <w:divBdr>
                    <w:top w:val="none" w:sz="0" w:space="0" w:color="auto"/>
                    <w:left w:val="none" w:sz="0" w:space="0" w:color="auto"/>
                    <w:bottom w:val="none" w:sz="0" w:space="0" w:color="auto"/>
                    <w:right w:val="none" w:sz="0" w:space="0" w:color="auto"/>
                  </w:divBdr>
                </w:div>
                <w:div w:id="865675874">
                  <w:marLeft w:val="480"/>
                  <w:marRight w:val="0"/>
                  <w:marTop w:val="0"/>
                  <w:marBottom w:val="0"/>
                  <w:divBdr>
                    <w:top w:val="none" w:sz="0" w:space="0" w:color="auto"/>
                    <w:left w:val="none" w:sz="0" w:space="0" w:color="auto"/>
                    <w:bottom w:val="none" w:sz="0" w:space="0" w:color="auto"/>
                    <w:right w:val="none" w:sz="0" w:space="0" w:color="auto"/>
                  </w:divBdr>
                </w:div>
                <w:div w:id="1229877622">
                  <w:marLeft w:val="480"/>
                  <w:marRight w:val="0"/>
                  <w:marTop w:val="0"/>
                  <w:marBottom w:val="0"/>
                  <w:divBdr>
                    <w:top w:val="none" w:sz="0" w:space="0" w:color="auto"/>
                    <w:left w:val="none" w:sz="0" w:space="0" w:color="auto"/>
                    <w:bottom w:val="none" w:sz="0" w:space="0" w:color="auto"/>
                    <w:right w:val="none" w:sz="0" w:space="0" w:color="auto"/>
                  </w:divBdr>
                </w:div>
                <w:div w:id="2003000786">
                  <w:marLeft w:val="480"/>
                  <w:marRight w:val="0"/>
                  <w:marTop w:val="0"/>
                  <w:marBottom w:val="0"/>
                  <w:divBdr>
                    <w:top w:val="none" w:sz="0" w:space="0" w:color="auto"/>
                    <w:left w:val="none" w:sz="0" w:space="0" w:color="auto"/>
                    <w:bottom w:val="none" w:sz="0" w:space="0" w:color="auto"/>
                    <w:right w:val="none" w:sz="0" w:space="0" w:color="auto"/>
                  </w:divBdr>
                </w:div>
                <w:div w:id="749081237">
                  <w:marLeft w:val="480"/>
                  <w:marRight w:val="0"/>
                  <w:marTop w:val="0"/>
                  <w:marBottom w:val="0"/>
                  <w:divBdr>
                    <w:top w:val="none" w:sz="0" w:space="0" w:color="auto"/>
                    <w:left w:val="none" w:sz="0" w:space="0" w:color="auto"/>
                    <w:bottom w:val="none" w:sz="0" w:space="0" w:color="auto"/>
                    <w:right w:val="none" w:sz="0" w:space="0" w:color="auto"/>
                  </w:divBdr>
                </w:div>
                <w:div w:id="208303042">
                  <w:marLeft w:val="480"/>
                  <w:marRight w:val="0"/>
                  <w:marTop w:val="0"/>
                  <w:marBottom w:val="0"/>
                  <w:divBdr>
                    <w:top w:val="none" w:sz="0" w:space="0" w:color="auto"/>
                    <w:left w:val="none" w:sz="0" w:space="0" w:color="auto"/>
                    <w:bottom w:val="none" w:sz="0" w:space="0" w:color="auto"/>
                    <w:right w:val="none" w:sz="0" w:space="0" w:color="auto"/>
                  </w:divBdr>
                </w:div>
                <w:div w:id="1584953062">
                  <w:marLeft w:val="480"/>
                  <w:marRight w:val="0"/>
                  <w:marTop w:val="0"/>
                  <w:marBottom w:val="0"/>
                  <w:divBdr>
                    <w:top w:val="none" w:sz="0" w:space="0" w:color="auto"/>
                    <w:left w:val="none" w:sz="0" w:space="0" w:color="auto"/>
                    <w:bottom w:val="none" w:sz="0" w:space="0" w:color="auto"/>
                    <w:right w:val="none" w:sz="0" w:space="0" w:color="auto"/>
                  </w:divBdr>
                </w:div>
                <w:div w:id="411779195">
                  <w:marLeft w:val="480"/>
                  <w:marRight w:val="0"/>
                  <w:marTop w:val="0"/>
                  <w:marBottom w:val="0"/>
                  <w:divBdr>
                    <w:top w:val="none" w:sz="0" w:space="0" w:color="auto"/>
                    <w:left w:val="none" w:sz="0" w:space="0" w:color="auto"/>
                    <w:bottom w:val="none" w:sz="0" w:space="0" w:color="auto"/>
                    <w:right w:val="none" w:sz="0" w:space="0" w:color="auto"/>
                  </w:divBdr>
                </w:div>
                <w:div w:id="2127920521">
                  <w:marLeft w:val="480"/>
                  <w:marRight w:val="0"/>
                  <w:marTop w:val="0"/>
                  <w:marBottom w:val="0"/>
                  <w:divBdr>
                    <w:top w:val="none" w:sz="0" w:space="0" w:color="auto"/>
                    <w:left w:val="none" w:sz="0" w:space="0" w:color="auto"/>
                    <w:bottom w:val="none" w:sz="0" w:space="0" w:color="auto"/>
                    <w:right w:val="none" w:sz="0" w:space="0" w:color="auto"/>
                  </w:divBdr>
                </w:div>
                <w:div w:id="1820226438">
                  <w:marLeft w:val="480"/>
                  <w:marRight w:val="0"/>
                  <w:marTop w:val="0"/>
                  <w:marBottom w:val="0"/>
                  <w:divBdr>
                    <w:top w:val="none" w:sz="0" w:space="0" w:color="auto"/>
                    <w:left w:val="none" w:sz="0" w:space="0" w:color="auto"/>
                    <w:bottom w:val="none" w:sz="0" w:space="0" w:color="auto"/>
                    <w:right w:val="none" w:sz="0" w:space="0" w:color="auto"/>
                  </w:divBdr>
                </w:div>
                <w:div w:id="1463960620">
                  <w:marLeft w:val="480"/>
                  <w:marRight w:val="0"/>
                  <w:marTop w:val="0"/>
                  <w:marBottom w:val="0"/>
                  <w:divBdr>
                    <w:top w:val="none" w:sz="0" w:space="0" w:color="auto"/>
                    <w:left w:val="none" w:sz="0" w:space="0" w:color="auto"/>
                    <w:bottom w:val="none" w:sz="0" w:space="0" w:color="auto"/>
                    <w:right w:val="none" w:sz="0" w:space="0" w:color="auto"/>
                  </w:divBdr>
                </w:div>
                <w:div w:id="1235705701">
                  <w:marLeft w:val="480"/>
                  <w:marRight w:val="0"/>
                  <w:marTop w:val="0"/>
                  <w:marBottom w:val="0"/>
                  <w:divBdr>
                    <w:top w:val="none" w:sz="0" w:space="0" w:color="auto"/>
                    <w:left w:val="none" w:sz="0" w:space="0" w:color="auto"/>
                    <w:bottom w:val="none" w:sz="0" w:space="0" w:color="auto"/>
                    <w:right w:val="none" w:sz="0" w:space="0" w:color="auto"/>
                  </w:divBdr>
                </w:div>
                <w:div w:id="668289978">
                  <w:marLeft w:val="480"/>
                  <w:marRight w:val="0"/>
                  <w:marTop w:val="0"/>
                  <w:marBottom w:val="0"/>
                  <w:divBdr>
                    <w:top w:val="none" w:sz="0" w:space="0" w:color="auto"/>
                    <w:left w:val="none" w:sz="0" w:space="0" w:color="auto"/>
                    <w:bottom w:val="none" w:sz="0" w:space="0" w:color="auto"/>
                    <w:right w:val="none" w:sz="0" w:space="0" w:color="auto"/>
                  </w:divBdr>
                </w:div>
                <w:div w:id="2009598380">
                  <w:marLeft w:val="480"/>
                  <w:marRight w:val="0"/>
                  <w:marTop w:val="0"/>
                  <w:marBottom w:val="0"/>
                  <w:divBdr>
                    <w:top w:val="none" w:sz="0" w:space="0" w:color="auto"/>
                    <w:left w:val="none" w:sz="0" w:space="0" w:color="auto"/>
                    <w:bottom w:val="none" w:sz="0" w:space="0" w:color="auto"/>
                    <w:right w:val="none" w:sz="0" w:space="0" w:color="auto"/>
                  </w:divBdr>
                </w:div>
                <w:div w:id="560478915">
                  <w:marLeft w:val="480"/>
                  <w:marRight w:val="0"/>
                  <w:marTop w:val="0"/>
                  <w:marBottom w:val="0"/>
                  <w:divBdr>
                    <w:top w:val="none" w:sz="0" w:space="0" w:color="auto"/>
                    <w:left w:val="none" w:sz="0" w:space="0" w:color="auto"/>
                    <w:bottom w:val="none" w:sz="0" w:space="0" w:color="auto"/>
                    <w:right w:val="none" w:sz="0" w:space="0" w:color="auto"/>
                  </w:divBdr>
                </w:div>
              </w:divsChild>
            </w:div>
            <w:div w:id="935016631">
              <w:marLeft w:val="0"/>
              <w:marRight w:val="0"/>
              <w:marTop w:val="0"/>
              <w:marBottom w:val="0"/>
              <w:divBdr>
                <w:top w:val="none" w:sz="0" w:space="0" w:color="auto"/>
                <w:left w:val="none" w:sz="0" w:space="0" w:color="auto"/>
                <w:bottom w:val="none" w:sz="0" w:space="0" w:color="auto"/>
                <w:right w:val="none" w:sz="0" w:space="0" w:color="auto"/>
              </w:divBdr>
              <w:divsChild>
                <w:div w:id="1376349140">
                  <w:marLeft w:val="480"/>
                  <w:marRight w:val="0"/>
                  <w:marTop w:val="0"/>
                  <w:marBottom w:val="0"/>
                  <w:divBdr>
                    <w:top w:val="none" w:sz="0" w:space="0" w:color="auto"/>
                    <w:left w:val="none" w:sz="0" w:space="0" w:color="auto"/>
                    <w:bottom w:val="none" w:sz="0" w:space="0" w:color="auto"/>
                    <w:right w:val="none" w:sz="0" w:space="0" w:color="auto"/>
                  </w:divBdr>
                </w:div>
                <w:div w:id="1098019975">
                  <w:marLeft w:val="480"/>
                  <w:marRight w:val="0"/>
                  <w:marTop w:val="0"/>
                  <w:marBottom w:val="0"/>
                  <w:divBdr>
                    <w:top w:val="none" w:sz="0" w:space="0" w:color="auto"/>
                    <w:left w:val="none" w:sz="0" w:space="0" w:color="auto"/>
                    <w:bottom w:val="none" w:sz="0" w:space="0" w:color="auto"/>
                    <w:right w:val="none" w:sz="0" w:space="0" w:color="auto"/>
                  </w:divBdr>
                </w:div>
                <w:div w:id="1166673422">
                  <w:marLeft w:val="480"/>
                  <w:marRight w:val="0"/>
                  <w:marTop w:val="0"/>
                  <w:marBottom w:val="0"/>
                  <w:divBdr>
                    <w:top w:val="none" w:sz="0" w:space="0" w:color="auto"/>
                    <w:left w:val="none" w:sz="0" w:space="0" w:color="auto"/>
                    <w:bottom w:val="none" w:sz="0" w:space="0" w:color="auto"/>
                    <w:right w:val="none" w:sz="0" w:space="0" w:color="auto"/>
                  </w:divBdr>
                </w:div>
                <w:div w:id="1960647121">
                  <w:marLeft w:val="480"/>
                  <w:marRight w:val="0"/>
                  <w:marTop w:val="0"/>
                  <w:marBottom w:val="0"/>
                  <w:divBdr>
                    <w:top w:val="none" w:sz="0" w:space="0" w:color="auto"/>
                    <w:left w:val="none" w:sz="0" w:space="0" w:color="auto"/>
                    <w:bottom w:val="none" w:sz="0" w:space="0" w:color="auto"/>
                    <w:right w:val="none" w:sz="0" w:space="0" w:color="auto"/>
                  </w:divBdr>
                </w:div>
                <w:div w:id="738093559">
                  <w:marLeft w:val="480"/>
                  <w:marRight w:val="0"/>
                  <w:marTop w:val="0"/>
                  <w:marBottom w:val="0"/>
                  <w:divBdr>
                    <w:top w:val="none" w:sz="0" w:space="0" w:color="auto"/>
                    <w:left w:val="none" w:sz="0" w:space="0" w:color="auto"/>
                    <w:bottom w:val="none" w:sz="0" w:space="0" w:color="auto"/>
                    <w:right w:val="none" w:sz="0" w:space="0" w:color="auto"/>
                  </w:divBdr>
                </w:div>
                <w:div w:id="802772653">
                  <w:marLeft w:val="480"/>
                  <w:marRight w:val="0"/>
                  <w:marTop w:val="0"/>
                  <w:marBottom w:val="0"/>
                  <w:divBdr>
                    <w:top w:val="none" w:sz="0" w:space="0" w:color="auto"/>
                    <w:left w:val="none" w:sz="0" w:space="0" w:color="auto"/>
                    <w:bottom w:val="none" w:sz="0" w:space="0" w:color="auto"/>
                    <w:right w:val="none" w:sz="0" w:space="0" w:color="auto"/>
                  </w:divBdr>
                </w:div>
                <w:div w:id="193076329">
                  <w:marLeft w:val="480"/>
                  <w:marRight w:val="0"/>
                  <w:marTop w:val="0"/>
                  <w:marBottom w:val="0"/>
                  <w:divBdr>
                    <w:top w:val="none" w:sz="0" w:space="0" w:color="auto"/>
                    <w:left w:val="none" w:sz="0" w:space="0" w:color="auto"/>
                    <w:bottom w:val="none" w:sz="0" w:space="0" w:color="auto"/>
                    <w:right w:val="none" w:sz="0" w:space="0" w:color="auto"/>
                  </w:divBdr>
                </w:div>
                <w:div w:id="12269883">
                  <w:marLeft w:val="480"/>
                  <w:marRight w:val="0"/>
                  <w:marTop w:val="0"/>
                  <w:marBottom w:val="0"/>
                  <w:divBdr>
                    <w:top w:val="none" w:sz="0" w:space="0" w:color="auto"/>
                    <w:left w:val="none" w:sz="0" w:space="0" w:color="auto"/>
                    <w:bottom w:val="none" w:sz="0" w:space="0" w:color="auto"/>
                    <w:right w:val="none" w:sz="0" w:space="0" w:color="auto"/>
                  </w:divBdr>
                </w:div>
                <w:div w:id="693924036">
                  <w:marLeft w:val="480"/>
                  <w:marRight w:val="0"/>
                  <w:marTop w:val="0"/>
                  <w:marBottom w:val="0"/>
                  <w:divBdr>
                    <w:top w:val="none" w:sz="0" w:space="0" w:color="auto"/>
                    <w:left w:val="none" w:sz="0" w:space="0" w:color="auto"/>
                    <w:bottom w:val="none" w:sz="0" w:space="0" w:color="auto"/>
                    <w:right w:val="none" w:sz="0" w:space="0" w:color="auto"/>
                  </w:divBdr>
                </w:div>
                <w:div w:id="1787502087">
                  <w:marLeft w:val="480"/>
                  <w:marRight w:val="0"/>
                  <w:marTop w:val="0"/>
                  <w:marBottom w:val="0"/>
                  <w:divBdr>
                    <w:top w:val="none" w:sz="0" w:space="0" w:color="auto"/>
                    <w:left w:val="none" w:sz="0" w:space="0" w:color="auto"/>
                    <w:bottom w:val="none" w:sz="0" w:space="0" w:color="auto"/>
                    <w:right w:val="none" w:sz="0" w:space="0" w:color="auto"/>
                  </w:divBdr>
                </w:div>
                <w:div w:id="1622540586">
                  <w:marLeft w:val="480"/>
                  <w:marRight w:val="0"/>
                  <w:marTop w:val="0"/>
                  <w:marBottom w:val="0"/>
                  <w:divBdr>
                    <w:top w:val="none" w:sz="0" w:space="0" w:color="auto"/>
                    <w:left w:val="none" w:sz="0" w:space="0" w:color="auto"/>
                    <w:bottom w:val="none" w:sz="0" w:space="0" w:color="auto"/>
                    <w:right w:val="none" w:sz="0" w:space="0" w:color="auto"/>
                  </w:divBdr>
                </w:div>
                <w:div w:id="396561399">
                  <w:marLeft w:val="480"/>
                  <w:marRight w:val="0"/>
                  <w:marTop w:val="0"/>
                  <w:marBottom w:val="0"/>
                  <w:divBdr>
                    <w:top w:val="none" w:sz="0" w:space="0" w:color="auto"/>
                    <w:left w:val="none" w:sz="0" w:space="0" w:color="auto"/>
                    <w:bottom w:val="none" w:sz="0" w:space="0" w:color="auto"/>
                    <w:right w:val="none" w:sz="0" w:space="0" w:color="auto"/>
                  </w:divBdr>
                </w:div>
                <w:div w:id="25449899">
                  <w:marLeft w:val="480"/>
                  <w:marRight w:val="0"/>
                  <w:marTop w:val="0"/>
                  <w:marBottom w:val="0"/>
                  <w:divBdr>
                    <w:top w:val="none" w:sz="0" w:space="0" w:color="auto"/>
                    <w:left w:val="none" w:sz="0" w:space="0" w:color="auto"/>
                    <w:bottom w:val="none" w:sz="0" w:space="0" w:color="auto"/>
                    <w:right w:val="none" w:sz="0" w:space="0" w:color="auto"/>
                  </w:divBdr>
                </w:div>
                <w:div w:id="483857286">
                  <w:marLeft w:val="480"/>
                  <w:marRight w:val="0"/>
                  <w:marTop w:val="0"/>
                  <w:marBottom w:val="0"/>
                  <w:divBdr>
                    <w:top w:val="none" w:sz="0" w:space="0" w:color="auto"/>
                    <w:left w:val="none" w:sz="0" w:space="0" w:color="auto"/>
                    <w:bottom w:val="none" w:sz="0" w:space="0" w:color="auto"/>
                    <w:right w:val="none" w:sz="0" w:space="0" w:color="auto"/>
                  </w:divBdr>
                </w:div>
                <w:div w:id="72703030">
                  <w:marLeft w:val="480"/>
                  <w:marRight w:val="0"/>
                  <w:marTop w:val="0"/>
                  <w:marBottom w:val="0"/>
                  <w:divBdr>
                    <w:top w:val="none" w:sz="0" w:space="0" w:color="auto"/>
                    <w:left w:val="none" w:sz="0" w:space="0" w:color="auto"/>
                    <w:bottom w:val="none" w:sz="0" w:space="0" w:color="auto"/>
                    <w:right w:val="none" w:sz="0" w:space="0" w:color="auto"/>
                  </w:divBdr>
                </w:div>
                <w:div w:id="624889775">
                  <w:marLeft w:val="480"/>
                  <w:marRight w:val="0"/>
                  <w:marTop w:val="0"/>
                  <w:marBottom w:val="0"/>
                  <w:divBdr>
                    <w:top w:val="none" w:sz="0" w:space="0" w:color="auto"/>
                    <w:left w:val="none" w:sz="0" w:space="0" w:color="auto"/>
                    <w:bottom w:val="none" w:sz="0" w:space="0" w:color="auto"/>
                    <w:right w:val="none" w:sz="0" w:space="0" w:color="auto"/>
                  </w:divBdr>
                </w:div>
                <w:div w:id="574559330">
                  <w:marLeft w:val="480"/>
                  <w:marRight w:val="0"/>
                  <w:marTop w:val="0"/>
                  <w:marBottom w:val="0"/>
                  <w:divBdr>
                    <w:top w:val="none" w:sz="0" w:space="0" w:color="auto"/>
                    <w:left w:val="none" w:sz="0" w:space="0" w:color="auto"/>
                    <w:bottom w:val="none" w:sz="0" w:space="0" w:color="auto"/>
                    <w:right w:val="none" w:sz="0" w:space="0" w:color="auto"/>
                  </w:divBdr>
                </w:div>
                <w:div w:id="475924371">
                  <w:marLeft w:val="480"/>
                  <w:marRight w:val="0"/>
                  <w:marTop w:val="0"/>
                  <w:marBottom w:val="0"/>
                  <w:divBdr>
                    <w:top w:val="none" w:sz="0" w:space="0" w:color="auto"/>
                    <w:left w:val="none" w:sz="0" w:space="0" w:color="auto"/>
                    <w:bottom w:val="none" w:sz="0" w:space="0" w:color="auto"/>
                    <w:right w:val="none" w:sz="0" w:space="0" w:color="auto"/>
                  </w:divBdr>
                </w:div>
                <w:div w:id="1458446695">
                  <w:marLeft w:val="480"/>
                  <w:marRight w:val="0"/>
                  <w:marTop w:val="0"/>
                  <w:marBottom w:val="0"/>
                  <w:divBdr>
                    <w:top w:val="none" w:sz="0" w:space="0" w:color="auto"/>
                    <w:left w:val="none" w:sz="0" w:space="0" w:color="auto"/>
                    <w:bottom w:val="none" w:sz="0" w:space="0" w:color="auto"/>
                    <w:right w:val="none" w:sz="0" w:space="0" w:color="auto"/>
                  </w:divBdr>
                </w:div>
                <w:div w:id="1132748250">
                  <w:marLeft w:val="480"/>
                  <w:marRight w:val="0"/>
                  <w:marTop w:val="0"/>
                  <w:marBottom w:val="0"/>
                  <w:divBdr>
                    <w:top w:val="none" w:sz="0" w:space="0" w:color="auto"/>
                    <w:left w:val="none" w:sz="0" w:space="0" w:color="auto"/>
                    <w:bottom w:val="none" w:sz="0" w:space="0" w:color="auto"/>
                    <w:right w:val="none" w:sz="0" w:space="0" w:color="auto"/>
                  </w:divBdr>
                </w:div>
                <w:div w:id="719204876">
                  <w:marLeft w:val="480"/>
                  <w:marRight w:val="0"/>
                  <w:marTop w:val="0"/>
                  <w:marBottom w:val="0"/>
                  <w:divBdr>
                    <w:top w:val="none" w:sz="0" w:space="0" w:color="auto"/>
                    <w:left w:val="none" w:sz="0" w:space="0" w:color="auto"/>
                    <w:bottom w:val="none" w:sz="0" w:space="0" w:color="auto"/>
                    <w:right w:val="none" w:sz="0" w:space="0" w:color="auto"/>
                  </w:divBdr>
                </w:div>
                <w:div w:id="270750601">
                  <w:marLeft w:val="480"/>
                  <w:marRight w:val="0"/>
                  <w:marTop w:val="0"/>
                  <w:marBottom w:val="0"/>
                  <w:divBdr>
                    <w:top w:val="none" w:sz="0" w:space="0" w:color="auto"/>
                    <w:left w:val="none" w:sz="0" w:space="0" w:color="auto"/>
                    <w:bottom w:val="none" w:sz="0" w:space="0" w:color="auto"/>
                    <w:right w:val="none" w:sz="0" w:space="0" w:color="auto"/>
                  </w:divBdr>
                </w:div>
                <w:div w:id="1335377420">
                  <w:marLeft w:val="480"/>
                  <w:marRight w:val="0"/>
                  <w:marTop w:val="0"/>
                  <w:marBottom w:val="0"/>
                  <w:divBdr>
                    <w:top w:val="none" w:sz="0" w:space="0" w:color="auto"/>
                    <w:left w:val="none" w:sz="0" w:space="0" w:color="auto"/>
                    <w:bottom w:val="none" w:sz="0" w:space="0" w:color="auto"/>
                    <w:right w:val="none" w:sz="0" w:space="0" w:color="auto"/>
                  </w:divBdr>
                </w:div>
                <w:div w:id="2123187630">
                  <w:marLeft w:val="480"/>
                  <w:marRight w:val="0"/>
                  <w:marTop w:val="0"/>
                  <w:marBottom w:val="0"/>
                  <w:divBdr>
                    <w:top w:val="none" w:sz="0" w:space="0" w:color="auto"/>
                    <w:left w:val="none" w:sz="0" w:space="0" w:color="auto"/>
                    <w:bottom w:val="none" w:sz="0" w:space="0" w:color="auto"/>
                    <w:right w:val="none" w:sz="0" w:space="0" w:color="auto"/>
                  </w:divBdr>
                </w:div>
              </w:divsChild>
            </w:div>
            <w:div w:id="1757431860">
              <w:marLeft w:val="0"/>
              <w:marRight w:val="0"/>
              <w:marTop w:val="0"/>
              <w:marBottom w:val="0"/>
              <w:divBdr>
                <w:top w:val="none" w:sz="0" w:space="0" w:color="auto"/>
                <w:left w:val="none" w:sz="0" w:space="0" w:color="auto"/>
                <w:bottom w:val="none" w:sz="0" w:space="0" w:color="auto"/>
                <w:right w:val="none" w:sz="0" w:space="0" w:color="auto"/>
              </w:divBdr>
              <w:divsChild>
                <w:div w:id="2086027668">
                  <w:marLeft w:val="480"/>
                  <w:marRight w:val="0"/>
                  <w:marTop w:val="0"/>
                  <w:marBottom w:val="0"/>
                  <w:divBdr>
                    <w:top w:val="none" w:sz="0" w:space="0" w:color="auto"/>
                    <w:left w:val="none" w:sz="0" w:space="0" w:color="auto"/>
                    <w:bottom w:val="none" w:sz="0" w:space="0" w:color="auto"/>
                    <w:right w:val="none" w:sz="0" w:space="0" w:color="auto"/>
                  </w:divBdr>
                </w:div>
                <w:div w:id="34425855">
                  <w:marLeft w:val="480"/>
                  <w:marRight w:val="0"/>
                  <w:marTop w:val="0"/>
                  <w:marBottom w:val="0"/>
                  <w:divBdr>
                    <w:top w:val="none" w:sz="0" w:space="0" w:color="auto"/>
                    <w:left w:val="none" w:sz="0" w:space="0" w:color="auto"/>
                    <w:bottom w:val="none" w:sz="0" w:space="0" w:color="auto"/>
                    <w:right w:val="none" w:sz="0" w:space="0" w:color="auto"/>
                  </w:divBdr>
                </w:div>
                <w:div w:id="1936982430">
                  <w:marLeft w:val="480"/>
                  <w:marRight w:val="0"/>
                  <w:marTop w:val="0"/>
                  <w:marBottom w:val="0"/>
                  <w:divBdr>
                    <w:top w:val="none" w:sz="0" w:space="0" w:color="auto"/>
                    <w:left w:val="none" w:sz="0" w:space="0" w:color="auto"/>
                    <w:bottom w:val="none" w:sz="0" w:space="0" w:color="auto"/>
                    <w:right w:val="none" w:sz="0" w:space="0" w:color="auto"/>
                  </w:divBdr>
                </w:div>
                <w:div w:id="1852992707">
                  <w:marLeft w:val="480"/>
                  <w:marRight w:val="0"/>
                  <w:marTop w:val="0"/>
                  <w:marBottom w:val="0"/>
                  <w:divBdr>
                    <w:top w:val="none" w:sz="0" w:space="0" w:color="auto"/>
                    <w:left w:val="none" w:sz="0" w:space="0" w:color="auto"/>
                    <w:bottom w:val="none" w:sz="0" w:space="0" w:color="auto"/>
                    <w:right w:val="none" w:sz="0" w:space="0" w:color="auto"/>
                  </w:divBdr>
                </w:div>
                <w:div w:id="968124687">
                  <w:marLeft w:val="480"/>
                  <w:marRight w:val="0"/>
                  <w:marTop w:val="0"/>
                  <w:marBottom w:val="0"/>
                  <w:divBdr>
                    <w:top w:val="none" w:sz="0" w:space="0" w:color="auto"/>
                    <w:left w:val="none" w:sz="0" w:space="0" w:color="auto"/>
                    <w:bottom w:val="none" w:sz="0" w:space="0" w:color="auto"/>
                    <w:right w:val="none" w:sz="0" w:space="0" w:color="auto"/>
                  </w:divBdr>
                </w:div>
                <w:div w:id="1158110416">
                  <w:marLeft w:val="480"/>
                  <w:marRight w:val="0"/>
                  <w:marTop w:val="0"/>
                  <w:marBottom w:val="0"/>
                  <w:divBdr>
                    <w:top w:val="none" w:sz="0" w:space="0" w:color="auto"/>
                    <w:left w:val="none" w:sz="0" w:space="0" w:color="auto"/>
                    <w:bottom w:val="none" w:sz="0" w:space="0" w:color="auto"/>
                    <w:right w:val="none" w:sz="0" w:space="0" w:color="auto"/>
                  </w:divBdr>
                </w:div>
                <w:div w:id="819078933">
                  <w:marLeft w:val="480"/>
                  <w:marRight w:val="0"/>
                  <w:marTop w:val="0"/>
                  <w:marBottom w:val="0"/>
                  <w:divBdr>
                    <w:top w:val="none" w:sz="0" w:space="0" w:color="auto"/>
                    <w:left w:val="none" w:sz="0" w:space="0" w:color="auto"/>
                    <w:bottom w:val="none" w:sz="0" w:space="0" w:color="auto"/>
                    <w:right w:val="none" w:sz="0" w:space="0" w:color="auto"/>
                  </w:divBdr>
                </w:div>
                <w:div w:id="952056680">
                  <w:marLeft w:val="480"/>
                  <w:marRight w:val="0"/>
                  <w:marTop w:val="0"/>
                  <w:marBottom w:val="0"/>
                  <w:divBdr>
                    <w:top w:val="none" w:sz="0" w:space="0" w:color="auto"/>
                    <w:left w:val="none" w:sz="0" w:space="0" w:color="auto"/>
                    <w:bottom w:val="none" w:sz="0" w:space="0" w:color="auto"/>
                    <w:right w:val="none" w:sz="0" w:space="0" w:color="auto"/>
                  </w:divBdr>
                </w:div>
                <w:div w:id="174270925">
                  <w:marLeft w:val="480"/>
                  <w:marRight w:val="0"/>
                  <w:marTop w:val="0"/>
                  <w:marBottom w:val="0"/>
                  <w:divBdr>
                    <w:top w:val="none" w:sz="0" w:space="0" w:color="auto"/>
                    <w:left w:val="none" w:sz="0" w:space="0" w:color="auto"/>
                    <w:bottom w:val="none" w:sz="0" w:space="0" w:color="auto"/>
                    <w:right w:val="none" w:sz="0" w:space="0" w:color="auto"/>
                  </w:divBdr>
                </w:div>
                <w:div w:id="1768110950">
                  <w:marLeft w:val="480"/>
                  <w:marRight w:val="0"/>
                  <w:marTop w:val="0"/>
                  <w:marBottom w:val="0"/>
                  <w:divBdr>
                    <w:top w:val="none" w:sz="0" w:space="0" w:color="auto"/>
                    <w:left w:val="none" w:sz="0" w:space="0" w:color="auto"/>
                    <w:bottom w:val="none" w:sz="0" w:space="0" w:color="auto"/>
                    <w:right w:val="none" w:sz="0" w:space="0" w:color="auto"/>
                  </w:divBdr>
                </w:div>
                <w:div w:id="1495298166">
                  <w:marLeft w:val="480"/>
                  <w:marRight w:val="0"/>
                  <w:marTop w:val="0"/>
                  <w:marBottom w:val="0"/>
                  <w:divBdr>
                    <w:top w:val="none" w:sz="0" w:space="0" w:color="auto"/>
                    <w:left w:val="none" w:sz="0" w:space="0" w:color="auto"/>
                    <w:bottom w:val="none" w:sz="0" w:space="0" w:color="auto"/>
                    <w:right w:val="none" w:sz="0" w:space="0" w:color="auto"/>
                  </w:divBdr>
                </w:div>
                <w:div w:id="1351301600">
                  <w:marLeft w:val="480"/>
                  <w:marRight w:val="0"/>
                  <w:marTop w:val="0"/>
                  <w:marBottom w:val="0"/>
                  <w:divBdr>
                    <w:top w:val="none" w:sz="0" w:space="0" w:color="auto"/>
                    <w:left w:val="none" w:sz="0" w:space="0" w:color="auto"/>
                    <w:bottom w:val="none" w:sz="0" w:space="0" w:color="auto"/>
                    <w:right w:val="none" w:sz="0" w:space="0" w:color="auto"/>
                  </w:divBdr>
                </w:div>
                <w:div w:id="1624341729">
                  <w:marLeft w:val="480"/>
                  <w:marRight w:val="0"/>
                  <w:marTop w:val="0"/>
                  <w:marBottom w:val="0"/>
                  <w:divBdr>
                    <w:top w:val="none" w:sz="0" w:space="0" w:color="auto"/>
                    <w:left w:val="none" w:sz="0" w:space="0" w:color="auto"/>
                    <w:bottom w:val="none" w:sz="0" w:space="0" w:color="auto"/>
                    <w:right w:val="none" w:sz="0" w:space="0" w:color="auto"/>
                  </w:divBdr>
                </w:div>
                <w:div w:id="1144278837">
                  <w:marLeft w:val="480"/>
                  <w:marRight w:val="0"/>
                  <w:marTop w:val="0"/>
                  <w:marBottom w:val="0"/>
                  <w:divBdr>
                    <w:top w:val="none" w:sz="0" w:space="0" w:color="auto"/>
                    <w:left w:val="none" w:sz="0" w:space="0" w:color="auto"/>
                    <w:bottom w:val="none" w:sz="0" w:space="0" w:color="auto"/>
                    <w:right w:val="none" w:sz="0" w:space="0" w:color="auto"/>
                  </w:divBdr>
                </w:div>
                <w:div w:id="596640981">
                  <w:marLeft w:val="480"/>
                  <w:marRight w:val="0"/>
                  <w:marTop w:val="0"/>
                  <w:marBottom w:val="0"/>
                  <w:divBdr>
                    <w:top w:val="none" w:sz="0" w:space="0" w:color="auto"/>
                    <w:left w:val="none" w:sz="0" w:space="0" w:color="auto"/>
                    <w:bottom w:val="none" w:sz="0" w:space="0" w:color="auto"/>
                    <w:right w:val="none" w:sz="0" w:space="0" w:color="auto"/>
                  </w:divBdr>
                </w:div>
                <w:div w:id="999894020">
                  <w:marLeft w:val="480"/>
                  <w:marRight w:val="0"/>
                  <w:marTop w:val="0"/>
                  <w:marBottom w:val="0"/>
                  <w:divBdr>
                    <w:top w:val="none" w:sz="0" w:space="0" w:color="auto"/>
                    <w:left w:val="none" w:sz="0" w:space="0" w:color="auto"/>
                    <w:bottom w:val="none" w:sz="0" w:space="0" w:color="auto"/>
                    <w:right w:val="none" w:sz="0" w:space="0" w:color="auto"/>
                  </w:divBdr>
                </w:div>
                <w:div w:id="1065496094">
                  <w:marLeft w:val="480"/>
                  <w:marRight w:val="0"/>
                  <w:marTop w:val="0"/>
                  <w:marBottom w:val="0"/>
                  <w:divBdr>
                    <w:top w:val="none" w:sz="0" w:space="0" w:color="auto"/>
                    <w:left w:val="none" w:sz="0" w:space="0" w:color="auto"/>
                    <w:bottom w:val="none" w:sz="0" w:space="0" w:color="auto"/>
                    <w:right w:val="none" w:sz="0" w:space="0" w:color="auto"/>
                  </w:divBdr>
                </w:div>
                <w:div w:id="1510173617">
                  <w:marLeft w:val="480"/>
                  <w:marRight w:val="0"/>
                  <w:marTop w:val="0"/>
                  <w:marBottom w:val="0"/>
                  <w:divBdr>
                    <w:top w:val="none" w:sz="0" w:space="0" w:color="auto"/>
                    <w:left w:val="none" w:sz="0" w:space="0" w:color="auto"/>
                    <w:bottom w:val="none" w:sz="0" w:space="0" w:color="auto"/>
                    <w:right w:val="none" w:sz="0" w:space="0" w:color="auto"/>
                  </w:divBdr>
                </w:div>
                <w:div w:id="695618641">
                  <w:marLeft w:val="480"/>
                  <w:marRight w:val="0"/>
                  <w:marTop w:val="0"/>
                  <w:marBottom w:val="0"/>
                  <w:divBdr>
                    <w:top w:val="none" w:sz="0" w:space="0" w:color="auto"/>
                    <w:left w:val="none" w:sz="0" w:space="0" w:color="auto"/>
                    <w:bottom w:val="none" w:sz="0" w:space="0" w:color="auto"/>
                    <w:right w:val="none" w:sz="0" w:space="0" w:color="auto"/>
                  </w:divBdr>
                </w:div>
                <w:div w:id="1881629005">
                  <w:marLeft w:val="480"/>
                  <w:marRight w:val="0"/>
                  <w:marTop w:val="0"/>
                  <w:marBottom w:val="0"/>
                  <w:divBdr>
                    <w:top w:val="none" w:sz="0" w:space="0" w:color="auto"/>
                    <w:left w:val="none" w:sz="0" w:space="0" w:color="auto"/>
                    <w:bottom w:val="none" w:sz="0" w:space="0" w:color="auto"/>
                    <w:right w:val="none" w:sz="0" w:space="0" w:color="auto"/>
                  </w:divBdr>
                </w:div>
                <w:div w:id="1708020599">
                  <w:marLeft w:val="480"/>
                  <w:marRight w:val="0"/>
                  <w:marTop w:val="0"/>
                  <w:marBottom w:val="0"/>
                  <w:divBdr>
                    <w:top w:val="none" w:sz="0" w:space="0" w:color="auto"/>
                    <w:left w:val="none" w:sz="0" w:space="0" w:color="auto"/>
                    <w:bottom w:val="none" w:sz="0" w:space="0" w:color="auto"/>
                    <w:right w:val="none" w:sz="0" w:space="0" w:color="auto"/>
                  </w:divBdr>
                </w:div>
                <w:div w:id="17196504">
                  <w:marLeft w:val="480"/>
                  <w:marRight w:val="0"/>
                  <w:marTop w:val="0"/>
                  <w:marBottom w:val="0"/>
                  <w:divBdr>
                    <w:top w:val="none" w:sz="0" w:space="0" w:color="auto"/>
                    <w:left w:val="none" w:sz="0" w:space="0" w:color="auto"/>
                    <w:bottom w:val="none" w:sz="0" w:space="0" w:color="auto"/>
                    <w:right w:val="none" w:sz="0" w:space="0" w:color="auto"/>
                  </w:divBdr>
                </w:div>
                <w:div w:id="270824846">
                  <w:marLeft w:val="480"/>
                  <w:marRight w:val="0"/>
                  <w:marTop w:val="0"/>
                  <w:marBottom w:val="0"/>
                  <w:divBdr>
                    <w:top w:val="none" w:sz="0" w:space="0" w:color="auto"/>
                    <w:left w:val="none" w:sz="0" w:space="0" w:color="auto"/>
                    <w:bottom w:val="none" w:sz="0" w:space="0" w:color="auto"/>
                    <w:right w:val="none" w:sz="0" w:space="0" w:color="auto"/>
                  </w:divBdr>
                </w:div>
                <w:div w:id="1349680443">
                  <w:marLeft w:val="480"/>
                  <w:marRight w:val="0"/>
                  <w:marTop w:val="0"/>
                  <w:marBottom w:val="0"/>
                  <w:divBdr>
                    <w:top w:val="none" w:sz="0" w:space="0" w:color="auto"/>
                    <w:left w:val="none" w:sz="0" w:space="0" w:color="auto"/>
                    <w:bottom w:val="none" w:sz="0" w:space="0" w:color="auto"/>
                    <w:right w:val="none" w:sz="0" w:space="0" w:color="auto"/>
                  </w:divBdr>
                </w:div>
              </w:divsChild>
            </w:div>
            <w:div w:id="1698849874">
              <w:marLeft w:val="0"/>
              <w:marRight w:val="0"/>
              <w:marTop w:val="0"/>
              <w:marBottom w:val="0"/>
              <w:divBdr>
                <w:top w:val="none" w:sz="0" w:space="0" w:color="auto"/>
                <w:left w:val="none" w:sz="0" w:space="0" w:color="auto"/>
                <w:bottom w:val="none" w:sz="0" w:space="0" w:color="auto"/>
                <w:right w:val="none" w:sz="0" w:space="0" w:color="auto"/>
              </w:divBdr>
              <w:divsChild>
                <w:div w:id="1998724140">
                  <w:marLeft w:val="480"/>
                  <w:marRight w:val="0"/>
                  <w:marTop w:val="0"/>
                  <w:marBottom w:val="0"/>
                  <w:divBdr>
                    <w:top w:val="none" w:sz="0" w:space="0" w:color="auto"/>
                    <w:left w:val="none" w:sz="0" w:space="0" w:color="auto"/>
                    <w:bottom w:val="none" w:sz="0" w:space="0" w:color="auto"/>
                    <w:right w:val="none" w:sz="0" w:space="0" w:color="auto"/>
                  </w:divBdr>
                </w:div>
                <w:div w:id="2074044586">
                  <w:marLeft w:val="480"/>
                  <w:marRight w:val="0"/>
                  <w:marTop w:val="0"/>
                  <w:marBottom w:val="0"/>
                  <w:divBdr>
                    <w:top w:val="none" w:sz="0" w:space="0" w:color="auto"/>
                    <w:left w:val="none" w:sz="0" w:space="0" w:color="auto"/>
                    <w:bottom w:val="none" w:sz="0" w:space="0" w:color="auto"/>
                    <w:right w:val="none" w:sz="0" w:space="0" w:color="auto"/>
                  </w:divBdr>
                </w:div>
                <w:div w:id="1441487221">
                  <w:marLeft w:val="480"/>
                  <w:marRight w:val="0"/>
                  <w:marTop w:val="0"/>
                  <w:marBottom w:val="0"/>
                  <w:divBdr>
                    <w:top w:val="none" w:sz="0" w:space="0" w:color="auto"/>
                    <w:left w:val="none" w:sz="0" w:space="0" w:color="auto"/>
                    <w:bottom w:val="none" w:sz="0" w:space="0" w:color="auto"/>
                    <w:right w:val="none" w:sz="0" w:space="0" w:color="auto"/>
                  </w:divBdr>
                </w:div>
                <w:div w:id="265116174">
                  <w:marLeft w:val="480"/>
                  <w:marRight w:val="0"/>
                  <w:marTop w:val="0"/>
                  <w:marBottom w:val="0"/>
                  <w:divBdr>
                    <w:top w:val="none" w:sz="0" w:space="0" w:color="auto"/>
                    <w:left w:val="none" w:sz="0" w:space="0" w:color="auto"/>
                    <w:bottom w:val="none" w:sz="0" w:space="0" w:color="auto"/>
                    <w:right w:val="none" w:sz="0" w:space="0" w:color="auto"/>
                  </w:divBdr>
                </w:div>
                <w:div w:id="1818110686">
                  <w:marLeft w:val="480"/>
                  <w:marRight w:val="0"/>
                  <w:marTop w:val="0"/>
                  <w:marBottom w:val="0"/>
                  <w:divBdr>
                    <w:top w:val="none" w:sz="0" w:space="0" w:color="auto"/>
                    <w:left w:val="none" w:sz="0" w:space="0" w:color="auto"/>
                    <w:bottom w:val="none" w:sz="0" w:space="0" w:color="auto"/>
                    <w:right w:val="none" w:sz="0" w:space="0" w:color="auto"/>
                  </w:divBdr>
                </w:div>
                <w:div w:id="250284670">
                  <w:marLeft w:val="480"/>
                  <w:marRight w:val="0"/>
                  <w:marTop w:val="0"/>
                  <w:marBottom w:val="0"/>
                  <w:divBdr>
                    <w:top w:val="none" w:sz="0" w:space="0" w:color="auto"/>
                    <w:left w:val="none" w:sz="0" w:space="0" w:color="auto"/>
                    <w:bottom w:val="none" w:sz="0" w:space="0" w:color="auto"/>
                    <w:right w:val="none" w:sz="0" w:space="0" w:color="auto"/>
                  </w:divBdr>
                </w:div>
                <w:div w:id="17320118">
                  <w:marLeft w:val="480"/>
                  <w:marRight w:val="0"/>
                  <w:marTop w:val="0"/>
                  <w:marBottom w:val="0"/>
                  <w:divBdr>
                    <w:top w:val="none" w:sz="0" w:space="0" w:color="auto"/>
                    <w:left w:val="none" w:sz="0" w:space="0" w:color="auto"/>
                    <w:bottom w:val="none" w:sz="0" w:space="0" w:color="auto"/>
                    <w:right w:val="none" w:sz="0" w:space="0" w:color="auto"/>
                  </w:divBdr>
                </w:div>
                <w:div w:id="1344429157">
                  <w:marLeft w:val="480"/>
                  <w:marRight w:val="0"/>
                  <w:marTop w:val="0"/>
                  <w:marBottom w:val="0"/>
                  <w:divBdr>
                    <w:top w:val="none" w:sz="0" w:space="0" w:color="auto"/>
                    <w:left w:val="none" w:sz="0" w:space="0" w:color="auto"/>
                    <w:bottom w:val="none" w:sz="0" w:space="0" w:color="auto"/>
                    <w:right w:val="none" w:sz="0" w:space="0" w:color="auto"/>
                  </w:divBdr>
                </w:div>
                <w:div w:id="368116806">
                  <w:marLeft w:val="480"/>
                  <w:marRight w:val="0"/>
                  <w:marTop w:val="0"/>
                  <w:marBottom w:val="0"/>
                  <w:divBdr>
                    <w:top w:val="none" w:sz="0" w:space="0" w:color="auto"/>
                    <w:left w:val="none" w:sz="0" w:space="0" w:color="auto"/>
                    <w:bottom w:val="none" w:sz="0" w:space="0" w:color="auto"/>
                    <w:right w:val="none" w:sz="0" w:space="0" w:color="auto"/>
                  </w:divBdr>
                </w:div>
                <w:div w:id="1772123655">
                  <w:marLeft w:val="480"/>
                  <w:marRight w:val="0"/>
                  <w:marTop w:val="0"/>
                  <w:marBottom w:val="0"/>
                  <w:divBdr>
                    <w:top w:val="none" w:sz="0" w:space="0" w:color="auto"/>
                    <w:left w:val="none" w:sz="0" w:space="0" w:color="auto"/>
                    <w:bottom w:val="none" w:sz="0" w:space="0" w:color="auto"/>
                    <w:right w:val="none" w:sz="0" w:space="0" w:color="auto"/>
                  </w:divBdr>
                </w:div>
                <w:div w:id="930092165">
                  <w:marLeft w:val="480"/>
                  <w:marRight w:val="0"/>
                  <w:marTop w:val="0"/>
                  <w:marBottom w:val="0"/>
                  <w:divBdr>
                    <w:top w:val="none" w:sz="0" w:space="0" w:color="auto"/>
                    <w:left w:val="none" w:sz="0" w:space="0" w:color="auto"/>
                    <w:bottom w:val="none" w:sz="0" w:space="0" w:color="auto"/>
                    <w:right w:val="none" w:sz="0" w:space="0" w:color="auto"/>
                  </w:divBdr>
                </w:div>
                <w:div w:id="898713604">
                  <w:marLeft w:val="480"/>
                  <w:marRight w:val="0"/>
                  <w:marTop w:val="0"/>
                  <w:marBottom w:val="0"/>
                  <w:divBdr>
                    <w:top w:val="none" w:sz="0" w:space="0" w:color="auto"/>
                    <w:left w:val="none" w:sz="0" w:space="0" w:color="auto"/>
                    <w:bottom w:val="none" w:sz="0" w:space="0" w:color="auto"/>
                    <w:right w:val="none" w:sz="0" w:space="0" w:color="auto"/>
                  </w:divBdr>
                </w:div>
                <w:div w:id="661859684">
                  <w:marLeft w:val="480"/>
                  <w:marRight w:val="0"/>
                  <w:marTop w:val="0"/>
                  <w:marBottom w:val="0"/>
                  <w:divBdr>
                    <w:top w:val="none" w:sz="0" w:space="0" w:color="auto"/>
                    <w:left w:val="none" w:sz="0" w:space="0" w:color="auto"/>
                    <w:bottom w:val="none" w:sz="0" w:space="0" w:color="auto"/>
                    <w:right w:val="none" w:sz="0" w:space="0" w:color="auto"/>
                  </w:divBdr>
                </w:div>
                <w:div w:id="1124540909">
                  <w:marLeft w:val="480"/>
                  <w:marRight w:val="0"/>
                  <w:marTop w:val="0"/>
                  <w:marBottom w:val="0"/>
                  <w:divBdr>
                    <w:top w:val="none" w:sz="0" w:space="0" w:color="auto"/>
                    <w:left w:val="none" w:sz="0" w:space="0" w:color="auto"/>
                    <w:bottom w:val="none" w:sz="0" w:space="0" w:color="auto"/>
                    <w:right w:val="none" w:sz="0" w:space="0" w:color="auto"/>
                  </w:divBdr>
                </w:div>
                <w:div w:id="2076275024">
                  <w:marLeft w:val="480"/>
                  <w:marRight w:val="0"/>
                  <w:marTop w:val="0"/>
                  <w:marBottom w:val="0"/>
                  <w:divBdr>
                    <w:top w:val="none" w:sz="0" w:space="0" w:color="auto"/>
                    <w:left w:val="none" w:sz="0" w:space="0" w:color="auto"/>
                    <w:bottom w:val="none" w:sz="0" w:space="0" w:color="auto"/>
                    <w:right w:val="none" w:sz="0" w:space="0" w:color="auto"/>
                  </w:divBdr>
                </w:div>
                <w:div w:id="567376225">
                  <w:marLeft w:val="480"/>
                  <w:marRight w:val="0"/>
                  <w:marTop w:val="0"/>
                  <w:marBottom w:val="0"/>
                  <w:divBdr>
                    <w:top w:val="none" w:sz="0" w:space="0" w:color="auto"/>
                    <w:left w:val="none" w:sz="0" w:space="0" w:color="auto"/>
                    <w:bottom w:val="none" w:sz="0" w:space="0" w:color="auto"/>
                    <w:right w:val="none" w:sz="0" w:space="0" w:color="auto"/>
                  </w:divBdr>
                </w:div>
                <w:div w:id="561521233">
                  <w:marLeft w:val="480"/>
                  <w:marRight w:val="0"/>
                  <w:marTop w:val="0"/>
                  <w:marBottom w:val="0"/>
                  <w:divBdr>
                    <w:top w:val="none" w:sz="0" w:space="0" w:color="auto"/>
                    <w:left w:val="none" w:sz="0" w:space="0" w:color="auto"/>
                    <w:bottom w:val="none" w:sz="0" w:space="0" w:color="auto"/>
                    <w:right w:val="none" w:sz="0" w:space="0" w:color="auto"/>
                  </w:divBdr>
                </w:div>
                <w:div w:id="1478760624">
                  <w:marLeft w:val="480"/>
                  <w:marRight w:val="0"/>
                  <w:marTop w:val="0"/>
                  <w:marBottom w:val="0"/>
                  <w:divBdr>
                    <w:top w:val="none" w:sz="0" w:space="0" w:color="auto"/>
                    <w:left w:val="none" w:sz="0" w:space="0" w:color="auto"/>
                    <w:bottom w:val="none" w:sz="0" w:space="0" w:color="auto"/>
                    <w:right w:val="none" w:sz="0" w:space="0" w:color="auto"/>
                  </w:divBdr>
                </w:div>
                <w:div w:id="170026147">
                  <w:marLeft w:val="480"/>
                  <w:marRight w:val="0"/>
                  <w:marTop w:val="0"/>
                  <w:marBottom w:val="0"/>
                  <w:divBdr>
                    <w:top w:val="none" w:sz="0" w:space="0" w:color="auto"/>
                    <w:left w:val="none" w:sz="0" w:space="0" w:color="auto"/>
                    <w:bottom w:val="none" w:sz="0" w:space="0" w:color="auto"/>
                    <w:right w:val="none" w:sz="0" w:space="0" w:color="auto"/>
                  </w:divBdr>
                </w:div>
                <w:div w:id="1719428367">
                  <w:marLeft w:val="480"/>
                  <w:marRight w:val="0"/>
                  <w:marTop w:val="0"/>
                  <w:marBottom w:val="0"/>
                  <w:divBdr>
                    <w:top w:val="none" w:sz="0" w:space="0" w:color="auto"/>
                    <w:left w:val="none" w:sz="0" w:space="0" w:color="auto"/>
                    <w:bottom w:val="none" w:sz="0" w:space="0" w:color="auto"/>
                    <w:right w:val="none" w:sz="0" w:space="0" w:color="auto"/>
                  </w:divBdr>
                </w:div>
                <w:div w:id="1646658958">
                  <w:marLeft w:val="480"/>
                  <w:marRight w:val="0"/>
                  <w:marTop w:val="0"/>
                  <w:marBottom w:val="0"/>
                  <w:divBdr>
                    <w:top w:val="none" w:sz="0" w:space="0" w:color="auto"/>
                    <w:left w:val="none" w:sz="0" w:space="0" w:color="auto"/>
                    <w:bottom w:val="none" w:sz="0" w:space="0" w:color="auto"/>
                    <w:right w:val="none" w:sz="0" w:space="0" w:color="auto"/>
                  </w:divBdr>
                </w:div>
                <w:div w:id="1616136325">
                  <w:marLeft w:val="480"/>
                  <w:marRight w:val="0"/>
                  <w:marTop w:val="0"/>
                  <w:marBottom w:val="0"/>
                  <w:divBdr>
                    <w:top w:val="none" w:sz="0" w:space="0" w:color="auto"/>
                    <w:left w:val="none" w:sz="0" w:space="0" w:color="auto"/>
                    <w:bottom w:val="none" w:sz="0" w:space="0" w:color="auto"/>
                    <w:right w:val="none" w:sz="0" w:space="0" w:color="auto"/>
                  </w:divBdr>
                </w:div>
                <w:div w:id="1420906018">
                  <w:marLeft w:val="480"/>
                  <w:marRight w:val="0"/>
                  <w:marTop w:val="0"/>
                  <w:marBottom w:val="0"/>
                  <w:divBdr>
                    <w:top w:val="none" w:sz="0" w:space="0" w:color="auto"/>
                    <w:left w:val="none" w:sz="0" w:space="0" w:color="auto"/>
                    <w:bottom w:val="none" w:sz="0" w:space="0" w:color="auto"/>
                    <w:right w:val="none" w:sz="0" w:space="0" w:color="auto"/>
                  </w:divBdr>
                </w:div>
                <w:div w:id="906304990">
                  <w:marLeft w:val="480"/>
                  <w:marRight w:val="0"/>
                  <w:marTop w:val="0"/>
                  <w:marBottom w:val="0"/>
                  <w:divBdr>
                    <w:top w:val="none" w:sz="0" w:space="0" w:color="auto"/>
                    <w:left w:val="none" w:sz="0" w:space="0" w:color="auto"/>
                    <w:bottom w:val="none" w:sz="0" w:space="0" w:color="auto"/>
                    <w:right w:val="none" w:sz="0" w:space="0" w:color="auto"/>
                  </w:divBdr>
                </w:div>
              </w:divsChild>
            </w:div>
            <w:div w:id="1580556360">
              <w:marLeft w:val="0"/>
              <w:marRight w:val="0"/>
              <w:marTop w:val="0"/>
              <w:marBottom w:val="0"/>
              <w:divBdr>
                <w:top w:val="none" w:sz="0" w:space="0" w:color="auto"/>
                <w:left w:val="none" w:sz="0" w:space="0" w:color="auto"/>
                <w:bottom w:val="none" w:sz="0" w:space="0" w:color="auto"/>
                <w:right w:val="none" w:sz="0" w:space="0" w:color="auto"/>
              </w:divBdr>
              <w:divsChild>
                <w:div w:id="1420716673">
                  <w:marLeft w:val="480"/>
                  <w:marRight w:val="0"/>
                  <w:marTop w:val="0"/>
                  <w:marBottom w:val="0"/>
                  <w:divBdr>
                    <w:top w:val="none" w:sz="0" w:space="0" w:color="auto"/>
                    <w:left w:val="none" w:sz="0" w:space="0" w:color="auto"/>
                    <w:bottom w:val="none" w:sz="0" w:space="0" w:color="auto"/>
                    <w:right w:val="none" w:sz="0" w:space="0" w:color="auto"/>
                  </w:divBdr>
                </w:div>
                <w:div w:id="1733892633">
                  <w:marLeft w:val="480"/>
                  <w:marRight w:val="0"/>
                  <w:marTop w:val="0"/>
                  <w:marBottom w:val="0"/>
                  <w:divBdr>
                    <w:top w:val="none" w:sz="0" w:space="0" w:color="auto"/>
                    <w:left w:val="none" w:sz="0" w:space="0" w:color="auto"/>
                    <w:bottom w:val="none" w:sz="0" w:space="0" w:color="auto"/>
                    <w:right w:val="none" w:sz="0" w:space="0" w:color="auto"/>
                  </w:divBdr>
                </w:div>
                <w:div w:id="1247837926">
                  <w:marLeft w:val="480"/>
                  <w:marRight w:val="0"/>
                  <w:marTop w:val="0"/>
                  <w:marBottom w:val="0"/>
                  <w:divBdr>
                    <w:top w:val="none" w:sz="0" w:space="0" w:color="auto"/>
                    <w:left w:val="none" w:sz="0" w:space="0" w:color="auto"/>
                    <w:bottom w:val="none" w:sz="0" w:space="0" w:color="auto"/>
                    <w:right w:val="none" w:sz="0" w:space="0" w:color="auto"/>
                  </w:divBdr>
                </w:div>
                <w:div w:id="1738552835">
                  <w:marLeft w:val="480"/>
                  <w:marRight w:val="0"/>
                  <w:marTop w:val="0"/>
                  <w:marBottom w:val="0"/>
                  <w:divBdr>
                    <w:top w:val="none" w:sz="0" w:space="0" w:color="auto"/>
                    <w:left w:val="none" w:sz="0" w:space="0" w:color="auto"/>
                    <w:bottom w:val="none" w:sz="0" w:space="0" w:color="auto"/>
                    <w:right w:val="none" w:sz="0" w:space="0" w:color="auto"/>
                  </w:divBdr>
                </w:div>
                <w:div w:id="1985347681">
                  <w:marLeft w:val="480"/>
                  <w:marRight w:val="0"/>
                  <w:marTop w:val="0"/>
                  <w:marBottom w:val="0"/>
                  <w:divBdr>
                    <w:top w:val="none" w:sz="0" w:space="0" w:color="auto"/>
                    <w:left w:val="none" w:sz="0" w:space="0" w:color="auto"/>
                    <w:bottom w:val="none" w:sz="0" w:space="0" w:color="auto"/>
                    <w:right w:val="none" w:sz="0" w:space="0" w:color="auto"/>
                  </w:divBdr>
                </w:div>
                <w:div w:id="1589579079">
                  <w:marLeft w:val="480"/>
                  <w:marRight w:val="0"/>
                  <w:marTop w:val="0"/>
                  <w:marBottom w:val="0"/>
                  <w:divBdr>
                    <w:top w:val="none" w:sz="0" w:space="0" w:color="auto"/>
                    <w:left w:val="none" w:sz="0" w:space="0" w:color="auto"/>
                    <w:bottom w:val="none" w:sz="0" w:space="0" w:color="auto"/>
                    <w:right w:val="none" w:sz="0" w:space="0" w:color="auto"/>
                  </w:divBdr>
                </w:div>
                <w:div w:id="783379380">
                  <w:marLeft w:val="480"/>
                  <w:marRight w:val="0"/>
                  <w:marTop w:val="0"/>
                  <w:marBottom w:val="0"/>
                  <w:divBdr>
                    <w:top w:val="none" w:sz="0" w:space="0" w:color="auto"/>
                    <w:left w:val="none" w:sz="0" w:space="0" w:color="auto"/>
                    <w:bottom w:val="none" w:sz="0" w:space="0" w:color="auto"/>
                    <w:right w:val="none" w:sz="0" w:space="0" w:color="auto"/>
                  </w:divBdr>
                </w:div>
                <w:div w:id="329524448">
                  <w:marLeft w:val="480"/>
                  <w:marRight w:val="0"/>
                  <w:marTop w:val="0"/>
                  <w:marBottom w:val="0"/>
                  <w:divBdr>
                    <w:top w:val="none" w:sz="0" w:space="0" w:color="auto"/>
                    <w:left w:val="none" w:sz="0" w:space="0" w:color="auto"/>
                    <w:bottom w:val="none" w:sz="0" w:space="0" w:color="auto"/>
                    <w:right w:val="none" w:sz="0" w:space="0" w:color="auto"/>
                  </w:divBdr>
                </w:div>
                <w:div w:id="492796942">
                  <w:marLeft w:val="480"/>
                  <w:marRight w:val="0"/>
                  <w:marTop w:val="0"/>
                  <w:marBottom w:val="0"/>
                  <w:divBdr>
                    <w:top w:val="none" w:sz="0" w:space="0" w:color="auto"/>
                    <w:left w:val="none" w:sz="0" w:space="0" w:color="auto"/>
                    <w:bottom w:val="none" w:sz="0" w:space="0" w:color="auto"/>
                    <w:right w:val="none" w:sz="0" w:space="0" w:color="auto"/>
                  </w:divBdr>
                </w:div>
                <w:div w:id="1828782567">
                  <w:marLeft w:val="480"/>
                  <w:marRight w:val="0"/>
                  <w:marTop w:val="0"/>
                  <w:marBottom w:val="0"/>
                  <w:divBdr>
                    <w:top w:val="none" w:sz="0" w:space="0" w:color="auto"/>
                    <w:left w:val="none" w:sz="0" w:space="0" w:color="auto"/>
                    <w:bottom w:val="none" w:sz="0" w:space="0" w:color="auto"/>
                    <w:right w:val="none" w:sz="0" w:space="0" w:color="auto"/>
                  </w:divBdr>
                </w:div>
                <w:div w:id="1570725554">
                  <w:marLeft w:val="480"/>
                  <w:marRight w:val="0"/>
                  <w:marTop w:val="0"/>
                  <w:marBottom w:val="0"/>
                  <w:divBdr>
                    <w:top w:val="none" w:sz="0" w:space="0" w:color="auto"/>
                    <w:left w:val="none" w:sz="0" w:space="0" w:color="auto"/>
                    <w:bottom w:val="none" w:sz="0" w:space="0" w:color="auto"/>
                    <w:right w:val="none" w:sz="0" w:space="0" w:color="auto"/>
                  </w:divBdr>
                </w:div>
                <w:div w:id="1646468666">
                  <w:marLeft w:val="480"/>
                  <w:marRight w:val="0"/>
                  <w:marTop w:val="0"/>
                  <w:marBottom w:val="0"/>
                  <w:divBdr>
                    <w:top w:val="none" w:sz="0" w:space="0" w:color="auto"/>
                    <w:left w:val="none" w:sz="0" w:space="0" w:color="auto"/>
                    <w:bottom w:val="none" w:sz="0" w:space="0" w:color="auto"/>
                    <w:right w:val="none" w:sz="0" w:space="0" w:color="auto"/>
                  </w:divBdr>
                </w:div>
                <w:div w:id="229387286">
                  <w:marLeft w:val="480"/>
                  <w:marRight w:val="0"/>
                  <w:marTop w:val="0"/>
                  <w:marBottom w:val="0"/>
                  <w:divBdr>
                    <w:top w:val="none" w:sz="0" w:space="0" w:color="auto"/>
                    <w:left w:val="none" w:sz="0" w:space="0" w:color="auto"/>
                    <w:bottom w:val="none" w:sz="0" w:space="0" w:color="auto"/>
                    <w:right w:val="none" w:sz="0" w:space="0" w:color="auto"/>
                  </w:divBdr>
                </w:div>
                <w:div w:id="211042075">
                  <w:marLeft w:val="480"/>
                  <w:marRight w:val="0"/>
                  <w:marTop w:val="0"/>
                  <w:marBottom w:val="0"/>
                  <w:divBdr>
                    <w:top w:val="none" w:sz="0" w:space="0" w:color="auto"/>
                    <w:left w:val="none" w:sz="0" w:space="0" w:color="auto"/>
                    <w:bottom w:val="none" w:sz="0" w:space="0" w:color="auto"/>
                    <w:right w:val="none" w:sz="0" w:space="0" w:color="auto"/>
                  </w:divBdr>
                </w:div>
                <w:div w:id="559831283">
                  <w:marLeft w:val="480"/>
                  <w:marRight w:val="0"/>
                  <w:marTop w:val="0"/>
                  <w:marBottom w:val="0"/>
                  <w:divBdr>
                    <w:top w:val="none" w:sz="0" w:space="0" w:color="auto"/>
                    <w:left w:val="none" w:sz="0" w:space="0" w:color="auto"/>
                    <w:bottom w:val="none" w:sz="0" w:space="0" w:color="auto"/>
                    <w:right w:val="none" w:sz="0" w:space="0" w:color="auto"/>
                  </w:divBdr>
                </w:div>
                <w:div w:id="551694998">
                  <w:marLeft w:val="480"/>
                  <w:marRight w:val="0"/>
                  <w:marTop w:val="0"/>
                  <w:marBottom w:val="0"/>
                  <w:divBdr>
                    <w:top w:val="none" w:sz="0" w:space="0" w:color="auto"/>
                    <w:left w:val="none" w:sz="0" w:space="0" w:color="auto"/>
                    <w:bottom w:val="none" w:sz="0" w:space="0" w:color="auto"/>
                    <w:right w:val="none" w:sz="0" w:space="0" w:color="auto"/>
                  </w:divBdr>
                </w:div>
                <w:div w:id="628320642">
                  <w:marLeft w:val="480"/>
                  <w:marRight w:val="0"/>
                  <w:marTop w:val="0"/>
                  <w:marBottom w:val="0"/>
                  <w:divBdr>
                    <w:top w:val="none" w:sz="0" w:space="0" w:color="auto"/>
                    <w:left w:val="none" w:sz="0" w:space="0" w:color="auto"/>
                    <w:bottom w:val="none" w:sz="0" w:space="0" w:color="auto"/>
                    <w:right w:val="none" w:sz="0" w:space="0" w:color="auto"/>
                  </w:divBdr>
                </w:div>
                <w:div w:id="334118238">
                  <w:marLeft w:val="480"/>
                  <w:marRight w:val="0"/>
                  <w:marTop w:val="0"/>
                  <w:marBottom w:val="0"/>
                  <w:divBdr>
                    <w:top w:val="none" w:sz="0" w:space="0" w:color="auto"/>
                    <w:left w:val="none" w:sz="0" w:space="0" w:color="auto"/>
                    <w:bottom w:val="none" w:sz="0" w:space="0" w:color="auto"/>
                    <w:right w:val="none" w:sz="0" w:space="0" w:color="auto"/>
                  </w:divBdr>
                </w:div>
                <w:div w:id="1828664857">
                  <w:marLeft w:val="480"/>
                  <w:marRight w:val="0"/>
                  <w:marTop w:val="0"/>
                  <w:marBottom w:val="0"/>
                  <w:divBdr>
                    <w:top w:val="none" w:sz="0" w:space="0" w:color="auto"/>
                    <w:left w:val="none" w:sz="0" w:space="0" w:color="auto"/>
                    <w:bottom w:val="none" w:sz="0" w:space="0" w:color="auto"/>
                    <w:right w:val="none" w:sz="0" w:space="0" w:color="auto"/>
                  </w:divBdr>
                </w:div>
                <w:div w:id="229852350">
                  <w:marLeft w:val="480"/>
                  <w:marRight w:val="0"/>
                  <w:marTop w:val="0"/>
                  <w:marBottom w:val="0"/>
                  <w:divBdr>
                    <w:top w:val="none" w:sz="0" w:space="0" w:color="auto"/>
                    <w:left w:val="none" w:sz="0" w:space="0" w:color="auto"/>
                    <w:bottom w:val="none" w:sz="0" w:space="0" w:color="auto"/>
                    <w:right w:val="none" w:sz="0" w:space="0" w:color="auto"/>
                  </w:divBdr>
                </w:div>
                <w:div w:id="1465462602">
                  <w:marLeft w:val="480"/>
                  <w:marRight w:val="0"/>
                  <w:marTop w:val="0"/>
                  <w:marBottom w:val="0"/>
                  <w:divBdr>
                    <w:top w:val="none" w:sz="0" w:space="0" w:color="auto"/>
                    <w:left w:val="none" w:sz="0" w:space="0" w:color="auto"/>
                    <w:bottom w:val="none" w:sz="0" w:space="0" w:color="auto"/>
                    <w:right w:val="none" w:sz="0" w:space="0" w:color="auto"/>
                  </w:divBdr>
                </w:div>
                <w:div w:id="1308897995">
                  <w:marLeft w:val="480"/>
                  <w:marRight w:val="0"/>
                  <w:marTop w:val="0"/>
                  <w:marBottom w:val="0"/>
                  <w:divBdr>
                    <w:top w:val="none" w:sz="0" w:space="0" w:color="auto"/>
                    <w:left w:val="none" w:sz="0" w:space="0" w:color="auto"/>
                    <w:bottom w:val="none" w:sz="0" w:space="0" w:color="auto"/>
                    <w:right w:val="none" w:sz="0" w:space="0" w:color="auto"/>
                  </w:divBdr>
                </w:div>
                <w:div w:id="1019694557">
                  <w:marLeft w:val="480"/>
                  <w:marRight w:val="0"/>
                  <w:marTop w:val="0"/>
                  <w:marBottom w:val="0"/>
                  <w:divBdr>
                    <w:top w:val="none" w:sz="0" w:space="0" w:color="auto"/>
                    <w:left w:val="none" w:sz="0" w:space="0" w:color="auto"/>
                    <w:bottom w:val="none" w:sz="0" w:space="0" w:color="auto"/>
                    <w:right w:val="none" w:sz="0" w:space="0" w:color="auto"/>
                  </w:divBdr>
                </w:div>
                <w:div w:id="935987052">
                  <w:marLeft w:val="480"/>
                  <w:marRight w:val="0"/>
                  <w:marTop w:val="0"/>
                  <w:marBottom w:val="0"/>
                  <w:divBdr>
                    <w:top w:val="none" w:sz="0" w:space="0" w:color="auto"/>
                    <w:left w:val="none" w:sz="0" w:space="0" w:color="auto"/>
                    <w:bottom w:val="none" w:sz="0" w:space="0" w:color="auto"/>
                    <w:right w:val="none" w:sz="0" w:space="0" w:color="auto"/>
                  </w:divBdr>
                </w:div>
              </w:divsChild>
            </w:div>
            <w:div w:id="681248339">
              <w:marLeft w:val="0"/>
              <w:marRight w:val="0"/>
              <w:marTop w:val="0"/>
              <w:marBottom w:val="0"/>
              <w:divBdr>
                <w:top w:val="none" w:sz="0" w:space="0" w:color="auto"/>
                <w:left w:val="none" w:sz="0" w:space="0" w:color="auto"/>
                <w:bottom w:val="none" w:sz="0" w:space="0" w:color="auto"/>
                <w:right w:val="none" w:sz="0" w:space="0" w:color="auto"/>
              </w:divBdr>
              <w:divsChild>
                <w:div w:id="183521286">
                  <w:marLeft w:val="480"/>
                  <w:marRight w:val="0"/>
                  <w:marTop w:val="0"/>
                  <w:marBottom w:val="0"/>
                  <w:divBdr>
                    <w:top w:val="none" w:sz="0" w:space="0" w:color="auto"/>
                    <w:left w:val="none" w:sz="0" w:space="0" w:color="auto"/>
                    <w:bottom w:val="none" w:sz="0" w:space="0" w:color="auto"/>
                    <w:right w:val="none" w:sz="0" w:space="0" w:color="auto"/>
                  </w:divBdr>
                </w:div>
                <w:div w:id="2030637030">
                  <w:marLeft w:val="480"/>
                  <w:marRight w:val="0"/>
                  <w:marTop w:val="0"/>
                  <w:marBottom w:val="0"/>
                  <w:divBdr>
                    <w:top w:val="none" w:sz="0" w:space="0" w:color="auto"/>
                    <w:left w:val="none" w:sz="0" w:space="0" w:color="auto"/>
                    <w:bottom w:val="none" w:sz="0" w:space="0" w:color="auto"/>
                    <w:right w:val="none" w:sz="0" w:space="0" w:color="auto"/>
                  </w:divBdr>
                </w:div>
                <w:div w:id="1480226091">
                  <w:marLeft w:val="480"/>
                  <w:marRight w:val="0"/>
                  <w:marTop w:val="0"/>
                  <w:marBottom w:val="0"/>
                  <w:divBdr>
                    <w:top w:val="none" w:sz="0" w:space="0" w:color="auto"/>
                    <w:left w:val="none" w:sz="0" w:space="0" w:color="auto"/>
                    <w:bottom w:val="none" w:sz="0" w:space="0" w:color="auto"/>
                    <w:right w:val="none" w:sz="0" w:space="0" w:color="auto"/>
                  </w:divBdr>
                </w:div>
                <w:div w:id="1758284103">
                  <w:marLeft w:val="480"/>
                  <w:marRight w:val="0"/>
                  <w:marTop w:val="0"/>
                  <w:marBottom w:val="0"/>
                  <w:divBdr>
                    <w:top w:val="none" w:sz="0" w:space="0" w:color="auto"/>
                    <w:left w:val="none" w:sz="0" w:space="0" w:color="auto"/>
                    <w:bottom w:val="none" w:sz="0" w:space="0" w:color="auto"/>
                    <w:right w:val="none" w:sz="0" w:space="0" w:color="auto"/>
                  </w:divBdr>
                </w:div>
                <w:div w:id="2127118304">
                  <w:marLeft w:val="480"/>
                  <w:marRight w:val="0"/>
                  <w:marTop w:val="0"/>
                  <w:marBottom w:val="0"/>
                  <w:divBdr>
                    <w:top w:val="none" w:sz="0" w:space="0" w:color="auto"/>
                    <w:left w:val="none" w:sz="0" w:space="0" w:color="auto"/>
                    <w:bottom w:val="none" w:sz="0" w:space="0" w:color="auto"/>
                    <w:right w:val="none" w:sz="0" w:space="0" w:color="auto"/>
                  </w:divBdr>
                </w:div>
                <w:div w:id="75127191">
                  <w:marLeft w:val="480"/>
                  <w:marRight w:val="0"/>
                  <w:marTop w:val="0"/>
                  <w:marBottom w:val="0"/>
                  <w:divBdr>
                    <w:top w:val="none" w:sz="0" w:space="0" w:color="auto"/>
                    <w:left w:val="none" w:sz="0" w:space="0" w:color="auto"/>
                    <w:bottom w:val="none" w:sz="0" w:space="0" w:color="auto"/>
                    <w:right w:val="none" w:sz="0" w:space="0" w:color="auto"/>
                  </w:divBdr>
                </w:div>
                <w:div w:id="1747724423">
                  <w:marLeft w:val="480"/>
                  <w:marRight w:val="0"/>
                  <w:marTop w:val="0"/>
                  <w:marBottom w:val="0"/>
                  <w:divBdr>
                    <w:top w:val="none" w:sz="0" w:space="0" w:color="auto"/>
                    <w:left w:val="none" w:sz="0" w:space="0" w:color="auto"/>
                    <w:bottom w:val="none" w:sz="0" w:space="0" w:color="auto"/>
                    <w:right w:val="none" w:sz="0" w:space="0" w:color="auto"/>
                  </w:divBdr>
                </w:div>
                <w:div w:id="1086346923">
                  <w:marLeft w:val="480"/>
                  <w:marRight w:val="0"/>
                  <w:marTop w:val="0"/>
                  <w:marBottom w:val="0"/>
                  <w:divBdr>
                    <w:top w:val="none" w:sz="0" w:space="0" w:color="auto"/>
                    <w:left w:val="none" w:sz="0" w:space="0" w:color="auto"/>
                    <w:bottom w:val="none" w:sz="0" w:space="0" w:color="auto"/>
                    <w:right w:val="none" w:sz="0" w:space="0" w:color="auto"/>
                  </w:divBdr>
                </w:div>
                <w:div w:id="1353458046">
                  <w:marLeft w:val="480"/>
                  <w:marRight w:val="0"/>
                  <w:marTop w:val="0"/>
                  <w:marBottom w:val="0"/>
                  <w:divBdr>
                    <w:top w:val="none" w:sz="0" w:space="0" w:color="auto"/>
                    <w:left w:val="none" w:sz="0" w:space="0" w:color="auto"/>
                    <w:bottom w:val="none" w:sz="0" w:space="0" w:color="auto"/>
                    <w:right w:val="none" w:sz="0" w:space="0" w:color="auto"/>
                  </w:divBdr>
                </w:div>
                <w:div w:id="182939913">
                  <w:marLeft w:val="480"/>
                  <w:marRight w:val="0"/>
                  <w:marTop w:val="0"/>
                  <w:marBottom w:val="0"/>
                  <w:divBdr>
                    <w:top w:val="none" w:sz="0" w:space="0" w:color="auto"/>
                    <w:left w:val="none" w:sz="0" w:space="0" w:color="auto"/>
                    <w:bottom w:val="none" w:sz="0" w:space="0" w:color="auto"/>
                    <w:right w:val="none" w:sz="0" w:space="0" w:color="auto"/>
                  </w:divBdr>
                </w:div>
                <w:div w:id="1476332300">
                  <w:marLeft w:val="480"/>
                  <w:marRight w:val="0"/>
                  <w:marTop w:val="0"/>
                  <w:marBottom w:val="0"/>
                  <w:divBdr>
                    <w:top w:val="none" w:sz="0" w:space="0" w:color="auto"/>
                    <w:left w:val="none" w:sz="0" w:space="0" w:color="auto"/>
                    <w:bottom w:val="none" w:sz="0" w:space="0" w:color="auto"/>
                    <w:right w:val="none" w:sz="0" w:space="0" w:color="auto"/>
                  </w:divBdr>
                </w:div>
                <w:div w:id="78337132">
                  <w:marLeft w:val="480"/>
                  <w:marRight w:val="0"/>
                  <w:marTop w:val="0"/>
                  <w:marBottom w:val="0"/>
                  <w:divBdr>
                    <w:top w:val="none" w:sz="0" w:space="0" w:color="auto"/>
                    <w:left w:val="none" w:sz="0" w:space="0" w:color="auto"/>
                    <w:bottom w:val="none" w:sz="0" w:space="0" w:color="auto"/>
                    <w:right w:val="none" w:sz="0" w:space="0" w:color="auto"/>
                  </w:divBdr>
                </w:div>
                <w:div w:id="1990161836">
                  <w:marLeft w:val="480"/>
                  <w:marRight w:val="0"/>
                  <w:marTop w:val="0"/>
                  <w:marBottom w:val="0"/>
                  <w:divBdr>
                    <w:top w:val="none" w:sz="0" w:space="0" w:color="auto"/>
                    <w:left w:val="none" w:sz="0" w:space="0" w:color="auto"/>
                    <w:bottom w:val="none" w:sz="0" w:space="0" w:color="auto"/>
                    <w:right w:val="none" w:sz="0" w:space="0" w:color="auto"/>
                  </w:divBdr>
                </w:div>
                <w:div w:id="1858539061">
                  <w:marLeft w:val="480"/>
                  <w:marRight w:val="0"/>
                  <w:marTop w:val="0"/>
                  <w:marBottom w:val="0"/>
                  <w:divBdr>
                    <w:top w:val="none" w:sz="0" w:space="0" w:color="auto"/>
                    <w:left w:val="none" w:sz="0" w:space="0" w:color="auto"/>
                    <w:bottom w:val="none" w:sz="0" w:space="0" w:color="auto"/>
                    <w:right w:val="none" w:sz="0" w:space="0" w:color="auto"/>
                  </w:divBdr>
                </w:div>
                <w:div w:id="181628286">
                  <w:marLeft w:val="480"/>
                  <w:marRight w:val="0"/>
                  <w:marTop w:val="0"/>
                  <w:marBottom w:val="0"/>
                  <w:divBdr>
                    <w:top w:val="none" w:sz="0" w:space="0" w:color="auto"/>
                    <w:left w:val="none" w:sz="0" w:space="0" w:color="auto"/>
                    <w:bottom w:val="none" w:sz="0" w:space="0" w:color="auto"/>
                    <w:right w:val="none" w:sz="0" w:space="0" w:color="auto"/>
                  </w:divBdr>
                </w:div>
                <w:div w:id="1921676543">
                  <w:marLeft w:val="480"/>
                  <w:marRight w:val="0"/>
                  <w:marTop w:val="0"/>
                  <w:marBottom w:val="0"/>
                  <w:divBdr>
                    <w:top w:val="none" w:sz="0" w:space="0" w:color="auto"/>
                    <w:left w:val="none" w:sz="0" w:space="0" w:color="auto"/>
                    <w:bottom w:val="none" w:sz="0" w:space="0" w:color="auto"/>
                    <w:right w:val="none" w:sz="0" w:space="0" w:color="auto"/>
                  </w:divBdr>
                </w:div>
                <w:div w:id="1657877603">
                  <w:marLeft w:val="480"/>
                  <w:marRight w:val="0"/>
                  <w:marTop w:val="0"/>
                  <w:marBottom w:val="0"/>
                  <w:divBdr>
                    <w:top w:val="none" w:sz="0" w:space="0" w:color="auto"/>
                    <w:left w:val="none" w:sz="0" w:space="0" w:color="auto"/>
                    <w:bottom w:val="none" w:sz="0" w:space="0" w:color="auto"/>
                    <w:right w:val="none" w:sz="0" w:space="0" w:color="auto"/>
                  </w:divBdr>
                </w:div>
                <w:div w:id="2059235903">
                  <w:marLeft w:val="480"/>
                  <w:marRight w:val="0"/>
                  <w:marTop w:val="0"/>
                  <w:marBottom w:val="0"/>
                  <w:divBdr>
                    <w:top w:val="none" w:sz="0" w:space="0" w:color="auto"/>
                    <w:left w:val="none" w:sz="0" w:space="0" w:color="auto"/>
                    <w:bottom w:val="none" w:sz="0" w:space="0" w:color="auto"/>
                    <w:right w:val="none" w:sz="0" w:space="0" w:color="auto"/>
                  </w:divBdr>
                </w:div>
                <w:div w:id="2019885061">
                  <w:marLeft w:val="480"/>
                  <w:marRight w:val="0"/>
                  <w:marTop w:val="0"/>
                  <w:marBottom w:val="0"/>
                  <w:divBdr>
                    <w:top w:val="none" w:sz="0" w:space="0" w:color="auto"/>
                    <w:left w:val="none" w:sz="0" w:space="0" w:color="auto"/>
                    <w:bottom w:val="none" w:sz="0" w:space="0" w:color="auto"/>
                    <w:right w:val="none" w:sz="0" w:space="0" w:color="auto"/>
                  </w:divBdr>
                </w:div>
                <w:div w:id="1903981395">
                  <w:marLeft w:val="480"/>
                  <w:marRight w:val="0"/>
                  <w:marTop w:val="0"/>
                  <w:marBottom w:val="0"/>
                  <w:divBdr>
                    <w:top w:val="none" w:sz="0" w:space="0" w:color="auto"/>
                    <w:left w:val="none" w:sz="0" w:space="0" w:color="auto"/>
                    <w:bottom w:val="none" w:sz="0" w:space="0" w:color="auto"/>
                    <w:right w:val="none" w:sz="0" w:space="0" w:color="auto"/>
                  </w:divBdr>
                </w:div>
                <w:div w:id="973410363">
                  <w:marLeft w:val="480"/>
                  <w:marRight w:val="0"/>
                  <w:marTop w:val="0"/>
                  <w:marBottom w:val="0"/>
                  <w:divBdr>
                    <w:top w:val="none" w:sz="0" w:space="0" w:color="auto"/>
                    <w:left w:val="none" w:sz="0" w:space="0" w:color="auto"/>
                    <w:bottom w:val="none" w:sz="0" w:space="0" w:color="auto"/>
                    <w:right w:val="none" w:sz="0" w:space="0" w:color="auto"/>
                  </w:divBdr>
                </w:div>
                <w:div w:id="511337132">
                  <w:marLeft w:val="480"/>
                  <w:marRight w:val="0"/>
                  <w:marTop w:val="0"/>
                  <w:marBottom w:val="0"/>
                  <w:divBdr>
                    <w:top w:val="none" w:sz="0" w:space="0" w:color="auto"/>
                    <w:left w:val="none" w:sz="0" w:space="0" w:color="auto"/>
                    <w:bottom w:val="none" w:sz="0" w:space="0" w:color="auto"/>
                    <w:right w:val="none" w:sz="0" w:space="0" w:color="auto"/>
                  </w:divBdr>
                </w:div>
                <w:div w:id="1122072009">
                  <w:marLeft w:val="480"/>
                  <w:marRight w:val="0"/>
                  <w:marTop w:val="0"/>
                  <w:marBottom w:val="0"/>
                  <w:divBdr>
                    <w:top w:val="none" w:sz="0" w:space="0" w:color="auto"/>
                    <w:left w:val="none" w:sz="0" w:space="0" w:color="auto"/>
                    <w:bottom w:val="none" w:sz="0" w:space="0" w:color="auto"/>
                    <w:right w:val="none" w:sz="0" w:space="0" w:color="auto"/>
                  </w:divBdr>
                </w:div>
                <w:div w:id="1783069430">
                  <w:marLeft w:val="480"/>
                  <w:marRight w:val="0"/>
                  <w:marTop w:val="0"/>
                  <w:marBottom w:val="0"/>
                  <w:divBdr>
                    <w:top w:val="none" w:sz="0" w:space="0" w:color="auto"/>
                    <w:left w:val="none" w:sz="0" w:space="0" w:color="auto"/>
                    <w:bottom w:val="none" w:sz="0" w:space="0" w:color="auto"/>
                    <w:right w:val="none" w:sz="0" w:space="0" w:color="auto"/>
                  </w:divBdr>
                </w:div>
              </w:divsChild>
            </w:div>
            <w:div w:id="240143942">
              <w:marLeft w:val="0"/>
              <w:marRight w:val="0"/>
              <w:marTop w:val="0"/>
              <w:marBottom w:val="0"/>
              <w:divBdr>
                <w:top w:val="none" w:sz="0" w:space="0" w:color="auto"/>
                <w:left w:val="none" w:sz="0" w:space="0" w:color="auto"/>
                <w:bottom w:val="none" w:sz="0" w:space="0" w:color="auto"/>
                <w:right w:val="none" w:sz="0" w:space="0" w:color="auto"/>
              </w:divBdr>
              <w:divsChild>
                <w:div w:id="108742952">
                  <w:marLeft w:val="480"/>
                  <w:marRight w:val="0"/>
                  <w:marTop w:val="0"/>
                  <w:marBottom w:val="0"/>
                  <w:divBdr>
                    <w:top w:val="none" w:sz="0" w:space="0" w:color="auto"/>
                    <w:left w:val="none" w:sz="0" w:space="0" w:color="auto"/>
                    <w:bottom w:val="none" w:sz="0" w:space="0" w:color="auto"/>
                    <w:right w:val="none" w:sz="0" w:space="0" w:color="auto"/>
                  </w:divBdr>
                </w:div>
                <w:div w:id="1294870138">
                  <w:marLeft w:val="480"/>
                  <w:marRight w:val="0"/>
                  <w:marTop w:val="0"/>
                  <w:marBottom w:val="0"/>
                  <w:divBdr>
                    <w:top w:val="none" w:sz="0" w:space="0" w:color="auto"/>
                    <w:left w:val="none" w:sz="0" w:space="0" w:color="auto"/>
                    <w:bottom w:val="none" w:sz="0" w:space="0" w:color="auto"/>
                    <w:right w:val="none" w:sz="0" w:space="0" w:color="auto"/>
                  </w:divBdr>
                </w:div>
                <w:div w:id="892428559">
                  <w:marLeft w:val="480"/>
                  <w:marRight w:val="0"/>
                  <w:marTop w:val="0"/>
                  <w:marBottom w:val="0"/>
                  <w:divBdr>
                    <w:top w:val="none" w:sz="0" w:space="0" w:color="auto"/>
                    <w:left w:val="none" w:sz="0" w:space="0" w:color="auto"/>
                    <w:bottom w:val="none" w:sz="0" w:space="0" w:color="auto"/>
                    <w:right w:val="none" w:sz="0" w:space="0" w:color="auto"/>
                  </w:divBdr>
                </w:div>
                <w:div w:id="1836605412">
                  <w:marLeft w:val="480"/>
                  <w:marRight w:val="0"/>
                  <w:marTop w:val="0"/>
                  <w:marBottom w:val="0"/>
                  <w:divBdr>
                    <w:top w:val="none" w:sz="0" w:space="0" w:color="auto"/>
                    <w:left w:val="none" w:sz="0" w:space="0" w:color="auto"/>
                    <w:bottom w:val="none" w:sz="0" w:space="0" w:color="auto"/>
                    <w:right w:val="none" w:sz="0" w:space="0" w:color="auto"/>
                  </w:divBdr>
                </w:div>
                <w:div w:id="1832679010">
                  <w:marLeft w:val="480"/>
                  <w:marRight w:val="0"/>
                  <w:marTop w:val="0"/>
                  <w:marBottom w:val="0"/>
                  <w:divBdr>
                    <w:top w:val="none" w:sz="0" w:space="0" w:color="auto"/>
                    <w:left w:val="none" w:sz="0" w:space="0" w:color="auto"/>
                    <w:bottom w:val="none" w:sz="0" w:space="0" w:color="auto"/>
                    <w:right w:val="none" w:sz="0" w:space="0" w:color="auto"/>
                  </w:divBdr>
                </w:div>
                <w:div w:id="291446811">
                  <w:marLeft w:val="480"/>
                  <w:marRight w:val="0"/>
                  <w:marTop w:val="0"/>
                  <w:marBottom w:val="0"/>
                  <w:divBdr>
                    <w:top w:val="none" w:sz="0" w:space="0" w:color="auto"/>
                    <w:left w:val="none" w:sz="0" w:space="0" w:color="auto"/>
                    <w:bottom w:val="none" w:sz="0" w:space="0" w:color="auto"/>
                    <w:right w:val="none" w:sz="0" w:space="0" w:color="auto"/>
                  </w:divBdr>
                </w:div>
                <w:div w:id="2066876013">
                  <w:marLeft w:val="480"/>
                  <w:marRight w:val="0"/>
                  <w:marTop w:val="0"/>
                  <w:marBottom w:val="0"/>
                  <w:divBdr>
                    <w:top w:val="none" w:sz="0" w:space="0" w:color="auto"/>
                    <w:left w:val="none" w:sz="0" w:space="0" w:color="auto"/>
                    <w:bottom w:val="none" w:sz="0" w:space="0" w:color="auto"/>
                    <w:right w:val="none" w:sz="0" w:space="0" w:color="auto"/>
                  </w:divBdr>
                </w:div>
                <w:div w:id="649600191">
                  <w:marLeft w:val="480"/>
                  <w:marRight w:val="0"/>
                  <w:marTop w:val="0"/>
                  <w:marBottom w:val="0"/>
                  <w:divBdr>
                    <w:top w:val="none" w:sz="0" w:space="0" w:color="auto"/>
                    <w:left w:val="none" w:sz="0" w:space="0" w:color="auto"/>
                    <w:bottom w:val="none" w:sz="0" w:space="0" w:color="auto"/>
                    <w:right w:val="none" w:sz="0" w:space="0" w:color="auto"/>
                  </w:divBdr>
                </w:div>
                <w:div w:id="157160834">
                  <w:marLeft w:val="480"/>
                  <w:marRight w:val="0"/>
                  <w:marTop w:val="0"/>
                  <w:marBottom w:val="0"/>
                  <w:divBdr>
                    <w:top w:val="none" w:sz="0" w:space="0" w:color="auto"/>
                    <w:left w:val="none" w:sz="0" w:space="0" w:color="auto"/>
                    <w:bottom w:val="none" w:sz="0" w:space="0" w:color="auto"/>
                    <w:right w:val="none" w:sz="0" w:space="0" w:color="auto"/>
                  </w:divBdr>
                </w:div>
                <w:div w:id="462502001">
                  <w:marLeft w:val="480"/>
                  <w:marRight w:val="0"/>
                  <w:marTop w:val="0"/>
                  <w:marBottom w:val="0"/>
                  <w:divBdr>
                    <w:top w:val="none" w:sz="0" w:space="0" w:color="auto"/>
                    <w:left w:val="none" w:sz="0" w:space="0" w:color="auto"/>
                    <w:bottom w:val="none" w:sz="0" w:space="0" w:color="auto"/>
                    <w:right w:val="none" w:sz="0" w:space="0" w:color="auto"/>
                  </w:divBdr>
                </w:div>
                <w:div w:id="1337490156">
                  <w:marLeft w:val="480"/>
                  <w:marRight w:val="0"/>
                  <w:marTop w:val="0"/>
                  <w:marBottom w:val="0"/>
                  <w:divBdr>
                    <w:top w:val="none" w:sz="0" w:space="0" w:color="auto"/>
                    <w:left w:val="none" w:sz="0" w:space="0" w:color="auto"/>
                    <w:bottom w:val="none" w:sz="0" w:space="0" w:color="auto"/>
                    <w:right w:val="none" w:sz="0" w:space="0" w:color="auto"/>
                  </w:divBdr>
                </w:div>
                <w:div w:id="1065878789">
                  <w:marLeft w:val="480"/>
                  <w:marRight w:val="0"/>
                  <w:marTop w:val="0"/>
                  <w:marBottom w:val="0"/>
                  <w:divBdr>
                    <w:top w:val="none" w:sz="0" w:space="0" w:color="auto"/>
                    <w:left w:val="none" w:sz="0" w:space="0" w:color="auto"/>
                    <w:bottom w:val="none" w:sz="0" w:space="0" w:color="auto"/>
                    <w:right w:val="none" w:sz="0" w:space="0" w:color="auto"/>
                  </w:divBdr>
                </w:div>
                <w:div w:id="861477210">
                  <w:marLeft w:val="480"/>
                  <w:marRight w:val="0"/>
                  <w:marTop w:val="0"/>
                  <w:marBottom w:val="0"/>
                  <w:divBdr>
                    <w:top w:val="none" w:sz="0" w:space="0" w:color="auto"/>
                    <w:left w:val="none" w:sz="0" w:space="0" w:color="auto"/>
                    <w:bottom w:val="none" w:sz="0" w:space="0" w:color="auto"/>
                    <w:right w:val="none" w:sz="0" w:space="0" w:color="auto"/>
                  </w:divBdr>
                </w:div>
                <w:div w:id="1744713159">
                  <w:marLeft w:val="480"/>
                  <w:marRight w:val="0"/>
                  <w:marTop w:val="0"/>
                  <w:marBottom w:val="0"/>
                  <w:divBdr>
                    <w:top w:val="none" w:sz="0" w:space="0" w:color="auto"/>
                    <w:left w:val="none" w:sz="0" w:space="0" w:color="auto"/>
                    <w:bottom w:val="none" w:sz="0" w:space="0" w:color="auto"/>
                    <w:right w:val="none" w:sz="0" w:space="0" w:color="auto"/>
                  </w:divBdr>
                </w:div>
                <w:div w:id="1232161340">
                  <w:marLeft w:val="480"/>
                  <w:marRight w:val="0"/>
                  <w:marTop w:val="0"/>
                  <w:marBottom w:val="0"/>
                  <w:divBdr>
                    <w:top w:val="none" w:sz="0" w:space="0" w:color="auto"/>
                    <w:left w:val="none" w:sz="0" w:space="0" w:color="auto"/>
                    <w:bottom w:val="none" w:sz="0" w:space="0" w:color="auto"/>
                    <w:right w:val="none" w:sz="0" w:space="0" w:color="auto"/>
                  </w:divBdr>
                </w:div>
                <w:div w:id="536311847">
                  <w:marLeft w:val="480"/>
                  <w:marRight w:val="0"/>
                  <w:marTop w:val="0"/>
                  <w:marBottom w:val="0"/>
                  <w:divBdr>
                    <w:top w:val="none" w:sz="0" w:space="0" w:color="auto"/>
                    <w:left w:val="none" w:sz="0" w:space="0" w:color="auto"/>
                    <w:bottom w:val="none" w:sz="0" w:space="0" w:color="auto"/>
                    <w:right w:val="none" w:sz="0" w:space="0" w:color="auto"/>
                  </w:divBdr>
                </w:div>
                <w:div w:id="1005670883">
                  <w:marLeft w:val="480"/>
                  <w:marRight w:val="0"/>
                  <w:marTop w:val="0"/>
                  <w:marBottom w:val="0"/>
                  <w:divBdr>
                    <w:top w:val="none" w:sz="0" w:space="0" w:color="auto"/>
                    <w:left w:val="none" w:sz="0" w:space="0" w:color="auto"/>
                    <w:bottom w:val="none" w:sz="0" w:space="0" w:color="auto"/>
                    <w:right w:val="none" w:sz="0" w:space="0" w:color="auto"/>
                  </w:divBdr>
                </w:div>
                <w:div w:id="286009941">
                  <w:marLeft w:val="480"/>
                  <w:marRight w:val="0"/>
                  <w:marTop w:val="0"/>
                  <w:marBottom w:val="0"/>
                  <w:divBdr>
                    <w:top w:val="none" w:sz="0" w:space="0" w:color="auto"/>
                    <w:left w:val="none" w:sz="0" w:space="0" w:color="auto"/>
                    <w:bottom w:val="none" w:sz="0" w:space="0" w:color="auto"/>
                    <w:right w:val="none" w:sz="0" w:space="0" w:color="auto"/>
                  </w:divBdr>
                </w:div>
                <w:div w:id="1834681839">
                  <w:marLeft w:val="480"/>
                  <w:marRight w:val="0"/>
                  <w:marTop w:val="0"/>
                  <w:marBottom w:val="0"/>
                  <w:divBdr>
                    <w:top w:val="none" w:sz="0" w:space="0" w:color="auto"/>
                    <w:left w:val="none" w:sz="0" w:space="0" w:color="auto"/>
                    <w:bottom w:val="none" w:sz="0" w:space="0" w:color="auto"/>
                    <w:right w:val="none" w:sz="0" w:space="0" w:color="auto"/>
                  </w:divBdr>
                </w:div>
                <w:div w:id="1541478919">
                  <w:marLeft w:val="480"/>
                  <w:marRight w:val="0"/>
                  <w:marTop w:val="0"/>
                  <w:marBottom w:val="0"/>
                  <w:divBdr>
                    <w:top w:val="none" w:sz="0" w:space="0" w:color="auto"/>
                    <w:left w:val="none" w:sz="0" w:space="0" w:color="auto"/>
                    <w:bottom w:val="none" w:sz="0" w:space="0" w:color="auto"/>
                    <w:right w:val="none" w:sz="0" w:space="0" w:color="auto"/>
                  </w:divBdr>
                </w:div>
                <w:div w:id="1308901819">
                  <w:marLeft w:val="480"/>
                  <w:marRight w:val="0"/>
                  <w:marTop w:val="0"/>
                  <w:marBottom w:val="0"/>
                  <w:divBdr>
                    <w:top w:val="none" w:sz="0" w:space="0" w:color="auto"/>
                    <w:left w:val="none" w:sz="0" w:space="0" w:color="auto"/>
                    <w:bottom w:val="none" w:sz="0" w:space="0" w:color="auto"/>
                    <w:right w:val="none" w:sz="0" w:space="0" w:color="auto"/>
                  </w:divBdr>
                </w:div>
                <w:div w:id="1986085446">
                  <w:marLeft w:val="480"/>
                  <w:marRight w:val="0"/>
                  <w:marTop w:val="0"/>
                  <w:marBottom w:val="0"/>
                  <w:divBdr>
                    <w:top w:val="none" w:sz="0" w:space="0" w:color="auto"/>
                    <w:left w:val="none" w:sz="0" w:space="0" w:color="auto"/>
                    <w:bottom w:val="none" w:sz="0" w:space="0" w:color="auto"/>
                    <w:right w:val="none" w:sz="0" w:space="0" w:color="auto"/>
                  </w:divBdr>
                </w:div>
                <w:div w:id="1923830517">
                  <w:marLeft w:val="480"/>
                  <w:marRight w:val="0"/>
                  <w:marTop w:val="0"/>
                  <w:marBottom w:val="0"/>
                  <w:divBdr>
                    <w:top w:val="none" w:sz="0" w:space="0" w:color="auto"/>
                    <w:left w:val="none" w:sz="0" w:space="0" w:color="auto"/>
                    <w:bottom w:val="none" w:sz="0" w:space="0" w:color="auto"/>
                    <w:right w:val="none" w:sz="0" w:space="0" w:color="auto"/>
                  </w:divBdr>
                </w:div>
                <w:div w:id="1607496087">
                  <w:marLeft w:val="480"/>
                  <w:marRight w:val="0"/>
                  <w:marTop w:val="0"/>
                  <w:marBottom w:val="0"/>
                  <w:divBdr>
                    <w:top w:val="none" w:sz="0" w:space="0" w:color="auto"/>
                    <w:left w:val="none" w:sz="0" w:space="0" w:color="auto"/>
                    <w:bottom w:val="none" w:sz="0" w:space="0" w:color="auto"/>
                    <w:right w:val="none" w:sz="0" w:space="0" w:color="auto"/>
                  </w:divBdr>
                </w:div>
              </w:divsChild>
            </w:div>
            <w:div w:id="1650132963">
              <w:marLeft w:val="0"/>
              <w:marRight w:val="0"/>
              <w:marTop w:val="0"/>
              <w:marBottom w:val="0"/>
              <w:divBdr>
                <w:top w:val="none" w:sz="0" w:space="0" w:color="auto"/>
                <w:left w:val="none" w:sz="0" w:space="0" w:color="auto"/>
                <w:bottom w:val="none" w:sz="0" w:space="0" w:color="auto"/>
                <w:right w:val="none" w:sz="0" w:space="0" w:color="auto"/>
              </w:divBdr>
              <w:divsChild>
                <w:div w:id="1355768750">
                  <w:marLeft w:val="480"/>
                  <w:marRight w:val="0"/>
                  <w:marTop w:val="0"/>
                  <w:marBottom w:val="0"/>
                  <w:divBdr>
                    <w:top w:val="none" w:sz="0" w:space="0" w:color="auto"/>
                    <w:left w:val="none" w:sz="0" w:space="0" w:color="auto"/>
                    <w:bottom w:val="none" w:sz="0" w:space="0" w:color="auto"/>
                    <w:right w:val="none" w:sz="0" w:space="0" w:color="auto"/>
                  </w:divBdr>
                </w:div>
                <w:div w:id="1285771646">
                  <w:marLeft w:val="480"/>
                  <w:marRight w:val="0"/>
                  <w:marTop w:val="0"/>
                  <w:marBottom w:val="0"/>
                  <w:divBdr>
                    <w:top w:val="none" w:sz="0" w:space="0" w:color="auto"/>
                    <w:left w:val="none" w:sz="0" w:space="0" w:color="auto"/>
                    <w:bottom w:val="none" w:sz="0" w:space="0" w:color="auto"/>
                    <w:right w:val="none" w:sz="0" w:space="0" w:color="auto"/>
                  </w:divBdr>
                </w:div>
                <w:div w:id="1998804495">
                  <w:marLeft w:val="480"/>
                  <w:marRight w:val="0"/>
                  <w:marTop w:val="0"/>
                  <w:marBottom w:val="0"/>
                  <w:divBdr>
                    <w:top w:val="none" w:sz="0" w:space="0" w:color="auto"/>
                    <w:left w:val="none" w:sz="0" w:space="0" w:color="auto"/>
                    <w:bottom w:val="none" w:sz="0" w:space="0" w:color="auto"/>
                    <w:right w:val="none" w:sz="0" w:space="0" w:color="auto"/>
                  </w:divBdr>
                </w:div>
                <w:div w:id="1839534709">
                  <w:marLeft w:val="480"/>
                  <w:marRight w:val="0"/>
                  <w:marTop w:val="0"/>
                  <w:marBottom w:val="0"/>
                  <w:divBdr>
                    <w:top w:val="none" w:sz="0" w:space="0" w:color="auto"/>
                    <w:left w:val="none" w:sz="0" w:space="0" w:color="auto"/>
                    <w:bottom w:val="none" w:sz="0" w:space="0" w:color="auto"/>
                    <w:right w:val="none" w:sz="0" w:space="0" w:color="auto"/>
                  </w:divBdr>
                </w:div>
                <w:div w:id="375737474">
                  <w:marLeft w:val="480"/>
                  <w:marRight w:val="0"/>
                  <w:marTop w:val="0"/>
                  <w:marBottom w:val="0"/>
                  <w:divBdr>
                    <w:top w:val="none" w:sz="0" w:space="0" w:color="auto"/>
                    <w:left w:val="none" w:sz="0" w:space="0" w:color="auto"/>
                    <w:bottom w:val="none" w:sz="0" w:space="0" w:color="auto"/>
                    <w:right w:val="none" w:sz="0" w:space="0" w:color="auto"/>
                  </w:divBdr>
                </w:div>
                <w:div w:id="1936939026">
                  <w:marLeft w:val="480"/>
                  <w:marRight w:val="0"/>
                  <w:marTop w:val="0"/>
                  <w:marBottom w:val="0"/>
                  <w:divBdr>
                    <w:top w:val="none" w:sz="0" w:space="0" w:color="auto"/>
                    <w:left w:val="none" w:sz="0" w:space="0" w:color="auto"/>
                    <w:bottom w:val="none" w:sz="0" w:space="0" w:color="auto"/>
                    <w:right w:val="none" w:sz="0" w:space="0" w:color="auto"/>
                  </w:divBdr>
                </w:div>
                <w:div w:id="1443962764">
                  <w:marLeft w:val="480"/>
                  <w:marRight w:val="0"/>
                  <w:marTop w:val="0"/>
                  <w:marBottom w:val="0"/>
                  <w:divBdr>
                    <w:top w:val="none" w:sz="0" w:space="0" w:color="auto"/>
                    <w:left w:val="none" w:sz="0" w:space="0" w:color="auto"/>
                    <w:bottom w:val="none" w:sz="0" w:space="0" w:color="auto"/>
                    <w:right w:val="none" w:sz="0" w:space="0" w:color="auto"/>
                  </w:divBdr>
                </w:div>
                <w:div w:id="1048186451">
                  <w:marLeft w:val="480"/>
                  <w:marRight w:val="0"/>
                  <w:marTop w:val="0"/>
                  <w:marBottom w:val="0"/>
                  <w:divBdr>
                    <w:top w:val="none" w:sz="0" w:space="0" w:color="auto"/>
                    <w:left w:val="none" w:sz="0" w:space="0" w:color="auto"/>
                    <w:bottom w:val="none" w:sz="0" w:space="0" w:color="auto"/>
                    <w:right w:val="none" w:sz="0" w:space="0" w:color="auto"/>
                  </w:divBdr>
                </w:div>
                <w:div w:id="2075350514">
                  <w:marLeft w:val="480"/>
                  <w:marRight w:val="0"/>
                  <w:marTop w:val="0"/>
                  <w:marBottom w:val="0"/>
                  <w:divBdr>
                    <w:top w:val="none" w:sz="0" w:space="0" w:color="auto"/>
                    <w:left w:val="none" w:sz="0" w:space="0" w:color="auto"/>
                    <w:bottom w:val="none" w:sz="0" w:space="0" w:color="auto"/>
                    <w:right w:val="none" w:sz="0" w:space="0" w:color="auto"/>
                  </w:divBdr>
                </w:div>
                <w:div w:id="697122413">
                  <w:marLeft w:val="480"/>
                  <w:marRight w:val="0"/>
                  <w:marTop w:val="0"/>
                  <w:marBottom w:val="0"/>
                  <w:divBdr>
                    <w:top w:val="none" w:sz="0" w:space="0" w:color="auto"/>
                    <w:left w:val="none" w:sz="0" w:space="0" w:color="auto"/>
                    <w:bottom w:val="none" w:sz="0" w:space="0" w:color="auto"/>
                    <w:right w:val="none" w:sz="0" w:space="0" w:color="auto"/>
                  </w:divBdr>
                </w:div>
                <w:div w:id="627705128">
                  <w:marLeft w:val="480"/>
                  <w:marRight w:val="0"/>
                  <w:marTop w:val="0"/>
                  <w:marBottom w:val="0"/>
                  <w:divBdr>
                    <w:top w:val="none" w:sz="0" w:space="0" w:color="auto"/>
                    <w:left w:val="none" w:sz="0" w:space="0" w:color="auto"/>
                    <w:bottom w:val="none" w:sz="0" w:space="0" w:color="auto"/>
                    <w:right w:val="none" w:sz="0" w:space="0" w:color="auto"/>
                  </w:divBdr>
                </w:div>
                <w:div w:id="1635134004">
                  <w:marLeft w:val="480"/>
                  <w:marRight w:val="0"/>
                  <w:marTop w:val="0"/>
                  <w:marBottom w:val="0"/>
                  <w:divBdr>
                    <w:top w:val="none" w:sz="0" w:space="0" w:color="auto"/>
                    <w:left w:val="none" w:sz="0" w:space="0" w:color="auto"/>
                    <w:bottom w:val="none" w:sz="0" w:space="0" w:color="auto"/>
                    <w:right w:val="none" w:sz="0" w:space="0" w:color="auto"/>
                  </w:divBdr>
                </w:div>
                <w:div w:id="1459225096">
                  <w:marLeft w:val="480"/>
                  <w:marRight w:val="0"/>
                  <w:marTop w:val="0"/>
                  <w:marBottom w:val="0"/>
                  <w:divBdr>
                    <w:top w:val="none" w:sz="0" w:space="0" w:color="auto"/>
                    <w:left w:val="none" w:sz="0" w:space="0" w:color="auto"/>
                    <w:bottom w:val="none" w:sz="0" w:space="0" w:color="auto"/>
                    <w:right w:val="none" w:sz="0" w:space="0" w:color="auto"/>
                  </w:divBdr>
                </w:div>
                <w:div w:id="1574852979">
                  <w:marLeft w:val="480"/>
                  <w:marRight w:val="0"/>
                  <w:marTop w:val="0"/>
                  <w:marBottom w:val="0"/>
                  <w:divBdr>
                    <w:top w:val="none" w:sz="0" w:space="0" w:color="auto"/>
                    <w:left w:val="none" w:sz="0" w:space="0" w:color="auto"/>
                    <w:bottom w:val="none" w:sz="0" w:space="0" w:color="auto"/>
                    <w:right w:val="none" w:sz="0" w:space="0" w:color="auto"/>
                  </w:divBdr>
                </w:div>
                <w:div w:id="1265113468">
                  <w:marLeft w:val="480"/>
                  <w:marRight w:val="0"/>
                  <w:marTop w:val="0"/>
                  <w:marBottom w:val="0"/>
                  <w:divBdr>
                    <w:top w:val="none" w:sz="0" w:space="0" w:color="auto"/>
                    <w:left w:val="none" w:sz="0" w:space="0" w:color="auto"/>
                    <w:bottom w:val="none" w:sz="0" w:space="0" w:color="auto"/>
                    <w:right w:val="none" w:sz="0" w:space="0" w:color="auto"/>
                  </w:divBdr>
                </w:div>
                <w:div w:id="1580018629">
                  <w:marLeft w:val="480"/>
                  <w:marRight w:val="0"/>
                  <w:marTop w:val="0"/>
                  <w:marBottom w:val="0"/>
                  <w:divBdr>
                    <w:top w:val="none" w:sz="0" w:space="0" w:color="auto"/>
                    <w:left w:val="none" w:sz="0" w:space="0" w:color="auto"/>
                    <w:bottom w:val="none" w:sz="0" w:space="0" w:color="auto"/>
                    <w:right w:val="none" w:sz="0" w:space="0" w:color="auto"/>
                  </w:divBdr>
                </w:div>
                <w:div w:id="1541547409">
                  <w:marLeft w:val="480"/>
                  <w:marRight w:val="0"/>
                  <w:marTop w:val="0"/>
                  <w:marBottom w:val="0"/>
                  <w:divBdr>
                    <w:top w:val="none" w:sz="0" w:space="0" w:color="auto"/>
                    <w:left w:val="none" w:sz="0" w:space="0" w:color="auto"/>
                    <w:bottom w:val="none" w:sz="0" w:space="0" w:color="auto"/>
                    <w:right w:val="none" w:sz="0" w:space="0" w:color="auto"/>
                  </w:divBdr>
                </w:div>
                <w:div w:id="1865555704">
                  <w:marLeft w:val="480"/>
                  <w:marRight w:val="0"/>
                  <w:marTop w:val="0"/>
                  <w:marBottom w:val="0"/>
                  <w:divBdr>
                    <w:top w:val="none" w:sz="0" w:space="0" w:color="auto"/>
                    <w:left w:val="none" w:sz="0" w:space="0" w:color="auto"/>
                    <w:bottom w:val="none" w:sz="0" w:space="0" w:color="auto"/>
                    <w:right w:val="none" w:sz="0" w:space="0" w:color="auto"/>
                  </w:divBdr>
                </w:div>
                <w:div w:id="1624775489">
                  <w:marLeft w:val="480"/>
                  <w:marRight w:val="0"/>
                  <w:marTop w:val="0"/>
                  <w:marBottom w:val="0"/>
                  <w:divBdr>
                    <w:top w:val="none" w:sz="0" w:space="0" w:color="auto"/>
                    <w:left w:val="none" w:sz="0" w:space="0" w:color="auto"/>
                    <w:bottom w:val="none" w:sz="0" w:space="0" w:color="auto"/>
                    <w:right w:val="none" w:sz="0" w:space="0" w:color="auto"/>
                  </w:divBdr>
                </w:div>
                <w:div w:id="1219198770">
                  <w:marLeft w:val="480"/>
                  <w:marRight w:val="0"/>
                  <w:marTop w:val="0"/>
                  <w:marBottom w:val="0"/>
                  <w:divBdr>
                    <w:top w:val="none" w:sz="0" w:space="0" w:color="auto"/>
                    <w:left w:val="none" w:sz="0" w:space="0" w:color="auto"/>
                    <w:bottom w:val="none" w:sz="0" w:space="0" w:color="auto"/>
                    <w:right w:val="none" w:sz="0" w:space="0" w:color="auto"/>
                  </w:divBdr>
                </w:div>
                <w:div w:id="670909633">
                  <w:marLeft w:val="480"/>
                  <w:marRight w:val="0"/>
                  <w:marTop w:val="0"/>
                  <w:marBottom w:val="0"/>
                  <w:divBdr>
                    <w:top w:val="none" w:sz="0" w:space="0" w:color="auto"/>
                    <w:left w:val="none" w:sz="0" w:space="0" w:color="auto"/>
                    <w:bottom w:val="none" w:sz="0" w:space="0" w:color="auto"/>
                    <w:right w:val="none" w:sz="0" w:space="0" w:color="auto"/>
                  </w:divBdr>
                </w:div>
                <w:div w:id="348600641">
                  <w:marLeft w:val="480"/>
                  <w:marRight w:val="0"/>
                  <w:marTop w:val="0"/>
                  <w:marBottom w:val="0"/>
                  <w:divBdr>
                    <w:top w:val="none" w:sz="0" w:space="0" w:color="auto"/>
                    <w:left w:val="none" w:sz="0" w:space="0" w:color="auto"/>
                    <w:bottom w:val="none" w:sz="0" w:space="0" w:color="auto"/>
                    <w:right w:val="none" w:sz="0" w:space="0" w:color="auto"/>
                  </w:divBdr>
                </w:div>
                <w:div w:id="1515653068">
                  <w:marLeft w:val="480"/>
                  <w:marRight w:val="0"/>
                  <w:marTop w:val="0"/>
                  <w:marBottom w:val="0"/>
                  <w:divBdr>
                    <w:top w:val="none" w:sz="0" w:space="0" w:color="auto"/>
                    <w:left w:val="none" w:sz="0" w:space="0" w:color="auto"/>
                    <w:bottom w:val="none" w:sz="0" w:space="0" w:color="auto"/>
                    <w:right w:val="none" w:sz="0" w:space="0" w:color="auto"/>
                  </w:divBdr>
                </w:div>
                <w:div w:id="1188759587">
                  <w:marLeft w:val="480"/>
                  <w:marRight w:val="0"/>
                  <w:marTop w:val="0"/>
                  <w:marBottom w:val="0"/>
                  <w:divBdr>
                    <w:top w:val="none" w:sz="0" w:space="0" w:color="auto"/>
                    <w:left w:val="none" w:sz="0" w:space="0" w:color="auto"/>
                    <w:bottom w:val="none" w:sz="0" w:space="0" w:color="auto"/>
                    <w:right w:val="none" w:sz="0" w:space="0" w:color="auto"/>
                  </w:divBdr>
                </w:div>
              </w:divsChild>
            </w:div>
            <w:div w:id="1102917819">
              <w:marLeft w:val="0"/>
              <w:marRight w:val="0"/>
              <w:marTop w:val="0"/>
              <w:marBottom w:val="0"/>
              <w:divBdr>
                <w:top w:val="none" w:sz="0" w:space="0" w:color="auto"/>
                <w:left w:val="none" w:sz="0" w:space="0" w:color="auto"/>
                <w:bottom w:val="none" w:sz="0" w:space="0" w:color="auto"/>
                <w:right w:val="none" w:sz="0" w:space="0" w:color="auto"/>
              </w:divBdr>
              <w:divsChild>
                <w:div w:id="591550207">
                  <w:marLeft w:val="480"/>
                  <w:marRight w:val="0"/>
                  <w:marTop w:val="0"/>
                  <w:marBottom w:val="0"/>
                  <w:divBdr>
                    <w:top w:val="none" w:sz="0" w:space="0" w:color="auto"/>
                    <w:left w:val="none" w:sz="0" w:space="0" w:color="auto"/>
                    <w:bottom w:val="none" w:sz="0" w:space="0" w:color="auto"/>
                    <w:right w:val="none" w:sz="0" w:space="0" w:color="auto"/>
                  </w:divBdr>
                </w:div>
                <w:div w:id="1304459674">
                  <w:marLeft w:val="480"/>
                  <w:marRight w:val="0"/>
                  <w:marTop w:val="0"/>
                  <w:marBottom w:val="0"/>
                  <w:divBdr>
                    <w:top w:val="none" w:sz="0" w:space="0" w:color="auto"/>
                    <w:left w:val="none" w:sz="0" w:space="0" w:color="auto"/>
                    <w:bottom w:val="none" w:sz="0" w:space="0" w:color="auto"/>
                    <w:right w:val="none" w:sz="0" w:space="0" w:color="auto"/>
                  </w:divBdr>
                </w:div>
                <w:div w:id="773937004">
                  <w:marLeft w:val="480"/>
                  <w:marRight w:val="0"/>
                  <w:marTop w:val="0"/>
                  <w:marBottom w:val="0"/>
                  <w:divBdr>
                    <w:top w:val="none" w:sz="0" w:space="0" w:color="auto"/>
                    <w:left w:val="none" w:sz="0" w:space="0" w:color="auto"/>
                    <w:bottom w:val="none" w:sz="0" w:space="0" w:color="auto"/>
                    <w:right w:val="none" w:sz="0" w:space="0" w:color="auto"/>
                  </w:divBdr>
                </w:div>
                <w:div w:id="1267078789">
                  <w:marLeft w:val="480"/>
                  <w:marRight w:val="0"/>
                  <w:marTop w:val="0"/>
                  <w:marBottom w:val="0"/>
                  <w:divBdr>
                    <w:top w:val="none" w:sz="0" w:space="0" w:color="auto"/>
                    <w:left w:val="none" w:sz="0" w:space="0" w:color="auto"/>
                    <w:bottom w:val="none" w:sz="0" w:space="0" w:color="auto"/>
                    <w:right w:val="none" w:sz="0" w:space="0" w:color="auto"/>
                  </w:divBdr>
                </w:div>
                <w:div w:id="854349468">
                  <w:marLeft w:val="480"/>
                  <w:marRight w:val="0"/>
                  <w:marTop w:val="0"/>
                  <w:marBottom w:val="0"/>
                  <w:divBdr>
                    <w:top w:val="none" w:sz="0" w:space="0" w:color="auto"/>
                    <w:left w:val="none" w:sz="0" w:space="0" w:color="auto"/>
                    <w:bottom w:val="none" w:sz="0" w:space="0" w:color="auto"/>
                    <w:right w:val="none" w:sz="0" w:space="0" w:color="auto"/>
                  </w:divBdr>
                </w:div>
                <w:div w:id="1962682288">
                  <w:marLeft w:val="480"/>
                  <w:marRight w:val="0"/>
                  <w:marTop w:val="0"/>
                  <w:marBottom w:val="0"/>
                  <w:divBdr>
                    <w:top w:val="none" w:sz="0" w:space="0" w:color="auto"/>
                    <w:left w:val="none" w:sz="0" w:space="0" w:color="auto"/>
                    <w:bottom w:val="none" w:sz="0" w:space="0" w:color="auto"/>
                    <w:right w:val="none" w:sz="0" w:space="0" w:color="auto"/>
                  </w:divBdr>
                </w:div>
                <w:div w:id="1694498905">
                  <w:marLeft w:val="480"/>
                  <w:marRight w:val="0"/>
                  <w:marTop w:val="0"/>
                  <w:marBottom w:val="0"/>
                  <w:divBdr>
                    <w:top w:val="none" w:sz="0" w:space="0" w:color="auto"/>
                    <w:left w:val="none" w:sz="0" w:space="0" w:color="auto"/>
                    <w:bottom w:val="none" w:sz="0" w:space="0" w:color="auto"/>
                    <w:right w:val="none" w:sz="0" w:space="0" w:color="auto"/>
                  </w:divBdr>
                </w:div>
                <w:div w:id="1515995495">
                  <w:marLeft w:val="480"/>
                  <w:marRight w:val="0"/>
                  <w:marTop w:val="0"/>
                  <w:marBottom w:val="0"/>
                  <w:divBdr>
                    <w:top w:val="none" w:sz="0" w:space="0" w:color="auto"/>
                    <w:left w:val="none" w:sz="0" w:space="0" w:color="auto"/>
                    <w:bottom w:val="none" w:sz="0" w:space="0" w:color="auto"/>
                    <w:right w:val="none" w:sz="0" w:space="0" w:color="auto"/>
                  </w:divBdr>
                </w:div>
                <w:div w:id="966860945">
                  <w:marLeft w:val="480"/>
                  <w:marRight w:val="0"/>
                  <w:marTop w:val="0"/>
                  <w:marBottom w:val="0"/>
                  <w:divBdr>
                    <w:top w:val="none" w:sz="0" w:space="0" w:color="auto"/>
                    <w:left w:val="none" w:sz="0" w:space="0" w:color="auto"/>
                    <w:bottom w:val="none" w:sz="0" w:space="0" w:color="auto"/>
                    <w:right w:val="none" w:sz="0" w:space="0" w:color="auto"/>
                  </w:divBdr>
                </w:div>
                <w:div w:id="1297417800">
                  <w:marLeft w:val="480"/>
                  <w:marRight w:val="0"/>
                  <w:marTop w:val="0"/>
                  <w:marBottom w:val="0"/>
                  <w:divBdr>
                    <w:top w:val="none" w:sz="0" w:space="0" w:color="auto"/>
                    <w:left w:val="none" w:sz="0" w:space="0" w:color="auto"/>
                    <w:bottom w:val="none" w:sz="0" w:space="0" w:color="auto"/>
                    <w:right w:val="none" w:sz="0" w:space="0" w:color="auto"/>
                  </w:divBdr>
                </w:div>
                <w:div w:id="1708677256">
                  <w:marLeft w:val="480"/>
                  <w:marRight w:val="0"/>
                  <w:marTop w:val="0"/>
                  <w:marBottom w:val="0"/>
                  <w:divBdr>
                    <w:top w:val="none" w:sz="0" w:space="0" w:color="auto"/>
                    <w:left w:val="none" w:sz="0" w:space="0" w:color="auto"/>
                    <w:bottom w:val="none" w:sz="0" w:space="0" w:color="auto"/>
                    <w:right w:val="none" w:sz="0" w:space="0" w:color="auto"/>
                  </w:divBdr>
                </w:div>
                <w:div w:id="801268539">
                  <w:marLeft w:val="480"/>
                  <w:marRight w:val="0"/>
                  <w:marTop w:val="0"/>
                  <w:marBottom w:val="0"/>
                  <w:divBdr>
                    <w:top w:val="none" w:sz="0" w:space="0" w:color="auto"/>
                    <w:left w:val="none" w:sz="0" w:space="0" w:color="auto"/>
                    <w:bottom w:val="none" w:sz="0" w:space="0" w:color="auto"/>
                    <w:right w:val="none" w:sz="0" w:space="0" w:color="auto"/>
                  </w:divBdr>
                </w:div>
                <w:div w:id="2093499733">
                  <w:marLeft w:val="480"/>
                  <w:marRight w:val="0"/>
                  <w:marTop w:val="0"/>
                  <w:marBottom w:val="0"/>
                  <w:divBdr>
                    <w:top w:val="none" w:sz="0" w:space="0" w:color="auto"/>
                    <w:left w:val="none" w:sz="0" w:space="0" w:color="auto"/>
                    <w:bottom w:val="none" w:sz="0" w:space="0" w:color="auto"/>
                    <w:right w:val="none" w:sz="0" w:space="0" w:color="auto"/>
                  </w:divBdr>
                </w:div>
                <w:div w:id="1584798254">
                  <w:marLeft w:val="480"/>
                  <w:marRight w:val="0"/>
                  <w:marTop w:val="0"/>
                  <w:marBottom w:val="0"/>
                  <w:divBdr>
                    <w:top w:val="none" w:sz="0" w:space="0" w:color="auto"/>
                    <w:left w:val="none" w:sz="0" w:space="0" w:color="auto"/>
                    <w:bottom w:val="none" w:sz="0" w:space="0" w:color="auto"/>
                    <w:right w:val="none" w:sz="0" w:space="0" w:color="auto"/>
                  </w:divBdr>
                </w:div>
                <w:div w:id="1388845318">
                  <w:marLeft w:val="480"/>
                  <w:marRight w:val="0"/>
                  <w:marTop w:val="0"/>
                  <w:marBottom w:val="0"/>
                  <w:divBdr>
                    <w:top w:val="none" w:sz="0" w:space="0" w:color="auto"/>
                    <w:left w:val="none" w:sz="0" w:space="0" w:color="auto"/>
                    <w:bottom w:val="none" w:sz="0" w:space="0" w:color="auto"/>
                    <w:right w:val="none" w:sz="0" w:space="0" w:color="auto"/>
                  </w:divBdr>
                </w:div>
                <w:div w:id="165440006">
                  <w:marLeft w:val="480"/>
                  <w:marRight w:val="0"/>
                  <w:marTop w:val="0"/>
                  <w:marBottom w:val="0"/>
                  <w:divBdr>
                    <w:top w:val="none" w:sz="0" w:space="0" w:color="auto"/>
                    <w:left w:val="none" w:sz="0" w:space="0" w:color="auto"/>
                    <w:bottom w:val="none" w:sz="0" w:space="0" w:color="auto"/>
                    <w:right w:val="none" w:sz="0" w:space="0" w:color="auto"/>
                  </w:divBdr>
                </w:div>
                <w:div w:id="119734889">
                  <w:marLeft w:val="480"/>
                  <w:marRight w:val="0"/>
                  <w:marTop w:val="0"/>
                  <w:marBottom w:val="0"/>
                  <w:divBdr>
                    <w:top w:val="none" w:sz="0" w:space="0" w:color="auto"/>
                    <w:left w:val="none" w:sz="0" w:space="0" w:color="auto"/>
                    <w:bottom w:val="none" w:sz="0" w:space="0" w:color="auto"/>
                    <w:right w:val="none" w:sz="0" w:space="0" w:color="auto"/>
                  </w:divBdr>
                </w:div>
                <w:div w:id="1150292533">
                  <w:marLeft w:val="480"/>
                  <w:marRight w:val="0"/>
                  <w:marTop w:val="0"/>
                  <w:marBottom w:val="0"/>
                  <w:divBdr>
                    <w:top w:val="none" w:sz="0" w:space="0" w:color="auto"/>
                    <w:left w:val="none" w:sz="0" w:space="0" w:color="auto"/>
                    <w:bottom w:val="none" w:sz="0" w:space="0" w:color="auto"/>
                    <w:right w:val="none" w:sz="0" w:space="0" w:color="auto"/>
                  </w:divBdr>
                </w:div>
                <w:div w:id="1722515377">
                  <w:marLeft w:val="480"/>
                  <w:marRight w:val="0"/>
                  <w:marTop w:val="0"/>
                  <w:marBottom w:val="0"/>
                  <w:divBdr>
                    <w:top w:val="none" w:sz="0" w:space="0" w:color="auto"/>
                    <w:left w:val="none" w:sz="0" w:space="0" w:color="auto"/>
                    <w:bottom w:val="none" w:sz="0" w:space="0" w:color="auto"/>
                    <w:right w:val="none" w:sz="0" w:space="0" w:color="auto"/>
                  </w:divBdr>
                </w:div>
                <w:div w:id="243027632">
                  <w:marLeft w:val="480"/>
                  <w:marRight w:val="0"/>
                  <w:marTop w:val="0"/>
                  <w:marBottom w:val="0"/>
                  <w:divBdr>
                    <w:top w:val="none" w:sz="0" w:space="0" w:color="auto"/>
                    <w:left w:val="none" w:sz="0" w:space="0" w:color="auto"/>
                    <w:bottom w:val="none" w:sz="0" w:space="0" w:color="auto"/>
                    <w:right w:val="none" w:sz="0" w:space="0" w:color="auto"/>
                  </w:divBdr>
                </w:div>
                <w:div w:id="534659963">
                  <w:marLeft w:val="480"/>
                  <w:marRight w:val="0"/>
                  <w:marTop w:val="0"/>
                  <w:marBottom w:val="0"/>
                  <w:divBdr>
                    <w:top w:val="none" w:sz="0" w:space="0" w:color="auto"/>
                    <w:left w:val="none" w:sz="0" w:space="0" w:color="auto"/>
                    <w:bottom w:val="none" w:sz="0" w:space="0" w:color="auto"/>
                    <w:right w:val="none" w:sz="0" w:space="0" w:color="auto"/>
                  </w:divBdr>
                </w:div>
                <w:div w:id="1070426808">
                  <w:marLeft w:val="480"/>
                  <w:marRight w:val="0"/>
                  <w:marTop w:val="0"/>
                  <w:marBottom w:val="0"/>
                  <w:divBdr>
                    <w:top w:val="none" w:sz="0" w:space="0" w:color="auto"/>
                    <w:left w:val="none" w:sz="0" w:space="0" w:color="auto"/>
                    <w:bottom w:val="none" w:sz="0" w:space="0" w:color="auto"/>
                    <w:right w:val="none" w:sz="0" w:space="0" w:color="auto"/>
                  </w:divBdr>
                </w:div>
                <w:div w:id="1739161173">
                  <w:marLeft w:val="480"/>
                  <w:marRight w:val="0"/>
                  <w:marTop w:val="0"/>
                  <w:marBottom w:val="0"/>
                  <w:divBdr>
                    <w:top w:val="none" w:sz="0" w:space="0" w:color="auto"/>
                    <w:left w:val="none" w:sz="0" w:space="0" w:color="auto"/>
                    <w:bottom w:val="none" w:sz="0" w:space="0" w:color="auto"/>
                    <w:right w:val="none" w:sz="0" w:space="0" w:color="auto"/>
                  </w:divBdr>
                </w:div>
                <w:div w:id="1703702562">
                  <w:marLeft w:val="480"/>
                  <w:marRight w:val="0"/>
                  <w:marTop w:val="0"/>
                  <w:marBottom w:val="0"/>
                  <w:divBdr>
                    <w:top w:val="none" w:sz="0" w:space="0" w:color="auto"/>
                    <w:left w:val="none" w:sz="0" w:space="0" w:color="auto"/>
                    <w:bottom w:val="none" w:sz="0" w:space="0" w:color="auto"/>
                    <w:right w:val="none" w:sz="0" w:space="0" w:color="auto"/>
                  </w:divBdr>
                </w:div>
              </w:divsChild>
            </w:div>
            <w:div w:id="809590408">
              <w:marLeft w:val="0"/>
              <w:marRight w:val="0"/>
              <w:marTop w:val="0"/>
              <w:marBottom w:val="0"/>
              <w:divBdr>
                <w:top w:val="none" w:sz="0" w:space="0" w:color="auto"/>
                <w:left w:val="none" w:sz="0" w:space="0" w:color="auto"/>
                <w:bottom w:val="none" w:sz="0" w:space="0" w:color="auto"/>
                <w:right w:val="none" w:sz="0" w:space="0" w:color="auto"/>
              </w:divBdr>
              <w:divsChild>
                <w:div w:id="1317340180">
                  <w:marLeft w:val="480"/>
                  <w:marRight w:val="0"/>
                  <w:marTop w:val="0"/>
                  <w:marBottom w:val="0"/>
                  <w:divBdr>
                    <w:top w:val="none" w:sz="0" w:space="0" w:color="auto"/>
                    <w:left w:val="none" w:sz="0" w:space="0" w:color="auto"/>
                    <w:bottom w:val="none" w:sz="0" w:space="0" w:color="auto"/>
                    <w:right w:val="none" w:sz="0" w:space="0" w:color="auto"/>
                  </w:divBdr>
                </w:div>
                <w:div w:id="767045425">
                  <w:marLeft w:val="480"/>
                  <w:marRight w:val="0"/>
                  <w:marTop w:val="0"/>
                  <w:marBottom w:val="0"/>
                  <w:divBdr>
                    <w:top w:val="none" w:sz="0" w:space="0" w:color="auto"/>
                    <w:left w:val="none" w:sz="0" w:space="0" w:color="auto"/>
                    <w:bottom w:val="none" w:sz="0" w:space="0" w:color="auto"/>
                    <w:right w:val="none" w:sz="0" w:space="0" w:color="auto"/>
                  </w:divBdr>
                </w:div>
                <w:div w:id="1226259177">
                  <w:marLeft w:val="480"/>
                  <w:marRight w:val="0"/>
                  <w:marTop w:val="0"/>
                  <w:marBottom w:val="0"/>
                  <w:divBdr>
                    <w:top w:val="none" w:sz="0" w:space="0" w:color="auto"/>
                    <w:left w:val="none" w:sz="0" w:space="0" w:color="auto"/>
                    <w:bottom w:val="none" w:sz="0" w:space="0" w:color="auto"/>
                    <w:right w:val="none" w:sz="0" w:space="0" w:color="auto"/>
                  </w:divBdr>
                </w:div>
                <w:div w:id="1027874056">
                  <w:marLeft w:val="480"/>
                  <w:marRight w:val="0"/>
                  <w:marTop w:val="0"/>
                  <w:marBottom w:val="0"/>
                  <w:divBdr>
                    <w:top w:val="none" w:sz="0" w:space="0" w:color="auto"/>
                    <w:left w:val="none" w:sz="0" w:space="0" w:color="auto"/>
                    <w:bottom w:val="none" w:sz="0" w:space="0" w:color="auto"/>
                    <w:right w:val="none" w:sz="0" w:space="0" w:color="auto"/>
                  </w:divBdr>
                </w:div>
                <w:div w:id="2095201350">
                  <w:marLeft w:val="480"/>
                  <w:marRight w:val="0"/>
                  <w:marTop w:val="0"/>
                  <w:marBottom w:val="0"/>
                  <w:divBdr>
                    <w:top w:val="none" w:sz="0" w:space="0" w:color="auto"/>
                    <w:left w:val="none" w:sz="0" w:space="0" w:color="auto"/>
                    <w:bottom w:val="none" w:sz="0" w:space="0" w:color="auto"/>
                    <w:right w:val="none" w:sz="0" w:space="0" w:color="auto"/>
                  </w:divBdr>
                </w:div>
                <w:div w:id="563830065">
                  <w:marLeft w:val="480"/>
                  <w:marRight w:val="0"/>
                  <w:marTop w:val="0"/>
                  <w:marBottom w:val="0"/>
                  <w:divBdr>
                    <w:top w:val="none" w:sz="0" w:space="0" w:color="auto"/>
                    <w:left w:val="none" w:sz="0" w:space="0" w:color="auto"/>
                    <w:bottom w:val="none" w:sz="0" w:space="0" w:color="auto"/>
                    <w:right w:val="none" w:sz="0" w:space="0" w:color="auto"/>
                  </w:divBdr>
                </w:div>
                <w:div w:id="1380202754">
                  <w:marLeft w:val="480"/>
                  <w:marRight w:val="0"/>
                  <w:marTop w:val="0"/>
                  <w:marBottom w:val="0"/>
                  <w:divBdr>
                    <w:top w:val="none" w:sz="0" w:space="0" w:color="auto"/>
                    <w:left w:val="none" w:sz="0" w:space="0" w:color="auto"/>
                    <w:bottom w:val="none" w:sz="0" w:space="0" w:color="auto"/>
                    <w:right w:val="none" w:sz="0" w:space="0" w:color="auto"/>
                  </w:divBdr>
                </w:div>
                <w:div w:id="1919316502">
                  <w:marLeft w:val="480"/>
                  <w:marRight w:val="0"/>
                  <w:marTop w:val="0"/>
                  <w:marBottom w:val="0"/>
                  <w:divBdr>
                    <w:top w:val="none" w:sz="0" w:space="0" w:color="auto"/>
                    <w:left w:val="none" w:sz="0" w:space="0" w:color="auto"/>
                    <w:bottom w:val="none" w:sz="0" w:space="0" w:color="auto"/>
                    <w:right w:val="none" w:sz="0" w:space="0" w:color="auto"/>
                  </w:divBdr>
                </w:div>
                <w:div w:id="70742923">
                  <w:marLeft w:val="480"/>
                  <w:marRight w:val="0"/>
                  <w:marTop w:val="0"/>
                  <w:marBottom w:val="0"/>
                  <w:divBdr>
                    <w:top w:val="none" w:sz="0" w:space="0" w:color="auto"/>
                    <w:left w:val="none" w:sz="0" w:space="0" w:color="auto"/>
                    <w:bottom w:val="none" w:sz="0" w:space="0" w:color="auto"/>
                    <w:right w:val="none" w:sz="0" w:space="0" w:color="auto"/>
                  </w:divBdr>
                </w:div>
                <w:div w:id="1927568434">
                  <w:marLeft w:val="480"/>
                  <w:marRight w:val="0"/>
                  <w:marTop w:val="0"/>
                  <w:marBottom w:val="0"/>
                  <w:divBdr>
                    <w:top w:val="none" w:sz="0" w:space="0" w:color="auto"/>
                    <w:left w:val="none" w:sz="0" w:space="0" w:color="auto"/>
                    <w:bottom w:val="none" w:sz="0" w:space="0" w:color="auto"/>
                    <w:right w:val="none" w:sz="0" w:space="0" w:color="auto"/>
                  </w:divBdr>
                </w:div>
                <w:div w:id="2143381345">
                  <w:marLeft w:val="480"/>
                  <w:marRight w:val="0"/>
                  <w:marTop w:val="0"/>
                  <w:marBottom w:val="0"/>
                  <w:divBdr>
                    <w:top w:val="none" w:sz="0" w:space="0" w:color="auto"/>
                    <w:left w:val="none" w:sz="0" w:space="0" w:color="auto"/>
                    <w:bottom w:val="none" w:sz="0" w:space="0" w:color="auto"/>
                    <w:right w:val="none" w:sz="0" w:space="0" w:color="auto"/>
                  </w:divBdr>
                </w:div>
                <w:div w:id="154802739">
                  <w:marLeft w:val="480"/>
                  <w:marRight w:val="0"/>
                  <w:marTop w:val="0"/>
                  <w:marBottom w:val="0"/>
                  <w:divBdr>
                    <w:top w:val="none" w:sz="0" w:space="0" w:color="auto"/>
                    <w:left w:val="none" w:sz="0" w:space="0" w:color="auto"/>
                    <w:bottom w:val="none" w:sz="0" w:space="0" w:color="auto"/>
                    <w:right w:val="none" w:sz="0" w:space="0" w:color="auto"/>
                  </w:divBdr>
                </w:div>
                <w:div w:id="354575148">
                  <w:marLeft w:val="480"/>
                  <w:marRight w:val="0"/>
                  <w:marTop w:val="0"/>
                  <w:marBottom w:val="0"/>
                  <w:divBdr>
                    <w:top w:val="none" w:sz="0" w:space="0" w:color="auto"/>
                    <w:left w:val="none" w:sz="0" w:space="0" w:color="auto"/>
                    <w:bottom w:val="none" w:sz="0" w:space="0" w:color="auto"/>
                    <w:right w:val="none" w:sz="0" w:space="0" w:color="auto"/>
                  </w:divBdr>
                </w:div>
                <w:div w:id="1608929129">
                  <w:marLeft w:val="480"/>
                  <w:marRight w:val="0"/>
                  <w:marTop w:val="0"/>
                  <w:marBottom w:val="0"/>
                  <w:divBdr>
                    <w:top w:val="none" w:sz="0" w:space="0" w:color="auto"/>
                    <w:left w:val="none" w:sz="0" w:space="0" w:color="auto"/>
                    <w:bottom w:val="none" w:sz="0" w:space="0" w:color="auto"/>
                    <w:right w:val="none" w:sz="0" w:space="0" w:color="auto"/>
                  </w:divBdr>
                </w:div>
                <w:div w:id="1821263515">
                  <w:marLeft w:val="480"/>
                  <w:marRight w:val="0"/>
                  <w:marTop w:val="0"/>
                  <w:marBottom w:val="0"/>
                  <w:divBdr>
                    <w:top w:val="none" w:sz="0" w:space="0" w:color="auto"/>
                    <w:left w:val="none" w:sz="0" w:space="0" w:color="auto"/>
                    <w:bottom w:val="none" w:sz="0" w:space="0" w:color="auto"/>
                    <w:right w:val="none" w:sz="0" w:space="0" w:color="auto"/>
                  </w:divBdr>
                </w:div>
                <w:div w:id="1867252677">
                  <w:marLeft w:val="480"/>
                  <w:marRight w:val="0"/>
                  <w:marTop w:val="0"/>
                  <w:marBottom w:val="0"/>
                  <w:divBdr>
                    <w:top w:val="none" w:sz="0" w:space="0" w:color="auto"/>
                    <w:left w:val="none" w:sz="0" w:space="0" w:color="auto"/>
                    <w:bottom w:val="none" w:sz="0" w:space="0" w:color="auto"/>
                    <w:right w:val="none" w:sz="0" w:space="0" w:color="auto"/>
                  </w:divBdr>
                </w:div>
                <w:div w:id="8678441">
                  <w:marLeft w:val="480"/>
                  <w:marRight w:val="0"/>
                  <w:marTop w:val="0"/>
                  <w:marBottom w:val="0"/>
                  <w:divBdr>
                    <w:top w:val="none" w:sz="0" w:space="0" w:color="auto"/>
                    <w:left w:val="none" w:sz="0" w:space="0" w:color="auto"/>
                    <w:bottom w:val="none" w:sz="0" w:space="0" w:color="auto"/>
                    <w:right w:val="none" w:sz="0" w:space="0" w:color="auto"/>
                  </w:divBdr>
                </w:div>
                <w:div w:id="26109510">
                  <w:marLeft w:val="480"/>
                  <w:marRight w:val="0"/>
                  <w:marTop w:val="0"/>
                  <w:marBottom w:val="0"/>
                  <w:divBdr>
                    <w:top w:val="none" w:sz="0" w:space="0" w:color="auto"/>
                    <w:left w:val="none" w:sz="0" w:space="0" w:color="auto"/>
                    <w:bottom w:val="none" w:sz="0" w:space="0" w:color="auto"/>
                    <w:right w:val="none" w:sz="0" w:space="0" w:color="auto"/>
                  </w:divBdr>
                </w:div>
                <w:div w:id="1304697388">
                  <w:marLeft w:val="480"/>
                  <w:marRight w:val="0"/>
                  <w:marTop w:val="0"/>
                  <w:marBottom w:val="0"/>
                  <w:divBdr>
                    <w:top w:val="none" w:sz="0" w:space="0" w:color="auto"/>
                    <w:left w:val="none" w:sz="0" w:space="0" w:color="auto"/>
                    <w:bottom w:val="none" w:sz="0" w:space="0" w:color="auto"/>
                    <w:right w:val="none" w:sz="0" w:space="0" w:color="auto"/>
                  </w:divBdr>
                </w:div>
                <w:div w:id="2053118351">
                  <w:marLeft w:val="480"/>
                  <w:marRight w:val="0"/>
                  <w:marTop w:val="0"/>
                  <w:marBottom w:val="0"/>
                  <w:divBdr>
                    <w:top w:val="none" w:sz="0" w:space="0" w:color="auto"/>
                    <w:left w:val="none" w:sz="0" w:space="0" w:color="auto"/>
                    <w:bottom w:val="none" w:sz="0" w:space="0" w:color="auto"/>
                    <w:right w:val="none" w:sz="0" w:space="0" w:color="auto"/>
                  </w:divBdr>
                </w:div>
                <w:div w:id="879705197">
                  <w:marLeft w:val="480"/>
                  <w:marRight w:val="0"/>
                  <w:marTop w:val="0"/>
                  <w:marBottom w:val="0"/>
                  <w:divBdr>
                    <w:top w:val="none" w:sz="0" w:space="0" w:color="auto"/>
                    <w:left w:val="none" w:sz="0" w:space="0" w:color="auto"/>
                    <w:bottom w:val="none" w:sz="0" w:space="0" w:color="auto"/>
                    <w:right w:val="none" w:sz="0" w:space="0" w:color="auto"/>
                  </w:divBdr>
                </w:div>
                <w:div w:id="461658637">
                  <w:marLeft w:val="480"/>
                  <w:marRight w:val="0"/>
                  <w:marTop w:val="0"/>
                  <w:marBottom w:val="0"/>
                  <w:divBdr>
                    <w:top w:val="none" w:sz="0" w:space="0" w:color="auto"/>
                    <w:left w:val="none" w:sz="0" w:space="0" w:color="auto"/>
                    <w:bottom w:val="none" w:sz="0" w:space="0" w:color="auto"/>
                    <w:right w:val="none" w:sz="0" w:space="0" w:color="auto"/>
                  </w:divBdr>
                </w:div>
                <w:div w:id="386269497">
                  <w:marLeft w:val="480"/>
                  <w:marRight w:val="0"/>
                  <w:marTop w:val="0"/>
                  <w:marBottom w:val="0"/>
                  <w:divBdr>
                    <w:top w:val="none" w:sz="0" w:space="0" w:color="auto"/>
                    <w:left w:val="none" w:sz="0" w:space="0" w:color="auto"/>
                    <w:bottom w:val="none" w:sz="0" w:space="0" w:color="auto"/>
                    <w:right w:val="none" w:sz="0" w:space="0" w:color="auto"/>
                  </w:divBdr>
                </w:div>
                <w:div w:id="468283984">
                  <w:marLeft w:val="480"/>
                  <w:marRight w:val="0"/>
                  <w:marTop w:val="0"/>
                  <w:marBottom w:val="0"/>
                  <w:divBdr>
                    <w:top w:val="none" w:sz="0" w:space="0" w:color="auto"/>
                    <w:left w:val="none" w:sz="0" w:space="0" w:color="auto"/>
                    <w:bottom w:val="none" w:sz="0" w:space="0" w:color="auto"/>
                    <w:right w:val="none" w:sz="0" w:space="0" w:color="auto"/>
                  </w:divBdr>
                </w:div>
              </w:divsChild>
            </w:div>
            <w:div w:id="859929132">
              <w:marLeft w:val="0"/>
              <w:marRight w:val="0"/>
              <w:marTop w:val="0"/>
              <w:marBottom w:val="0"/>
              <w:divBdr>
                <w:top w:val="none" w:sz="0" w:space="0" w:color="auto"/>
                <w:left w:val="none" w:sz="0" w:space="0" w:color="auto"/>
                <w:bottom w:val="none" w:sz="0" w:space="0" w:color="auto"/>
                <w:right w:val="none" w:sz="0" w:space="0" w:color="auto"/>
              </w:divBdr>
              <w:divsChild>
                <w:div w:id="1206333442">
                  <w:marLeft w:val="480"/>
                  <w:marRight w:val="0"/>
                  <w:marTop w:val="0"/>
                  <w:marBottom w:val="0"/>
                  <w:divBdr>
                    <w:top w:val="none" w:sz="0" w:space="0" w:color="auto"/>
                    <w:left w:val="none" w:sz="0" w:space="0" w:color="auto"/>
                    <w:bottom w:val="none" w:sz="0" w:space="0" w:color="auto"/>
                    <w:right w:val="none" w:sz="0" w:space="0" w:color="auto"/>
                  </w:divBdr>
                </w:div>
                <w:div w:id="627853094">
                  <w:marLeft w:val="480"/>
                  <w:marRight w:val="0"/>
                  <w:marTop w:val="0"/>
                  <w:marBottom w:val="0"/>
                  <w:divBdr>
                    <w:top w:val="none" w:sz="0" w:space="0" w:color="auto"/>
                    <w:left w:val="none" w:sz="0" w:space="0" w:color="auto"/>
                    <w:bottom w:val="none" w:sz="0" w:space="0" w:color="auto"/>
                    <w:right w:val="none" w:sz="0" w:space="0" w:color="auto"/>
                  </w:divBdr>
                </w:div>
                <w:div w:id="1902252574">
                  <w:marLeft w:val="480"/>
                  <w:marRight w:val="0"/>
                  <w:marTop w:val="0"/>
                  <w:marBottom w:val="0"/>
                  <w:divBdr>
                    <w:top w:val="none" w:sz="0" w:space="0" w:color="auto"/>
                    <w:left w:val="none" w:sz="0" w:space="0" w:color="auto"/>
                    <w:bottom w:val="none" w:sz="0" w:space="0" w:color="auto"/>
                    <w:right w:val="none" w:sz="0" w:space="0" w:color="auto"/>
                  </w:divBdr>
                </w:div>
                <w:div w:id="592787913">
                  <w:marLeft w:val="480"/>
                  <w:marRight w:val="0"/>
                  <w:marTop w:val="0"/>
                  <w:marBottom w:val="0"/>
                  <w:divBdr>
                    <w:top w:val="none" w:sz="0" w:space="0" w:color="auto"/>
                    <w:left w:val="none" w:sz="0" w:space="0" w:color="auto"/>
                    <w:bottom w:val="none" w:sz="0" w:space="0" w:color="auto"/>
                    <w:right w:val="none" w:sz="0" w:space="0" w:color="auto"/>
                  </w:divBdr>
                </w:div>
                <w:div w:id="607197361">
                  <w:marLeft w:val="480"/>
                  <w:marRight w:val="0"/>
                  <w:marTop w:val="0"/>
                  <w:marBottom w:val="0"/>
                  <w:divBdr>
                    <w:top w:val="none" w:sz="0" w:space="0" w:color="auto"/>
                    <w:left w:val="none" w:sz="0" w:space="0" w:color="auto"/>
                    <w:bottom w:val="none" w:sz="0" w:space="0" w:color="auto"/>
                    <w:right w:val="none" w:sz="0" w:space="0" w:color="auto"/>
                  </w:divBdr>
                </w:div>
                <w:div w:id="1914311253">
                  <w:marLeft w:val="480"/>
                  <w:marRight w:val="0"/>
                  <w:marTop w:val="0"/>
                  <w:marBottom w:val="0"/>
                  <w:divBdr>
                    <w:top w:val="none" w:sz="0" w:space="0" w:color="auto"/>
                    <w:left w:val="none" w:sz="0" w:space="0" w:color="auto"/>
                    <w:bottom w:val="none" w:sz="0" w:space="0" w:color="auto"/>
                    <w:right w:val="none" w:sz="0" w:space="0" w:color="auto"/>
                  </w:divBdr>
                </w:div>
                <w:div w:id="1142312209">
                  <w:marLeft w:val="480"/>
                  <w:marRight w:val="0"/>
                  <w:marTop w:val="0"/>
                  <w:marBottom w:val="0"/>
                  <w:divBdr>
                    <w:top w:val="none" w:sz="0" w:space="0" w:color="auto"/>
                    <w:left w:val="none" w:sz="0" w:space="0" w:color="auto"/>
                    <w:bottom w:val="none" w:sz="0" w:space="0" w:color="auto"/>
                    <w:right w:val="none" w:sz="0" w:space="0" w:color="auto"/>
                  </w:divBdr>
                </w:div>
                <w:div w:id="1445031681">
                  <w:marLeft w:val="480"/>
                  <w:marRight w:val="0"/>
                  <w:marTop w:val="0"/>
                  <w:marBottom w:val="0"/>
                  <w:divBdr>
                    <w:top w:val="none" w:sz="0" w:space="0" w:color="auto"/>
                    <w:left w:val="none" w:sz="0" w:space="0" w:color="auto"/>
                    <w:bottom w:val="none" w:sz="0" w:space="0" w:color="auto"/>
                    <w:right w:val="none" w:sz="0" w:space="0" w:color="auto"/>
                  </w:divBdr>
                </w:div>
                <w:div w:id="465901338">
                  <w:marLeft w:val="480"/>
                  <w:marRight w:val="0"/>
                  <w:marTop w:val="0"/>
                  <w:marBottom w:val="0"/>
                  <w:divBdr>
                    <w:top w:val="none" w:sz="0" w:space="0" w:color="auto"/>
                    <w:left w:val="none" w:sz="0" w:space="0" w:color="auto"/>
                    <w:bottom w:val="none" w:sz="0" w:space="0" w:color="auto"/>
                    <w:right w:val="none" w:sz="0" w:space="0" w:color="auto"/>
                  </w:divBdr>
                </w:div>
                <w:div w:id="1879008888">
                  <w:marLeft w:val="480"/>
                  <w:marRight w:val="0"/>
                  <w:marTop w:val="0"/>
                  <w:marBottom w:val="0"/>
                  <w:divBdr>
                    <w:top w:val="none" w:sz="0" w:space="0" w:color="auto"/>
                    <w:left w:val="none" w:sz="0" w:space="0" w:color="auto"/>
                    <w:bottom w:val="none" w:sz="0" w:space="0" w:color="auto"/>
                    <w:right w:val="none" w:sz="0" w:space="0" w:color="auto"/>
                  </w:divBdr>
                </w:div>
                <w:div w:id="490682027">
                  <w:marLeft w:val="480"/>
                  <w:marRight w:val="0"/>
                  <w:marTop w:val="0"/>
                  <w:marBottom w:val="0"/>
                  <w:divBdr>
                    <w:top w:val="none" w:sz="0" w:space="0" w:color="auto"/>
                    <w:left w:val="none" w:sz="0" w:space="0" w:color="auto"/>
                    <w:bottom w:val="none" w:sz="0" w:space="0" w:color="auto"/>
                    <w:right w:val="none" w:sz="0" w:space="0" w:color="auto"/>
                  </w:divBdr>
                </w:div>
                <w:div w:id="1702515120">
                  <w:marLeft w:val="480"/>
                  <w:marRight w:val="0"/>
                  <w:marTop w:val="0"/>
                  <w:marBottom w:val="0"/>
                  <w:divBdr>
                    <w:top w:val="none" w:sz="0" w:space="0" w:color="auto"/>
                    <w:left w:val="none" w:sz="0" w:space="0" w:color="auto"/>
                    <w:bottom w:val="none" w:sz="0" w:space="0" w:color="auto"/>
                    <w:right w:val="none" w:sz="0" w:space="0" w:color="auto"/>
                  </w:divBdr>
                </w:div>
                <w:div w:id="1958485469">
                  <w:marLeft w:val="480"/>
                  <w:marRight w:val="0"/>
                  <w:marTop w:val="0"/>
                  <w:marBottom w:val="0"/>
                  <w:divBdr>
                    <w:top w:val="none" w:sz="0" w:space="0" w:color="auto"/>
                    <w:left w:val="none" w:sz="0" w:space="0" w:color="auto"/>
                    <w:bottom w:val="none" w:sz="0" w:space="0" w:color="auto"/>
                    <w:right w:val="none" w:sz="0" w:space="0" w:color="auto"/>
                  </w:divBdr>
                </w:div>
                <w:div w:id="213396414">
                  <w:marLeft w:val="480"/>
                  <w:marRight w:val="0"/>
                  <w:marTop w:val="0"/>
                  <w:marBottom w:val="0"/>
                  <w:divBdr>
                    <w:top w:val="none" w:sz="0" w:space="0" w:color="auto"/>
                    <w:left w:val="none" w:sz="0" w:space="0" w:color="auto"/>
                    <w:bottom w:val="none" w:sz="0" w:space="0" w:color="auto"/>
                    <w:right w:val="none" w:sz="0" w:space="0" w:color="auto"/>
                  </w:divBdr>
                </w:div>
                <w:div w:id="875583625">
                  <w:marLeft w:val="480"/>
                  <w:marRight w:val="0"/>
                  <w:marTop w:val="0"/>
                  <w:marBottom w:val="0"/>
                  <w:divBdr>
                    <w:top w:val="none" w:sz="0" w:space="0" w:color="auto"/>
                    <w:left w:val="none" w:sz="0" w:space="0" w:color="auto"/>
                    <w:bottom w:val="none" w:sz="0" w:space="0" w:color="auto"/>
                    <w:right w:val="none" w:sz="0" w:space="0" w:color="auto"/>
                  </w:divBdr>
                </w:div>
                <w:div w:id="1166362049">
                  <w:marLeft w:val="480"/>
                  <w:marRight w:val="0"/>
                  <w:marTop w:val="0"/>
                  <w:marBottom w:val="0"/>
                  <w:divBdr>
                    <w:top w:val="none" w:sz="0" w:space="0" w:color="auto"/>
                    <w:left w:val="none" w:sz="0" w:space="0" w:color="auto"/>
                    <w:bottom w:val="none" w:sz="0" w:space="0" w:color="auto"/>
                    <w:right w:val="none" w:sz="0" w:space="0" w:color="auto"/>
                  </w:divBdr>
                </w:div>
                <w:div w:id="601455283">
                  <w:marLeft w:val="480"/>
                  <w:marRight w:val="0"/>
                  <w:marTop w:val="0"/>
                  <w:marBottom w:val="0"/>
                  <w:divBdr>
                    <w:top w:val="none" w:sz="0" w:space="0" w:color="auto"/>
                    <w:left w:val="none" w:sz="0" w:space="0" w:color="auto"/>
                    <w:bottom w:val="none" w:sz="0" w:space="0" w:color="auto"/>
                    <w:right w:val="none" w:sz="0" w:space="0" w:color="auto"/>
                  </w:divBdr>
                </w:div>
                <w:div w:id="201598686">
                  <w:marLeft w:val="480"/>
                  <w:marRight w:val="0"/>
                  <w:marTop w:val="0"/>
                  <w:marBottom w:val="0"/>
                  <w:divBdr>
                    <w:top w:val="none" w:sz="0" w:space="0" w:color="auto"/>
                    <w:left w:val="none" w:sz="0" w:space="0" w:color="auto"/>
                    <w:bottom w:val="none" w:sz="0" w:space="0" w:color="auto"/>
                    <w:right w:val="none" w:sz="0" w:space="0" w:color="auto"/>
                  </w:divBdr>
                </w:div>
                <w:div w:id="1468159495">
                  <w:marLeft w:val="480"/>
                  <w:marRight w:val="0"/>
                  <w:marTop w:val="0"/>
                  <w:marBottom w:val="0"/>
                  <w:divBdr>
                    <w:top w:val="none" w:sz="0" w:space="0" w:color="auto"/>
                    <w:left w:val="none" w:sz="0" w:space="0" w:color="auto"/>
                    <w:bottom w:val="none" w:sz="0" w:space="0" w:color="auto"/>
                    <w:right w:val="none" w:sz="0" w:space="0" w:color="auto"/>
                  </w:divBdr>
                </w:div>
                <w:div w:id="1020863219">
                  <w:marLeft w:val="480"/>
                  <w:marRight w:val="0"/>
                  <w:marTop w:val="0"/>
                  <w:marBottom w:val="0"/>
                  <w:divBdr>
                    <w:top w:val="none" w:sz="0" w:space="0" w:color="auto"/>
                    <w:left w:val="none" w:sz="0" w:space="0" w:color="auto"/>
                    <w:bottom w:val="none" w:sz="0" w:space="0" w:color="auto"/>
                    <w:right w:val="none" w:sz="0" w:space="0" w:color="auto"/>
                  </w:divBdr>
                </w:div>
                <w:div w:id="99568833">
                  <w:marLeft w:val="480"/>
                  <w:marRight w:val="0"/>
                  <w:marTop w:val="0"/>
                  <w:marBottom w:val="0"/>
                  <w:divBdr>
                    <w:top w:val="none" w:sz="0" w:space="0" w:color="auto"/>
                    <w:left w:val="none" w:sz="0" w:space="0" w:color="auto"/>
                    <w:bottom w:val="none" w:sz="0" w:space="0" w:color="auto"/>
                    <w:right w:val="none" w:sz="0" w:space="0" w:color="auto"/>
                  </w:divBdr>
                </w:div>
                <w:div w:id="1038361206">
                  <w:marLeft w:val="480"/>
                  <w:marRight w:val="0"/>
                  <w:marTop w:val="0"/>
                  <w:marBottom w:val="0"/>
                  <w:divBdr>
                    <w:top w:val="none" w:sz="0" w:space="0" w:color="auto"/>
                    <w:left w:val="none" w:sz="0" w:space="0" w:color="auto"/>
                    <w:bottom w:val="none" w:sz="0" w:space="0" w:color="auto"/>
                    <w:right w:val="none" w:sz="0" w:space="0" w:color="auto"/>
                  </w:divBdr>
                </w:div>
                <w:div w:id="894856611">
                  <w:marLeft w:val="480"/>
                  <w:marRight w:val="0"/>
                  <w:marTop w:val="0"/>
                  <w:marBottom w:val="0"/>
                  <w:divBdr>
                    <w:top w:val="none" w:sz="0" w:space="0" w:color="auto"/>
                    <w:left w:val="none" w:sz="0" w:space="0" w:color="auto"/>
                    <w:bottom w:val="none" w:sz="0" w:space="0" w:color="auto"/>
                    <w:right w:val="none" w:sz="0" w:space="0" w:color="auto"/>
                  </w:divBdr>
                </w:div>
                <w:div w:id="1794785977">
                  <w:marLeft w:val="480"/>
                  <w:marRight w:val="0"/>
                  <w:marTop w:val="0"/>
                  <w:marBottom w:val="0"/>
                  <w:divBdr>
                    <w:top w:val="none" w:sz="0" w:space="0" w:color="auto"/>
                    <w:left w:val="none" w:sz="0" w:space="0" w:color="auto"/>
                    <w:bottom w:val="none" w:sz="0" w:space="0" w:color="auto"/>
                    <w:right w:val="none" w:sz="0" w:space="0" w:color="auto"/>
                  </w:divBdr>
                </w:div>
              </w:divsChild>
            </w:div>
            <w:div w:id="564267293">
              <w:marLeft w:val="0"/>
              <w:marRight w:val="0"/>
              <w:marTop w:val="0"/>
              <w:marBottom w:val="0"/>
              <w:divBdr>
                <w:top w:val="none" w:sz="0" w:space="0" w:color="auto"/>
                <w:left w:val="none" w:sz="0" w:space="0" w:color="auto"/>
                <w:bottom w:val="none" w:sz="0" w:space="0" w:color="auto"/>
                <w:right w:val="none" w:sz="0" w:space="0" w:color="auto"/>
              </w:divBdr>
              <w:divsChild>
                <w:div w:id="1838184392">
                  <w:marLeft w:val="480"/>
                  <w:marRight w:val="0"/>
                  <w:marTop w:val="0"/>
                  <w:marBottom w:val="0"/>
                  <w:divBdr>
                    <w:top w:val="none" w:sz="0" w:space="0" w:color="auto"/>
                    <w:left w:val="none" w:sz="0" w:space="0" w:color="auto"/>
                    <w:bottom w:val="none" w:sz="0" w:space="0" w:color="auto"/>
                    <w:right w:val="none" w:sz="0" w:space="0" w:color="auto"/>
                  </w:divBdr>
                </w:div>
                <w:div w:id="1660576208">
                  <w:marLeft w:val="480"/>
                  <w:marRight w:val="0"/>
                  <w:marTop w:val="0"/>
                  <w:marBottom w:val="0"/>
                  <w:divBdr>
                    <w:top w:val="none" w:sz="0" w:space="0" w:color="auto"/>
                    <w:left w:val="none" w:sz="0" w:space="0" w:color="auto"/>
                    <w:bottom w:val="none" w:sz="0" w:space="0" w:color="auto"/>
                    <w:right w:val="none" w:sz="0" w:space="0" w:color="auto"/>
                  </w:divBdr>
                </w:div>
                <w:div w:id="800801639">
                  <w:marLeft w:val="480"/>
                  <w:marRight w:val="0"/>
                  <w:marTop w:val="0"/>
                  <w:marBottom w:val="0"/>
                  <w:divBdr>
                    <w:top w:val="none" w:sz="0" w:space="0" w:color="auto"/>
                    <w:left w:val="none" w:sz="0" w:space="0" w:color="auto"/>
                    <w:bottom w:val="none" w:sz="0" w:space="0" w:color="auto"/>
                    <w:right w:val="none" w:sz="0" w:space="0" w:color="auto"/>
                  </w:divBdr>
                </w:div>
                <w:div w:id="1633050190">
                  <w:marLeft w:val="480"/>
                  <w:marRight w:val="0"/>
                  <w:marTop w:val="0"/>
                  <w:marBottom w:val="0"/>
                  <w:divBdr>
                    <w:top w:val="none" w:sz="0" w:space="0" w:color="auto"/>
                    <w:left w:val="none" w:sz="0" w:space="0" w:color="auto"/>
                    <w:bottom w:val="none" w:sz="0" w:space="0" w:color="auto"/>
                    <w:right w:val="none" w:sz="0" w:space="0" w:color="auto"/>
                  </w:divBdr>
                </w:div>
                <w:div w:id="172837644">
                  <w:marLeft w:val="480"/>
                  <w:marRight w:val="0"/>
                  <w:marTop w:val="0"/>
                  <w:marBottom w:val="0"/>
                  <w:divBdr>
                    <w:top w:val="none" w:sz="0" w:space="0" w:color="auto"/>
                    <w:left w:val="none" w:sz="0" w:space="0" w:color="auto"/>
                    <w:bottom w:val="none" w:sz="0" w:space="0" w:color="auto"/>
                    <w:right w:val="none" w:sz="0" w:space="0" w:color="auto"/>
                  </w:divBdr>
                </w:div>
                <w:div w:id="739670302">
                  <w:marLeft w:val="480"/>
                  <w:marRight w:val="0"/>
                  <w:marTop w:val="0"/>
                  <w:marBottom w:val="0"/>
                  <w:divBdr>
                    <w:top w:val="none" w:sz="0" w:space="0" w:color="auto"/>
                    <w:left w:val="none" w:sz="0" w:space="0" w:color="auto"/>
                    <w:bottom w:val="none" w:sz="0" w:space="0" w:color="auto"/>
                    <w:right w:val="none" w:sz="0" w:space="0" w:color="auto"/>
                  </w:divBdr>
                </w:div>
                <w:div w:id="32730670">
                  <w:marLeft w:val="480"/>
                  <w:marRight w:val="0"/>
                  <w:marTop w:val="0"/>
                  <w:marBottom w:val="0"/>
                  <w:divBdr>
                    <w:top w:val="none" w:sz="0" w:space="0" w:color="auto"/>
                    <w:left w:val="none" w:sz="0" w:space="0" w:color="auto"/>
                    <w:bottom w:val="none" w:sz="0" w:space="0" w:color="auto"/>
                    <w:right w:val="none" w:sz="0" w:space="0" w:color="auto"/>
                  </w:divBdr>
                </w:div>
                <w:div w:id="1528719452">
                  <w:marLeft w:val="480"/>
                  <w:marRight w:val="0"/>
                  <w:marTop w:val="0"/>
                  <w:marBottom w:val="0"/>
                  <w:divBdr>
                    <w:top w:val="none" w:sz="0" w:space="0" w:color="auto"/>
                    <w:left w:val="none" w:sz="0" w:space="0" w:color="auto"/>
                    <w:bottom w:val="none" w:sz="0" w:space="0" w:color="auto"/>
                    <w:right w:val="none" w:sz="0" w:space="0" w:color="auto"/>
                  </w:divBdr>
                </w:div>
                <w:div w:id="284241478">
                  <w:marLeft w:val="480"/>
                  <w:marRight w:val="0"/>
                  <w:marTop w:val="0"/>
                  <w:marBottom w:val="0"/>
                  <w:divBdr>
                    <w:top w:val="none" w:sz="0" w:space="0" w:color="auto"/>
                    <w:left w:val="none" w:sz="0" w:space="0" w:color="auto"/>
                    <w:bottom w:val="none" w:sz="0" w:space="0" w:color="auto"/>
                    <w:right w:val="none" w:sz="0" w:space="0" w:color="auto"/>
                  </w:divBdr>
                </w:div>
                <w:div w:id="98573077">
                  <w:marLeft w:val="480"/>
                  <w:marRight w:val="0"/>
                  <w:marTop w:val="0"/>
                  <w:marBottom w:val="0"/>
                  <w:divBdr>
                    <w:top w:val="none" w:sz="0" w:space="0" w:color="auto"/>
                    <w:left w:val="none" w:sz="0" w:space="0" w:color="auto"/>
                    <w:bottom w:val="none" w:sz="0" w:space="0" w:color="auto"/>
                    <w:right w:val="none" w:sz="0" w:space="0" w:color="auto"/>
                  </w:divBdr>
                </w:div>
                <w:div w:id="1944916188">
                  <w:marLeft w:val="480"/>
                  <w:marRight w:val="0"/>
                  <w:marTop w:val="0"/>
                  <w:marBottom w:val="0"/>
                  <w:divBdr>
                    <w:top w:val="none" w:sz="0" w:space="0" w:color="auto"/>
                    <w:left w:val="none" w:sz="0" w:space="0" w:color="auto"/>
                    <w:bottom w:val="none" w:sz="0" w:space="0" w:color="auto"/>
                    <w:right w:val="none" w:sz="0" w:space="0" w:color="auto"/>
                  </w:divBdr>
                </w:div>
                <w:div w:id="354233131">
                  <w:marLeft w:val="480"/>
                  <w:marRight w:val="0"/>
                  <w:marTop w:val="0"/>
                  <w:marBottom w:val="0"/>
                  <w:divBdr>
                    <w:top w:val="none" w:sz="0" w:space="0" w:color="auto"/>
                    <w:left w:val="none" w:sz="0" w:space="0" w:color="auto"/>
                    <w:bottom w:val="none" w:sz="0" w:space="0" w:color="auto"/>
                    <w:right w:val="none" w:sz="0" w:space="0" w:color="auto"/>
                  </w:divBdr>
                </w:div>
                <w:div w:id="655034703">
                  <w:marLeft w:val="480"/>
                  <w:marRight w:val="0"/>
                  <w:marTop w:val="0"/>
                  <w:marBottom w:val="0"/>
                  <w:divBdr>
                    <w:top w:val="none" w:sz="0" w:space="0" w:color="auto"/>
                    <w:left w:val="none" w:sz="0" w:space="0" w:color="auto"/>
                    <w:bottom w:val="none" w:sz="0" w:space="0" w:color="auto"/>
                    <w:right w:val="none" w:sz="0" w:space="0" w:color="auto"/>
                  </w:divBdr>
                </w:div>
                <w:div w:id="1178152872">
                  <w:marLeft w:val="480"/>
                  <w:marRight w:val="0"/>
                  <w:marTop w:val="0"/>
                  <w:marBottom w:val="0"/>
                  <w:divBdr>
                    <w:top w:val="none" w:sz="0" w:space="0" w:color="auto"/>
                    <w:left w:val="none" w:sz="0" w:space="0" w:color="auto"/>
                    <w:bottom w:val="none" w:sz="0" w:space="0" w:color="auto"/>
                    <w:right w:val="none" w:sz="0" w:space="0" w:color="auto"/>
                  </w:divBdr>
                </w:div>
                <w:div w:id="1902014626">
                  <w:marLeft w:val="480"/>
                  <w:marRight w:val="0"/>
                  <w:marTop w:val="0"/>
                  <w:marBottom w:val="0"/>
                  <w:divBdr>
                    <w:top w:val="none" w:sz="0" w:space="0" w:color="auto"/>
                    <w:left w:val="none" w:sz="0" w:space="0" w:color="auto"/>
                    <w:bottom w:val="none" w:sz="0" w:space="0" w:color="auto"/>
                    <w:right w:val="none" w:sz="0" w:space="0" w:color="auto"/>
                  </w:divBdr>
                </w:div>
                <w:div w:id="1536503943">
                  <w:marLeft w:val="480"/>
                  <w:marRight w:val="0"/>
                  <w:marTop w:val="0"/>
                  <w:marBottom w:val="0"/>
                  <w:divBdr>
                    <w:top w:val="none" w:sz="0" w:space="0" w:color="auto"/>
                    <w:left w:val="none" w:sz="0" w:space="0" w:color="auto"/>
                    <w:bottom w:val="none" w:sz="0" w:space="0" w:color="auto"/>
                    <w:right w:val="none" w:sz="0" w:space="0" w:color="auto"/>
                  </w:divBdr>
                </w:div>
                <w:div w:id="102384445">
                  <w:marLeft w:val="480"/>
                  <w:marRight w:val="0"/>
                  <w:marTop w:val="0"/>
                  <w:marBottom w:val="0"/>
                  <w:divBdr>
                    <w:top w:val="none" w:sz="0" w:space="0" w:color="auto"/>
                    <w:left w:val="none" w:sz="0" w:space="0" w:color="auto"/>
                    <w:bottom w:val="none" w:sz="0" w:space="0" w:color="auto"/>
                    <w:right w:val="none" w:sz="0" w:space="0" w:color="auto"/>
                  </w:divBdr>
                </w:div>
                <w:div w:id="1611816664">
                  <w:marLeft w:val="480"/>
                  <w:marRight w:val="0"/>
                  <w:marTop w:val="0"/>
                  <w:marBottom w:val="0"/>
                  <w:divBdr>
                    <w:top w:val="none" w:sz="0" w:space="0" w:color="auto"/>
                    <w:left w:val="none" w:sz="0" w:space="0" w:color="auto"/>
                    <w:bottom w:val="none" w:sz="0" w:space="0" w:color="auto"/>
                    <w:right w:val="none" w:sz="0" w:space="0" w:color="auto"/>
                  </w:divBdr>
                </w:div>
                <w:div w:id="1688484103">
                  <w:marLeft w:val="480"/>
                  <w:marRight w:val="0"/>
                  <w:marTop w:val="0"/>
                  <w:marBottom w:val="0"/>
                  <w:divBdr>
                    <w:top w:val="none" w:sz="0" w:space="0" w:color="auto"/>
                    <w:left w:val="none" w:sz="0" w:space="0" w:color="auto"/>
                    <w:bottom w:val="none" w:sz="0" w:space="0" w:color="auto"/>
                    <w:right w:val="none" w:sz="0" w:space="0" w:color="auto"/>
                  </w:divBdr>
                </w:div>
                <w:div w:id="1515338965">
                  <w:marLeft w:val="480"/>
                  <w:marRight w:val="0"/>
                  <w:marTop w:val="0"/>
                  <w:marBottom w:val="0"/>
                  <w:divBdr>
                    <w:top w:val="none" w:sz="0" w:space="0" w:color="auto"/>
                    <w:left w:val="none" w:sz="0" w:space="0" w:color="auto"/>
                    <w:bottom w:val="none" w:sz="0" w:space="0" w:color="auto"/>
                    <w:right w:val="none" w:sz="0" w:space="0" w:color="auto"/>
                  </w:divBdr>
                </w:div>
                <w:div w:id="132144676">
                  <w:marLeft w:val="480"/>
                  <w:marRight w:val="0"/>
                  <w:marTop w:val="0"/>
                  <w:marBottom w:val="0"/>
                  <w:divBdr>
                    <w:top w:val="none" w:sz="0" w:space="0" w:color="auto"/>
                    <w:left w:val="none" w:sz="0" w:space="0" w:color="auto"/>
                    <w:bottom w:val="none" w:sz="0" w:space="0" w:color="auto"/>
                    <w:right w:val="none" w:sz="0" w:space="0" w:color="auto"/>
                  </w:divBdr>
                </w:div>
                <w:div w:id="751970310">
                  <w:marLeft w:val="480"/>
                  <w:marRight w:val="0"/>
                  <w:marTop w:val="0"/>
                  <w:marBottom w:val="0"/>
                  <w:divBdr>
                    <w:top w:val="none" w:sz="0" w:space="0" w:color="auto"/>
                    <w:left w:val="none" w:sz="0" w:space="0" w:color="auto"/>
                    <w:bottom w:val="none" w:sz="0" w:space="0" w:color="auto"/>
                    <w:right w:val="none" w:sz="0" w:space="0" w:color="auto"/>
                  </w:divBdr>
                </w:div>
                <w:div w:id="1556820378">
                  <w:marLeft w:val="480"/>
                  <w:marRight w:val="0"/>
                  <w:marTop w:val="0"/>
                  <w:marBottom w:val="0"/>
                  <w:divBdr>
                    <w:top w:val="none" w:sz="0" w:space="0" w:color="auto"/>
                    <w:left w:val="none" w:sz="0" w:space="0" w:color="auto"/>
                    <w:bottom w:val="none" w:sz="0" w:space="0" w:color="auto"/>
                    <w:right w:val="none" w:sz="0" w:space="0" w:color="auto"/>
                  </w:divBdr>
                </w:div>
                <w:div w:id="2034572111">
                  <w:marLeft w:val="480"/>
                  <w:marRight w:val="0"/>
                  <w:marTop w:val="0"/>
                  <w:marBottom w:val="0"/>
                  <w:divBdr>
                    <w:top w:val="none" w:sz="0" w:space="0" w:color="auto"/>
                    <w:left w:val="none" w:sz="0" w:space="0" w:color="auto"/>
                    <w:bottom w:val="none" w:sz="0" w:space="0" w:color="auto"/>
                    <w:right w:val="none" w:sz="0" w:space="0" w:color="auto"/>
                  </w:divBdr>
                </w:div>
              </w:divsChild>
            </w:div>
            <w:div w:id="325549969">
              <w:marLeft w:val="0"/>
              <w:marRight w:val="0"/>
              <w:marTop w:val="0"/>
              <w:marBottom w:val="0"/>
              <w:divBdr>
                <w:top w:val="none" w:sz="0" w:space="0" w:color="auto"/>
                <w:left w:val="none" w:sz="0" w:space="0" w:color="auto"/>
                <w:bottom w:val="none" w:sz="0" w:space="0" w:color="auto"/>
                <w:right w:val="none" w:sz="0" w:space="0" w:color="auto"/>
              </w:divBdr>
              <w:divsChild>
                <w:div w:id="11877440">
                  <w:marLeft w:val="480"/>
                  <w:marRight w:val="0"/>
                  <w:marTop w:val="0"/>
                  <w:marBottom w:val="0"/>
                  <w:divBdr>
                    <w:top w:val="none" w:sz="0" w:space="0" w:color="auto"/>
                    <w:left w:val="none" w:sz="0" w:space="0" w:color="auto"/>
                    <w:bottom w:val="none" w:sz="0" w:space="0" w:color="auto"/>
                    <w:right w:val="none" w:sz="0" w:space="0" w:color="auto"/>
                  </w:divBdr>
                </w:div>
                <w:div w:id="1251541597">
                  <w:marLeft w:val="480"/>
                  <w:marRight w:val="0"/>
                  <w:marTop w:val="0"/>
                  <w:marBottom w:val="0"/>
                  <w:divBdr>
                    <w:top w:val="none" w:sz="0" w:space="0" w:color="auto"/>
                    <w:left w:val="none" w:sz="0" w:space="0" w:color="auto"/>
                    <w:bottom w:val="none" w:sz="0" w:space="0" w:color="auto"/>
                    <w:right w:val="none" w:sz="0" w:space="0" w:color="auto"/>
                  </w:divBdr>
                </w:div>
                <w:div w:id="1895853674">
                  <w:marLeft w:val="480"/>
                  <w:marRight w:val="0"/>
                  <w:marTop w:val="0"/>
                  <w:marBottom w:val="0"/>
                  <w:divBdr>
                    <w:top w:val="none" w:sz="0" w:space="0" w:color="auto"/>
                    <w:left w:val="none" w:sz="0" w:space="0" w:color="auto"/>
                    <w:bottom w:val="none" w:sz="0" w:space="0" w:color="auto"/>
                    <w:right w:val="none" w:sz="0" w:space="0" w:color="auto"/>
                  </w:divBdr>
                </w:div>
                <w:div w:id="804348172">
                  <w:marLeft w:val="480"/>
                  <w:marRight w:val="0"/>
                  <w:marTop w:val="0"/>
                  <w:marBottom w:val="0"/>
                  <w:divBdr>
                    <w:top w:val="none" w:sz="0" w:space="0" w:color="auto"/>
                    <w:left w:val="none" w:sz="0" w:space="0" w:color="auto"/>
                    <w:bottom w:val="none" w:sz="0" w:space="0" w:color="auto"/>
                    <w:right w:val="none" w:sz="0" w:space="0" w:color="auto"/>
                  </w:divBdr>
                </w:div>
                <w:div w:id="165636772">
                  <w:marLeft w:val="480"/>
                  <w:marRight w:val="0"/>
                  <w:marTop w:val="0"/>
                  <w:marBottom w:val="0"/>
                  <w:divBdr>
                    <w:top w:val="none" w:sz="0" w:space="0" w:color="auto"/>
                    <w:left w:val="none" w:sz="0" w:space="0" w:color="auto"/>
                    <w:bottom w:val="none" w:sz="0" w:space="0" w:color="auto"/>
                    <w:right w:val="none" w:sz="0" w:space="0" w:color="auto"/>
                  </w:divBdr>
                </w:div>
                <w:div w:id="1771194007">
                  <w:marLeft w:val="480"/>
                  <w:marRight w:val="0"/>
                  <w:marTop w:val="0"/>
                  <w:marBottom w:val="0"/>
                  <w:divBdr>
                    <w:top w:val="none" w:sz="0" w:space="0" w:color="auto"/>
                    <w:left w:val="none" w:sz="0" w:space="0" w:color="auto"/>
                    <w:bottom w:val="none" w:sz="0" w:space="0" w:color="auto"/>
                    <w:right w:val="none" w:sz="0" w:space="0" w:color="auto"/>
                  </w:divBdr>
                </w:div>
                <w:div w:id="2014985818">
                  <w:marLeft w:val="480"/>
                  <w:marRight w:val="0"/>
                  <w:marTop w:val="0"/>
                  <w:marBottom w:val="0"/>
                  <w:divBdr>
                    <w:top w:val="none" w:sz="0" w:space="0" w:color="auto"/>
                    <w:left w:val="none" w:sz="0" w:space="0" w:color="auto"/>
                    <w:bottom w:val="none" w:sz="0" w:space="0" w:color="auto"/>
                    <w:right w:val="none" w:sz="0" w:space="0" w:color="auto"/>
                  </w:divBdr>
                </w:div>
                <w:div w:id="271283962">
                  <w:marLeft w:val="480"/>
                  <w:marRight w:val="0"/>
                  <w:marTop w:val="0"/>
                  <w:marBottom w:val="0"/>
                  <w:divBdr>
                    <w:top w:val="none" w:sz="0" w:space="0" w:color="auto"/>
                    <w:left w:val="none" w:sz="0" w:space="0" w:color="auto"/>
                    <w:bottom w:val="none" w:sz="0" w:space="0" w:color="auto"/>
                    <w:right w:val="none" w:sz="0" w:space="0" w:color="auto"/>
                  </w:divBdr>
                </w:div>
                <w:div w:id="1083180975">
                  <w:marLeft w:val="480"/>
                  <w:marRight w:val="0"/>
                  <w:marTop w:val="0"/>
                  <w:marBottom w:val="0"/>
                  <w:divBdr>
                    <w:top w:val="none" w:sz="0" w:space="0" w:color="auto"/>
                    <w:left w:val="none" w:sz="0" w:space="0" w:color="auto"/>
                    <w:bottom w:val="none" w:sz="0" w:space="0" w:color="auto"/>
                    <w:right w:val="none" w:sz="0" w:space="0" w:color="auto"/>
                  </w:divBdr>
                </w:div>
                <w:div w:id="2033677244">
                  <w:marLeft w:val="480"/>
                  <w:marRight w:val="0"/>
                  <w:marTop w:val="0"/>
                  <w:marBottom w:val="0"/>
                  <w:divBdr>
                    <w:top w:val="none" w:sz="0" w:space="0" w:color="auto"/>
                    <w:left w:val="none" w:sz="0" w:space="0" w:color="auto"/>
                    <w:bottom w:val="none" w:sz="0" w:space="0" w:color="auto"/>
                    <w:right w:val="none" w:sz="0" w:space="0" w:color="auto"/>
                  </w:divBdr>
                </w:div>
                <w:div w:id="1650787664">
                  <w:marLeft w:val="480"/>
                  <w:marRight w:val="0"/>
                  <w:marTop w:val="0"/>
                  <w:marBottom w:val="0"/>
                  <w:divBdr>
                    <w:top w:val="none" w:sz="0" w:space="0" w:color="auto"/>
                    <w:left w:val="none" w:sz="0" w:space="0" w:color="auto"/>
                    <w:bottom w:val="none" w:sz="0" w:space="0" w:color="auto"/>
                    <w:right w:val="none" w:sz="0" w:space="0" w:color="auto"/>
                  </w:divBdr>
                </w:div>
                <w:div w:id="625505968">
                  <w:marLeft w:val="480"/>
                  <w:marRight w:val="0"/>
                  <w:marTop w:val="0"/>
                  <w:marBottom w:val="0"/>
                  <w:divBdr>
                    <w:top w:val="none" w:sz="0" w:space="0" w:color="auto"/>
                    <w:left w:val="none" w:sz="0" w:space="0" w:color="auto"/>
                    <w:bottom w:val="none" w:sz="0" w:space="0" w:color="auto"/>
                    <w:right w:val="none" w:sz="0" w:space="0" w:color="auto"/>
                  </w:divBdr>
                </w:div>
                <w:div w:id="157575136">
                  <w:marLeft w:val="480"/>
                  <w:marRight w:val="0"/>
                  <w:marTop w:val="0"/>
                  <w:marBottom w:val="0"/>
                  <w:divBdr>
                    <w:top w:val="none" w:sz="0" w:space="0" w:color="auto"/>
                    <w:left w:val="none" w:sz="0" w:space="0" w:color="auto"/>
                    <w:bottom w:val="none" w:sz="0" w:space="0" w:color="auto"/>
                    <w:right w:val="none" w:sz="0" w:space="0" w:color="auto"/>
                  </w:divBdr>
                </w:div>
                <w:div w:id="1750078981">
                  <w:marLeft w:val="480"/>
                  <w:marRight w:val="0"/>
                  <w:marTop w:val="0"/>
                  <w:marBottom w:val="0"/>
                  <w:divBdr>
                    <w:top w:val="none" w:sz="0" w:space="0" w:color="auto"/>
                    <w:left w:val="none" w:sz="0" w:space="0" w:color="auto"/>
                    <w:bottom w:val="none" w:sz="0" w:space="0" w:color="auto"/>
                    <w:right w:val="none" w:sz="0" w:space="0" w:color="auto"/>
                  </w:divBdr>
                </w:div>
                <w:div w:id="1498881290">
                  <w:marLeft w:val="480"/>
                  <w:marRight w:val="0"/>
                  <w:marTop w:val="0"/>
                  <w:marBottom w:val="0"/>
                  <w:divBdr>
                    <w:top w:val="none" w:sz="0" w:space="0" w:color="auto"/>
                    <w:left w:val="none" w:sz="0" w:space="0" w:color="auto"/>
                    <w:bottom w:val="none" w:sz="0" w:space="0" w:color="auto"/>
                    <w:right w:val="none" w:sz="0" w:space="0" w:color="auto"/>
                  </w:divBdr>
                </w:div>
                <w:div w:id="1183980109">
                  <w:marLeft w:val="480"/>
                  <w:marRight w:val="0"/>
                  <w:marTop w:val="0"/>
                  <w:marBottom w:val="0"/>
                  <w:divBdr>
                    <w:top w:val="none" w:sz="0" w:space="0" w:color="auto"/>
                    <w:left w:val="none" w:sz="0" w:space="0" w:color="auto"/>
                    <w:bottom w:val="none" w:sz="0" w:space="0" w:color="auto"/>
                    <w:right w:val="none" w:sz="0" w:space="0" w:color="auto"/>
                  </w:divBdr>
                </w:div>
                <w:div w:id="1601260147">
                  <w:marLeft w:val="480"/>
                  <w:marRight w:val="0"/>
                  <w:marTop w:val="0"/>
                  <w:marBottom w:val="0"/>
                  <w:divBdr>
                    <w:top w:val="none" w:sz="0" w:space="0" w:color="auto"/>
                    <w:left w:val="none" w:sz="0" w:space="0" w:color="auto"/>
                    <w:bottom w:val="none" w:sz="0" w:space="0" w:color="auto"/>
                    <w:right w:val="none" w:sz="0" w:space="0" w:color="auto"/>
                  </w:divBdr>
                </w:div>
                <w:div w:id="990521193">
                  <w:marLeft w:val="480"/>
                  <w:marRight w:val="0"/>
                  <w:marTop w:val="0"/>
                  <w:marBottom w:val="0"/>
                  <w:divBdr>
                    <w:top w:val="none" w:sz="0" w:space="0" w:color="auto"/>
                    <w:left w:val="none" w:sz="0" w:space="0" w:color="auto"/>
                    <w:bottom w:val="none" w:sz="0" w:space="0" w:color="auto"/>
                    <w:right w:val="none" w:sz="0" w:space="0" w:color="auto"/>
                  </w:divBdr>
                </w:div>
                <w:div w:id="311492783">
                  <w:marLeft w:val="480"/>
                  <w:marRight w:val="0"/>
                  <w:marTop w:val="0"/>
                  <w:marBottom w:val="0"/>
                  <w:divBdr>
                    <w:top w:val="none" w:sz="0" w:space="0" w:color="auto"/>
                    <w:left w:val="none" w:sz="0" w:space="0" w:color="auto"/>
                    <w:bottom w:val="none" w:sz="0" w:space="0" w:color="auto"/>
                    <w:right w:val="none" w:sz="0" w:space="0" w:color="auto"/>
                  </w:divBdr>
                </w:div>
                <w:div w:id="311637044">
                  <w:marLeft w:val="480"/>
                  <w:marRight w:val="0"/>
                  <w:marTop w:val="0"/>
                  <w:marBottom w:val="0"/>
                  <w:divBdr>
                    <w:top w:val="none" w:sz="0" w:space="0" w:color="auto"/>
                    <w:left w:val="none" w:sz="0" w:space="0" w:color="auto"/>
                    <w:bottom w:val="none" w:sz="0" w:space="0" w:color="auto"/>
                    <w:right w:val="none" w:sz="0" w:space="0" w:color="auto"/>
                  </w:divBdr>
                </w:div>
                <w:div w:id="556093588">
                  <w:marLeft w:val="480"/>
                  <w:marRight w:val="0"/>
                  <w:marTop w:val="0"/>
                  <w:marBottom w:val="0"/>
                  <w:divBdr>
                    <w:top w:val="none" w:sz="0" w:space="0" w:color="auto"/>
                    <w:left w:val="none" w:sz="0" w:space="0" w:color="auto"/>
                    <w:bottom w:val="none" w:sz="0" w:space="0" w:color="auto"/>
                    <w:right w:val="none" w:sz="0" w:space="0" w:color="auto"/>
                  </w:divBdr>
                </w:div>
                <w:div w:id="1751388832">
                  <w:marLeft w:val="480"/>
                  <w:marRight w:val="0"/>
                  <w:marTop w:val="0"/>
                  <w:marBottom w:val="0"/>
                  <w:divBdr>
                    <w:top w:val="none" w:sz="0" w:space="0" w:color="auto"/>
                    <w:left w:val="none" w:sz="0" w:space="0" w:color="auto"/>
                    <w:bottom w:val="none" w:sz="0" w:space="0" w:color="auto"/>
                    <w:right w:val="none" w:sz="0" w:space="0" w:color="auto"/>
                  </w:divBdr>
                </w:div>
                <w:div w:id="1105535967">
                  <w:marLeft w:val="480"/>
                  <w:marRight w:val="0"/>
                  <w:marTop w:val="0"/>
                  <w:marBottom w:val="0"/>
                  <w:divBdr>
                    <w:top w:val="none" w:sz="0" w:space="0" w:color="auto"/>
                    <w:left w:val="none" w:sz="0" w:space="0" w:color="auto"/>
                    <w:bottom w:val="none" w:sz="0" w:space="0" w:color="auto"/>
                    <w:right w:val="none" w:sz="0" w:space="0" w:color="auto"/>
                  </w:divBdr>
                </w:div>
                <w:div w:id="1687249880">
                  <w:marLeft w:val="480"/>
                  <w:marRight w:val="0"/>
                  <w:marTop w:val="0"/>
                  <w:marBottom w:val="0"/>
                  <w:divBdr>
                    <w:top w:val="none" w:sz="0" w:space="0" w:color="auto"/>
                    <w:left w:val="none" w:sz="0" w:space="0" w:color="auto"/>
                    <w:bottom w:val="none" w:sz="0" w:space="0" w:color="auto"/>
                    <w:right w:val="none" w:sz="0" w:space="0" w:color="auto"/>
                  </w:divBdr>
                </w:div>
              </w:divsChild>
            </w:div>
            <w:div w:id="2095739257">
              <w:marLeft w:val="0"/>
              <w:marRight w:val="0"/>
              <w:marTop w:val="0"/>
              <w:marBottom w:val="0"/>
              <w:divBdr>
                <w:top w:val="none" w:sz="0" w:space="0" w:color="auto"/>
                <w:left w:val="none" w:sz="0" w:space="0" w:color="auto"/>
                <w:bottom w:val="none" w:sz="0" w:space="0" w:color="auto"/>
                <w:right w:val="none" w:sz="0" w:space="0" w:color="auto"/>
              </w:divBdr>
              <w:divsChild>
                <w:div w:id="1310019936">
                  <w:marLeft w:val="480"/>
                  <w:marRight w:val="0"/>
                  <w:marTop w:val="0"/>
                  <w:marBottom w:val="0"/>
                  <w:divBdr>
                    <w:top w:val="none" w:sz="0" w:space="0" w:color="auto"/>
                    <w:left w:val="none" w:sz="0" w:space="0" w:color="auto"/>
                    <w:bottom w:val="none" w:sz="0" w:space="0" w:color="auto"/>
                    <w:right w:val="none" w:sz="0" w:space="0" w:color="auto"/>
                  </w:divBdr>
                </w:div>
                <w:div w:id="845557852">
                  <w:marLeft w:val="480"/>
                  <w:marRight w:val="0"/>
                  <w:marTop w:val="0"/>
                  <w:marBottom w:val="0"/>
                  <w:divBdr>
                    <w:top w:val="none" w:sz="0" w:space="0" w:color="auto"/>
                    <w:left w:val="none" w:sz="0" w:space="0" w:color="auto"/>
                    <w:bottom w:val="none" w:sz="0" w:space="0" w:color="auto"/>
                    <w:right w:val="none" w:sz="0" w:space="0" w:color="auto"/>
                  </w:divBdr>
                </w:div>
                <w:div w:id="2094351164">
                  <w:marLeft w:val="480"/>
                  <w:marRight w:val="0"/>
                  <w:marTop w:val="0"/>
                  <w:marBottom w:val="0"/>
                  <w:divBdr>
                    <w:top w:val="none" w:sz="0" w:space="0" w:color="auto"/>
                    <w:left w:val="none" w:sz="0" w:space="0" w:color="auto"/>
                    <w:bottom w:val="none" w:sz="0" w:space="0" w:color="auto"/>
                    <w:right w:val="none" w:sz="0" w:space="0" w:color="auto"/>
                  </w:divBdr>
                </w:div>
                <w:div w:id="1632438347">
                  <w:marLeft w:val="480"/>
                  <w:marRight w:val="0"/>
                  <w:marTop w:val="0"/>
                  <w:marBottom w:val="0"/>
                  <w:divBdr>
                    <w:top w:val="none" w:sz="0" w:space="0" w:color="auto"/>
                    <w:left w:val="none" w:sz="0" w:space="0" w:color="auto"/>
                    <w:bottom w:val="none" w:sz="0" w:space="0" w:color="auto"/>
                    <w:right w:val="none" w:sz="0" w:space="0" w:color="auto"/>
                  </w:divBdr>
                </w:div>
                <w:div w:id="491990442">
                  <w:marLeft w:val="480"/>
                  <w:marRight w:val="0"/>
                  <w:marTop w:val="0"/>
                  <w:marBottom w:val="0"/>
                  <w:divBdr>
                    <w:top w:val="none" w:sz="0" w:space="0" w:color="auto"/>
                    <w:left w:val="none" w:sz="0" w:space="0" w:color="auto"/>
                    <w:bottom w:val="none" w:sz="0" w:space="0" w:color="auto"/>
                    <w:right w:val="none" w:sz="0" w:space="0" w:color="auto"/>
                  </w:divBdr>
                </w:div>
                <w:div w:id="1227374458">
                  <w:marLeft w:val="480"/>
                  <w:marRight w:val="0"/>
                  <w:marTop w:val="0"/>
                  <w:marBottom w:val="0"/>
                  <w:divBdr>
                    <w:top w:val="none" w:sz="0" w:space="0" w:color="auto"/>
                    <w:left w:val="none" w:sz="0" w:space="0" w:color="auto"/>
                    <w:bottom w:val="none" w:sz="0" w:space="0" w:color="auto"/>
                    <w:right w:val="none" w:sz="0" w:space="0" w:color="auto"/>
                  </w:divBdr>
                </w:div>
                <w:div w:id="1676230824">
                  <w:marLeft w:val="480"/>
                  <w:marRight w:val="0"/>
                  <w:marTop w:val="0"/>
                  <w:marBottom w:val="0"/>
                  <w:divBdr>
                    <w:top w:val="none" w:sz="0" w:space="0" w:color="auto"/>
                    <w:left w:val="none" w:sz="0" w:space="0" w:color="auto"/>
                    <w:bottom w:val="none" w:sz="0" w:space="0" w:color="auto"/>
                    <w:right w:val="none" w:sz="0" w:space="0" w:color="auto"/>
                  </w:divBdr>
                </w:div>
                <w:div w:id="634406705">
                  <w:marLeft w:val="480"/>
                  <w:marRight w:val="0"/>
                  <w:marTop w:val="0"/>
                  <w:marBottom w:val="0"/>
                  <w:divBdr>
                    <w:top w:val="none" w:sz="0" w:space="0" w:color="auto"/>
                    <w:left w:val="none" w:sz="0" w:space="0" w:color="auto"/>
                    <w:bottom w:val="none" w:sz="0" w:space="0" w:color="auto"/>
                    <w:right w:val="none" w:sz="0" w:space="0" w:color="auto"/>
                  </w:divBdr>
                </w:div>
                <w:div w:id="619384319">
                  <w:marLeft w:val="480"/>
                  <w:marRight w:val="0"/>
                  <w:marTop w:val="0"/>
                  <w:marBottom w:val="0"/>
                  <w:divBdr>
                    <w:top w:val="none" w:sz="0" w:space="0" w:color="auto"/>
                    <w:left w:val="none" w:sz="0" w:space="0" w:color="auto"/>
                    <w:bottom w:val="none" w:sz="0" w:space="0" w:color="auto"/>
                    <w:right w:val="none" w:sz="0" w:space="0" w:color="auto"/>
                  </w:divBdr>
                </w:div>
                <w:div w:id="428935688">
                  <w:marLeft w:val="480"/>
                  <w:marRight w:val="0"/>
                  <w:marTop w:val="0"/>
                  <w:marBottom w:val="0"/>
                  <w:divBdr>
                    <w:top w:val="none" w:sz="0" w:space="0" w:color="auto"/>
                    <w:left w:val="none" w:sz="0" w:space="0" w:color="auto"/>
                    <w:bottom w:val="none" w:sz="0" w:space="0" w:color="auto"/>
                    <w:right w:val="none" w:sz="0" w:space="0" w:color="auto"/>
                  </w:divBdr>
                </w:div>
                <w:div w:id="1053652341">
                  <w:marLeft w:val="480"/>
                  <w:marRight w:val="0"/>
                  <w:marTop w:val="0"/>
                  <w:marBottom w:val="0"/>
                  <w:divBdr>
                    <w:top w:val="none" w:sz="0" w:space="0" w:color="auto"/>
                    <w:left w:val="none" w:sz="0" w:space="0" w:color="auto"/>
                    <w:bottom w:val="none" w:sz="0" w:space="0" w:color="auto"/>
                    <w:right w:val="none" w:sz="0" w:space="0" w:color="auto"/>
                  </w:divBdr>
                </w:div>
                <w:div w:id="1409110341">
                  <w:marLeft w:val="480"/>
                  <w:marRight w:val="0"/>
                  <w:marTop w:val="0"/>
                  <w:marBottom w:val="0"/>
                  <w:divBdr>
                    <w:top w:val="none" w:sz="0" w:space="0" w:color="auto"/>
                    <w:left w:val="none" w:sz="0" w:space="0" w:color="auto"/>
                    <w:bottom w:val="none" w:sz="0" w:space="0" w:color="auto"/>
                    <w:right w:val="none" w:sz="0" w:space="0" w:color="auto"/>
                  </w:divBdr>
                </w:div>
                <w:div w:id="162742357">
                  <w:marLeft w:val="480"/>
                  <w:marRight w:val="0"/>
                  <w:marTop w:val="0"/>
                  <w:marBottom w:val="0"/>
                  <w:divBdr>
                    <w:top w:val="none" w:sz="0" w:space="0" w:color="auto"/>
                    <w:left w:val="none" w:sz="0" w:space="0" w:color="auto"/>
                    <w:bottom w:val="none" w:sz="0" w:space="0" w:color="auto"/>
                    <w:right w:val="none" w:sz="0" w:space="0" w:color="auto"/>
                  </w:divBdr>
                </w:div>
                <w:div w:id="1381129478">
                  <w:marLeft w:val="480"/>
                  <w:marRight w:val="0"/>
                  <w:marTop w:val="0"/>
                  <w:marBottom w:val="0"/>
                  <w:divBdr>
                    <w:top w:val="none" w:sz="0" w:space="0" w:color="auto"/>
                    <w:left w:val="none" w:sz="0" w:space="0" w:color="auto"/>
                    <w:bottom w:val="none" w:sz="0" w:space="0" w:color="auto"/>
                    <w:right w:val="none" w:sz="0" w:space="0" w:color="auto"/>
                  </w:divBdr>
                </w:div>
                <w:div w:id="1557668318">
                  <w:marLeft w:val="480"/>
                  <w:marRight w:val="0"/>
                  <w:marTop w:val="0"/>
                  <w:marBottom w:val="0"/>
                  <w:divBdr>
                    <w:top w:val="none" w:sz="0" w:space="0" w:color="auto"/>
                    <w:left w:val="none" w:sz="0" w:space="0" w:color="auto"/>
                    <w:bottom w:val="none" w:sz="0" w:space="0" w:color="auto"/>
                    <w:right w:val="none" w:sz="0" w:space="0" w:color="auto"/>
                  </w:divBdr>
                </w:div>
                <w:div w:id="1764957840">
                  <w:marLeft w:val="480"/>
                  <w:marRight w:val="0"/>
                  <w:marTop w:val="0"/>
                  <w:marBottom w:val="0"/>
                  <w:divBdr>
                    <w:top w:val="none" w:sz="0" w:space="0" w:color="auto"/>
                    <w:left w:val="none" w:sz="0" w:space="0" w:color="auto"/>
                    <w:bottom w:val="none" w:sz="0" w:space="0" w:color="auto"/>
                    <w:right w:val="none" w:sz="0" w:space="0" w:color="auto"/>
                  </w:divBdr>
                </w:div>
                <w:div w:id="1512985314">
                  <w:marLeft w:val="480"/>
                  <w:marRight w:val="0"/>
                  <w:marTop w:val="0"/>
                  <w:marBottom w:val="0"/>
                  <w:divBdr>
                    <w:top w:val="none" w:sz="0" w:space="0" w:color="auto"/>
                    <w:left w:val="none" w:sz="0" w:space="0" w:color="auto"/>
                    <w:bottom w:val="none" w:sz="0" w:space="0" w:color="auto"/>
                    <w:right w:val="none" w:sz="0" w:space="0" w:color="auto"/>
                  </w:divBdr>
                </w:div>
                <w:div w:id="161091419">
                  <w:marLeft w:val="480"/>
                  <w:marRight w:val="0"/>
                  <w:marTop w:val="0"/>
                  <w:marBottom w:val="0"/>
                  <w:divBdr>
                    <w:top w:val="none" w:sz="0" w:space="0" w:color="auto"/>
                    <w:left w:val="none" w:sz="0" w:space="0" w:color="auto"/>
                    <w:bottom w:val="none" w:sz="0" w:space="0" w:color="auto"/>
                    <w:right w:val="none" w:sz="0" w:space="0" w:color="auto"/>
                  </w:divBdr>
                </w:div>
                <w:div w:id="118229978">
                  <w:marLeft w:val="480"/>
                  <w:marRight w:val="0"/>
                  <w:marTop w:val="0"/>
                  <w:marBottom w:val="0"/>
                  <w:divBdr>
                    <w:top w:val="none" w:sz="0" w:space="0" w:color="auto"/>
                    <w:left w:val="none" w:sz="0" w:space="0" w:color="auto"/>
                    <w:bottom w:val="none" w:sz="0" w:space="0" w:color="auto"/>
                    <w:right w:val="none" w:sz="0" w:space="0" w:color="auto"/>
                  </w:divBdr>
                </w:div>
                <w:div w:id="1476216970">
                  <w:marLeft w:val="480"/>
                  <w:marRight w:val="0"/>
                  <w:marTop w:val="0"/>
                  <w:marBottom w:val="0"/>
                  <w:divBdr>
                    <w:top w:val="none" w:sz="0" w:space="0" w:color="auto"/>
                    <w:left w:val="none" w:sz="0" w:space="0" w:color="auto"/>
                    <w:bottom w:val="none" w:sz="0" w:space="0" w:color="auto"/>
                    <w:right w:val="none" w:sz="0" w:space="0" w:color="auto"/>
                  </w:divBdr>
                </w:div>
                <w:div w:id="297995401">
                  <w:marLeft w:val="480"/>
                  <w:marRight w:val="0"/>
                  <w:marTop w:val="0"/>
                  <w:marBottom w:val="0"/>
                  <w:divBdr>
                    <w:top w:val="none" w:sz="0" w:space="0" w:color="auto"/>
                    <w:left w:val="none" w:sz="0" w:space="0" w:color="auto"/>
                    <w:bottom w:val="none" w:sz="0" w:space="0" w:color="auto"/>
                    <w:right w:val="none" w:sz="0" w:space="0" w:color="auto"/>
                  </w:divBdr>
                </w:div>
                <w:div w:id="2095125472">
                  <w:marLeft w:val="480"/>
                  <w:marRight w:val="0"/>
                  <w:marTop w:val="0"/>
                  <w:marBottom w:val="0"/>
                  <w:divBdr>
                    <w:top w:val="none" w:sz="0" w:space="0" w:color="auto"/>
                    <w:left w:val="none" w:sz="0" w:space="0" w:color="auto"/>
                    <w:bottom w:val="none" w:sz="0" w:space="0" w:color="auto"/>
                    <w:right w:val="none" w:sz="0" w:space="0" w:color="auto"/>
                  </w:divBdr>
                </w:div>
                <w:div w:id="160119608">
                  <w:marLeft w:val="480"/>
                  <w:marRight w:val="0"/>
                  <w:marTop w:val="0"/>
                  <w:marBottom w:val="0"/>
                  <w:divBdr>
                    <w:top w:val="none" w:sz="0" w:space="0" w:color="auto"/>
                    <w:left w:val="none" w:sz="0" w:space="0" w:color="auto"/>
                    <w:bottom w:val="none" w:sz="0" w:space="0" w:color="auto"/>
                    <w:right w:val="none" w:sz="0" w:space="0" w:color="auto"/>
                  </w:divBdr>
                </w:div>
                <w:div w:id="56126094">
                  <w:marLeft w:val="480"/>
                  <w:marRight w:val="0"/>
                  <w:marTop w:val="0"/>
                  <w:marBottom w:val="0"/>
                  <w:divBdr>
                    <w:top w:val="none" w:sz="0" w:space="0" w:color="auto"/>
                    <w:left w:val="none" w:sz="0" w:space="0" w:color="auto"/>
                    <w:bottom w:val="none" w:sz="0" w:space="0" w:color="auto"/>
                    <w:right w:val="none" w:sz="0" w:space="0" w:color="auto"/>
                  </w:divBdr>
                </w:div>
              </w:divsChild>
            </w:div>
            <w:div w:id="2120905597">
              <w:marLeft w:val="0"/>
              <w:marRight w:val="0"/>
              <w:marTop w:val="0"/>
              <w:marBottom w:val="0"/>
              <w:divBdr>
                <w:top w:val="none" w:sz="0" w:space="0" w:color="auto"/>
                <w:left w:val="none" w:sz="0" w:space="0" w:color="auto"/>
                <w:bottom w:val="none" w:sz="0" w:space="0" w:color="auto"/>
                <w:right w:val="none" w:sz="0" w:space="0" w:color="auto"/>
              </w:divBdr>
              <w:divsChild>
                <w:div w:id="735711501">
                  <w:marLeft w:val="480"/>
                  <w:marRight w:val="0"/>
                  <w:marTop w:val="0"/>
                  <w:marBottom w:val="0"/>
                  <w:divBdr>
                    <w:top w:val="none" w:sz="0" w:space="0" w:color="auto"/>
                    <w:left w:val="none" w:sz="0" w:space="0" w:color="auto"/>
                    <w:bottom w:val="none" w:sz="0" w:space="0" w:color="auto"/>
                    <w:right w:val="none" w:sz="0" w:space="0" w:color="auto"/>
                  </w:divBdr>
                </w:div>
                <w:div w:id="889611375">
                  <w:marLeft w:val="480"/>
                  <w:marRight w:val="0"/>
                  <w:marTop w:val="0"/>
                  <w:marBottom w:val="0"/>
                  <w:divBdr>
                    <w:top w:val="none" w:sz="0" w:space="0" w:color="auto"/>
                    <w:left w:val="none" w:sz="0" w:space="0" w:color="auto"/>
                    <w:bottom w:val="none" w:sz="0" w:space="0" w:color="auto"/>
                    <w:right w:val="none" w:sz="0" w:space="0" w:color="auto"/>
                  </w:divBdr>
                </w:div>
                <w:div w:id="2070878083">
                  <w:marLeft w:val="480"/>
                  <w:marRight w:val="0"/>
                  <w:marTop w:val="0"/>
                  <w:marBottom w:val="0"/>
                  <w:divBdr>
                    <w:top w:val="none" w:sz="0" w:space="0" w:color="auto"/>
                    <w:left w:val="none" w:sz="0" w:space="0" w:color="auto"/>
                    <w:bottom w:val="none" w:sz="0" w:space="0" w:color="auto"/>
                    <w:right w:val="none" w:sz="0" w:space="0" w:color="auto"/>
                  </w:divBdr>
                </w:div>
                <w:div w:id="196309180">
                  <w:marLeft w:val="480"/>
                  <w:marRight w:val="0"/>
                  <w:marTop w:val="0"/>
                  <w:marBottom w:val="0"/>
                  <w:divBdr>
                    <w:top w:val="none" w:sz="0" w:space="0" w:color="auto"/>
                    <w:left w:val="none" w:sz="0" w:space="0" w:color="auto"/>
                    <w:bottom w:val="none" w:sz="0" w:space="0" w:color="auto"/>
                    <w:right w:val="none" w:sz="0" w:space="0" w:color="auto"/>
                  </w:divBdr>
                </w:div>
                <w:div w:id="1555849826">
                  <w:marLeft w:val="480"/>
                  <w:marRight w:val="0"/>
                  <w:marTop w:val="0"/>
                  <w:marBottom w:val="0"/>
                  <w:divBdr>
                    <w:top w:val="none" w:sz="0" w:space="0" w:color="auto"/>
                    <w:left w:val="none" w:sz="0" w:space="0" w:color="auto"/>
                    <w:bottom w:val="none" w:sz="0" w:space="0" w:color="auto"/>
                    <w:right w:val="none" w:sz="0" w:space="0" w:color="auto"/>
                  </w:divBdr>
                </w:div>
                <w:div w:id="771509110">
                  <w:marLeft w:val="480"/>
                  <w:marRight w:val="0"/>
                  <w:marTop w:val="0"/>
                  <w:marBottom w:val="0"/>
                  <w:divBdr>
                    <w:top w:val="none" w:sz="0" w:space="0" w:color="auto"/>
                    <w:left w:val="none" w:sz="0" w:space="0" w:color="auto"/>
                    <w:bottom w:val="none" w:sz="0" w:space="0" w:color="auto"/>
                    <w:right w:val="none" w:sz="0" w:space="0" w:color="auto"/>
                  </w:divBdr>
                </w:div>
                <w:div w:id="133916620">
                  <w:marLeft w:val="480"/>
                  <w:marRight w:val="0"/>
                  <w:marTop w:val="0"/>
                  <w:marBottom w:val="0"/>
                  <w:divBdr>
                    <w:top w:val="none" w:sz="0" w:space="0" w:color="auto"/>
                    <w:left w:val="none" w:sz="0" w:space="0" w:color="auto"/>
                    <w:bottom w:val="none" w:sz="0" w:space="0" w:color="auto"/>
                    <w:right w:val="none" w:sz="0" w:space="0" w:color="auto"/>
                  </w:divBdr>
                </w:div>
                <w:div w:id="1294096678">
                  <w:marLeft w:val="480"/>
                  <w:marRight w:val="0"/>
                  <w:marTop w:val="0"/>
                  <w:marBottom w:val="0"/>
                  <w:divBdr>
                    <w:top w:val="none" w:sz="0" w:space="0" w:color="auto"/>
                    <w:left w:val="none" w:sz="0" w:space="0" w:color="auto"/>
                    <w:bottom w:val="none" w:sz="0" w:space="0" w:color="auto"/>
                    <w:right w:val="none" w:sz="0" w:space="0" w:color="auto"/>
                  </w:divBdr>
                </w:div>
                <w:div w:id="1797287301">
                  <w:marLeft w:val="480"/>
                  <w:marRight w:val="0"/>
                  <w:marTop w:val="0"/>
                  <w:marBottom w:val="0"/>
                  <w:divBdr>
                    <w:top w:val="none" w:sz="0" w:space="0" w:color="auto"/>
                    <w:left w:val="none" w:sz="0" w:space="0" w:color="auto"/>
                    <w:bottom w:val="none" w:sz="0" w:space="0" w:color="auto"/>
                    <w:right w:val="none" w:sz="0" w:space="0" w:color="auto"/>
                  </w:divBdr>
                </w:div>
                <w:div w:id="1491949132">
                  <w:marLeft w:val="480"/>
                  <w:marRight w:val="0"/>
                  <w:marTop w:val="0"/>
                  <w:marBottom w:val="0"/>
                  <w:divBdr>
                    <w:top w:val="none" w:sz="0" w:space="0" w:color="auto"/>
                    <w:left w:val="none" w:sz="0" w:space="0" w:color="auto"/>
                    <w:bottom w:val="none" w:sz="0" w:space="0" w:color="auto"/>
                    <w:right w:val="none" w:sz="0" w:space="0" w:color="auto"/>
                  </w:divBdr>
                </w:div>
                <w:div w:id="2106068499">
                  <w:marLeft w:val="480"/>
                  <w:marRight w:val="0"/>
                  <w:marTop w:val="0"/>
                  <w:marBottom w:val="0"/>
                  <w:divBdr>
                    <w:top w:val="none" w:sz="0" w:space="0" w:color="auto"/>
                    <w:left w:val="none" w:sz="0" w:space="0" w:color="auto"/>
                    <w:bottom w:val="none" w:sz="0" w:space="0" w:color="auto"/>
                    <w:right w:val="none" w:sz="0" w:space="0" w:color="auto"/>
                  </w:divBdr>
                </w:div>
                <w:div w:id="261499247">
                  <w:marLeft w:val="480"/>
                  <w:marRight w:val="0"/>
                  <w:marTop w:val="0"/>
                  <w:marBottom w:val="0"/>
                  <w:divBdr>
                    <w:top w:val="none" w:sz="0" w:space="0" w:color="auto"/>
                    <w:left w:val="none" w:sz="0" w:space="0" w:color="auto"/>
                    <w:bottom w:val="none" w:sz="0" w:space="0" w:color="auto"/>
                    <w:right w:val="none" w:sz="0" w:space="0" w:color="auto"/>
                  </w:divBdr>
                </w:div>
                <w:div w:id="1082530745">
                  <w:marLeft w:val="480"/>
                  <w:marRight w:val="0"/>
                  <w:marTop w:val="0"/>
                  <w:marBottom w:val="0"/>
                  <w:divBdr>
                    <w:top w:val="none" w:sz="0" w:space="0" w:color="auto"/>
                    <w:left w:val="none" w:sz="0" w:space="0" w:color="auto"/>
                    <w:bottom w:val="none" w:sz="0" w:space="0" w:color="auto"/>
                    <w:right w:val="none" w:sz="0" w:space="0" w:color="auto"/>
                  </w:divBdr>
                </w:div>
                <w:div w:id="1997956133">
                  <w:marLeft w:val="480"/>
                  <w:marRight w:val="0"/>
                  <w:marTop w:val="0"/>
                  <w:marBottom w:val="0"/>
                  <w:divBdr>
                    <w:top w:val="none" w:sz="0" w:space="0" w:color="auto"/>
                    <w:left w:val="none" w:sz="0" w:space="0" w:color="auto"/>
                    <w:bottom w:val="none" w:sz="0" w:space="0" w:color="auto"/>
                    <w:right w:val="none" w:sz="0" w:space="0" w:color="auto"/>
                  </w:divBdr>
                </w:div>
                <w:div w:id="1891768299">
                  <w:marLeft w:val="480"/>
                  <w:marRight w:val="0"/>
                  <w:marTop w:val="0"/>
                  <w:marBottom w:val="0"/>
                  <w:divBdr>
                    <w:top w:val="none" w:sz="0" w:space="0" w:color="auto"/>
                    <w:left w:val="none" w:sz="0" w:space="0" w:color="auto"/>
                    <w:bottom w:val="none" w:sz="0" w:space="0" w:color="auto"/>
                    <w:right w:val="none" w:sz="0" w:space="0" w:color="auto"/>
                  </w:divBdr>
                </w:div>
                <w:div w:id="1854881225">
                  <w:marLeft w:val="480"/>
                  <w:marRight w:val="0"/>
                  <w:marTop w:val="0"/>
                  <w:marBottom w:val="0"/>
                  <w:divBdr>
                    <w:top w:val="none" w:sz="0" w:space="0" w:color="auto"/>
                    <w:left w:val="none" w:sz="0" w:space="0" w:color="auto"/>
                    <w:bottom w:val="none" w:sz="0" w:space="0" w:color="auto"/>
                    <w:right w:val="none" w:sz="0" w:space="0" w:color="auto"/>
                  </w:divBdr>
                </w:div>
                <w:div w:id="372193170">
                  <w:marLeft w:val="480"/>
                  <w:marRight w:val="0"/>
                  <w:marTop w:val="0"/>
                  <w:marBottom w:val="0"/>
                  <w:divBdr>
                    <w:top w:val="none" w:sz="0" w:space="0" w:color="auto"/>
                    <w:left w:val="none" w:sz="0" w:space="0" w:color="auto"/>
                    <w:bottom w:val="none" w:sz="0" w:space="0" w:color="auto"/>
                    <w:right w:val="none" w:sz="0" w:space="0" w:color="auto"/>
                  </w:divBdr>
                </w:div>
                <w:div w:id="347874553">
                  <w:marLeft w:val="480"/>
                  <w:marRight w:val="0"/>
                  <w:marTop w:val="0"/>
                  <w:marBottom w:val="0"/>
                  <w:divBdr>
                    <w:top w:val="none" w:sz="0" w:space="0" w:color="auto"/>
                    <w:left w:val="none" w:sz="0" w:space="0" w:color="auto"/>
                    <w:bottom w:val="none" w:sz="0" w:space="0" w:color="auto"/>
                    <w:right w:val="none" w:sz="0" w:space="0" w:color="auto"/>
                  </w:divBdr>
                </w:div>
                <w:div w:id="866286667">
                  <w:marLeft w:val="480"/>
                  <w:marRight w:val="0"/>
                  <w:marTop w:val="0"/>
                  <w:marBottom w:val="0"/>
                  <w:divBdr>
                    <w:top w:val="none" w:sz="0" w:space="0" w:color="auto"/>
                    <w:left w:val="none" w:sz="0" w:space="0" w:color="auto"/>
                    <w:bottom w:val="none" w:sz="0" w:space="0" w:color="auto"/>
                    <w:right w:val="none" w:sz="0" w:space="0" w:color="auto"/>
                  </w:divBdr>
                </w:div>
                <w:div w:id="453837468">
                  <w:marLeft w:val="480"/>
                  <w:marRight w:val="0"/>
                  <w:marTop w:val="0"/>
                  <w:marBottom w:val="0"/>
                  <w:divBdr>
                    <w:top w:val="none" w:sz="0" w:space="0" w:color="auto"/>
                    <w:left w:val="none" w:sz="0" w:space="0" w:color="auto"/>
                    <w:bottom w:val="none" w:sz="0" w:space="0" w:color="auto"/>
                    <w:right w:val="none" w:sz="0" w:space="0" w:color="auto"/>
                  </w:divBdr>
                </w:div>
                <w:div w:id="1665351745">
                  <w:marLeft w:val="480"/>
                  <w:marRight w:val="0"/>
                  <w:marTop w:val="0"/>
                  <w:marBottom w:val="0"/>
                  <w:divBdr>
                    <w:top w:val="none" w:sz="0" w:space="0" w:color="auto"/>
                    <w:left w:val="none" w:sz="0" w:space="0" w:color="auto"/>
                    <w:bottom w:val="none" w:sz="0" w:space="0" w:color="auto"/>
                    <w:right w:val="none" w:sz="0" w:space="0" w:color="auto"/>
                  </w:divBdr>
                </w:div>
                <w:div w:id="2066903555">
                  <w:marLeft w:val="480"/>
                  <w:marRight w:val="0"/>
                  <w:marTop w:val="0"/>
                  <w:marBottom w:val="0"/>
                  <w:divBdr>
                    <w:top w:val="none" w:sz="0" w:space="0" w:color="auto"/>
                    <w:left w:val="none" w:sz="0" w:space="0" w:color="auto"/>
                    <w:bottom w:val="none" w:sz="0" w:space="0" w:color="auto"/>
                    <w:right w:val="none" w:sz="0" w:space="0" w:color="auto"/>
                  </w:divBdr>
                </w:div>
                <w:div w:id="1275093597">
                  <w:marLeft w:val="480"/>
                  <w:marRight w:val="0"/>
                  <w:marTop w:val="0"/>
                  <w:marBottom w:val="0"/>
                  <w:divBdr>
                    <w:top w:val="none" w:sz="0" w:space="0" w:color="auto"/>
                    <w:left w:val="none" w:sz="0" w:space="0" w:color="auto"/>
                    <w:bottom w:val="none" w:sz="0" w:space="0" w:color="auto"/>
                    <w:right w:val="none" w:sz="0" w:space="0" w:color="auto"/>
                  </w:divBdr>
                </w:div>
                <w:div w:id="1220290470">
                  <w:marLeft w:val="480"/>
                  <w:marRight w:val="0"/>
                  <w:marTop w:val="0"/>
                  <w:marBottom w:val="0"/>
                  <w:divBdr>
                    <w:top w:val="none" w:sz="0" w:space="0" w:color="auto"/>
                    <w:left w:val="none" w:sz="0" w:space="0" w:color="auto"/>
                    <w:bottom w:val="none" w:sz="0" w:space="0" w:color="auto"/>
                    <w:right w:val="none" w:sz="0" w:space="0" w:color="auto"/>
                  </w:divBdr>
                </w:div>
              </w:divsChild>
            </w:div>
            <w:div w:id="866411756">
              <w:marLeft w:val="0"/>
              <w:marRight w:val="0"/>
              <w:marTop w:val="0"/>
              <w:marBottom w:val="0"/>
              <w:divBdr>
                <w:top w:val="none" w:sz="0" w:space="0" w:color="auto"/>
                <w:left w:val="none" w:sz="0" w:space="0" w:color="auto"/>
                <w:bottom w:val="none" w:sz="0" w:space="0" w:color="auto"/>
                <w:right w:val="none" w:sz="0" w:space="0" w:color="auto"/>
              </w:divBdr>
              <w:divsChild>
                <w:div w:id="2031252245">
                  <w:marLeft w:val="480"/>
                  <w:marRight w:val="0"/>
                  <w:marTop w:val="0"/>
                  <w:marBottom w:val="0"/>
                  <w:divBdr>
                    <w:top w:val="none" w:sz="0" w:space="0" w:color="auto"/>
                    <w:left w:val="none" w:sz="0" w:space="0" w:color="auto"/>
                    <w:bottom w:val="none" w:sz="0" w:space="0" w:color="auto"/>
                    <w:right w:val="none" w:sz="0" w:space="0" w:color="auto"/>
                  </w:divBdr>
                </w:div>
                <w:div w:id="1800761369">
                  <w:marLeft w:val="480"/>
                  <w:marRight w:val="0"/>
                  <w:marTop w:val="0"/>
                  <w:marBottom w:val="0"/>
                  <w:divBdr>
                    <w:top w:val="none" w:sz="0" w:space="0" w:color="auto"/>
                    <w:left w:val="none" w:sz="0" w:space="0" w:color="auto"/>
                    <w:bottom w:val="none" w:sz="0" w:space="0" w:color="auto"/>
                    <w:right w:val="none" w:sz="0" w:space="0" w:color="auto"/>
                  </w:divBdr>
                </w:div>
                <w:div w:id="1301113144">
                  <w:marLeft w:val="480"/>
                  <w:marRight w:val="0"/>
                  <w:marTop w:val="0"/>
                  <w:marBottom w:val="0"/>
                  <w:divBdr>
                    <w:top w:val="none" w:sz="0" w:space="0" w:color="auto"/>
                    <w:left w:val="none" w:sz="0" w:space="0" w:color="auto"/>
                    <w:bottom w:val="none" w:sz="0" w:space="0" w:color="auto"/>
                    <w:right w:val="none" w:sz="0" w:space="0" w:color="auto"/>
                  </w:divBdr>
                </w:div>
                <w:div w:id="801575734">
                  <w:marLeft w:val="480"/>
                  <w:marRight w:val="0"/>
                  <w:marTop w:val="0"/>
                  <w:marBottom w:val="0"/>
                  <w:divBdr>
                    <w:top w:val="none" w:sz="0" w:space="0" w:color="auto"/>
                    <w:left w:val="none" w:sz="0" w:space="0" w:color="auto"/>
                    <w:bottom w:val="none" w:sz="0" w:space="0" w:color="auto"/>
                    <w:right w:val="none" w:sz="0" w:space="0" w:color="auto"/>
                  </w:divBdr>
                </w:div>
                <w:div w:id="437485287">
                  <w:marLeft w:val="480"/>
                  <w:marRight w:val="0"/>
                  <w:marTop w:val="0"/>
                  <w:marBottom w:val="0"/>
                  <w:divBdr>
                    <w:top w:val="none" w:sz="0" w:space="0" w:color="auto"/>
                    <w:left w:val="none" w:sz="0" w:space="0" w:color="auto"/>
                    <w:bottom w:val="none" w:sz="0" w:space="0" w:color="auto"/>
                    <w:right w:val="none" w:sz="0" w:space="0" w:color="auto"/>
                  </w:divBdr>
                </w:div>
                <w:div w:id="1818909413">
                  <w:marLeft w:val="480"/>
                  <w:marRight w:val="0"/>
                  <w:marTop w:val="0"/>
                  <w:marBottom w:val="0"/>
                  <w:divBdr>
                    <w:top w:val="none" w:sz="0" w:space="0" w:color="auto"/>
                    <w:left w:val="none" w:sz="0" w:space="0" w:color="auto"/>
                    <w:bottom w:val="none" w:sz="0" w:space="0" w:color="auto"/>
                    <w:right w:val="none" w:sz="0" w:space="0" w:color="auto"/>
                  </w:divBdr>
                </w:div>
                <w:div w:id="1275595170">
                  <w:marLeft w:val="480"/>
                  <w:marRight w:val="0"/>
                  <w:marTop w:val="0"/>
                  <w:marBottom w:val="0"/>
                  <w:divBdr>
                    <w:top w:val="none" w:sz="0" w:space="0" w:color="auto"/>
                    <w:left w:val="none" w:sz="0" w:space="0" w:color="auto"/>
                    <w:bottom w:val="none" w:sz="0" w:space="0" w:color="auto"/>
                    <w:right w:val="none" w:sz="0" w:space="0" w:color="auto"/>
                  </w:divBdr>
                </w:div>
                <w:div w:id="842357955">
                  <w:marLeft w:val="480"/>
                  <w:marRight w:val="0"/>
                  <w:marTop w:val="0"/>
                  <w:marBottom w:val="0"/>
                  <w:divBdr>
                    <w:top w:val="none" w:sz="0" w:space="0" w:color="auto"/>
                    <w:left w:val="none" w:sz="0" w:space="0" w:color="auto"/>
                    <w:bottom w:val="none" w:sz="0" w:space="0" w:color="auto"/>
                    <w:right w:val="none" w:sz="0" w:space="0" w:color="auto"/>
                  </w:divBdr>
                </w:div>
                <w:div w:id="2117820512">
                  <w:marLeft w:val="480"/>
                  <w:marRight w:val="0"/>
                  <w:marTop w:val="0"/>
                  <w:marBottom w:val="0"/>
                  <w:divBdr>
                    <w:top w:val="none" w:sz="0" w:space="0" w:color="auto"/>
                    <w:left w:val="none" w:sz="0" w:space="0" w:color="auto"/>
                    <w:bottom w:val="none" w:sz="0" w:space="0" w:color="auto"/>
                    <w:right w:val="none" w:sz="0" w:space="0" w:color="auto"/>
                  </w:divBdr>
                </w:div>
                <w:div w:id="1935362177">
                  <w:marLeft w:val="480"/>
                  <w:marRight w:val="0"/>
                  <w:marTop w:val="0"/>
                  <w:marBottom w:val="0"/>
                  <w:divBdr>
                    <w:top w:val="none" w:sz="0" w:space="0" w:color="auto"/>
                    <w:left w:val="none" w:sz="0" w:space="0" w:color="auto"/>
                    <w:bottom w:val="none" w:sz="0" w:space="0" w:color="auto"/>
                    <w:right w:val="none" w:sz="0" w:space="0" w:color="auto"/>
                  </w:divBdr>
                </w:div>
                <w:div w:id="1589733640">
                  <w:marLeft w:val="480"/>
                  <w:marRight w:val="0"/>
                  <w:marTop w:val="0"/>
                  <w:marBottom w:val="0"/>
                  <w:divBdr>
                    <w:top w:val="none" w:sz="0" w:space="0" w:color="auto"/>
                    <w:left w:val="none" w:sz="0" w:space="0" w:color="auto"/>
                    <w:bottom w:val="none" w:sz="0" w:space="0" w:color="auto"/>
                    <w:right w:val="none" w:sz="0" w:space="0" w:color="auto"/>
                  </w:divBdr>
                </w:div>
                <w:div w:id="1964387650">
                  <w:marLeft w:val="480"/>
                  <w:marRight w:val="0"/>
                  <w:marTop w:val="0"/>
                  <w:marBottom w:val="0"/>
                  <w:divBdr>
                    <w:top w:val="none" w:sz="0" w:space="0" w:color="auto"/>
                    <w:left w:val="none" w:sz="0" w:space="0" w:color="auto"/>
                    <w:bottom w:val="none" w:sz="0" w:space="0" w:color="auto"/>
                    <w:right w:val="none" w:sz="0" w:space="0" w:color="auto"/>
                  </w:divBdr>
                </w:div>
                <w:div w:id="2086102003">
                  <w:marLeft w:val="480"/>
                  <w:marRight w:val="0"/>
                  <w:marTop w:val="0"/>
                  <w:marBottom w:val="0"/>
                  <w:divBdr>
                    <w:top w:val="none" w:sz="0" w:space="0" w:color="auto"/>
                    <w:left w:val="none" w:sz="0" w:space="0" w:color="auto"/>
                    <w:bottom w:val="none" w:sz="0" w:space="0" w:color="auto"/>
                    <w:right w:val="none" w:sz="0" w:space="0" w:color="auto"/>
                  </w:divBdr>
                </w:div>
                <w:div w:id="931280985">
                  <w:marLeft w:val="480"/>
                  <w:marRight w:val="0"/>
                  <w:marTop w:val="0"/>
                  <w:marBottom w:val="0"/>
                  <w:divBdr>
                    <w:top w:val="none" w:sz="0" w:space="0" w:color="auto"/>
                    <w:left w:val="none" w:sz="0" w:space="0" w:color="auto"/>
                    <w:bottom w:val="none" w:sz="0" w:space="0" w:color="auto"/>
                    <w:right w:val="none" w:sz="0" w:space="0" w:color="auto"/>
                  </w:divBdr>
                </w:div>
                <w:div w:id="2133018425">
                  <w:marLeft w:val="480"/>
                  <w:marRight w:val="0"/>
                  <w:marTop w:val="0"/>
                  <w:marBottom w:val="0"/>
                  <w:divBdr>
                    <w:top w:val="none" w:sz="0" w:space="0" w:color="auto"/>
                    <w:left w:val="none" w:sz="0" w:space="0" w:color="auto"/>
                    <w:bottom w:val="none" w:sz="0" w:space="0" w:color="auto"/>
                    <w:right w:val="none" w:sz="0" w:space="0" w:color="auto"/>
                  </w:divBdr>
                </w:div>
                <w:div w:id="1344359767">
                  <w:marLeft w:val="480"/>
                  <w:marRight w:val="0"/>
                  <w:marTop w:val="0"/>
                  <w:marBottom w:val="0"/>
                  <w:divBdr>
                    <w:top w:val="none" w:sz="0" w:space="0" w:color="auto"/>
                    <w:left w:val="none" w:sz="0" w:space="0" w:color="auto"/>
                    <w:bottom w:val="none" w:sz="0" w:space="0" w:color="auto"/>
                    <w:right w:val="none" w:sz="0" w:space="0" w:color="auto"/>
                  </w:divBdr>
                </w:div>
                <w:div w:id="388922968">
                  <w:marLeft w:val="480"/>
                  <w:marRight w:val="0"/>
                  <w:marTop w:val="0"/>
                  <w:marBottom w:val="0"/>
                  <w:divBdr>
                    <w:top w:val="none" w:sz="0" w:space="0" w:color="auto"/>
                    <w:left w:val="none" w:sz="0" w:space="0" w:color="auto"/>
                    <w:bottom w:val="none" w:sz="0" w:space="0" w:color="auto"/>
                    <w:right w:val="none" w:sz="0" w:space="0" w:color="auto"/>
                  </w:divBdr>
                </w:div>
                <w:div w:id="2125078305">
                  <w:marLeft w:val="480"/>
                  <w:marRight w:val="0"/>
                  <w:marTop w:val="0"/>
                  <w:marBottom w:val="0"/>
                  <w:divBdr>
                    <w:top w:val="none" w:sz="0" w:space="0" w:color="auto"/>
                    <w:left w:val="none" w:sz="0" w:space="0" w:color="auto"/>
                    <w:bottom w:val="none" w:sz="0" w:space="0" w:color="auto"/>
                    <w:right w:val="none" w:sz="0" w:space="0" w:color="auto"/>
                  </w:divBdr>
                </w:div>
                <w:div w:id="821389170">
                  <w:marLeft w:val="480"/>
                  <w:marRight w:val="0"/>
                  <w:marTop w:val="0"/>
                  <w:marBottom w:val="0"/>
                  <w:divBdr>
                    <w:top w:val="none" w:sz="0" w:space="0" w:color="auto"/>
                    <w:left w:val="none" w:sz="0" w:space="0" w:color="auto"/>
                    <w:bottom w:val="none" w:sz="0" w:space="0" w:color="auto"/>
                    <w:right w:val="none" w:sz="0" w:space="0" w:color="auto"/>
                  </w:divBdr>
                </w:div>
                <w:div w:id="2039887116">
                  <w:marLeft w:val="480"/>
                  <w:marRight w:val="0"/>
                  <w:marTop w:val="0"/>
                  <w:marBottom w:val="0"/>
                  <w:divBdr>
                    <w:top w:val="none" w:sz="0" w:space="0" w:color="auto"/>
                    <w:left w:val="none" w:sz="0" w:space="0" w:color="auto"/>
                    <w:bottom w:val="none" w:sz="0" w:space="0" w:color="auto"/>
                    <w:right w:val="none" w:sz="0" w:space="0" w:color="auto"/>
                  </w:divBdr>
                </w:div>
                <w:div w:id="485171398">
                  <w:marLeft w:val="480"/>
                  <w:marRight w:val="0"/>
                  <w:marTop w:val="0"/>
                  <w:marBottom w:val="0"/>
                  <w:divBdr>
                    <w:top w:val="none" w:sz="0" w:space="0" w:color="auto"/>
                    <w:left w:val="none" w:sz="0" w:space="0" w:color="auto"/>
                    <w:bottom w:val="none" w:sz="0" w:space="0" w:color="auto"/>
                    <w:right w:val="none" w:sz="0" w:space="0" w:color="auto"/>
                  </w:divBdr>
                </w:div>
                <w:div w:id="1090390410">
                  <w:marLeft w:val="480"/>
                  <w:marRight w:val="0"/>
                  <w:marTop w:val="0"/>
                  <w:marBottom w:val="0"/>
                  <w:divBdr>
                    <w:top w:val="none" w:sz="0" w:space="0" w:color="auto"/>
                    <w:left w:val="none" w:sz="0" w:space="0" w:color="auto"/>
                    <w:bottom w:val="none" w:sz="0" w:space="0" w:color="auto"/>
                    <w:right w:val="none" w:sz="0" w:space="0" w:color="auto"/>
                  </w:divBdr>
                </w:div>
                <w:div w:id="78530446">
                  <w:marLeft w:val="480"/>
                  <w:marRight w:val="0"/>
                  <w:marTop w:val="0"/>
                  <w:marBottom w:val="0"/>
                  <w:divBdr>
                    <w:top w:val="none" w:sz="0" w:space="0" w:color="auto"/>
                    <w:left w:val="none" w:sz="0" w:space="0" w:color="auto"/>
                    <w:bottom w:val="none" w:sz="0" w:space="0" w:color="auto"/>
                    <w:right w:val="none" w:sz="0" w:space="0" w:color="auto"/>
                  </w:divBdr>
                </w:div>
                <w:div w:id="1081756802">
                  <w:marLeft w:val="480"/>
                  <w:marRight w:val="0"/>
                  <w:marTop w:val="0"/>
                  <w:marBottom w:val="0"/>
                  <w:divBdr>
                    <w:top w:val="none" w:sz="0" w:space="0" w:color="auto"/>
                    <w:left w:val="none" w:sz="0" w:space="0" w:color="auto"/>
                    <w:bottom w:val="none" w:sz="0" w:space="0" w:color="auto"/>
                    <w:right w:val="none" w:sz="0" w:space="0" w:color="auto"/>
                  </w:divBdr>
                </w:div>
              </w:divsChild>
            </w:div>
            <w:div w:id="582883414">
              <w:marLeft w:val="0"/>
              <w:marRight w:val="0"/>
              <w:marTop w:val="0"/>
              <w:marBottom w:val="0"/>
              <w:divBdr>
                <w:top w:val="none" w:sz="0" w:space="0" w:color="auto"/>
                <w:left w:val="none" w:sz="0" w:space="0" w:color="auto"/>
                <w:bottom w:val="none" w:sz="0" w:space="0" w:color="auto"/>
                <w:right w:val="none" w:sz="0" w:space="0" w:color="auto"/>
              </w:divBdr>
              <w:divsChild>
                <w:div w:id="644819054">
                  <w:marLeft w:val="480"/>
                  <w:marRight w:val="0"/>
                  <w:marTop w:val="0"/>
                  <w:marBottom w:val="0"/>
                  <w:divBdr>
                    <w:top w:val="none" w:sz="0" w:space="0" w:color="auto"/>
                    <w:left w:val="none" w:sz="0" w:space="0" w:color="auto"/>
                    <w:bottom w:val="none" w:sz="0" w:space="0" w:color="auto"/>
                    <w:right w:val="none" w:sz="0" w:space="0" w:color="auto"/>
                  </w:divBdr>
                </w:div>
                <w:div w:id="904531453">
                  <w:marLeft w:val="480"/>
                  <w:marRight w:val="0"/>
                  <w:marTop w:val="0"/>
                  <w:marBottom w:val="0"/>
                  <w:divBdr>
                    <w:top w:val="none" w:sz="0" w:space="0" w:color="auto"/>
                    <w:left w:val="none" w:sz="0" w:space="0" w:color="auto"/>
                    <w:bottom w:val="none" w:sz="0" w:space="0" w:color="auto"/>
                    <w:right w:val="none" w:sz="0" w:space="0" w:color="auto"/>
                  </w:divBdr>
                </w:div>
                <w:div w:id="274989308">
                  <w:marLeft w:val="480"/>
                  <w:marRight w:val="0"/>
                  <w:marTop w:val="0"/>
                  <w:marBottom w:val="0"/>
                  <w:divBdr>
                    <w:top w:val="none" w:sz="0" w:space="0" w:color="auto"/>
                    <w:left w:val="none" w:sz="0" w:space="0" w:color="auto"/>
                    <w:bottom w:val="none" w:sz="0" w:space="0" w:color="auto"/>
                    <w:right w:val="none" w:sz="0" w:space="0" w:color="auto"/>
                  </w:divBdr>
                </w:div>
                <w:div w:id="1649554167">
                  <w:marLeft w:val="480"/>
                  <w:marRight w:val="0"/>
                  <w:marTop w:val="0"/>
                  <w:marBottom w:val="0"/>
                  <w:divBdr>
                    <w:top w:val="none" w:sz="0" w:space="0" w:color="auto"/>
                    <w:left w:val="none" w:sz="0" w:space="0" w:color="auto"/>
                    <w:bottom w:val="none" w:sz="0" w:space="0" w:color="auto"/>
                    <w:right w:val="none" w:sz="0" w:space="0" w:color="auto"/>
                  </w:divBdr>
                </w:div>
                <w:div w:id="1736731954">
                  <w:marLeft w:val="480"/>
                  <w:marRight w:val="0"/>
                  <w:marTop w:val="0"/>
                  <w:marBottom w:val="0"/>
                  <w:divBdr>
                    <w:top w:val="none" w:sz="0" w:space="0" w:color="auto"/>
                    <w:left w:val="none" w:sz="0" w:space="0" w:color="auto"/>
                    <w:bottom w:val="none" w:sz="0" w:space="0" w:color="auto"/>
                    <w:right w:val="none" w:sz="0" w:space="0" w:color="auto"/>
                  </w:divBdr>
                </w:div>
                <w:div w:id="434253817">
                  <w:marLeft w:val="480"/>
                  <w:marRight w:val="0"/>
                  <w:marTop w:val="0"/>
                  <w:marBottom w:val="0"/>
                  <w:divBdr>
                    <w:top w:val="none" w:sz="0" w:space="0" w:color="auto"/>
                    <w:left w:val="none" w:sz="0" w:space="0" w:color="auto"/>
                    <w:bottom w:val="none" w:sz="0" w:space="0" w:color="auto"/>
                    <w:right w:val="none" w:sz="0" w:space="0" w:color="auto"/>
                  </w:divBdr>
                </w:div>
                <w:div w:id="315502247">
                  <w:marLeft w:val="480"/>
                  <w:marRight w:val="0"/>
                  <w:marTop w:val="0"/>
                  <w:marBottom w:val="0"/>
                  <w:divBdr>
                    <w:top w:val="none" w:sz="0" w:space="0" w:color="auto"/>
                    <w:left w:val="none" w:sz="0" w:space="0" w:color="auto"/>
                    <w:bottom w:val="none" w:sz="0" w:space="0" w:color="auto"/>
                    <w:right w:val="none" w:sz="0" w:space="0" w:color="auto"/>
                  </w:divBdr>
                </w:div>
                <w:div w:id="537855536">
                  <w:marLeft w:val="480"/>
                  <w:marRight w:val="0"/>
                  <w:marTop w:val="0"/>
                  <w:marBottom w:val="0"/>
                  <w:divBdr>
                    <w:top w:val="none" w:sz="0" w:space="0" w:color="auto"/>
                    <w:left w:val="none" w:sz="0" w:space="0" w:color="auto"/>
                    <w:bottom w:val="none" w:sz="0" w:space="0" w:color="auto"/>
                    <w:right w:val="none" w:sz="0" w:space="0" w:color="auto"/>
                  </w:divBdr>
                </w:div>
                <w:div w:id="1252743212">
                  <w:marLeft w:val="480"/>
                  <w:marRight w:val="0"/>
                  <w:marTop w:val="0"/>
                  <w:marBottom w:val="0"/>
                  <w:divBdr>
                    <w:top w:val="none" w:sz="0" w:space="0" w:color="auto"/>
                    <w:left w:val="none" w:sz="0" w:space="0" w:color="auto"/>
                    <w:bottom w:val="none" w:sz="0" w:space="0" w:color="auto"/>
                    <w:right w:val="none" w:sz="0" w:space="0" w:color="auto"/>
                  </w:divBdr>
                </w:div>
                <w:div w:id="1946767102">
                  <w:marLeft w:val="480"/>
                  <w:marRight w:val="0"/>
                  <w:marTop w:val="0"/>
                  <w:marBottom w:val="0"/>
                  <w:divBdr>
                    <w:top w:val="none" w:sz="0" w:space="0" w:color="auto"/>
                    <w:left w:val="none" w:sz="0" w:space="0" w:color="auto"/>
                    <w:bottom w:val="none" w:sz="0" w:space="0" w:color="auto"/>
                    <w:right w:val="none" w:sz="0" w:space="0" w:color="auto"/>
                  </w:divBdr>
                </w:div>
                <w:div w:id="588080332">
                  <w:marLeft w:val="480"/>
                  <w:marRight w:val="0"/>
                  <w:marTop w:val="0"/>
                  <w:marBottom w:val="0"/>
                  <w:divBdr>
                    <w:top w:val="none" w:sz="0" w:space="0" w:color="auto"/>
                    <w:left w:val="none" w:sz="0" w:space="0" w:color="auto"/>
                    <w:bottom w:val="none" w:sz="0" w:space="0" w:color="auto"/>
                    <w:right w:val="none" w:sz="0" w:space="0" w:color="auto"/>
                  </w:divBdr>
                </w:div>
                <w:div w:id="1486362875">
                  <w:marLeft w:val="480"/>
                  <w:marRight w:val="0"/>
                  <w:marTop w:val="0"/>
                  <w:marBottom w:val="0"/>
                  <w:divBdr>
                    <w:top w:val="none" w:sz="0" w:space="0" w:color="auto"/>
                    <w:left w:val="none" w:sz="0" w:space="0" w:color="auto"/>
                    <w:bottom w:val="none" w:sz="0" w:space="0" w:color="auto"/>
                    <w:right w:val="none" w:sz="0" w:space="0" w:color="auto"/>
                  </w:divBdr>
                </w:div>
                <w:div w:id="1541817915">
                  <w:marLeft w:val="480"/>
                  <w:marRight w:val="0"/>
                  <w:marTop w:val="0"/>
                  <w:marBottom w:val="0"/>
                  <w:divBdr>
                    <w:top w:val="none" w:sz="0" w:space="0" w:color="auto"/>
                    <w:left w:val="none" w:sz="0" w:space="0" w:color="auto"/>
                    <w:bottom w:val="none" w:sz="0" w:space="0" w:color="auto"/>
                    <w:right w:val="none" w:sz="0" w:space="0" w:color="auto"/>
                  </w:divBdr>
                </w:div>
                <w:div w:id="139926260">
                  <w:marLeft w:val="480"/>
                  <w:marRight w:val="0"/>
                  <w:marTop w:val="0"/>
                  <w:marBottom w:val="0"/>
                  <w:divBdr>
                    <w:top w:val="none" w:sz="0" w:space="0" w:color="auto"/>
                    <w:left w:val="none" w:sz="0" w:space="0" w:color="auto"/>
                    <w:bottom w:val="none" w:sz="0" w:space="0" w:color="auto"/>
                    <w:right w:val="none" w:sz="0" w:space="0" w:color="auto"/>
                  </w:divBdr>
                </w:div>
                <w:div w:id="1059861016">
                  <w:marLeft w:val="480"/>
                  <w:marRight w:val="0"/>
                  <w:marTop w:val="0"/>
                  <w:marBottom w:val="0"/>
                  <w:divBdr>
                    <w:top w:val="none" w:sz="0" w:space="0" w:color="auto"/>
                    <w:left w:val="none" w:sz="0" w:space="0" w:color="auto"/>
                    <w:bottom w:val="none" w:sz="0" w:space="0" w:color="auto"/>
                    <w:right w:val="none" w:sz="0" w:space="0" w:color="auto"/>
                  </w:divBdr>
                </w:div>
                <w:div w:id="100613619">
                  <w:marLeft w:val="480"/>
                  <w:marRight w:val="0"/>
                  <w:marTop w:val="0"/>
                  <w:marBottom w:val="0"/>
                  <w:divBdr>
                    <w:top w:val="none" w:sz="0" w:space="0" w:color="auto"/>
                    <w:left w:val="none" w:sz="0" w:space="0" w:color="auto"/>
                    <w:bottom w:val="none" w:sz="0" w:space="0" w:color="auto"/>
                    <w:right w:val="none" w:sz="0" w:space="0" w:color="auto"/>
                  </w:divBdr>
                </w:div>
                <w:div w:id="922226034">
                  <w:marLeft w:val="480"/>
                  <w:marRight w:val="0"/>
                  <w:marTop w:val="0"/>
                  <w:marBottom w:val="0"/>
                  <w:divBdr>
                    <w:top w:val="none" w:sz="0" w:space="0" w:color="auto"/>
                    <w:left w:val="none" w:sz="0" w:space="0" w:color="auto"/>
                    <w:bottom w:val="none" w:sz="0" w:space="0" w:color="auto"/>
                    <w:right w:val="none" w:sz="0" w:space="0" w:color="auto"/>
                  </w:divBdr>
                </w:div>
                <w:div w:id="841433814">
                  <w:marLeft w:val="480"/>
                  <w:marRight w:val="0"/>
                  <w:marTop w:val="0"/>
                  <w:marBottom w:val="0"/>
                  <w:divBdr>
                    <w:top w:val="none" w:sz="0" w:space="0" w:color="auto"/>
                    <w:left w:val="none" w:sz="0" w:space="0" w:color="auto"/>
                    <w:bottom w:val="none" w:sz="0" w:space="0" w:color="auto"/>
                    <w:right w:val="none" w:sz="0" w:space="0" w:color="auto"/>
                  </w:divBdr>
                </w:div>
                <w:div w:id="757795449">
                  <w:marLeft w:val="480"/>
                  <w:marRight w:val="0"/>
                  <w:marTop w:val="0"/>
                  <w:marBottom w:val="0"/>
                  <w:divBdr>
                    <w:top w:val="none" w:sz="0" w:space="0" w:color="auto"/>
                    <w:left w:val="none" w:sz="0" w:space="0" w:color="auto"/>
                    <w:bottom w:val="none" w:sz="0" w:space="0" w:color="auto"/>
                    <w:right w:val="none" w:sz="0" w:space="0" w:color="auto"/>
                  </w:divBdr>
                </w:div>
                <w:div w:id="659189798">
                  <w:marLeft w:val="480"/>
                  <w:marRight w:val="0"/>
                  <w:marTop w:val="0"/>
                  <w:marBottom w:val="0"/>
                  <w:divBdr>
                    <w:top w:val="none" w:sz="0" w:space="0" w:color="auto"/>
                    <w:left w:val="none" w:sz="0" w:space="0" w:color="auto"/>
                    <w:bottom w:val="none" w:sz="0" w:space="0" w:color="auto"/>
                    <w:right w:val="none" w:sz="0" w:space="0" w:color="auto"/>
                  </w:divBdr>
                </w:div>
                <w:div w:id="1837723531">
                  <w:marLeft w:val="480"/>
                  <w:marRight w:val="0"/>
                  <w:marTop w:val="0"/>
                  <w:marBottom w:val="0"/>
                  <w:divBdr>
                    <w:top w:val="none" w:sz="0" w:space="0" w:color="auto"/>
                    <w:left w:val="none" w:sz="0" w:space="0" w:color="auto"/>
                    <w:bottom w:val="none" w:sz="0" w:space="0" w:color="auto"/>
                    <w:right w:val="none" w:sz="0" w:space="0" w:color="auto"/>
                  </w:divBdr>
                </w:div>
                <w:div w:id="1775590101">
                  <w:marLeft w:val="480"/>
                  <w:marRight w:val="0"/>
                  <w:marTop w:val="0"/>
                  <w:marBottom w:val="0"/>
                  <w:divBdr>
                    <w:top w:val="none" w:sz="0" w:space="0" w:color="auto"/>
                    <w:left w:val="none" w:sz="0" w:space="0" w:color="auto"/>
                    <w:bottom w:val="none" w:sz="0" w:space="0" w:color="auto"/>
                    <w:right w:val="none" w:sz="0" w:space="0" w:color="auto"/>
                  </w:divBdr>
                </w:div>
                <w:div w:id="1600869880">
                  <w:marLeft w:val="480"/>
                  <w:marRight w:val="0"/>
                  <w:marTop w:val="0"/>
                  <w:marBottom w:val="0"/>
                  <w:divBdr>
                    <w:top w:val="none" w:sz="0" w:space="0" w:color="auto"/>
                    <w:left w:val="none" w:sz="0" w:space="0" w:color="auto"/>
                    <w:bottom w:val="none" w:sz="0" w:space="0" w:color="auto"/>
                    <w:right w:val="none" w:sz="0" w:space="0" w:color="auto"/>
                  </w:divBdr>
                </w:div>
                <w:div w:id="1553271523">
                  <w:marLeft w:val="480"/>
                  <w:marRight w:val="0"/>
                  <w:marTop w:val="0"/>
                  <w:marBottom w:val="0"/>
                  <w:divBdr>
                    <w:top w:val="none" w:sz="0" w:space="0" w:color="auto"/>
                    <w:left w:val="none" w:sz="0" w:space="0" w:color="auto"/>
                    <w:bottom w:val="none" w:sz="0" w:space="0" w:color="auto"/>
                    <w:right w:val="none" w:sz="0" w:space="0" w:color="auto"/>
                  </w:divBdr>
                </w:div>
              </w:divsChild>
            </w:div>
            <w:div w:id="1492402184">
              <w:marLeft w:val="0"/>
              <w:marRight w:val="0"/>
              <w:marTop w:val="0"/>
              <w:marBottom w:val="0"/>
              <w:divBdr>
                <w:top w:val="none" w:sz="0" w:space="0" w:color="auto"/>
                <w:left w:val="none" w:sz="0" w:space="0" w:color="auto"/>
                <w:bottom w:val="none" w:sz="0" w:space="0" w:color="auto"/>
                <w:right w:val="none" w:sz="0" w:space="0" w:color="auto"/>
              </w:divBdr>
              <w:divsChild>
                <w:div w:id="1688362919">
                  <w:marLeft w:val="480"/>
                  <w:marRight w:val="0"/>
                  <w:marTop w:val="0"/>
                  <w:marBottom w:val="0"/>
                  <w:divBdr>
                    <w:top w:val="none" w:sz="0" w:space="0" w:color="auto"/>
                    <w:left w:val="none" w:sz="0" w:space="0" w:color="auto"/>
                    <w:bottom w:val="none" w:sz="0" w:space="0" w:color="auto"/>
                    <w:right w:val="none" w:sz="0" w:space="0" w:color="auto"/>
                  </w:divBdr>
                </w:div>
                <w:div w:id="602347756">
                  <w:marLeft w:val="480"/>
                  <w:marRight w:val="0"/>
                  <w:marTop w:val="0"/>
                  <w:marBottom w:val="0"/>
                  <w:divBdr>
                    <w:top w:val="none" w:sz="0" w:space="0" w:color="auto"/>
                    <w:left w:val="none" w:sz="0" w:space="0" w:color="auto"/>
                    <w:bottom w:val="none" w:sz="0" w:space="0" w:color="auto"/>
                    <w:right w:val="none" w:sz="0" w:space="0" w:color="auto"/>
                  </w:divBdr>
                </w:div>
                <w:div w:id="1426489279">
                  <w:marLeft w:val="480"/>
                  <w:marRight w:val="0"/>
                  <w:marTop w:val="0"/>
                  <w:marBottom w:val="0"/>
                  <w:divBdr>
                    <w:top w:val="none" w:sz="0" w:space="0" w:color="auto"/>
                    <w:left w:val="none" w:sz="0" w:space="0" w:color="auto"/>
                    <w:bottom w:val="none" w:sz="0" w:space="0" w:color="auto"/>
                    <w:right w:val="none" w:sz="0" w:space="0" w:color="auto"/>
                  </w:divBdr>
                </w:div>
                <w:div w:id="686176433">
                  <w:marLeft w:val="480"/>
                  <w:marRight w:val="0"/>
                  <w:marTop w:val="0"/>
                  <w:marBottom w:val="0"/>
                  <w:divBdr>
                    <w:top w:val="none" w:sz="0" w:space="0" w:color="auto"/>
                    <w:left w:val="none" w:sz="0" w:space="0" w:color="auto"/>
                    <w:bottom w:val="none" w:sz="0" w:space="0" w:color="auto"/>
                    <w:right w:val="none" w:sz="0" w:space="0" w:color="auto"/>
                  </w:divBdr>
                </w:div>
                <w:div w:id="1479494645">
                  <w:marLeft w:val="480"/>
                  <w:marRight w:val="0"/>
                  <w:marTop w:val="0"/>
                  <w:marBottom w:val="0"/>
                  <w:divBdr>
                    <w:top w:val="none" w:sz="0" w:space="0" w:color="auto"/>
                    <w:left w:val="none" w:sz="0" w:space="0" w:color="auto"/>
                    <w:bottom w:val="none" w:sz="0" w:space="0" w:color="auto"/>
                    <w:right w:val="none" w:sz="0" w:space="0" w:color="auto"/>
                  </w:divBdr>
                </w:div>
                <w:div w:id="1540241139">
                  <w:marLeft w:val="480"/>
                  <w:marRight w:val="0"/>
                  <w:marTop w:val="0"/>
                  <w:marBottom w:val="0"/>
                  <w:divBdr>
                    <w:top w:val="none" w:sz="0" w:space="0" w:color="auto"/>
                    <w:left w:val="none" w:sz="0" w:space="0" w:color="auto"/>
                    <w:bottom w:val="none" w:sz="0" w:space="0" w:color="auto"/>
                    <w:right w:val="none" w:sz="0" w:space="0" w:color="auto"/>
                  </w:divBdr>
                </w:div>
                <w:div w:id="1459756809">
                  <w:marLeft w:val="480"/>
                  <w:marRight w:val="0"/>
                  <w:marTop w:val="0"/>
                  <w:marBottom w:val="0"/>
                  <w:divBdr>
                    <w:top w:val="none" w:sz="0" w:space="0" w:color="auto"/>
                    <w:left w:val="none" w:sz="0" w:space="0" w:color="auto"/>
                    <w:bottom w:val="none" w:sz="0" w:space="0" w:color="auto"/>
                    <w:right w:val="none" w:sz="0" w:space="0" w:color="auto"/>
                  </w:divBdr>
                </w:div>
                <w:div w:id="1503856180">
                  <w:marLeft w:val="480"/>
                  <w:marRight w:val="0"/>
                  <w:marTop w:val="0"/>
                  <w:marBottom w:val="0"/>
                  <w:divBdr>
                    <w:top w:val="none" w:sz="0" w:space="0" w:color="auto"/>
                    <w:left w:val="none" w:sz="0" w:space="0" w:color="auto"/>
                    <w:bottom w:val="none" w:sz="0" w:space="0" w:color="auto"/>
                    <w:right w:val="none" w:sz="0" w:space="0" w:color="auto"/>
                  </w:divBdr>
                </w:div>
                <w:div w:id="1295718718">
                  <w:marLeft w:val="480"/>
                  <w:marRight w:val="0"/>
                  <w:marTop w:val="0"/>
                  <w:marBottom w:val="0"/>
                  <w:divBdr>
                    <w:top w:val="none" w:sz="0" w:space="0" w:color="auto"/>
                    <w:left w:val="none" w:sz="0" w:space="0" w:color="auto"/>
                    <w:bottom w:val="none" w:sz="0" w:space="0" w:color="auto"/>
                    <w:right w:val="none" w:sz="0" w:space="0" w:color="auto"/>
                  </w:divBdr>
                </w:div>
                <w:div w:id="1622803293">
                  <w:marLeft w:val="480"/>
                  <w:marRight w:val="0"/>
                  <w:marTop w:val="0"/>
                  <w:marBottom w:val="0"/>
                  <w:divBdr>
                    <w:top w:val="none" w:sz="0" w:space="0" w:color="auto"/>
                    <w:left w:val="none" w:sz="0" w:space="0" w:color="auto"/>
                    <w:bottom w:val="none" w:sz="0" w:space="0" w:color="auto"/>
                    <w:right w:val="none" w:sz="0" w:space="0" w:color="auto"/>
                  </w:divBdr>
                </w:div>
                <w:div w:id="478183320">
                  <w:marLeft w:val="480"/>
                  <w:marRight w:val="0"/>
                  <w:marTop w:val="0"/>
                  <w:marBottom w:val="0"/>
                  <w:divBdr>
                    <w:top w:val="none" w:sz="0" w:space="0" w:color="auto"/>
                    <w:left w:val="none" w:sz="0" w:space="0" w:color="auto"/>
                    <w:bottom w:val="none" w:sz="0" w:space="0" w:color="auto"/>
                    <w:right w:val="none" w:sz="0" w:space="0" w:color="auto"/>
                  </w:divBdr>
                </w:div>
                <w:div w:id="277377334">
                  <w:marLeft w:val="480"/>
                  <w:marRight w:val="0"/>
                  <w:marTop w:val="0"/>
                  <w:marBottom w:val="0"/>
                  <w:divBdr>
                    <w:top w:val="none" w:sz="0" w:space="0" w:color="auto"/>
                    <w:left w:val="none" w:sz="0" w:space="0" w:color="auto"/>
                    <w:bottom w:val="none" w:sz="0" w:space="0" w:color="auto"/>
                    <w:right w:val="none" w:sz="0" w:space="0" w:color="auto"/>
                  </w:divBdr>
                </w:div>
                <w:div w:id="42289350">
                  <w:marLeft w:val="480"/>
                  <w:marRight w:val="0"/>
                  <w:marTop w:val="0"/>
                  <w:marBottom w:val="0"/>
                  <w:divBdr>
                    <w:top w:val="none" w:sz="0" w:space="0" w:color="auto"/>
                    <w:left w:val="none" w:sz="0" w:space="0" w:color="auto"/>
                    <w:bottom w:val="none" w:sz="0" w:space="0" w:color="auto"/>
                    <w:right w:val="none" w:sz="0" w:space="0" w:color="auto"/>
                  </w:divBdr>
                </w:div>
                <w:div w:id="1408068167">
                  <w:marLeft w:val="480"/>
                  <w:marRight w:val="0"/>
                  <w:marTop w:val="0"/>
                  <w:marBottom w:val="0"/>
                  <w:divBdr>
                    <w:top w:val="none" w:sz="0" w:space="0" w:color="auto"/>
                    <w:left w:val="none" w:sz="0" w:space="0" w:color="auto"/>
                    <w:bottom w:val="none" w:sz="0" w:space="0" w:color="auto"/>
                    <w:right w:val="none" w:sz="0" w:space="0" w:color="auto"/>
                  </w:divBdr>
                </w:div>
                <w:div w:id="1733429734">
                  <w:marLeft w:val="480"/>
                  <w:marRight w:val="0"/>
                  <w:marTop w:val="0"/>
                  <w:marBottom w:val="0"/>
                  <w:divBdr>
                    <w:top w:val="none" w:sz="0" w:space="0" w:color="auto"/>
                    <w:left w:val="none" w:sz="0" w:space="0" w:color="auto"/>
                    <w:bottom w:val="none" w:sz="0" w:space="0" w:color="auto"/>
                    <w:right w:val="none" w:sz="0" w:space="0" w:color="auto"/>
                  </w:divBdr>
                </w:div>
                <w:div w:id="123239921">
                  <w:marLeft w:val="480"/>
                  <w:marRight w:val="0"/>
                  <w:marTop w:val="0"/>
                  <w:marBottom w:val="0"/>
                  <w:divBdr>
                    <w:top w:val="none" w:sz="0" w:space="0" w:color="auto"/>
                    <w:left w:val="none" w:sz="0" w:space="0" w:color="auto"/>
                    <w:bottom w:val="none" w:sz="0" w:space="0" w:color="auto"/>
                    <w:right w:val="none" w:sz="0" w:space="0" w:color="auto"/>
                  </w:divBdr>
                </w:div>
                <w:div w:id="484858835">
                  <w:marLeft w:val="480"/>
                  <w:marRight w:val="0"/>
                  <w:marTop w:val="0"/>
                  <w:marBottom w:val="0"/>
                  <w:divBdr>
                    <w:top w:val="none" w:sz="0" w:space="0" w:color="auto"/>
                    <w:left w:val="none" w:sz="0" w:space="0" w:color="auto"/>
                    <w:bottom w:val="none" w:sz="0" w:space="0" w:color="auto"/>
                    <w:right w:val="none" w:sz="0" w:space="0" w:color="auto"/>
                  </w:divBdr>
                </w:div>
                <w:div w:id="1716153421">
                  <w:marLeft w:val="480"/>
                  <w:marRight w:val="0"/>
                  <w:marTop w:val="0"/>
                  <w:marBottom w:val="0"/>
                  <w:divBdr>
                    <w:top w:val="none" w:sz="0" w:space="0" w:color="auto"/>
                    <w:left w:val="none" w:sz="0" w:space="0" w:color="auto"/>
                    <w:bottom w:val="none" w:sz="0" w:space="0" w:color="auto"/>
                    <w:right w:val="none" w:sz="0" w:space="0" w:color="auto"/>
                  </w:divBdr>
                </w:div>
                <w:div w:id="492722696">
                  <w:marLeft w:val="480"/>
                  <w:marRight w:val="0"/>
                  <w:marTop w:val="0"/>
                  <w:marBottom w:val="0"/>
                  <w:divBdr>
                    <w:top w:val="none" w:sz="0" w:space="0" w:color="auto"/>
                    <w:left w:val="none" w:sz="0" w:space="0" w:color="auto"/>
                    <w:bottom w:val="none" w:sz="0" w:space="0" w:color="auto"/>
                    <w:right w:val="none" w:sz="0" w:space="0" w:color="auto"/>
                  </w:divBdr>
                </w:div>
                <w:div w:id="746996656">
                  <w:marLeft w:val="480"/>
                  <w:marRight w:val="0"/>
                  <w:marTop w:val="0"/>
                  <w:marBottom w:val="0"/>
                  <w:divBdr>
                    <w:top w:val="none" w:sz="0" w:space="0" w:color="auto"/>
                    <w:left w:val="none" w:sz="0" w:space="0" w:color="auto"/>
                    <w:bottom w:val="none" w:sz="0" w:space="0" w:color="auto"/>
                    <w:right w:val="none" w:sz="0" w:space="0" w:color="auto"/>
                  </w:divBdr>
                </w:div>
                <w:div w:id="2018578182">
                  <w:marLeft w:val="480"/>
                  <w:marRight w:val="0"/>
                  <w:marTop w:val="0"/>
                  <w:marBottom w:val="0"/>
                  <w:divBdr>
                    <w:top w:val="none" w:sz="0" w:space="0" w:color="auto"/>
                    <w:left w:val="none" w:sz="0" w:space="0" w:color="auto"/>
                    <w:bottom w:val="none" w:sz="0" w:space="0" w:color="auto"/>
                    <w:right w:val="none" w:sz="0" w:space="0" w:color="auto"/>
                  </w:divBdr>
                </w:div>
                <w:div w:id="860164355">
                  <w:marLeft w:val="480"/>
                  <w:marRight w:val="0"/>
                  <w:marTop w:val="0"/>
                  <w:marBottom w:val="0"/>
                  <w:divBdr>
                    <w:top w:val="none" w:sz="0" w:space="0" w:color="auto"/>
                    <w:left w:val="none" w:sz="0" w:space="0" w:color="auto"/>
                    <w:bottom w:val="none" w:sz="0" w:space="0" w:color="auto"/>
                    <w:right w:val="none" w:sz="0" w:space="0" w:color="auto"/>
                  </w:divBdr>
                </w:div>
                <w:div w:id="517088408">
                  <w:marLeft w:val="480"/>
                  <w:marRight w:val="0"/>
                  <w:marTop w:val="0"/>
                  <w:marBottom w:val="0"/>
                  <w:divBdr>
                    <w:top w:val="none" w:sz="0" w:space="0" w:color="auto"/>
                    <w:left w:val="none" w:sz="0" w:space="0" w:color="auto"/>
                    <w:bottom w:val="none" w:sz="0" w:space="0" w:color="auto"/>
                    <w:right w:val="none" w:sz="0" w:space="0" w:color="auto"/>
                  </w:divBdr>
                </w:div>
                <w:div w:id="914969922">
                  <w:marLeft w:val="480"/>
                  <w:marRight w:val="0"/>
                  <w:marTop w:val="0"/>
                  <w:marBottom w:val="0"/>
                  <w:divBdr>
                    <w:top w:val="none" w:sz="0" w:space="0" w:color="auto"/>
                    <w:left w:val="none" w:sz="0" w:space="0" w:color="auto"/>
                    <w:bottom w:val="none" w:sz="0" w:space="0" w:color="auto"/>
                    <w:right w:val="none" w:sz="0" w:space="0" w:color="auto"/>
                  </w:divBdr>
                </w:div>
              </w:divsChild>
            </w:div>
            <w:div w:id="425346604">
              <w:marLeft w:val="0"/>
              <w:marRight w:val="0"/>
              <w:marTop w:val="0"/>
              <w:marBottom w:val="0"/>
              <w:divBdr>
                <w:top w:val="none" w:sz="0" w:space="0" w:color="auto"/>
                <w:left w:val="none" w:sz="0" w:space="0" w:color="auto"/>
                <w:bottom w:val="none" w:sz="0" w:space="0" w:color="auto"/>
                <w:right w:val="none" w:sz="0" w:space="0" w:color="auto"/>
              </w:divBdr>
              <w:divsChild>
                <w:div w:id="241917568">
                  <w:marLeft w:val="480"/>
                  <w:marRight w:val="0"/>
                  <w:marTop w:val="0"/>
                  <w:marBottom w:val="0"/>
                  <w:divBdr>
                    <w:top w:val="none" w:sz="0" w:space="0" w:color="auto"/>
                    <w:left w:val="none" w:sz="0" w:space="0" w:color="auto"/>
                    <w:bottom w:val="none" w:sz="0" w:space="0" w:color="auto"/>
                    <w:right w:val="none" w:sz="0" w:space="0" w:color="auto"/>
                  </w:divBdr>
                </w:div>
                <w:div w:id="953901641">
                  <w:marLeft w:val="480"/>
                  <w:marRight w:val="0"/>
                  <w:marTop w:val="0"/>
                  <w:marBottom w:val="0"/>
                  <w:divBdr>
                    <w:top w:val="none" w:sz="0" w:space="0" w:color="auto"/>
                    <w:left w:val="none" w:sz="0" w:space="0" w:color="auto"/>
                    <w:bottom w:val="none" w:sz="0" w:space="0" w:color="auto"/>
                    <w:right w:val="none" w:sz="0" w:space="0" w:color="auto"/>
                  </w:divBdr>
                </w:div>
                <w:div w:id="1462966822">
                  <w:marLeft w:val="480"/>
                  <w:marRight w:val="0"/>
                  <w:marTop w:val="0"/>
                  <w:marBottom w:val="0"/>
                  <w:divBdr>
                    <w:top w:val="none" w:sz="0" w:space="0" w:color="auto"/>
                    <w:left w:val="none" w:sz="0" w:space="0" w:color="auto"/>
                    <w:bottom w:val="none" w:sz="0" w:space="0" w:color="auto"/>
                    <w:right w:val="none" w:sz="0" w:space="0" w:color="auto"/>
                  </w:divBdr>
                </w:div>
                <w:div w:id="305861582">
                  <w:marLeft w:val="480"/>
                  <w:marRight w:val="0"/>
                  <w:marTop w:val="0"/>
                  <w:marBottom w:val="0"/>
                  <w:divBdr>
                    <w:top w:val="none" w:sz="0" w:space="0" w:color="auto"/>
                    <w:left w:val="none" w:sz="0" w:space="0" w:color="auto"/>
                    <w:bottom w:val="none" w:sz="0" w:space="0" w:color="auto"/>
                    <w:right w:val="none" w:sz="0" w:space="0" w:color="auto"/>
                  </w:divBdr>
                </w:div>
                <w:div w:id="1297562778">
                  <w:marLeft w:val="480"/>
                  <w:marRight w:val="0"/>
                  <w:marTop w:val="0"/>
                  <w:marBottom w:val="0"/>
                  <w:divBdr>
                    <w:top w:val="none" w:sz="0" w:space="0" w:color="auto"/>
                    <w:left w:val="none" w:sz="0" w:space="0" w:color="auto"/>
                    <w:bottom w:val="none" w:sz="0" w:space="0" w:color="auto"/>
                    <w:right w:val="none" w:sz="0" w:space="0" w:color="auto"/>
                  </w:divBdr>
                </w:div>
                <w:div w:id="1899511541">
                  <w:marLeft w:val="480"/>
                  <w:marRight w:val="0"/>
                  <w:marTop w:val="0"/>
                  <w:marBottom w:val="0"/>
                  <w:divBdr>
                    <w:top w:val="none" w:sz="0" w:space="0" w:color="auto"/>
                    <w:left w:val="none" w:sz="0" w:space="0" w:color="auto"/>
                    <w:bottom w:val="none" w:sz="0" w:space="0" w:color="auto"/>
                    <w:right w:val="none" w:sz="0" w:space="0" w:color="auto"/>
                  </w:divBdr>
                </w:div>
                <w:div w:id="524750396">
                  <w:marLeft w:val="480"/>
                  <w:marRight w:val="0"/>
                  <w:marTop w:val="0"/>
                  <w:marBottom w:val="0"/>
                  <w:divBdr>
                    <w:top w:val="none" w:sz="0" w:space="0" w:color="auto"/>
                    <w:left w:val="none" w:sz="0" w:space="0" w:color="auto"/>
                    <w:bottom w:val="none" w:sz="0" w:space="0" w:color="auto"/>
                    <w:right w:val="none" w:sz="0" w:space="0" w:color="auto"/>
                  </w:divBdr>
                </w:div>
                <w:div w:id="1657026685">
                  <w:marLeft w:val="480"/>
                  <w:marRight w:val="0"/>
                  <w:marTop w:val="0"/>
                  <w:marBottom w:val="0"/>
                  <w:divBdr>
                    <w:top w:val="none" w:sz="0" w:space="0" w:color="auto"/>
                    <w:left w:val="none" w:sz="0" w:space="0" w:color="auto"/>
                    <w:bottom w:val="none" w:sz="0" w:space="0" w:color="auto"/>
                    <w:right w:val="none" w:sz="0" w:space="0" w:color="auto"/>
                  </w:divBdr>
                </w:div>
                <w:div w:id="2099522008">
                  <w:marLeft w:val="480"/>
                  <w:marRight w:val="0"/>
                  <w:marTop w:val="0"/>
                  <w:marBottom w:val="0"/>
                  <w:divBdr>
                    <w:top w:val="none" w:sz="0" w:space="0" w:color="auto"/>
                    <w:left w:val="none" w:sz="0" w:space="0" w:color="auto"/>
                    <w:bottom w:val="none" w:sz="0" w:space="0" w:color="auto"/>
                    <w:right w:val="none" w:sz="0" w:space="0" w:color="auto"/>
                  </w:divBdr>
                </w:div>
                <w:div w:id="1311716852">
                  <w:marLeft w:val="480"/>
                  <w:marRight w:val="0"/>
                  <w:marTop w:val="0"/>
                  <w:marBottom w:val="0"/>
                  <w:divBdr>
                    <w:top w:val="none" w:sz="0" w:space="0" w:color="auto"/>
                    <w:left w:val="none" w:sz="0" w:space="0" w:color="auto"/>
                    <w:bottom w:val="none" w:sz="0" w:space="0" w:color="auto"/>
                    <w:right w:val="none" w:sz="0" w:space="0" w:color="auto"/>
                  </w:divBdr>
                </w:div>
                <w:div w:id="1663658175">
                  <w:marLeft w:val="480"/>
                  <w:marRight w:val="0"/>
                  <w:marTop w:val="0"/>
                  <w:marBottom w:val="0"/>
                  <w:divBdr>
                    <w:top w:val="none" w:sz="0" w:space="0" w:color="auto"/>
                    <w:left w:val="none" w:sz="0" w:space="0" w:color="auto"/>
                    <w:bottom w:val="none" w:sz="0" w:space="0" w:color="auto"/>
                    <w:right w:val="none" w:sz="0" w:space="0" w:color="auto"/>
                  </w:divBdr>
                </w:div>
                <w:div w:id="1796213783">
                  <w:marLeft w:val="480"/>
                  <w:marRight w:val="0"/>
                  <w:marTop w:val="0"/>
                  <w:marBottom w:val="0"/>
                  <w:divBdr>
                    <w:top w:val="none" w:sz="0" w:space="0" w:color="auto"/>
                    <w:left w:val="none" w:sz="0" w:space="0" w:color="auto"/>
                    <w:bottom w:val="none" w:sz="0" w:space="0" w:color="auto"/>
                    <w:right w:val="none" w:sz="0" w:space="0" w:color="auto"/>
                  </w:divBdr>
                </w:div>
                <w:div w:id="1080905574">
                  <w:marLeft w:val="480"/>
                  <w:marRight w:val="0"/>
                  <w:marTop w:val="0"/>
                  <w:marBottom w:val="0"/>
                  <w:divBdr>
                    <w:top w:val="none" w:sz="0" w:space="0" w:color="auto"/>
                    <w:left w:val="none" w:sz="0" w:space="0" w:color="auto"/>
                    <w:bottom w:val="none" w:sz="0" w:space="0" w:color="auto"/>
                    <w:right w:val="none" w:sz="0" w:space="0" w:color="auto"/>
                  </w:divBdr>
                </w:div>
                <w:div w:id="1708606550">
                  <w:marLeft w:val="480"/>
                  <w:marRight w:val="0"/>
                  <w:marTop w:val="0"/>
                  <w:marBottom w:val="0"/>
                  <w:divBdr>
                    <w:top w:val="none" w:sz="0" w:space="0" w:color="auto"/>
                    <w:left w:val="none" w:sz="0" w:space="0" w:color="auto"/>
                    <w:bottom w:val="none" w:sz="0" w:space="0" w:color="auto"/>
                    <w:right w:val="none" w:sz="0" w:space="0" w:color="auto"/>
                  </w:divBdr>
                </w:div>
                <w:div w:id="1966038609">
                  <w:marLeft w:val="480"/>
                  <w:marRight w:val="0"/>
                  <w:marTop w:val="0"/>
                  <w:marBottom w:val="0"/>
                  <w:divBdr>
                    <w:top w:val="none" w:sz="0" w:space="0" w:color="auto"/>
                    <w:left w:val="none" w:sz="0" w:space="0" w:color="auto"/>
                    <w:bottom w:val="none" w:sz="0" w:space="0" w:color="auto"/>
                    <w:right w:val="none" w:sz="0" w:space="0" w:color="auto"/>
                  </w:divBdr>
                </w:div>
                <w:div w:id="66152662">
                  <w:marLeft w:val="480"/>
                  <w:marRight w:val="0"/>
                  <w:marTop w:val="0"/>
                  <w:marBottom w:val="0"/>
                  <w:divBdr>
                    <w:top w:val="none" w:sz="0" w:space="0" w:color="auto"/>
                    <w:left w:val="none" w:sz="0" w:space="0" w:color="auto"/>
                    <w:bottom w:val="none" w:sz="0" w:space="0" w:color="auto"/>
                    <w:right w:val="none" w:sz="0" w:space="0" w:color="auto"/>
                  </w:divBdr>
                </w:div>
                <w:div w:id="1043989184">
                  <w:marLeft w:val="480"/>
                  <w:marRight w:val="0"/>
                  <w:marTop w:val="0"/>
                  <w:marBottom w:val="0"/>
                  <w:divBdr>
                    <w:top w:val="none" w:sz="0" w:space="0" w:color="auto"/>
                    <w:left w:val="none" w:sz="0" w:space="0" w:color="auto"/>
                    <w:bottom w:val="none" w:sz="0" w:space="0" w:color="auto"/>
                    <w:right w:val="none" w:sz="0" w:space="0" w:color="auto"/>
                  </w:divBdr>
                </w:div>
                <w:div w:id="1441335154">
                  <w:marLeft w:val="480"/>
                  <w:marRight w:val="0"/>
                  <w:marTop w:val="0"/>
                  <w:marBottom w:val="0"/>
                  <w:divBdr>
                    <w:top w:val="none" w:sz="0" w:space="0" w:color="auto"/>
                    <w:left w:val="none" w:sz="0" w:space="0" w:color="auto"/>
                    <w:bottom w:val="none" w:sz="0" w:space="0" w:color="auto"/>
                    <w:right w:val="none" w:sz="0" w:space="0" w:color="auto"/>
                  </w:divBdr>
                </w:div>
                <w:div w:id="2115468644">
                  <w:marLeft w:val="480"/>
                  <w:marRight w:val="0"/>
                  <w:marTop w:val="0"/>
                  <w:marBottom w:val="0"/>
                  <w:divBdr>
                    <w:top w:val="none" w:sz="0" w:space="0" w:color="auto"/>
                    <w:left w:val="none" w:sz="0" w:space="0" w:color="auto"/>
                    <w:bottom w:val="none" w:sz="0" w:space="0" w:color="auto"/>
                    <w:right w:val="none" w:sz="0" w:space="0" w:color="auto"/>
                  </w:divBdr>
                </w:div>
                <w:div w:id="991718116">
                  <w:marLeft w:val="480"/>
                  <w:marRight w:val="0"/>
                  <w:marTop w:val="0"/>
                  <w:marBottom w:val="0"/>
                  <w:divBdr>
                    <w:top w:val="none" w:sz="0" w:space="0" w:color="auto"/>
                    <w:left w:val="none" w:sz="0" w:space="0" w:color="auto"/>
                    <w:bottom w:val="none" w:sz="0" w:space="0" w:color="auto"/>
                    <w:right w:val="none" w:sz="0" w:space="0" w:color="auto"/>
                  </w:divBdr>
                </w:div>
                <w:div w:id="1943999429">
                  <w:marLeft w:val="480"/>
                  <w:marRight w:val="0"/>
                  <w:marTop w:val="0"/>
                  <w:marBottom w:val="0"/>
                  <w:divBdr>
                    <w:top w:val="none" w:sz="0" w:space="0" w:color="auto"/>
                    <w:left w:val="none" w:sz="0" w:space="0" w:color="auto"/>
                    <w:bottom w:val="none" w:sz="0" w:space="0" w:color="auto"/>
                    <w:right w:val="none" w:sz="0" w:space="0" w:color="auto"/>
                  </w:divBdr>
                </w:div>
                <w:div w:id="164055781">
                  <w:marLeft w:val="480"/>
                  <w:marRight w:val="0"/>
                  <w:marTop w:val="0"/>
                  <w:marBottom w:val="0"/>
                  <w:divBdr>
                    <w:top w:val="none" w:sz="0" w:space="0" w:color="auto"/>
                    <w:left w:val="none" w:sz="0" w:space="0" w:color="auto"/>
                    <w:bottom w:val="none" w:sz="0" w:space="0" w:color="auto"/>
                    <w:right w:val="none" w:sz="0" w:space="0" w:color="auto"/>
                  </w:divBdr>
                </w:div>
                <w:div w:id="1669559285">
                  <w:marLeft w:val="480"/>
                  <w:marRight w:val="0"/>
                  <w:marTop w:val="0"/>
                  <w:marBottom w:val="0"/>
                  <w:divBdr>
                    <w:top w:val="none" w:sz="0" w:space="0" w:color="auto"/>
                    <w:left w:val="none" w:sz="0" w:space="0" w:color="auto"/>
                    <w:bottom w:val="none" w:sz="0" w:space="0" w:color="auto"/>
                    <w:right w:val="none" w:sz="0" w:space="0" w:color="auto"/>
                  </w:divBdr>
                </w:div>
                <w:div w:id="1405953596">
                  <w:marLeft w:val="480"/>
                  <w:marRight w:val="0"/>
                  <w:marTop w:val="0"/>
                  <w:marBottom w:val="0"/>
                  <w:divBdr>
                    <w:top w:val="none" w:sz="0" w:space="0" w:color="auto"/>
                    <w:left w:val="none" w:sz="0" w:space="0" w:color="auto"/>
                    <w:bottom w:val="none" w:sz="0" w:space="0" w:color="auto"/>
                    <w:right w:val="none" w:sz="0" w:space="0" w:color="auto"/>
                  </w:divBdr>
                </w:div>
              </w:divsChild>
            </w:div>
            <w:div w:id="1767269310">
              <w:marLeft w:val="0"/>
              <w:marRight w:val="0"/>
              <w:marTop w:val="0"/>
              <w:marBottom w:val="0"/>
              <w:divBdr>
                <w:top w:val="none" w:sz="0" w:space="0" w:color="auto"/>
                <w:left w:val="none" w:sz="0" w:space="0" w:color="auto"/>
                <w:bottom w:val="none" w:sz="0" w:space="0" w:color="auto"/>
                <w:right w:val="none" w:sz="0" w:space="0" w:color="auto"/>
              </w:divBdr>
              <w:divsChild>
                <w:div w:id="1826701735">
                  <w:marLeft w:val="480"/>
                  <w:marRight w:val="0"/>
                  <w:marTop w:val="0"/>
                  <w:marBottom w:val="0"/>
                  <w:divBdr>
                    <w:top w:val="none" w:sz="0" w:space="0" w:color="auto"/>
                    <w:left w:val="none" w:sz="0" w:space="0" w:color="auto"/>
                    <w:bottom w:val="none" w:sz="0" w:space="0" w:color="auto"/>
                    <w:right w:val="none" w:sz="0" w:space="0" w:color="auto"/>
                  </w:divBdr>
                </w:div>
                <w:div w:id="842554681">
                  <w:marLeft w:val="480"/>
                  <w:marRight w:val="0"/>
                  <w:marTop w:val="0"/>
                  <w:marBottom w:val="0"/>
                  <w:divBdr>
                    <w:top w:val="none" w:sz="0" w:space="0" w:color="auto"/>
                    <w:left w:val="none" w:sz="0" w:space="0" w:color="auto"/>
                    <w:bottom w:val="none" w:sz="0" w:space="0" w:color="auto"/>
                    <w:right w:val="none" w:sz="0" w:space="0" w:color="auto"/>
                  </w:divBdr>
                </w:div>
                <w:div w:id="35741166">
                  <w:marLeft w:val="480"/>
                  <w:marRight w:val="0"/>
                  <w:marTop w:val="0"/>
                  <w:marBottom w:val="0"/>
                  <w:divBdr>
                    <w:top w:val="none" w:sz="0" w:space="0" w:color="auto"/>
                    <w:left w:val="none" w:sz="0" w:space="0" w:color="auto"/>
                    <w:bottom w:val="none" w:sz="0" w:space="0" w:color="auto"/>
                    <w:right w:val="none" w:sz="0" w:space="0" w:color="auto"/>
                  </w:divBdr>
                </w:div>
                <w:div w:id="610673325">
                  <w:marLeft w:val="480"/>
                  <w:marRight w:val="0"/>
                  <w:marTop w:val="0"/>
                  <w:marBottom w:val="0"/>
                  <w:divBdr>
                    <w:top w:val="none" w:sz="0" w:space="0" w:color="auto"/>
                    <w:left w:val="none" w:sz="0" w:space="0" w:color="auto"/>
                    <w:bottom w:val="none" w:sz="0" w:space="0" w:color="auto"/>
                    <w:right w:val="none" w:sz="0" w:space="0" w:color="auto"/>
                  </w:divBdr>
                </w:div>
                <w:div w:id="1877690110">
                  <w:marLeft w:val="480"/>
                  <w:marRight w:val="0"/>
                  <w:marTop w:val="0"/>
                  <w:marBottom w:val="0"/>
                  <w:divBdr>
                    <w:top w:val="none" w:sz="0" w:space="0" w:color="auto"/>
                    <w:left w:val="none" w:sz="0" w:space="0" w:color="auto"/>
                    <w:bottom w:val="none" w:sz="0" w:space="0" w:color="auto"/>
                    <w:right w:val="none" w:sz="0" w:space="0" w:color="auto"/>
                  </w:divBdr>
                </w:div>
                <w:div w:id="1959212917">
                  <w:marLeft w:val="480"/>
                  <w:marRight w:val="0"/>
                  <w:marTop w:val="0"/>
                  <w:marBottom w:val="0"/>
                  <w:divBdr>
                    <w:top w:val="none" w:sz="0" w:space="0" w:color="auto"/>
                    <w:left w:val="none" w:sz="0" w:space="0" w:color="auto"/>
                    <w:bottom w:val="none" w:sz="0" w:space="0" w:color="auto"/>
                    <w:right w:val="none" w:sz="0" w:space="0" w:color="auto"/>
                  </w:divBdr>
                </w:div>
                <w:div w:id="1076366455">
                  <w:marLeft w:val="480"/>
                  <w:marRight w:val="0"/>
                  <w:marTop w:val="0"/>
                  <w:marBottom w:val="0"/>
                  <w:divBdr>
                    <w:top w:val="none" w:sz="0" w:space="0" w:color="auto"/>
                    <w:left w:val="none" w:sz="0" w:space="0" w:color="auto"/>
                    <w:bottom w:val="none" w:sz="0" w:space="0" w:color="auto"/>
                    <w:right w:val="none" w:sz="0" w:space="0" w:color="auto"/>
                  </w:divBdr>
                </w:div>
                <w:div w:id="1748724638">
                  <w:marLeft w:val="480"/>
                  <w:marRight w:val="0"/>
                  <w:marTop w:val="0"/>
                  <w:marBottom w:val="0"/>
                  <w:divBdr>
                    <w:top w:val="none" w:sz="0" w:space="0" w:color="auto"/>
                    <w:left w:val="none" w:sz="0" w:space="0" w:color="auto"/>
                    <w:bottom w:val="none" w:sz="0" w:space="0" w:color="auto"/>
                    <w:right w:val="none" w:sz="0" w:space="0" w:color="auto"/>
                  </w:divBdr>
                </w:div>
                <w:div w:id="1240822142">
                  <w:marLeft w:val="480"/>
                  <w:marRight w:val="0"/>
                  <w:marTop w:val="0"/>
                  <w:marBottom w:val="0"/>
                  <w:divBdr>
                    <w:top w:val="none" w:sz="0" w:space="0" w:color="auto"/>
                    <w:left w:val="none" w:sz="0" w:space="0" w:color="auto"/>
                    <w:bottom w:val="none" w:sz="0" w:space="0" w:color="auto"/>
                    <w:right w:val="none" w:sz="0" w:space="0" w:color="auto"/>
                  </w:divBdr>
                </w:div>
                <w:div w:id="1668748768">
                  <w:marLeft w:val="480"/>
                  <w:marRight w:val="0"/>
                  <w:marTop w:val="0"/>
                  <w:marBottom w:val="0"/>
                  <w:divBdr>
                    <w:top w:val="none" w:sz="0" w:space="0" w:color="auto"/>
                    <w:left w:val="none" w:sz="0" w:space="0" w:color="auto"/>
                    <w:bottom w:val="none" w:sz="0" w:space="0" w:color="auto"/>
                    <w:right w:val="none" w:sz="0" w:space="0" w:color="auto"/>
                  </w:divBdr>
                </w:div>
                <w:div w:id="1249463700">
                  <w:marLeft w:val="480"/>
                  <w:marRight w:val="0"/>
                  <w:marTop w:val="0"/>
                  <w:marBottom w:val="0"/>
                  <w:divBdr>
                    <w:top w:val="none" w:sz="0" w:space="0" w:color="auto"/>
                    <w:left w:val="none" w:sz="0" w:space="0" w:color="auto"/>
                    <w:bottom w:val="none" w:sz="0" w:space="0" w:color="auto"/>
                    <w:right w:val="none" w:sz="0" w:space="0" w:color="auto"/>
                  </w:divBdr>
                </w:div>
                <w:div w:id="1994599104">
                  <w:marLeft w:val="480"/>
                  <w:marRight w:val="0"/>
                  <w:marTop w:val="0"/>
                  <w:marBottom w:val="0"/>
                  <w:divBdr>
                    <w:top w:val="none" w:sz="0" w:space="0" w:color="auto"/>
                    <w:left w:val="none" w:sz="0" w:space="0" w:color="auto"/>
                    <w:bottom w:val="none" w:sz="0" w:space="0" w:color="auto"/>
                    <w:right w:val="none" w:sz="0" w:space="0" w:color="auto"/>
                  </w:divBdr>
                </w:div>
                <w:div w:id="341201175">
                  <w:marLeft w:val="480"/>
                  <w:marRight w:val="0"/>
                  <w:marTop w:val="0"/>
                  <w:marBottom w:val="0"/>
                  <w:divBdr>
                    <w:top w:val="none" w:sz="0" w:space="0" w:color="auto"/>
                    <w:left w:val="none" w:sz="0" w:space="0" w:color="auto"/>
                    <w:bottom w:val="none" w:sz="0" w:space="0" w:color="auto"/>
                    <w:right w:val="none" w:sz="0" w:space="0" w:color="auto"/>
                  </w:divBdr>
                </w:div>
                <w:div w:id="933629048">
                  <w:marLeft w:val="480"/>
                  <w:marRight w:val="0"/>
                  <w:marTop w:val="0"/>
                  <w:marBottom w:val="0"/>
                  <w:divBdr>
                    <w:top w:val="none" w:sz="0" w:space="0" w:color="auto"/>
                    <w:left w:val="none" w:sz="0" w:space="0" w:color="auto"/>
                    <w:bottom w:val="none" w:sz="0" w:space="0" w:color="auto"/>
                    <w:right w:val="none" w:sz="0" w:space="0" w:color="auto"/>
                  </w:divBdr>
                </w:div>
                <w:div w:id="39012000">
                  <w:marLeft w:val="480"/>
                  <w:marRight w:val="0"/>
                  <w:marTop w:val="0"/>
                  <w:marBottom w:val="0"/>
                  <w:divBdr>
                    <w:top w:val="none" w:sz="0" w:space="0" w:color="auto"/>
                    <w:left w:val="none" w:sz="0" w:space="0" w:color="auto"/>
                    <w:bottom w:val="none" w:sz="0" w:space="0" w:color="auto"/>
                    <w:right w:val="none" w:sz="0" w:space="0" w:color="auto"/>
                  </w:divBdr>
                </w:div>
                <w:div w:id="831720602">
                  <w:marLeft w:val="480"/>
                  <w:marRight w:val="0"/>
                  <w:marTop w:val="0"/>
                  <w:marBottom w:val="0"/>
                  <w:divBdr>
                    <w:top w:val="none" w:sz="0" w:space="0" w:color="auto"/>
                    <w:left w:val="none" w:sz="0" w:space="0" w:color="auto"/>
                    <w:bottom w:val="none" w:sz="0" w:space="0" w:color="auto"/>
                    <w:right w:val="none" w:sz="0" w:space="0" w:color="auto"/>
                  </w:divBdr>
                </w:div>
                <w:div w:id="1800536831">
                  <w:marLeft w:val="480"/>
                  <w:marRight w:val="0"/>
                  <w:marTop w:val="0"/>
                  <w:marBottom w:val="0"/>
                  <w:divBdr>
                    <w:top w:val="none" w:sz="0" w:space="0" w:color="auto"/>
                    <w:left w:val="none" w:sz="0" w:space="0" w:color="auto"/>
                    <w:bottom w:val="none" w:sz="0" w:space="0" w:color="auto"/>
                    <w:right w:val="none" w:sz="0" w:space="0" w:color="auto"/>
                  </w:divBdr>
                </w:div>
                <w:div w:id="1959801834">
                  <w:marLeft w:val="480"/>
                  <w:marRight w:val="0"/>
                  <w:marTop w:val="0"/>
                  <w:marBottom w:val="0"/>
                  <w:divBdr>
                    <w:top w:val="none" w:sz="0" w:space="0" w:color="auto"/>
                    <w:left w:val="none" w:sz="0" w:space="0" w:color="auto"/>
                    <w:bottom w:val="none" w:sz="0" w:space="0" w:color="auto"/>
                    <w:right w:val="none" w:sz="0" w:space="0" w:color="auto"/>
                  </w:divBdr>
                </w:div>
                <w:div w:id="147594066">
                  <w:marLeft w:val="480"/>
                  <w:marRight w:val="0"/>
                  <w:marTop w:val="0"/>
                  <w:marBottom w:val="0"/>
                  <w:divBdr>
                    <w:top w:val="none" w:sz="0" w:space="0" w:color="auto"/>
                    <w:left w:val="none" w:sz="0" w:space="0" w:color="auto"/>
                    <w:bottom w:val="none" w:sz="0" w:space="0" w:color="auto"/>
                    <w:right w:val="none" w:sz="0" w:space="0" w:color="auto"/>
                  </w:divBdr>
                </w:div>
                <w:div w:id="520434996">
                  <w:marLeft w:val="480"/>
                  <w:marRight w:val="0"/>
                  <w:marTop w:val="0"/>
                  <w:marBottom w:val="0"/>
                  <w:divBdr>
                    <w:top w:val="none" w:sz="0" w:space="0" w:color="auto"/>
                    <w:left w:val="none" w:sz="0" w:space="0" w:color="auto"/>
                    <w:bottom w:val="none" w:sz="0" w:space="0" w:color="auto"/>
                    <w:right w:val="none" w:sz="0" w:space="0" w:color="auto"/>
                  </w:divBdr>
                </w:div>
                <w:div w:id="542133000">
                  <w:marLeft w:val="480"/>
                  <w:marRight w:val="0"/>
                  <w:marTop w:val="0"/>
                  <w:marBottom w:val="0"/>
                  <w:divBdr>
                    <w:top w:val="none" w:sz="0" w:space="0" w:color="auto"/>
                    <w:left w:val="none" w:sz="0" w:space="0" w:color="auto"/>
                    <w:bottom w:val="none" w:sz="0" w:space="0" w:color="auto"/>
                    <w:right w:val="none" w:sz="0" w:space="0" w:color="auto"/>
                  </w:divBdr>
                </w:div>
                <w:div w:id="969432666">
                  <w:marLeft w:val="480"/>
                  <w:marRight w:val="0"/>
                  <w:marTop w:val="0"/>
                  <w:marBottom w:val="0"/>
                  <w:divBdr>
                    <w:top w:val="none" w:sz="0" w:space="0" w:color="auto"/>
                    <w:left w:val="none" w:sz="0" w:space="0" w:color="auto"/>
                    <w:bottom w:val="none" w:sz="0" w:space="0" w:color="auto"/>
                    <w:right w:val="none" w:sz="0" w:space="0" w:color="auto"/>
                  </w:divBdr>
                </w:div>
                <w:div w:id="1799452176">
                  <w:marLeft w:val="480"/>
                  <w:marRight w:val="0"/>
                  <w:marTop w:val="0"/>
                  <w:marBottom w:val="0"/>
                  <w:divBdr>
                    <w:top w:val="none" w:sz="0" w:space="0" w:color="auto"/>
                    <w:left w:val="none" w:sz="0" w:space="0" w:color="auto"/>
                    <w:bottom w:val="none" w:sz="0" w:space="0" w:color="auto"/>
                    <w:right w:val="none" w:sz="0" w:space="0" w:color="auto"/>
                  </w:divBdr>
                </w:div>
                <w:div w:id="490800367">
                  <w:marLeft w:val="480"/>
                  <w:marRight w:val="0"/>
                  <w:marTop w:val="0"/>
                  <w:marBottom w:val="0"/>
                  <w:divBdr>
                    <w:top w:val="none" w:sz="0" w:space="0" w:color="auto"/>
                    <w:left w:val="none" w:sz="0" w:space="0" w:color="auto"/>
                    <w:bottom w:val="none" w:sz="0" w:space="0" w:color="auto"/>
                    <w:right w:val="none" w:sz="0" w:space="0" w:color="auto"/>
                  </w:divBdr>
                </w:div>
              </w:divsChild>
            </w:div>
            <w:div w:id="2067340240">
              <w:marLeft w:val="0"/>
              <w:marRight w:val="0"/>
              <w:marTop w:val="0"/>
              <w:marBottom w:val="0"/>
              <w:divBdr>
                <w:top w:val="none" w:sz="0" w:space="0" w:color="auto"/>
                <w:left w:val="none" w:sz="0" w:space="0" w:color="auto"/>
                <w:bottom w:val="none" w:sz="0" w:space="0" w:color="auto"/>
                <w:right w:val="none" w:sz="0" w:space="0" w:color="auto"/>
              </w:divBdr>
              <w:divsChild>
                <w:div w:id="1864896705">
                  <w:marLeft w:val="480"/>
                  <w:marRight w:val="0"/>
                  <w:marTop w:val="0"/>
                  <w:marBottom w:val="0"/>
                  <w:divBdr>
                    <w:top w:val="none" w:sz="0" w:space="0" w:color="auto"/>
                    <w:left w:val="none" w:sz="0" w:space="0" w:color="auto"/>
                    <w:bottom w:val="none" w:sz="0" w:space="0" w:color="auto"/>
                    <w:right w:val="none" w:sz="0" w:space="0" w:color="auto"/>
                  </w:divBdr>
                </w:div>
                <w:div w:id="1631084640">
                  <w:marLeft w:val="480"/>
                  <w:marRight w:val="0"/>
                  <w:marTop w:val="0"/>
                  <w:marBottom w:val="0"/>
                  <w:divBdr>
                    <w:top w:val="none" w:sz="0" w:space="0" w:color="auto"/>
                    <w:left w:val="none" w:sz="0" w:space="0" w:color="auto"/>
                    <w:bottom w:val="none" w:sz="0" w:space="0" w:color="auto"/>
                    <w:right w:val="none" w:sz="0" w:space="0" w:color="auto"/>
                  </w:divBdr>
                </w:div>
                <w:div w:id="45493019">
                  <w:marLeft w:val="480"/>
                  <w:marRight w:val="0"/>
                  <w:marTop w:val="0"/>
                  <w:marBottom w:val="0"/>
                  <w:divBdr>
                    <w:top w:val="none" w:sz="0" w:space="0" w:color="auto"/>
                    <w:left w:val="none" w:sz="0" w:space="0" w:color="auto"/>
                    <w:bottom w:val="none" w:sz="0" w:space="0" w:color="auto"/>
                    <w:right w:val="none" w:sz="0" w:space="0" w:color="auto"/>
                  </w:divBdr>
                </w:div>
                <w:div w:id="1656834028">
                  <w:marLeft w:val="480"/>
                  <w:marRight w:val="0"/>
                  <w:marTop w:val="0"/>
                  <w:marBottom w:val="0"/>
                  <w:divBdr>
                    <w:top w:val="none" w:sz="0" w:space="0" w:color="auto"/>
                    <w:left w:val="none" w:sz="0" w:space="0" w:color="auto"/>
                    <w:bottom w:val="none" w:sz="0" w:space="0" w:color="auto"/>
                    <w:right w:val="none" w:sz="0" w:space="0" w:color="auto"/>
                  </w:divBdr>
                </w:div>
                <w:div w:id="772819616">
                  <w:marLeft w:val="480"/>
                  <w:marRight w:val="0"/>
                  <w:marTop w:val="0"/>
                  <w:marBottom w:val="0"/>
                  <w:divBdr>
                    <w:top w:val="none" w:sz="0" w:space="0" w:color="auto"/>
                    <w:left w:val="none" w:sz="0" w:space="0" w:color="auto"/>
                    <w:bottom w:val="none" w:sz="0" w:space="0" w:color="auto"/>
                    <w:right w:val="none" w:sz="0" w:space="0" w:color="auto"/>
                  </w:divBdr>
                </w:div>
                <w:div w:id="585769943">
                  <w:marLeft w:val="480"/>
                  <w:marRight w:val="0"/>
                  <w:marTop w:val="0"/>
                  <w:marBottom w:val="0"/>
                  <w:divBdr>
                    <w:top w:val="none" w:sz="0" w:space="0" w:color="auto"/>
                    <w:left w:val="none" w:sz="0" w:space="0" w:color="auto"/>
                    <w:bottom w:val="none" w:sz="0" w:space="0" w:color="auto"/>
                    <w:right w:val="none" w:sz="0" w:space="0" w:color="auto"/>
                  </w:divBdr>
                </w:div>
                <w:div w:id="882403037">
                  <w:marLeft w:val="480"/>
                  <w:marRight w:val="0"/>
                  <w:marTop w:val="0"/>
                  <w:marBottom w:val="0"/>
                  <w:divBdr>
                    <w:top w:val="none" w:sz="0" w:space="0" w:color="auto"/>
                    <w:left w:val="none" w:sz="0" w:space="0" w:color="auto"/>
                    <w:bottom w:val="none" w:sz="0" w:space="0" w:color="auto"/>
                    <w:right w:val="none" w:sz="0" w:space="0" w:color="auto"/>
                  </w:divBdr>
                </w:div>
                <w:div w:id="1154680305">
                  <w:marLeft w:val="480"/>
                  <w:marRight w:val="0"/>
                  <w:marTop w:val="0"/>
                  <w:marBottom w:val="0"/>
                  <w:divBdr>
                    <w:top w:val="none" w:sz="0" w:space="0" w:color="auto"/>
                    <w:left w:val="none" w:sz="0" w:space="0" w:color="auto"/>
                    <w:bottom w:val="none" w:sz="0" w:space="0" w:color="auto"/>
                    <w:right w:val="none" w:sz="0" w:space="0" w:color="auto"/>
                  </w:divBdr>
                </w:div>
                <w:div w:id="1154107165">
                  <w:marLeft w:val="480"/>
                  <w:marRight w:val="0"/>
                  <w:marTop w:val="0"/>
                  <w:marBottom w:val="0"/>
                  <w:divBdr>
                    <w:top w:val="none" w:sz="0" w:space="0" w:color="auto"/>
                    <w:left w:val="none" w:sz="0" w:space="0" w:color="auto"/>
                    <w:bottom w:val="none" w:sz="0" w:space="0" w:color="auto"/>
                    <w:right w:val="none" w:sz="0" w:space="0" w:color="auto"/>
                  </w:divBdr>
                </w:div>
                <w:div w:id="1432386509">
                  <w:marLeft w:val="480"/>
                  <w:marRight w:val="0"/>
                  <w:marTop w:val="0"/>
                  <w:marBottom w:val="0"/>
                  <w:divBdr>
                    <w:top w:val="none" w:sz="0" w:space="0" w:color="auto"/>
                    <w:left w:val="none" w:sz="0" w:space="0" w:color="auto"/>
                    <w:bottom w:val="none" w:sz="0" w:space="0" w:color="auto"/>
                    <w:right w:val="none" w:sz="0" w:space="0" w:color="auto"/>
                  </w:divBdr>
                </w:div>
                <w:div w:id="598487217">
                  <w:marLeft w:val="480"/>
                  <w:marRight w:val="0"/>
                  <w:marTop w:val="0"/>
                  <w:marBottom w:val="0"/>
                  <w:divBdr>
                    <w:top w:val="none" w:sz="0" w:space="0" w:color="auto"/>
                    <w:left w:val="none" w:sz="0" w:space="0" w:color="auto"/>
                    <w:bottom w:val="none" w:sz="0" w:space="0" w:color="auto"/>
                    <w:right w:val="none" w:sz="0" w:space="0" w:color="auto"/>
                  </w:divBdr>
                </w:div>
                <w:div w:id="1555851295">
                  <w:marLeft w:val="480"/>
                  <w:marRight w:val="0"/>
                  <w:marTop w:val="0"/>
                  <w:marBottom w:val="0"/>
                  <w:divBdr>
                    <w:top w:val="none" w:sz="0" w:space="0" w:color="auto"/>
                    <w:left w:val="none" w:sz="0" w:space="0" w:color="auto"/>
                    <w:bottom w:val="none" w:sz="0" w:space="0" w:color="auto"/>
                    <w:right w:val="none" w:sz="0" w:space="0" w:color="auto"/>
                  </w:divBdr>
                </w:div>
                <w:div w:id="1819767361">
                  <w:marLeft w:val="480"/>
                  <w:marRight w:val="0"/>
                  <w:marTop w:val="0"/>
                  <w:marBottom w:val="0"/>
                  <w:divBdr>
                    <w:top w:val="none" w:sz="0" w:space="0" w:color="auto"/>
                    <w:left w:val="none" w:sz="0" w:space="0" w:color="auto"/>
                    <w:bottom w:val="none" w:sz="0" w:space="0" w:color="auto"/>
                    <w:right w:val="none" w:sz="0" w:space="0" w:color="auto"/>
                  </w:divBdr>
                </w:div>
                <w:div w:id="1820463123">
                  <w:marLeft w:val="480"/>
                  <w:marRight w:val="0"/>
                  <w:marTop w:val="0"/>
                  <w:marBottom w:val="0"/>
                  <w:divBdr>
                    <w:top w:val="none" w:sz="0" w:space="0" w:color="auto"/>
                    <w:left w:val="none" w:sz="0" w:space="0" w:color="auto"/>
                    <w:bottom w:val="none" w:sz="0" w:space="0" w:color="auto"/>
                    <w:right w:val="none" w:sz="0" w:space="0" w:color="auto"/>
                  </w:divBdr>
                </w:div>
                <w:div w:id="606696273">
                  <w:marLeft w:val="480"/>
                  <w:marRight w:val="0"/>
                  <w:marTop w:val="0"/>
                  <w:marBottom w:val="0"/>
                  <w:divBdr>
                    <w:top w:val="none" w:sz="0" w:space="0" w:color="auto"/>
                    <w:left w:val="none" w:sz="0" w:space="0" w:color="auto"/>
                    <w:bottom w:val="none" w:sz="0" w:space="0" w:color="auto"/>
                    <w:right w:val="none" w:sz="0" w:space="0" w:color="auto"/>
                  </w:divBdr>
                </w:div>
                <w:div w:id="2030254351">
                  <w:marLeft w:val="480"/>
                  <w:marRight w:val="0"/>
                  <w:marTop w:val="0"/>
                  <w:marBottom w:val="0"/>
                  <w:divBdr>
                    <w:top w:val="none" w:sz="0" w:space="0" w:color="auto"/>
                    <w:left w:val="none" w:sz="0" w:space="0" w:color="auto"/>
                    <w:bottom w:val="none" w:sz="0" w:space="0" w:color="auto"/>
                    <w:right w:val="none" w:sz="0" w:space="0" w:color="auto"/>
                  </w:divBdr>
                </w:div>
                <w:div w:id="126899860">
                  <w:marLeft w:val="480"/>
                  <w:marRight w:val="0"/>
                  <w:marTop w:val="0"/>
                  <w:marBottom w:val="0"/>
                  <w:divBdr>
                    <w:top w:val="none" w:sz="0" w:space="0" w:color="auto"/>
                    <w:left w:val="none" w:sz="0" w:space="0" w:color="auto"/>
                    <w:bottom w:val="none" w:sz="0" w:space="0" w:color="auto"/>
                    <w:right w:val="none" w:sz="0" w:space="0" w:color="auto"/>
                  </w:divBdr>
                </w:div>
                <w:div w:id="386339149">
                  <w:marLeft w:val="480"/>
                  <w:marRight w:val="0"/>
                  <w:marTop w:val="0"/>
                  <w:marBottom w:val="0"/>
                  <w:divBdr>
                    <w:top w:val="none" w:sz="0" w:space="0" w:color="auto"/>
                    <w:left w:val="none" w:sz="0" w:space="0" w:color="auto"/>
                    <w:bottom w:val="none" w:sz="0" w:space="0" w:color="auto"/>
                    <w:right w:val="none" w:sz="0" w:space="0" w:color="auto"/>
                  </w:divBdr>
                </w:div>
                <w:div w:id="1631591016">
                  <w:marLeft w:val="480"/>
                  <w:marRight w:val="0"/>
                  <w:marTop w:val="0"/>
                  <w:marBottom w:val="0"/>
                  <w:divBdr>
                    <w:top w:val="none" w:sz="0" w:space="0" w:color="auto"/>
                    <w:left w:val="none" w:sz="0" w:space="0" w:color="auto"/>
                    <w:bottom w:val="none" w:sz="0" w:space="0" w:color="auto"/>
                    <w:right w:val="none" w:sz="0" w:space="0" w:color="auto"/>
                  </w:divBdr>
                </w:div>
                <w:div w:id="1254315067">
                  <w:marLeft w:val="480"/>
                  <w:marRight w:val="0"/>
                  <w:marTop w:val="0"/>
                  <w:marBottom w:val="0"/>
                  <w:divBdr>
                    <w:top w:val="none" w:sz="0" w:space="0" w:color="auto"/>
                    <w:left w:val="none" w:sz="0" w:space="0" w:color="auto"/>
                    <w:bottom w:val="none" w:sz="0" w:space="0" w:color="auto"/>
                    <w:right w:val="none" w:sz="0" w:space="0" w:color="auto"/>
                  </w:divBdr>
                </w:div>
                <w:div w:id="804273430">
                  <w:marLeft w:val="480"/>
                  <w:marRight w:val="0"/>
                  <w:marTop w:val="0"/>
                  <w:marBottom w:val="0"/>
                  <w:divBdr>
                    <w:top w:val="none" w:sz="0" w:space="0" w:color="auto"/>
                    <w:left w:val="none" w:sz="0" w:space="0" w:color="auto"/>
                    <w:bottom w:val="none" w:sz="0" w:space="0" w:color="auto"/>
                    <w:right w:val="none" w:sz="0" w:space="0" w:color="auto"/>
                  </w:divBdr>
                </w:div>
                <w:div w:id="2134864187">
                  <w:marLeft w:val="480"/>
                  <w:marRight w:val="0"/>
                  <w:marTop w:val="0"/>
                  <w:marBottom w:val="0"/>
                  <w:divBdr>
                    <w:top w:val="none" w:sz="0" w:space="0" w:color="auto"/>
                    <w:left w:val="none" w:sz="0" w:space="0" w:color="auto"/>
                    <w:bottom w:val="none" w:sz="0" w:space="0" w:color="auto"/>
                    <w:right w:val="none" w:sz="0" w:space="0" w:color="auto"/>
                  </w:divBdr>
                </w:div>
                <w:div w:id="204605708">
                  <w:marLeft w:val="480"/>
                  <w:marRight w:val="0"/>
                  <w:marTop w:val="0"/>
                  <w:marBottom w:val="0"/>
                  <w:divBdr>
                    <w:top w:val="none" w:sz="0" w:space="0" w:color="auto"/>
                    <w:left w:val="none" w:sz="0" w:space="0" w:color="auto"/>
                    <w:bottom w:val="none" w:sz="0" w:space="0" w:color="auto"/>
                    <w:right w:val="none" w:sz="0" w:space="0" w:color="auto"/>
                  </w:divBdr>
                </w:div>
                <w:div w:id="921571906">
                  <w:marLeft w:val="480"/>
                  <w:marRight w:val="0"/>
                  <w:marTop w:val="0"/>
                  <w:marBottom w:val="0"/>
                  <w:divBdr>
                    <w:top w:val="none" w:sz="0" w:space="0" w:color="auto"/>
                    <w:left w:val="none" w:sz="0" w:space="0" w:color="auto"/>
                    <w:bottom w:val="none" w:sz="0" w:space="0" w:color="auto"/>
                    <w:right w:val="none" w:sz="0" w:space="0" w:color="auto"/>
                  </w:divBdr>
                </w:div>
              </w:divsChild>
            </w:div>
            <w:div w:id="1867330777">
              <w:marLeft w:val="0"/>
              <w:marRight w:val="0"/>
              <w:marTop w:val="0"/>
              <w:marBottom w:val="0"/>
              <w:divBdr>
                <w:top w:val="none" w:sz="0" w:space="0" w:color="auto"/>
                <w:left w:val="none" w:sz="0" w:space="0" w:color="auto"/>
                <w:bottom w:val="none" w:sz="0" w:space="0" w:color="auto"/>
                <w:right w:val="none" w:sz="0" w:space="0" w:color="auto"/>
              </w:divBdr>
              <w:divsChild>
                <w:div w:id="2084717223">
                  <w:marLeft w:val="480"/>
                  <w:marRight w:val="0"/>
                  <w:marTop w:val="0"/>
                  <w:marBottom w:val="0"/>
                  <w:divBdr>
                    <w:top w:val="none" w:sz="0" w:space="0" w:color="auto"/>
                    <w:left w:val="none" w:sz="0" w:space="0" w:color="auto"/>
                    <w:bottom w:val="none" w:sz="0" w:space="0" w:color="auto"/>
                    <w:right w:val="none" w:sz="0" w:space="0" w:color="auto"/>
                  </w:divBdr>
                </w:div>
                <w:div w:id="480314804">
                  <w:marLeft w:val="480"/>
                  <w:marRight w:val="0"/>
                  <w:marTop w:val="0"/>
                  <w:marBottom w:val="0"/>
                  <w:divBdr>
                    <w:top w:val="none" w:sz="0" w:space="0" w:color="auto"/>
                    <w:left w:val="none" w:sz="0" w:space="0" w:color="auto"/>
                    <w:bottom w:val="none" w:sz="0" w:space="0" w:color="auto"/>
                    <w:right w:val="none" w:sz="0" w:space="0" w:color="auto"/>
                  </w:divBdr>
                </w:div>
                <w:div w:id="303320268">
                  <w:marLeft w:val="480"/>
                  <w:marRight w:val="0"/>
                  <w:marTop w:val="0"/>
                  <w:marBottom w:val="0"/>
                  <w:divBdr>
                    <w:top w:val="none" w:sz="0" w:space="0" w:color="auto"/>
                    <w:left w:val="none" w:sz="0" w:space="0" w:color="auto"/>
                    <w:bottom w:val="none" w:sz="0" w:space="0" w:color="auto"/>
                    <w:right w:val="none" w:sz="0" w:space="0" w:color="auto"/>
                  </w:divBdr>
                </w:div>
                <w:div w:id="991101630">
                  <w:marLeft w:val="480"/>
                  <w:marRight w:val="0"/>
                  <w:marTop w:val="0"/>
                  <w:marBottom w:val="0"/>
                  <w:divBdr>
                    <w:top w:val="none" w:sz="0" w:space="0" w:color="auto"/>
                    <w:left w:val="none" w:sz="0" w:space="0" w:color="auto"/>
                    <w:bottom w:val="none" w:sz="0" w:space="0" w:color="auto"/>
                    <w:right w:val="none" w:sz="0" w:space="0" w:color="auto"/>
                  </w:divBdr>
                </w:div>
                <w:div w:id="205526315">
                  <w:marLeft w:val="480"/>
                  <w:marRight w:val="0"/>
                  <w:marTop w:val="0"/>
                  <w:marBottom w:val="0"/>
                  <w:divBdr>
                    <w:top w:val="none" w:sz="0" w:space="0" w:color="auto"/>
                    <w:left w:val="none" w:sz="0" w:space="0" w:color="auto"/>
                    <w:bottom w:val="none" w:sz="0" w:space="0" w:color="auto"/>
                    <w:right w:val="none" w:sz="0" w:space="0" w:color="auto"/>
                  </w:divBdr>
                </w:div>
                <w:div w:id="1252399236">
                  <w:marLeft w:val="480"/>
                  <w:marRight w:val="0"/>
                  <w:marTop w:val="0"/>
                  <w:marBottom w:val="0"/>
                  <w:divBdr>
                    <w:top w:val="none" w:sz="0" w:space="0" w:color="auto"/>
                    <w:left w:val="none" w:sz="0" w:space="0" w:color="auto"/>
                    <w:bottom w:val="none" w:sz="0" w:space="0" w:color="auto"/>
                    <w:right w:val="none" w:sz="0" w:space="0" w:color="auto"/>
                  </w:divBdr>
                </w:div>
                <w:div w:id="1439721122">
                  <w:marLeft w:val="480"/>
                  <w:marRight w:val="0"/>
                  <w:marTop w:val="0"/>
                  <w:marBottom w:val="0"/>
                  <w:divBdr>
                    <w:top w:val="none" w:sz="0" w:space="0" w:color="auto"/>
                    <w:left w:val="none" w:sz="0" w:space="0" w:color="auto"/>
                    <w:bottom w:val="none" w:sz="0" w:space="0" w:color="auto"/>
                    <w:right w:val="none" w:sz="0" w:space="0" w:color="auto"/>
                  </w:divBdr>
                </w:div>
                <w:div w:id="606235442">
                  <w:marLeft w:val="480"/>
                  <w:marRight w:val="0"/>
                  <w:marTop w:val="0"/>
                  <w:marBottom w:val="0"/>
                  <w:divBdr>
                    <w:top w:val="none" w:sz="0" w:space="0" w:color="auto"/>
                    <w:left w:val="none" w:sz="0" w:space="0" w:color="auto"/>
                    <w:bottom w:val="none" w:sz="0" w:space="0" w:color="auto"/>
                    <w:right w:val="none" w:sz="0" w:space="0" w:color="auto"/>
                  </w:divBdr>
                </w:div>
                <w:div w:id="2068840631">
                  <w:marLeft w:val="480"/>
                  <w:marRight w:val="0"/>
                  <w:marTop w:val="0"/>
                  <w:marBottom w:val="0"/>
                  <w:divBdr>
                    <w:top w:val="none" w:sz="0" w:space="0" w:color="auto"/>
                    <w:left w:val="none" w:sz="0" w:space="0" w:color="auto"/>
                    <w:bottom w:val="none" w:sz="0" w:space="0" w:color="auto"/>
                    <w:right w:val="none" w:sz="0" w:space="0" w:color="auto"/>
                  </w:divBdr>
                </w:div>
                <w:div w:id="1192914871">
                  <w:marLeft w:val="480"/>
                  <w:marRight w:val="0"/>
                  <w:marTop w:val="0"/>
                  <w:marBottom w:val="0"/>
                  <w:divBdr>
                    <w:top w:val="none" w:sz="0" w:space="0" w:color="auto"/>
                    <w:left w:val="none" w:sz="0" w:space="0" w:color="auto"/>
                    <w:bottom w:val="none" w:sz="0" w:space="0" w:color="auto"/>
                    <w:right w:val="none" w:sz="0" w:space="0" w:color="auto"/>
                  </w:divBdr>
                </w:div>
                <w:div w:id="1619945845">
                  <w:marLeft w:val="480"/>
                  <w:marRight w:val="0"/>
                  <w:marTop w:val="0"/>
                  <w:marBottom w:val="0"/>
                  <w:divBdr>
                    <w:top w:val="none" w:sz="0" w:space="0" w:color="auto"/>
                    <w:left w:val="none" w:sz="0" w:space="0" w:color="auto"/>
                    <w:bottom w:val="none" w:sz="0" w:space="0" w:color="auto"/>
                    <w:right w:val="none" w:sz="0" w:space="0" w:color="auto"/>
                  </w:divBdr>
                </w:div>
                <w:div w:id="148058783">
                  <w:marLeft w:val="480"/>
                  <w:marRight w:val="0"/>
                  <w:marTop w:val="0"/>
                  <w:marBottom w:val="0"/>
                  <w:divBdr>
                    <w:top w:val="none" w:sz="0" w:space="0" w:color="auto"/>
                    <w:left w:val="none" w:sz="0" w:space="0" w:color="auto"/>
                    <w:bottom w:val="none" w:sz="0" w:space="0" w:color="auto"/>
                    <w:right w:val="none" w:sz="0" w:space="0" w:color="auto"/>
                  </w:divBdr>
                </w:div>
                <w:div w:id="1463841327">
                  <w:marLeft w:val="480"/>
                  <w:marRight w:val="0"/>
                  <w:marTop w:val="0"/>
                  <w:marBottom w:val="0"/>
                  <w:divBdr>
                    <w:top w:val="none" w:sz="0" w:space="0" w:color="auto"/>
                    <w:left w:val="none" w:sz="0" w:space="0" w:color="auto"/>
                    <w:bottom w:val="none" w:sz="0" w:space="0" w:color="auto"/>
                    <w:right w:val="none" w:sz="0" w:space="0" w:color="auto"/>
                  </w:divBdr>
                </w:div>
                <w:div w:id="1676032277">
                  <w:marLeft w:val="480"/>
                  <w:marRight w:val="0"/>
                  <w:marTop w:val="0"/>
                  <w:marBottom w:val="0"/>
                  <w:divBdr>
                    <w:top w:val="none" w:sz="0" w:space="0" w:color="auto"/>
                    <w:left w:val="none" w:sz="0" w:space="0" w:color="auto"/>
                    <w:bottom w:val="none" w:sz="0" w:space="0" w:color="auto"/>
                    <w:right w:val="none" w:sz="0" w:space="0" w:color="auto"/>
                  </w:divBdr>
                </w:div>
                <w:div w:id="1576939333">
                  <w:marLeft w:val="480"/>
                  <w:marRight w:val="0"/>
                  <w:marTop w:val="0"/>
                  <w:marBottom w:val="0"/>
                  <w:divBdr>
                    <w:top w:val="none" w:sz="0" w:space="0" w:color="auto"/>
                    <w:left w:val="none" w:sz="0" w:space="0" w:color="auto"/>
                    <w:bottom w:val="none" w:sz="0" w:space="0" w:color="auto"/>
                    <w:right w:val="none" w:sz="0" w:space="0" w:color="auto"/>
                  </w:divBdr>
                </w:div>
                <w:div w:id="275141132">
                  <w:marLeft w:val="480"/>
                  <w:marRight w:val="0"/>
                  <w:marTop w:val="0"/>
                  <w:marBottom w:val="0"/>
                  <w:divBdr>
                    <w:top w:val="none" w:sz="0" w:space="0" w:color="auto"/>
                    <w:left w:val="none" w:sz="0" w:space="0" w:color="auto"/>
                    <w:bottom w:val="none" w:sz="0" w:space="0" w:color="auto"/>
                    <w:right w:val="none" w:sz="0" w:space="0" w:color="auto"/>
                  </w:divBdr>
                </w:div>
                <w:div w:id="1070468255">
                  <w:marLeft w:val="480"/>
                  <w:marRight w:val="0"/>
                  <w:marTop w:val="0"/>
                  <w:marBottom w:val="0"/>
                  <w:divBdr>
                    <w:top w:val="none" w:sz="0" w:space="0" w:color="auto"/>
                    <w:left w:val="none" w:sz="0" w:space="0" w:color="auto"/>
                    <w:bottom w:val="none" w:sz="0" w:space="0" w:color="auto"/>
                    <w:right w:val="none" w:sz="0" w:space="0" w:color="auto"/>
                  </w:divBdr>
                </w:div>
                <w:div w:id="445348673">
                  <w:marLeft w:val="480"/>
                  <w:marRight w:val="0"/>
                  <w:marTop w:val="0"/>
                  <w:marBottom w:val="0"/>
                  <w:divBdr>
                    <w:top w:val="none" w:sz="0" w:space="0" w:color="auto"/>
                    <w:left w:val="none" w:sz="0" w:space="0" w:color="auto"/>
                    <w:bottom w:val="none" w:sz="0" w:space="0" w:color="auto"/>
                    <w:right w:val="none" w:sz="0" w:space="0" w:color="auto"/>
                  </w:divBdr>
                </w:div>
                <w:div w:id="1748528254">
                  <w:marLeft w:val="480"/>
                  <w:marRight w:val="0"/>
                  <w:marTop w:val="0"/>
                  <w:marBottom w:val="0"/>
                  <w:divBdr>
                    <w:top w:val="none" w:sz="0" w:space="0" w:color="auto"/>
                    <w:left w:val="none" w:sz="0" w:space="0" w:color="auto"/>
                    <w:bottom w:val="none" w:sz="0" w:space="0" w:color="auto"/>
                    <w:right w:val="none" w:sz="0" w:space="0" w:color="auto"/>
                  </w:divBdr>
                </w:div>
                <w:div w:id="144013241">
                  <w:marLeft w:val="480"/>
                  <w:marRight w:val="0"/>
                  <w:marTop w:val="0"/>
                  <w:marBottom w:val="0"/>
                  <w:divBdr>
                    <w:top w:val="none" w:sz="0" w:space="0" w:color="auto"/>
                    <w:left w:val="none" w:sz="0" w:space="0" w:color="auto"/>
                    <w:bottom w:val="none" w:sz="0" w:space="0" w:color="auto"/>
                    <w:right w:val="none" w:sz="0" w:space="0" w:color="auto"/>
                  </w:divBdr>
                </w:div>
                <w:div w:id="2058355589">
                  <w:marLeft w:val="480"/>
                  <w:marRight w:val="0"/>
                  <w:marTop w:val="0"/>
                  <w:marBottom w:val="0"/>
                  <w:divBdr>
                    <w:top w:val="none" w:sz="0" w:space="0" w:color="auto"/>
                    <w:left w:val="none" w:sz="0" w:space="0" w:color="auto"/>
                    <w:bottom w:val="none" w:sz="0" w:space="0" w:color="auto"/>
                    <w:right w:val="none" w:sz="0" w:space="0" w:color="auto"/>
                  </w:divBdr>
                </w:div>
                <w:div w:id="643892216">
                  <w:marLeft w:val="480"/>
                  <w:marRight w:val="0"/>
                  <w:marTop w:val="0"/>
                  <w:marBottom w:val="0"/>
                  <w:divBdr>
                    <w:top w:val="none" w:sz="0" w:space="0" w:color="auto"/>
                    <w:left w:val="none" w:sz="0" w:space="0" w:color="auto"/>
                    <w:bottom w:val="none" w:sz="0" w:space="0" w:color="auto"/>
                    <w:right w:val="none" w:sz="0" w:space="0" w:color="auto"/>
                  </w:divBdr>
                </w:div>
                <w:div w:id="1627537941">
                  <w:marLeft w:val="480"/>
                  <w:marRight w:val="0"/>
                  <w:marTop w:val="0"/>
                  <w:marBottom w:val="0"/>
                  <w:divBdr>
                    <w:top w:val="none" w:sz="0" w:space="0" w:color="auto"/>
                    <w:left w:val="none" w:sz="0" w:space="0" w:color="auto"/>
                    <w:bottom w:val="none" w:sz="0" w:space="0" w:color="auto"/>
                    <w:right w:val="none" w:sz="0" w:space="0" w:color="auto"/>
                  </w:divBdr>
                </w:div>
                <w:div w:id="674725546">
                  <w:marLeft w:val="480"/>
                  <w:marRight w:val="0"/>
                  <w:marTop w:val="0"/>
                  <w:marBottom w:val="0"/>
                  <w:divBdr>
                    <w:top w:val="none" w:sz="0" w:space="0" w:color="auto"/>
                    <w:left w:val="none" w:sz="0" w:space="0" w:color="auto"/>
                    <w:bottom w:val="none" w:sz="0" w:space="0" w:color="auto"/>
                    <w:right w:val="none" w:sz="0" w:space="0" w:color="auto"/>
                  </w:divBdr>
                </w:div>
                <w:div w:id="1104377735">
                  <w:marLeft w:val="480"/>
                  <w:marRight w:val="0"/>
                  <w:marTop w:val="0"/>
                  <w:marBottom w:val="0"/>
                  <w:divBdr>
                    <w:top w:val="none" w:sz="0" w:space="0" w:color="auto"/>
                    <w:left w:val="none" w:sz="0" w:space="0" w:color="auto"/>
                    <w:bottom w:val="none" w:sz="0" w:space="0" w:color="auto"/>
                    <w:right w:val="none" w:sz="0" w:space="0" w:color="auto"/>
                  </w:divBdr>
                </w:div>
              </w:divsChild>
            </w:div>
            <w:div w:id="1685789434">
              <w:marLeft w:val="0"/>
              <w:marRight w:val="0"/>
              <w:marTop w:val="0"/>
              <w:marBottom w:val="0"/>
              <w:divBdr>
                <w:top w:val="none" w:sz="0" w:space="0" w:color="auto"/>
                <w:left w:val="none" w:sz="0" w:space="0" w:color="auto"/>
                <w:bottom w:val="none" w:sz="0" w:space="0" w:color="auto"/>
                <w:right w:val="none" w:sz="0" w:space="0" w:color="auto"/>
              </w:divBdr>
              <w:divsChild>
                <w:div w:id="1476482183">
                  <w:marLeft w:val="480"/>
                  <w:marRight w:val="0"/>
                  <w:marTop w:val="0"/>
                  <w:marBottom w:val="0"/>
                  <w:divBdr>
                    <w:top w:val="none" w:sz="0" w:space="0" w:color="auto"/>
                    <w:left w:val="none" w:sz="0" w:space="0" w:color="auto"/>
                    <w:bottom w:val="none" w:sz="0" w:space="0" w:color="auto"/>
                    <w:right w:val="none" w:sz="0" w:space="0" w:color="auto"/>
                  </w:divBdr>
                </w:div>
                <w:div w:id="760561396">
                  <w:marLeft w:val="480"/>
                  <w:marRight w:val="0"/>
                  <w:marTop w:val="0"/>
                  <w:marBottom w:val="0"/>
                  <w:divBdr>
                    <w:top w:val="none" w:sz="0" w:space="0" w:color="auto"/>
                    <w:left w:val="none" w:sz="0" w:space="0" w:color="auto"/>
                    <w:bottom w:val="none" w:sz="0" w:space="0" w:color="auto"/>
                    <w:right w:val="none" w:sz="0" w:space="0" w:color="auto"/>
                  </w:divBdr>
                </w:div>
                <w:div w:id="1330989010">
                  <w:marLeft w:val="480"/>
                  <w:marRight w:val="0"/>
                  <w:marTop w:val="0"/>
                  <w:marBottom w:val="0"/>
                  <w:divBdr>
                    <w:top w:val="none" w:sz="0" w:space="0" w:color="auto"/>
                    <w:left w:val="none" w:sz="0" w:space="0" w:color="auto"/>
                    <w:bottom w:val="none" w:sz="0" w:space="0" w:color="auto"/>
                    <w:right w:val="none" w:sz="0" w:space="0" w:color="auto"/>
                  </w:divBdr>
                </w:div>
                <w:div w:id="1624381716">
                  <w:marLeft w:val="480"/>
                  <w:marRight w:val="0"/>
                  <w:marTop w:val="0"/>
                  <w:marBottom w:val="0"/>
                  <w:divBdr>
                    <w:top w:val="none" w:sz="0" w:space="0" w:color="auto"/>
                    <w:left w:val="none" w:sz="0" w:space="0" w:color="auto"/>
                    <w:bottom w:val="none" w:sz="0" w:space="0" w:color="auto"/>
                    <w:right w:val="none" w:sz="0" w:space="0" w:color="auto"/>
                  </w:divBdr>
                </w:div>
                <w:div w:id="390007789">
                  <w:marLeft w:val="480"/>
                  <w:marRight w:val="0"/>
                  <w:marTop w:val="0"/>
                  <w:marBottom w:val="0"/>
                  <w:divBdr>
                    <w:top w:val="none" w:sz="0" w:space="0" w:color="auto"/>
                    <w:left w:val="none" w:sz="0" w:space="0" w:color="auto"/>
                    <w:bottom w:val="none" w:sz="0" w:space="0" w:color="auto"/>
                    <w:right w:val="none" w:sz="0" w:space="0" w:color="auto"/>
                  </w:divBdr>
                </w:div>
                <w:div w:id="2075929385">
                  <w:marLeft w:val="480"/>
                  <w:marRight w:val="0"/>
                  <w:marTop w:val="0"/>
                  <w:marBottom w:val="0"/>
                  <w:divBdr>
                    <w:top w:val="none" w:sz="0" w:space="0" w:color="auto"/>
                    <w:left w:val="none" w:sz="0" w:space="0" w:color="auto"/>
                    <w:bottom w:val="none" w:sz="0" w:space="0" w:color="auto"/>
                    <w:right w:val="none" w:sz="0" w:space="0" w:color="auto"/>
                  </w:divBdr>
                </w:div>
                <w:div w:id="1802336435">
                  <w:marLeft w:val="480"/>
                  <w:marRight w:val="0"/>
                  <w:marTop w:val="0"/>
                  <w:marBottom w:val="0"/>
                  <w:divBdr>
                    <w:top w:val="none" w:sz="0" w:space="0" w:color="auto"/>
                    <w:left w:val="none" w:sz="0" w:space="0" w:color="auto"/>
                    <w:bottom w:val="none" w:sz="0" w:space="0" w:color="auto"/>
                    <w:right w:val="none" w:sz="0" w:space="0" w:color="auto"/>
                  </w:divBdr>
                </w:div>
                <w:div w:id="2104688766">
                  <w:marLeft w:val="480"/>
                  <w:marRight w:val="0"/>
                  <w:marTop w:val="0"/>
                  <w:marBottom w:val="0"/>
                  <w:divBdr>
                    <w:top w:val="none" w:sz="0" w:space="0" w:color="auto"/>
                    <w:left w:val="none" w:sz="0" w:space="0" w:color="auto"/>
                    <w:bottom w:val="none" w:sz="0" w:space="0" w:color="auto"/>
                    <w:right w:val="none" w:sz="0" w:space="0" w:color="auto"/>
                  </w:divBdr>
                </w:div>
                <w:div w:id="2107454251">
                  <w:marLeft w:val="480"/>
                  <w:marRight w:val="0"/>
                  <w:marTop w:val="0"/>
                  <w:marBottom w:val="0"/>
                  <w:divBdr>
                    <w:top w:val="none" w:sz="0" w:space="0" w:color="auto"/>
                    <w:left w:val="none" w:sz="0" w:space="0" w:color="auto"/>
                    <w:bottom w:val="none" w:sz="0" w:space="0" w:color="auto"/>
                    <w:right w:val="none" w:sz="0" w:space="0" w:color="auto"/>
                  </w:divBdr>
                </w:div>
                <w:div w:id="1759477536">
                  <w:marLeft w:val="480"/>
                  <w:marRight w:val="0"/>
                  <w:marTop w:val="0"/>
                  <w:marBottom w:val="0"/>
                  <w:divBdr>
                    <w:top w:val="none" w:sz="0" w:space="0" w:color="auto"/>
                    <w:left w:val="none" w:sz="0" w:space="0" w:color="auto"/>
                    <w:bottom w:val="none" w:sz="0" w:space="0" w:color="auto"/>
                    <w:right w:val="none" w:sz="0" w:space="0" w:color="auto"/>
                  </w:divBdr>
                </w:div>
                <w:div w:id="2082361936">
                  <w:marLeft w:val="480"/>
                  <w:marRight w:val="0"/>
                  <w:marTop w:val="0"/>
                  <w:marBottom w:val="0"/>
                  <w:divBdr>
                    <w:top w:val="none" w:sz="0" w:space="0" w:color="auto"/>
                    <w:left w:val="none" w:sz="0" w:space="0" w:color="auto"/>
                    <w:bottom w:val="none" w:sz="0" w:space="0" w:color="auto"/>
                    <w:right w:val="none" w:sz="0" w:space="0" w:color="auto"/>
                  </w:divBdr>
                </w:div>
                <w:div w:id="1414620451">
                  <w:marLeft w:val="480"/>
                  <w:marRight w:val="0"/>
                  <w:marTop w:val="0"/>
                  <w:marBottom w:val="0"/>
                  <w:divBdr>
                    <w:top w:val="none" w:sz="0" w:space="0" w:color="auto"/>
                    <w:left w:val="none" w:sz="0" w:space="0" w:color="auto"/>
                    <w:bottom w:val="none" w:sz="0" w:space="0" w:color="auto"/>
                    <w:right w:val="none" w:sz="0" w:space="0" w:color="auto"/>
                  </w:divBdr>
                </w:div>
                <w:div w:id="1049958911">
                  <w:marLeft w:val="480"/>
                  <w:marRight w:val="0"/>
                  <w:marTop w:val="0"/>
                  <w:marBottom w:val="0"/>
                  <w:divBdr>
                    <w:top w:val="none" w:sz="0" w:space="0" w:color="auto"/>
                    <w:left w:val="none" w:sz="0" w:space="0" w:color="auto"/>
                    <w:bottom w:val="none" w:sz="0" w:space="0" w:color="auto"/>
                    <w:right w:val="none" w:sz="0" w:space="0" w:color="auto"/>
                  </w:divBdr>
                </w:div>
                <w:div w:id="193276714">
                  <w:marLeft w:val="480"/>
                  <w:marRight w:val="0"/>
                  <w:marTop w:val="0"/>
                  <w:marBottom w:val="0"/>
                  <w:divBdr>
                    <w:top w:val="none" w:sz="0" w:space="0" w:color="auto"/>
                    <w:left w:val="none" w:sz="0" w:space="0" w:color="auto"/>
                    <w:bottom w:val="none" w:sz="0" w:space="0" w:color="auto"/>
                    <w:right w:val="none" w:sz="0" w:space="0" w:color="auto"/>
                  </w:divBdr>
                </w:div>
                <w:div w:id="2019650843">
                  <w:marLeft w:val="480"/>
                  <w:marRight w:val="0"/>
                  <w:marTop w:val="0"/>
                  <w:marBottom w:val="0"/>
                  <w:divBdr>
                    <w:top w:val="none" w:sz="0" w:space="0" w:color="auto"/>
                    <w:left w:val="none" w:sz="0" w:space="0" w:color="auto"/>
                    <w:bottom w:val="none" w:sz="0" w:space="0" w:color="auto"/>
                    <w:right w:val="none" w:sz="0" w:space="0" w:color="auto"/>
                  </w:divBdr>
                </w:div>
                <w:div w:id="175120519">
                  <w:marLeft w:val="480"/>
                  <w:marRight w:val="0"/>
                  <w:marTop w:val="0"/>
                  <w:marBottom w:val="0"/>
                  <w:divBdr>
                    <w:top w:val="none" w:sz="0" w:space="0" w:color="auto"/>
                    <w:left w:val="none" w:sz="0" w:space="0" w:color="auto"/>
                    <w:bottom w:val="none" w:sz="0" w:space="0" w:color="auto"/>
                    <w:right w:val="none" w:sz="0" w:space="0" w:color="auto"/>
                  </w:divBdr>
                </w:div>
                <w:div w:id="1819150477">
                  <w:marLeft w:val="480"/>
                  <w:marRight w:val="0"/>
                  <w:marTop w:val="0"/>
                  <w:marBottom w:val="0"/>
                  <w:divBdr>
                    <w:top w:val="none" w:sz="0" w:space="0" w:color="auto"/>
                    <w:left w:val="none" w:sz="0" w:space="0" w:color="auto"/>
                    <w:bottom w:val="none" w:sz="0" w:space="0" w:color="auto"/>
                    <w:right w:val="none" w:sz="0" w:space="0" w:color="auto"/>
                  </w:divBdr>
                </w:div>
                <w:div w:id="710229026">
                  <w:marLeft w:val="480"/>
                  <w:marRight w:val="0"/>
                  <w:marTop w:val="0"/>
                  <w:marBottom w:val="0"/>
                  <w:divBdr>
                    <w:top w:val="none" w:sz="0" w:space="0" w:color="auto"/>
                    <w:left w:val="none" w:sz="0" w:space="0" w:color="auto"/>
                    <w:bottom w:val="none" w:sz="0" w:space="0" w:color="auto"/>
                    <w:right w:val="none" w:sz="0" w:space="0" w:color="auto"/>
                  </w:divBdr>
                </w:div>
                <w:div w:id="531846764">
                  <w:marLeft w:val="480"/>
                  <w:marRight w:val="0"/>
                  <w:marTop w:val="0"/>
                  <w:marBottom w:val="0"/>
                  <w:divBdr>
                    <w:top w:val="none" w:sz="0" w:space="0" w:color="auto"/>
                    <w:left w:val="none" w:sz="0" w:space="0" w:color="auto"/>
                    <w:bottom w:val="none" w:sz="0" w:space="0" w:color="auto"/>
                    <w:right w:val="none" w:sz="0" w:space="0" w:color="auto"/>
                  </w:divBdr>
                </w:div>
                <w:div w:id="1659769597">
                  <w:marLeft w:val="480"/>
                  <w:marRight w:val="0"/>
                  <w:marTop w:val="0"/>
                  <w:marBottom w:val="0"/>
                  <w:divBdr>
                    <w:top w:val="none" w:sz="0" w:space="0" w:color="auto"/>
                    <w:left w:val="none" w:sz="0" w:space="0" w:color="auto"/>
                    <w:bottom w:val="none" w:sz="0" w:space="0" w:color="auto"/>
                    <w:right w:val="none" w:sz="0" w:space="0" w:color="auto"/>
                  </w:divBdr>
                </w:div>
                <w:div w:id="629481182">
                  <w:marLeft w:val="480"/>
                  <w:marRight w:val="0"/>
                  <w:marTop w:val="0"/>
                  <w:marBottom w:val="0"/>
                  <w:divBdr>
                    <w:top w:val="none" w:sz="0" w:space="0" w:color="auto"/>
                    <w:left w:val="none" w:sz="0" w:space="0" w:color="auto"/>
                    <w:bottom w:val="none" w:sz="0" w:space="0" w:color="auto"/>
                    <w:right w:val="none" w:sz="0" w:space="0" w:color="auto"/>
                  </w:divBdr>
                </w:div>
                <w:div w:id="1157763088">
                  <w:marLeft w:val="480"/>
                  <w:marRight w:val="0"/>
                  <w:marTop w:val="0"/>
                  <w:marBottom w:val="0"/>
                  <w:divBdr>
                    <w:top w:val="none" w:sz="0" w:space="0" w:color="auto"/>
                    <w:left w:val="none" w:sz="0" w:space="0" w:color="auto"/>
                    <w:bottom w:val="none" w:sz="0" w:space="0" w:color="auto"/>
                    <w:right w:val="none" w:sz="0" w:space="0" w:color="auto"/>
                  </w:divBdr>
                </w:div>
                <w:div w:id="1314717773">
                  <w:marLeft w:val="480"/>
                  <w:marRight w:val="0"/>
                  <w:marTop w:val="0"/>
                  <w:marBottom w:val="0"/>
                  <w:divBdr>
                    <w:top w:val="none" w:sz="0" w:space="0" w:color="auto"/>
                    <w:left w:val="none" w:sz="0" w:space="0" w:color="auto"/>
                    <w:bottom w:val="none" w:sz="0" w:space="0" w:color="auto"/>
                    <w:right w:val="none" w:sz="0" w:space="0" w:color="auto"/>
                  </w:divBdr>
                </w:div>
                <w:div w:id="858081196">
                  <w:marLeft w:val="480"/>
                  <w:marRight w:val="0"/>
                  <w:marTop w:val="0"/>
                  <w:marBottom w:val="0"/>
                  <w:divBdr>
                    <w:top w:val="none" w:sz="0" w:space="0" w:color="auto"/>
                    <w:left w:val="none" w:sz="0" w:space="0" w:color="auto"/>
                    <w:bottom w:val="none" w:sz="0" w:space="0" w:color="auto"/>
                    <w:right w:val="none" w:sz="0" w:space="0" w:color="auto"/>
                  </w:divBdr>
                </w:div>
                <w:div w:id="2092237322">
                  <w:marLeft w:val="480"/>
                  <w:marRight w:val="0"/>
                  <w:marTop w:val="0"/>
                  <w:marBottom w:val="0"/>
                  <w:divBdr>
                    <w:top w:val="none" w:sz="0" w:space="0" w:color="auto"/>
                    <w:left w:val="none" w:sz="0" w:space="0" w:color="auto"/>
                    <w:bottom w:val="none" w:sz="0" w:space="0" w:color="auto"/>
                    <w:right w:val="none" w:sz="0" w:space="0" w:color="auto"/>
                  </w:divBdr>
                </w:div>
              </w:divsChild>
            </w:div>
            <w:div w:id="523983261">
              <w:marLeft w:val="0"/>
              <w:marRight w:val="0"/>
              <w:marTop w:val="0"/>
              <w:marBottom w:val="0"/>
              <w:divBdr>
                <w:top w:val="none" w:sz="0" w:space="0" w:color="auto"/>
                <w:left w:val="none" w:sz="0" w:space="0" w:color="auto"/>
                <w:bottom w:val="none" w:sz="0" w:space="0" w:color="auto"/>
                <w:right w:val="none" w:sz="0" w:space="0" w:color="auto"/>
              </w:divBdr>
              <w:divsChild>
                <w:div w:id="221991978">
                  <w:marLeft w:val="480"/>
                  <w:marRight w:val="0"/>
                  <w:marTop w:val="0"/>
                  <w:marBottom w:val="0"/>
                  <w:divBdr>
                    <w:top w:val="none" w:sz="0" w:space="0" w:color="auto"/>
                    <w:left w:val="none" w:sz="0" w:space="0" w:color="auto"/>
                    <w:bottom w:val="none" w:sz="0" w:space="0" w:color="auto"/>
                    <w:right w:val="none" w:sz="0" w:space="0" w:color="auto"/>
                  </w:divBdr>
                </w:div>
                <w:div w:id="1882940759">
                  <w:marLeft w:val="480"/>
                  <w:marRight w:val="0"/>
                  <w:marTop w:val="0"/>
                  <w:marBottom w:val="0"/>
                  <w:divBdr>
                    <w:top w:val="none" w:sz="0" w:space="0" w:color="auto"/>
                    <w:left w:val="none" w:sz="0" w:space="0" w:color="auto"/>
                    <w:bottom w:val="none" w:sz="0" w:space="0" w:color="auto"/>
                    <w:right w:val="none" w:sz="0" w:space="0" w:color="auto"/>
                  </w:divBdr>
                </w:div>
                <w:div w:id="950552256">
                  <w:marLeft w:val="480"/>
                  <w:marRight w:val="0"/>
                  <w:marTop w:val="0"/>
                  <w:marBottom w:val="0"/>
                  <w:divBdr>
                    <w:top w:val="none" w:sz="0" w:space="0" w:color="auto"/>
                    <w:left w:val="none" w:sz="0" w:space="0" w:color="auto"/>
                    <w:bottom w:val="none" w:sz="0" w:space="0" w:color="auto"/>
                    <w:right w:val="none" w:sz="0" w:space="0" w:color="auto"/>
                  </w:divBdr>
                </w:div>
                <w:div w:id="311369338">
                  <w:marLeft w:val="480"/>
                  <w:marRight w:val="0"/>
                  <w:marTop w:val="0"/>
                  <w:marBottom w:val="0"/>
                  <w:divBdr>
                    <w:top w:val="none" w:sz="0" w:space="0" w:color="auto"/>
                    <w:left w:val="none" w:sz="0" w:space="0" w:color="auto"/>
                    <w:bottom w:val="none" w:sz="0" w:space="0" w:color="auto"/>
                    <w:right w:val="none" w:sz="0" w:space="0" w:color="auto"/>
                  </w:divBdr>
                </w:div>
                <w:div w:id="1327785318">
                  <w:marLeft w:val="480"/>
                  <w:marRight w:val="0"/>
                  <w:marTop w:val="0"/>
                  <w:marBottom w:val="0"/>
                  <w:divBdr>
                    <w:top w:val="none" w:sz="0" w:space="0" w:color="auto"/>
                    <w:left w:val="none" w:sz="0" w:space="0" w:color="auto"/>
                    <w:bottom w:val="none" w:sz="0" w:space="0" w:color="auto"/>
                    <w:right w:val="none" w:sz="0" w:space="0" w:color="auto"/>
                  </w:divBdr>
                </w:div>
                <w:div w:id="1696418891">
                  <w:marLeft w:val="480"/>
                  <w:marRight w:val="0"/>
                  <w:marTop w:val="0"/>
                  <w:marBottom w:val="0"/>
                  <w:divBdr>
                    <w:top w:val="none" w:sz="0" w:space="0" w:color="auto"/>
                    <w:left w:val="none" w:sz="0" w:space="0" w:color="auto"/>
                    <w:bottom w:val="none" w:sz="0" w:space="0" w:color="auto"/>
                    <w:right w:val="none" w:sz="0" w:space="0" w:color="auto"/>
                  </w:divBdr>
                </w:div>
                <w:div w:id="1982227938">
                  <w:marLeft w:val="480"/>
                  <w:marRight w:val="0"/>
                  <w:marTop w:val="0"/>
                  <w:marBottom w:val="0"/>
                  <w:divBdr>
                    <w:top w:val="none" w:sz="0" w:space="0" w:color="auto"/>
                    <w:left w:val="none" w:sz="0" w:space="0" w:color="auto"/>
                    <w:bottom w:val="none" w:sz="0" w:space="0" w:color="auto"/>
                    <w:right w:val="none" w:sz="0" w:space="0" w:color="auto"/>
                  </w:divBdr>
                </w:div>
                <w:div w:id="374014418">
                  <w:marLeft w:val="480"/>
                  <w:marRight w:val="0"/>
                  <w:marTop w:val="0"/>
                  <w:marBottom w:val="0"/>
                  <w:divBdr>
                    <w:top w:val="none" w:sz="0" w:space="0" w:color="auto"/>
                    <w:left w:val="none" w:sz="0" w:space="0" w:color="auto"/>
                    <w:bottom w:val="none" w:sz="0" w:space="0" w:color="auto"/>
                    <w:right w:val="none" w:sz="0" w:space="0" w:color="auto"/>
                  </w:divBdr>
                </w:div>
                <w:div w:id="676468957">
                  <w:marLeft w:val="480"/>
                  <w:marRight w:val="0"/>
                  <w:marTop w:val="0"/>
                  <w:marBottom w:val="0"/>
                  <w:divBdr>
                    <w:top w:val="none" w:sz="0" w:space="0" w:color="auto"/>
                    <w:left w:val="none" w:sz="0" w:space="0" w:color="auto"/>
                    <w:bottom w:val="none" w:sz="0" w:space="0" w:color="auto"/>
                    <w:right w:val="none" w:sz="0" w:space="0" w:color="auto"/>
                  </w:divBdr>
                </w:div>
                <w:div w:id="311374484">
                  <w:marLeft w:val="480"/>
                  <w:marRight w:val="0"/>
                  <w:marTop w:val="0"/>
                  <w:marBottom w:val="0"/>
                  <w:divBdr>
                    <w:top w:val="none" w:sz="0" w:space="0" w:color="auto"/>
                    <w:left w:val="none" w:sz="0" w:space="0" w:color="auto"/>
                    <w:bottom w:val="none" w:sz="0" w:space="0" w:color="auto"/>
                    <w:right w:val="none" w:sz="0" w:space="0" w:color="auto"/>
                  </w:divBdr>
                </w:div>
                <w:div w:id="1971668482">
                  <w:marLeft w:val="480"/>
                  <w:marRight w:val="0"/>
                  <w:marTop w:val="0"/>
                  <w:marBottom w:val="0"/>
                  <w:divBdr>
                    <w:top w:val="none" w:sz="0" w:space="0" w:color="auto"/>
                    <w:left w:val="none" w:sz="0" w:space="0" w:color="auto"/>
                    <w:bottom w:val="none" w:sz="0" w:space="0" w:color="auto"/>
                    <w:right w:val="none" w:sz="0" w:space="0" w:color="auto"/>
                  </w:divBdr>
                </w:div>
                <w:div w:id="738751476">
                  <w:marLeft w:val="480"/>
                  <w:marRight w:val="0"/>
                  <w:marTop w:val="0"/>
                  <w:marBottom w:val="0"/>
                  <w:divBdr>
                    <w:top w:val="none" w:sz="0" w:space="0" w:color="auto"/>
                    <w:left w:val="none" w:sz="0" w:space="0" w:color="auto"/>
                    <w:bottom w:val="none" w:sz="0" w:space="0" w:color="auto"/>
                    <w:right w:val="none" w:sz="0" w:space="0" w:color="auto"/>
                  </w:divBdr>
                </w:div>
                <w:div w:id="929779609">
                  <w:marLeft w:val="480"/>
                  <w:marRight w:val="0"/>
                  <w:marTop w:val="0"/>
                  <w:marBottom w:val="0"/>
                  <w:divBdr>
                    <w:top w:val="none" w:sz="0" w:space="0" w:color="auto"/>
                    <w:left w:val="none" w:sz="0" w:space="0" w:color="auto"/>
                    <w:bottom w:val="none" w:sz="0" w:space="0" w:color="auto"/>
                    <w:right w:val="none" w:sz="0" w:space="0" w:color="auto"/>
                  </w:divBdr>
                </w:div>
                <w:div w:id="1783721592">
                  <w:marLeft w:val="480"/>
                  <w:marRight w:val="0"/>
                  <w:marTop w:val="0"/>
                  <w:marBottom w:val="0"/>
                  <w:divBdr>
                    <w:top w:val="none" w:sz="0" w:space="0" w:color="auto"/>
                    <w:left w:val="none" w:sz="0" w:space="0" w:color="auto"/>
                    <w:bottom w:val="none" w:sz="0" w:space="0" w:color="auto"/>
                    <w:right w:val="none" w:sz="0" w:space="0" w:color="auto"/>
                  </w:divBdr>
                </w:div>
                <w:div w:id="1498767171">
                  <w:marLeft w:val="480"/>
                  <w:marRight w:val="0"/>
                  <w:marTop w:val="0"/>
                  <w:marBottom w:val="0"/>
                  <w:divBdr>
                    <w:top w:val="none" w:sz="0" w:space="0" w:color="auto"/>
                    <w:left w:val="none" w:sz="0" w:space="0" w:color="auto"/>
                    <w:bottom w:val="none" w:sz="0" w:space="0" w:color="auto"/>
                    <w:right w:val="none" w:sz="0" w:space="0" w:color="auto"/>
                  </w:divBdr>
                </w:div>
                <w:div w:id="90470899">
                  <w:marLeft w:val="480"/>
                  <w:marRight w:val="0"/>
                  <w:marTop w:val="0"/>
                  <w:marBottom w:val="0"/>
                  <w:divBdr>
                    <w:top w:val="none" w:sz="0" w:space="0" w:color="auto"/>
                    <w:left w:val="none" w:sz="0" w:space="0" w:color="auto"/>
                    <w:bottom w:val="none" w:sz="0" w:space="0" w:color="auto"/>
                    <w:right w:val="none" w:sz="0" w:space="0" w:color="auto"/>
                  </w:divBdr>
                </w:div>
                <w:div w:id="2033679807">
                  <w:marLeft w:val="480"/>
                  <w:marRight w:val="0"/>
                  <w:marTop w:val="0"/>
                  <w:marBottom w:val="0"/>
                  <w:divBdr>
                    <w:top w:val="none" w:sz="0" w:space="0" w:color="auto"/>
                    <w:left w:val="none" w:sz="0" w:space="0" w:color="auto"/>
                    <w:bottom w:val="none" w:sz="0" w:space="0" w:color="auto"/>
                    <w:right w:val="none" w:sz="0" w:space="0" w:color="auto"/>
                  </w:divBdr>
                </w:div>
                <w:div w:id="1848061977">
                  <w:marLeft w:val="480"/>
                  <w:marRight w:val="0"/>
                  <w:marTop w:val="0"/>
                  <w:marBottom w:val="0"/>
                  <w:divBdr>
                    <w:top w:val="none" w:sz="0" w:space="0" w:color="auto"/>
                    <w:left w:val="none" w:sz="0" w:space="0" w:color="auto"/>
                    <w:bottom w:val="none" w:sz="0" w:space="0" w:color="auto"/>
                    <w:right w:val="none" w:sz="0" w:space="0" w:color="auto"/>
                  </w:divBdr>
                </w:div>
                <w:div w:id="740366233">
                  <w:marLeft w:val="480"/>
                  <w:marRight w:val="0"/>
                  <w:marTop w:val="0"/>
                  <w:marBottom w:val="0"/>
                  <w:divBdr>
                    <w:top w:val="none" w:sz="0" w:space="0" w:color="auto"/>
                    <w:left w:val="none" w:sz="0" w:space="0" w:color="auto"/>
                    <w:bottom w:val="none" w:sz="0" w:space="0" w:color="auto"/>
                    <w:right w:val="none" w:sz="0" w:space="0" w:color="auto"/>
                  </w:divBdr>
                </w:div>
                <w:div w:id="807622818">
                  <w:marLeft w:val="480"/>
                  <w:marRight w:val="0"/>
                  <w:marTop w:val="0"/>
                  <w:marBottom w:val="0"/>
                  <w:divBdr>
                    <w:top w:val="none" w:sz="0" w:space="0" w:color="auto"/>
                    <w:left w:val="none" w:sz="0" w:space="0" w:color="auto"/>
                    <w:bottom w:val="none" w:sz="0" w:space="0" w:color="auto"/>
                    <w:right w:val="none" w:sz="0" w:space="0" w:color="auto"/>
                  </w:divBdr>
                </w:div>
                <w:div w:id="618561458">
                  <w:marLeft w:val="480"/>
                  <w:marRight w:val="0"/>
                  <w:marTop w:val="0"/>
                  <w:marBottom w:val="0"/>
                  <w:divBdr>
                    <w:top w:val="none" w:sz="0" w:space="0" w:color="auto"/>
                    <w:left w:val="none" w:sz="0" w:space="0" w:color="auto"/>
                    <w:bottom w:val="none" w:sz="0" w:space="0" w:color="auto"/>
                    <w:right w:val="none" w:sz="0" w:space="0" w:color="auto"/>
                  </w:divBdr>
                </w:div>
                <w:div w:id="990257151">
                  <w:marLeft w:val="480"/>
                  <w:marRight w:val="0"/>
                  <w:marTop w:val="0"/>
                  <w:marBottom w:val="0"/>
                  <w:divBdr>
                    <w:top w:val="none" w:sz="0" w:space="0" w:color="auto"/>
                    <w:left w:val="none" w:sz="0" w:space="0" w:color="auto"/>
                    <w:bottom w:val="none" w:sz="0" w:space="0" w:color="auto"/>
                    <w:right w:val="none" w:sz="0" w:space="0" w:color="auto"/>
                  </w:divBdr>
                </w:div>
                <w:div w:id="2086410278">
                  <w:marLeft w:val="480"/>
                  <w:marRight w:val="0"/>
                  <w:marTop w:val="0"/>
                  <w:marBottom w:val="0"/>
                  <w:divBdr>
                    <w:top w:val="none" w:sz="0" w:space="0" w:color="auto"/>
                    <w:left w:val="none" w:sz="0" w:space="0" w:color="auto"/>
                    <w:bottom w:val="none" w:sz="0" w:space="0" w:color="auto"/>
                    <w:right w:val="none" w:sz="0" w:space="0" w:color="auto"/>
                  </w:divBdr>
                </w:div>
                <w:div w:id="734164777">
                  <w:marLeft w:val="480"/>
                  <w:marRight w:val="0"/>
                  <w:marTop w:val="0"/>
                  <w:marBottom w:val="0"/>
                  <w:divBdr>
                    <w:top w:val="none" w:sz="0" w:space="0" w:color="auto"/>
                    <w:left w:val="none" w:sz="0" w:space="0" w:color="auto"/>
                    <w:bottom w:val="none" w:sz="0" w:space="0" w:color="auto"/>
                    <w:right w:val="none" w:sz="0" w:space="0" w:color="auto"/>
                  </w:divBdr>
                </w:div>
                <w:div w:id="1744527044">
                  <w:marLeft w:val="480"/>
                  <w:marRight w:val="0"/>
                  <w:marTop w:val="0"/>
                  <w:marBottom w:val="0"/>
                  <w:divBdr>
                    <w:top w:val="none" w:sz="0" w:space="0" w:color="auto"/>
                    <w:left w:val="none" w:sz="0" w:space="0" w:color="auto"/>
                    <w:bottom w:val="none" w:sz="0" w:space="0" w:color="auto"/>
                    <w:right w:val="none" w:sz="0" w:space="0" w:color="auto"/>
                  </w:divBdr>
                </w:div>
              </w:divsChild>
            </w:div>
            <w:div w:id="1265504203">
              <w:marLeft w:val="0"/>
              <w:marRight w:val="0"/>
              <w:marTop w:val="0"/>
              <w:marBottom w:val="0"/>
              <w:divBdr>
                <w:top w:val="none" w:sz="0" w:space="0" w:color="auto"/>
                <w:left w:val="none" w:sz="0" w:space="0" w:color="auto"/>
                <w:bottom w:val="none" w:sz="0" w:space="0" w:color="auto"/>
                <w:right w:val="none" w:sz="0" w:space="0" w:color="auto"/>
              </w:divBdr>
              <w:divsChild>
                <w:div w:id="436295052">
                  <w:marLeft w:val="480"/>
                  <w:marRight w:val="0"/>
                  <w:marTop w:val="0"/>
                  <w:marBottom w:val="0"/>
                  <w:divBdr>
                    <w:top w:val="none" w:sz="0" w:space="0" w:color="auto"/>
                    <w:left w:val="none" w:sz="0" w:space="0" w:color="auto"/>
                    <w:bottom w:val="none" w:sz="0" w:space="0" w:color="auto"/>
                    <w:right w:val="none" w:sz="0" w:space="0" w:color="auto"/>
                  </w:divBdr>
                </w:div>
                <w:div w:id="1724597497">
                  <w:marLeft w:val="480"/>
                  <w:marRight w:val="0"/>
                  <w:marTop w:val="0"/>
                  <w:marBottom w:val="0"/>
                  <w:divBdr>
                    <w:top w:val="none" w:sz="0" w:space="0" w:color="auto"/>
                    <w:left w:val="none" w:sz="0" w:space="0" w:color="auto"/>
                    <w:bottom w:val="none" w:sz="0" w:space="0" w:color="auto"/>
                    <w:right w:val="none" w:sz="0" w:space="0" w:color="auto"/>
                  </w:divBdr>
                </w:div>
                <w:div w:id="1218198148">
                  <w:marLeft w:val="480"/>
                  <w:marRight w:val="0"/>
                  <w:marTop w:val="0"/>
                  <w:marBottom w:val="0"/>
                  <w:divBdr>
                    <w:top w:val="none" w:sz="0" w:space="0" w:color="auto"/>
                    <w:left w:val="none" w:sz="0" w:space="0" w:color="auto"/>
                    <w:bottom w:val="none" w:sz="0" w:space="0" w:color="auto"/>
                    <w:right w:val="none" w:sz="0" w:space="0" w:color="auto"/>
                  </w:divBdr>
                </w:div>
                <w:div w:id="778988561">
                  <w:marLeft w:val="480"/>
                  <w:marRight w:val="0"/>
                  <w:marTop w:val="0"/>
                  <w:marBottom w:val="0"/>
                  <w:divBdr>
                    <w:top w:val="none" w:sz="0" w:space="0" w:color="auto"/>
                    <w:left w:val="none" w:sz="0" w:space="0" w:color="auto"/>
                    <w:bottom w:val="none" w:sz="0" w:space="0" w:color="auto"/>
                    <w:right w:val="none" w:sz="0" w:space="0" w:color="auto"/>
                  </w:divBdr>
                </w:div>
                <w:div w:id="96995287">
                  <w:marLeft w:val="480"/>
                  <w:marRight w:val="0"/>
                  <w:marTop w:val="0"/>
                  <w:marBottom w:val="0"/>
                  <w:divBdr>
                    <w:top w:val="none" w:sz="0" w:space="0" w:color="auto"/>
                    <w:left w:val="none" w:sz="0" w:space="0" w:color="auto"/>
                    <w:bottom w:val="none" w:sz="0" w:space="0" w:color="auto"/>
                    <w:right w:val="none" w:sz="0" w:space="0" w:color="auto"/>
                  </w:divBdr>
                </w:div>
                <w:div w:id="1651210293">
                  <w:marLeft w:val="480"/>
                  <w:marRight w:val="0"/>
                  <w:marTop w:val="0"/>
                  <w:marBottom w:val="0"/>
                  <w:divBdr>
                    <w:top w:val="none" w:sz="0" w:space="0" w:color="auto"/>
                    <w:left w:val="none" w:sz="0" w:space="0" w:color="auto"/>
                    <w:bottom w:val="none" w:sz="0" w:space="0" w:color="auto"/>
                    <w:right w:val="none" w:sz="0" w:space="0" w:color="auto"/>
                  </w:divBdr>
                </w:div>
                <w:div w:id="863710941">
                  <w:marLeft w:val="480"/>
                  <w:marRight w:val="0"/>
                  <w:marTop w:val="0"/>
                  <w:marBottom w:val="0"/>
                  <w:divBdr>
                    <w:top w:val="none" w:sz="0" w:space="0" w:color="auto"/>
                    <w:left w:val="none" w:sz="0" w:space="0" w:color="auto"/>
                    <w:bottom w:val="none" w:sz="0" w:space="0" w:color="auto"/>
                    <w:right w:val="none" w:sz="0" w:space="0" w:color="auto"/>
                  </w:divBdr>
                </w:div>
                <w:div w:id="90707685">
                  <w:marLeft w:val="480"/>
                  <w:marRight w:val="0"/>
                  <w:marTop w:val="0"/>
                  <w:marBottom w:val="0"/>
                  <w:divBdr>
                    <w:top w:val="none" w:sz="0" w:space="0" w:color="auto"/>
                    <w:left w:val="none" w:sz="0" w:space="0" w:color="auto"/>
                    <w:bottom w:val="none" w:sz="0" w:space="0" w:color="auto"/>
                    <w:right w:val="none" w:sz="0" w:space="0" w:color="auto"/>
                  </w:divBdr>
                </w:div>
                <w:div w:id="592199899">
                  <w:marLeft w:val="480"/>
                  <w:marRight w:val="0"/>
                  <w:marTop w:val="0"/>
                  <w:marBottom w:val="0"/>
                  <w:divBdr>
                    <w:top w:val="none" w:sz="0" w:space="0" w:color="auto"/>
                    <w:left w:val="none" w:sz="0" w:space="0" w:color="auto"/>
                    <w:bottom w:val="none" w:sz="0" w:space="0" w:color="auto"/>
                    <w:right w:val="none" w:sz="0" w:space="0" w:color="auto"/>
                  </w:divBdr>
                </w:div>
                <w:div w:id="61417621">
                  <w:marLeft w:val="480"/>
                  <w:marRight w:val="0"/>
                  <w:marTop w:val="0"/>
                  <w:marBottom w:val="0"/>
                  <w:divBdr>
                    <w:top w:val="none" w:sz="0" w:space="0" w:color="auto"/>
                    <w:left w:val="none" w:sz="0" w:space="0" w:color="auto"/>
                    <w:bottom w:val="none" w:sz="0" w:space="0" w:color="auto"/>
                    <w:right w:val="none" w:sz="0" w:space="0" w:color="auto"/>
                  </w:divBdr>
                </w:div>
                <w:div w:id="1783961991">
                  <w:marLeft w:val="480"/>
                  <w:marRight w:val="0"/>
                  <w:marTop w:val="0"/>
                  <w:marBottom w:val="0"/>
                  <w:divBdr>
                    <w:top w:val="none" w:sz="0" w:space="0" w:color="auto"/>
                    <w:left w:val="none" w:sz="0" w:space="0" w:color="auto"/>
                    <w:bottom w:val="none" w:sz="0" w:space="0" w:color="auto"/>
                    <w:right w:val="none" w:sz="0" w:space="0" w:color="auto"/>
                  </w:divBdr>
                </w:div>
                <w:div w:id="206189887">
                  <w:marLeft w:val="480"/>
                  <w:marRight w:val="0"/>
                  <w:marTop w:val="0"/>
                  <w:marBottom w:val="0"/>
                  <w:divBdr>
                    <w:top w:val="none" w:sz="0" w:space="0" w:color="auto"/>
                    <w:left w:val="none" w:sz="0" w:space="0" w:color="auto"/>
                    <w:bottom w:val="none" w:sz="0" w:space="0" w:color="auto"/>
                    <w:right w:val="none" w:sz="0" w:space="0" w:color="auto"/>
                  </w:divBdr>
                </w:div>
                <w:div w:id="475876181">
                  <w:marLeft w:val="480"/>
                  <w:marRight w:val="0"/>
                  <w:marTop w:val="0"/>
                  <w:marBottom w:val="0"/>
                  <w:divBdr>
                    <w:top w:val="none" w:sz="0" w:space="0" w:color="auto"/>
                    <w:left w:val="none" w:sz="0" w:space="0" w:color="auto"/>
                    <w:bottom w:val="none" w:sz="0" w:space="0" w:color="auto"/>
                    <w:right w:val="none" w:sz="0" w:space="0" w:color="auto"/>
                  </w:divBdr>
                </w:div>
                <w:div w:id="1522090649">
                  <w:marLeft w:val="480"/>
                  <w:marRight w:val="0"/>
                  <w:marTop w:val="0"/>
                  <w:marBottom w:val="0"/>
                  <w:divBdr>
                    <w:top w:val="none" w:sz="0" w:space="0" w:color="auto"/>
                    <w:left w:val="none" w:sz="0" w:space="0" w:color="auto"/>
                    <w:bottom w:val="none" w:sz="0" w:space="0" w:color="auto"/>
                    <w:right w:val="none" w:sz="0" w:space="0" w:color="auto"/>
                  </w:divBdr>
                </w:div>
                <w:div w:id="1038512951">
                  <w:marLeft w:val="480"/>
                  <w:marRight w:val="0"/>
                  <w:marTop w:val="0"/>
                  <w:marBottom w:val="0"/>
                  <w:divBdr>
                    <w:top w:val="none" w:sz="0" w:space="0" w:color="auto"/>
                    <w:left w:val="none" w:sz="0" w:space="0" w:color="auto"/>
                    <w:bottom w:val="none" w:sz="0" w:space="0" w:color="auto"/>
                    <w:right w:val="none" w:sz="0" w:space="0" w:color="auto"/>
                  </w:divBdr>
                </w:div>
                <w:div w:id="1524897461">
                  <w:marLeft w:val="480"/>
                  <w:marRight w:val="0"/>
                  <w:marTop w:val="0"/>
                  <w:marBottom w:val="0"/>
                  <w:divBdr>
                    <w:top w:val="none" w:sz="0" w:space="0" w:color="auto"/>
                    <w:left w:val="none" w:sz="0" w:space="0" w:color="auto"/>
                    <w:bottom w:val="none" w:sz="0" w:space="0" w:color="auto"/>
                    <w:right w:val="none" w:sz="0" w:space="0" w:color="auto"/>
                  </w:divBdr>
                </w:div>
                <w:div w:id="1476020446">
                  <w:marLeft w:val="480"/>
                  <w:marRight w:val="0"/>
                  <w:marTop w:val="0"/>
                  <w:marBottom w:val="0"/>
                  <w:divBdr>
                    <w:top w:val="none" w:sz="0" w:space="0" w:color="auto"/>
                    <w:left w:val="none" w:sz="0" w:space="0" w:color="auto"/>
                    <w:bottom w:val="none" w:sz="0" w:space="0" w:color="auto"/>
                    <w:right w:val="none" w:sz="0" w:space="0" w:color="auto"/>
                  </w:divBdr>
                </w:div>
                <w:div w:id="382679543">
                  <w:marLeft w:val="480"/>
                  <w:marRight w:val="0"/>
                  <w:marTop w:val="0"/>
                  <w:marBottom w:val="0"/>
                  <w:divBdr>
                    <w:top w:val="none" w:sz="0" w:space="0" w:color="auto"/>
                    <w:left w:val="none" w:sz="0" w:space="0" w:color="auto"/>
                    <w:bottom w:val="none" w:sz="0" w:space="0" w:color="auto"/>
                    <w:right w:val="none" w:sz="0" w:space="0" w:color="auto"/>
                  </w:divBdr>
                </w:div>
                <w:div w:id="1581407060">
                  <w:marLeft w:val="480"/>
                  <w:marRight w:val="0"/>
                  <w:marTop w:val="0"/>
                  <w:marBottom w:val="0"/>
                  <w:divBdr>
                    <w:top w:val="none" w:sz="0" w:space="0" w:color="auto"/>
                    <w:left w:val="none" w:sz="0" w:space="0" w:color="auto"/>
                    <w:bottom w:val="none" w:sz="0" w:space="0" w:color="auto"/>
                    <w:right w:val="none" w:sz="0" w:space="0" w:color="auto"/>
                  </w:divBdr>
                </w:div>
                <w:div w:id="1397125378">
                  <w:marLeft w:val="480"/>
                  <w:marRight w:val="0"/>
                  <w:marTop w:val="0"/>
                  <w:marBottom w:val="0"/>
                  <w:divBdr>
                    <w:top w:val="none" w:sz="0" w:space="0" w:color="auto"/>
                    <w:left w:val="none" w:sz="0" w:space="0" w:color="auto"/>
                    <w:bottom w:val="none" w:sz="0" w:space="0" w:color="auto"/>
                    <w:right w:val="none" w:sz="0" w:space="0" w:color="auto"/>
                  </w:divBdr>
                </w:div>
                <w:div w:id="970942537">
                  <w:marLeft w:val="480"/>
                  <w:marRight w:val="0"/>
                  <w:marTop w:val="0"/>
                  <w:marBottom w:val="0"/>
                  <w:divBdr>
                    <w:top w:val="none" w:sz="0" w:space="0" w:color="auto"/>
                    <w:left w:val="none" w:sz="0" w:space="0" w:color="auto"/>
                    <w:bottom w:val="none" w:sz="0" w:space="0" w:color="auto"/>
                    <w:right w:val="none" w:sz="0" w:space="0" w:color="auto"/>
                  </w:divBdr>
                </w:div>
                <w:div w:id="1863475645">
                  <w:marLeft w:val="480"/>
                  <w:marRight w:val="0"/>
                  <w:marTop w:val="0"/>
                  <w:marBottom w:val="0"/>
                  <w:divBdr>
                    <w:top w:val="none" w:sz="0" w:space="0" w:color="auto"/>
                    <w:left w:val="none" w:sz="0" w:space="0" w:color="auto"/>
                    <w:bottom w:val="none" w:sz="0" w:space="0" w:color="auto"/>
                    <w:right w:val="none" w:sz="0" w:space="0" w:color="auto"/>
                  </w:divBdr>
                </w:div>
                <w:div w:id="1874146307">
                  <w:marLeft w:val="480"/>
                  <w:marRight w:val="0"/>
                  <w:marTop w:val="0"/>
                  <w:marBottom w:val="0"/>
                  <w:divBdr>
                    <w:top w:val="none" w:sz="0" w:space="0" w:color="auto"/>
                    <w:left w:val="none" w:sz="0" w:space="0" w:color="auto"/>
                    <w:bottom w:val="none" w:sz="0" w:space="0" w:color="auto"/>
                    <w:right w:val="none" w:sz="0" w:space="0" w:color="auto"/>
                  </w:divBdr>
                </w:div>
                <w:div w:id="1998877749">
                  <w:marLeft w:val="480"/>
                  <w:marRight w:val="0"/>
                  <w:marTop w:val="0"/>
                  <w:marBottom w:val="0"/>
                  <w:divBdr>
                    <w:top w:val="none" w:sz="0" w:space="0" w:color="auto"/>
                    <w:left w:val="none" w:sz="0" w:space="0" w:color="auto"/>
                    <w:bottom w:val="none" w:sz="0" w:space="0" w:color="auto"/>
                    <w:right w:val="none" w:sz="0" w:space="0" w:color="auto"/>
                  </w:divBdr>
                </w:div>
                <w:div w:id="97917410">
                  <w:marLeft w:val="480"/>
                  <w:marRight w:val="0"/>
                  <w:marTop w:val="0"/>
                  <w:marBottom w:val="0"/>
                  <w:divBdr>
                    <w:top w:val="none" w:sz="0" w:space="0" w:color="auto"/>
                    <w:left w:val="none" w:sz="0" w:space="0" w:color="auto"/>
                    <w:bottom w:val="none" w:sz="0" w:space="0" w:color="auto"/>
                    <w:right w:val="none" w:sz="0" w:space="0" w:color="auto"/>
                  </w:divBdr>
                </w:div>
              </w:divsChild>
            </w:div>
            <w:div w:id="58942367">
              <w:marLeft w:val="0"/>
              <w:marRight w:val="0"/>
              <w:marTop w:val="0"/>
              <w:marBottom w:val="0"/>
              <w:divBdr>
                <w:top w:val="none" w:sz="0" w:space="0" w:color="auto"/>
                <w:left w:val="none" w:sz="0" w:space="0" w:color="auto"/>
                <w:bottom w:val="none" w:sz="0" w:space="0" w:color="auto"/>
                <w:right w:val="none" w:sz="0" w:space="0" w:color="auto"/>
              </w:divBdr>
              <w:divsChild>
                <w:div w:id="852260176">
                  <w:marLeft w:val="480"/>
                  <w:marRight w:val="0"/>
                  <w:marTop w:val="0"/>
                  <w:marBottom w:val="0"/>
                  <w:divBdr>
                    <w:top w:val="none" w:sz="0" w:space="0" w:color="auto"/>
                    <w:left w:val="none" w:sz="0" w:space="0" w:color="auto"/>
                    <w:bottom w:val="none" w:sz="0" w:space="0" w:color="auto"/>
                    <w:right w:val="none" w:sz="0" w:space="0" w:color="auto"/>
                  </w:divBdr>
                </w:div>
                <w:div w:id="1111896609">
                  <w:marLeft w:val="480"/>
                  <w:marRight w:val="0"/>
                  <w:marTop w:val="0"/>
                  <w:marBottom w:val="0"/>
                  <w:divBdr>
                    <w:top w:val="none" w:sz="0" w:space="0" w:color="auto"/>
                    <w:left w:val="none" w:sz="0" w:space="0" w:color="auto"/>
                    <w:bottom w:val="none" w:sz="0" w:space="0" w:color="auto"/>
                    <w:right w:val="none" w:sz="0" w:space="0" w:color="auto"/>
                  </w:divBdr>
                </w:div>
                <w:div w:id="1135757726">
                  <w:marLeft w:val="480"/>
                  <w:marRight w:val="0"/>
                  <w:marTop w:val="0"/>
                  <w:marBottom w:val="0"/>
                  <w:divBdr>
                    <w:top w:val="none" w:sz="0" w:space="0" w:color="auto"/>
                    <w:left w:val="none" w:sz="0" w:space="0" w:color="auto"/>
                    <w:bottom w:val="none" w:sz="0" w:space="0" w:color="auto"/>
                    <w:right w:val="none" w:sz="0" w:space="0" w:color="auto"/>
                  </w:divBdr>
                </w:div>
                <w:div w:id="1051729414">
                  <w:marLeft w:val="480"/>
                  <w:marRight w:val="0"/>
                  <w:marTop w:val="0"/>
                  <w:marBottom w:val="0"/>
                  <w:divBdr>
                    <w:top w:val="none" w:sz="0" w:space="0" w:color="auto"/>
                    <w:left w:val="none" w:sz="0" w:space="0" w:color="auto"/>
                    <w:bottom w:val="none" w:sz="0" w:space="0" w:color="auto"/>
                    <w:right w:val="none" w:sz="0" w:space="0" w:color="auto"/>
                  </w:divBdr>
                </w:div>
                <w:div w:id="221530340">
                  <w:marLeft w:val="480"/>
                  <w:marRight w:val="0"/>
                  <w:marTop w:val="0"/>
                  <w:marBottom w:val="0"/>
                  <w:divBdr>
                    <w:top w:val="none" w:sz="0" w:space="0" w:color="auto"/>
                    <w:left w:val="none" w:sz="0" w:space="0" w:color="auto"/>
                    <w:bottom w:val="none" w:sz="0" w:space="0" w:color="auto"/>
                    <w:right w:val="none" w:sz="0" w:space="0" w:color="auto"/>
                  </w:divBdr>
                </w:div>
                <w:div w:id="123931369">
                  <w:marLeft w:val="480"/>
                  <w:marRight w:val="0"/>
                  <w:marTop w:val="0"/>
                  <w:marBottom w:val="0"/>
                  <w:divBdr>
                    <w:top w:val="none" w:sz="0" w:space="0" w:color="auto"/>
                    <w:left w:val="none" w:sz="0" w:space="0" w:color="auto"/>
                    <w:bottom w:val="none" w:sz="0" w:space="0" w:color="auto"/>
                    <w:right w:val="none" w:sz="0" w:space="0" w:color="auto"/>
                  </w:divBdr>
                </w:div>
                <w:div w:id="950206809">
                  <w:marLeft w:val="480"/>
                  <w:marRight w:val="0"/>
                  <w:marTop w:val="0"/>
                  <w:marBottom w:val="0"/>
                  <w:divBdr>
                    <w:top w:val="none" w:sz="0" w:space="0" w:color="auto"/>
                    <w:left w:val="none" w:sz="0" w:space="0" w:color="auto"/>
                    <w:bottom w:val="none" w:sz="0" w:space="0" w:color="auto"/>
                    <w:right w:val="none" w:sz="0" w:space="0" w:color="auto"/>
                  </w:divBdr>
                </w:div>
                <w:div w:id="2101676335">
                  <w:marLeft w:val="480"/>
                  <w:marRight w:val="0"/>
                  <w:marTop w:val="0"/>
                  <w:marBottom w:val="0"/>
                  <w:divBdr>
                    <w:top w:val="none" w:sz="0" w:space="0" w:color="auto"/>
                    <w:left w:val="none" w:sz="0" w:space="0" w:color="auto"/>
                    <w:bottom w:val="none" w:sz="0" w:space="0" w:color="auto"/>
                    <w:right w:val="none" w:sz="0" w:space="0" w:color="auto"/>
                  </w:divBdr>
                </w:div>
                <w:div w:id="604117399">
                  <w:marLeft w:val="480"/>
                  <w:marRight w:val="0"/>
                  <w:marTop w:val="0"/>
                  <w:marBottom w:val="0"/>
                  <w:divBdr>
                    <w:top w:val="none" w:sz="0" w:space="0" w:color="auto"/>
                    <w:left w:val="none" w:sz="0" w:space="0" w:color="auto"/>
                    <w:bottom w:val="none" w:sz="0" w:space="0" w:color="auto"/>
                    <w:right w:val="none" w:sz="0" w:space="0" w:color="auto"/>
                  </w:divBdr>
                </w:div>
                <w:div w:id="2108966457">
                  <w:marLeft w:val="480"/>
                  <w:marRight w:val="0"/>
                  <w:marTop w:val="0"/>
                  <w:marBottom w:val="0"/>
                  <w:divBdr>
                    <w:top w:val="none" w:sz="0" w:space="0" w:color="auto"/>
                    <w:left w:val="none" w:sz="0" w:space="0" w:color="auto"/>
                    <w:bottom w:val="none" w:sz="0" w:space="0" w:color="auto"/>
                    <w:right w:val="none" w:sz="0" w:space="0" w:color="auto"/>
                  </w:divBdr>
                </w:div>
                <w:div w:id="446700858">
                  <w:marLeft w:val="480"/>
                  <w:marRight w:val="0"/>
                  <w:marTop w:val="0"/>
                  <w:marBottom w:val="0"/>
                  <w:divBdr>
                    <w:top w:val="none" w:sz="0" w:space="0" w:color="auto"/>
                    <w:left w:val="none" w:sz="0" w:space="0" w:color="auto"/>
                    <w:bottom w:val="none" w:sz="0" w:space="0" w:color="auto"/>
                    <w:right w:val="none" w:sz="0" w:space="0" w:color="auto"/>
                  </w:divBdr>
                </w:div>
                <w:div w:id="743456430">
                  <w:marLeft w:val="480"/>
                  <w:marRight w:val="0"/>
                  <w:marTop w:val="0"/>
                  <w:marBottom w:val="0"/>
                  <w:divBdr>
                    <w:top w:val="none" w:sz="0" w:space="0" w:color="auto"/>
                    <w:left w:val="none" w:sz="0" w:space="0" w:color="auto"/>
                    <w:bottom w:val="none" w:sz="0" w:space="0" w:color="auto"/>
                    <w:right w:val="none" w:sz="0" w:space="0" w:color="auto"/>
                  </w:divBdr>
                </w:div>
                <w:div w:id="662246846">
                  <w:marLeft w:val="480"/>
                  <w:marRight w:val="0"/>
                  <w:marTop w:val="0"/>
                  <w:marBottom w:val="0"/>
                  <w:divBdr>
                    <w:top w:val="none" w:sz="0" w:space="0" w:color="auto"/>
                    <w:left w:val="none" w:sz="0" w:space="0" w:color="auto"/>
                    <w:bottom w:val="none" w:sz="0" w:space="0" w:color="auto"/>
                    <w:right w:val="none" w:sz="0" w:space="0" w:color="auto"/>
                  </w:divBdr>
                </w:div>
                <w:div w:id="865102144">
                  <w:marLeft w:val="480"/>
                  <w:marRight w:val="0"/>
                  <w:marTop w:val="0"/>
                  <w:marBottom w:val="0"/>
                  <w:divBdr>
                    <w:top w:val="none" w:sz="0" w:space="0" w:color="auto"/>
                    <w:left w:val="none" w:sz="0" w:space="0" w:color="auto"/>
                    <w:bottom w:val="none" w:sz="0" w:space="0" w:color="auto"/>
                    <w:right w:val="none" w:sz="0" w:space="0" w:color="auto"/>
                  </w:divBdr>
                </w:div>
                <w:div w:id="1540390321">
                  <w:marLeft w:val="480"/>
                  <w:marRight w:val="0"/>
                  <w:marTop w:val="0"/>
                  <w:marBottom w:val="0"/>
                  <w:divBdr>
                    <w:top w:val="none" w:sz="0" w:space="0" w:color="auto"/>
                    <w:left w:val="none" w:sz="0" w:space="0" w:color="auto"/>
                    <w:bottom w:val="none" w:sz="0" w:space="0" w:color="auto"/>
                    <w:right w:val="none" w:sz="0" w:space="0" w:color="auto"/>
                  </w:divBdr>
                </w:div>
                <w:div w:id="963541420">
                  <w:marLeft w:val="480"/>
                  <w:marRight w:val="0"/>
                  <w:marTop w:val="0"/>
                  <w:marBottom w:val="0"/>
                  <w:divBdr>
                    <w:top w:val="none" w:sz="0" w:space="0" w:color="auto"/>
                    <w:left w:val="none" w:sz="0" w:space="0" w:color="auto"/>
                    <w:bottom w:val="none" w:sz="0" w:space="0" w:color="auto"/>
                    <w:right w:val="none" w:sz="0" w:space="0" w:color="auto"/>
                  </w:divBdr>
                </w:div>
                <w:div w:id="229314507">
                  <w:marLeft w:val="480"/>
                  <w:marRight w:val="0"/>
                  <w:marTop w:val="0"/>
                  <w:marBottom w:val="0"/>
                  <w:divBdr>
                    <w:top w:val="none" w:sz="0" w:space="0" w:color="auto"/>
                    <w:left w:val="none" w:sz="0" w:space="0" w:color="auto"/>
                    <w:bottom w:val="none" w:sz="0" w:space="0" w:color="auto"/>
                    <w:right w:val="none" w:sz="0" w:space="0" w:color="auto"/>
                  </w:divBdr>
                </w:div>
                <w:div w:id="1764834604">
                  <w:marLeft w:val="480"/>
                  <w:marRight w:val="0"/>
                  <w:marTop w:val="0"/>
                  <w:marBottom w:val="0"/>
                  <w:divBdr>
                    <w:top w:val="none" w:sz="0" w:space="0" w:color="auto"/>
                    <w:left w:val="none" w:sz="0" w:space="0" w:color="auto"/>
                    <w:bottom w:val="none" w:sz="0" w:space="0" w:color="auto"/>
                    <w:right w:val="none" w:sz="0" w:space="0" w:color="auto"/>
                  </w:divBdr>
                </w:div>
                <w:div w:id="670645197">
                  <w:marLeft w:val="480"/>
                  <w:marRight w:val="0"/>
                  <w:marTop w:val="0"/>
                  <w:marBottom w:val="0"/>
                  <w:divBdr>
                    <w:top w:val="none" w:sz="0" w:space="0" w:color="auto"/>
                    <w:left w:val="none" w:sz="0" w:space="0" w:color="auto"/>
                    <w:bottom w:val="none" w:sz="0" w:space="0" w:color="auto"/>
                    <w:right w:val="none" w:sz="0" w:space="0" w:color="auto"/>
                  </w:divBdr>
                </w:div>
                <w:div w:id="215355535">
                  <w:marLeft w:val="480"/>
                  <w:marRight w:val="0"/>
                  <w:marTop w:val="0"/>
                  <w:marBottom w:val="0"/>
                  <w:divBdr>
                    <w:top w:val="none" w:sz="0" w:space="0" w:color="auto"/>
                    <w:left w:val="none" w:sz="0" w:space="0" w:color="auto"/>
                    <w:bottom w:val="none" w:sz="0" w:space="0" w:color="auto"/>
                    <w:right w:val="none" w:sz="0" w:space="0" w:color="auto"/>
                  </w:divBdr>
                </w:div>
                <w:div w:id="244924976">
                  <w:marLeft w:val="480"/>
                  <w:marRight w:val="0"/>
                  <w:marTop w:val="0"/>
                  <w:marBottom w:val="0"/>
                  <w:divBdr>
                    <w:top w:val="none" w:sz="0" w:space="0" w:color="auto"/>
                    <w:left w:val="none" w:sz="0" w:space="0" w:color="auto"/>
                    <w:bottom w:val="none" w:sz="0" w:space="0" w:color="auto"/>
                    <w:right w:val="none" w:sz="0" w:space="0" w:color="auto"/>
                  </w:divBdr>
                </w:div>
                <w:div w:id="1086144872">
                  <w:marLeft w:val="480"/>
                  <w:marRight w:val="0"/>
                  <w:marTop w:val="0"/>
                  <w:marBottom w:val="0"/>
                  <w:divBdr>
                    <w:top w:val="none" w:sz="0" w:space="0" w:color="auto"/>
                    <w:left w:val="none" w:sz="0" w:space="0" w:color="auto"/>
                    <w:bottom w:val="none" w:sz="0" w:space="0" w:color="auto"/>
                    <w:right w:val="none" w:sz="0" w:space="0" w:color="auto"/>
                  </w:divBdr>
                </w:div>
                <w:div w:id="2108764883">
                  <w:marLeft w:val="480"/>
                  <w:marRight w:val="0"/>
                  <w:marTop w:val="0"/>
                  <w:marBottom w:val="0"/>
                  <w:divBdr>
                    <w:top w:val="none" w:sz="0" w:space="0" w:color="auto"/>
                    <w:left w:val="none" w:sz="0" w:space="0" w:color="auto"/>
                    <w:bottom w:val="none" w:sz="0" w:space="0" w:color="auto"/>
                    <w:right w:val="none" w:sz="0" w:space="0" w:color="auto"/>
                  </w:divBdr>
                </w:div>
                <w:div w:id="2068843773">
                  <w:marLeft w:val="480"/>
                  <w:marRight w:val="0"/>
                  <w:marTop w:val="0"/>
                  <w:marBottom w:val="0"/>
                  <w:divBdr>
                    <w:top w:val="none" w:sz="0" w:space="0" w:color="auto"/>
                    <w:left w:val="none" w:sz="0" w:space="0" w:color="auto"/>
                    <w:bottom w:val="none" w:sz="0" w:space="0" w:color="auto"/>
                    <w:right w:val="none" w:sz="0" w:space="0" w:color="auto"/>
                  </w:divBdr>
                </w:div>
                <w:div w:id="348872014">
                  <w:marLeft w:val="480"/>
                  <w:marRight w:val="0"/>
                  <w:marTop w:val="0"/>
                  <w:marBottom w:val="0"/>
                  <w:divBdr>
                    <w:top w:val="none" w:sz="0" w:space="0" w:color="auto"/>
                    <w:left w:val="none" w:sz="0" w:space="0" w:color="auto"/>
                    <w:bottom w:val="none" w:sz="0" w:space="0" w:color="auto"/>
                    <w:right w:val="none" w:sz="0" w:space="0" w:color="auto"/>
                  </w:divBdr>
                </w:div>
              </w:divsChild>
            </w:div>
            <w:div w:id="42413725">
              <w:marLeft w:val="0"/>
              <w:marRight w:val="0"/>
              <w:marTop w:val="0"/>
              <w:marBottom w:val="0"/>
              <w:divBdr>
                <w:top w:val="none" w:sz="0" w:space="0" w:color="auto"/>
                <w:left w:val="none" w:sz="0" w:space="0" w:color="auto"/>
                <w:bottom w:val="none" w:sz="0" w:space="0" w:color="auto"/>
                <w:right w:val="none" w:sz="0" w:space="0" w:color="auto"/>
              </w:divBdr>
              <w:divsChild>
                <w:div w:id="1301613485">
                  <w:marLeft w:val="480"/>
                  <w:marRight w:val="0"/>
                  <w:marTop w:val="0"/>
                  <w:marBottom w:val="0"/>
                  <w:divBdr>
                    <w:top w:val="none" w:sz="0" w:space="0" w:color="auto"/>
                    <w:left w:val="none" w:sz="0" w:space="0" w:color="auto"/>
                    <w:bottom w:val="none" w:sz="0" w:space="0" w:color="auto"/>
                    <w:right w:val="none" w:sz="0" w:space="0" w:color="auto"/>
                  </w:divBdr>
                </w:div>
                <w:div w:id="644119084">
                  <w:marLeft w:val="480"/>
                  <w:marRight w:val="0"/>
                  <w:marTop w:val="0"/>
                  <w:marBottom w:val="0"/>
                  <w:divBdr>
                    <w:top w:val="none" w:sz="0" w:space="0" w:color="auto"/>
                    <w:left w:val="none" w:sz="0" w:space="0" w:color="auto"/>
                    <w:bottom w:val="none" w:sz="0" w:space="0" w:color="auto"/>
                    <w:right w:val="none" w:sz="0" w:space="0" w:color="auto"/>
                  </w:divBdr>
                </w:div>
                <w:div w:id="1972973493">
                  <w:marLeft w:val="480"/>
                  <w:marRight w:val="0"/>
                  <w:marTop w:val="0"/>
                  <w:marBottom w:val="0"/>
                  <w:divBdr>
                    <w:top w:val="none" w:sz="0" w:space="0" w:color="auto"/>
                    <w:left w:val="none" w:sz="0" w:space="0" w:color="auto"/>
                    <w:bottom w:val="none" w:sz="0" w:space="0" w:color="auto"/>
                    <w:right w:val="none" w:sz="0" w:space="0" w:color="auto"/>
                  </w:divBdr>
                </w:div>
                <w:div w:id="616065311">
                  <w:marLeft w:val="480"/>
                  <w:marRight w:val="0"/>
                  <w:marTop w:val="0"/>
                  <w:marBottom w:val="0"/>
                  <w:divBdr>
                    <w:top w:val="none" w:sz="0" w:space="0" w:color="auto"/>
                    <w:left w:val="none" w:sz="0" w:space="0" w:color="auto"/>
                    <w:bottom w:val="none" w:sz="0" w:space="0" w:color="auto"/>
                    <w:right w:val="none" w:sz="0" w:space="0" w:color="auto"/>
                  </w:divBdr>
                </w:div>
                <w:div w:id="287978820">
                  <w:marLeft w:val="480"/>
                  <w:marRight w:val="0"/>
                  <w:marTop w:val="0"/>
                  <w:marBottom w:val="0"/>
                  <w:divBdr>
                    <w:top w:val="none" w:sz="0" w:space="0" w:color="auto"/>
                    <w:left w:val="none" w:sz="0" w:space="0" w:color="auto"/>
                    <w:bottom w:val="none" w:sz="0" w:space="0" w:color="auto"/>
                    <w:right w:val="none" w:sz="0" w:space="0" w:color="auto"/>
                  </w:divBdr>
                </w:div>
                <w:div w:id="485242609">
                  <w:marLeft w:val="480"/>
                  <w:marRight w:val="0"/>
                  <w:marTop w:val="0"/>
                  <w:marBottom w:val="0"/>
                  <w:divBdr>
                    <w:top w:val="none" w:sz="0" w:space="0" w:color="auto"/>
                    <w:left w:val="none" w:sz="0" w:space="0" w:color="auto"/>
                    <w:bottom w:val="none" w:sz="0" w:space="0" w:color="auto"/>
                    <w:right w:val="none" w:sz="0" w:space="0" w:color="auto"/>
                  </w:divBdr>
                </w:div>
                <w:div w:id="857547598">
                  <w:marLeft w:val="480"/>
                  <w:marRight w:val="0"/>
                  <w:marTop w:val="0"/>
                  <w:marBottom w:val="0"/>
                  <w:divBdr>
                    <w:top w:val="none" w:sz="0" w:space="0" w:color="auto"/>
                    <w:left w:val="none" w:sz="0" w:space="0" w:color="auto"/>
                    <w:bottom w:val="none" w:sz="0" w:space="0" w:color="auto"/>
                    <w:right w:val="none" w:sz="0" w:space="0" w:color="auto"/>
                  </w:divBdr>
                </w:div>
                <w:div w:id="307905021">
                  <w:marLeft w:val="480"/>
                  <w:marRight w:val="0"/>
                  <w:marTop w:val="0"/>
                  <w:marBottom w:val="0"/>
                  <w:divBdr>
                    <w:top w:val="none" w:sz="0" w:space="0" w:color="auto"/>
                    <w:left w:val="none" w:sz="0" w:space="0" w:color="auto"/>
                    <w:bottom w:val="none" w:sz="0" w:space="0" w:color="auto"/>
                    <w:right w:val="none" w:sz="0" w:space="0" w:color="auto"/>
                  </w:divBdr>
                </w:div>
                <w:div w:id="24671478">
                  <w:marLeft w:val="480"/>
                  <w:marRight w:val="0"/>
                  <w:marTop w:val="0"/>
                  <w:marBottom w:val="0"/>
                  <w:divBdr>
                    <w:top w:val="none" w:sz="0" w:space="0" w:color="auto"/>
                    <w:left w:val="none" w:sz="0" w:space="0" w:color="auto"/>
                    <w:bottom w:val="none" w:sz="0" w:space="0" w:color="auto"/>
                    <w:right w:val="none" w:sz="0" w:space="0" w:color="auto"/>
                  </w:divBdr>
                </w:div>
                <w:div w:id="1046489706">
                  <w:marLeft w:val="480"/>
                  <w:marRight w:val="0"/>
                  <w:marTop w:val="0"/>
                  <w:marBottom w:val="0"/>
                  <w:divBdr>
                    <w:top w:val="none" w:sz="0" w:space="0" w:color="auto"/>
                    <w:left w:val="none" w:sz="0" w:space="0" w:color="auto"/>
                    <w:bottom w:val="none" w:sz="0" w:space="0" w:color="auto"/>
                    <w:right w:val="none" w:sz="0" w:space="0" w:color="auto"/>
                  </w:divBdr>
                </w:div>
                <w:div w:id="1624574575">
                  <w:marLeft w:val="480"/>
                  <w:marRight w:val="0"/>
                  <w:marTop w:val="0"/>
                  <w:marBottom w:val="0"/>
                  <w:divBdr>
                    <w:top w:val="none" w:sz="0" w:space="0" w:color="auto"/>
                    <w:left w:val="none" w:sz="0" w:space="0" w:color="auto"/>
                    <w:bottom w:val="none" w:sz="0" w:space="0" w:color="auto"/>
                    <w:right w:val="none" w:sz="0" w:space="0" w:color="auto"/>
                  </w:divBdr>
                </w:div>
                <w:div w:id="930620257">
                  <w:marLeft w:val="480"/>
                  <w:marRight w:val="0"/>
                  <w:marTop w:val="0"/>
                  <w:marBottom w:val="0"/>
                  <w:divBdr>
                    <w:top w:val="none" w:sz="0" w:space="0" w:color="auto"/>
                    <w:left w:val="none" w:sz="0" w:space="0" w:color="auto"/>
                    <w:bottom w:val="none" w:sz="0" w:space="0" w:color="auto"/>
                    <w:right w:val="none" w:sz="0" w:space="0" w:color="auto"/>
                  </w:divBdr>
                </w:div>
                <w:div w:id="540244890">
                  <w:marLeft w:val="480"/>
                  <w:marRight w:val="0"/>
                  <w:marTop w:val="0"/>
                  <w:marBottom w:val="0"/>
                  <w:divBdr>
                    <w:top w:val="none" w:sz="0" w:space="0" w:color="auto"/>
                    <w:left w:val="none" w:sz="0" w:space="0" w:color="auto"/>
                    <w:bottom w:val="none" w:sz="0" w:space="0" w:color="auto"/>
                    <w:right w:val="none" w:sz="0" w:space="0" w:color="auto"/>
                  </w:divBdr>
                </w:div>
                <w:div w:id="1433088655">
                  <w:marLeft w:val="480"/>
                  <w:marRight w:val="0"/>
                  <w:marTop w:val="0"/>
                  <w:marBottom w:val="0"/>
                  <w:divBdr>
                    <w:top w:val="none" w:sz="0" w:space="0" w:color="auto"/>
                    <w:left w:val="none" w:sz="0" w:space="0" w:color="auto"/>
                    <w:bottom w:val="none" w:sz="0" w:space="0" w:color="auto"/>
                    <w:right w:val="none" w:sz="0" w:space="0" w:color="auto"/>
                  </w:divBdr>
                </w:div>
                <w:div w:id="1828015927">
                  <w:marLeft w:val="480"/>
                  <w:marRight w:val="0"/>
                  <w:marTop w:val="0"/>
                  <w:marBottom w:val="0"/>
                  <w:divBdr>
                    <w:top w:val="none" w:sz="0" w:space="0" w:color="auto"/>
                    <w:left w:val="none" w:sz="0" w:space="0" w:color="auto"/>
                    <w:bottom w:val="none" w:sz="0" w:space="0" w:color="auto"/>
                    <w:right w:val="none" w:sz="0" w:space="0" w:color="auto"/>
                  </w:divBdr>
                </w:div>
                <w:div w:id="1885167698">
                  <w:marLeft w:val="480"/>
                  <w:marRight w:val="0"/>
                  <w:marTop w:val="0"/>
                  <w:marBottom w:val="0"/>
                  <w:divBdr>
                    <w:top w:val="none" w:sz="0" w:space="0" w:color="auto"/>
                    <w:left w:val="none" w:sz="0" w:space="0" w:color="auto"/>
                    <w:bottom w:val="none" w:sz="0" w:space="0" w:color="auto"/>
                    <w:right w:val="none" w:sz="0" w:space="0" w:color="auto"/>
                  </w:divBdr>
                </w:div>
                <w:div w:id="373041017">
                  <w:marLeft w:val="480"/>
                  <w:marRight w:val="0"/>
                  <w:marTop w:val="0"/>
                  <w:marBottom w:val="0"/>
                  <w:divBdr>
                    <w:top w:val="none" w:sz="0" w:space="0" w:color="auto"/>
                    <w:left w:val="none" w:sz="0" w:space="0" w:color="auto"/>
                    <w:bottom w:val="none" w:sz="0" w:space="0" w:color="auto"/>
                    <w:right w:val="none" w:sz="0" w:space="0" w:color="auto"/>
                  </w:divBdr>
                </w:div>
                <w:div w:id="1802729897">
                  <w:marLeft w:val="480"/>
                  <w:marRight w:val="0"/>
                  <w:marTop w:val="0"/>
                  <w:marBottom w:val="0"/>
                  <w:divBdr>
                    <w:top w:val="none" w:sz="0" w:space="0" w:color="auto"/>
                    <w:left w:val="none" w:sz="0" w:space="0" w:color="auto"/>
                    <w:bottom w:val="none" w:sz="0" w:space="0" w:color="auto"/>
                    <w:right w:val="none" w:sz="0" w:space="0" w:color="auto"/>
                  </w:divBdr>
                </w:div>
                <w:div w:id="1556500834">
                  <w:marLeft w:val="480"/>
                  <w:marRight w:val="0"/>
                  <w:marTop w:val="0"/>
                  <w:marBottom w:val="0"/>
                  <w:divBdr>
                    <w:top w:val="none" w:sz="0" w:space="0" w:color="auto"/>
                    <w:left w:val="none" w:sz="0" w:space="0" w:color="auto"/>
                    <w:bottom w:val="none" w:sz="0" w:space="0" w:color="auto"/>
                    <w:right w:val="none" w:sz="0" w:space="0" w:color="auto"/>
                  </w:divBdr>
                </w:div>
                <w:div w:id="93981698">
                  <w:marLeft w:val="480"/>
                  <w:marRight w:val="0"/>
                  <w:marTop w:val="0"/>
                  <w:marBottom w:val="0"/>
                  <w:divBdr>
                    <w:top w:val="none" w:sz="0" w:space="0" w:color="auto"/>
                    <w:left w:val="none" w:sz="0" w:space="0" w:color="auto"/>
                    <w:bottom w:val="none" w:sz="0" w:space="0" w:color="auto"/>
                    <w:right w:val="none" w:sz="0" w:space="0" w:color="auto"/>
                  </w:divBdr>
                </w:div>
                <w:div w:id="2083092795">
                  <w:marLeft w:val="480"/>
                  <w:marRight w:val="0"/>
                  <w:marTop w:val="0"/>
                  <w:marBottom w:val="0"/>
                  <w:divBdr>
                    <w:top w:val="none" w:sz="0" w:space="0" w:color="auto"/>
                    <w:left w:val="none" w:sz="0" w:space="0" w:color="auto"/>
                    <w:bottom w:val="none" w:sz="0" w:space="0" w:color="auto"/>
                    <w:right w:val="none" w:sz="0" w:space="0" w:color="auto"/>
                  </w:divBdr>
                </w:div>
                <w:div w:id="1636333447">
                  <w:marLeft w:val="480"/>
                  <w:marRight w:val="0"/>
                  <w:marTop w:val="0"/>
                  <w:marBottom w:val="0"/>
                  <w:divBdr>
                    <w:top w:val="none" w:sz="0" w:space="0" w:color="auto"/>
                    <w:left w:val="none" w:sz="0" w:space="0" w:color="auto"/>
                    <w:bottom w:val="none" w:sz="0" w:space="0" w:color="auto"/>
                    <w:right w:val="none" w:sz="0" w:space="0" w:color="auto"/>
                  </w:divBdr>
                </w:div>
                <w:div w:id="1551378215">
                  <w:marLeft w:val="480"/>
                  <w:marRight w:val="0"/>
                  <w:marTop w:val="0"/>
                  <w:marBottom w:val="0"/>
                  <w:divBdr>
                    <w:top w:val="none" w:sz="0" w:space="0" w:color="auto"/>
                    <w:left w:val="none" w:sz="0" w:space="0" w:color="auto"/>
                    <w:bottom w:val="none" w:sz="0" w:space="0" w:color="auto"/>
                    <w:right w:val="none" w:sz="0" w:space="0" w:color="auto"/>
                  </w:divBdr>
                </w:div>
                <w:div w:id="2120181105">
                  <w:marLeft w:val="480"/>
                  <w:marRight w:val="0"/>
                  <w:marTop w:val="0"/>
                  <w:marBottom w:val="0"/>
                  <w:divBdr>
                    <w:top w:val="none" w:sz="0" w:space="0" w:color="auto"/>
                    <w:left w:val="none" w:sz="0" w:space="0" w:color="auto"/>
                    <w:bottom w:val="none" w:sz="0" w:space="0" w:color="auto"/>
                    <w:right w:val="none" w:sz="0" w:space="0" w:color="auto"/>
                  </w:divBdr>
                </w:div>
                <w:div w:id="1972860812">
                  <w:marLeft w:val="480"/>
                  <w:marRight w:val="0"/>
                  <w:marTop w:val="0"/>
                  <w:marBottom w:val="0"/>
                  <w:divBdr>
                    <w:top w:val="none" w:sz="0" w:space="0" w:color="auto"/>
                    <w:left w:val="none" w:sz="0" w:space="0" w:color="auto"/>
                    <w:bottom w:val="none" w:sz="0" w:space="0" w:color="auto"/>
                    <w:right w:val="none" w:sz="0" w:space="0" w:color="auto"/>
                  </w:divBdr>
                </w:div>
              </w:divsChild>
            </w:div>
            <w:div w:id="1477262001">
              <w:marLeft w:val="0"/>
              <w:marRight w:val="0"/>
              <w:marTop w:val="0"/>
              <w:marBottom w:val="0"/>
              <w:divBdr>
                <w:top w:val="none" w:sz="0" w:space="0" w:color="auto"/>
                <w:left w:val="none" w:sz="0" w:space="0" w:color="auto"/>
                <w:bottom w:val="none" w:sz="0" w:space="0" w:color="auto"/>
                <w:right w:val="none" w:sz="0" w:space="0" w:color="auto"/>
              </w:divBdr>
              <w:divsChild>
                <w:div w:id="115833766">
                  <w:marLeft w:val="480"/>
                  <w:marRight w:val="0"/>
                  <w:marTop w:val="0"/>
                  <w:marBottom w:val="0"/>
                  <w:divBdr>
                    <w:top w:val="none" w:sz="0" w:space="0" w:color="auto"/>
                    <w:left w:val="none" w:sz="0" w:space="0" w:color="auto"/>
                    <w:bottom w:val="none" w:sz="0" w:space="0" w:color="auto"/>
                    <w:right w:val="none" w:sz="0" w:space="0" w:color="auto"/>
                  </w:divBdr>
                </w:div>
                <w:div w:id="496455838">
                  <w:marLeft w:val="480"/>
                  <w:marRight w:val="0"/>
                  <w:marTop w:val="0"/>
                  <w:marBottom w:val="0"/>
                  <w:divBdr>
                    <w:top w:val="none" w:sz="0" w:space="0" w:color="auto"/>
                    <w:left w:val="none" w:sz="0" w:space="0" w:color="auto"/>
                    <w:bottom w:val="none" w:sz="0" w:space="0" w:color="auto"/>
                    <w:right w:val="none" w:sz="0" w:space="0" w:color="auto"/>
                  </w:divBdr>
                </w:div>
                <w:div w:id="210964896">
                  <w:marLeft w:val="480"/>
                  <w:marRight w:val="0"/>
                  <w:marTop w:val="0"/>
                  <w:marBottom w:val="0"/>
                  <w:divBdr>
                    <w:top w:val="none" w:sz="0" w:space="0" w:color="auto"/>
                    <w:left w:val="none" w:sz="0" w:space="0" w:color="auto"/>
                    <w:bottom w:val="none" w:sz="0" w:space="0" w:color="auto"/>
                    <w:right w:val="none" w:sz="0" w:space="0" w:color="auto"/>
                  </w:divBdr>
                </w:div>
                <w:div w:id="873227006">
                  <w:marLeft w:val="480"/>
                  <w:marRight w:val="0"/>
                  <w:marTop w:val="0"/>
                  <w:marBottom w:val="0"/>
                  <w:divBdr>
                    <w:top w:val="none" w:sz="0" w:space="0" w:color="auto"/>
                    <w:left w:val="none" w:sz="0" w:space="0" w:color="auto"/>
                    <w:bottom w:val="none" w:sz="0" w:space="0" w:color="auto"/>
                    <w:right w:val="none" w:sz="0" w:space="0" w:color="auto"/>
                  </w:divBdr>
                </w:div>
                <w:div w:id="2025477602">
                  <w:marLeft w:val="480"/>
                  <w:marRight w:val="0"/>
                  <w:marTop w:val="0"/>
                  <w:marBottom w:val="0"/>
                  <w:divBdr>
                    <w:top w:val="none" w:sz="0" w:space="0" w:color="auto"/>
                    <w:left w:val="none" w:sz="0" w:space="0" w:color="auto"/>
                    <w:bottom w:val="none" w:sz="0" w:space="0" w:color="auto"/>
                    <w:right w:val="none" w:sz="0" w:space="0" w:color="auto"/>
                  </w:divBdr>
                </w:div>
                <w:div w:id="690188298">
                  <w:marLeft w:val="480"/>
                  <w:marRight w:val="0"/>
                  <w:marTop w:val="0"/>
                  <w:marBottom w:val="0"/>
                  <w:divBdr>
                    <w:top w:val="none" w:sz="0" w:space="0" w:color="auto"/>
                    <w:left w:val="none" w:sz="0" w:space="0" w:color="auto"/>
                    <w:bottom w:val="none" w:sz="0" w:space="0" w:color="auto"/>
                    <w:right w:val="none" w:sz="0" w:space="0" w:color="auto"/>
                  </w:divBdr>
                </w:div>
                <w:div w:id="541095721">
                  <w:marLeft w:val="480"/>
                  <w:marRight w:val="0"/>
                  <w:marTop w:val="0"/>
                  <w:marBottom w:val="0"/>
                  <w:divBdr>
                    <w:top w:val="none" w:sz="0" w:space="0" w:color="auto"/>
                    <w:left w:val="none" w:sz="0" w:space="0" w:color="auto"/>
                    <w:bottom w:val="none" w:sz="0" w:space="0" w:color="auto"/>
                    <w:right w:val="none" w:sz="0" w:space="0" w:color="auto"/>
                  </w:divBdr>
                </w:div>
                <w:div w:id="2135634758">
                  <w:marLeft w:val="480"/>
                  <w:marRight w:val="0"/>
                  <w:marTop w:val="0"/>
                  <w:marBottom w:val="0"/>
                  <w:divBdr>
                    <w:top w:val="none" w:sz="0" w:space="0" w:color="auto"/>
                    <w:left w:val="none" w:sz="0" w:space="0" w:color="auto"/>
                    <w:bottom w:val="none" w:sz="0" w:space="0" w:color="auto"/>
                    <w:right w:val="none" w:sz="0" w:space="0" w:color="auto"/>
                  </w:divBdr>
                </w:div>
                <w:div w:id="138771610">
                  <w:marLeft w:val="480"/>
                  <w:marRight w:val="0"/>
                  <w:marTop w:val="0"/>
                  <w:marBottom w:val="0"/>
                  <w:divBdr>
                    <w:top w:val="none" w:sz="0" w:space="0" w:color="auto"/>
                    <w:left w:val="none" w:sz="0" w:space="0" w:color="auto"/>
                    <w:bottom w:val="none" w:sz="0" w:space="0" w:color="auto"/>
                    <w:right w:val="none" w:sz="0" w:space="0" w:color="auto"/>
                  </w:divBdr>
                </w:div>
                <w:div w:id="543366599">
                  <w:marLeft w:val="480"/>
                  <w:marRight w:val="0"/>
                  <w:marTop w:val="0"/>
                  <w:marBottom w:val="0"/>
                  <w:divBdr>
                    <w:top w:val="none" w:sz="0" w:space="0" w:color="auto"/>
                    <w:left w:val="none" w:sz="0" w:space="0" w:color="auto"/>
                    <w:bottom w:val="none" w:sz="0" w:space="0" w:color="auto"/>
                    <w:right w:val="none" w:sz="0" w:space="0" w:color="auto"/>
                  </w:divBdr>
                </w:div>
                <w:div w:id="1755007031">
                  <w:marLeft w:val="480"/>
                  <w:marRight w:val="0"/>
                  <w:marTop w:val="0"/>
                  <w:marBottom w:val="0"/>
                  <w:divBdr>
                    <w:top w:val="none" w:sz="0" w:space="0" w:color="auto"/>
                    <w:left w:val="none" w:sz="0" w:space="0" w:color="auto"/>
                    <w:bottom w:val="none" w:sz="0" w:space="0" w:color="auto"/>
                    <w:right w:val="none" w:sz="0" w:space="0" w:color="auto"/>
                  </w:divBdr>
                </w:div>
                <w:div w:id="1747220948">
                  <w:marLeft w:val="480"/>
                  <w:marRight w:val="0"/>
                  <w:marTop w:val="0"/>
                  <w:marBottom w:val="0"/>
                  <w:divBdr>
                    <w:top w:val="none" w:sz="0" w:space="0" w:color="auto"/>
                    <w:left w:val="none" w:sz="0" w:space="0" w:color="auto"/>
                    <w:bottom w:val="none" w:sz="0" w:space="0" w:color="auto"/>
                    <w:right w:val="none" w:sz="0" w:space="0" w:color="auto"/>
                  </w:divBdr>
                </w:div>
                <w:div w:id="1052927267">
                  <w:marLeft w:val="480"/>
                  <w:marRight w:val="0"/>
                  <w:marTop w:val="0"/>
                  <w:marBottom w:val="0"/>
                  <w:divBdr>
                    <w:top w:val="none" w:sz="0" w:space="0" w:color="auto"/>
                    <w:left w:val="none" w:sz="0" w:space="0" w:color="auto"/>
                    <w:bottom w:val="none" w:sz="0" w:space="0" w:color="auto"/>
                    <w:right w:val="none" w:sz="0" w:space="0" w:color="auto"/>
                  </w:divBdr>
                </w:div>
                <w:div w:id="1349067412">
                  <w:marLeft w:val="480"/>
                  <w:marRight w:val="0"/>
                  <w:marTop w:val="0"/>
                  <w:marBottom w:val="0"/>
                  <w:divBdr>
                    <w:top w:val="none" w:sz="0" w:space="0" w:color="auto"/>
                    <w:left w:val="none" w:sz="0" w:space="0" w:color="auto"/>
                    <w:bottom w:val="none" w:sz="0" w:space="0" w:color="auto"/>
                    <w:right w:val="none" w:sz="0" w:space="0" w:color="auto"/>
                  </w:divBdr>
                </w:div>
                <w:div w:id="855970586">
                  <w:marLeft w:val="480"/>
                  <w:marRight w:val="0"/>
                  <w:marTop w:val="0"/>
                  <w:marBottom w:val="0"/>
                  <w:divBdr>
                    <w:top w:val="none" w:sz="0" w:space="0" w:color="auto"/>
                    <w:left w:val="none" w:sz="0" w:space="0" w:color="auto"/>
                    <w:bottom w:val="none" w:sz="0" w:space="0" w:color="auto"/>
                    <w:right w:val="none" w:sz="0" w:space="0" w:color="auto"/>
                  </w:divBdr>
                </w:div>
                <w:div w:id="1901164345">
                  <w:marLeft w:val="480"/>
                  <w:marRight w:val="0"/>
                  <w:marTop w:val="0"/>
                  <w:marBottom w:val="0"/>
                  <w:divBdr>
                    <w:top w:val="none" w:sz="0" w:space="0" w:color="auto"/>
                    <w:left w:val="none" w:sz="0" w:space="0" w:color="auto"/>
                    <w:bottom w:val="none" w:sz="0" w:space="0" w:color="auto"/>
                    <w:right w:val="none" w:sz="0" w:space="0" w:color="auto"/>
                  </w:divBdr>
                </w:div>
                <w:div w:id="609507175">
                  <w:marLeft w:val="480"/>
                  <w:marRight w:val="0"/>
                  <w:marTop w:val="0"/>
                  <w:marBottom w:val="0"/>
                  <w:divBdr>
                    <w:top w:val="none" w:sz="0" w:space="0" w:color="auto"/>
                    <w:left w:val="none" w:sz="0" w:space="0" w:color="auto"/>
                    <w:bottom w:val="none" w:sz="0" w:space="0" w:color="auto"/>
                    <w:right w:val="none" w:sz="0" w:space="0" w:color="auto"/>
                  </w:divBdr>
                </w:div>
                <w:div w:id="603652948">
                  <w:marLeft w:val="480"/>
                  <w:marRight w:val="0"/>
                  <w:marTop w:val="0"/>
                  <w:marBottom w:val="0"/>
                  <w:divBdr>
                    <w:top w:val="none" w:sz="0" w:space="0" w:color="auto"/>
                    <w:left w:val="none" w:sz="0" w:space="0" w:color="auto"/>
                    <w:bottom w:val="none" w:sz="0" w:space="0" w:color="auto"/>
                    <w:right w:val="none" w:sz="0" w:space="0" w:color="auto"/>
                  </w:divBdr>
                </w:div>
                <w:div w:id="1809859235">
                  <w:marLeft w:val="480"/>
                  <w:marRight w:val="0"/>
                  <w:marTop w:val="0"/>
                  <w:marBottom w:val="0"/>
                  <w:divBdr>
                    <w:top w:val="none" w:sz="0" w:space="0" w:color="auto"/>
                    <w:left w:val="none" w:sz="0" w:space="0" w:color="auto"/>
                    <w:bottom w:val="none" w:sz="0" w:space="0" w:color="auto"/>
                    <w:right w:val="none" w:sz="0" w:space="0" w:color="auto"/>
                  </w:divBdr>
                </w:div>
                <w:div w:id="1270624874">
                  <w:marLeft w:val="480"/>
                  <w:marRight w:val="0"/>
                  <w:marTop w:val="0"/>
                  <w:marBottom w:val="0"/>
                  <w:divBdr>
                    <w:top w:val="none" w:sz="0" w:space="0" w:color="auto"/>
                    <w:left w:val="none" w:sz="0" w:space="0" w:color="auto"/>
                    <w:bottom w:val="none" w:sz="0" w:space="0" w:color="auto"/>
                    <w:right w:val="none" w:sz="0" w:space="0" w:color="auto"/>
                  </w:divBdr>
                </w:div>
                <w:div w:id="1479348685">
                  <w:marLeft w:val="480"/>
                  <w:marRight w:val="0"/>
                  <w:marTop w:val="0"/>
                  <w:marBottom w:val="0"/>
                  <w:divBdr>
                    <w:top w:val="none" w:sz="0" w:space="0" w:color="auto"/>
                    <w:left w:val="none" w:sz="0" w:space="0" w:color="auto"/>
                    <w:bottom w:val="none" w:sz="0" w:space="0" w:color="auto"/>
                    <w:right w:val="none" w:sz="0" w:space="0" w:color="auto"/>
                  </w:divBdr>
                </w:div>
                <w:div w:id="1382824604">
                  <w:marLeft w:val="480"/>
                  <w:marRight w:val="0"/>
                  <w:marTop w:val="0"/>
                  <w:marBottom w:val="0"/>
                  <w:divBdr>
                    <w:top w:val="none" w:sz="0" w:space="0" w:color="auto"/>
                    <w:left w:val="none" w:sz="0" w:space="0" w:color="auto"/>
                    <w:bottom w:val="none" w:sz="0" w:space="0" w:color="auto"/>
                    <w:right w:val="none" w:sz="0" w:space="0" w:color="auto"/>
                  </w:divBdr>
                </w:div>
                <w:div w:id="613559813">
                  <w:marLeft w:val="480"/>
                  <w:marRight w:val="0"/>
                  <w:marTop w:val="0"/>
                  <w:marBottom w:val="0"/>
                  <w:divBdr>
                    <w:top w:val="none" w:sz="0" w:space="0" w:color="auto"/>
                    <w:left w:val="none" w:sz="0" w:space="0" w:color="auto"/>
                    <w:bottom w:val="none" w:sz="0" w:space="0" w:color="auto"/>
                    <w:right w:val="none" w:sz="0" w:space="0" w:color="auto"/>
                  </w:divBdr>
                </w:div>
                <w:div w:id="6446447">
                  <w:marLeft w:val="480"/>
                  <w:marRight w:val="0"/>
                  <w:marTop w:val="0"/>
                  <w:marBottom w:val="0"/>
                  <w:divBdr>
                    <w:top w:val="none" w:sz="0" w:space="0" w:color="auto"/>
                    <w:left w:val="none" w:sz="0" w:space="0" w:color="auto"/>
                    <w:bottom w:val="none" w:sz="0" w:space="0" w:color="auto"/>
                    <w:right w:val="none" w:sz="0" w:space="0" w:color="auto"/>
                  </w:divBdr>
                </w:div>
                <w:div w:id="1824350105">
                  <w:marLeft w:val="480"/>
                  <w:marRight w:val="0"/>
                  <w:marTop w:val="0"/>
                  <w:marBottom w:val="0"/>
                  <w:divBdr>
                    <w:top w:val="none" w:sz="0" w:space="0" w:color="auto"/>
                    <w:left w:val="none" w:sz="0" w:space="0" w:color="auto"/>
                    <w:bottom w:val="none" w:sz="0" w:space="0" w:color="auto"/>
                    <w:right w:val="none" w:sz="0" w:space="0" w:color="auto"/>
                  </w:divBdr>
                </w:div>
              </w:divsChild>
            </w:div>
            <w:div w:id="987973368">
              <w:marLeft w:val="0"/>
              <w:marRight w:val="0"/>
              <w:marTop w:val="0"/>
              <w:marBottom w:val="0"/>
              <w:divBdr>
                <w:top w:val="none" w:sz="0" w:space="0" w:color="auto"/>
                <w:left w:val="none" w:sz="0" w:space="0" w:color="auto"/>
                <w:bottom w:val="none" w:sz="0" w:space="0" w:color="auto"/>
                <w:right w:val="none" w:sz="0" w:space="0" w:color="auto"/>
              </w:divBdr>
              <w:divsChild>
                <w:div w:id="1039671758">
                  <w:marLeft w:val="480"/>
                  <w:marRight w:val="0"/>
                  <w:marTop w:val="0"/>
                  <w:marBottom w:val="0"/>
                  <w:divBdr>
                    <w:top w:val="none" w:sz="0" w:space="0" w:color="auto"/>
                    <w:left w:val="none" w:sz="0" w:space="0" w:color="auto"/>
                    <w:bottom w:val="none" w:sz="0" w:space="0" w:color="auto"/>
                    <w:right w:val="none" w:sz="0" w:space="0" w:color="auto"/>
                  </w:divBdr>
                </w:div>
                <w:div w:id="1033262868">
                  <w:marLeft w:val="480"/>
                  <w:marRight w:val="0"/>
                  <w:marTop w:val="0"/>
                  <w:marBottom w:val="0"/>
                  <w:divBdr>
                    <w:top w:val="none" w:sz="0" w:space="0" w:color="auto"/>
                    <w:left w:val="none" w:sz="0" w:space="0" w:color="auto"/>
                    <w:bottom w:val="none" w:sz="0" w:space="0" w:color="auto"/>
                    <w:right w:val="none" w:sz="0" w:space="0" w:color="auto"/>
                  </w:divBdr>
                </w:div>
                <w:div w:id="1822884717">
                  <w:marLeft w:val="480"/>
                  <w:marRight w:val="0"/>
                  <w:marTop w:val="0"/>
                  <w:marBottom w:val="0"/>
                  <w:divBdr>
                    <w:top w:val="none" w:sz="0" w:space="0" w:color="auto"/>
                    <w:left w:val="none" w:sz="0" w:space="0" w:color="auto"/>
                    <w:bottom w:val="none" w:sz="0" w:space="0" w:color="auto"/>
                    <w:right w:val="none" w:sz="0" w:space="0" w:color="auto"/>
                  </w:divBdr>
                </w:div>
                <w:div w:id="370305624">
                  <w:marLeft w:val="480"/>
                  <w:marRight w:val="0"/>
                  <w:marTop w:val="0"/>
                  <w:marBottom w:val="0"/>
                  <w:divBdr>
                    <w:top w:val="none" w:sz="0" w:space="0" w:color="auto"/>
                    <w:left w:val="none" w:sz="0" w:space="0" w:color="auto"/>
                    <w:bottom w:val="none" w:sz="0" w:space="0" w:color="auto"/>
                    <w:right w:val="none" w:sz="0" w:space="0" w:color="auto"/>
                  </w:divBdr>
                </w:div>
                <w:div w:id="1648512374">
                  <w:marLeft w:val="480"/>
                  <w:marRight w:val="0"/>
                  <w:marTop w:val="0"/>
                  <w:marBottom w:val="0"/>
                  <w:divBdr>
                    <w:top w:val="none" w:sz="0" w:space="0" w:color="auto"/>
                    <w:left w:val="none" w:sz="0" w:space="0" w:color="auto"/>
                    <w:bottom w:val="none" w:sz="0" w:space="0" w:color="auto"/>
                    <w:right w:val="none" w:sz="0" w:space="0" w:color="auto"/>
                  </w:divBdr>
                </w:div>
                <w:div w:id="1657614498">
                  <w:marLeft w:val="480"/>
                  <w:marRight w:val="0"/>
                  <w:marTop w:val="0"/>
                  <w:marBottom w:val="0"/>
                  <w:divBdr>
                    <w:top w:val="none" w:sz="0" w:space="0" w:color="auto"/>
                    <w:left w:val="none" w:sz="0" w:space="0" w:color="auto"/>
                    <w:bottom w:val="none" w:sz="0" w:space="0" w:color="auto"/>
                    <w:right w:val="none" w:sz="0" w:space="0" w:color="auto"/>
                  </w:divBdr>
                </w:div>
                <w:div w:id="1320503278">
                  <w:marLeft w:val="480"/>
                  <w:marRight w:val="0"/>
                  <w:marTop w:val="0"/>
                  <w:marBottom w:val="0"/>
                  <w:divBdr>
                    <w:top w:val="none" w:sz="0" w:space="0" w:color="auto"/>
                    <w:left w:val="none" w:sz="0" w:space="0" w:color="auto"/>
                    <w:bottom w:val="none" w:sz="0" w:space="0" w:color="auto"/>
                    <w:right w:val="none" w:sz="0" w:space="0" w:color="auto"/>
                  </w:divBdr>
                </w:div>
                <w:div w:id="939722852">
                  <w:marLeft w:val="480"/>
                  <w:marRight w:val="0"/>
                  <w:marTop w:val="0"/>
                  <w:marBottom w:val="0"/>
                  <w:divBdr>
                    <w:top w:val="none" w:sz="0" w:space="0" w:color="auto"/>
                    <w:left w:val="none" w:sz="0" w:space="0" w:color="auto"/>
                    <w:bottom w:val="none" w:sz="0" w:space="0" w:color="auto"/>
                    <w:right w:val="none" w:sz="0" w:space="0" w:color="auto"/>
                  </w:divBdr>
                </w:div>
                <w:div w:id="2142796095">
                  <w:marLeft w:val="480"/>
                  <w:marRight w:val="0"/>
                  <w:marTop w:val="0"/>
                  <w:marBottom w:val="0"/>
                  <w:divBdr>
                    <w:top w:val="none" w:sz="0" w:space="0" w:color="auto"/>
                    <w:left w:val="none" w:sz="0" w:space="0" w:color="auto"/>
                    <w:bottom w:val="none" w:sz="0" w:space="0" w:color="auto"/>
                    <w:right w:val="none" w:sz="0" w:space="0" w:color="auto"/>
                  </w:divBdr>
                </w:div>
                <w:div w:id="1129779428">
                  <w:marLeft w:val="480"/>
                  <w:marRight w:val="0"/>
                  <w:marTop w:val="0"/>
                  <w:marBottom w:val="0"/>
                  <w:divBdr>
                    <w:top w:val="none" w:sz="0" w:space="0" w:color="auto"/>
                    <w:left w:val="none" w:sz="0" w:space="0" w:color="auto"/>
                    <w:bottom w:val="none" w:sz="0" w:space="0" w:color="auto"/>
                    <w:right w:val="none" w:sz="0" w:space="0" w:color="auto"/>
                  </w:divBdr>
                </w:div>
                <w:div w:id="1708140284">
                  <w:marLeft w:val="480"/>
                  <w:marRight w:val="0"/>
                  <w:marTop w:val="0"/>
                  <w:marBottom w:val="0"/>
                  <w:divBdr>
                    <w:top w:val="none" w:sz="0" w:space="0" w:color="auto"/>
                    <w:left w:val="none" w:sz="0" w:space="0" w:color="auto"/>
                    <w:bottom w:val="none" w:sz="0" w:space="0" w:color="auto"/>
                    <w:right w:val="none" w:sz="0" w:space="0" w:color="auto"/>
                  </w:divBdr>
                </w:div>
                <w:div w:id="1234046870">
                  <w:marLeft w:val="480"/>
                  <w:marRight w:val="0"/>
                  <w:marTop w:val="0"/>
                  <w:marBottom w:val="0"/>
                  <w:divBdr>
                    <w:top w:val="none" w:sz="0" w:space="0" w:color="auto"/>
                    <w:left w:val="none" w:sz="0" w:space="0" w:color="auto"/>
                    <w:bottom w:val="none" w:sz="0" w:space="0" w:color="auto"/>
                    <w:right w:val="none" w:sz="0" w:space="0" w:color="auto"/>
                  </w:divBdr>
                </w:div>
                <w:div w:id="734199974">
                  <w:marLeft w:val="480"/>
                  <w:marRight w:val="0"/>
                  <w:marTop w:val="0"/>
                  <w:marBottom w:val="0"/>
                  <w:divBdr>
                    <w:top w:val="none" w:sz="0" w:space="0" w:color="auto"/>
                    <w:left w:val="none" w:sz="0" w:space="0" w:color="auto"/>
                    <w:bottom w:val="none" w:sz="0" w:space="0" w:color="auto"/>
                    <w:right w:val="none" w:sz="0" w:space="0" w:color="auto"/>
                  </w:divBdr>
                </w:div>
                <w:div w:id="1533616485">
                  <w:marLeft w:val="480"/>
                  <w:marRight w:val="0"/>
                  <w:marTop w:val="0"/>
                  <w:marBottom w:val="0"/>
                  <w:divBdr>
                    <w:top w:val="none" w:sz="0" w:space="0" w:color="auto"/>
                    <w:left w:val="none" w:sz="0" w:space="0" w:color="auto"/>
                    <w:bottom w:val="none" w:sz="0" w:space="0" w:color="auto"/>
                    <w:right w:val="none" w:sz="0" w:space="0" w:color="auto"/>
                  </w:divBdr>
                </w:div>
                <w:div w:id="647445341">
                  <w:marLeft w:val="480"/>
                  <w:marRight w:val="0"/>
                  <w:marTop w:val="0"/>
                  <w:marBottom w:val="0"/>
                  <w:divBdr>
                    <w:top w:val="none" w:sz="0" w:space="0" w:color="auto"/>
                    <w:left w:val="none" w:sz="0" w:space="0" w:color="auto"/>
                    <w:bottom w:val="none" w:sz="0" w:space="0" w:color="auto"/>
                    <w:right w:val="none" w:sz="0" w:space="0" w:color="auto"/>
                  </w:divBdr>
                </w:div>
                <w:div w:id="2037535630">
                  <w:marLeft w:val="480"/>
                  <w:marRight w:val="0"/>
                  <w:marTop w:val="0"/>
                  <w:marBottom w:val="0"/>
                  <w:divBdr>
                    <w:top w:val="none" w:sz="0" w:space="0" w:color="auto"/>
                    <w:left w:val="none" w:sz="0" w:space="0" w:color="auto"/>
                    <w:bottom w:val="none" w:sz="0" w:space="0" w:color="auto"/>
                    <w:right w:val="none" w:sz="0" w:space="0" w:color="auto"/>
                  </w:divBdr>
                </w:div>
                <w:div w:id="1683162330">
                  <w:marLeft w:val="480"/>
                  <w:marRight w:val="0"/>
                  <w:marTop w:val="0"/>
                  <w:marBottom w:val="0"/>
                  <w:divBdr>
                    <w:top w:val="none" w:sz="0" w:space="0" w:color="auto"/>
                    <w:left w:val="none" w:sz="0" w:space="0" w:color="auto"/>
                    <w:bottom w:val="none" w:sz="0" w:space="0" w:color="auto"/>
                    <w:right w:val="none" w:sz="0" w:space="0" w:color="auto"/>
                  </w:divBdr>
                </w:div>
                <w:div w:id="1962371712">
                  <w:marLeft w:val="480"/>
                  <w:marRight w:val="0"/>
                  <w:marTop w:val="0"/>
                  <w:marBottom w:val="0"/>
                  <w:divBdr>
                    <w:top w:val="none" w:sz="0" w:space="0" w:color="auto"/>
                    <w:left w:val="none" w:sz="0" w:space="0" w:color="auto"/>
                    <w:bottom w:val="none" w:sz="0" w:space="0" w:color="auto"/>
                    <w:right w:val="none" w:sz="0" w:space="0" w:color="auto"/>
                  </w:divBdr>
                </w:div>
                <w:div w:id="962076745">
                  <w:marLeft w:val="480"/>
                  <w:marRight w:val="0"/>
                  <w:marTop w:val="0"/>
                  <w:marBottom w:val="0"/>
                  <w:divBdr>
                    <w:top w:val="none" w:sz="0" w:space="0" w:color="auto"/>
                    <w:left w:val="none" w:sz="0" w:space="0" w:color="auto"/>
                    <w:bottom w:val="none" w:sz="0" w:space="0" w:color="auto"/>
                    <w:right w:val="none" w:sz="0" w:space="0" w:color="auto"/>
                  </w:divBdr>
                </w:div>
                <w:div w:id="434256851">
                  <w:marLeft w:val="480"/>
                  <w:marRight w:val="0"/>
                  <w:marTop w:val="0"/>
                  <w:marBottom w:val="0"/>
                  <w:divBdr>
                    <w:top w:val="none" w:sz="0" w:space="0" w:color="auto"/>
                    <w:left w:val="none" w:sz="0" w:space="0" w:color="auto"/>
                    <w:bottom w:val="none" w:sz="0" w:space="0" w:color="auto"/>
                    <w:right w:val="none" w:sz="0" w:space="0" w:color="auto"/>
                  </w:divBdr>
                </w:div>
                <w:div w:id="2023044316">
                  <w:marLeft w:val="480"/>
                  <w:marRight w:val="0"/>
                  <w:marTop w:val="0"/>
                  <w:marBottom w:val="0"/>
                  <w:divBdr>
                    <w:top w:val="none" w:sz="0" w:space="0" w:color="auto"/>
                    <w:left w:val="none" w:sz="0" w:space="0" w:color="auto"/>
                    <w:bottom w:val="none" w:sz="0" w:space="0" w:color="auto"/>
                    <w:right w:val="none" w:sz="0" w:space="0" w:color="auto"/>
                  </w:divBdr>
                </w:div>
                <w:div w:id="603922605">
                  <w:marLeft w:val="480"/>
                  <w:marRight w:val="0"/>
                  <w:marTop w:val="0"/>
                  <w:marBottom w:val="0"/>
                  <w:divBdr>
                    <w:top w:val="none" w:sz="0" w:space="0" w:color="auto"/>
                    <w:left w:val="none" w:sz="0" w:space="0" w:color="auto"/>
                    <w:bottom w:val="none" w:sz="0" w:space="0" w:color="auto"/>
                    <w:right w:val="none" w:sz="0" w:space="0" w:color="auto"/>
                  </w:divBdr>
                </w:div>
                <w:div w:id="1031762374">
                  <w:marLeft w:val="480"/>
                  <w:marRight w:val="0"/>
                  <w:marTop w:val="0"/>
                  <w:marBottom w:val="0"/>
                  <w:divBdr>
                    <w:top w:val="none" w:sz="0" w:space="0" w:color="auto"/>
                    <w:left w:val="none" w:sz="0" w:space="0" w:color="auto"/>
                    <w:bottom w:val="none" w:sz="0" w:space="0" w:color="auto"/>
                    <w:right w:val="none" w:sz="0" w:space="0" w:color="auto"/>
                  </w:divBdr>
                </w:div>
                <w:div w:id="1039357021">
                  <w:marLeft w:val="480"/>
                  <w:marRight w:val="0"/>
                  <w:marTop w:val="0"/>
                  <w:marBottom w:val="0"/>
                  <w:divBdr>
                    <w:top w:val="none" w:sz="0" w:space="0" w:color="auto"/>
                    <w:left w:val="none" w:sz="0" w:space="0" w:color="auto"/>
                    <w:bottom w:val="none" w:sz="0" w:space="0" w:color="auto"/>
                    <w:right w:val="none" w:sz="0" w:space="0" w:color="auto"/>
                  </w:divBdr>
                </w:div>
                <w:div w:id="87579962">
                  <w:marLeft w:val="480"/>
                  <w:marRight w:val="0"/>
                  <w:marTop w:val="0"/>
                  <w:marBottom w:val="0"/>
                  <w:divBdr>
                    <w:top w:val="none" w:sz="0" w:space="0" w:color="auto"/>
                    <w:left w:val="none" w:sz="0" w:space="0" w:color="auto"/>
                    <w:bottom w:val="none" w:sz="0" w:space="0" w:color="auto"/>
                    <w:right w:val="none" w:sz="0" w:space="0" w:color="auto"/>
                  </w:divBdr>
                </w:div>
              </w:divsChild>
            </w:div>
            <w:div w:id="1117676167">
              <w:marLeft w:val="0"/>
              <w:marRight w:val="0"/>
              <w:marTop w:val="0"/>
              <w:marBottom w:val="0"/>
              <w:divBdr>
                <w:top w:val="none" w:sz="0" w:space="0" w:color="auto"/>
                <w:left w:val="none" w:sz="0" w:space="0" w:color="auto"/>
                <w:bottom w:val="none" w:sz="0" w:space="0" w:color="auto"/>
                <w:right w:val="none" w:sz="0" w:space="0" w:color="auto"/>
              </w:divBdr>
              <w:divsChild>
                <w:div w:id="2099279752">
                  <w:marLeft w:val="480"/>
                  <w:marRight w:val="0"/>
                  <w:marTop w:val="0"/>
                  <w:marBottom w:val="0"/>
                  <w:divBdr>
                    <w:top w:val="none" w:sz="0" w:space="0" w:color="auto"/>
                    <w:left w:val="none" w:sz="0" w:space="0" w:color="auto"/>
                    <w:bottom w:val="none" w:sz="0" w:space="0" w:color="auto"/>
                    <w:right w:val="none" w:sz="0" w:space="0" w:color="auto"/>
                  </w:divBdr>
                </w:div>
                <w:div w:id="1790706425">
                  <w:marLeft w:val="480"/>
                  <w:marRight w:val="0"/>
                  <w:marTop w:val="0"/>
                  <w:marBottom w:val="0"/>
                  <w:divBdr>
                    <w:top w:val="none" w:sz="0" w:space="0" w:color="auto"/>
                    <w:left w:val="none" w:sz="0" w:space="0" w:color="auto"/>
                    <w:bottom w:val="none" w:sz="0" w:space="0" w:color="auto"/>
                    <w:right w:val="none" w:sz="0" w:space="0" w:color="auto"/>
                  </w:divBdr>
                </w:div>
                <w:div w:id="1552956698">
                  <w:marLeft w:val="480"/>
                  <w:marRight w:val="0"/>
                  <w:marTop w:val="0"/>
                  <w:marBottom w:val="0"/>
                  <w:divBdr>
                    <w:top w:val="none" w:sz="0" w:space="0" w:color="auto"/>
                    <w:left w:val="none" w:sz="0" w:space="0" w:color="auto"/>
                    <w:bottom w:val="none" w:sz="0" w:space="0" w:color="auto"/>
                    <w:right w:val="none" w:sz="0" w:space="0" w:color="auto"/>
                  </w:divBdr>
                </w:div>
                <w:div w:id="396513634">
                  <w:marLeft w:val="480"/>
                  <w:marRight w:val="0"/>
                  <w:marTop w:val="0"/>
                  <w:marBottom w:val="0"/>
                  <w:divBdr>
                    <w:top w:val="none" w:sz="0" w:space="0" w:color="auto"/>
                    <w:left w:val="none" w:sz="0" w:space="0" w:color="auto"/>
                    <w:bottom w:val="none" w:sz="0" w:space="0" w:color="auto"/>
                    <w:right w:val="none" w:sz="0" w:space="0" w:color="auto"/>
                  </w:divBdr>
                </w:div>
                <w:div w:id="737943478">
                  <w:marLeft w:val="480"/>
                  <w:marRight w:val="0"/>
                  <w:marTop w:val="0"/>
                  <w:marBottom w:val="0"/>
                  <w:divBdr>
                    <w:top w:val="none" w:sz="0" w:space="0" w:color="auto"/>
                    <w:left w:val="none" w:sz="0" w:space="0" w:color="auto"/>
                    <w:bottom w:val="none" w:sz="0" w:space="0" w:color="auto"/>
                    <w:right w:val="none" w:sz="0" w:space="0" w:color="auto"/>
                  </w:divBdr>
                </w:div>
                <w:div w:id="1711028718">
                  <w:marLeft w:val="480"/>
                  <w:marRight w:val="0"/>
                  <w:marTop w:val="0"/>
                  <w:marBottom w:val="0"/>
                  <w:divBdr>
                    <w:top w:val="none" w:sz="0" w:space="0" w:color="auto"/>
                    <w:left w:val="none" w:sz="0" w:space="0" w:color="auto"/>
                    <w:bottom w:val="none" w:sz="0" w:space="0" w:color="auto"/>
                    <w:right w:val="none" w:sz="0" w:space="0" w:color="auto"/>
                  </w:divBdr>
                </w:div>
                <w:div w:id="533883176">
                  <w:marLeft w:val="480"/>
                  <w:marRight w:val="0"/>
                  <w:marTop w:val="0"/>
                  <w:marBottom w:val="0"/>
                  <w:divBdr>
                    <w:top w:val="none" w:sz="0" w:space="0" w:color="auto"/>
                    <w:left w:val="none" w:sz="0" w:space="0" w:color="auto"/>
                    <w:bottom w:val="none" w:sz="0" w:space="0" w:color="auto"/>
                    <w:right w:val="none" w:sz="0" w:space="0" w:color="auto"/>
                  </w:divBdr>
                </w:div>
                <w:div w:id="1382441977">
                  <w:marLeft w:val="480"/>
                  <w:marRight w:val="0"/>
                  <w:marTop w:val="0"/>
                  <w:marBottom w:val="0"/>
                  <w:divBdr>
                    <w:top w:val="none" w:sz="0" w:space="0" w:color="auto"/>
                    <w:left w:val="none" w:sz="0" w:space="0" w:color="auto"/>
                    <w:bottom w:val="none" w:sz="0" w:space="0" w:color="auto"/>
                    <w:right w:val="none" w:sz="0" w:space="0" w:color="auto"/>
                  </w:divBdr>
                </w:div>
                <w:div w:id="956254148">
                  <w:marLeft w:val="480"/>
                  <w:marRight w:val="0"/>
                  <w:marTop w:val="0"/>
                  <w:marBottom w:val="0"/>
                  <w:divBdr>
                    <w:top w:val="none" w:sz="0" w:space="0" w:color="auto"/>
                    <w:left w:val="none" w:sz="0" w:space="0" w:color="auto"/>
                    <w:bottom w:val="none" w:sz="0" w:space="0" w:color="auto"/>
                    <w:right w:val="none" w:sz="0" w:space="0" w:color="auto"/>
                  </w:divBdr>
                </w:div>
                <w:div w:id="2092000146">
                  <w:marLeft w:val="480"/>
                  <w:marRight w:val="0"/>
                  <w:marTop w:val="0"/>
                  <w:marBottom w:val="0"/>
                  <w:divBdr>
                    <w:top w:val="none" w:sz="0" w:space="0" w:color="auto"/>
                    <w:left w:val="none" w:sz="0" w:space="0" w:color="auto"/>
                    <w:bottom w:val="none" w:sz="0" w:space="0" w:color="auto"/>
                    <w:right w:val="none" w:sz="0" w:space="0" w:color="auto"/>
                  </w:divBdr>
                </w:div>
                <w:div w:id="123814832">
                  <w:marLeft w:val="480"/>
                  <w:marRight w:val="0"/>
                  <w:marTop w:val="0"/>
                  <w:marBottom w:val="0"/>
                  <w:divBdr>
                    <w:top w:val="none" w:sz="0" w:space="0" w:color="auto"/>
                    <w:left w:val="none" w:sz="0" w:space="0" w:color="auto"/>
                    <w:bottom w:val="none" w:sz="0" w:space="0" w:color="auto"/>
                    <w:right w:val="none" w:sz="0" w:space="0" w:color="auto"/>
                  </w:divBdr>
                </w:div>
                <w:div w:id="420225169">
                  <w:marLeft w:val="480"/>
                  <w:marRight w:val="0"/>
                  <w:marTop w:val="0"/>
                  <w:marBottom w:val="0"/>
                  <w:divBdr>
                    <w:top w:val="none" w:sz="0" w:space="0" w:color="auto"/>
                    <w:left w:val="none" w:sz="0" w:space="0" w:color="auto"/>
                    <w:bottom w:val="none" w:sz="0" w:space="0" w:color="auto"/>
                    <w:right w:val="none" w:sz="0" w:space="0" w:color="auto"/>
                  </w:divBdr>
                </w:div>
                <w:div w:id="2015258260">
                  <w:marLeft w:val="480"/>
                  <w:marRight w:val="0"/>
                  <w:marTop w:val="0"/>
                  <w:marBottom w:val="0"/>
                  <w:divBdr>
                    <w:top w:val="none" w:sz="0" w:space="0" w:color="auto"/>
                    <w:left w:val="none" w:sz="0" w:space="0" w:color="auto"/>
                    <w:bottom w:val="none" w:sz="0" w:space="0" w:color="auto"/>
                    <w:right w:val="none" w:sz="0" w:space="0" w:color="auto"/>
                  </w:divBdr>
                </w:div>
                <w:div w:id="944965208">
                  <w:marLeft w:val="480"/>
                  <w:marRight w:val="0"/>
                  <w:marTop w:val="0"/>
                  <w:marBottom w:val="0"/>
                  <w:divBdr>
                    <w:top w:val="none" w:sz="0" w:space="0" w:color="auto"/>
                    <w:left w:val="none" w:sz="0" w:space="0" w:color="auto"/>
                    <w:bottom w:val="none" w:sz="0" w:space="0" w:color="auto"/>
                    <w:right w:val="none" w:sz="0" w:space="0" w:color="auto"/>
                  </w:divBdr>
                </w:div>
                <w:div w:id="1735161258">
                  <w:marLeft w:val="480"/>
                  <w:marRight w:val="0"/>
                  <w:marTop w:val="0"/>
                  <w:marBottom w:val="0"/>
                  <w:divBdr>
                    <w:top w:val="none" w:sz="0" w:space="0" w:color="auto"/>
                    <w:left w:val="none" w:sz="0" w:space="0" w:color="auto"/>
                    <w:bottom w:val="none" w:sz="0" w:space="0" w:color="auto"/>
                    <w:right w:val="none" w:sz="0" w:space="0" w:color="auto"/>
                  </w:divBdr>
                </w:div>
                <w:div w:id="327711561">
                  <w:marLeft w:val="480"/>
                  <w:marRight w:val="0"/>
                  <w:marTop w:val="0"/>
                  <w:marBottom w:val="0"/>
                  <w:divBdr>
                    <w:top w:val="none" w:sz="0" w:space="0" w:color="auto"/>
                    <w:left w:val="none" w:sz="0" w:space="0" w:color="auto"/>
                    <w:bottom w:val="none" w:sz="0" w:space="0" w:color="auto"/>
                    <w:right w:val="none" w:sz="0" w:space="0" w:color="auto"/>
                  </w:divBdr>
                </w:div>
                <w:div w:id="1397970074">
                  <w:marLeft w:val="480"/>
                  <w:marRight w:val="0"/>
                  <w:marTop w:val="0"/>
                  <w:marBottom w:val="0"/>
                  <w:divBdr>
                    <w:top w:val="none" w:sz="0" w:space="0" w:color="auto"/>
                    <w:left w:val="none" w:sz="0" w:space="0" w:color="auto"/>
                    <w:bottom w:val="none" w:sz="0" w:space="0" w:color="auto"/>
                    <w:right w:val="none" w:sz="0" w:space="0" w:color="auto"/>
                  </w:divBdr>
                </w:div>
                <w:div w:id="1220244166">
                  <w:marLeft w:val="480"/>
                  <w:marRight w:val="0"/>
                  <w:marTop w:val="0"/>
                  <w:marBottom w:val="0"/>
                  <w:divBdr>
                    <w:top w:val="none" w:sz="0" w:space="0" w:color="auto"/>
                    <w:left w:val="none" w:sz="0" w:space="0" w:color="auto"/>
                    <w:bottom w:val="none" w:sz="0" w:space="0" w:color="auto"/>
                    <w:right w:val="none" w:sz="0" w:space="0" w:color="auto"/>
                  </w:divBdr>
                </w:div>
                <w:div w:id="513954296">
                  <w:marLeft w:val="480"/>
                  <w:marRight w:val="0"/>
                  <w:marTop w:val="0"/>
                  <w:marBottom w:val="0"/>
                  <w:divBdr>
                    <w:top w:val="none" w:sz="0" w:space="0" w:color="auto"/>
                    <w:left w:val="none" w:sz="0" w:space="0" w:color="auto"/>
                    <w:bottom w:val="none" w:sz="0" w:space="0" w:color="auto"/>
                    <w:right w:val="none" w:sz="0" w:space="0" w:color="auto"/>
                  </w:divBdr>
                </w:div>
                <w:div w:id="1827889781">
                  <w:marLeft w:val="480"/>
                  <w:marRight w:val="0"/>
                  <w:marTop w:val="0"/>
                  <w:marBottom w:val="0"/>
                  <w:divBdr>
                    <w:top w:val="none" w:sz="0" w:space="0" w:color="auto"/>
                    <w:left w:val="none" w:sz="0" w:space="0" w:color="auto"/>
                    <w:bottom w:val="none" w:sz="0" w:space="0" w:color="auto"/>
                    <w:right w:val="none" w:sz="0" w:space="0" w:color="auto"/>
                  </w:divBdr>
                </w:div>
                <w:div w:id="1282419343">
                  <w:marLeft w:val="480"/>
                  <w:marRight w:val="0"/>
                  <w:marTop w:val="0"/>
                  <w:marBottom w:val="0"/>
                  <w:divBdr>
                    <w:top w:val="none" w:sz="0" w:space="0" w:color="auto"/>
                    <w:left w:val="none" w:sz="0" w:space="0" w:color="auto"/>
                    <w:bottom w:val="none" w:sz="0" w:space="0" w:color="auto"/>
                    <w:right w:val="none" w:sz="0" w:space="0" w:color="auto"/>
                  </w:divBdr>
                </w:div>
                <w:div w:id="960065681">
                  <w:marLeft w:val="480"/>
                  <w:marRight w:val="0"/>
                  <w:marTop w:val="0"/>
                  <w:marBottom w:val="0"/>
                  <w:divBdr>
                    <w:top w:val="none" w:sz="0" w:space="0" w:color="auto"/>
                    <w:left w:val="none" w:sz="0" w:space="0" w:color="auto"/>
                    <w:bottom w:val="none" w:sz="0" w:space="0" w:color="auto"/>
                    <w:right w:val="none" w:sz="0" w:space="0" w:color="auto"/>
                  </w:divBdr>
                </w:div>
                <w:div w:id="367682339">
                  <w:marLeft w:val="480"/>
                  <w:marRight w:val="0"/>
                  <w:marTop w:val="0"/>
                  <w:marBottom w:val="0"/>
                  <w:divBdr>
                    <w:top w:val="none" w:sz="0" w:space="0" w:color="auto"/>
                    <w:left w:val="none" w:sz="0" w:space="0" w:color="auto"/>
                    <w:bottom w:val="none" w:sz="0" w:space="0" w:color="auto"/>
                    <w:right w:val="none" w:sz="0" w:space="0" w:color="auto"/>
                  </w:divBdr>
                </w:div>
                <w:div w:id="856239317">
                  <w:marLeft w:val="480"/>
                  <w:marRight w:val="0"/>
                  <w:marTop w:val="0"/>
                  <w:marBottom w:val="0"/>
                  <w:divBdr>
                    <w:top w:val="none" w:sz="0" w:space="0" w:color="auto"/>
                    <w:left w:val="none" w:sz="0" w:space="0" w:color="auto"/>
                    <w:bottom w:val="none" w:sz="0" w:space="0" w:color="auto"/>
                    <w:right w:val="none" w:sz="0" w:space="0" w:color="auto"/>
                  </w:divBdr>
                </w:div>
                <w:div w:id="1703165245">
                  <w:marLeft w:val="480"/>
                  <w:marRight w:val="0"/>
                  <w:marTop w:val="0"/>
                  <w:marBottom w:val="0"/>
                  <w:divBdr>
                    <w:top w:val="none" w:sz="0" w:space="0" w:color="auto"/>
                    <w:left w:val="none" w:sz="0" w:space="0" w:color="auto"/>
                    <w:bottom w:val="none" w:sz="0" w:space="0" w:color="auto"/>
                    <w:right w:val="none" w:sz="0" w:space="0" w:color="auto"/>
                  </w:divBdr>
                </w:div>
              </w:divsChild>
            </w:div>
            <w:div w:id="1639917776">
              <w:marLeft w:val="0"/>
              <w:marRight w:val="0"/>
              <w:marTop w:val="0"/>
              <w:marBottom w:val="0"/>
              <w:divBdr>
                <w:top w:val="none" w:sz="0" w:space="0" w:color="auto"/>
                <w:left w:val="none" w:sz="0" w:space="0" w:color="auto"/>
                <w:bottom w:val="none" w:sz="0" w:space="0" w:color="auto"/>
                <w:right w:val="none" w:sz="0" w:space="0" w:color="auto"/>
              </w:divBdr>
              <w:divsChild>
                <w:div w:id="157306880">
                  <w:marLeft w:val="480"/>
                  <w:marRight w:val="0"/>
                  <w:marTop w:val="0"/>
                  <w:marBottom w:val="0"/>
                  <w:divBdr>
                    <w:top w:val="none" w:sz="0" w:space="0" w:color="auto"/>
                    <w:left w:val="none" w:sz="0" w:space="0" w:color="auto"/>
                    <w:bottom w:val="none" w:sz="0" w:space="0" w:color="auto"/>
                    <w:right w:val="none" w:sz="0" w:space="0" w:color="auto"/>
                  </w:divBdr>
                </w:div>
                <w:div w:id="783423362">
                  <w:marLeft w:val="480"/>
                  <w:marRight w:val="0"/>
                  <w:marTop w:val="0"/>
                  <w:marBottom w:val="0"/>
                  <w:divBdr>
                    <w:top w:val="none" w:sz="0" w:space="0" w:color="auto"/>
                    <w:left w:val="none" w:sz="0" w:space="0" w:color="auto"/>
                    <w:bottom w:val="none" w:sz="0" w:space="0" w:color="auto"/>
                    <w:right w:val="none" w:sz="0" w:space="0" w:color="auto"/>
                  </w:divBdr>
                </w:div>
                <w:div w:id="1369573485">
                  <w:marLeft w:val="480"/>
                  <w:marRight w:val="0"/>
                  <w:marTop w:val="0"/>
                  <w:marBottom w:val="0"/>
                  <w:divBdr>
                    <w:top w:val="none" w:sz="0" w:space="0" w:color="auto"/>
                    <w:left w:val="none" w:sz="0" w:space="0" w:color="auto"/>
                    <w:bottom w:val="none" w:sz="0" w:space="0" w:color="auto"/>
                    <w:right w:val="none" w:sz="0" w:space="0" w:color="auto"/>
                  </w:divBdr>
                </w:div>
                <w:div w:id="1324578506">
                  <w:marLeft w:val="480"/>
                  <w:marRight w:val="0"/>
                  <w:marTop w:val="0"/>
                  <w:marBottom w:val="0"/>
                  <w:divBdr>
                    <w:top w:val="none" w:sz="0" w:space="0" w:color="auto"/>
                    <w:left w:val="none" w:sz="0" w:space="0" w:color="auto"/>
                    <w:bottom w:val="none" w:sz="0" w:space="0" w:color="auto"/>
                    <w:right w:val="none" w:sz="0" w:space="0" w:color="auto"/>
                  </w:divBdr>
                </w:div>
                <w:div w:id="1653482594">
                  <w:marLeft w:val="480"/>
                  <w:marRight w:val="0"/>
                  <w:marTop w:val="0"/>
                  <w:marBottom w:val="0"/>
                  <w:divBdr>
                    <w:top w:val="none" w:sz="0" w:space="0" w:color="auto"/>
                    <w:left w:val="none" w:sz="0" w:space="0" w:color="auto"/>
                    <w:bottom w:val="none" w:sz="0" w:space="0" w:color="auto"/>
                    <w:right w:val="none" w:sz="0" w:space="0" w:color="auto"/>
                  </w:divBdr>
                </w:div>
                <w:div w:id="1843815878">
                  <w:marLeft w:val="480"/>
                  <w:marRight w:val="0"/>
                  <w:marTop w:val="0"/>
                  <w:marBottom w:val="0"/>
                  <w:divBdr>
                    <w:top w:val="none" w:sz="0" w:space="0" w:color="auto"/>
                    <w:left w:val="none" w:sz="0" w:space="0" w:color="auto"/>
                    <w:bottom w:val="none" w:sz="0" w:space="0" w:color="auto"/>
                    <w:right w:val="none" w:sz="0" w:space="0" w:color="auto"/>
                  </w:divBdr>
                </w:div>
                <w:div w:id="1240794626">
                  <w:marLeft w:val="480"/>
                  <w:marRight w:val="0"/>
                  <w:marTop w:val="0"/>
                  <w:marBottom w:val="0"/>
                  <w:divBdr>
                    <w:top w:val="none" w:sz="0" w:space="0" w:color="auto"/>
                    <w:left w:val="none" w:sz="0" w:space="0" w:color="auto"/>
                    <w:bottom w:val="none" w:sz="0" w:space="0" w:color="auto"/>
                    <w:right w:val="none" w:sz="0" w:space="0" w:color="auto"/>
                  </w:divBdr>
                </w:div>
                <w:div w:id="1040789462">
                  <w:marLeft w:val="480"/>
                  <w:marRight w:val="0"/>
                  <w:marTop w:val="0"/>
                  <w:marBottom w:val="0"/>
                  <w:divBdr>
                    <w:top w:val="none" w:sz="0" w:space="0" w:color="auto"/>
                    <w:left w:val="none" w:sz="0" w:space="0" w:color="auto"/>
                    <w:bottom w:val="none" w:sz="0" w:space="0" w:color="auto"/>
                    <w:right w:val="none" w:sz="0" w:space="0" w:color="auto"/>
                  </w:divBdr>
                </w:div>
                <w:div w:id="1257791388">
                  <w:marLeft w:val="480"/>
                  <w:marRight w:val="0"/>
                  <w:marTop w:val="0"/>
                  <w:marBottom w:val="0"/>
                  <w:divBdr>
                    <w:top w:val="none" w:sz="0" w:space="0" w:color="auto"/>
                    <w:left w:val="none" w:sz="0" w:space="0" w:color="auto"/>
                    <w:bottom w:val="none" w:sz="0" w:space="0" w:color="auto"/>
                    <w:right w:val="none" w:sz="0" w:space="0" w:color="auto"/>
                  </w:divBdr>
                </w:div>
                <w:div w:id="155190063">
                  <w:marLeft w:val="480"/>
                  <w:marRight w:val="0"/>
                  <w:marTop w:val="0"/>
                  <w:marBottom w:val="0"/>
                  <w:divBdr>
                    <w:top w:val="none" w:sz="0" w:space="0" w:color="auto"/>
                    <w:left w:val="none" w:sz="0" w:space="0" w:color="auto"/>
                    <w:bottom w:val="none" w:sz="0" w:space="0" w:color="auto"/>
                    <w:right w:val="none" w:sz="0" w:space="0" w:color="auto"/>
                  </w:divBdr>
                </w:div>
                <w:div w:id="343558317">
                  <w:marLeft w:val="480"/>
                  <w:marRight w:val="0"/>
                  <w:marTop w:val="0"/>
                  <w:marBottom w:val="0"/>
                  <w:divBdr>
                    <w:top w:val="none" w:sz="0" w:space="0" w:color="auto"/>
                    <w:left w:val="none" w:sz="0" w:space="0" w:color="auto"/>
                    <w:bottom w:val="none" w:sz="0" w:space="0" w:color="auto"/>
                    <w:right w:val="none" w:sz="0" w:space="0" w:color="auto"/>
                  </w:divBdr>
                </w:div>
                <w:div w:id="485779736">
                  <w:marLeft w:val="480"/>
                  <w:marRight w:val="0"/>
                  <w:marTop w:val="0"/>
                  <w:marBottom w:val="0"/>
                  <w:divBdr>
                    <w:top w:val="none" w:sz="0" w:space="0" w:color="auto"/>
                    <w:left w:val="none" w:sz="0" w:space="0" w:color="auto"/>
                    <w:bottom w:val="none" w:sz="0" w:space="0" w:color="auto"/>
                    <w:right w:val="none" w:sz="0" w:space="0" w:color="auto"/>
                  </w:divBdr>
                </w:div>
                <w:div w:id="1119376431">
                  <w:marLeft w:val="480"/>
                  <w:marRight w:val="0"/>
                  <w:marTop w:val="0"/>
                  <w:marBottom w:val="0"/>
                  <w:divBdr>
                    <w:top w:val="none" w:sz="0" w:space="0" w:color="auto"/>
                    <w:left w:val="none" w:sz="0" w:space="0" w:color="auto"/>
                    <w:bottom w:val="none" w:sz="0" w:space="0" w:color="auto"/>
                    <w:right w:val="none" w:sz="0" w:space="0" w:color="auto"/>
                  </w:divBdr>
                </w:div>
                <w:div w:id="1206479161">
                  <w:marLeft w:val="480"/>
                  <w:marRight w:val="0"/>
                  <w:marTop w:val="0"/>
                  <w:marBottom w:val="0"/>
                  <w:divBdr>
                    <w:top w:val="none" w:sz="0" w:space="0" w:color="auto"/>
                    <w:left w:val="none" w:sz="0" w:space="0" w:color="auto"/>
                    <w:bottom w:val="none" w:sz="0" w:space="0" w:color="auto"/>
                    <w:right w:val="none" w:sz="0" w:space="0" w:color="auto"/>
                  </w:divBdr>
                </w:div>
                <w:div w:id="1864174864">
                  <w:marLeft w:val="480"/>
                  <w:marRight w:val="0"/>
                  <w:marTop w:val="0"/>
                  <w:marBottom w:val="0"/>
                  <w:divBdr>
                    <w:top w:val="none" w:sz="0" w:space="0" w:color="auto"/>
                    <w:left w:val="none" w:sz="0" w:space="0" w:color="auto"/>
                    <w:bottom w:val="none" w:sz="0" w:space="0" w:color="auto"/>
                    <w:right w:val="none" w:sz="0" w:space="0" w:color="auto"/>
                  </w:divBdr>
                </w:div>
                <w:div w:id="1726948824">
                  <w:marLeft w:val="480"/>
                  <w:marRight w:val="0"/>
                  <w:marTop w:val="0"/>
                  <w:marBottom w:val="0"/>
                  <w:divBdr>
                    <w:top w:val="none" w:sz="0" w:space="0" w:color="auto"/>
                    <w:left w:val="none" w:sz="0" w:space="0" w:color="auto"/>
                    <w:bottom w:val="none" w:sz="0" w:space="0" w:color="auto"/>
                    <w:right w:val="none" w:sz="0" w:space="0" w:color="auto"/>
                  </w:divBdr>
                </w:div>
                <w:div w:id="978613507">
                  <w:marLeft w:val="480"/>
                  <w:marRight w:val="0"/>
                  <w:marTop w:val="0"/>
                  <w:marBottom w:val="0"/>
                  <w:divBdr>
                    <w:top w:val="none" w:sz="0" w:space="0" w:color="auto"/>
                    <w:left w:val="none" w:sz="0" w:space="0" w:color="auto"/>
                    <w:bottom w:val="none" w:sz="0" w:space="0" w:color="auto"/>
                    <w:right w:val="none" w:sz="0" w:space="0" w:color="auto"/>
                  </w:divBdr>
                </w:div>
                <w:div w:id="21370661">
                  <w:marLeft w:val="480"/>
                  <w:marRight w:val="0"/>
                  <w:marTop w:val="0"/>
                  <w:marBottom w:val="0"/>
                  <w:divBdr>
                    <w:top w:val="none" w:sz="0" w:space="0" w:color="auto"/>
                    <w:left w:val="none" w:sz="0" w:space="0" w:color="auto"/>
                    <w:bottom w:val="none" w:sz="0" w:space="0" w:color="auto"/>
                    <w:right w:val="none" w:sz="0" w:space="0" w:color="auto"/>
                  </w:divBdr>
                </w:div>
                <w:div w:id="996109959">
                  <w:marLeft w:val="480"/>
                  <w:marRight w:val="0"/>
                  <w:marTop w:val="0"/>
                  <w:marBottom w:val="0"/>
                  <w:divBdr>
                    <w:top w:val="none" w:sz="0" w:space="0" w:color="auto"/>
                    <w:left w:val="none" w:sz="0" w:space="0" w:color="auto"/>
                    <w:bottom w:val="none" w:sz="0" w:space="0" w:color="auto"/>
                    <w:right w:val="none" w:sz="0" w:space="0" w:color="auto"/>
                  </w:divBdr>
                </w:div>
                <w:div w:id="1172138030">
                  <w:marLeft w:val="480"/>
                  <w:marRight w:val="0"/>
                  <w:marTop w:val="0"/>
                  <w:marBottom w:val="0"/>
                  <w:divBdr>
                    <w:top w:val="none" w:sz="0" w:space="0" w:color="auto"/>
                    <w:left w:val="none" w:sz="0" w:space="0" w:color="auto"/>
                    <w:bottom w:val="none" w:sz="0" w:space="0" w:color="auto"/>
                    <w:right w:val="none" w:sz="0" w:space="0" w:color="auto"/>
                  </w:divBdr>
                </w:div>
                <w:div w:id="1432044521">
                  <w:marLeft w:val="480"/>
                  <w:marRight w:val="0"/>
                  <w:marTop w:val="0"/>
                  <w:marBottom w:val="0"/>
                  <w:divBdr>
                    <w:top w:val="none" w:sz="0" w:space="0" w:color="auto"/>
                    <w:left w:val="none" w:sz="0" w:space="0" w:color="auto"/>
                    <w:bottom w:val="none" w:sz="0" w:space="0" w:color="auto"/>
                    <w:right w:val="none" w:sz="0" w:space="0" w:color="auto"/>
                  </w:divBdr>
                </w:div>
                <w:div w:id="595596596">
                  <w:marLeft w:val="480"/>
                  <w:marRight w:val="0"/>
                  <w:marTop w:val="0"/>
                  <w:marBottom w:val="0"/>
                  <w:divBdr>
                    <w:top w:val="none" w:sz="0" w:space="0" w:color="auto"/>
                    <w:left w:val="none" w:sz="0" w:space="0" w:color="auto"/>
                    <w:bottom w:val="none" w:sz="0" w:space="0" w:color="auto"/>
                    <w:right w:val="none" w:sz="0" w:space="0" w:color="auto"/>
                  </w:divBdr>
                </w:div>
                <w:div w:id="1565094358">
                  <w:marLeft w:val="480"/>
                  <w:marRight w:val="0"/>
                  <w:marTop w:val="0"/>
                  <w:marBottom w:val="0"/>
                  <w:divBdr>
                    <w:top w:val="none" w:sz="0" w:space="0" w:color="auto"/>
                    <w:left w:val="none" w:sz="0" w:space="0" w:color="auto"/>
                    <w:bottom w:val="none" w:sz="0" w:space="0" w:color="auto"/>
                    <w:right w:val="none" w:sz="0" w:space="0" w:color="auto"/>
                  </w:divBdr>
                </w:div>
                <w:div w:id="4796860">
                  <w:marLeft w:val="480"/>
                  <w:marRight w:val="0"/>
                  <w:marTop w:val="0"/>
                  <w:marBottom w:val="0"/>
                  <w:divBdr>
                    <w:top w:val="none" w:sz="0" w:space="0" w:color="auto"/>
                    <w:left w:val="none" w:sz="0" w:space="0" w:color="auto"/>
                    <w:bottom w:val="none" w:sz="0" w:space="0" w:color="auto"/>
                    <w:right w:val="none" w:sz="0" w:space="0" w:color="auto"/>
                  </w:divBdr>
                </w:div>
                <w:div w:id="443112991">
                  <w:marLeft w:val="480"/>
                  <w:marRight w:val="0"/>
                  <w:marTop w:val="0"/>
                  <w:marBottom w:val="0"/>
                  <w:divBdr>
                    <w:top w:val="none" w:sz="0" w:space="0" w:color="auto"/>
                    <w:left w:val="none" w:sz="0" w:space="0" w:color="auto"/>
                    <w:bottom w:val="none" w:sz="0" w:space="0" w:color="auto"/>
                    <w:right w:val="none" w:sz="0" w:space="0" w:color="auto"/>
                  </w:divBdr>
                </w:div>
              </w:divsChild>
            </w:div>
            <w:div w:id="2122021538">
              <w:marLeft w:val="0"/>
              <w:marRight w:val="0"/>
              <w:marTop w:val="0"/>
              <w:marBottom w:val="0"/>
              <w:divBdr>
                <w:top w:val="none" w:sz="0" w:space="0" w:color="auto"/>
                <w:left w:val="none" w:sz="0" w:space="0" w:color="auto"/>
                <w:bottom w:val="none" w:sz="0" w:space="0" w:color="auto"/>
                <w:right w:val="none" w:sz="0" w:space="0" w:color="auto"/>
              </w:divBdr>
              <w:divsChild>
                <w:div w:id="22487730">
                  <w:marLeft w:val="480"/>
                  <w:marRight w:val="0"/>
                  <w:marTop w:val="0"/>
                  <w:marBottom w:val="0"/>
                  <w:divBdr>
                    <w:top w:val="none" w:sz="0" w:space="0" w:color="auto"/>
                    <w:left w:val="none" w:sz="0" w:space="0" w:color="auto"/>
                    <w:bottom w:val="none" w:sz="0" w:space="0" w:color="auto"/>
                    <w:right w:val="none" w:sz="0" w:space="0" w:color="auto"/>
                  </w:divBdr>
                </w:div>
                <w:div w:id="536428722">
                  <w:marLeft w:val="480"/>
                  <w:marRight w:val="0"/>
                  <w:marTop w:val="0"/>
                  <w:marBottom w:val="0"/>
                  <w:divBdr>
                    <w:top w:val="none" w:sz="0" w:space="0" w:color="auto"/>
                    <w:left w:val="none" w:sz="0" w:space="0" w:color="auto"/>
                    <w:bottom w:val="none" w:sz="0" w:space="0" w:color="auto"/>
                    <w:right w:val="none" w:sz="0" w:space="0" w:color="auto"/>
                  </w:divBdr>
                </w:div>
                <w:div w:id="2127459829">
                  <w:marLeft w:val="480"/>
                  <w:marRight w:val="0"/>
                  <w:marTop w:val="0"/>
                  <w:marBottom w:val="0"/>
                  <w:divBdr>
                    <w:top w:val="none" w:sz="0" w:space="0" w:color="auto"/>
                    <w:left w:val="none" w:sz="0" w:space="0" w:color="auto"/>
                    <w:bottom w:val="none" w:sz="0" w:space="0" w:color="auto"/>
                    <w:right w:val="none" w:sz="0" w:space="0" w:color="auto"/>
                  </w:divBdr>
                </w:div>
                <w:div w:id="312298235">
                  <w:marLeft w:val="480"/>
                  <w:marRight w:val="0"/>
                  <w:marTop w:val="0"/>
                  <w:marBottom w:val="0"/>
                  <w:divBdr>
                    <w:top w:val="none" w:sz="0" w:space="0" w:color="auto"/>
                    <w:left w:val="none" w:sz="0" w:space="0" w:color="auto"/>
                    <w:bottom w:val="none" w:sz="0" w:space="0" w:color="auto"/>
                    <w:right w:val="none" w:sz="0" w:space="0" w:color="auto"/>
                  </w:divBdr>
                </w:div>
                <w:div w:id="1556694658">
                  <w:marLeft w:val="480"/>
                  <w:marRight w:val="0"/>
                  <w:marTop w:val="0"/>
                  <w:marBottom w:val="0"/>
                  <w:divBdr>
                    <w:top w:val="none" w:sz="0" w:space="0" w:color="auto"/>
                    <w:left w:val="none" w:sz="0" w:space="0" w:color="auto"/>
                    <w:bottom w:val="none" w:sz="0" w:space="0" w:color="auto"/>
                    <w:right w:val="none" w:sz="0" w:space="0" w:color="auto"/>
                  </w:divBdr>
                </w:div>
                <w:div w:id="343750424">
                  <w:marLeft w:val="480"/>
                  <w:marRight w:val="0"/>
                  <w:marTop w:val="0"/>
                  <w:marBottom w:val="0"/>
                  <w:divBdr>
                    <w:top w:val="none" w:sz="0" w:space="0" w:color="auto"/>
                    <w:left w:val="none" w:sz="0" w:space="0" w:color="auto"/>
                    <w:bottom w:val="none" w:sz="0" w:space="0" w:color="auto"/>
                    <w:right w:val="none" w:sz="0" w:space="0" w:color="auto"/>
                  </w:divBdr>
                </w:div>
                <w:div w:id="565117126">
                  <w:marLeft w:val="480"/>
                  <w:marRight w:val="0"/>
                  <w:marTop w:val="0"/>
                  <w:marBottom w:val="0"/>
                  <w:divBdr>
                    <w:top w:val="none" w:sz="0" w:space="0" w:color="auto"/>
                    <w:left w:val="none" w:sz="0" w:space="0" w:color="auto"/>
                    <w:bottom w:val="none" w:sz="0" w:space="0" w:color="auto"/>
                    <w:right w:val="none" w:sz="0" w:space="0" w:color="auto"/>
                  </w:divBdr>
                </w:div>
                <w:div w:id="1907062920">
                  <w:marLeft w:val="480"/>
                  <w:marRight w:val="0"/>
                  <w:marTop w:val="0"/>
                  <w:marBottom w:val="0"/>
                  <w:divBdr>
                    <w:top w:val="none" w:sz="0" w:space="0" w:color="auto"/>
                    <w:left w:val="none" w:sz="0" w:space="0" w:color="auto"/>
                    <w:bottom w:val="none" w:sz="0" w:space="0" w:color="auto"/>
                    <w:right w:val="none" w:sz="0" w:space="0" w:color="auto"/>
                  </w:divBdr>
                </w:div>
                <w:div w:id="1096441759">
                  <w:marLeft w:val="480"/>
                  <w:marRight w:val="0"/>
                  <w:marTop w:val="0"/>
                  <w:marBottom w:val="0"/>
                  <w:divBdr>
                    <w:top w:val="none" w:sz="0" w:space="0" w:color="auto"/>
                    <w:left w:val="none" w:sz="0" w:space="0" w:color="auto"/>
                    <w:bottom w:val="none" w:sz="0" w:space="0" w:color="auto"/>
                    <w:right w:val="none" w:sz="0" w:space="0" w:color="auto"/>
                  </w:divBdr>
                </w:div>
                <w:div w:id="365065895">
                  <w:marLeft w:val="480"/>
                  <w:marRight w:val="0"/>
                  <w:marTop w:val="0"/>
                  <w:marBottom w:val="0"/>
                  <w:divBdr>
                    <w:top w:val="none" w:sz="0" w:space="0" w:color="auto"/>
                    <w:left w:val="none" w:sz="0" w:space="0" w:color="auto"/>
                    <w:bottom w:val="none" w:sz="0" w:space="0" w:color="auto"/>
                    <w:right w:val="none" w:sz="0" w:space="0" w:color="auto"/>
                  </w:divBdr>
                </w:div>
                <w:div w:id="343895773">
                  <w:marLeft w:val="480"/>
                  <w:marRight w:val="0"/>
                  <w:marTop w:val="0"/>
                  <w:marBottom w:val="0"/>
                  <w:divBdr>
                    <w:top w:val="none" w:sz="0" w:space="0" w:color="auto"/>
                    <w:left w:val="none" w:sz="0" w:space="0" w:color="auto"/>
                    <w:bottom w:val="none" w:sz="0" w:space="0" w:color="auto"/>
                    <w:right w:val="none" w:sz="0" w:space="0" w:color="auto"/>
                  </w:divBdr>
                </w:div>
                <w:div w:id="138543833">
                  <w:marLeft w:val="480"/>
                  <w:marRight w:val="0"/>
                  <w:marTop w:val="0"/>
                  <w:marBottom w:val="0"/>
                  <w:divBdr>
                    <w:top w:val="none" w:sz="0" w:space="0" w:color="auto"/>
                    <w:left w:val="none" w:sz="0" w:space="0" w:color="auto"/>
                    <w:bottom w:val="none" w:sz="0" w:space="0" w:color="auto"/>
                    <w:right w:val="none" w:sz="0" w:space="0" w:color="auto"/>
                  </w:divBdr>
                </w:div>
                <w:div w:id="1072312115">
                  <w:marLeft w:val="480"/>
                  <w:marRight w:val="0"/>
                  <w:marTop w:val="0"/>
                  <w:marBottom w:val="0"/>
                  <w:divBdr>
                    <w:top w:val="none" w:sz="0" w:space="0" w:color="auto"/>
                    <w:left w:val="none" w:sz="0" w:space="0" w:color="auto"/>
                    <w:bottom w:val="none" w:sz="0" w:space="0" w:color="auto"/>
                    <w:right w:val="none" w:sz="0" w:space="0" w:color="auto"/>
                  </w:divBdr>
                </w:div>
                <w:div w:id="2047414089">
                  <w:marLeft w:val="480"/>
                  <w:marRight w:val="0"/>
                  <w:marTop w:val="0"/>
                  <w:marBottom w:val="0"/>
                  <w:divBdr>
                    <w:top w:val="none" w:sz="0" w:space="0" w:color="auto"/>
                    <w:left w:val="none" w:sz="0" w:space="0" w:color="auto"/>
                    <w:bottom w:val="none" w:sz="0" w:space="0" w:color="auto"/>
                    <w:right w:val="none" w:sz="0" w:space="0" w:color="auto"/>
                  </w:divBdr>
                </w:div>
                <w:div w:id="1508860434">
                  <w:marLeft w:val="480"/>
                  <w:marRight w:val="0"/>
                  <w:marTop w:val="0"/>
                  <w:marBottom w:val="0"/>
                  <w:divBdr>
                    <w:top w:val="none" w:sz="0" w:space="0" w:color="auto"/>
                    <w:left w:val="none" w:sz="0" w:space="0" w:color="auto"/>
                    <w:bottom w:val="none" w:sz="0" w:space="0" w:color="auto"/>
                    <w:right w:val="none" w:sz="0" w:space="0" w:color="auto"/>
                  </w:divBdr>
                </w:div>
                <w:div w:id="135882786">
                  <w:marLeft w:val="480"/>
                  <w:marRight w:val="0"/>
                  <w:marTop w:val="0"/>
                  <w:marBottom w:val="0"/>
                  <w:divBdr>
                    <w:top w:val="none" w:sz="0" w:space="0" w:color="auto"/>
                    <w:left w:val="none" w:sz="0" w:space="0" w:color="auto"/>
                    <w:bottom w:val="none" w:sz="0" w:space="0" w:color="auto"/>
                    <w:right w:val="none" w:sz="0" w:space="0" w:color="auto"/>
                  </w:divBdr>
                </w:div>
                <w:div w:id="1787965913">
                  <w:marLeft w:val="480"/>
                  <w:marRight w:val="0"/>
                  <w:marTop w:val="0"/>
                  <w:marBottom w:val="0"/>
                  <w:divBdr>
                    <w:top w:val="none" w:sz="0" w:space="0" w:color="auto"/>
                    <w:left w:val="none" w:sz="0" w:space="0" w:color="auto"/>
                    <w:bottom w:val="none" w:sz="0" w:space="0" w:color="auto"/>
                    <w:right w:val="none" w:sz="0" w:space="0" w:color="auto"/>
                  </w:divBdr>
                </w:div>
                <w:div w:id="206573331">
                  <w:marLeft w:val="480"/>
                  <w:marRight w:val="0"/>
                  <w:marTop w:val="0"/>
                  <w:marBottom w:val="0"/>
                  <w:divBdr>
                    <w:top w:val="none" w:sz="0" w:space="0" w:color="auto"/>
                    <w:left w:val="none" w:sz="0" w:space="0" w:color="auto"/>
                    <w:bottom w:val="none" w:sz="0" w:space="0" w:color="auto"/>
                    <w:right w:val="none" w:sz="0" w:space="0" w:color="auto"/>
                  </w:divBdr>
                </w:div>
                <w:div w:id="1854490758">
                  <w:marLeft w:val="480"/>
                  <w:marRight w:val="0"/>
                  <w:marTop w:val="0"/>
                  <w:marBottom w:val="0"/>
                  <w:divBdr>
                    <w:top w:val="none" w:sz="0" w:space="0" w:color="auto"/>
                    <w:left w:val="none" w:sz="0" w:space="0" w:color="auto"/>
                    <w:bottom w:val="none" w:sz="0" w:space="0" w:color="auto"/>
                    <w:right w:val="none" w:sz="0" w:space="0" w:color="auto"/>
                  </w:divBdr>
                </w:div>
                <w:div w:id="52630767">
                  <w:marLeft w:val="480"/>
                  <w:marRight w:val="0"/>
                  <w:marTop w:val="0"/>
                  <w:marBottom w:val="0"/>
                  <w:divBdr>
                    <w:top w:val="none" w:sz="0" w:space="0" w:color="auto"/>
                    <w:left w:val="none" w:sz="0" w:space="0" w:color="auto"/>
                    <w:bottom w:val="none" w:sz="0" w:space="0" w:color="auto"/>
                    <w:right w:val="none" w:sz="0" w:space="0" w:color="auto"/>
                  </w:divBdr>
                </w:div>
                <w:div w:id="1750544430">
                  <w:marLeft w:val="480"/>
                  <w:marRight w:val="0"/>
                  <w:marTop w:val="0"/>
                  <w:marBottom w:val="0"/>
                  <w:divBdr>
                    <w:top w:val="none" w:sz="0" w:space="0" w:color="auto"/>
                    <w:left w:val="none" w:sz="0" w:space="0" w:color="auto"/>
                    <w:bottom w:val="none" w:sz="0" w:space="0" w:color="auto"/>
                    <w:right w:val="none" w:sz="0" w:space="0" w:color="auto"/>
                  </w:divBdr>
                </w:div>
                <w:div w:id="614293130">
                  <w:marLeft w:val="480"/>
                  <w:marRight w:val="0"/>
                  <w:marTop w:val="0"/>
                  <w:marBottom w:val="0"/>
                  <w:divBdr>
                    <w:top w:val="none" w:sz="0" w:space="0" w:color="auto"/>
                    <w:left w:val="none" w:sz="0" w:space="0" w:color="auto"/>
                    <w:bottom w:val="none" w:sz="0" w:space="0" w:color="auto"/>
                    <w:right w:val="none" w:sz="0" w:space="0" w:color="auto"/>
                  </w:divBdr>
                </w:div>
                <w:div w:id="1741903676">
                  <w:marLeft w:val="480"/>
                  <w:marRight w:val="0"/>
                  <w:marTop w:val="0"/>
                  <w:marBottom w:val="0"/>
                  <w:divBdr>
                    <w:top w:val="none" w:sz="0" w:space="0" w:color="auto"/>
                    <w:left w:val="none" w:sz="0" w:space="0" w:color="auto"/>
                    <w:bottom w:val="none" w:sz="0" w:space="0" w:color="auto"/>
                    <w:right w:val="none" w:sz="0" w:space="0" w:color="auto"/>
                  </w:divBdr>
                </w:div>
                <w:div w:id="741148012">
                  <w:marLeft w:val="480"/>
                  <w:marRight w:val="0"/>
                  <w:marTop w:val="0"/>
                  <w:marBottom w:val="0"/>
                  <w:divBdr>
                    <w:top w:val="none" w:sz="0" w:space="0" w:color="auto"/>
                    <w:left w:val="none" w:sz="0" w:space="0" w:color="auto"/>
                    <w:bottom w:val="none" w:sz="0" w:space="0" w:color="auto"/>
                    <w:right w:val="none" w:sz="0" w:space="0" w:color="auto"/>
                  </w:divBdr>
                </w:div>
                <w:div w:id="723605773">
                  <w:marLeft w:val="480"/>
                  <w:marRight w:val="0"/>
                  <w:marTop w:val="0"/>
                  <w:marBottom w:val="0"/>
                  <w:divBdr>
                    <w:top w:val="none" w:sz="0" w:space="0" w:color="auto"/>
                    <w:left w:val="none" w:sz="0" w:space="0" w:color="auto"/>
                    <w:bottom w:val="none" w:sz="0" w:space="0" w:color="auto"/>
                    <w:right w:val="none" w:sz="0" w:space="0" w:color="auto"/>
                  </w:divBdr>
                </w:div>
              </w:divsChild>
            </w:div>
            <w:div w:id="2052261627">
              <w:marLeft w:val="0"/>
              <w:marRight w:val="0"/>
              <w:marTop w:val="0"/>
              <w:marBottom w:val="0"/>
              <w:divBdr>
                <w:top w:val="none" w:sz="0" w:space="0" w:color="auto"/>
                <w:left w:val="none" w:sz="0" w:space="0" w:color="auto"/>
                <w:bottom w:val="none" w:sz="0" w:space="0" w:color="auto"/>
                <w:right w:val="none" w:sz="0" w:space="0" w:color="auto"/>
              </w:divBdr>
              <w:divsChild>
                <w:div w:id="315305710">
                  <w:marLeft w:val="480"/>
                  <w:marRight w:val="0"/>
                  <w:marTop w:val="0"/>
                  <w:marBottom w:val="0"/>
                  <w:divBdr>
                    <w:top w:val="none" w:sz="0" w:space="0" w:color="auto"/>
                    <w:left w:val="none" w:sz="0" w:space="0" w:color="auto"/>
                    <w:bottom w:val="none" w:sz="0" w:space="0" w:color="auto"/>
                    <w:right w:val="none" w:sz="0" w:space="0" w:color="auto"/>
                  </w:divBdr>
                </w:div>
                <w:div w:id="606738186">
                  <w:marLeft w:val="480"/>
                  <w:marRight w:val="0"/>
                  <w:marTop w:val="0"/>
                  <w:marBottom w:val="0"/>
                  <w:divBdr>
                    <w:top w:val="none" w:sz="0" w:space="0" w:color="auto"/>
                    <w:left w:val="none" w:sz="0" w:space="0" w:color="auto"/>
                    <w:bottom w:val="none" w:sz="0" w:space="0" w:color="auto"/>
                    <w:right w:val="none" w:sz="0" w:space="0" w:color="auto"/>
                  </w:divBdr>
                </w:div>
                <w:div w:id="1172992092">
                  <w:marLeft w:val="480"/>
                  <w:marRight w:val="0"/>
                  <w:marTop w:val="0"/>
                  <w:marBottom w:val="0"/>
                  <w:divBdr>
                    <w:top w:val="none" w:sz="0" w:space="0" w:color="auto"/>
                    <w:left w:val="none" w:sz="0" w:space="0" w:color="auto"/>
                    <w:bottom w:val="none" w:sz="0" w:space="0" w:color="auto"/>
                    <w:right w:val="none" w:sz="0" w:space="0" w:color="auto"/>
                  </w:divBdr>
                </w:div>
                <w:div w:id="1509755162">
                  <w:marLeft w:val="480"/>
                  <w:marRight w:val="0"/>
                  <w:marTop w:val="0"/>
                  <w:marBottom w:val="0"/>
                  <w:divBdr>
                    <w:top w:val="none" w:sz="0" w:space="0" w:color="auto"/>
                    <w:left w:val="none" w:sz="0" w:space="0" w:color="auto"/>
                    <w:bottom w:val="none" w:sz="0" w:space="0" w:color="auto"/>
                    <w:right w:val="none" w:sz="0" w:space="0" w:color="auto"/>
                  </w:divBdr>
                </w:div>
                <w:div w:id="1557542805">
                  <w:marLeft w:val="480"/>
                  <w:marRight w:val="0"/>
                  <w:marTop w:val="0"/>
                  <w:marBottom w:val="0"/>
                  <w:divBdr>
                    <w:top w:val="none" w:sz="0" w:space="0" w:color="auto"/>
                    <w:left w:val="none" w:sz="0" w:space="0" w:color="auto"/>
                    <w:bottom w:val="none" w:sz="0" w:space="0" w:color="auto"/>
                    <w:right w:val="none" w:sz="0" w:space="0" w:color="auto"/>
                  </w:divBdr>
                </w:div>
                <w:div w:id="1305966262">
                  <w:marLeft w:val="480"/>
                  <w:marRight w:val="0"/>
                  <w:marTop w:val="0"/>
                  <w:marBottom w:val="0"/>
                  <w:divBdr>
                    <w:top w:val="none" w:sz="0" w:space="0" w:color="auto"/>
                    <w:left w:val="none" w:sz="0" w:space="0" w:color="auto"/>
                    <w:bottom w:val="none" w:sz="0" w:space="0" w:color="auto"/>
                    <w:right w:val="none" w:sz="0" w:space="0" w:color="auto"/>
                  </w:divBdr>
                </w:div>
                <w:div w:id="1718118393">
                  <w:marLeft w:val="480"/>
                  <w:marRight w:val="0"/>
                  <w:marTop w:val="0"/>
                  <w:marBottom w:val="0"/>
                  <w:divBdr>
                    <w:top w:val="none" w:sz="0" w:space="0" w:color="auto"/>
                    <w:left w:val="none" w:sz="0" w:space="0" w:color="auto"/>
                    <w:bottom w:val="none" w:sz="0" w:space="0" w:color="auto"/>
                    <w:right w:val="none" w:sz="0" w:space="0" w:color="auto"/>
                  </w:divBdr>
                </w:div>
                <w:div w:id="1446079783">
                  <w:marLeft w:val="480"/>
                  <w:marRight w:val="0"/>
                  <w:marTop w:val="0"/>
                  <w:marBottom w:val="0"/>
                  <w:divBdr>
                    <w:top w:val="none" w:sz="0" w:space="0" w:color="auto"/>
                    <w:left w:val="none" w:sz="0" w:space="0" w:color="auto"/>
                    <w:bottom w:val="none" w:sz="0" w:space="0" w:color="auto"/>
                    <w:right w:val="none" w:sz="0" w:space="0" w:color="auto"/>
                  </w:divBdr>
                </w:div>
                <w:div w:id="577903038">
                  <w:marLeft w:val="480"/>
                  <w:marRight w:val="0"/>
                  <w:marTop w:val="0"/>
                  <w:marBottom w:val="0"/>
                  <w:divBdr>
                    <w:top w:val="none" w:sz="0" w:space="0" w:color="auto"/>
                    <w:left w:val="none" w:sz="0" w:space="0" w:color="auto"/>
                    <w:bottom w:val="none" w:sz="0" w:space="0" w:color="auto"/>
                    <w:right w:val="none" w:sz="0" w:space="0" w:color="auto"/>
                  </w:divBdr>
                </w:div>
                <w:div w:id="482890230">
                  <w:marLeft w:val="480"/>
                  <w:marRight w:val="0"/>
                  <w:marTop w:val="0"/>
                  <w:marBottom w:val="0"/>
                  <w:divBdr>
                    <w:top w:val="none" w:sz="0" w:space="0" w:color="auto"/>
                    <w:left w:val="none" w:sz="0" w:space="0" w:color="auto"/>
                    <w:bottom w:val="none" w:sz="0" w:space="0" w:color="auto"/>
                    <w:right w:val="none" w:sz="0" w:space="0" w:color="auto"/>
                  </w:divBdr>
                </w:div>
                <w:div w:id="987175460">
                  <w:marLeft w:val="480"/>
                  <w:marRight w:val="0"/>
                  <w:marTop w:val="0"/>
                  <w:marBottom w:val="0"/>
                  <w:divBdr>
                    <w:top w:val="none" w:sz="0" w:space="0" w:color="auto"/>
                    <w:left w:val="none" w:sz="0" w:space="0" w:color="auto"/>
                    <w:bottom w:val="none" w:sz="0" w:space="0" w:color="auto"/>
                    <w:right w:val="none" w:sz="0" w:space="0" w:color="auto"/>
                  </w:divBdr>
                </w:div>
                <w:div w:id="746148827">
                  <w:marLeft w:val="480"/>
                  <w:marRight w:val="0"/>
                  <w:marTop w:val="0"/>
                  <w:marBottom w:val="0"/>
                  <w:divBdr>
                    <w:top w:val="none" w:sz="0" w:space="0" w:color="auto"/>
                    <w:left w:val="none" w:sz="0" w:space="0" w:color="auto"/>
                    <w:bottom w:val="none" w:sz="0" w:space="0" w:color="auto"/>
                    <w:right w:val="none" w:sz="0" w:space="0" w:color="auto"/>
                  </w:divBdr>
                </w:div>
                <w:div w:id="1914973246">
                  <w:marLeft w:val="480"/>
                  <w:marRight w:val="0"/>
                  <w:marTop w:val="0"/>
                  <w:marBottom w:val="0"/>
                  <w:divBdr>
                    <w:top w:val="none" w:sz="0" w:space="0" w:color="auto"/>
                    <w:left w:val="none" w:sz="0" w:space="0" w:color="auto"/>
                    <w:bottom w:val="none" w:sz="0" w:space="0" w:color="auto"/>
                    <w:right w:val="none" w:sz="0" w:space="0" w:color="auto"/>
                  </w:divBdr>
                </w:div>
                <w:div w:id="1869179213">
                  <w:marLeft w:val="480"/>
                  <w:marRight w:val="0"/>
                  <w:marTop w:val="0"/>
                  <w:marBottom w:val="0"/>
                  <w:divBdr>
                    <w:top w:val="none" w:sz="0" w:space="0" w:color="auto"/>
                    <w:left w:val="none" w:sz="0" w:space="0" w:color="auto"/>
                    <w:bottom w:val="none" w:sz="0" w:space="0" w:color="auto"/>
                    <w:right w:val="none" w:sz="0" w:space="0" w:color="auto"/>
                  </w:divBdr>
                </w:div>
                <w:div w:id="591551624">
                  <w:marLeft w:val="480"/>
                  <w:marRight w:val="0"/>
                  <w:marTop w:val="0"/>
                  <w:marBottom w:val="0"/>
                  <w:divBdr>
                    <w:top w:val="none" w:sz="0" w:space="0" w:color="auto"/>
                    <w:left w:val="none" w:sz="0" w:space="0" w:color="auto"/>
                    <w:bottom w:val="none" w:sz="0" w:space="0" w:color="auto"/>
                    <w:right w:val="none" w:sz="0" w:space="0" w:color="auto"/>
                  </w:divBdr>
                </w:div>
                <w:div w:id="1315717404">
                  <w:marLeft w:val="480"/>
                  <w:marRight w:val="0"/>
                  <w:marTop w:val="0"/>
                  <w:marBottom w:val="0"/>
                  <w:divBdr>
                    <w:top w:val="none" w:sz="0" w:space="0" w:color="auto"/>
                    <w:left w:val="none" w:sz="0" w:space="0" w:color="auto"/>
                    <w:bottom w:val="none" w:sz="0" w:space="0" w:color="auto"/>
                    <w:right w:val="none" w:sz="0" w:space="0" w:color="auto"/>
                  </w:divBdr>
                </w:div>
                <w:div w:id="1077674031">
                  <w:marLeft w:val="480"/>
                  <w:marRight w:val="0"/>
                  <w:marTop w:val="0"/>
                  <w:marBottom w:val="0"/>
                  <w:divBdr>
                    <w:top w:val="none" w:sz="0" w:space="0" w:color="auto"/>
                    <w:left w:val="none" w:sz="0" w:space="0" w:color="auto"/>
                    <w:bottom w:val="none" w:sz="0" w:space="0" w:color="auto"/>
                    <w:right w:val="none" w:sz="0" w:space="0" w:color="auto"/>
                  </w:divBdr>
                </w:div>
                <w:div w:id="413166636">
                  <w:marLeft w:val="480"/>
                  <w:marRight w:val="0"/>
                  <w:marTop w:val="0"/>
                  <w:marBottom w:val="0"/>
                  <w:divBdr>
                    <w:top w:val="none" w:sz="0" w:space="0" w:color="auto"/>
                    <w:left w:val="none" w:sz="0" w:space="0" w:color="auto"/>
                    <w:bottom w:val="none" w:sz="0" w:space="0" w:color="auto"/>
                    <w:right w:val="none" w:sz="0" w:space="0" w:color="auto"/>
                  </w:divBdr>
                </w:div>
                <w:div w:id="1639921766">
                  <w:marLeft w:val="480"/>
                  <w:marRight w:val="0"/>
                  <w:marTop w:val="0"/>
                  <w:marBottom w:val="0"/>
                  <w:divBdr>
                    <w:top w:val="none" w:sz="0" w:space="0" w:color="auto"/>
                    <w:left w:val="none" w:sz="0" w:space="0" w:color="auto"/>
                    <w:bottom w:val="none" w:sz="0" w:space="0" w:color="auto"/>
                    <w:right w:val="none" w:sz="0" w:space="0" w:color="auto"/>
                  </w:divBdr>
                </w:div>
                <w:div w:id="1495609088">
                  <w:marLeft w:val="480"/>
                  <w:marRight w:val="0"/>
                  <w:marTop w:val="0"/>
                  <w:marBottom w:val="0"/>
                  <w:divBdr>
                    <w:top w:val="none" w:sz="0" w:space="0" w:color="auto"/>
                    <w:left w:val="none" w:sz="0" w:space="0" w:color="auto"/>
                    <w:bottom w:val="none" w:sz="0" w:space="0" w:color="auto"/>
                    <w:right w:val="none" w:sz="0" w:space="0" w:color="auto"/>
                  </w:divBdr>
                </w:div>
                <w:div w:id="1276788365">
                  <w:marLeft w:val="480"/>
                  <w:marRight w:val="0"/>
                  <w:marTop w:val="0"/>
                  <w:marBottom w:val="0"/>
                  <w:divBdr>
                    <w:top w:val="none" w:sz="0" w:space="0" w:color="auto"/>
                    <w:left w:val="none" w:sz="0" w:space="0" w:color="auto"/>
                    <w:bottom w:val="none" w:sz="0" w:space="0" w:color="auto"/>
                    <w:right w:val="none" w:sz="0" w:space="0" w:color="auto"/>
                  </w:divBdr>
                </w:div>
                <w:div w:id="44763021">
                  <w:marLeft w:val="480"/>
                  <w:marRight w:val="0"/>
                  <w:marTop w:val="0"/>
                  <w:marBottom w:val="0"/>
                  <w:divBdr>
                    <w:top w:val="none" w:sz="0" w:space="0" w:color="auto"/>
                    <w:left w:val="none" w:sz="0" w:space="0" w:color="auto"/>
                    <w:bottom w:val="none" w:sz="0" w:space="0" w:color="auto"/>
                    <w:right w:val="none" w:sz="0" w:space="0" w:color="auto"/>
                  </w:divBdr>
                </w:div>
                <w:div w:id="1479492413">
                  <w:marLeft w:val="480"/>
                  <w:marRight w:val="0"/>
                  <w:marTop w:val="0"/>
                  <w:marBottom w:val="0"/>
                  <w:divBdr>
                    <w:top w:val="none" w:sz="0" w:space="0" w:color="auto"/>
                    <w:left w:val="none" w:sz="0" w:space="0" w:color="auto"/>
                    <w:bottom w:val="none" w:sz="0" w:space="0" w:color="auto"/>
                    <w:right w:val="none" w:sz="0" w:space="0" w:color="auto"/>
                  </w:divBdr>
                </w:div>
                <w:div w:id="1380979009">
                  <w:marLeft w:val="480"/>
                  <w:marRight w:val="0"/>
                  <w:marTop w:val="0"/>
                  <w:marBottom w:val="0"/>
                  <w:divBdr>
                    <w:top w:val="none" w:sz="0" w:space="0" w:color="auto"/>
                    <w:left w:val="none" w:sz="0" w:space="0" w:color="auto"/>
                    <w:bottom w:val="none" w:sz="0" w:space="0" w:color="auto"/>
                    <w:right w:val="none" w:sz="0" w:space="0" w:color="auto"/>
                  </w:divBdr>
                </w:div>
                <w:div w:id="1027829939">
                  <w:marLeft w:val="480"/>
                  <w:marRight w:val="0"/>
                  <w:marTop w:val="0"/>
                  <w:marBottom w:val="0"/>
                  <w:divBdr>
                    <w:top w:val="none" w:sz="0" w:space="0" w:color="auto"/>
                    <w:left w:val="none" w:sz="0" w:space="0" w:color="auto"/>
                    <w:bottom w:val="none" w:sz="0" w:space="0" w:color="auto"/>
                    <w:right w:val="none" w:sz="0" w:space="0" w:color="auto"/>
                  </w:divBdr>
                </w:div>
              </w:divsChild>
            </w:div>
            <w:div w:id="930696665">
              <w:marLeft w:val="0"/>
              <w:marRight w:val="0"/>
              <w:marTop w:val="0"/>
              <w:marBottom w:val="0"/>
              <w:divBdr>
                <w:top w:val="none" w:sz="0" w:space="0" w:color="auto"/>
                <w:left w:val="none" w:sz="0" w:space="0" w:color="auto"/>
                <w:bottom w:val="none" w:sz="0" w:space="0" w:color="auto"/>
                <w:right w:val="none" w:sz="0" w:space="0" w:color="auto"/>
              </w:divBdr>
              <w:divsChild>
                <w:div w:id="1642271343">
                  <w:marLeft w:val="480"/>
                  <w:marRight w:val="0"/>
                  <w:marTop w:val="0"/>
                  <w:marBottom w:val="0"/>
                  <w:divBdr>
                    <w:top w:val="none" w:sz="0" w:space="0" w:color="auto"/>
                    <w:left w:val="none" w:sz="0" w:space="0" w:color="auto"/>
                    <w:bottom w:val="none" w:sz="0" w:space="0" w:color="auto"/>
                    <w:right w:val="none" w:sz="0" w:space="0" w:color="auto"/>
                  </w:divBdr>
                </w:div>
                <w:div w:id="1055853750">
                  <w:marLeft w:val="480"/>
                  <w:marRight w:val="0"/>
                  <w:marTop w:val="0"/>
                  <w:marBottom w:val="0"/>
                  <w:divBdr>
                    <w:top w:val="none" w:sz="0" w:space="0" w:color="auto"/>
                    <w:left w:val="none" w:sz="0" w:space="0" w:color="auto"/>
                    <w:bottom w:val="none" w:sz="0" w:space="0" w:color="auto"/>
                    <w:right w:val="none" w:sz="0" w:space="0" w:color="auto"/>
                  </w:divBdr>
                </w:div>
                <w:div w:id="701325196">
                  <w:marLeft w:val="480"/>
                  <w:marRight w:val="0"/>
                  <w:marTop w:val="0"/>
                  <w:marBottom w:val="0"/>
                  <w:divBdr>
                    <w:top w:val="none" w:sz="0" w:space="0" w:color="auto"/>
                    <w:left w:val="none" w:sz="0" w:space="0" w:color="auto"/>
                    <w:bottom w:val="none" w:sz="0" w:space="0" w:color="auto"/>
                    <w:right w:val="none" w:sz="0" w:space="0" w:color="auto"/>
                  </w:divBdr>
                </w:div>
                <w:div w:id="910430607">
                  <w:marLeft w:val="480"/>
                  <w:marRight w:val="0"/>
                  <w:marTop w:val="0"/>
                  <w:marBottom w:val="0"/>
                  <w:divBdr>
                    <w:top w:val="none" w:sz="0" w:space="0" w:color="auto"/>
                    <w:left w:val="none" w:sz="0" w:space="0" w:color="auto"/>
                    <w:bottom w:val="none" w:sz="0" w:space="0" w:color="auto"/>
                    <w:right w:val="none" w:sz="0" w:space="0" w:color="auto"/>
                  </w:divBdr>
                </w:div>
                <w:div w:id="2100364774">
                  <w:marLeft w:val="480"/>
                  <w:marRight w:val="0"/>
                  <w:marTop w:val="0"/>
                  <w:marBottom w:val="0"/>
                  <w:divBdr>
                    <w:top w:val="none" w:sz="0" w:space="0" w:color="auto"/>
                    <w:left w:val="none" w:sz="0" w:space="0" w:color="auto"/>
                    <w:bottom w:val="none" w:sz="0" w:space="0" w:color="auto"/>
                    <w:right w:val="none" w:sz="0" w:space="0" w:color="auto"/>
                  </w:divBdr>
                </w:div>
                <w:div w:id="1186285549">
                  <w:marLeft w:val="480"/>
                  <w:marRight w:val="0"/>
                  <w:marTop w:val="0"/>
                  <w:marBottom w:val="0"/>
                  <w:divBdr>
                    <w:top w:val="none" w:sz="0" w:space="0" w:color="auto"/>
                    <w:left w:val="none" w:sz="0" w:space="0" w:color="auto"/>
                    <w:bottom w:val="none" w:sz="0" w:space="0" w:color="auto"/>
                    <w:right w:val="none" w:sz="0" w:space="0" w:color="auto"/>
                  </w:divBdr>
                </w:div>
                <w:div w:id="1972858771">
                  <w:marLeft w:val="480"/>
                  <w:marRight w:val="0"/>
                  <w:marTop w:val="0"/>
                  <w:marBottom w:val="0"/>
                  <w:divBdr>
                    <w:top w:val="none" w:sz="0" w:space="0" w:color="auto"/>
                    <w:left w:val="none" w:sz="0" w:space="0" w:color="auto"/>
                    <w:bottom w:val="none" w:sz="0" w:space="0" w:color="auto"/>
                    <w:right w:val="none" w:sz="0" w:space="0" w:color="auto"/>
                  </w:divBdr>
                </w:div>
                <w:div w:id="763107784">
                  <w:marLeft w:val="480"/>
                  <w:marRight w:val="0"/>
                  <w:marTop w:val="0"/>
                  <w:marBottom w:val="0"/>
                  <w:divBdr>
                    <w:top w:val="none" w:sz="0" w:space="0" w:color="auto"/>
                    <w:left w:val="none" w:sz="0" w:space="0" w:color="auto"/>
                    <w:bottom w:val="none" w:sz="0" w:space="0" w:color="auto"/>
                    <w:right w:val="none" w:sz="0" w:space="0" w:color="auto"/>
                  </w:divBdr>
                </w:div>
                <w:div w:id="647827368">
                  <w:marLeft w:val="480"/>
                  <w:marRight w:val="0"/>
                  <w:marTop w:val="0"/>
                  <w:marBottom w:val="0"/>
                  <w:divBdr>
                    <w:top w:val="none" w:sz="0" w:space="0" w:color="auto"/>
                    <w:left w:val="none" w:sz="0" w:space="0" w:color="auto"/>
                    <w:bottom w:val="none" w:sz="0" w:space="0" w:color="auto"/>
                    <w:right w:val="none" w:sz="0" w:space="0" w:color="auto"/>
                  </w:divBdr>
                </w:div>
                <w:div w:id="522015467">
                  <w:marLeft w:val="480"/>
                  <w:marRight w:val="0"/>
                  <w:marTop w:val="0"/>
                  <w:marBottom w:val="0"/>
                  <w:divBdr>
                    <w:top w:val="none" w:sz="0" w:space="0" w:color="auto"/>
                    <w:left w:val="none" w:sz="0" w:space="0" w:color="auto"/>
                    <w:bottom w:val="none" w:sz="0" w:space="0" w:color="auto"/>
                    <w:right w:val="none" w:sz="0" w:space="0" w:color="auto"/>
                  </w:divBdr>
                </w:div>
                <w:div w:id="563640575">
                  <w:marLeft w:val="480"/>
                  <w:marRight w:val="0"/>
                  <w:marTop w:val="0"/>
                  <w:marBottom w:val="0"/>
                  <w:divBdr>
                    <w:top w:val="none" w:sz="0" w:space="0" w:color="auto"/>
                    <w:left w:val="none" w:sz="0" w:space="0" w:color="auto"/>
                    <w:bottom w:val="none" w:sz="0" w:space="0" w:color="auto"/>
                    <w:right w:val="none" w:sz="0" w:space="0" w:color="auto"/>
                  </w:divBdr>
                </w:div>
                <w:div w:id="837043375">
                  <w:marLeft w:val="480"/>
                  <w:marRight w:val="0"/>
                  <w:marTop w:val="0"/>
                  <w:marBottom w:val="0"/>
                  <w:divBdr>
                    <w:top w:val="none" w:sz="0" w:space="0" w:color="auto"/>
                    <w:left w:val="none" w:sz="0" w:space="0" w:color="auto"/>
                    <w:bottom w:val="none" w:sz="0" w:space="0" w:color="auto"/>
                    <w:right w:val="none" w:sz="0" w:space="0" w:color="auto"/>
                  </w:divBdr>
                </w:div>
                <w:div w:id="1916160668">
                  <w:marLeft w:val="480"/>
                  <w:marRight w:val="0"/>
                  <w:marTop w:val="0"/>
                  <w:marBottom w:val="0"/>
                  <w:divBdr>
                    <w:top w:val="none" w:sz="0" w:space="0" w:color="auto"/>
                    <w:left w:val="none" w:sz="0" w:space="0" w:color="auto"/>
                    <w:bottom w:val="none" w:sz="0" w:space="0" w:color="auto"/>
                    <w:right w:val="none" w:sz="0" w:space="0" w:color="auto"/>
                  </w:divBdr>
                </w:div>
                <w:div w:id="1585647936">
                  <w:marLeft w:val="480"/>
                  <w:marRight w:val="0"/>
                  <w:marTop w:val="0"/>
                  <w:marBottom w:val="0"/>
                  <w:divBdr>
                    <w:top w:val="none" w:sz="0" w:space="0" w:color="auto"/>
                    <w:left w:val="none" w:sz="0" w:space="0" w:color="auto"/>
                    <w:bottom w:val="none" w:sz="0" w:space="0" w:color="auto"/>
                    <w:right w:val="none" w:sz="0" w:space="0" w:color="auto"/>
                  </w:divBdr>
                </w:div>
                <w:div w:id="672494264">
                  <w:marLeft w:val="480"/>
                  <w:marRight w:val="0"/>
                  <w:marTop w:val="0"/>
                  <w:marBottom w:val="0"/>
                  <w:divBdr>
                    <w:top w:val="none" w:sz="0" w:space="0" w:color="auto"/>
                    <w:left w:val="none" w:sz="0" w:space="0" w:color="auto"/>
                    <w:bottom w:val="none" w:sz="0" w:space="0" w:color="auto"/>
                    <w:right w:val="none" w:sz="0" w:space="0" w:color="auto"/>
                  </w:divBdr>
                </w:div>
                <w:div w:id="873857165">
                  <w:marLeft w:val="480"/>
                  <w:marRight w:val="0"/>
                  <w:marTop w:val="0"/>
                  <w:marBottom w:val="0"/>
                  <w:divBdr>
                    <w:top w:val="none" w:sz="0" w:space="0" w:color="auto"/>
                    <w:left w:val="none" w:sz="0" w:space="0" w:color="auto"/>
                    <w:bottom w:val="none" w:sz="0" w:space="0" w:color="auto"/>
                    <w:right w:val="none" w:sz="0" w:space="0" w:color="auto"/>
                  </w:divBdr>
                </w:div>
                <w:div w:id="587889685">
                  <w:marLeft w:val="480"/>
                  <w:marRight w:val="0"/>
                  <w:marTop w:val="0"/>
                  <w:marBottom w:val="0"/>
                  <w:divBdr>
                    <w:top w:val="none" w:sz="0" w:space="0" w:color="auto"/>
                    <w:left w:val="none" w:sz="0" w:space="0" w:color="auto"/>
                    <w:bottom w:val="none" w:sz="0" w:space="0" w:color="auto"/>
                    <w:right w:val="none" w:sz="0" w:space="0" w:color="auto"/>
                  </w:divBdr>
                </w:div>
                <w:div w:id="331103588">
                  <w:marLeft w:val="480"/>
                  <w:marRight w:val="0"/>
                  <w:marTop w:val="0"/>
                  <w:marBottom w:val="0"/>
                  <w:divBdr>
                    <w:top w:val="none" w:sz="0" w:space="0" w:color="auto"/>
                    <w:left w:val="none" w:sz="0" w:space="0" w:color="auto"/>
                    <w:bottom w:val="none" w:sz="0" w:space="0" w:color="auto"/>
                    <w:right w:val="none" w:sz="0" w:space="0" w:color="auto"/>
                  </w:divBdr>
                </w:div>
                <w:div w:id="832374027">
                  <w:marLeft w:val="480"/>
                  <w:marRight w:val="0"/>
                  <w:marTop w:val="0"/>
                  <w:marBottom w:val="0"/>
                  <w:divBdr>
                    <w:top w:val="none" w:sz="0" w:space="0" w:color="auto"/>
                    <w:left w:val="none" w:sz="0" w:space="0" w:color="auto"/>
                    <w:bottom w:val="none" w:sz="0" w:space="0" w:color="auto"/>
                    <w:right w:val="none" w:sz="0" w:space="0" w:color="auto"/>
                  </w:divBdr>
                </w:div>
                <w:div w:id="848762683">
                  <w:marLeft w:val="480"/>
                  <w:marRight w:val="0"/>
                  <w:marTop w:val="0"/>
                  <w:marBottom w:val="0"/>
                  <w:divBdr>
                    <w:top w:val="none" w:sz="0" w:space="0" w:color="auto"/>
                    <w:left w:val="none" w:sz="0" w:space="0" w:color="auto"/>
                    <w:bottom w:val="none" w:sz="0" w:space="0" w:color="auto"/>
                    <w:right w:val="none" w:sz="0" w:space="0" w:color="auto"/>
                  </w:divBdr>
                </w:div>
                <w:div w:id="1431005273">
                  <w:marLeft w:val="480"/>
                  <w:marRight w:val="0"/>
                  <w:marTop w:val="0"/>
                  <w:marBottom w:val="0"/>
                  <w:divBdr>
                    <w:top w:val="none" w:sz="0" w:space="0" w:color="auto"/>
                    <w:left w:val="none" w:sz="0" w:space="0" w:color="auto"/>
                    <w:bottom w:val="none" w:sz="0" w:space="0" w:color="auto"/>
                    <w:right w:val="none" w:sz="0" w:space="0" w:color="auto"/>
                  </w:divBdr>
                </w:div>
                <w:div w:id="42751493">
                  <w:marLeft w:val="480"/>
                  <w:marRight w:val="0"/>
                  <w:marTop w:val="0"/>
                  <w:marBottom w:val="0"/>
                  <w:divBdr>
                    <w:top w:val="none" w:sz="0" w:space="0" w:color="auto"/>
                    <w:left w:val="none" w:sz="0" w:space="0" w:color="auto"/>
                    <w:bottom w:val="none" w:sz="0" w:space="0" w:color="auto"/>
                    <w:right w:val="none" w:sz="0" w:space="0" w:color="auto"/>
                  </w:divBdr>
                </w:div>
                <w:div w:id="1661538066">
                  <w:marLeft w:val="480"/>
                  <w:marRight w:val="0"/>
                  <w:marTop w:val="0"/>
                  <w:marBottom w:val="0"/>
                  <w:divBdr>
                    <w:top w:val="none" w:sz="0" w:space="0" w:color="auto"/>
                    <w:left w:val="none" w:sz="0" w:space="0" w:color="auto"/>
                    <w:bottom w:val="none" w:sz="0" w:space="0" w:color="auto"/>
                    <w:right w:val="none" w:sz="0" w:space="0" w:color="auto"/>
                  </w:divBdr>
                </w:div>
                <w:div w:id="151027256">
                  <w:marLeft w:val="480"/>
                  <w:marRight w:val="0"/>
                  <w:marTop w:val="0"/>
                  <w:marBottom w:val="0"/>
                  <w:divBdr>
                    <w:top w:val="none" w:sz="0" w:space="0" w:color="auto"/>
                    <w:left w:val="none" w:sz="0" w:space="0" w:color="auto"/>
                    <w:bottom w:val="none" w:sz="0" w:space="0" w:color="auto"/>
                    <w:right w:val="none" w:sz="0" w:space="0" w:color="auto"/>
                  </w:divBdr>
                </w:div>
                <w:div w:id="961762688">
                  <w:marLeft w:val="480"/>
                  <w:marRight w:val="0"/>
                  <w:marTop w:val="0"/>
                  <w:marBottom w:val="0"/>
                  <w:divBdr>
                    <w:top w:val="none" w:sz="0" w:space="0" w:color="auto"/>
                    <w:left w:val="none" w:sz="0" w:space="0" w:color="auto"/>
                    <w:bottom w:val="none" w:sz="0" w:space="0" w:color="auto"/>
                    <w:right w:val="none" w:sz="0" w:space="0" w:color="auto"/>
                  </w:divBdr>
                </w:div>
              </w:divsChild>
            </w:div>
            <w:div w:id="474836425">
              <w:marLeft w:val="0"/>
              <w:marRight w:val="0"/>
              <w:marTop w:val="0"/>
              <w:marBottom w:val="0"/>
              <w:divBdr>
                <w:top w:val="none" w:sz="0" w:space="0" w:color="auto"/>
                <w:left w:val="none" w:sz="0" w:space="0" w:color="auto"/>
                <w:bottom w:val="none" w:sz="0" w:space="0" w:color="auto"/>
                <w:right w:val="none" w:sz="0" w:space="0" w:color="auto"/>
              </w:divBdr>
              <w:divsChild>
                <w:div w:id="1739204459">
                  <w:marLeft w:val="480"/>
                  <w:marRight w:val="0"/>
                  <w:marTop w:val="0"/>
                  <w:marBottom w:val="0"/>
                  <w:divBdr>
                    <w:top w:val="none" w:sz="0" w:space="0" w:color="auto"/>
                    <w:left w:val="none" w:sz="0" w:space="0" w:color="auto"/>
                    <w:bottom w:val="none" w:sz="0" w:space="0" w:color="auto"/>
                    <w:right w:val="none" w:sz="0" w:space="0" w:color="auto"/>
                  </w:divBdr>
                </w:div>
                <w:div w:id="1433357068">
                  <w:marLeft w:val="480"/>
                  <w:marRight w:val="0"/>
                  <w:marTop w:val="0"/>
                  <w:marBottom w:val="0"/>
                  <w:divBdr>
                    <w:top w:val="none" w:sz="0" w:space="0" w:color="auto"/>
                    <w:left w:val="none" w:sz="0" w:space="0" w:color="auto"/>
                    <w:bottom w:val="none" w:sz="0" w:space="0" w:color="auto"/>
                    <w:right w:val="none" w:sz="0" w:space="0" w:color="auto"/>
                  </w:divBdr>
                </w:div>
                <w:div w:id="460610286">
                  <w:marLeft w:val="480"/>
                  <w:marRight w:val="0"/>
                  <w:marTop w:val="0"/>
                  <w:marBottom w:val="0"/>
                  <w:divBdr>
                    <w:top w:val="none" w:sz="0" w:space="0" w:color="auto"/>
                    <w:left w:val="none" w:sz="0" w:space="0" w:color="auto"/>
                    <w:bottom w:val="none" w:sz="0" w:space="0" w:color="auto"/>
                    <w:right w:val="none" w:sz="0" w:space="0" w:color="auto"/>
                  </w:divBdr>
                </w:div>
                <w:div w:id="1227836585">
                  <w:marLeft w:val="480"/>
                  <w:marRight w:val="0"/>
                  <w:marTop w:val="0"/>
                  <w:marBottom w:val="0"/>
                  <w:divBdr>
                    <w:top w:val="none" w:sz="0" w:space="0" w:color="auto"/>
                    <w:left w:val="none" w:sz="0" w:space="0" w:color="auto"/>
                    <w:bottom w:val="none" w:sz="0" w:space="0" w:color="auto"/>
                    <w:right w:val="none" w:sz="0" w:space="0" w:color="auto"/>
                  </w:divBdr>
                </w:div>
                <w:div w:id="928736525">
                  <w:marLeft w:val="480"/>
                  <w:marRight w:val="0"/>
                  <w:marTop w:val="0"/>
                  <w:marBottom w:val="0"/>
                  <w:divBdr>
                    <w:top w:val="none" w:sz="0" w:space="0" w:color="auto"/>
                    <w:left w:val="none" w:sz="0" w:space="0" w:color="auto"/>
                    <w:bottom w:val="none" w:sz="0" w:space="0" w:color="auto"/>
                    <w:right w:val="none" w:sz="0" w:space="0" w:color="auto"/>
                  </w:divBdr>
                </w:div>
                <w:div w:id="1527325297">
                  <w:marLeft w:val="480"/>
                  <w:marRight w:val="0"/>
                  <w:marTop w:val="0"/>
                  <w:marBottom w:val="0"/>
                  <w:divBdr>
                    <w:top w:val="none" w:sz="0" w:space="0" w:color="auto"/>
                    <w:left w:val="none" w:sz="0" w:space="0" w:color="auto"/>
                    <w:bottom w:val="none" w:sz="0" w:space="0" w:color="auto"/>
                    <w:right w:val="none" w:sz="0" w:space="0" w:color="auto"/>
                  </w:divBdr>
                </w:div>
                <w:div w:id="164514619">
                  <w:marLeft w:val="480"/>
                  <w:marRight w:val="0"/>
                  <w:marTop w:val="0"/>
                  <w:marBottom w:val="0"/>
                  <w:divBdr>
                    <w:top w:val="none" w:sz="0" w:space="0" w:color="auto"/>
                    <w:left w:val="none" w:sz="0" w:space="0" w:color="auto"/>
                    <w:bottom w:val="none" w:sz="0" w:space="0" w:color="auto"/>
                    <w:right w:val="none" w:sz="0" w:space="0" w:color="auto"/>
                  </w:divBdr>
                </w:div>
                <w:div w:id="1812596077">
                  <w:marLeft w:val="480"/>
                  <w:marRight w:val="0"/>
                  <w:marTop w:val="0"/>
                  <w:marBottom w:val="0"/>
                  <w:divBdr>
                    <w:top w:val="none" w:sz="0" w:space="0" w:color="auto"/>
                    <w:left w:val="none" w:sz="0" w:space="0" w:color="auto"/>
                    <w:bottom w:val="none" w:sz="0" w:space="0" w:color="auto"/>
                    <w:right w:val="none" w:sz="0" w:space="0" w:color="auto"/>
                  </w:divBdr>
                </w:div>
                <w:div w:id="827400725">
                  <w:marLeft w:val="480"/>
                  <w:marRight w:val="0"/>
                  <w:marTop w:val="0"/>
                  <w:marBottom w:val="0"/>
                  <w:divBdr>
                    <w:top w:val="none" w:sz="0" w:space="0" w:color="auto"/>
                    <w:left w:val="none" w:sz="0" w:space="0" w:color="auto"/>
                    <w:bottom w:val="none" w:sz="0" w:space="0" w:color="auto"/>
                    <w:right w:val="none" w:sz="0" w:space="0" w:color="auto"/>
                  </w:divBdr>
                </w:div>
                <w:div w:id="1648438807">
                  <w:marLeft w:val="480"/>
                  <w:marRight w:val="0"/>
                  <w:marTop w:val="0"/>
                  <w:marBottom w:val="0"/>
                  <w:divBdr>
                    <w:top w:val="none" w:sz="0" w:space="0" w:color="auto"/>
                    <w:left w:val="none" w:sz="0" w:space="0" w:color="auto"/>
                    <w:bottom w:val="none" w:sz="0" w:space="0" w:color="auto"/>
                    <w:right w:val="none" w:sz="0" w:space="0" w:color="auto"/>
                  </w:divBdr>
                </w:div>
                <w:div w:id="943154502">
                  <w:marLeft w:val="480"/>
                  <w:marRight w:val="0"/>
                  <w:marTop w:val="0"/>
                  <w:marBottom w:val="0"/>
                  <w:divBdr>
                    <w:top w:val="none" w:sz="0" w:space="0" w:color="auto"/>
                    <w:left w:val="none" w:sz="0" w:space="0" w:color="auto"/>
                    <w:bottom w:val="none" w:sz="0" w:space="0" w:color="auto"/>
                    <w:right w:val="none" w:sz="0" w:space="0" w:color="auto"/>
                  </w:divBdr>
                </w:div>
                <w:div w:id="216667174">
                  <w:marLeft w:val="480"/>
                  <w:marRight w:val="0"/>
                  <w:marTop w:val="0"/>
                  <w:marBottom w:val="0"/>
                  <w:divBdr>
                    <w:top w:val="none" w:sz="0" w:space="0" w:color="auto"/>
                    <w:left w:val="none" w:sz="0" w:space="0" w:color="auto"/>
                    <w:bottom w:val="none" w:sz="0" w:space="0" w:color="auto"/>
                    <w:right w:val="none" w:sz="0" w:space="0" w:color="auto"/>
                  </w:divBdr>
                </w:div>
                <w:div w:id="1278415526">
                  <w:marLeft w:val="480"/>
                  <w:marRight w:val="0"/>
                  <w:marTop w:val="0"/>
                  <w:marBottom w:val="0"/>
                  <w:divBdr>
                    <w:top w:val="none" w:sz="0" w:space="0" w:color="auto"/>
                    <w:left w:val="none" w:sz="0" w:space="0" w:color="auto"/>
                    <w:bottom w:val="none" w:sz="0" w:space="0" w:color="auto"/>
                    <w:right w:val="none" w:sz="0" w:space="0" w:color="auto"/>
                  </w:divBdr>
                </w:div>
                <w:div w:id="20513718">
                  <w:marLeft w:val="480"/>
                  <w:marRight w:val="0"/>
                  <w:marTop w:val="0"/>
                  <w:marBottom w:val="0"/>
                  <w:divBdr>
                    <w:top w:val="none" w:sz="0" w:space="0" w:color="auto"/>
                    <w:left w:val="none" w:sz="0" w:space="0" w:color="auto"/>
                    <w:bottom w:val="none" w:sz="0" w:space="0" w:color="auto"/>
                    <w:right w:val="none" w:sz="0" w:space="0" w:color="auto"/>
                  </w:divBdr>
                </w:div>
                <w:div w:id="2057582076">
                  <w:marLeft w:val="480"/>
                  <w:marRight w:val="0"/>
                  <w:marTop w:val="0"/>
                  <w:marBottom w:val="0"/>
                  <w:divBdr>
                    <w:top w:val="none" w:sz="0" w:space="0" w:color="auto"/>
                    <w:left w:val="none" w:sz="0" w:space="0" w:color="auto"/>
                    <w:bottom w:val="none" w:sz="0" w:space="0" w:color="auto"/>
                    <w:right w:val="none" w:sz="0" w:space="0" w:color="auto"/>
                  </w:divBdr>
                </w:div>
                <w:div w:id="353730472">
                  <w:marLeft w:val="480"/>
                  <w:marRight w:val="0"/>
                  <w:marTop w:val="0"/>
                  <w:marBottom w:val="0"/>
                  <w:divBdr>
                    <w:top w:val="none" w:sz="0" w:space="0" w:color="auto"/>
                    <w:left w:val="none" w:sz="0" w:space="0" w:color="auto"/>
                    <w:bottom w:val="none" w:sz="0" w:space="0" w:color="auto"/>
                    <w:right w:val="none" w:sz="0" w:space="0" w:color="auto"/>
                  </w:divBdr>
                </w:div>
                <w:div w:id="1477602370">
                  <w:marLeft w:val="480"/>
                  <w:marRight w:val="0"/>
                  <w:marTop w:val="0"/>
                  <w:marBottom w:val="0"/>
                  <w:divBdr>
                    <w:top w:val="none" w:sz="0" w:space="0" w:color="auto"/>
                    <w:left w:val="none" w:sz="0" w:space="0" w:color="auto"/>
                    <w:bottom w:val="none" w:sz="0" w:space="0" w:color="auto"/>
                    <w:right w:val="none" w:sz="0" w:space="0" w:color="auto"/>
                  </w:divBdr>
                </w:div>
                <w:div w:id="1624921070">
                  <w:marLeft w:val="480"/>
                  <w:marRight w:val="0"/>
                  <w:marTop w:val="0"/>
                  <w:marBottom w:val="0"/>
                  <w:divBdr>
                    <w:top w:val="none" w:sz="0" w:space="0" w:color="auto"/>
                    <w:left w:val="none" w:sz="0" w:space="0" w:color="auto"/>
                    <w:bottom w:val="none" w:sz="0" w:space="0" w:color="auto"/>
                    <w:right w:val="none" w:sz="0" w:space="0" w:color="auto"/>
                  </w:divBdr>
                </w:div>
                <w:div w:id="272446222">
                  <w:marLeft w:val="480"/>
                  <w:marRight w:val="0"/>
                  <w:marTop w:val="0"/>
                  <w:marBottom w:val="0"/>
                  <w:divBdr>
                    <w:top w:val="none" w:sz="0" w:space="0" w:color="auto"/>
                    <w:left w:val="none" w:sz="0" w:space="0" w:color="auto"/>
                    <w:bottom w:val="none" w:sz="0" w:space="0" w:color="auto"/>
                    <w:right w:val="none" w:sz="0" w:space="0" w:color="auto"/>
                  </w:divBdr>
                </w:div>
                <w:div w:id="240482356">
                  <w:marLeft w:val="480"/>
                  <w:marRight w:val="0"/>
                  <w:marTop w:val="0"/>
                  <w:marBottom w:val="0"/>
                  <w:divBdr>
                    <w:top w:val="none" w:sz="0" w:space="0" w:color="auto"/>
                    <w:left w:val="none" w:sz="0" w:space="0" w:color="auto"/>
                    <w:bottom w:val="none" w:sz="0" w:space="0" w:color="auto"/>
                    <w:right w:val="none" w:sz="0" w:space="0" w:color="auto"/>
                  </w:divBdr>
                </w:div>
                <w:div w:id="1551764898">
                  <w:marLeft w:val="480"/>
                  <w:marRight w:val="0"/>
                  <w:marTop w:val="0"/>
                  <w:marBottom w:val="0"/>
                  <w:divBdr>
                    <w:top w:val="none" w:sz="0" w:space="0" w:color="auto"/>
                    <w:left w:val="none" w:sz="0" w:space="0" w:color="auto"/>
                    <w:bottom w:val="none" w:sz="0" w:space="0" w:color="auto"/>
                    <w:right w:val="none" w:sz="0" w:space="0" w:color="auto"/>
                  </w:divBdr>
                </w:div>
                <w:div w:id="1555461406">
                  <w:marLeft w:val="480"/>
                  <w:marRight w:val="0"/>
                  <w:marTop w:val="0"/>
                  <w:marBottom w:val="0"/>
                  <w:divBdr>
                    <w:top w:val="none" w:sz="0" w:space="0" w:color="auto"/>
                    <w:left w:val="none" w:sz="0" w:space="0" w:color="auto"/>
                    <w:bottom w:val="none" w:sz="0" w:space="0" w:color="auto"/>
                    <w:right w:val="none" w:sz="0" w:space="0" w:color="auto"/>
                  </w:divBdr>
                </w:div>
                <w:div w:id="1818643263">
                  <w:marLeft w:val="480"/>
                  <w:marRight w:val="0"/>
                  <w:marTop w:val="0"/>
                  <w:marBottom w:val="0"/>
                  <w:divBdr>
                    <w:top w:val="none" w:sz="0" w:space="0" w:color="auto"/>
                    <w:left w:val="none" w:sz="0" w:space="0" w:color="auto"/>
                    <w:bottom w:val="none" w:sz="0" w:space="0" w:color="auto"/>
                    <w:right w:val="none" w:sz="0" w:space="0" w:color="auto"/>
                  </w:divBdr>
                </w:div>
                <w:div w:id="1492520888">
                  <w:marLeft w:val="480"/>
                  <w:marRight w:val="0"/>
                  <w:marTop w:val="0"/>
                  <w:marBottom w:val="0"/>
                  <w:divBdr>
                    <w:top w:val="none" w:sz="0" w:space="0" w:color="auto"/>
                    <w:left w:val="none" w:sz="0" w:space="0" w:color="auto"/>
                    <w:bottom w:val="none" w:sz="0" w:space="0" w:color="auto"/>
                    <w:right w:val="none" w:sz="0" w:space="0" w:color="auto"/>
                  </w:divBdr>
                </w:div>
                <w:div w:id="876698779">
                  <w:marLeft w:val="480"/>
                  <w:marRight w:val="0"/>
                  <w:marTop w:val="0"/>
                  <w:marBottom w:val="0"/>
                  <w:divBdr>
                    <w:top w:val="none" w:sz="0" w:space="0" w:color="auto"/>
                    <w:left w:val="none" w:sz="0" w:space="0" w:color="auto"/>
                    <w:bottom w:val="none" w:sz="0" w:space="0" w:color="auto"/>
                    <w:right w:val="none" w:sz="0" w:space="0" w:color="auto"/>
                  </w:divBdr>
                </w:div>
              </w:divsChild>
            </w:div>
            <w:div w:id="164589860">
              <w:marLeft w:val="0"/>
              <w:marRight w:val="0"/>
              <w:marTop w:val="0"/>
              <w:marBottom w:val="0"/>
              <w:divBdr>
                <w:top w:val="none" w:sz="0" w:space="0" w:color="auto"/>
                <w:left w:val="none" w:sz="0" w:space="0" w:color="auto"/>
                <w:bottom w:val="none" w:sz="0" w:space="0" w:color="auto"/>
                <w:right w:val="none" w:sz="0" w:space="0" w:color="auto"/>
              </w:divBdr>
              <w:divsChild>
                <w:div w:id="1626111585">
                  <w:marLeft w:val="480"/>
                  <w:marRight w:val="0"/>
                  <w:marTop w:val="0"/>
                  <w:marBottom w:val="0"/>
                  <w:divBdr>
                    <w:top w:val="none" w:sz="0" w:space="0" w:color="auto"/>
                    <w:left w:val="none" w:sz="0" w:space="0" w:color="auto"/>
                    <w:bottom w:val="none" w:sz="0" w:space="0" w:color="auto"/>
                    <w:right w:val="none" w:sz="0" w:space="0" w:color="auto"/>
                  </w:divBdr>
                </w:div>
                <w:div w:id="805852672">
                  <w:marLeft w:val="480"/>
                  <w:marRight w:val="0"/>
                  <w:marTop w:val="0"/>
                  <w:marBottom w:val="0"/>
                  <w:divBdr>
                    <w:top w:val="none" w:sz="0" w:space="0" w:color="auto"/>
                    <w:left w:val="none" w:sz="0" w:space="0" w:color="auto"/>
                    <w:bottom w:val="none" w:sz="0" w:space="0" w:color="auto"/>
                    <w:right w:val="none" w:sz="0" w:space="0" w:color="auto"/>
                  </w:divBdr>
                </w:div>
                <w:div w:id="742803052">
                  <w:marLeft w:val="480"/>
                  <w:marRight w:val="0"/>
                  <w:marTop w:val="0"/>
                  <w:marBottom w:val="0"/>
                  <w:divBdr>
                    <w:top w:val="none" w:sz="0" w:space="0" w:color="auto"/>
                    <w:left w:val="none" w:sz="0" w:space="0" w:color="auto"/>
                    <w:bottom w:val="none" w:sz="0" w:space="0" w:color="auto"/>
                    <w:right w:val="none" w:sz="0" w:space="0" w:color="auto"/>
                  </w:divBdr>
                </w:div>
                <w:div w:id="1826581523">
                  <w:marLeft w:val="480"/>
                  <w:marRight w:val="0"/>
                  <w:marTop w:val="0"/>
                  <w:marBottom w:val="0"/>
                  <w:divBdr>
                    <w:top w:val="none" w:sz="0" w:space="0" w:color="auto"/>
                    <w:left w:val="none" w:sz="0" w:space="0" w:color="auto"/>
                    <w:bottom w:val="none" w:sz="0" w:space="0" w:color="auto"/>
                    <w:right w:val="none" w:sz="0" w:space="0" w:color="auto"/>
                  </w:divBdr>
                </w:div>
                <w:div w:id="868956124">
                  <w:marLeft w:val="480"/>
                  <w:marRight w:val="0"/>
                  <w:marTop w:val="0"/>
                  <w:marBottom w:val="0"/>
                  <w:divBdr>
                    <w:top w:val="none" w:sz="0" w:space="0" w:color="auto"/>
                    <w:left w:val="none" w:sz="0" w:space="0" w:color="auto"/>
                    <w:bottom w:val="none" w:sz="0" w:space="0" w:color="auto"/>
                    <w:right w:val="none" w:sz="0" w:space="0" w:color="auto"/>
                  </w:divBdr>
                </w:div>
                <w:div w:id="2094735794">
                  <w:marLeft w:val="480"/>
                  <w:marRight w:val="0"/>
                  <w:marTop w:val="0"/>
                  <w:marBottom w:val="0"/>
                  <w:divBdr>
                    <w:top w:val="none" w:sz="0" w:space="0" w:color="auto"/>
                    <w:left w:val="none" w:sz="0" w:space="0" w:color="auto"/>
                    <w:bottom w:val="none" w:sz="0" w:space="0" w:color="auto"/>
                    <w:right w:val="none" w:sz="0" w:space="0" w:color="auto"/>
                  </w:divBdr>
                </w:div>
                <w:div w:id="1264219651">
                  <w:marLeft w:val="480"/>
                  <w:marRight w:val="0"/>
                  <w:marTop w:val="0"/>
                  <w:marBottom w:val="0"/>
                  <w:divBdr>
                    <w:top w:val="none" w:sz="0" w:space="0" w:color="auto"/>
                    <w:left w:val="none" w:sz="0" w:space="0" w:color="auto"/>
                    <w:bottom w:val="none" w:sz="0" w:space="0" w:color="auto"/>
                    <w:right w:val="none" w:sz="0" w:space="0" w:color="auto"/>
                  </w:divBdr>
                </w:div>
                <w:div w:id="289097410">
                  <w:marLeft w:val="480"/>
                  <w:marRight w:val="0"/>
                  <w:marTop w:val="0"/>
                  <w:marBottom w:val="0"/>
                  <w:divBdr>
                    <w:top w:val="none" w:sz="0" w:space="0" w:color="auto"/>
                    <w:left w:val="none" w:sz="0" w:space="0" w:color="auto"/>
                    <w:bottom w:val="none" w:sz="0" w:space="0" w:color="auto"/>
                    <w:right w:val="none" w:sz="0" w:space="0" w:color="auto"/>
                  </w:divBdr>
                </w:div>
                <w:div w:id="176386863">
                  <w:marLeft w:val="480"/>
                  <w:marRight w:val="0"/>
                  <w:marTop w:val="0"/>
                  <w:marBottom w:val="0"/>
                  <w:divBdr>
                    <w:top w:val="none" w:sz="0" w:space="0" w:color="auto"/>
                    <w:left w:val="none" w:sz="0" w:space="0" w:color="auto"/>
                    <w:bottom w:val="none" w:sz="0" w:space="0" w:color="auto"/>
                    <w:right w:val="none" w:sz="0" w:space="0" w:color="auto"/>
                  </w:divBdr>
                </w:div>
                <w:div w:id="962542085">
                  <w:marLeft w:val="480"/>
                  <w:marRight w:val="0"/>
                  <w:marTop w:val="0"/>
                  <w:marBottom w:val="0"/>
                  <w:divBdr>
                    <w:top w:val="none" w:sz="0" w:space="0" w:color="auto"/>
                    <w:left w:val="none" w:sz="0" w:space="0" w:color="auto"/>
                    <w:bottom w:val="none" w:sz="0" w:space="0" w:color="auto"/>
                    <w:right w:val="none" w:sz="0" w:space="0" w:color="auto"/>
                  </w:divBdr>
                </w:div>
                <w:div w:id="1094865484">
                  <w:marLeft w:val="480"/>
                  <w:marRight w:val="0"/>
                  <w:marTop w:val="0"/>
                  <w:marBottom w:val="0"/>
                  <w:divBdr>
                    <w:top w:val="none" w:sz="0" w:space="0" w:color="auto"/>
                    <w:left w:val="none" w:sz="0" w:space="0" w:color="auto"/>
                    <w:bottom w:val="none" w:sz="0" w:space="0" w:color="auto"/>
                    <w:right w:val="none" w:sz="0" w:space="0" w:color="auto"/>
                  </w:divBdr>
                </w:div>
                <w:div w:id="1195381467">
                  <w:marLeft w:val="480"/>
                  <w:marRight w:val="0"/>
                  <w:marTop w:val="0"/>
                  <w:marBottom w:val="0"/>
                  <w:divBdr>
                    <w:top w:val="none" w:sz="0" w:space="0" w:color="auto"/>
                    <w:left w:val="none" w:sz="0" w:space="0" w:color="auto"/>
                    <w:bottom w:val="none" w:sz="0" w:space="0" w:color="auto"/>
                    <w:right w:val="none" w:sz="0" w:space="0" w:color="auto"/>
                  </w:divBdr>
                </w:div>
                <w:div w:id="1245915138">
                  <w:marLeft w:val="480"/>
                  <w:marRight w:val="0"/>
                  <w:marTop w:val="0"/>
                  <w:marBottom w:val="0"/>
                  <w:divBdr>
                    <w:top w:val="none" w:sz="0" w:space="0" w:color="auto"/>
                    <w:left w:val="none" w:sz="0" w:space="0" w:color="auto"/>
                    <w:bottom w:val="none" w:sz="0" w:space="0" w:color="auto"/>
                    <w:right w:val="none" w:sz="0" w:space="0" w:color="auto"/>
                  </w:divBdr>
                </w:div>
                <w:div w:id="1824807257">
                  <w:marLeft w:val="480"/>
                  <w:marRight w:val="0"/>
                  <w:marTop w:val="0"/>
                  <w:marBottom w:val="0"/>
                  <w:divBdr>
                    <w:top w:val="none" w:sz="0" w:space="0" w:color="auto"/>
                    <w:left w:val="none" w:sz="0" w:space="0" w:color="auto"/>
                    <w:bottom w:val="none" w:sz="0" w:space="0" w:color="auto"/>
                    <w:right w:val="none" w:sz="0" w:space="0" w:color="auto"/>
                  </w:divBdr>
                </w:div>
                <w:div w:id="36898007">
                  <w:marLeft w:val="480"/>
                  <w:marRight w:val="0"/>
                  <w:marTop w:val="0"/>
                  <w:marBottom w:val="0"/>
                  <w:divBdr>
                    <w:top w:val="none" w:sz="0" w:space="0" w:color="auto"/>
                    <w:left w:val="none" w:sz="0" w:space="0" w:color="auto"/>
                    <w:bottom w:val="none" w:sz="0" w:space="0" w:color="auto"/>
                    <w:right w:val="none" w:sz="0" w:space="0" w:color="auto"/>
                  </w:divBdr>
                </w:div>
                <w:div w:id="1042897050">
                  <w:marLeft w:val="480"/>
                  <w:marRight w:val="0"/>
                  <w:marTop w:val="0"/>
                  <w:marBottom w:val="0"/>
                  <w:divBdr>
                    <w:top w:val="none" w:sz="0" w:space="0" w:color="auto"/>
                    <w:left w:val="none" w:sz="0" w:space="0" w:color="auto"/>
                    <w:bottom w:val="none" w:sz="0" w:space="0" w:color="auto"/>
                    <w:right w:val="none" w:sz="0" w:space="0" w:color="auto"/>
                  </w:divBdr>
                </w:div>
                <w:div w:id="589654139">
                  <w:marLeft w:val="480"/>
                  <w:marRight w:val="0"/>
                  <w:marTop w:val="0"/>
                  <w:marBottom w:val="0"/>
                  <w:divBdr>
                    <w:top w:val="none" w:sz="0" w:space="0" w:color="auto"/>
                    <w:left w:val="none" w:sz="0" w:space="0" w:color="auto"/>
                    <w:bottom w:val="none" w:sz="0" w:space="0" w:color="auto"/>
                    <w:right w:val="none" w:sz="0" w:space="0" w:color="auto"/>
                  </w:divBdr>
                </w:div>
                <w:div w:id="1050154992">
                  <w:marLeft w:val="480"/>
                  <w:marRight w:val="0"/>
                  <w:marTop w:val="0"/>
                  <w:marBottom w:val="0"/>
                  <w:divBdr>
                    <w:top w:val="none" w:sz="0" w:space="0" w:color="auto"/>
                    <w:left w:val="none" w:sz="0" w:space="0" w:color="auto"/>
                    <w:bottom w:val="none" w:sz="0" w:space="0" w:color="auto"/>
                    <w:right w:val="none" w:sz="0" w:space="0" w:color="auto"/>
                  </w:divBdr>
                </w:div>
                <w:div w:id="1428844962">
                  <w:marLeft w:val="480"/>
                  <w:marRight w:val="0"/>
                  <w:marTop w:val="0"/>
                  <w:marBottom w:val="0"/>
                  <w:divBdr>
                    <w:top w:val="none" w:sz="0" w:space="0" w:color="auto"/>
                    <w:left w:val="none" w:sz="0" w:space="0" w:color="auto"/>
                    <w:bottom w:val="none" w:sz="0" w:space="0" w:color="auto"/>
                    <w:right w:val="none" w:sz="0" w:space="0" w:color="auto"/>
                  </w:divBdr>
                </w:div>
                <w:div w:id="1594822449">
                  <w:marLeft w:val="480"/>
                  <w:marRight w:val="0"/>
                  <w:marTop w:val="0"/>
                  <w:marBottom w:val="0"/>
                  <w:divBdr>
                    <w:top w:val="none" w:sz="0" w:space="0" w:color="auto"/>
                    <w:left w:val="none" w:sz="0" w:space="0" w:color="auto"/>
                    <w:bottom w:val="none" w:sz="0" w:space="0" w:color="auto"/>
                    <w:right w:val="none" w:sz="0" w:space="0" w:color="auto"/>
                  </w:divBdr>
                </w:div>
                <w:div w:id="1340697088">
                  <w:marLeft w:val="480"/>
                  <w:marRight w:val="0"/>
                  <w:marTop w:val="0"/>
                  <w:marBottom w:val="0"/>
                  <w:divBdr>
                    <w:top w:val="none" w:sz="0" w:space="0" w:color="auto"/>
                    <w:left w:val="none" w:sz="0" w:space="0" w:color="auto"/>
                    <w:bottom w:val="none" w:sz="0" w:space="0" w:color="auto"/>
                    <w:right w:val="none" w:sz="0" w:space="0" w:color="auto"/>
                  </w:divBdr>
                </w:div>
                <w:div w:id="535195057">
                  <w:marLeft w:val="480"/>
                  <w:marRight w:val="0"/>
                  <w:marTop w:val="0"/>
                  <w:marBottom w:val="0"/>
                  <w:divBdr>
                    <w:top w:val="none" w:sz="0" w:space="0" w:color="auto"/>
                    <w:left w:val="none" w:sz="0" w:space="0" w:color="auto"/>
                    <w:bottom w:val="none" w:sz="0" w:space="0" w:color="auto"/>
                    <w:right w:val="none" w:sz="0" w:space="0" w:color="auto"/>
                  </w:divBdr>
                </w:div>
                <w:div w:id="1526209494">
                  <w:marLeft w:val="480"/>
                  <w:marRight w:val="0"/>
                  <w:marTop w:val="0"/>
                  <w:marBottom w:val="0"/>
                  <w:divBdr>
                    <w:top w:val="none" w:sz="0" w:space="0" w:color="auto"/>
                    <w:left w:val="none" w:sz="0" w:space="0" w:color="auto"/>
                    <w:bottom w:val="none" w:sz="0" w:space="0" w:color="auto"/>
                    <w:right w:val="none" w:sz="0" w:space="0" w:color="auto"/>
                  </w:divBdr>
                </w:div>
                <w:div w:id="466975696">
                  <w:marLeft w:val="480"/>
                  <w:marRight w:val="0"/>
                  <w:marTop w:val="0"/>
                  <w:marBottom w:val="0"/>
                  <w:divBdr>
                    <w:top w:val="none" w:sz="0" w:space="0" w:color="auto"/>
                    <w:left w:val="none" w:sz="0" w:space="0" w:color="auto"/>
                    <w:bottom w:val="none" w:sz="0" w:space="0" w:color="auto"/>
                    <w:right w:val="none" w:sz="0" w:space="0" w:color="auto"/>
                  </w:divBdr>
                </w:div>
                <w:div w:id="393547118">
                  <w:marLeft w:val="480"/>
                  <w:marRight w:val="0"/>
                  <w:marTop w:val="0"/>
                  <w:marBottom w:val="0"/>
                  <w:divBdr>
                    <w:top w:val="none" w:sz="0" w:space="0" w:color="auto"/>
                    <w:left w:val="none" w:sz="0" w:space="0" w:color="auto"/>
                    <w:bottom w:val="none" w:sz="0" w:space="0" w:color="auto"/>
                    <w:right w:val="none" w:sz="0" w:space="0" w:color="auto"/>
                  </w:divBdr>
                </w:div>
              </w:divsChild>
            </w:div>
            <w:div w:id="858397070">
              <w:marLeft w:val="0"/>
              <w:marRight w:val="0"/>
              <w:marTop w:val="0"/>
              <w:marBottom w:val="0"/>
              <w:divBdr>
                <w:top w:val="none" w:sz="0" w:space="0" w:color="auto"/>
                <w:left w:val="none" w:sz="0" w:space="0" w:color="auto"/>
                <w:bottom w:val="none" w:sz="0" w:space="0" w:color="auto"/>
                <w:right w:val="none" w:sz="0" w:space="0" w:color="auto"/>
              </w:divBdr>
              <w:divsChild>
                <w:div w:id="1875342573">
                  <w:marLeft w:val="480"/>
                  <w:marRight w:val="0"/>
                  <w:marTop w:val="0"/>
                  <w:marBottom w:val="0"/>
                  <w:divBdr>
                    <w:top w:val="none" w:sz="0" w:space="0" w:color="auto"/>
                    <w:left w:val="none" w:sz="0" w:space="0" w:color="auto"/>
                    <w:bottom w:val="none" w:sz="0" w:space="0" w:color="auto"/>
                    <w:right w:val="none" w:sz="0" w:space="0" w:color="auto"/>
                  </w:divBdr>
                </w:div>
                <w:div w:id="1452550059">
                  <w:marLeft w:val="480"/>
                  <w:marRight w:val="0"/>
                  <w:marTop w:val="0"/>
                  <w:marBottom w:val="0"/>
                  <w:divBdr>
                    <w:top w:val="none" w:sz="0" w:space="0" w:color="auto"/>
                    <w:left w:val="none" w:sz="0" w:space="0" w:color="auto"/>
                    <w:bottom w:val="none" w:sz="0" w:space="0" w:color="auto"/>
                    <w:right w:val="none" w:sz="0" w:space="0" w:color="auto"/>
                  </w:divBdr>
                </w:div>
                <w:div w:id="177500129">
                  <w:marLeft w:val="480"/>
                  <w:marRight w:val="0"/>
                  <w:marTop w:val="0"/>
                  <w:marBottom w:val="0"/>
                  <w:divBdr>
                    <w:top w:val="none" w:sz="0" w:space="0" w:color="auto"/>
                    <w:left w:val="none" w:sz="0" w:space="0" w:color="auto"/>
                    <w:bottom w:val="none" w:sz="0" w:space="0" w:color="auto"/>
                    <w:right w:val="none" w:sz="0" w:space="0" w:color="auto"/>
                  </w:divBdr>
                </w:div>
                <w:div w:id="1833057040">
                  <w:marLeft w:val="480"/>
                  <w:marRight w:val="0"/>
                  <w:marTop w:val="0"/>
                  <w:marBottom w:val="0"/>
                  <w:divBdr>
                    <w:top w:val="none" w:sz="0" w:space="0" w:color="auto"/>
                    <w:left w:val="none" w:sz="0" w:space="0" w:color="auto"/>
                    <w:bottom w:val="none" w:sz="0" w:space="0" w:color="auto"/>
                    <w:right w:val="none" w:sz="0" w:space="0" w:color="auto"/>
                  </w:divBdr>
                </w:div>
                <w:div w:id="1937055378">
                  <w:marLeft w:val="480"/>
                  <w:marRight w:val="0"/>
                  <w:marTop w:val="0"/>
                  <w:marBottom w:val="0"/>
                  <w:divBdr>
                    <w:top w:val="none" w:sz="0" w:space="0" w:color="auto"/>
                    <w:left w:val="none" w:sz="0" w:space="0" w:color="auto"/>
                    <w:bottom w:val="none" w:sz="0" w:space="0" w:color="auto"/>
                    <w:right w:val="none" w:sz="0" w:space="0" w:color="auto"/>
                  </w:divBdr>
                </w:div>
                <w:div w:id="2080864646">
                  <w:marLeft w:val="480"/>
                  <w:marRight w:val="0"/>
                  <w:marTop w:val="0"/>
                  <w:marBottom w:val="0"/>
                  <w:divBdr>
                    <w:top w:val="none" w:sz="0" w:space="0" w:color="auto"/>
                    <w:left w:val="none" w:sz="0" w:space="0" w:color="auto"/>
                    <w:bottom w:val="none" w:sz="0" w:space="0" w:color="auto"/>
                    <w:right w:val="none" w:sz="0" w:space="0" w:color="auto"/>
                  </w:divBdr>
                </w:div>
                <w:div w:id="1095172644">
                  <w:marLeft w:val="480"/>
                  <w:marRight w:val="0"/>
                  <w:marTop w:val="0"/>
                  <w:marBottom w:val="0"/>
                  <w:divBdr>
                    <w:top w:val="none" w:sz="0" w:space="0" w:color="auto"/>
                    <w:left w:val="none" w:sz="0" w:space="0" w:color="auto"/>
                    <w:bottom w:val="none" w:sz="0" w:space="0" w:color="auto"/>
                    <w:right w:val="none" w:sz="0" w:space="0" w:color="auto"/>
                  </w:divBdr>
                </w:div>
                <w:div w:id="752900582">
                  <w:marLeft w:val="480"/>
                  <w:marRight w:val="0"/>
                  <w:marTop w:val="0"/>
                  <w:marBottom w:val="0"/>
                  <w:divBdr>
                    <w:top w:val="none" w:sz="0" w:space="0" w:color="auto"/>
                    <w:left w:val="none" w:sz="0" w:space="0" w:color="auto"/>
                    <w:bottom w:val="none" w:sz="0" w:space="0" w:color="auto"/>
                    <w:right w:val="none" w:sz="0" w:space="0" w:color="auto"/>
                  </w:divBdr>
                </w:div>
                <w:div w:id="1764296949">
                  <w:marLeft w:val="480"/>
                  <w:marRight w:val="0"/>
                  <w:marTop w:val="0"/>
                  <w:marBottom w:val="0"/>
                  <w:divBdr>
                    <w:top w:val="none" w:sz="0" w:space="0" w:color="auto"/>
                    <w:left w:val="none" w:sz="0" w:space="0" w:color="auto"/>
                    <w:bottom w:val="none" w:sz="0" w:space="0" w:color="auto"/>
                    <w:right w:val="none" w:sz="0" w:space="0" w:color="auto"/>
                  </w:divBdr>
                </w:div>
                <w:div w:id="1279295452">
                  <w:marLeft w:val="480"/>
                  <w:marRight w:val="0"/>
                  <w:marTop w:val="0"/>
                  <w:marBottom w:val="0"/>
                  <w:divBdr>
                    <w:top w:val="none" w:sz="0" w:space="0" w:color="auto"/>
                    <w:left w:val="none" w:sz="0" w:space="0" w:color="auto"/>
                    <w:bottom w:val="none" w:sz="0" w:space="0" w:color="auto"/>
                    <w:right w:val="none" w:sz="0" w:space="0" w:color="auto"/>
                  </w:divBdr>
                </w:div>
                <w:div w:id="1677729114">
                  <w:marLeft w:val="480"/>
                  <w:marRight w:val="0"/>
                  <w:marTop w:val="0"/>
                  <w:marBottom w:val="0"/>
                  <w:divBdr>
                    <w:top w:val="none" w:sz="0" w:space="0" w:color="auto"/>
                    <w:left w:val="none" w:sz="0" w:space="0" w:color="auto"/>
                    <w:bottom w:val="none" w:sz="0" w:space="0" w:color="auto"/>
                    <w:right w:val="none" w:sz="0" w:space="0" w:color="auto"/>
                  </w:divBdr>
                </w:div>
                <w:div w:id="668026735">
                  <w:marLeft w:val="480"/>
                  <w:marRight w:val="0"/>
                  <w:marTop w:val="0"/>
                  <w:marBottom w:val="0"/>
                  <w:divBdr>
                    <w:top w:val="none" w:sz="0" w:space="0" w:color="auto"/>
                    <w:left w:val="none" w:sz="0" w:space="0" w:color="auto"/>
                    <w:bottom w:val="none" w:sz="0" w:space="0" w:color="auto"/>
                    <w:right w:val="none" w:sz="0" w:space="0" w:color="auto"/>
                  </w:divBdr>
                </w:div>
                <w:div w:id="510071420">
                  <w:marLeft w:val="480"/>
                  <w:marRight w:val="0"/>
                  <w:marTop w:val="0"/>
                  <w:marBottom w:val="0"/>
                  <w:divBdr>
                    <w:top w:val="none" w:sz="0" w:space="0" w:color="auto"/>
                    <w:left w:val="none" w:sz="0" w:space="0" w:color="auto"/>
                    <w:bottom w:val="none" w:sz="0" w:space="0" w:color="auto"/>
                    <w:right w:val="none" w:sz="0" w:space="0" w:color="auto"/>
                  </w:divBdr>
                </w:div>
                <w:div w:id="2145734065">
                  <w:marLeft w:val="480"/>
                  <w:marRight w:val="0"/>
                  <w:marTop w:val="0"/>
                  <w:marBottom w:val="0"/>
                  <w:divBdr>
                    <w:top w:val="none" w:sz="0" w:space="0" w:color="auto"/>
                    <w:left w:val="none" w:sz="0" w:space="0" w:color="auto"/>
                    <w:bottom w:val="none" w:sz="0" w:space="0" w:color="auto"/>
                    <w:right w:val="none" w:sz="0" w:space="0" w:color="auto"/>
                  </w:divBdr>
                </w:div>
                <w:div w:id="1598099222">
                  <w:marLeft w:val="480"/>
                  <w:marRight w:val="0"/>
                  <w:marTop w:val="0"/>
                  <w:marBottom w:val="0"/>
                  <w:divBdr>
                    <w:top w:val="none" w:sz="0" w:space="0" w:color="auto"/>
                    <w:left w:val="none" w:sz="0" w:space="0" w:color="auto"/>
                    <w:bottom w:val="none" w:sz="0" w:space="0" w:color="auto"/>
                    <w:right w:val="none" w:sz="0" w:space="0" w:color="auto"/>
                  </w:divBdr>
                </w:div>
                <w:div w:id="983311750">
                  <w:marLeft w:val="480"/>
                  <w:marRight w:val="0"/>
                  <w:marTop w:val="0"/>
                  <w:marBottom w:val="0"/>
                  <w:divBdr>
                    <w:top w:val="none" w:sz="0" w:space="0" w:color="auto"/>
                    <w:left w:val="none" w:sz="0" w:space="0" w:color="auto"/>
                    <w:bottom w:val="none" w:sz="0" w:space="0" w:color="auto"/>
                    <w:right w:val="none" w:sz="0" w:space="0" w:color="auto"/>
                  </w:divBdr>
                </w:div>
                <w:div w:id="1470169814">
                  <w:marLeft w:val="480"/>
                  <w:marRight w:val="0"/>
                  <w:marTop w:val="0"/>
                  <w:marBottom w:val="0"/>
                  <w:divBdr>
                    <w:top w:val="none" w:sz="0" w:space="0" w:color="auto"/>
                    <w:left w:val="none" w:sz="0" w:space="0" w:color="auto"/>
                    <w:bottom w:val="none" w:sz="0" w:space="0" w:color="auto"/>
                    <w:right w:val="none" w:sz="0" w:space="0" w:color="auto"/>
                  </w:divBdr>
                </w:div>
                <w:div w:id="1717119347">
                  <w:marLeft w:val="480"/>
                  <w:marRight w:val="0"/>
                  <w:marTop w:val="0"/>
                  <w:marBottom w:val="0"/>
                  <w:divBdr>
                    <w:top w:val="none" w:sz="0" w:space="0" w:color="auto"/>
                    <w:left w:val="none" w:sz="0" w:space="0" w:color="auto"/>
                    <w:bottom w:val="none" w:sz="0" w:space="0" w:color="auto"/>
                    <w:right w:val="none" w:sz="0" w:space="0" w:color="auto"/>
                  </w:divBdr>
                </w:div>
                <w:div w:id="1916089423">
                  <w:marLeft w:val="480"/>
                  <w:marRight w:val="0"/>
                  <w:marTop w:val="0"/>
                  <w:marBottom w:val="0"/>
                  <w:divBdr>
                    <w:top w:val="none" w:sz="0" w:space="0" w:color="auto"/>
                    <w:left w:val="none" w:sz="0" w:space="0" w:color="auto"/>
                    <w:bottom w:val="none" w:sz="0" w:space="0" w:color="auto"/>
                    <w:right w:val="none" w:sz="0" w:space="0" w:color="auto"/>
                  </w:divBdr>
                </w:div>
                <w:div w:id="1249189962">
                  <w:marLeft w:val="480"/>
                  <w:marRight w:val="0"/>
                  <w:marTop w:val="0"/>
                  <w:marBottom w:val="0"/>
                  <w:divBdr>
                    <w:top w:val="none" w:sz="0" w:space="0" w:color="auto"/>
                    <w:left w:val="none" w:sz="0" w:space="0" w:color="auto"/>
                    <w:bottom w:val="none" w:sz="0" w:space="0" w:color="auto"/>
                    <w:right w:val="none" w:sz="0" w:space="0" w:color="auto"/>
                  </w:divBdr>
                </w:div>
                <w:div w:id="1652516469">
                  <w:marLeft w:val="480"/>
                  <w:marRight w:val="0"/>
                  <w:marTop w:val="0"/>
                  <w:marBottom w:val="0"/>
                  <w:divBdr>
                    <w:top w:val="none" w:sz="0" w:space="0" w:color="auto"/>
                    <w:left w:val="none" w:sz="0" w:space="0" w:color="auto"/>
                    <w:bottom w:val="none" w:sz="0" w:space="0" w:color="auto"/>
                    <w:right w:val="none" w:sz="0" w:space="0" w:color="auto"/>
                  </w:divBdr>
                </w:div>
                <w:div w:id="933443807">
                  <w:marLeft w:val="480"/>
                  <w:marRight w:val="0"/>
                  <w:marTop w:val="0"/>
                  <w:marBottom w:val="0"/>
                  <w:divBdr>
                    <w:top w:val="none" w:sz="0" w:space="0" w:color="auto"/>
                    <w:left w:val="none" w:sz="0" w:space="0" w:color="auto"/>
                    <w:bottom w:val="none" w:sz="0" w:space="0" w:color="auto"/>
                    <w:right w:val="none" w:sz="0" w:space="0" w:color="auto"/>
                  </w:divBdr>
                </w:div>
                <w:div w:id="1902475209">
                  <w:marLeft w:val="480"/>
                  <w:marRight w:val="0"/>
                  <w:marTop w:val="0"/>
                  <w:marBottom w:val="0"/>
                  <w:divBdr>
                    <w:top w:val="none" w:sz="0" w:space="0" w:color="auto"/>
                    <w:left w:val="none" w:sz="0" w:space="0" w:color="auto"/>
                    <w:bottom w:val="none" w:sz="0" w:space="0" w:color="auto"/>
                    <w:right w:val="none" w:sz="0" w:space="0" w:color="auto"/>
                  </w:divBdr>
                </w:div>
                <w:div w:id="640505526">
                  <w:marLeft w:val="480"/>
                  <w:marRight w:val="0"/>
                  <w:marTop w:val="0"/>
                  <w:marBottom w:val="0"/>
                  <w:divBdr>
                    <w:top w:val="none" w:sz="0" w:space="0" w:color="auto"/>
                    <w:left w:val="none" w:sz="0" w:space="0" w:color="auto"/>
                    <w:bottom w:val="none" w:sz="0" w:space="0" w:color="auto"/>
                    <w:right w:val="none" w:sz="0" w:space="0" w:color="auto"/>
                  </w:divBdr>
                </w:div>
                <w:div w:id="1134760256">
                  <w:marLeft w:val="480"/>
                  <w:marRight w:val="0"/>
                  <w:marTop w:val="0"/>
                  <w:marBottom w:val="0"/>
                  <w:divBdr>
                    <w:top w:val="none" w:sz="0" w:space="0" w:color="auto"/>
                    <w:left w:val="none" w:sz="0" w:space="0" w:color="auto"/>
                    <w:bottom w:val="none" w:sz="0" w:space="0" w:color="auto"/>
                    <w:right w:val="none" w:sz="0" w:space="0" w:color="auto"/>
                  </w:divBdr>
                </w:div>
              </w:divsChild>
            </w:div>
            <w:div w:id="469904030">
              <w:marLeft w:val="0"/>
              <w:marRight w:val="0"/>
              <w:marTop w:val="0"/>
              <w:marBottom w:val="0"/>
              <w:divBdr>
                <w:top w:val="none" w:sz="0" w:space="0" w:color="auto"/>
                <w:left w:val="none" w:sz="0" w:space="0" w:color="auto"/>
                <w:bottom w:val="none" w:sz="0" w:space="0" w:color="auto"/>
                <w:right w:val="none" w:sz="0" w:space="0" w:color="auto"/>
              </w:divBdr>
              <w:divsChild>
                <w:div w:id="693306229">
                  <w:marLeft w:val="480"/>
                  <w:marRight w:val="0"/>
                  <w:marTop w:val="0"/>
                  <w:marBottom w:val="0"/>
                  <w:divBdr>
                    <w:top w:val="none" w:sz="0" w:space="0" w:color="auto"/>
                    <w:left w:val="none" w:sz="0" w:space="0" w:color="auto"/>
                    <w:bottom w:val="none" w:sz="0" w:space="0" w:color="auto"/>
                    <w:right w:val="none" w:sz="0" w:space="0" w:color="auto"/>
                  </w:divBdr>
                </w:div>
                <w:div w:id="1484154375">
                  <w:marLeft w:val="480"/>
                  <w:marRight w:val="0"/>
                  <w:marTop w:val="0"/>
                  <w:marBottom w:val="0"/>
                  <w:divBdr>
                    <w:top w:val="none" w:sz="0" w:space="0" w:color="auto"/>
                    <w:left w:val="none" w:sz="0" w:space="0" w:color="auto"/>
                    <w:bottom w:val="none" w:sz="0" w:space="0" w:color="auto"/>
                    <w:right w:val="none" w:sz="0" w:space="0" w:color="auto"/>
                  </w:divBdr>
                </w:div>
                <w:div w:id="691882500">
                  <w:marLeft w:val="480"/>
                  <w:marRight w:val="0"/>
                  <w:marTop w:val="0"/>
                  <w:marBottom w:val="0"/>
                  <w:divBdr>
                    <w:top w:val="none" w:sz="0" w:space="0" w:color="auto"/>
                    <w:left w:val="none" w:sz="0" w:space="0" w:color="auto"/>
                    <w:bottom w:val="none" w:sz="0" w:space="0" w:color="auto"/>
                    <w:right w:val="none" w:sz="0" w:space="0" w:color="auto"/>
                  </w:divBdr>
                </w:div>
                <w:div w:id="690104705">
                  <w:marLeft w:val="480"/>
                  <w:marRight w:val="0"/>
                  <w:marTop w:val="0"/>
                  <w:marBottom w:val="0"/>
                  <w:divBdr>
                    <w:top w:val="none" w:sz="0" w:space="0" w:color="auto"/>
                    <w:left w:val="none" w:sz="0" w:space="0" w:color="auto"/>
                    <w:bottom w:val="none" w:sz="0" w:space="0" w:color="auto"/>
                    <w:right w:val="none" w:sz="0" w:space="0" w:color="auto"/>
                  </w:divBdr>
                </w:div>
                <w:div w:id="1719939243">
                  <w:marLeft w:val="480"/>
                  <w:marRight w:val="0"/>
                  <w:marTop w:val="0"/>
                  <w:marBottom w:val="0"/>
                  <w:divBdr>
                    <w:top w:val="none" w:sz="0" w:space="0" w:color="auto"/>
                    <w:left w:val="none" w:sz="0" w:space="0" w:color="auto"/>
                    <w:bottom w:val="none" w:sz="0" w:space="0" w:color="auto"/>
                    <w:right w:val="none" w:sz="0" w:space="0" w:color="auto"/>
                  </w:divBdr>
                </w:div>
                <w:div w:id="482935512">
                  <w:marLeft w:val="480"/>
                  <w:marRight w:val="0"/>
                  <w:marTop w:val="0"/>
                  <w:marBottom w:val="0"/>
                  <w:divBdr>
                    <w:top w:val="none" w:sz="0" w:space="0" w:color="auto"/>
                    <w:left w:val="none" w:sz="0" w:space="0" w:color="auto"/>
                    <w:bottom w:val="none" w:sz="0" w:space="0" w:color="auto"/>
                    <w:right w:val="none" w:sz="0" w:space="0" w:color="auto"/>
                  </w:divBdr>
                </w:div>
                <w:div w:id="1795976020">
                  <w:marLeft w:val="480"/>
                  <w:marRight w:val="0"/>
                  <w:marTop w:val="0"/>
                  <w:marBottom w:val="0"/>
                  <w:divBdr>
                    <w:top w:val="none" w:sz="0" w:space="0" w:color="auto"/>
                    <w:left w:val="none" w:sz="0" w:space="0" w:color="auto"/>
                    <w:bottom w:val="none" w:sz="0" w:space="0" w:color="auto"/>
                    <w:right w:val="none" w:sz="0" w:space="0" w:color="auto"/>
                  </w:divBdr>
                </w:div>
                <w:div w:id="8265043">
                  <w:marLeft w:val="480"/>
                  <w:marRight w:val="0"/>
                  <w:marTop w:val="0"/>
                  <w:marBottom w:val="0"/>
                  <w:divBdr>
                    <w:top w:val="none" w:sz="0" w:space="0" w:color="auto"/>
                    <w:left w:val="none" w:sz="0" w:space="0" w:color="auto"/>
                    <w:bottom w:val="none" w:sz="0" w:space="0" w:color="auto"/>
                    <w:right w:val="none" w:sz="0" w:space="0" w:color="auto"/>
                  </w:divBdr>
                </w:div>
                <w:div w:id="1183667625">
                  <w:marLeft w:val="480"/>
                  <w:marRight w:val="0"/>
                  <w:marTop w:val="0"/>
                  <w:marBottom w:val="0"/>
                  <w:divBdr>
                    <w:top w:val="none" w:sz="0" w:space="0" w:color="auto"/>
                    <w:left w:val="none" w:sz="0" w:space="0" w:color="auto"/>
                    <w:bottom w:val="none" w:sz="0" w:space="0" w:color="auto"/>
                    <w:right w:val="none" w:sz="0" w:space="0" w:color="auto"/>
                  </w:divBdr>
                </w:div>
                <w:div w:id="1054154709">
                  <w:marLeft w:val="480"/>
                  <w:marRight w:val="0"/>
                  <w:marTop w:val="0"/>
                  <w:marBottom w:val="0"/>
                  <w:divBdr>
                    <w:top w:val="none" w:sz="0" w:space="0" w:color="auto"/>
                    <w:left w:val="none" w:sz="0" w:space="0" w:color="auto"/>
                    <w:bottom w:val="none" w:sz="0" w:space="0" w:color="auto"/>
                    <w:right w:val="none" w:sz="0" w:space="0" w:color="auto"/>
                  </w:divBdr>
                </w:div>
                <w:div w:id="607200158">
                  <w:marLeft w:val="480"/>
                  <w:marRight w:val="0"/>
                  <w:marTop w:val="0"/>
                  <w:marBottom w:val="0"/>
                  <w:divBdr>
                    <w:top w:val="none" w:sz="0" w:space="0" w:color="auto"/>
                    <w:left w:val="none" w:sz="0" w:space="0" w:color="auto"/>
                    <w:bottom w:val="none" w:sz="0" w:space="0" w:color="auto"/>
                    <w:right w:val="none" w:sz="0" w:space="0" w:color="auto"/>
                  </w:divBdr>
                </w:div>
                <w:div w:id="1696804759">
                  <w:marLeft w:val="480"/>
                  <w:marRight w:val="0"/>
                  <w:marTop w:val="0"/>
                  <w:marBottom w:val="0"/>
                  <w:divBdr>
                    <w:top w:val="none" w:sz="0" w:space="0" w:color="auto"/>
                    <w:left w:val="none" w:sz="0" w:space="0" w:color="auto"/>
                    <w:bottom w:val="none" w:sz="0" w:space="0" w:color="auto"/>
                    <w:right w:val="none" w:sz="0" w:space="0" w:color="auto"/>
                  </w:divBdr>
                </w:div>
                <w:div w:id="1721324381">
                  <w:marLeft w:val="480"/>
                  <w:marRight w:val="0"/>
                  <w:marTop w:val="0"/>
                  <w:marBottom w:val="0"/>
                  <w:divBdr>
                    <w:top w:val="none" w:sz="0" w:space="0" w:color="auto"/>
                    <w:left w:val="none" w:sz="0" w:space="0" w:color="auto"/>
                    <w:bottom w:val="none" w:sz="0" w:space="0" w:color="auto"/>
                    <w:right w:val="none" w:sz="0" w:space="0" w:color="auto"/>
                  </w:divBdr>
                </w:div>
                <w:div w:id="1926957417">
                  <w:marLeft w:val="480"/>
                  <w:marRight w:val="0"/>
                  <w:marTop w:val="0"/>
                  <w:marBottom w:val="0"/>
                  <w:divBdr>
                    <w:top w:val="none" w:sz="0" w:space="0" w:color="auto"/>
                    <w:left w:val="none" w:sz="0" w:space="0" w:color="auto"/>
                    <w:bottom w:val="none" w:sz="0" w:space="0" w:color="auto"/>
                    <w:right w:val="none" w:sz="0" w:space="0" w:color="auto"/>
                  </w:divBdr>
                </w:div>
                <w:div w:id="319307786">
                  <w:marLeft w:val="480"/>
                  <w:marRight w:val="0"/>
                  <w:marTop w:val="0"/>
                  <w:marBottom w:val="0"/>
                  <w:divBdr>
                    <w:top w:val="none" w:sz="0" w:space="0" w:color="auto"/>
                    <w:left w:val="none" w:sz="0" w:space="0" w:color="auto"/>
                    <w:bottom w:val="none" w:sz="0" w:space="0" w:color="auto"/>
                    <w:right w:val="none" w:sz="0" w:space="0" w:color="auto"/>
                  </w:divBdr>
                </w:div>
                <w:div w:id="1129322489">
                  <w:marLeft w:val="480"/>
                  <w:marRight w:val="0"/>
                  <w:marTop w:val="0"/>
                  <w:marBottom w:val="0"/>
                  <w:divBdr>
                    <w:top w:val="none" w:sz="0" w:space="0" w:color="auto"/>
                    <w:left w:val="none" w:sz="0" w:space="0" w:color="auto"/>
                    <w:bottom w:val="none" w:sz="0" w:space="0" w:color="auto"/>
                    <w:right w:val="none" w:sz="0" w:space="0" w:color="auto"/>
                  </w:divBdr>
                </w:div>
                <w:div w:id="392899049">
                  <w:marLeft w:val="480"/>
                  <w:marRight w:val="0"/>
                  <w:marTop w:val="0"/>
                  <w:marBottom w:val="0"/>
                  <w:divBdr>
                    <w:top w:val="none" w:sz="0" w:space="0" w:color="auto"/>
                    <w:left w:val="none" w:sz="0" w:space="0" w:color="auto"/>
                    <w:bottom w:val="none" w:sz="0" w:space="0" w:color="auto"/>
                    <w:right w:val="none" w:sz="0" w:space="0" w:color="auto"/>
                  </w:divBdr>
                </w:div>
                <w:div w:id="1578587887">
                  <w:marLeft w:val="480"/>
                  <w:marRight w:val="0"/>
                  <w:marTop w:val="0"/>
                  <w:marBottom w:val="0"/>
                  <w:divBdr>
                    <w:top w:val="none" w:sz="0" w:space="0" w:color="auto"/>
                    <w:left w:val="none" w:sz="0" w:space="0" w:color="auto"/>
                    <w:bottom w:val="none" w:sz="0" w:space="0" w:color="auto"/>
                    <w:right w:val="none" w:sz="0" w:space="0" w:color="auto"/>
                  </w:divBdr>
                </w:div>
                <w:div w:id="681931376">
                  <w:marLeft w:val="480"/>
                  <w:marRight w:val="0"/>
                  <w:marTop w:val="0"/>
                  <w:marBottom w:val="0"/>
                  <w:divBdr>
                    <w:top w:val="none" w:sz="0" w:space="0" w:color="auto"/>
                    <w:left w:val="none" w:sz="0" w:space="0" w:color="auto"/>
                    <w:bottom w:val="none" w:sz="0" w:space="0" w:color="auto"/>
                    <w:right w:val="none" w:sz="0" w:space="0" w:color="auto"/>
                  </w:divBdr>
                </w:div>
                <w:div w:id="1249537647">
                  <w:marLeft w:val="480"/>
                  <w:marRight w:val="0"/>
                  <w:marTop w:val="0"/>
                  <w:marBottom w:val="0"/>
                  <w:divBdr>
                    <w:top w:val="none" w:sz="0" w:space="0" w:color="auto"/>
                    <w:left w:val="none" w:sz="0" w:space="0" w:color="auto"/>
                    <w:bottom w:val="none" w:sz="0" w:space="0" w:color="auto"/>
                    <w:right w:val="none" w:sz="0" w:space="0" w:color="auto"/>
                  </w:divBdr>
                </w:div>
                <w:div w:id="1611275035">
                  <w:marLeft w:val="480"/>
                  <w:marRight w:val="0"/>
                  <w:marTop w:val="0"/>
                  <w:marBottom w:val="0"/>
                  <w:divBdr>
                    <w:top w:val="none" w:sz="0" w:space="0" w:color="auto"/>
                    <w:left w:val="none" w:sz="0" w:space="0" w:color="auto"/>
                    <w:bottom w:val="none" w:sz="0" w:space="0" w:color="auto"/>
                    <w:right w:val="none" w:sz="0" w:space="0" w:color="auto"/>
                  </w:divBdr>
                </w:div>
                <w:div w:id="1093938363">
                  <w:marLeft w:val="480"/>
                  <w:marRight w:val="0"/>
                  <w:marTop w:val="0"/>
                  <w:marBottom w:val="0"/>
                  <w:divBdr>
                    <w:top w:val="none" w:sz="0" w:space="0" w:color="auto"/>
                    <w:left w:val="none" w:sz="0" w:space="0" w:color="auto"/>
                    <w:bottom w:val="none" w:sz="0" w:space="0" w:color="auto"/>
                    <w:right w:val="none" w:sz="0" w:space="0" w:color="auto"/>
                  </w:divBdr>
                </w:div>
                <w:div w:id="925111802">
                  <w:marLeft w:val="480"/>
                  <w:marRight w:val="0"/>
                  <w:marTop w:val="0"/>
                  <w:marBottom w:val="0"/>
                  <w:divBdr>
                    <w:top w:val="none" w:sz="0" w:space="0" w:color="auto"/>
                    <w:left w:val="none" w:sz="0" w:space="0" w:color="auto"/>
                    <w:bottom w:val="none" w:sz="0" w:space="0" w:color="auto"/>
                    <w:right w:val="none" w:sz="0" w:space="0" w:color="auto"/>
                  </w:divBdr>
                </w:div>
                <w:div w:id="455638132">
                  <w:marLeft w:val="480"/>
                  <w:marRight w:val="0"/>
                  <w:marTop w:val="0"/>
                  <w:marBottom w:val="0"/>
                  <w:divBdr>
                    <w:top w:val="none" w:sz="0" w:space="0" w:color="auto"/>
                    <w:left w:val="none" w:sz="0" w:space="0" w:color="auto"/>
                    <w:bottom w:val="none" w:sz="0" w:space="0" w:color="auto"/>
                    <w:right w:val="none" w:sz="0" w:space="0" w:color="auto"/>
                  </w:divBdr>
                </w:div>
                <w:div w:id="2091149325">
                  <w:marLeft w:val="480"/>
                  <w:marRight w:val="0"/>
                  <w:marTop w:val="0"/>
                  <w:marBottom w:val="0"/>
                  <w:divBdr>
                    <w:top w:val="none" w:sz="0" w:space="0" w:color="auto"/>
                    <w:left w:val="none" w:sz="0" w:space="0" w:color="auto"/>
                    <w:bottom w:val="none" w:sz="0" w:space="0" w:color="auto"/>
                    <w:right w:val="none" w:sz="0" w:space="0" w:color="auto"/>
                  </w:divBdr>
                </w:div>
              </w:divsChild>
            </w:div>
            <w:div w:id="1739666465">
              <w:marLeft w:val="0"/>
              <w:marRight w:val="0"/>
              <w:marTop w:val="0"/>
              <w:marBottom w:val="0"/>
              <w:divBdr>
                <w:top w:val="none" w:sz="0" w:space="0" w:color="auto"/>
                <w:left w:val="none" w:sz="0" w:space="0" w:color="auto"/>
                <w:bottom w:val="none" w:sz="0" w:space="0" w:color="auto"/>
                <w:right w:val="none" w:sz="0" w:space="0" w:color="auto"/>
              </w:divBdr>
              <w:divsChild>
                <w:div w:id="1870219286">
                  <w:marLeft w:val="480"/>
                  <w:marRight w:val="0"/>
                  <w:marTop w:val="0"/>
                  <w:marBottom w:val="0"/>
                  <w:divBdr>
                    <w:top w:val="none" w:sz="0" w:space="0" w:color="auto"/>
                    <w:left w:val="none" w:sz="0" w:space="0" w:color="auto"/>
                    <w:bottom w:val="none" w:sz="0" w:space="0" w:color="auto"/>
                    <w:right w:val="none" w:sz="0" w:space="0" w:color="auto"/>
                  </w:divBdr>
                </w:div>
                <w:div w:id="1136526776">
                  <w:marLeft w:val="480"/>
                  <w:marRight w:val="0"/>
                  <w:marTop w:val="0"/>
                  <w:marBottom w:val="0"/>
                  <w:divBdr>
                    <w:top w:val="none" w:sz="0" w:space="0" w:color="auto"/>
                    <w:left w:val="none" w:sz="0" w:space="0" w:color="auto"/>
                    <w:bottom w:val="none" w:sz="0" w:space="0" w:color="auto"/>
                    <w:right w:val="none" w:sz="0" w:space="0" w:color="auto"/>
                  </w:divBdr>
                </w:div>
                <w:div w:id="1098598240">
                  <w:marLeft w:val="480"/>
                  <w:marRight w:val="0"/>
                  <w:marTop w:val="0"/>
                  <w:marBottom w:val="0"/>
                  <w:divBdr>
                    <w:top w:val="none" w:sz="0" w:space="0" w:color="auto"/>
                    <w:left w:val="none" w:sz="0" w:space="0" w:color="auto"/>
                    <w:bottom w:val="none" w:sz="0" w:space="0" w:color="auto"/>
                    <w:right w:val="none" w:sz="0" w:space="0" w:color="auto"/>
                  </w:divBdr>
                </w:div>
                <w:div w:id="1797481815">
                  <w:marLeft w:val="480"/>
                  <w:marRight w:val="0"/>
                  <w:marTop w:val="0"/>
                  <w:marBottom w:val="0"/>
                  <w:divBdr>
                    <w:top w:val="none" w:sz="0" w:space="0" w:color="auto"/>
                    <w:left w:val="none" w:sz="0" w:space="0" w:color="auto"/>
                    <w:bottom w:val="none" w:sz="0" w:space="0" w:color="auto"/>
                    <w:right w:val="none" w:sz="0" w:space="0" w:color="auto"/>
                  </w:divBdr>
                </w:div>
                <w:div w:id="493643381">
                  <w:marLeft w:val="480"/>
                  <w:marRight w:val="0"/>
                  <w:marTop w:val="0"/>
                  <w:marBottom w:val="0"/>
                  <w:divBdr>
                    <w:top w:val="none" w:sz="0" w:space="0" w:color="auto"/>
                    <w:left w:val="none" w:sz="0" w:space="0" w:color="auto"/>
                    <w:bottom w:val="none" w:sz="0" w:space="0" w:color="auto"/>
                    <w:right w:val="none" w:sz="0" w:space="0" w:color="auto"/>
                  </w:divBdr>
                </w:div>
                <w:div w:id="674497612">
                  <w:marLeft w:val="480"/>
                  <w:marRight w:val="0"/>
                  <w:marTop w:val="0"/>
                  <w:marBottom w:val="0"/>
                  <w:divBdr>
                    <w:top w:val="none" w:sz="0" w:space="0" w:color="auto"/>
                    <w:left w:val="none" w:sz="0" w:space="0" w:color="auto"/>
                    <w:bottom w:val="none" w:sz="0" w:space="0" w:color="auto"/>
                    <w:right w:val="none" w:sz="0" w:space="0" w:color="auto"/>
                  </w:divBdr>
                </w:div>
                <w:div w:id="1127312203">
                  <w:marLeft w:val="480"/>
                  <w:marRight w:val="0"/>
                  <w:marTop w:val="0"/>
                  <w:marBottom w:val="0"/>
                  <w:divBdr>
                    <w:top w:val="none" w:sz="0" w:space="0" w:color="auto"/>
                    <w:left w:val="none" w:sz="0" w:space="0" w:color="auto"/>
                    <w:bottom w:val="none" w:sz="0" w:space="0" w:color="auto"/>
                    <w:right w:val="none" w:sz="0" w:space="0" w:color="auto"/>
                  </w:divBdr>
                </w:div>
                <w:div w:id="2023193047">
                  <w:marLeft w:val="480"/>
                  <w:marRight w:val="0"/>
                  <w:marTop w:val="0"/>
                  <w:marBottom w:val="0"/>
                  <w:divBdr>
                    <w:top w:val="none" w:sz="0" w:space="0" w:color="auto"/>
                    <w:left w:val="none" w:sz="0" w:space="0" w:color="auto"/>
                    <w:bottom w:val="none" w:sz="0" w:space="0" w:color="auto"/>
                    <w:right w:val="none" w:sz="0" w:space="0" w:color="auto"/>
                  </w:divBdr>
                </w:div>
                <w:div w:id="919410251">
                  <w:marLeft w:val="480"/>
                  <w:marRight w:val="0"/>
                  <w:marTop w:val="0"/>
                  <w:marBottom w:val="0"/>
                  <w:divBdr>
                    <w:top w:val="none" w:sz="0" w:space="0" w:color="auto"/>
                    <w:left w:val="none" w:sz="0" w:space="0" w:color="auto"/>
                    <w:bottom w:val="none" w:sz="0" w:space="0" w:color="auto"/>
                    <w:right w:val="none" w:sz="0" w:space="0" w:color="auto"/>
                  </w:divBdr>
                </w:div>
                <w:div w:id="1191528198">
                  <w:marLeft w:val="480"/>
                  <w:marRight w:val="0"/>
                  <w:marTop w:val="0"/>
                  <w:marBottom w:val="0"/>
                  <w:divBdr>
                    <w:top w:val="none" w:sz="0" w:space="0" w:color="auto"/>
                    <w:left w:val="none" w:sz="0" w:space="0" w:color="auto"/>
                    <w:bottom w:val="none" w:sz="0" w:space="0" w:color="auto"/>
                    <w:right w:val="none" w:sz="0" w:space="0" w:color="auto"/>
                  </w:divBdr>
                </w:div>
                <w:div w:id="639728266">
                  <w:marLeft w:val="480"/>
                  <w:marRight w:val="0"/>
                  <w:marTop w:val="0"/>
                  <w:marBottom w:val="0"/>
                  <w:divBdr>
                    <w:top w:val="none" w:sz="0" w:space="0" w:color="auto"/>
                    <w:left w:val="none" w:sz="0" w:space="0" w:color="auto"/>
                    <w:bottom w:val="none" w:sz="0" w:space="0" w:color="auto"/>
                    <w:right w:val="none" w:sz="0" w:space="0" w:color="auto"/>
                  </w:divBdr>
                </w:div>
                <w:div w:id="340863461">
                  <w:marLeft w:val="480"/>
                  <w:marRight w:val="0"/>
                  <w:marTop w:val="0"/>
                  <w:marBottom w:val="0"/>
                  <w:divBdr>
                    <w:top w:val="none" w:sz="0" w:space="0" w:color="auto"/>
                    <w:left w:val="none" w:sz="0" w:space="0" w:color="auto"/>
                    <w:bottom w:val="none" w:sz="0" w:space="0" w:color="auto"/>
                    <w:right w:val="none" w:sz="0" w:space="0" w:color="auto"/>
                  </w:divBdr>
                </w:div>
                <w:div w:id="2143116578">
                  <w:marLeft w:val="480"/>
                  <w:marRight w:val="0"/>
                  <w:marTop w:val="0"/>
                  <w:marBottom w:val="0"/>
                  <w:divBdr>
                    <w:top w:val="none" w:sz="0" w:space="0" w:color="auto"/>
                    <w:left w:val="none" w:sz="0" w:space="0" w:color="auto"/>
                    <w:bottom w:val="none" w:sz="0" w:space="0" w:color="auto"/>
                    <w:right w:val="none" w:sz="0" w:space="0" w:color="auto"/>
                  </w:divBdr>
                </w:div>
                <w:div w:id="1268587271">
                  <w:marLeft w:val="480"/>
                  <w:marRight w:val="0"/>
                  <w:marTop w:val="0"/>
                  <w:marBottom w:val="0"/>
                  <w:divBdr>
                    <w:top w:val="none" w:sz="0" w:space="0" w:color="auto"/>
                    <w:left w:val="none" w:sz="0" w:space="0" w:color="auto"/>
                    <w:bottom w:val="none" w:sz="0" w:space="0" w:color="auto"/>
                    <w:right w:val="none" w:sz="0" w:space="0" w:color="auto"/>
                  </w:divBdr>
                </w:div>
                <w:div w:id="1444496439">
                  <w:marLeft w:val="480"/>
                  <w:marRight w:val="0"/>
                  <w:marTop w:val="0"/>
                  <w:marBottom w:val="0"/>
                  <w:divBdr>
                    <w:top w:val="none" w:sz="0" w:space="0" w:color="auto"/>
                    <w:left w:val="none" w:sz="0" w:space="0" w:color="auto"/>
                    <w:bottom w:val="none" w:sz="0" w:space="0" w:color="auto"/>
                    <w:right w:val="none" w:sz="0" w:space="0" w:color="auto"/>
                  </w:divBdr>
                </w:div>
                <w:div w:id="885146925">
                  <w:marLeft w:val="480"/>
                  <w:marRight w:val="0"/>
                  <w:marTop w:val="0"/>
                  <w:marBottom w:val="0"/>
                  <w:divBdr>
                    <w:top w:val="none" w:sz="0" w:space="0" w:color="auto"/>
                    <w:left w:val="none" w:sz="0" w:space="0" w:color="auto"/>
                    <w:bottom w:val="none" w:sz="0" w:space="0" w:color="auto"/>
                    <w:right w:val="none" w:sz="0" w:space="0" w:color="auto"/>
                  </w:divBdr>
                </w:div>
                <w:div w:id="248198926">
                  <w:marLeft w:val="480"/>
                  <w:marRight w:val="0"/>
                  <w:marTop w:val="0"/>
                  <w:marBottom w:val="0"/>
                  <w:divBdr>
                    <w:top w:val="none" w:sz="0" w:space="0" w:color="auto"/>
                    <w:left w:val="none" w:sz="0" w:space="0" w:color="auto"/>
                    <w:bottom w:val="none" w:sz="0" w:space="0" w:color="auto"/>
                    <w:right w:val="none" w:sz="0" w:space="0" w:color="auto"/>
                  </w:divBdr>
                </w:div>
                <w:div w:id="799112639">
                  <w:marLeft w:val="480"/>
                  <w:marRight w:val="0"/>
                  <w:marTop w:val="0"/>
                  <w:marBottom w:val="0"/>
                  <w:divBdr>
                    <w:top w:val="none" w:sz="0" w:space="0" w:color="auto"/>
                    <w:left w:val="none" w:sz="0" w:space="0" w:color="auto"/>
                    <w:bottom w:val="none" w:sz="0" w:space="0" w:color="auto"/>
                    <w:right w:val="none" w:sz="0" w:space="0" w:color="auto"/>
                  </w:divBdr>
                </w:div>
                <w:div w:id="1908689489">
                  <w:marLeft w:val="480"/>
                  <w:marRight w:val="0"/>
                  <w:marTop w:val="0"/>
                  <w:marBottom w:val="0"/>
                  <w:divBdr>
                    <w:top w:val="none" w:sz="0" w:space="0" w:color="auto"/>
                    <w:left w:val="none" w:sz="0" w:space="0" w:color="auto"/>
                    <w:bottom w:val="none" w:sz="0" w:space="0" w:color="auto"/>
                    <w:right w:val="none" w:sz="0" w:space="0" w:color="auto"/>
                  </w:divBdr>
                </w:div>
                <w:div w:id="1580796717">
                  <w:marLeft w:val="480"/>
                  <w:marRight w:val="0"/>
                  <w:marTop w:val="0"/>
                  <w:marBottom w:val="0"/>
                  <w:divBdr>
                    <w:top w:val="none" w:sz="0" w:space="0" w:color="auto"/>
                    <w:left w:val="none" w:sz="0" w:space="0" w:color="auto"/>
                    <w:bottom w:val="none" w:sz="0" w:space="0" w:color="auto"/>
                    <w:right w:val="none" w:sz="0" w:space="0" w:color="auto"/>
                  </w:divBdr>
                </w:div>
                <w:div w:id="1586572806">
                  <w:marLeft w:val="480"/>
                  <w:marRight w:val="0"/>
                  <w:marTop w:val="0"/>
                  <w:marBottom w:val="0"/>
                  <w:divBdr>
                    <w:top w:val="none" w:sz="0" w:space="0" w:color="auto"/>
                    <w:left w:val="none" w:sz="0" w:space="0" w:color="auto"/>
                    <w:bottom w:val="none" w:sz="0" w:space="0" w:color="auto"/>
                    <w:right w:val="none" w:sz="0" w:space="0" w:color="auto"/>
                  </w:divBdr>
                </w:div>
                <w:div w:id="1010639150">
                  <w:marLeft w:val="480"/>
                  <w:marRight w:val="0"/>
                  <w:marTop w:val="0"/>
                  <w:marBottom w:val="0"/>
                  <w:divBdr>
                    <w:top w:val="none" w:sz="0" w:space="0" w:color="auto"/>
                    <w:left w:val="none" w:sz="0" w:space="0" w:color="auto"/>
                    <w:bottom w:val="none" w:sz="0" w:space="0" w:color="auto"/>
                    <w:right w:val="none" w:sz="0" w:space="0" w:color="auto"/>
                  </w:divBdr>
                </w:div>
                <w:div w:id="2024433653">
                  <w:marLeft w:val="480"/>
                  <w:marRight w:val="0"/>
                  <w:marTop w:val="0"/>
                  <w:marBottom w:val="0"/>
                  <w:divBdr>
                    <w:top w:val="none" w:sz="0" w:space="0" w:color="auto"/>
                    <w:left w:val="none" w:sz="0" w:space="0" w:color="auto"/>
                    <w:bottom w:val="none" w:sz="0" w:space="0" w:color="auto"/>
                    <w:right w:val="none" w:sz="0" w:space="0" w:color="auto"/>
                  </w:divBdr>
                </w:div>
                <w:div w:id="304438022">
                  <w:marLeft w:val="480"/>
                  <w:marRight w:val="0"/>
                  <w:marTop w:val="0"/>
                  <w:marBottom w:val="0"/>
                  <w:divBdr>
                    <w:top w:val="none" w:sz="0" w:space="0" w:color="auto"/>
                    <w:left w:val="none" w:sz="0" w:space="0" w:color="auto"/>
                    <w:bottom w:val="none" w:sz="0" w:space="0" w:color="auto"/>
                    <w:right w:val="none" w:sz="0" w:space="0" w:color="auto"/>
                  </w:divBdr>
                </w:div>
                <w:div w:id="247465444">
                  <w:marLeft w:val="480"/>
                  <w:marRight w:val="0"/>
                  <w:marTop w:val="0"/>
                  <w:marBottom w:val="0"/>
                  <w:divBdr>
                    <w:top w:val="none" w:sz="0" w:space="0" w:color="auto"/>
                    <w:left w:val="none" w:sz="0" w:space="0" w:color="auto"/>
                    <w:bottom w:val="none" w:sz="0" w:space="0" w:color="auto"/>
                    <w:right w:val="none" w:sz="0" w:space="0" w:color="auto"/>
                  </w:divBdr>
                </w:div>
              </w:divsChild>
            </w:div>
            <w:div w:id="1754280325">
              <w:marLeft w:val="0"/>
              <w:marRight w:val="0"/>
              <w:marTop w:val="0"/>
              <w:marBottom w:val="0"/>
              <w:divBdr>
                <w:top w:val="none" w:sz="0" w:space="0" w:color="auto"/>
                <w:left w:val="none" w:sz="0" w:space="0" w:color="auto"/>
                <w:bottom w:val="none" w:sz="0" w:space="0" w:color="auto"/>
                <w:right w:val="none" w:sz="0" w:space="0" w:color="auto"/>
              </w:divBdr>
              <w:divsChild>
                <w:div w:id="182744812">
                  <w:marLeft w:val="480"/>
                  <w:marRight w:val="0"/>
                  <w:marTop w:val="0"/>
                  <w:marBottom w:val="0"/>
                  <w:divBdr>
                    <w:top w:val="none" w:sz="0" w:space="0" w:color="auto"/>
                    <w:left w:val="none" w:sz="0" w:space="0" w:color="auto"/>
                    <w:bottom w:val="none" w:sz="0" w:space="0" w:color="auto"/>
                    <w:right w:val="none" w:sz="0" w:space="0" w:color="auto"/>
                  </w:divBdr>
                </w:div>
                <w:div w:id="1143081477">
                  <w:marLeft w:val="480"/>
                  <w:marRight w:val="0"/>
                  <w:marTop w:val="0"/>
                  <w:marBottom w:val="0"/>
                  <w:divBdr>
                    <w:top w:val="none" w:sz="0" w:space="0" w:color="auto"/>
                    <w:left w:val="none" w:sz="0" w:space="0" w:color="auto"/>
                    <w:bottom w:val="none" w:sz="0" w:space="0" w:color="auto"/>
                    <w:right w:val="none" w:sz="0" w:space="0" w:color="auto"/>
                  </w:divBdr>
                </w:div>
                <w:div w:id="1580478533">
                  <w:marLeft w:val="480"/>
                  <w:marRight w:val="0"/>
                  <w:marTop w:val="0"/>
                  <w:marBottom w:val="0"/>
                  <w:divBdr>
                    <w:top w:val="none" w:sz="0" w:space="0" w:color="auto"/>
                    <w:left w:val="none" w:sz="0" w:space="0" w:color="auto"/>
                    <w:bottom w:val="none" w:sz="0" w:space="0" w:color="auto"/>
                    <w:right w:val="none" w:sz="0" w:space="0" w:color="auto"/>
                  </w:divBdr>
                </w:div>
                <w:div w:id="890731386">
                  <w:marLeft w:val="480"/>
                  <w:marRight w:val="0"/>
                  <w:marTop w:val="0"/>
                  <w:marBottom w:val="0"/>
                  <w:divBdr>
                    <w:top w:val="none" w:sz="0" w:space="0" w:color="auto"/>
                    <w:left w:val="none" w:sz="0" w:space="0" w:color="auto"/>
                    <w:bottom w:val="none" w:sz="0" w:space="0" w:color="auto"/>
                    <w:right w:val="none" w:sz="0" w:space="0" w:color="auto"/>
                  </w:divBdr>
                </w:div>
                <w:div w:id="803891678">
                  <w:marLeft w:val="480"/>
                  <w:marRight w:val="0"/>
                  <w:marTop w:val="0"/>
                  <w:marBottom w:val="0"/>
                  <w:divBdr>
                    <w:top w:val="none" w:sz="0" w:space="0" w:color="auto"/>
                    <w:left w:val="none" w:sz="0" w:space="0" w:color="auto"/>
                    <w:bottom w:val="none" w:sz="0" w:space="0" w:color="auto"/>
                    <w:right w:val="none" w:sz="0" w:space="0" w:color="auto"/>
                  </w:divBdr>
                </w:div>
                <w:div w:id="109007695">
                  <w:marLeft w:val="480"/>
                  <w:marRight w:val="0"/>
                  <w:marTop w:val="0"/>
                  <w:marBottom w:val="0"/>
                  <w:divBdr>
                    <w:top w:val="none" w:sz="0" w:space="0" w:color="auto"/>
                    <w:left w:val="none" w:sz="0" w:space="0" w:color="auto"/>
                    <w:bottom w:val="none" w:sz="0" w:space="0" w:color="auto"/>
                    <w:right w:val="none" w:sz="0" w:space="0" w:color="auto"/>
                  </w:divBdr>
                </w:div>
                <w:div w:id="2014533008">
                  <w:marLeft w:val="480"/>
                  <w:marRight w:val="0"/>
                  <w:marTop w:val="0"/>
                  <w:marBottom w:val="0"/>
                  <w:divBdr>
                    <w:top w:val="none" w:sz="0" w:space="0" w:color="auto"/>
                    <w:left w:val="none" w:sz="0" w:space="0" w:color="auto"/>
                    <w:bottom w:val="none" w:sz="0" w:space="0" w:color="auto"/>
                    <w:right w:val="none" w:sz="0" w:space="0" w:color="auto"/>
                  </w:divBdr>
                </w:div>
                <w:div w:id="1211649984">
                  <w:marLeft w:val="480"/>
                  <w:marRight w:val="0"/>
                  <w:marTop w:val="0"/>
                  <w:marBottom w:val="0"/>
                  <w:divBdr>
                    <w:top w:val="none" w:sz="0" w:space="0" w:color="auto"/>
                    <w:left w:val="none" w:sz="0" w:space="0" w:color="auto"/>
                    <w:bottom w:val="none" w:sz="0" w:space="0" w:color="auto"/>
                    <w:right w:val="none" w:sz="0" w:space="0" w:color="auto"/>
                  </w:divBdr>
                </w:div>
                <w:div w:id="1687513678">
                  <w:marLeft w:val="480"/>
                  <w:marRight w:val="0"/>
                  <w:marTop w:val="0"/>
                  <w:marBottom w:val="0"/>
                  <w:divBdr>
                    <w:top w:val="none" w:sz="0" w:space="0" w:color="auto"/>
                    <w:left w:val="none" w:sz="0" w:space="0" w:color="auto"/>
                    <w:bottom w:val="none" w:sz="0" w:space="0" w:color="auto"/>
                    <w:right w:val="none" w:sz="0" w:space="0" w:color="auto"/>
                  </w:divBdr>
                </w:div>
                <w:div w:id="681781681">
                  <w:marLeft w:val="480"/>
                  <w:marRight w:val="0"/>
                  <w:marTop w:val="0"/>
                  <w:marBottom w:val="0"/>
                  <w:divBdr>
                    <w:top w:val="none" w:sz="0" w:space="0" w:color="auto"/>
                    <w:left w:val="none" w:sz="0" w:space="0" w:color="auto"/>
                    <w:bottom w:val="none" w:sz="0" w:space="0" w:color="auto"/>
                    <w:right w:val="none" w:sz="0" w:space="0" w:color="auto"/>
                  </w:divBdr>
                </w:div>
                <w:div w:id="1377241029">
                  <w:marLeft w:val="480"/>
                  <w:marRight w:val="0"/>
                  <w:marTop w:val="0"/>
                  <w:marBottom w:val="0"/>
                  <w:divBdr>
                    <w:top w:val="none" w:sz="0" w:space="0" w:color="auto"/>
                    <w:left w:val="none" w:sz="0" w:space="0" w:color="auto"/>
                    <w:bottom w:val="none" w:sz="0" w:space="0" w:color="auto"/>
                    <w:right w:val="none" w:sz="0" w:space="0" w:color="auto"/>
                  </w:divBdr>
                </w:div>
                <w:div w:id="389039812">
                  <w:marLeft w:val="480"/>
                  <w:marRight w:val="0"/>
                  <w:marTop w:val="0"/>
                  <w:marBottom w:val="0"/>
                  <w:divBdr>
                    <w:top w:val="none" w:sz="0" w:space="0" w:color="auto"/>
                    <w:left w:val="none" w:sz="0" w:space="0" w:color="auto"/>
                    <w:bottom w:val="none" w:sz="0" w:space="0" w:color="auto"/>
                    <w:right w:val="none" w:sz="0" w:space="0" w:color="auto"/>
                  </w:divBdr>
                </w:div>
                <w:div w:id="887913544">
                  <w:marLeft w:val="480"/>
                  <w:marRight w:val="0"/>
                  <w:marTop w:val="0"/>
                  <w:marBottom w:val="0"/>
                  <w:divBdr>
                    <w:top w:val="none" w:sz="0" w:space="0" w:color="auto"/>
                    <w:left w:val="none" w:sz="0" w:space="0" w:color="auto"/>
                    <w:bottom w:val="none" w:sz="0" w:space="0" w:color="auto"/>
                    <w:right w:val="none" w:sz="0" w:space="0" w:color="auto"/>
                  </w:divBdr>
                </w:div>
                <w:div w:id="1291277876">
                  <w:marLeft w:val="480"/>
                  <w:marRight w:val="0"/>
                  <w:marTop w:val="0"/>
                  <w:marBottom w:val="0"/>
                  <w:divBdr>
                    <w:top w:val="none" w:sz="0" w:space="0" w:color="auto"/>
                    <w:left w:val="none" w:sz="0" w:space="0" w:color="auto"/>
                    <w:bottom w:val="none" w:sz="0" w:space="0" w:color="auto"/>
                    <w:right w:val="none" w:sz="0" w:space="0" w:color="auto"/>
                  </w:divBdr>
                </w:div>
                <w:div w:id="1655137940">
                  <w:marLeft w:val="480"/>
                  <w:marRight w:val="0"/>
                  <w:marTop w:val="0"/>
                  <w:marBottom w:val="0"/>
                  <w:divBdr>
                    <w:top w:val="none" w:sz="0" w:space="0" w:color="auto"/>
                    <w:left w:val="none" w:sz="0" w:space="0" w:color="auto"/>
                    <w:bottom w:val="none" w:sz="0" w:space="0" w:color="auto"/>
                    <w:right w:val="none" w:sz="0" w:space="0" w:color="auto"/>
                  </w:divBdr>
                </w:div>
                <w:div w:id="1504929030">
                  <w:marLeft w:val="480"/>
                  <w:marRight w:val="0"/>
                  <w:marTop w:val="0"/>
                  <w:marBottom w:val="0"/>
                  <w:divBdr>
                    <w:top w:val="none" w:sz="0" w:space="0" w:color="auto"/>
                    <w:left w:val="none" w:sz="0" w:space="0" w:color="auto"/>
                    <w:bottom w:val="none" w:sz="0" w:space="0" w:color="auto"/>
                    <w:right w:val="none" w:sz="0" w:space="0" w:color="auto"/>
                  </w:divBdr>
                </w:div>
                <w:div w:id="1327367304">
                  <w:marLeft w:val="480"/>
                  <w:marRight w:val="0"/>
                  <w:marTop w:val="0"/>
                  <w:marBottom w:val="0"/>
                  <w:divBdr>
                    <w:top w:val="none" w:sz="0" w:space="0" w:color="auto"/>
                    <w:left w:val="none" w:sz="0" w:space="0" w:color="auto"/>
                    <w:bottom w:val="none" w:sz="0" w:space="0" w:color="auto"/>
                    <w:right w:val="none" w:sz="0" w:space="0" w:color="auto"/>
                  </w:divBdr>
                </w:div>
                <w:div w:id="1419135614">
                  <w:marLeft w:val="480"/>
                  <w:marRight w:val="0"/>
                  <w:marTop w:val="0"/>
                  <w:marBottom w:val="0"/>
                  <w:divBdr>
                    <w:top w:val="none" w:sz="0" w:space="0" w:color="auto"/>
                    <w:left w:val="none" w:sz="0" w:space="0" w:color="auto"/>
                    <w:bottom w:val="none" w:sz="0" w:space="0" w:color="auto"/>
                    <w:right w:val="none" w:sz="0" w:space="0" w:color="auto"/>
                  </w:divBdr>
                </w:div>
                <w:div w:id="1790658942">
                  <w:marLeft w:val="480"/>
                  <w:marRight w:val="0"/>
                  <w:marTop w:val="0"/>
                  <w:marBottom w:val="0"/>
                  <w:divBdr>
                    <w:top w:val="none" w:sz="0" w:space="0" w:color="auto"/>
                    <w:left w:val="none" w:sz="0" w:space="0" w:color="auto"/>
                    <w:bottom w:val="none" w:sz="0" w:space="0" w:color="auto"/>
                    <w:right w:val="none" w:sz="0" w:space="0" w:color="auto"/>
                  </w:divBdr>
                </w:div>
                <w:div w:id="1054084140">
                  <w:marLeft w:val="480"/>
                  <w:marRight w:val="0"/>
                  <w:marTop w:val="0"/>
                  <w:marBottom w:val="0"/>
                  <w:divBdr>
                    <w:top w:val="none" w:sz="0" w:space="0" w:color="auto"/>
                    <w:left w:val="none" w:sz="0" w:space="0" w:color="auto"/>
                    <w:bottom w:val="none" w:sz="0" w:space="0" w:color="auto"/>
                    <w:right w:val="none" w:sz="0" w:space="0" w:color="auto"/>
                  </w:divBdr>
                </w:div>
                <w:div w:id="132600201">
                  <w:marLeft w:val="480"/>
                  <w:marRight w:val="0"/>
                  <w:marTop w:val="0"/>
                  <w:marBottom w:val="0"/>
                  <w:divBdr>
                    <w:top w:val="none" w:sz="0" w:space="0" w:color="auto"/>
                    <w:left w:val="none" w:sz="0" w:space="0" w:color="auto"/>
                    <w:bottom w:val="none" w:sz="0" w:space="0" w:color="auto"/>
                    <w:right w:val="none" w:sz="0" w:space="0" w:color="auto"/>
                  </w:divBdr>
                </w:div>
                <w:div w:id="391974390">
                  <w:marLeft w:val="480"/>
                  <w:marRight w:val="0"/>
                  <w:marTop w:val="0"/>
                  <w:marBottom w:val="0"/>
                  <w:divBdr>
                    <w:top w:val="none" w:sz="0" w:space="0" w:color="auto"/>
                    <w:left w:val="none" w:sz="0" w:space="0" w:color="auto"/>
                    <w:bottom w:val="none" w:sz="0" w:space="0" w:color="auto"/>
                    <w:right w:val="none" w:sz="0" w:space="0" w:color="auto"/>
                  </w:divBdr>
                </w:div>
                <w:div w:id="1509101306">
                  <w:marLeft w:val="480"/>
                  <w:marRight w:val="0"/>
                  <w:marTop w:val="0"/>
                  <w:marBottom w:val="0"/>
                  <w:divBdr>
                    <w:top w:val="none" w:sz="0" w:space="0" w:color="auto"/>
                    <w:left w:val="none" w:sz="0" w:space="0" w:color="auto"/>
                    <w:bottom w:val="none" w:sz="0" w:space="0" w:color="auto"/>
                    <w:right w:val="none" w:sz="0" w:space="0" w:color="auto"/>
                  </w:divBdr>
                </w:div>
                <w:div w:id="1251163335">
                  <w:marLeft w:val="480"/>
                  <w:marRight w:val="0"/>
                  <w:marTop w:val="0"/>
                  <w:marBottom w:val="0"/>
                  <w:divBdr>
                    <w:top w:val="none" w:sz="0" w:space="0" w:color="auto"/>
                    <w:left w:val="none" w:sz="0" w:space="0" w:color="auto"/>
                    <w:bottom w:val="none" w:sz="0" w:space="0" w:color="auto"/>
                    <w:right w:val="none" w:sz="0" w:space="0" w:color="auto"/>
                  </w:divBdr>
                </w:div>
                <w:div w:id="1668096113">
                  <w:marLeft w:val="480"/>
                  <w:marRight w:val="0"/>
                  <w:marTop w:val="0"/>
                  <w:marBottom w:val="0"/>
                  <w:divBdr>
                    <w:top w:val="none" w:sz="0" w:space="0" w:color="auto"/>
                    <w:left w:val="none" w:sz="0" w:space="0" w:color="auto"/>
                    <w:bottom w:val="none" w:sz="0" w:space="0" w:color="auto"/>
                    <w:right w:val="none" w:sz="0" w:space="0" w:color="auto"/>
                  </w:divBdr>
                </w:div>
              </w:divsChild>
            </w:div>
            <w:div w:id="934942628">
              <w:marLeft w:val="0"/>
              <w:marRight w:val="0"/>
              <w:marTop w:val="0"/>
              <w:marBottom w:val="0"/>
              <w:divBdr>
                <w:top w:val="none" w:sz="0" w:space="0" w:color="auto"/>
                <w:left w:val="none" w:sz="0" w:space="0" w:color="auto"/>
                <w:bottom w:val="none" w:sz="0" w:space="0" w:color="auto"/>
                <w:right w:val="none" w:sz="0" w:space="0" w:color="auto"/>
              </w:divBdr>
              <w:divsChild>
                <w:div w:id="1426421118">
                  <w:marLeft w:val="480"/>
                  <w:marRight w:val="0"/>
                  <w:marTop w:val="0"/>
                  <w:marBottom w:val="0"/>
                  <w:divBdr>
                    <w:top w:val="none" w:sz="0" w:space="0" w:color="auto"/>
                    <w:left w:val="none" w:sz="0" w:space="0" w:color="auto"/>
                    <w:bottom w:val="none" w:sz="0" w:space="0" w:color="auto"/>
                    <w:right w:val="none" w:sz="0" w:space="0" w:color="auto"/>
                  </w:divBdr>
                </w:div>
                <w:div w:id="1617832506">
                  <w:marLeft w:val="480"/>
                  <w:marRight w:val="0"/>
                  <w:marTop w:val="0"/>
                  <w:marBottom w:val="0"/>
                  <w:divBdr>
                    <w:top w:val="none" w:sz="0" w:space="0" w:color="auto"/>
                    <w:left w:val="none" w:sz="0" w:space="0" w:color="auto"/>
                    <w:bottom w:val="none" w:sz="0" w:space="0" w:color="auto"/>
                    <w:right w:val="none" w:sz="0" w:space="0" w:color="auto"/>
                  </w:divBdr>
                </w:div>
                <w:div w:id="702169789">
                  <w:marLeft w:val="480"/>
                  <w:marRight w:val="0"/>
                  <w:marTop w:val="0"/>
                  <w:marBottom w:val="0"/>
                  <w:divBdr>
                    <w:top w:val="none" w:sz="0" w:space="0" w:color="auto"/>
                    <w:left w:val="none" w:sz="0" w:space="0" w:color="auto"/>
                    <w:bottom w:val="none" w:sz="0" w:space="0" w:color="auto"/>
                    <w:right w:val="none" w:sz="0" w:space="0" w:color="auto"/>
                  </w:divBdr>
                </w:div>
                <w:div w:id="1792743535">
                  <w:marLeft w:val="480"/>
                  <w:marRight w:val="0"/>
                  <w:marTop w:val="0"/>
                  <w:marBottom w:val="0"/>
                  <w:divBdr>
                    <w:top w:val="none" w:sz="0" w:space="0" w:color="auto"/>
                    <w:left w:val="none" w:sz="0" w:space="0" w:color="auto"/>
                    <w:bottom w:val="none" w:sz="0" w:space="0" w:color="auto"/>
                    <w:right w:val="none" w:sz="0" w:space="0" w:color="auto"/>
                  </w:divBdr>
                </w:div>
                <w:div w:id="339166861">
                  <w:marLeft w:val="480"/>
                  <w:marRight w:val="0"/>
                  <w:marTop w:val="0"/>
                  <w:marBottom w:val="0"/>
                  <w:divBdr>
                    <w:top w:val="none" w:sz="0" w:space="0" w:color="auto"/>
                    <w:left w:val="none" w:sz="0" w:space="0" w:color="auto"/>
                    <w:bottom w:val="none" w:sz="0" w:space="0" w:color="auto"/>
                    <w:right w:val="none" w:sz="0" w:space="0" w:color="auto"/>
                  </w:divBdr>
                </w:div>
                <w:div w:id="1560171850">
                  <w:marLeft w:val="480"/>
                  <w:marRight w:val="0"/>
                  <w:marTop w:val="0"/>
                  <w:marBottom w:val="0"/>
                  <w:divBdr>
                    <w:top w:val="none" w:sz="0" w:space="0" w:color="auto"/>
                    <w:left w:val="none" w:sz="0" w:space="0" w:color="auto"/>
                    <w:bottom w:val="none" w:sz="0" w:space="0" w:color="auto"/>
                    <w:right w:val="none" w:sz="0" w:space="0" w:color="auto"/>
                  </w:divBdr>
                </w:div>
                <w:div w:id="690032337">
                  <w:marLeft w:val="480"/>
                  <w:marRight w:val="0"/>
                  <w:marTop w:val="0"/>
                  <w:marBottom w:val="0"/>
                  <w:divBdr>
                    <w:top w:val="none" w:sz="0" w:space="0" w:color="auto"/>
                    <w:left w:val="none" w:sz="0" w:space="0" w:color="auto"/>
                    <w:bottom w:val="none" w:sz="0" w:space="0" w:color="auto"/>
                    <w:right w:val="none" w:sz="0" w:space="0" w:color="auto"/>
                  </w:divBdr>
                </w:div>
                <w:div w:id="651102288">
                  <w:marLeft w:val="480"/>
                  <w:marRight w:val="0"/>
                  <w:marTop w:val="0"/>
                  <w:marBottom w:val="0"/>
                  <w:divBdr>
                    <w:top w:val="none" w:sz="0" w:space="0" w:color="auto"/>
                    <w:left w:val="none" w:sz="0" w:space="0" w:color="auto"/>
                    <w:bottom w:val="none" w:sz="0" w:space="0" w:color="auto"/>
                    <w:right w:val="none" w:sz="0" w:space="0" w:color="auto"/>
                  </w:divBdr>
                </w:div>
                <w:div w:id="1040938010">
                  <w:marLeft w:val="480"/>
                  <w:marRight w:val="0"/>
                  <w:marTop w:val="0"/>
                  <w:marBottom w:val="0"/>
                  <w:divBdr>
                    <w:top w:val="none" w:sz="0" w:space="0" w:color="auto"/>
                    <w:left w:val="none" w:sz="0" w:space="0" w:color="auto"/>
                    <w:bottom w:val="none" w:sz="0" w:space="0" w:color="auto"/>
                    <w:right w:val="none" w:sz="0" w:space="0" w:color="auto"/>
                  </w:divBdr>
                </w:div>
                <w:div w:id="974870899">
                  <w:marLeft w:val="480"/>
                  <w:marRight w:val="0"/>
                  <w:marTop w:val="0"/>
                  <w:marBottom w:val="0"/>
                  <w:divBdr>
                    <w:top w:val="none" w:sz="0" w:space="0" w:color="auto"/>
                    <w:left w:val="none" w:sz="0" w:space="0" w:color="auto"/>
                    <w:bottom w:val="none" w:sz="0" w:space="0" w:color="auto"/>
                    <w:right w:val="none" w:sz="0" w:space="0" w:color="auto"/>
                  </w:divBdr>
                </w:div>
                <w:div w:id="147207158">
                  <w:marLeft w:val="480"/>
                  <w:marRight w:val="0"/>
                  <w:marTop w:val="0"/>
                  <w:marBottom w:val="0"/>
                  <w:divBdr>
                    <w:top w:val="none" w:sz="0" w:space="0" w:color="auto"/>
                    <w:left w:val="none" w:sz="0" w:space="0" w:color="auto"/>
                    <w:bottom w:val="none" w:sz="0" w:space="0" w:color="auto"/>
                    <w:right w:val="none" w:sz="0" w:space="0" w:color="auto"/>
                  </w:divBdr>
                </w:div>
                <w:div w:id="888996106">
                  <w:marLeft w:val="480"/>
                  <w:marRight w:val="0"/>
                  <w:marTop w:val="0"/>
                  <w:marBottom w:val="0"/>
                  <w:divBdr>
                    <w:top w:val="none" w:sz="0" w:space="0" w:color="auto"/>
                    <w:left w:val="none" w:sz="0" w:space="0" w:color="auto"/>
                    <w:bottom w:val="none" w:sz="0" w:space="0" w:color="auto"/>
                    <w:right w:val="none" w:sz="0" w:space="0" w:color="auto"/>
                  </w:divBdr>
                </w:div>
                <w:div w:id="1173447663">
                  <w:marLeft w:val="480"/>
                  <w:marRight w:val="0"/>
                  <w:marTop w:val="0"/>
                  <w:marBottom w:val="0"/>
                  <w:divBdr>
                    <w:top w:val="none" w:sz="0" w:space="0" w:color="auto"/>
                    <w:left w:val="none" w:sz="0" w:space="0" w:color="auto"/>
                    <w:bottom w:val="none" w:sz="0" w:space="0" w:color="auto"/>
                    <w:right w:val="none" w:sz="0" w:space="0" w:color="auto"/>
                  </w:divBdr>
                </w:div>
                <w:div w:id="2004431101">
                  <w:marLeft w:val="480"/>
                  <w:marRight w:val="0"/>
                  <w:marTop w:val="0"/>
                  <w:marBottom w:val="0"/>
                  <w:divBdr>
                    <w:top w:val="none" w:sz="0" w:space="0" w:color="auto"/>
                    <w:left w:val="none" w:sz="0" w:space="0" w:color="auto"/>
                    <w:bottom w:val="none" w:sz="0" w:space="0" w:color="auto"/>
                    <w:right w:val="none" w:sz="0" w:space="0" w:color="auto"/>
                  </w:divBdr>
                </w:div>
                <w:div w:id="685249488">
                  <w:marLeft w:val="480"/>
                  <w:marRight w:val="0"/>
                  <w:marTop w:val="0"/>
                  <w:marBottom w:val="0"/>
                  <w:divBdr>
                    <w:top w:val="none" w:sz="0" w:space="0" w:color="auto"/>
                    <w:left w:val="none" w:sz="0" w:space="0" w:color="auto"/>
                    <w:bottom w:val="none" w:sz="0" w:space="0" w:color="auto"/>
                    <w:right w:val="none" w:sz="0" w:space="0" w:color="auto"/>
                  </w:divBdr>
                </w:div>
                <w:div w:id="678850838">
                  <w:marLeft w:val="480"/>
                  <w:marRight w:val="0"/>
                  <w:marTop w:val="0"/>
                  <w:marBottom w:val="0"/>
                  <w:divBdr>
                    <w:top w:val="none" w:sz="0" w:space="0" w:color="auto"/>
                    <w:left w:val="none" w:sz="0" w:space="0" w:color="auto"/>
                    <w:bottom w:val="none" w:sz="0" w:space="0" w:color="auto"/>
                    <w:right w:val="none" w:sz="0" w:space="0" w:color="auto"/>
                  </w:divBdr>
                </w:div>
                <w:div w:id="1840998149">
                  <w:marLeft w:val="480"/>
                  <w:marRight w:val="0"/>
                  <w:marTop w:val="0"/>
                  <w:marBottom w:val="0"/>
                  <w:divBdr>
                    <w:top w:val="none" w:sz="0" w:space="0" w:color="auto"/>
                    <w:left w:val="none" w:sz="0" w:space="0" w:color="auto"/>
                    <w:bottom w:val="none" w:sz="0" w:space="0" w:color="auto"/>
                    <w:right w:val="none" w:sz="0" w:space="0" w:color="auto"/>
                  </w:divBdr>
                </w:div>
                <w:div w:id="2146267210">
                  <w:marLeft w:val="480"/>
                  <w:marRight w:val="0"/>
                  <w:marTop w:val="0"/>
                  <w:marBottom w:val="0"/>
                  <w:divBdr>
                    <w:top w:val="none" w:sz="0" w:space="0" w:color="auto"/>
                    <w:left w:val="none" w:sz="0" w:space="0" w:color="auto"/>
                    <w:bottom w:val="none" w:sz="0" w:space="0" w:color="auto"/>
                    <w:right w:val="none" w:sz="0" w:space="0" w:color="auto"/>
                  </w:divBdr>
                </w:div>
                <w:div w:id="563494565">
                  <w:marLeft w:val="480"/>
                  <w:marRight w:val="0"/>
                  <w:marTop w:val="0"/>
                  <w:marBottom w:val="0"/>
                  <w:divBdr>
                    <w:top w:val="none" w:sz="0" w:space="0" w:color="auto"/>
                    <w:left w:val="none" w:sz="0" w:space="0" w:color="auto"/>
                    <w:bottom w:val="none" w:sz="0" w:space="0" w:color="auto"/>
                    <w:right w:val="none" w:sz="0" w:space="0" w:color="auto"/>
                  </w:divBdr>
                </w:div>
                <w:div w:id="179248457">
                  <w:marLeft w:val="480"/>
                  <w:marRight w:val="0"/>
                  <w:marTop w:val="0"/>
                  <w:marBottom w:val="0"/>
                  <w:divBdr>
                    <w:top w:val="none" w:sz="0" w:space="0" w:color="auto"/>
                    <w:left w:val="none" w:sz="0" w:space="0" w:color="auto"/>
                    <w:bottom w:val="none" w:sz="0" w:space="0" w:color="auto"/>
                    <w:right w:val="none" w:sz="0" w:space="0" w:color="auto"/>
                  </w:divBdr>
                </w:div>
                <w:div w:id="1867060645">
                  <w:marLeft w:val="480"/>
                  <w:marRight w:val="0"/>
                  <w:marTop w:val="0"/>
                  <w:marBottom w:val="0"/>
                  <w:divBdr>
                    <w:top w:val="none" w:sz="0" w:space="0" w:color="auto"/>
                    <w:left w:val="none" w:sz="0" w:space="0" w:color="auto"/>
                    <w:bottom w:val="none" w:sz="0" w:space="0" w:color="auto"/>
                    <w:right w:val="none" w:sz="0" w:space="0" w:color="auto"/>
                  </w:divBdr>
                </w:div>
                <w:div w:id="839656649">
                  <w:marLeft w:val="480"/>
                  <w:marRight w:val="0"/>
                  <w:marTop w:val="0"/>
                  <w:marBottom w:val="0"/>
                  <w:divBdr>
                    <w:top w:val="none" w:sz="0" w:space="0" w:color="auto"/>
                    <w:left w:val="none" w:sz="0" w:space="0" w:color="auto"/>
                    <w:bottom w:val="none" w:sz="0" w:space="0" w:color="auto"/>
                    <w:right w:val="none" w:sz="0" w:space="0" w:color="auto"/>
                  </w:divBdr>
                </w:div>
                <w:div w:id="1099568736">
                  <w:marLeft w:val="480"/>
                  <w:marRight w:val="0"/>
                  <w:marTop w:val="0"/>
                  <w:marBottom w:val="0"/>
                  <w:divBdr>
                    <w:top w:val="none" w:sz="0" w:space="0" w:color="auto"/>
                    <w:left w:val="none" w:sz="0" w:space="0" w:color="auto"/>
                    <w:bottom w:val="none" w:sz="0" w:space="0" w:color="auto"/>
                    <w:right w:val="none" w:sz="0" w:space="0" w:color="auto"/>
                  </w:divBdr>
                </w:div>
                <w:div w:id="1781022641">
                  <w:marLeft w:val="480"/>
                  <w:marRight w:val="0"/>
                  <w:marTop w:val="0"/>
                  <w:marBottom w:val="0"/>
                  <w:divBdr>
                    <w:top w:val="none" w:sz="0" w:space="0" w:color="auto"/>
                    <w:left w:val="none" w:sz="0" w:space="0" w:color="auto"/>
                    <w:bottom w:val="none" w:sz="0" w:space="0" w:color="auto"/>
                    <w:right w:val="none" w:sz="0" w:space="0" w:color="auto"/>
                  </w:divBdr>
                </w:div>
                <w:div w:id="1986229048">
                  <w:marLeft w:val="480"/>
                  <w:marRight w:val="0"/>
                  <w:marTop w:val="0"/>
                  <w:marBottom w:val="0"/>
                  <w:divBdr>
                    <w:top w:val="none" w:sz="0" w:space="0" w:color="auto"/>
                    <w:left w:val="none" w:sz="0" w:space="0" w:color="auto"/>
                    <w:bottom w:val="none" w:sz="0" w:space="0" w:color="auto"/>
                    <w:right w:val="none" w:sz="0" w:space="0" w:color="auto"/>
                  </w:divBdr>
                </w:div>
              </w:divsChild>
            </w:div>
            <w:div w:id="1119883364">
              <w:marLeft w:val="0"/>
              <w:marRight w:val="0"/>
              <w:marTop w:val="0"/>
              <w:marBottom w:val="0"/>
              <w:divBdr>
                <w:top w:val="none" w:sz="0" w:space="0" w:color="auto"/>
                <w:left w:val="none" w:sz="0" w:space="0" w:color="auto"/>
                <w:bottom w:val="none" w:sz="0" w:space="0" w:color="auto"/>
                <w:right w:val="none" w:sz="0" w:space="0" w:color="auto"/>
              </w:divBdr>
              <w:divsChild>
                <w:div w:id="1507671851">
                  <w:marLeft w:val="480"/>
                  <w:marRight w:val="0"/>
                  <w:marTop w:val="0"/>
                  <w:marBottom w:val="0"/>
                  <w:divBdr>
                    <w:top w:val="none" w:sz="0" w:space="0" w:color="auto"/>
                    <w:left w:val="none" w:sz="0" w:space="0" w:color="auto"/>
                    <w:bottom w:val="none" w:sz="0" w:space="0" w:color="auto"/>
                    <w:right w:val="none" w:sz="0" w:space="0" w:color="auto"/>
                  </w:divBdr>
                </w:div>
                <w:div w:id="757677428">
                  <w:marLeft w:val="480"/>
                  <w:marRight w:val="0"/>
                  <w:marTop w:val="0"/>
                  <w:marBottom w:val="0"/>
                  <w:divBdr>
                    <w:top w:val="none" w:sz="0" w:space="0" w:color="auto"/>
                    <w:left w:val="none" w:sz="0" w:space="0" w:color="auto"/>
                    <w:bottom w:val="none" w:sz="0" w:space="0" w:color="auto"/>
                    <w:right w:val="none" w:sz="0" w:space="0" w:color="auto"/>
                  </w:divBdr>
                </w:div>
                <w:div w:id="2088183811">
                  <w:marLeft w:val="480"/>
                  <w:marRight w:val="0"/>
                  <w:marTop w:val="0"/>
                  <w:marBottom w:val="0"/>
                  <w:divBdr>
                    <w:top w:val="none" w:sz="0" w:space="0" w:color="auto"/>
                    <w:left w:val="none" w:sz="0" w:space="0" w:color="auto"/>
                    <w:bottom w:val="none" w:sz="0" w:space="0" w:color="auto"/>
                    <w:right w:val="none" w:sz="0" w:space="0" w:color="auto"/>
                  </w:divBdr>
                </w:div>
                <w:div w:id="1998222788">
                  <w:marLeft w:val="480"/>
                  <w:marRight w:val="0"/>
                  <w:marTop w:val="0"/>
                  <w:marBottom w:val="0"/>
                  <w:divBdr>
                    <w:top w:val="none" w:sz="0" w:space="0" w:color="auto"/>
                    <w:left w:val="none" w:sz="0" w:space="0" w:color="auto"/>
                    <w:bottom w:val="none" w:sz="0" w:space="0" w:color="auto"/>
                    <w:right w:val="none" w:sz="0" w:space="0" w:color="auto"/>
                  </w:divBdr>
                </w:div>
                <w:div w:id="1677924680">
                  <w:marLeft w:val="480"/>
                  <w:marRight w:val="0"/>
                  <w:marTop w:val="0"/>
                  <w:marBottom w:val="0"/>
                  <w:divBdr>
                    <w:top w:val="none" w:sz="0" w:space="0" w:color="auto"/>
                    <w:left w:val="none" w:sz="0" w:space="0" w:color="auto"/>
                    <w:bottom w:val="none" w:sz="0" w:space="0" w:color="auto"/>
                    <w:right w:val="none" w:sz="0" w:space="0" w:color="auto"/>
                  </w:divBdr>
                </w:div>
                <w:div w:id="1932005943">
                  <w:marLeft w:val="480"/>
                  <w:marRight w:val="0"/>
                  <w:marTop w:val="0"/>
                  <w:marBottom w:val="0"/>
                  <w:divBdr>
                    <w:top w:val="none" w:sz="0" w:space="0" w:color="auto"/>
                    <w:left w:val="none" w:sz="0" w:space="0" w:color="auto"/>
                    <w:bottom w:val="none" w:sz="0" w:space="0" w:color="auto"/>
                    <w:right w:val="none" w:sz="0" w:space="0" w:color="auto"/>
                  </w:divBdr>
                </w:div>
                <w:div w:id="1798570302">
                  <w:marLeft w:val="480"/>
                  <w:marRight w:val="0"/>
                  <w:marTop w:val="0"/>
                  <w:marBottom w:val="0"/>
                  <w:divBdr>
                    <w:top w:val="none" w:sz="0" w:space="0" w:color="auto"/>
                    <w:left w:val="none" w:sz="0" w:space="0" w:color="auto"/>
                    <w:bottom w:val="none" w:sz="0" w:space="0" w:color="auto"/>
                    <w:right w:val="none" w:sz="0" w:space="0" w:color="auto"/>
                  </w:divBdr>
                </w:div>
                <w:div w:id="746804221">
                  <w:marLeft w:val="480"/>
                  <w:marRight w:val="0"/>
                  <w:marTop w:val="0"/>
                  <w:marBottom w:val="0"/>
                  <w:divBdr>
                    <w:top w:val="none" w:sz="0" w:space="0" w:color="auto"/>
                    <w:left w:val="none" w:sz="0" w:space="0" w:color="auto"/>
                    <w:bottom w:val="none" w:sz="0" w:space="0" w:color="auto"/>
                    <w:right w:val="none" w:sz="0" w:space="0" w:color="auto"/>
                  </w:divBdr>
                </w:div>
                <w:div w:id="483399263">
                  <w:marLeft w:val="480"/>
                  <w:marRight w:val="0"/>
                  <w:marTop w:val="0"/>
                  <w:marBottom w:val="0"/>
                  <w:divBdr>
                    <w:top w:val="none" w:sz="0" w:space="0" w:color="auto"/>
                    <w:left w:val="none" w:sz="0" w:space="0" w:color="auto"/>
                    <w:bottom w:val="none" w:sz="0" w:space="0" w:color="auto"/>
                    <w:right w:val="none" w:sz="0" w:space="0" w:color="auto"/>
                  </w:divBdr>
                </w:div>
                <w:div w:id="787235940">
                  <w:marLeft w:val="480"/>
                  <w:marRight w:val="0"/>
                  <w:marTop w:val="0"/>
                  <w:marBottom w:val="0"/>
                  <w:divBdr>
                    <w:top w:val="none" w:sz="0" w:space="0" w:color="auto"/>
                    <w:left w:val="none" w:sz="0" w:space="0" w:color="auto"/>
                    <w:bottom w:val="none" w:sz="0" w:space="0" w:color="auto"/>
                    <w:right w:val="none" w:sz="0" w:space="0" w:color="auto"/>
                  </w:divBdr>
                </w:div>
                <w:div w:id="1243562194">
                  <w:marLeft w:val="480"/>
                  <w:marRight w:val="0"/>
                  <w:marTop w:val="0"/>
                  <w:marBottom w:val="0"/>
                  <w:divBdr>
                    <w:top w:val="none" w:sz="0" w:space="0" w:color="auto"/>
                    <w:left w:val="none" w:sz="0" w:space="0" w:color="auto"/>
                    <w:bottom w:val="none" w:sz="0" w:space="0" w:color="auto"/>
                    <w:right w:val="none" w:sz="0" w:space="0" w:color="auto"/>
                  </w:divBdr>
                </w:div>
                <w:div w:id="1528643319">
                  <w:marLeft w:val="480"/>
                  <w:marRight w:val="0"/>
                  <w:marTop w:val="0"/>
                  <w:marBottom w:val="0"/>
                  <w:divBdr>
                    <w:top w:val="none" w:sz="0" w:space="0" w:color="auto"/>
                    <w:left w:val="none" w:sz="0" w:space="0" w:color="auto"/>
                    <w:bottom w:val="none" w:sz="0" w:space="0" w:color="auto"/>
                    <w:right w:val="none" w:sz="0" w:space="0" w:color="auto"/>
                  </w:divBdr>
                </w:div>
                <w:div w:id="408239197">
                  <w:marLeft w:val="480"/>
                  <w:marRight w:val="0"/>
                  <w:marTop w:val="0"/>
                  <w:marBottom w:val="0"/>
                  <w:divBdr>
                    <w:top w:val="none" w:sz="0" w:space="0" w:color="auto"/>
                    <w:left w:val="none" w:sz="0" w:space="0" w:color="auto"/>
                    <w:bottom w:val="none" w:sz="0" w:space="0" w:color="auto"/>
                    <w:right w:val="none" w:sz="0" w:space="0" w:color="auto"/>
                  </w:divBdr>
                </w:div>
                <w:div w:id="1463690960">
                  <w:marLeft w:val="480"/>
                  <w:marRight w:val="0"/>
                  <w:marTop w:val="0"/>
                  <w:marBottom w:val="0"/>
                  <w:divBdr>
                    <w:top w:val="none" w:sz="0" w:space="0" w:color="auto"/>
                    <w:left w:val="none" w:sz="0" w:space="0" w:color="auto"/>
                    <w:bottom w:val="none" w:sz="0" w:space="0" w:color="auto"/>
                    <w:right w:val="none" w:sz="0" w:space="0" w:color="auto"/>
                  </w:divBdr>
                </w:div>
                <w:div w:id="1167021231">
                  <w:marLeft w:val="480"/>
                  <w:marRight w:val="0"/>
                  <w:marTop w:val="0"/>
                  <w:marBottom w:val="0"/>
                  <w:divBdr>
                    <w:top w:val="none" w:sz="0" w:space="0" w:color="auto"/>
                    <w:left w:val="none" w:sz="0" w:space="0" w:color="auto"/>
                    <w:bottom w:val="none" w:sz="0" w:space="0" w:color="auto"/>
                    <w:right w:val="none" w:sz="0" w:space="0" w:color="auto"/>
                  </w:divBdr>
                </w:div>
                <w:div w:id="649404975">
                  <w:marLeft w:val="480"/>
                  <w:marRight w:val="0"/>
                  <w:marTop w:val="0"/>
                  <w:marBottom w:val="0"/>
                  <w:divBdr>
                    <w:top w:val="none" w:sz="0" w:space="0" w:color="auto"/>
                    <w:left w:val="none" w:sz="0" w:space="0" w:color="auto"/>
                    <w:bottom w:val="none" w:sz="0" w:space="0" w:color="auto"/>
                    <w:right w:val="none" w:sz="0" w:space="0" w:color="auto"/>
                  </w:divBdr>
                </w:div>
                <w:div w:id="587933740">
                  <w:marLeft w:val="480"/>
                  <w:marRight w:val="0"/>
                  <w:marTop w:val="0"/>
                  <w:marBottom w:val="0"/>
                  <w:divBdr>
                    <w:top w:val="none" w:sz="0" w:space="0" w:color="auto"/>
                    <w:left w:val="none" w:sz="0" w:space="0" w:color="auto"/>
                    <w:bottom w:val="none" w:sz="0" w:space="0" w:color="auto"/>
                    <w:right w:val="none" w:sz="0" w:space="0" w:color="auto"/>
                  </w:divBdr>
                </w:div>
                <w:div w:id="1362973893">
                  <w:marLeft w:val="480"/>
                  <w:marRight w:val="0"/>
                  <w:marTop w:val="0"/>
                  <w:marBottom w:val="0"/>
                  <w:divBdr>
                    <w:top w:val="none" w:sz="0" w:space="0" w:color="auto"/>
                    <w:left w:val="none" w:sz="0" w:space="0" w:color="auto"/>
                    <w:bottom w:val="none" w:sz="0" w:space="0" w:color="auto"/>
                    <w:right w:val="none" w:sz="0" w:space="0" w:color="auto"/>
                  </w:divBdr>
                </w:div>
                <w:div w:id="728845292">
                  <w:marLeft w:val="480"/>
                  <w:marRight w:val="0"/>
                  <w:marTop w:val="0"/>
                  <w:marBottom w:val="0"/>
                  <w:divBdr>
                    <w:top w:val="none" w:sz="0" w:space="0" w:color="auto"/>
                    <w:left w:val="none" w:sz="0" w:space="0" w:color="auto"/>
                    <w:bottom w:val="none" w:sz="0" w:space="0" w:color="auto"/>
                    <w:right w:val="none" w:sz="0" w:space="0" w:color="auto"/>
                  </w:divBdr>
                </w:div>
                <w:div w:id="724566595">
                  <w:marLeft w:val="480"/>
                  <w:marRight w:val="0"/>
                  <w:marTop w:val="0"/>
                  <w:marBottom w:val="0"/>
                  <w:divBdr>
                    <w:top w:val="none" w:sz="0" w:space="0" w:color="auto"/>
                    <w:left w:val="none" w:sz="0" w:space="0" w:color="auto"/>
                    <w:bottom w:val="none" w:sz="0" w:space="0" w:color="auto"/>
                    <w:right w:val="none" w:sz="0" w:space="0" w:color="auto"/>
                  </w:divBdr>
                </w:div>
                <w:div w:id="2126347567">
                  <w:marLeft w:val="480"/>
                  <w:marRight w:val="0"/>
                  <w:marTop w:val="0"/>
                  <w:marBottom w:val="0"/>
                  <w:divBdr>
                    <w:top w:val="none" w:sz="0" w:space="0" w:color="auto"/>
                    <w:left w:val="none" w:sz="0" w:space="0" w:color="auto"/>
                    <w:bottom w:val="none" w:sz="0" w:space="0" w:color="auto"/>
                    <w:right w:val="none" w:sz="0" w:space="0" w:color="auto"/>
                  </w:divBdr>
                </w:div>
                <w:div w:id="136723194">
                  <w:marLeft w:val="480"/>
                  <w:marRight w:val="0"/>
                  <w:marTop w:val="0"/>
                  <w:marBottom w:val="0"/>
                  <w:divBdr>
                    <w:top w:val="none" w:sz="0" w:space="0" w:color="auto"/>
                    <w:left w:val="none" w:sz="0" w:space="0" w:color="auto"/>
                    <w:bottom w:val="none" w:sz="0" w:space="0" w:color="auto"/>
                    <w:right w:val="none" w:sz="0" w:space="0" w:color="auto"/>
                  </w:divBdr>
                </w:div>
                <w:div w:id="651443525">
                  <w:marLeft w:val="480"/>
                  <w:marRight w:val="0"/>
                  <w:marTop w:val="0"/>
                  <w:marBottom w:val="0"/>
                  <w:divBdr>
                    <w:top w:val="none" w:sz="0" w:space="0" w:color="auto"/>
                    <w:left w:val="none" w:sz="0" w:space="0" w:color="auto"/>
                    <w:bottom w:val="none" w:sz="0" w:space="0" w:color="auto"/>
                    <w:right w:val="none" w:sz="0" w:space="0" w:color="auto"/>
                  </w:divBdr>
                </w:div>
                <w:div w:id="495613870">
                  <w:marLeft w:val="480"/>
                  <w:marRight w:val="0"/>
                  <w:marTop w:val="0"/>
                  <w:marBottom w:val="0"/>
                  <w:divBdr>
                    <w:top w:val="none" w:sz="0" w:space="0" w:color="auto"/>
                    <w:left w:val="none" w:sz="0" w:space="0" w:color="auto"/>
                    <w:bottom w:val="none" w:sz="0" w:space="0" w:color="auto"/>
                    <w:right w:val="none" w:sz="0" w:space="0" w:color="auto"/>
                  </w:divBdr>
                </w:div>
                <w:div w:id="257905563">
                  <w:marLeft w:val="480"/>
                  <w:marRight w:val="0"/>
                  <w:marTop w:val="0"/>
                  <w:marBottom w:val="0"/>
                  <w:divBdr>
                    <w:top w:val="none" w:sz="0" w:space="0" w:color="auto"/>
                    <w:left w:val="none" w:sz="0" w:space="0" w:color="auto"/>
                    <w:bottom w:val="none" w:sz="0" w:space="0" w:color="auto"/>
                    <w:right w:val="none" w:sz="0" w:space="0" w:color="auto"/>
                  </w:divBdr>
                </w:div>
              </w:divsChild>
            </w:div>
            <w:div w:id="676152030">
              <w:marLeft w:val="0"/>
              <w:marRight w:val="0"/>
              <w:marTop w:val="0"/>
              <w:marBottom w:val="0"/>
              <w:divBdr>
                <w:top w:val="none" w:sz="0" w:space="0" w:color="auto"/>
                <w:left w:val="none" w:sz="0" w:space="0" w:color="auto"/>
                <w:bottom w:val="none" w:sz="0" w:space="0" w:color="auto"/>
                <w:right w:val="none" w:sz="0" w:space="0" w:color="auto"/>
              </w:divBdr>
              <w:divsChild>
                <w:div w:id="2089498476">
                  <w:marLeft w:val="480"/>
                  <w:marRight w:val="0"/>
                  <w:marTop w:val="0"/>
                  <w:marBottom w:val="0"/>
                  <w:divBdr>
                    <w:top w:val="none" w:sz="0" w:space="0" w:color="auto"/>
                    <w:left w:val="none" w:sz="0" w:space="0" w:color="auto"/>
                    <w:bottom w:val="none" w:sz="0" w:space="0" w:color="auto"/>
                    <w:right w:val="none" w:sz="0" w:space="0" w:color="auto"/>
                  </w:divBdr>
                </w:div>
                <w:div w:id="810054865">
                  <w:marLeft w:val="480"/>
                  <w:marRight w:val="0"/>
                  <w:marTop w:val="0"/>
                  <w:marBottom w:val="0"/>
                  <w:divBdr>
                    <w:top w:val="none" w:sz="0" w:space="0" w:color="auto"/>
                    <w:left w:val="none" w:sz="0" w:space="0" w:color="auto"/>
                    <w:bottom w:val="none" w:sz="0" w:space="0" w:color="auto"/>
                    <w:right w:val="none" w:sz="0" w:space="0" w:color="auto"/>
                  </w:divBdr>
                </w:div>
                <w:div w:id="86584401">
                  <w:marLeft w:val="480"/>
                  <w:marRight w:val="0"/>
                  <w:marTop w:val="0"/>
                  <w:marBottom w:val="0"/>
                  <w:divBdr>
                    <w:top w:val="none" w:sz="0" w:space="0" w:color="auto"/>
                    <w:left w:val="none" w:sz="0" w:space="0" w:color="auto"/>
                    <w:bottom w:val="none" w:sz="0" w:space="0" w:color="auto"/>
                    <w:right w:val="none" w:sz="0" w:space="0" w:color="auto"/>
                  </w:divBdr>
                </w:div>
                <w:div w:id="192230894">
                  <w:marLeft w:val="480"/>
                  <w:marRight w:val="0"/>
                  <w:marTop w:val="0"/>
                  <w:marBottom w:val="0"/>
                  <w:divBdr>
                    <w:top w:val="none" w:sz="0" w:space="0" w:color="auto"/>
                    <w:left w:val="none" w:sz="0" w:space="0" w:color="auto"/>
                    <w:bottom w:val="none" w:sz="0" w:space="0" w:color="auto"/>
                    <w:right w:val="none" w:sz="0" w:space="0" w:color="auto"/>
                  </w:divBdr>
                </w:div>
                <w:div w:id="1890025471">
                  <w:marLeft w:val="480"/>
                  <w:marRight w:val="0"/>
                  <w:marTop w:val="0"/>
                  <w:marBottom w:val="0"/>
                  <w:divBdr>
                    <w:top w:val="none" w:sz="0" w:space="0" w:color="auto"/>
                    <w:left w:val="none" w:sz="0" w:space="0" w:color="auto"/>
                    <w:bottom w:val="none" w:sz="0" w:space="0" w:color="auto"/>
                    <w:right w:val="none" w:sz="0" w:space="0" w:color="auto"/>
                  </w:divBdr>
                </w:div>
                <w:div w:id="1880316073">
                  <w:marLeft w:val="480"/>
                  <w:marRight w:val="0"/>
                  <w:marTop w:val="0"/>
                  <w:marBottom w:val="0"/>
                  <w:divBdr>
                    <w:top w:val="none" w:sz="0" w:space="0" w:color="auto"/>
                    <w:left w:val="none" w:sz="0" w:space="0" w:color="auto"/>
                    <w:bottom w:val="none" w:sz="0" w:space="0" w:color="auto"/>
                    <w:right w:val="none" w:sz="0" w:space="0" w:color="auto"/>
                  </w:divBdr>
                </w:div>
                <w:div w:id="440927266">
                  <w:marLeft w:val="480"/>
                  <w:marRight w:val="0"/>
                  <w:marTop w:val="0"/>
                  <w:marBottom w:val="0"/>
                  <w:divBdr>
                    <w:top w:val="none" w:sz="0" w:space="0" w:color="auto"/>
                    <w:left w:val="none" w:sz="0" w:space="0" w:color="auto"/>
                    <w:bottom w:val="none" w:sz="0" w:space="0" w:color="auto"/>
                    <w:right w:val="none" w:sz="0" w:space="0" w:color="auto"/>
                  </w:divBdr>
                </w:div>
                <w:div w:id="576979199">
                  <w:marLeft w:val="480"/>
                  <w:marRight w:val="0"/>
                  <w:marTop w:val="0"/>
                  <w:marBottom w:val="0"/>
                  <w:divBdr>
                    <w:top w:val="none" w:sz="0" w:space="0" w:color="auto"/>
                    <w:left w:val="none" w:sz="0" w:space="0" w:color="auto"/>
                    <w:bottom w:val="none" w:sz="0" w:space="0" w:color="auto"/>
                    <w:right w:val="none" w:sz="0" w:space="0" w:color="auto"/>
                  </w:divBdr>
                </w:div>
                <w:div w:id="692809203">
                  <w:marLeft w:val="480"/>
                  <w:marRight w:val="0"/>
                  <w:marTop w:val="0"/>
                  <w:marBottom w:val="0"/>
                  <w:divBdr>
                    <w:top w:val="none" w:sz="0" w:space="0" w:color="auto"/>
                    <w:left w:val="none" w:sz="0" w:space="0" w:color="auto"/>
                    <w:bottom w:val="none" w:sz="0" w:space="0" w:color="auto"/>
                    <w:right w:val="none" w:sz="0" w:space="0" w:color="auto"/>
                  </w:divBdr>
                </w:div>
                <w:div w:id="1068722016">
                  <w:marLeft w:val="480"/>
                  <w:marRight w:val="0"/>
                  <w:marTop w:val="0"/>
                  <w:marBottom w:val="0"/>
                  <w:divBdr>
                    <w:top w:val="none" w:sz="0" w:space="0" w:color="auto"/>
                    <w:left w:val="none" w:sz="0" w:space="0" w:color="auto"/>
                    <w:bottom w:val="none" w:sz="0" w:space="0" w:color="auto"/>
                    <w:right w:val="none" w:sz="0" w:space="0" w:color="auto"/>
                  </w:divBdr>
                </w:div>
                <w:div w:id="737633450">
                  <w:marLeft w:val="480"/>
                  <w:marRight w:val="0"/>
                  <w:marTop w:val="0"/>
                  <w:marBottom w:val="0"/>
                  <w:divBdr>
                    <w:top w:val="none" w:sz="0" w:space="0" w:color="auto"/>
                    <w:left w:val="none" w:sz="0" w:space="0" w:color="auto"/>
                    <w:bottom w:val="none" w:sz="0" w:space="0" w:color="auto"/>
                    <w:right w:val="none" w:sz="0" w:space="0" w:color="auto"/>
                  </w:divBdr>
                </w:div>
                <w:div w:id="1961254935">
                  <w:marLeft w:val="480"/>
                  <w:marRight w:val="0"/>
                  <w:marTop w:val="0"/>
                  <w:marBottom w:val="0"/>
                  <w:divBdr>
                    <w:top w:val="none" w:sz="0" w:space="0" w:color="auto"/>
                    <w:left w:val="none" w:sz="0" w:space="0" w:color="auto"/>
                    <w:bottom w:val="none" w:sz="0" w:space="0" w:color="auto"/>
                    <w:right w:val="none" w:sz="0" w:space="0" w:color="auto"/>
                  </w:divBdr>
                </w:div>
                <w:div w:id="1818524981">
                  <w:marLeft w:val="480"/>
                  <w:marRight w:val="0"/>
                  <w:marTop w:val="0"/>
                  <w:marBottom w:val="0"/>
                  <w:divBdr>
                    <w:top w:val="none" w:sz="0" w:space="0" w:color="auto"/>
                    <w:left w:val="none" w:sz="0" w:space="0" w:color="auto"/>
                    <w:bottom w:val="none" w:sz="0" w:space="0" w:color="auto"/>
                    <w:right w:val="none" w:sz="0" w:space="0" w:color="auto"/>
                  </w:divBdr>
                </w:div>
                <w:div w:id="2044673391">
                  <w:marLeft w:val="480"/>
                  <w:marRight w:val="0"/>
                  <w:marTop w:val="0"/>
                  <w:marBottom w:val="0"/>
                  <w:divBdr>
                    <w:top w:val="none" w:sz="0" w:space="0" w:color="auto"/>
                    <w:left w:val="none" w:sz="0" w:space="0" w:color="auto"/>
                    <w:bottom w:val="none" w:sz="0" w:space="0" w:color="auto"/>
                    <w:right w:val="none" w:sz="0" w:space="0" w:color="auto"/>
                  </w:divBdr>
                </w:div>
                <w:div w:id="979651795">
                  <w:marLeft w:val="480"/>
                  <w:marRight w:val="0"/>
                  <w:marTop w:val="0"/>
                  <w:marBottom w:val="0"/>
                  <w:divBdr>
                    <w:top w:val="none" w:sz="0" w:space="0" w:color="auto"/>
                    <w:left w:val="none" w:sz="0" w:space="0" w:color="auto"/>
                    <w:bottom w:val="none" w:sz="0" w:space="0" w:color="auto"/>
                    <w:right w:val="none" w:sz="0" w:space="0" w:color="auto"/>
                  </w:divBdr>
                </w:div>
                <w:div w:id="1133332216">
                  <w:marLeft w:val="480"/>
                  <w:marRight w:val="0"/>
                  <w:marTop w:val="0"/>
                  <w:marBottom w:val="0"/>
                  <w:divBdr>
                    <w:top w:val="none" w:sz="0" w:space="0" w:color="auto"/>
                    <w:left w:val="none" w:sz="0" w:space="0" w:color="auto"/>
                    <w:bottom w:val="none" w:sz="0" w:space="0" w:color="auto"/>
                    <w:right w:val="none" w:sz="0" w:space="0" w:color="auto"/>
                  </w:divBdr>
                </w:div>
                <w:div w:id="2039890508">
                  <w:marLeft w:val="480"/>
                  <w:marRight w:val="0"/>
                  <w:marTop w:val="0"/>
                  <w:marBottom w:val="0"/>
                  <w:divBdr>
                    <w:top w:val="none" w:sz="0" w:space="0" w:color="auto"/>
                    <w:left w:val="none" w:sz="0" w:space="0" w:color="auto"/>
                    <w:bottom w:val="none" w:sz="0" w:space="0" w:color="auto"/>
                    <w:right w:val="none" w:sz="0" w:space="0" w:color="auto"/>
                  </w:divBdr>
                </w:div>
                <w:div w:id="252520415">
                  <w:marLeft w:val="480"/>
                  <w:marRight w:val="0"/>
                  <w:marTop w:val="0"/>
                  <w:marBottom w:val="0"/>
                  <w:divBdr>
                    <w:top w:val="none" w:sz="0" w:space="0" w:color="auto"/>
                    <w:left w:val="none" w:sz="0" w:space="0" w:color="auto"/>
                    <w:bottom w:val="none" w:sz="0" w:space="0" w:color="auto"/>
                    <w:right w:val="none" w:sz="0" w:space="0" w:color="auto"/>
                  </w:divBdr>
                </w:div>
                <w:div w:id="1228414722">
                  <w:marLeft w:val="480"/>
                  <w:marRight w:val="0"/>
                  <w:marTop w:val="0"/>
                  <w:marBottom w:val="0"/>
                  <w:divBdr>
                    <w:top w:val="none" w:sz="0" w:space="0" w:color="auto"/>
                    <w:left w:val="none" w:sz="0" w:space="0" w:color="auto"/>
                    <w:bottom w:val="none" w:sz="0" w:space="0" w:color="auto"/>
                    <w:right w:val="none" w:sz="0" w:space="0" w:color="auto"/>
                  </w:divBdr>
                </w:div>
                <w:div w:id="1230530597">
                  <w:marLeft w:val="480"/>
                  <w:marRight w:val="0"/>
                  <w:marTop w:val="0"/>
                  <w:marBottom w:val="0"/>
                  <w:divBdr>
                    <w:top w:val="none" w:sz="0" w:space="0" w:color="auto"/>
                    <w:left w:val="none" w:sz="0" w:space="0" w:color="auto"/>
                    <w:bottom w:val="none" w:sz="0" w:space="0" w:color="auto"/>
                    <w:right w:val="none" w:sz="0" w:space="0" w:color="auto"/>
                  </w:divBdr>
                </w:div>
                <w:div w:id="1779059078">
                  <w:marLeft w:val="480"/>
                  <w:marRight w:val="0"/>
                  <w:marTop w:val="0"/>
                  <w:marBottom w:val="0"/>
                  <w:divBdr>
                    <w:top w:val="none" w:sz="0" w:space="0" w:color="auto"/>
                    <w:left w:val="none" w:sz="0" w:space="0" w:color="auto"/>
                    <w:bottom w:val="none" w:sz="0" w:space="0" w:color="auto"/>
                    <w:right w:val="none" w:sz="0" w:space="0" w:color="auto"/>
                  </w:divBdr>
                </w:div>
                <w:div w:id="720251087">
                  <w:marLeft w:val="480"/>
                  <w:marRight w:val="0"/>
                  <w:marTop w:val="0"/>
                  <w:marBottom w:val="0"/>
                  <w:divBdr>
                    <w:top w:val="none" w:sz="0" w:space="0" w:color="auto"/>
                    <w:left w:val="none" w:sz="0" w:space="0" w:color="auto"/>
                    <w:bottom w:val="none" w:sz="0" w:space="0" w:color="auto"/>
                    <w:right w:val="none" w:sz="0" w:space="0" w:color="auto"/>
                  </w:divBdr>
                </w:div>
                <w:div w:id="1885408979">
                  <w:marLeft w:val="480"/>
                  <w:marRight w:val="0"/>
                  <w:marTop w:val="0"/>
                  <w:marBottom w:val="0"/>
                  <w:divBdr>
                    <w:top w:val="none" w:sz="0" w:space="0" w:color="auto"/>
                    <w:left w:val="none" w:sz="0" w:space="0" w:color="auto"/>
                    <w:bottom w:val="none" w:sz="0" w:space="0" w:color="auto"/>
                    <w:right w:val="none" w:sz="0" w:space="0" w:color="auto"/>
                  </w:divBdr>
                </w:div>
                <w:div w:id="383070472">
                  <w:marLeft w:val="480"/>
                  <w:marRight w:val="0"/>
                  <w:marTop w:val="0"/>
                  <w:marBottom w:val="0"/>
                  <w:divBdr>
                    <w:top w:val="none" w:sz="0" w:space="0" w:color="auto"/>
                    <w:left w:val="none" w:sz="0" w:space="0" w:color="auto"/>
                    <w:bottom w:val="none" w:sz="0" w:space="0" w:color="auto"/>
                    <w:right w:val="none" w:sz="0" w:space="0" w:color="auto"/>
                  </w:divBdr>
                </w:div>
                <w:div w:id="1511599263">
                  <w:marLeft w:val="480"/>
                  <w:marRight w:val="0"/>
                  <w:marTop w:val="0"/>
                  <w:marBottom w:val="0"/>
                  <w:divBdr>
                    <w:top w:val="none" w:sz="0" w:space="0" w:color="auto"/>
                    <w:left w:val="none" w:sz="0" w:space="0" w:color="auto"/>
                    <w:bottom w:val="none" w:sz="0" w:space="0" w:color="auto"/>
                    <w:right w:val="none" w:sz="0" w:space="0" w:color="auto"/>
                  </w:divBdr>
                </w:div>
              </w:divsChild>
            </w:div>
            <w:div w:id="1419868757">
              <w:marLeft w:val="0"/>
              <w:marRight w:val="0"/>
              <w:marTop w:val="0"/>
              <w:marBottom w:val="0"/>
              <w:divBdr>
                <w:top w:val="none" w:sz="0" w:space="0" w:color="auto"/>
                <w:left w:val="none" w:sz="0" w:space="0" w:color="auto"/>
                <w:bottom w:val="none" w:sz="0" w:space="0" w:color="auto"/>
                <w:right w:val="none" w:sz="0" w:space="0" w:color="auto"/>
              </w:divBdr>
              <w:divsChild>
                <w:div w:id="1604343172">
                  <w:marLeft w:val="480"/>
                  <w:marRight w:val="0"/>
                  <w:marTop w:val="0"/>
                  <w:marBottom w:val="0"/>
                  <w:divBdr>
                    <w:top w:val="none" w:sz="0" w:space="0" w:color="auto"/>
                    <w:left w:val="none" w:sz="0" w:space="0" w:color="auto"/>
                    <w:bottom w:val="none" w:sz="0" w:space="0" w:color="auto"/>
                    <w:right w:val="none" w:sz="0" w:space="0" w:color="auto"/>
                  </w:divBdr>
                </w:div>
                <w:div w:id="96606066">
                  <w:marLeft w:val="480"/>
                  <w:marRight w:val="0"/>
                  <w:marTop w:val="0"/>
                  <w:marBottom w:val="0"/>
                  <w:divBdr>
                    <w:top w:val="none" w:sz="0" w:space="0" w:color="auto"/>
                    <w:left w:val="none" w:sz="0" w:space="0" w:color="auto"/>
                    <w:bottom w:val="none" w:sz="0" w:space="0" w:color="auto"/>
                    <w:right w:val="none" w:sz="0" w:space="0" w:color="auto"/>
                  </w:divBdr>
                </w:div>
                <w:div w:id="1852449391">
                  <w:marLeft w:val="480"/>
                  <w:marRight w:val="0"/>
                  <w:marTop w:val="0"/>
                  <w:marBottom w:val="0"/>
                  <w:divBdr>
                    <w:top w:val="none" w:sz="0" w:space="0" w:color="auto"/>
                    <w:left w:val="none" w:sz="0" w:space="0" w:color="auto"/>
                    <w:bottom w:val="none" w:sz="0" w:space="0" w:color="auto"/>
                    <w:right w:val="none" w:sz="0" w:space="0" w:color="auto"/>
                  </w:divBdr>
                </w:div>
                <w:div w:id="1107652336">
                  <w:marLeft w:val="480"/>
                  <w:marRight w:val="0"/>
                  <w:marTop w:val="0"/>
                  <w:marBottom w:val="0"/>
                  <w:divBdr>
                    <w:top w:val="none" w:sz="0" w:space="0" w:color="auto"/>
                    <w:left w:val="none" w:sz="0" w:space="0" w:color="auto"/>
                    <w:bottom w:val="none" w:sz="0" w:space="0" w:color="auto"/>
                    <w:right w:val="none" w:sz="0" w:space="0" w:color="auto"/>
                  </w:divBdr>
                </w:div>
                <w:div w:id="199825799">
                  <w:marLeft w:val="480"/>
                  <w:marRight w:val="0"/>
                  <w:marTop w:val="0"/>
                  <w:marBottom w:val="0"/>
                  <w:divBdr>
                    <w:top w:val="none" w:sz="0" w:space="0" w:color="auto"/>
                    <w:left w:val="none" w:sz="0" w:space="0" w:color="auto"/>
                    <w:bottom w:val="none" w:sz="0" w:space="0" w:color="auto"/>
                    <w:right w:val="none" w:sz="0" w:space="0" w:color="auto"/>
                  </w:divBdr>
                </w:div>
                <w:div w:id="505441038">
                  <w:marLeft w:val="480"/>
                  <w:marRight w:val="0"/>
                  <w:marTop w:val="0"/>
                  <w:marBottom w:val="0"/>
                  <w:divBdr>
                    <w:top w:val="none" w:sz="0" w:space="0" w:color="auto"/>
                    <w:left w:val="none" w:sz="0" w:space="0" w:color="auto"/>
                    <w:bottom w:val="none" w:sz="0" w:space="0" w:color="auto"/>
                    <w:right w:val="none" w:sz="0" w:space="0" w:color="auto"/>
                  </w:divBdr>
                </w:div>
                <w:div w:id="1755711304">
                  <w:marLeft w:val="480"/>
                  <w:marRight w:val="0"/>
                  <w:marTop w:val="0"/>
                  <w:marBottom w:val="0"/>
                  <w:divBdr>
                    <w:top w:val="none" w:sz="0" w:space="0" w:color="auto"/>
                    <w:left w:val="none" w:sz="0" w:space="0" w:color="auto"/>
                    <w:bottom w:val="none" w:sz="0" w:space="0" w:color="auto"/>
                    <w:right w:val="none" w:sz="0" w:space="0" w:color="auto"/>
                  </w:divBdr>
                </w:div>
                <w:div w:id="1662149225">
                  <w:marLeft w:val="480"/>
                  <w:marRight w:val="0"/>
                  <w:marTop w:val="0"/>
                  <w:marBottom w:val="0"/>
                  <w:divBdr>
                    <w:top w:val="none" w:sz="0" w:space="0" w:color="auto"/>
                    <w:left w:val="none" w:sz="0" w:space="0" w:color="auto"/>
                    <w:bottom w:val="none" w:sz="0" w:space="0" w:color="auto"/>
                    <w:right w:val="none" w:sz="0" w:space="0" w:color="auto"/>
                  </w:divBdr>
                </w:div>
                <w:div w:id="389810441">
                  <w:marLeft w:val="480"/>
                  <w:marRight w:val="0"/>
                  <w:marTop w:val="0"/>
                  <w:marBottom w:val="0"/>
                  <w:divBdr>
                    <w:top w:val="none" w:sz="0" w:space="0" w:color="auto"/>
                    <w:left w:val="none" w:sz="0" w:space="0" w:color="auto"/>
                    <w:bottom w:val="none" w:sz="0" w:space="0" w:color="auto"/>
                    <w:right w:val="none" w:sz="0" w:space="0" w:color="auto"/>
                  </w:divBdr>
                </w:div>
                <w:div w:id="360169">
                  <w:marLeft w:val="480"/>
                  <w:marRight w:val="0"/>
                  <w:marTop w:val="0"/>
                  <w:marBottom w:val="0"/>
                  <w:divBdr>
                    <w:top w:val="none" w:sz="0" w:space="0" w:color="auto"/>
                    <w:left w:val="none" w:sz="0" w:space="0" w:color="auto"/>
                    <w:bottom w:val="none" w:sz="0" w:space="0" w:color="auto"/>
                    <w:right w:val="none" w:sz="0" w:space="0" w:color="auto"/>
                  </w:divBdr>
                </w:div>
                <w:div w:id="1702196084">
                  <w:marLeft w:val="480"/>
                  <w:marRight w:val="0"/>
                  <w:marTop w:val="0"/>
                  <w:marBottom w:val="0"/>
                  <w:divBdr>
                    <w:top w:val="none" w:sz="0" w:space="0" w:color="auto"/>
                    <w:left w:val="none" w:sz="0" w:space="0" w:color="auto"/>
                    <w:bottom w:val="none" w:sz="0" w:space="0" w:color="auto"/>
                    <w:right w:val="none" w:sz="0" w:space="0" w:color="auto"/>
                  </w:divBdr>
                </w:div>
                <w:div w:id="1930771452">
                  <w:marLeft w:val="480"/>
                  <w:marRight w:val="0"/>
                  <w:marTop w:val="0"/>
                  <w:marBottom w:val="0"/>
                  <w:divBdr>
                    <w:top w:val="none" w:sz="0" w:space="0" w:color="auto"/>
                    <w:left w:val="none" w:sz="0" w:space="0" w:color="auto"/>
                    <w:bottom w:val="none" w:sz="0" w:space="0" w:color="auto"/>
                    <w:right w:val="none" w:sz="0" w:space="0" w:color="auto"/>
                  </w:divBdr>
                </w:div>
                <w:div w:id="728646439">
                  <w:marLeft w:val="480"/>
                  <w:marRight w:val="0"/>
                  <w:marTop w:val="0"/>
                  <w:marBottom w:val="0"/>
                  <w:divBdr>
                    <w:top w:val="none" w:sz="0" w:space="0" w:color="auto"/>
                    <w:left w:val="none" w:sz="0" w:space="0" w:color="auto"/>
                    <w:bottom w:val="none" w:sz="0" w:space="0" w:color="auto"/>
                    <w:right w:val="none" w:sz="0" w:space="0" w:color="auto"/>
                  </w:divBdr>
                </w:div>
                <w:div w:id="1514563887">
                  <w:marLeft w:val="480"/>
                  <w:marRight w:val="0"/>
                  <w:marTop w:val="0"/>
                  <w:marBottom w:val="0"/>
                  <w:divBdr>
                    <w:top w:val="none" w:sz="0" w:space="0" w:color="auto"/>
                    <w:left w:val="none" w:sz="0" w:space="0" w:color="auto"/>
                    <w:bottom w:val="none" w:sz="0" w:space="0" w:color="auto"/>
                    <w:right w:val="none" w:sz="0" w:space="0" w:color="auto"/>
                  </w:divBdr>
                </w:div>
                <w:div w:id="1825078127">
                  <w:marLeft w:val="480"/>
                  <w:marRight w:val="0"/>
                  <w:marTop w:val="0"/>
                  <w:marBottom w:val="0"/>
                  <w:divBdr>
                    <w:top w:val="none" w:sz="0" w:space="0" w:color="auto"/>
                    <w:left w:val="none" w:sz="0" w:space="0" w:color="auto"/>
                    <w:bottom w:val="none" w:sz="0" w:space="0" w:color="auto"/>
                    <w:right w:val="none" w:sz="0" w:space="0" w:color="auto"/>
                  </w:divBdr>
                </w:div>
                <w:div w:id="1469013337">
                  <w:marLeft w:val="480"/>
                  <w:marRight w:val="0"/>
                  <w:marTop w:val="0"/>
                  <w:marBottom w:val="0"/>
                  <w:divBdr>
                    <w:top w:val="none" w:sz="0" w:space="0" w:color="auto"/>
                    <w:left w:val="none" w:sz="0" w:space="0" w:color="auto"/>
                    <w:bottom w:val="none" w:sz="0" w:space="0" w:color="auto"/>
                    <w:right w:val="none" w:sz="0" w:space="0" w:color="auto"/>
                  </w:divBdr>
                </w:div>
                <w:div w:id="1834372018">
                  <w:marLeft w:val="480"/>
                  <w:marRight w:val="0"/>
                  <w:marTop w:val="0"/>
                  <w:marBottom w:val="0"/>
                  <w:divBdr>
                    <w:top w:val="none" w:sz="0" w:space="0" w:color="auto"/>
                    <w:left w:val="none" w:sz="0" w:space="0" w:color="auto"/>
                    <w:bottom w:val="none" w:sz="0" w:space="0" w:color="auto"/>
                    <w:right w:val="none" w:sz="0" w:space="0" w:color="auto"/>
                  </w:divBdr>
                </w:div>
                <w:div w:id="49118899">
                  <w:marLeft w:val="480"/>
                  <w:marRight w:val="0"/>
                  <w:marTop w:val="0"/>
                  <w:marBottom w:val="0"/>
                  <w:divBdr>
                    <w:top w:val="none" w:sz="0" w:space="0" w:color="auto"/>
                    <w:left w:val="none" w:sz="0" w:space="0" w:color="auto"/>
                    <w:bottom w:val="none" w:sz="0" w:space="0" w:color="auto"/>
                    <w:right w:val="none" w:sz="0" w:space="0" w:color="auto"/>
                  </w:divBdr>
                </w:div>
                <w:div w:id="1149829836">
                  <w:marLeft w:val="480"/>
                  <w:marRight w:val="0"/>
                  <w:marTop w:val="0"/>
                  <w:marBottom w:val="0"/>
                  <w:divBdr>
                    <w:top w:val="none" w:sz="0" w:space="0" w:color="auto"/>
                    <w:left w:val="none" w:sz="0" w:space="0" w:color="auto"/>
                    <w:bottom w:val="none" w:sz="0" w:space="0" w:color="auto"/>
                    <w:right w:val="none" w:sz="0" w:space="0" w:color="auto"/>
                  </w:divBdr>
                </w:div>
                <w:div w:id="330834750">
                  <w:marLeft w:val="480"/>
                  <w:marRight w:val="0"/>
                  <w:marTop w:val="0"/>
                  <w:marBottom w:val="0"/>
                  <w:divBdr>
                    <w:top w:val="none" w:sz="0" w:space="0" w:color="auto"/>
                    <w:left w:val="none" w:sz="0" w:space="0" w:color="auto"/>
                    <w:bottom w:val="none" w:sz="0" w:space="0" w:color="auto"/>
                    <w:right w:val="none" w:sz="0" w:space="0" w:color="auto"/>
                  </w:divBdr>
                </w:div>
                <w:div w:id="636496787">
                  <w:marLeft w:val="480"/>
                  <w:marRight w:val="0"/>
                  <w:marTop w:val="0"/>
                  <w:marBottom w:val="0"/>
                  <w:divBdr>
                    <w:top w:val="none" w:sz="0" w:space="0" w:color="auto"/>
                    <w:left w:val="none" w:sz="0" w:space="0" w:color="auto"/>
                    <w:bottom w:val="none" w:sz="0" w:space="0" w:color="auto"/>
                    <w:right w:val="none" w:sz="0" w:space="0" w:color="auto"/>
                  </w:divBdr>
                </w:div>
                <w:div w:id="1008362706">
                  <w:marLeft w:val="480"/>
                  <w:marRight w:val="0"/>
                  <w:marTop w:val="0"/>
                  <w:marBottom w:val="0"/>
                  <w:divBdr>
                    <w:top w:val="none" w:sz="0" w:space="0" w:color="auto"/>
                    <w:left w:val="none" w:sz="0" w:space="0" w:color="auto"/>
                    <w:bottom w:val="none" w:sz="0" w:space="0" w:color="auto"/>
                    <w:right w:val="none" w:sz="0" w:space="0" w:color="auto"/>
                  </w:divBdr>
                </w:div>
                <w:div w:id="365375565">
                  <w:marLeft w:val="480"/>
                  <w:marRight w:val="0"/>
                  <w:marTop w:val="0"/>
                  <w:marBottom w:val="0"/>
                  <w:divBdr>
                    <w:top w:val="none" w:sz="0" w:space="0" w:color="auto"/>
                    <w:left w:val="none" w:sz="0" w:space="0" w:color="auto"/>
                    <w:bottom w:val="none" w:sz="0" w:space="0" w:color="auto"/>
                    <w:right w:val="none" w:sz="0" w:space="0" w:color="auto"/>
                  </w:divBdr>
                </w:div>
                <w:div w:id="331373353">
                  <w:marLeft w:val="480"/>
                  <w:marRight w:val="0"/>
                  <w:marTop w:val="0"/>
                  <w:marBottom w:val="0"/>
                  <w:divBdr>
                    <w:top w:val="none" w:sz="0" w:space="0" w:color="auto"/>
                    <w:left w:val="none" w:sz="0" w:space="0" w:color="auto"/>
                    <w:bottom w:val="none" w:sz="0" w:space="0" w:color="auto"/>
                    <w:right w:val="none" w:sz="0" w:space="0" w:color="auto"/>
                  </w:divBdr>
                </w:div>
                <w:div w:id="1227571048">
                  <w:marLeft w:val="480"/>
                  <w:marRight w:val="0"/>
                  <w:marTop w:val="0"/>
                  <w:marBottom w:val="0"/>
                  <w:divBdr>
                    <w:top w:val="none" w:sz="0" w:space="0" w:color="auto"/>
                    <w:left w:val="none" w:sz="0" w:space="0" w:color="auto"/>
                    <w:bottom w:val="none" w:sz="0" w:space="0" w:color="auto"/>
                    <w:right w:val="none" w:sz="0" w:space="0" w:color="auto"/>
                  </w:divBdr>
                </w:div>
              </w:divsChild>
            </w:div>
            <w:div w:id="53085370">
              <w:marLeft w:val="0"/>
              <w:marRight w:val="0"/>
              <w:marTop w:val="0"/>
              <w:marBottom w:val="0"/>
              <w:divBdr>
                <w:top w:val="none" w:sz="0" w:space="0" w:color="auto"/>
                <w:left w:val="none" w:sz="0" w:space="0" w:color="auto"/>
                <w:bottom w:val="none" w:sz="0" w:space="0" w:color="auto"/>
                <w:right w:val="none" w:sz="0" w:space="0" w:color="auto"/>
              </w:divBdr>
              <w:divsChild>
                <w:div w:id="450975598">
                  <w:marLeft w:val="480"/>
                  <w:marRight w:val="0"/>
                  <w:marTop w:val="0"/>
                  <w:marBottom w:val="0"/>
                  <w:divBdr>
                    <w:top w:val="none" w:sz="0" w:space="0" w:color="auto"/>
                    <w:left w:val="none" w:sz="0" w:space="0" w:color="auto"/>
                    <w:bottom w:val="none" w:sz="0" w:space="0" w:color="auto"/>
                    <w:right w:val="none" w:sz="0" w:space="0" w:color="auto"/>
                  </w:divBdr>
                </w:div>
                <w:div w:id="931208545">
                  <w:marLeft w:val="480"/>
                  <w:marRight w:val="0"/>
                  <w:marTop w:val="0"/>
                  <w:marBottom w:val="0"/>
                  <w:divBdr>
                    <w:top w:val="none" w:sz="0" w:space="0" w:color="auto"/>
                    <w:left w:val="none" w:sz="0" w:space="0" w:color="auto"/>
                    <w:bottom w:val="none" w:sz="0" w:space="0" w:color="auto"/>
                    <w:right w:val="none" w:sz="0" w:space="0" w:color="auto"/>
                  </w:divBdr>
                </w:div>
                <w:div w:id="173426285">
                  <w:marLeft w:val="480"/>
                  <w:marRight w:val="0"/>
                  <w:marTop w:val="0"/>
                  <w:marBottom w:val="0"/>
                  <w:divBdr>
                    <w:top w:val="none" w:sz="0" w:space="0" w:color="auto"/>
                    <w:left w:val="none" w:sz="0" w:space="0" w:color="auto"/>
                    <w:bottom w:val="none" w:sz="0" w:space="0" w:color="auto"/>
                    <w:right w:val="none" w:sz="0" w:space="0" w:color="auto"/>
                  </w:divBdr>
                </w:div>
                <w:div w:id="895705681">
                  <w:marLeft w:val="480"/>
                  <w:marRight w:val="0"/>
                  <w:marTop w:val="0"/>
                  <w:marBottom w:val="0"/>
                  <w:divBdr>
                    <w:top w:val="none" w:sz="0" w:space="0" w:color="auto"/>
                    <w:left w:val="none" w:sz="0" w:space="0" w:color="auto"/>
                    <w:bottom w:val="none" w:sz="0" w:space="0" w:color="auto"/>
                    <w:right w:val="none" w:sz="0" w:space="0" w:color="auto"/>
                  </w:divBdr>
                </w:div>
                <w:div w:id="269432522">
                  <w:marLeft w:val="480"/>
                  <w:marRight w:val="0"/>
                  <w:marTop w:val="0"/>
                  <w:marBottom w:val="0"/>
                  <w:divBdr>
                    <w:top w:val="none" w:sz="0" w:space="0" w:color="auto"/>
                    <w:left w:val="none" w:sz="0" w:space="0" w:color="auto"/>
                    <w:bottom w:val="none" w:sz="0" w:space="0" w:color="auto"/>
                    <w:right w:val="none" w:sz="0" w:space="0" w:color="auto"/>
                  </w:divBdr>
                </w:div>
                <w:div w:id="217861358">
                  <w:marLeft w:val="480"/>
                  <w:marRight w:val="0"/>
                  <w:marTop w:val="0"/>
                  <w:marBottom w:val="0"/>
                  <w:divBdr>
                    <w:top w:val="none" w:sz="0" w:space="0" w:color="auto"/>
                    <w:left w:val="none" w:sz="0" w:space="0" w:color="auto"/>
                    <w:bottom w:val="none" w:sz="0" w:space="0" w:color="auto"/>
                    <w:right w:val="none" w:sz="0" w:space="0" w:color="auto"/>
                  </w:divBdr>
                </w:div>
                <w:div w:id="1145270304">
                  <w:marLeft w:val="480"/>
                  <w:marRight w:val="0"/>
                  <w:marTop w:val="0"/>
                  <w:marBottom w:val="0"/>
                  <w:divBdr>
                    <w:top w:val="none" w:sz="0" w:space="0" w:color="auto"/>
                    <w:left w:val="none" w:sz="0" w:space="0" w:color="auto"/>
                    <w:bottom w:val="none" w:sz="0" w:space="0" w:color="auto"/>
                    <w:right w:val="none" w:sz="0" w:space="0" w:color="auto"/>
                  </w:divBdr>
                </w:div>
                <w:div w:id="747767757">
                  <w:marLeft w:val="480"/>
                  <w:marRight w:val="0"/>
                  <w:marTop w:val="0"/>
                  <w:marBottom w:val="0"/>
                  <w:divBdr>
                    <w:top w:val="none" w:sz="0" w:space="0" w:color="auto"/>
                    <w:left w:val="none" w:sz="0" w:space="0" w:color="auto"/>
                    <w:bottom w:val="none" w:sz="0" w:space="0" w:color="auto"/>
                    <w:right w:val="none" w:sz="0" w:space="0" w:color="auto"/>
                  </w:divBdr>
                </w:div>
                <w:div w:id="1578595447">
                  <w:marLeft w:val="480"/>
                  <w:marRight w:val="0"/>
                  <w:marTop w:val="0"/>
                  <w:marBottom w:val="0"/>
                  <w:divBdr>
                    <w:top w:val="none" w:sz="0" w:space="0" w:color="auto"/>
                    <w:left w:val="none" w:sz="0" w:space="0" w:color="auto"/>
                    <w:bottom w:val="none" w:sz="0" w:space="0" w:color="auto"/>
                    <w:right w:val="none" w:sz="0" w:space="0" w:color="auto"/>
                  </w:divBdr>
                </w:div>
                <w:div w:id="1981838523">
                  <w:marLeft w:val="480"/>
                  <w:marRight w:val="0"/>
                  <w:marTop w:val="0"/>
                  <w:marBottom w:val="0"/>
                  <w:divBdr>
                    <w:top w:val="none" w:sz="0" w:space="0" w:color="auto"/>
                    <w:left w:val="none" w:sz="0" w:space="0" w:color="auto"/>
                    <w:bottom w:val="none" w:sz="0" w:space="0" w:color="auto"/>
                    <w:right w:val="none" w:sz="0" w:space="0" w:color="auto"/>
                  </w:divBdr>
                </w:div>
                <w:div w:id="1204056833">
                  <w:marLeft w:val="480"/>
                  <w:marRight w:val="0"/>
                  <w:marTop w:val="0"/>
                  <w:marBottom w:val="0"/>
                  <w:divBdr>
                    <w:top w:val="none" w:sz="0" w:space="0" w:color="auto"/>
                    <w:left w:val="none" w:sz="0" w:space="0" w:color="auto"/>
                    <w:bottom w:val="none" w:sz="0" w:space="0" w:color="auto"/>
                    <w:right w:val="none" w:sz="0" w:space="0" w:color="auto"/>
                  </w:divBdr>
                </w:div>
                <w:div w:id="1074425905">
                  <w:marLeft w:val="480"/>
                  <w:marRight w:val="0"/>
                  <w:marTop w:val="0"/>
                  <w:marBottom w:val="0"/>
                  <w:divBdr>
                    <w:top w:val="none" w:sz="0" w:space="0" w:color="auto"/>
                    <w:left w:val="none" w:sz="0" w:space="0" w:color="auto"/>
                    <w:bottom w:val="none" w:sz="0" w:space="0" w:color="auto"/>
                    <w:right w:val="none" w:sz="0" w:space="0" w:color="auto"/>
                  </w:divBdr>
                </w:div>
                <w:div w:id="418216761">
                  <w:marLeft w:val="480"/>
                  <w:marRight w:val="0"/>
                  <w:marTop w:val="0"/>
                  <w:marBottom w:val="0"/>
                  <w:divBdr>
                    <w:top w:val="none" w:sz="0" w:space="0" w:color="auto"/>
                    <w:left w:val="none" w:sz="0" w:space="0" w:color="auto"/>
                    <w:bottom w:val="none" w:sz="0" w:space="0" w:color="auto"/>
                    <w:right w:val="none" w:sz="0" w:space="0" w:color="auto"/>
                  </w:divBdr>
                </w:div>
                <w:div w:id="1186824028">
                  <w:marLeft w:val="480"/>
                  <w:marRight w:val="0"/>
                  <w:marTop w:val="0"/>
                  <w:marBottom w:val="0"/>
                  <w:divBdr>
                    <w:top w:val="none" w:sz="0" w:space="0" w:color="auto"/>
                    <w:left w:val="none" w:sz="0" w:space="0" w:color="auto"/>
                    <w:bottom w:val="none" w:sz="0" w:space="0" w:color="auto"/>
                    <w:right w:val="none" w:sz="0" w:space="0" w:color="auto"/>
                  </w:divBdr>
                </w:div>
                <w:div w:id="1464890137">
                  <w:marLeft w:val="480"/>
                  <w:marRight w:val="0"/>
                  <w:marTop w:val="0"/>
                  <w:marBottom w:val="0"/>
                  <w:divBdr>
                    <w:top w:val="none" w:sz="0" w:space="0" w:color="auto"/>
                    <w:left w:val="none" w:sz="0" w:space="0" w:color="auto"/>
                    <w:bottom w:val="none" w:sz="0" w:space="0" w:color="auto"/>
                    <w:right w:val="none" w:sz="0" w:space="0" w:color="auto"/>
                  </w:divBdr>
                </w:div>
                <w:div w:id="1357732303">
                  <w:marLeft w:val="480"/>
                  <w:marRight w:val="0"/>
                  <w:marTop w:val="0"/>
                  <w:marBottom w:val="0"/>
                  <w:divBdr>
                    <w:top w:val="none" w:sz="0" w:space="0" w:color="auto"/>
                    <w:left w:val="none" w:sz="0" w:space="0" w:color="auto"/>
                    <w:bottom w:val="none" w:sz="0" w:space="0" w:color="auto"/>
                    <w:right w:val="none" w:sz="0" w:space="0" w:color="auto"/>
                  </w:divBdr>
                </w:div>
                <w:div w:id="2063749467">
                  <w:marLeft w:val="480"/>
                  <w:marRight w:val="0"/>
                  <w:marTop w:val="0"/>
                  <w:marBottom w:val="0"/>
                  <w:divBdr>
                    <w:top w:val="none" w:sz="0" w:space="0" w:color="auto"/>
                    <w:left w:val="none" w:sz="0" w:space="0" w:color="auto"/>
                    <w:bottom w:val="none" w:sz="0" w:space="0" w:color="auto"/>
                    <w:right w:val="none" w:sz="0" w:space="0" w:color="auto"/>
                  </w:divBdr>
                </w:div>
                <w:div w:id="1617177489">
                  <w:marLeft w:val="480"/>
                  <w:marRight w:val="0"/>
                  <w:marTop w:val="0"/>
                  <w:marBottom w:val="0"/>
                  <w:divBdr>
                    <w:top w:val="none" w:sz="0" w:space="0" w:color="auto"/>
                    <w:left w:val="none" w:sz="0" w:space="0" w:color="auto"/>
                    <w:bottom w:val="none" w:sz="0" w:space="0" w:color="auto"/>
                    <w:right w:val="none" w:sz="0" w:space="0" w:color="auto"/>
                  </w:divBdr>
                </w:div>
                <w:div w:id="390884912">
                  <w:marLeft w:val="480"/>
                  <w:marRight w:val="0"/>
                  <w:marTop w:val="0"/>
                  <w:marBottom w:val="0"/>
                  <w:divBdr>
                    <w:top w:val="none" w:sz="0" w:space="0" w:color="auto"/>
                    <w:left w:val="none" w:sz="0" w:space="0" w:color="auto"/>
                    <w:bottom w:val="none" w:sz="0" w:space="0" w:color="auto"/>
                    <w:right w:val="none" w:sz="0" w:space="0" w:color="auto"/>
                  </w:divBdr>
                </w:div>
                <w:div w:id="932787510">
                  <w:marLeft w:val="480"/>
                  <w:marRight w:val="0"/>
                  <w:marTop w:val="0"/>
                  <w:marBottom w:val="0"/>
                  <w:divBdr>
                    <w:top w:val="none" w:sz="0" w:space="0" w:color="auto"/>
                    <w:left w:val="none" w:sz="0" w:space="0" w:color="auto"/>
                    <w:bottom w:val="none" w:sz="0" w:space="0" w:color="auto"/>
                    <w:right w:val="none" w:sz="0" w:space="0" w:color="auto"/>
                  </w:divBdr>
                </w:div>
                <w:div w:id="1157570982">
                  <w:marLeft w:val="480"/>
                  <w:marRight w:val="0"/>
                  <w:marTop w:val="0"/>
                  <w:marBottom w:val="0"/>
                  <w:divBdr>
                    <w:top w:val="none" w:sz="0" w:space="0" w:color="auto"/>
                    <w:left w:val="none" w:sz="0" w:space="0" w:color="auto"/>
                    <w:bottom w:val="none" w:sz="0" w:space="0" w:color="auto"/>
                    <w:right w:val="none" w:sz="0" w:space="0" w:color="auto"/>
                  </w:divBdr>
                </w:div>
                <w:div w:id="854073452">
                  <w:marLeft w:val="480"/>
                  <w:marRight w:val="0"/>
                  <w:marTop w:val="0"/>
                  <w:marBottom w:val="0"/>
                  <w:divBdr>
                    <w:top w:val="none" w:sz="0" w:space="0" w:color="auto"/>
                    <w:left w:val="none" w:sz="0" w:space="0" w:color="auto"/>
                    <w:bottom w:val="none" w:sz="0" w:space="0" w:color="auto"/>
                    <w:right w:val="none" w:sz="0" w:space="0" w:color="auto"/>
                  </w:divBdr>
                </w:div>
                <w:div w:id="745228666">
                  <w:marLeft w:val="480"/>
                  <w:marRight w:val="0"/>
                  <w:marTop w:val="0"/>
                  <w:marBottom w:val="0"/>
                  <w:divBdr>
                    <w:top w:val="none" w:sz="0" w:space="0" w:color="auto"/>
                    <w:left w:val="none" w:sz="0" w:space="0" w:color="auto"/>
                    <w:bottom w:val="none" w:sz="0" w:space="0" w:color="auto"/>
                    <w:right w:val="none" w:sz="0" w:space="0" w:color="auto"/>
                  </w:divBdr>
                </w:div>
                <w:div w:id="760415516">
                  <w:marLeft w:val="480"/>
                  <w:marRight w:val="0"/>
                  <w:marTop w:val="0"/>
                  <w:marBottom w:val="0"/>
                  <w:divBdr>
                    <w:top w:val="none" w:sz="0" w:space="0" w:color="auto"/>
                    <w:left w:val="none" w:sz="0" w:space="0" w:color="auto"/>
                    <w:bottom w:val="none" w:sz="0" w:space="0" w:color="auto"/>
                    <w:right w:val="none" w:sz="0" w:space="0" w:color="auto"/>
                  </w:divBdr>
                </w:div>
                <w:div w:id="1652977429">
                  <w:marLeft w:val="480"/>
                  <w:marRight w:val="0"/>
                  <w:marTop w:val="0"/>
                  <w:marBottom w:val="0"/>
                  <w:divBdr>
                    <w:top w:val="none" w:sz="0" w:space="0" w:color="auto"/>
                    <w:left w:val="none" w:sz="0" w:space="0" w:color="auto"/>
                    <w:bottom w:val="none" w:sz="0" w:space="0" w:color="auto"/>
                    <w:right w:val="none" w:sz="0" w:space="0" w:color="auto"/>
                  </w:divBdr>
                </w:div>
              </w:divsChild>
            </w:div>
            <w:div w:id="1859615468">
              <w:marLeft w:val="0"/>
              <w:marRight w:val="0"/>
              <w:marTop w:val="0"/>
              <w:marBottom w:val="0"/>
              <w:divBdr>
                <w:top w:val="none" w:sz="0" w:space="0" w:color="auto"/>
                <w:left w:val="none" w:sz="0" w:space="0" w:color="auto"/>
                <w:bottom w:val="none" w:sz="0" w:space="0" w:color="auto"/>
                <w:right w:val="none" w:sz="0" w:space="0" w:color="auto"/>
              </w:divBdr>
              <w:divsChild>
                <w:div w:id="1516727740">
                  <w:marLeft w:val="480"/>
                  <w:marRight w:val="0"/>
                  <w:marTop w:val="0"/>
                  <w:marBottom w:val="0"/>
                  <w:divBdr>
                    <w:top w:val="none" w:sz="0" w:space="0" w:color="auto"/>
                    <w:left w:val="none" w:sz="0" w:space="0" w:color="auto"/>
                    <w:bottom w:val="none" w:sz="0" w:space="0" w:color="auto"/>
                    <w:right w:val="none" w:sz="0" w:space="0" w:color="auto"/>
                  </w:divBdr>
                </w:div>
                <w:div w:id="101532833">
                  <w:marLeft w:val="480"/>
                  <w:marRight w:val="0"/>
                  <w:marTop w:val="0"/>
                  <w:marBottom w:val="0"/>
                  <w:divBdr>
                    <w:top w:val="none" w:sz="0" w:space="0" w:color="auto"/>
                    <w:left w:val="none" w:sz="0" w:space="0" w:color="auto"/>
                    <w:bottom w:val="none" w:sz="0" w:space="0" w:color="auto"/>
                    <w:right w:val="none" w:sz="0" w:space="0" w:color="auto"/>
                  </w:divBdr>
                </w:div>
                <w:div w:id="552232637">
                  <w:marLeft w:val="480"/>
                  <w:marRight w:val="0"/>
                  <w:marTop w:val="0"/>
                  <w:marBottom w:val="0"/>
                  <w:divBdr>
                    <w:top w:val="none" w:sz="0" w:space="0" w:color="auto"/>
                    <w:left w:val="none" w:sz="0" w:space="0" w:color="auto"/>
                    <w:bottom w:val="none" w:sz="0" w:space="0" w:color="auto"/>
                    <w:right w:val="none" w:sz="0" w:space="0" w:color="auto"/>
                  </w:divBdr>
                </w:div>
                <w:div w:id="1236554599">
                  <w:marLeft w:val="480"/>
                  <w:marRight w:val="0"/>
                  <w:marTop w:val="0"/>
                  <w:marBottom w:val="0"/>
                  <w:divBdr>
                    <w:top w:val="none" w:sz="0" w:space="0" w:color="auto"/>
                    <w:left w:val="none" w:sz="0" w:space="0" w:color="auto"/>
                    <w:bottom w:val="none" w:sz="0" w:space="0" w:color="auto"/>
                    <w:right w:val="none" w:sz="0" w:space="0" w:color="auto"/>
                  </w:divBdr>
                </w:div>
                <w:div w:id="671026308">
                  <w:marLeft w:val="480"/>
                  <w:marRight w:val="0"/>
                  <w:marTop w:val="0"/>
                  <w:marBottom w:val="0"/>
                  <w:divBdr>
                    <w:top w:val="none" w:sz="0" w:space="0" w:color="auto"/>
                    <w:left w:val="none" w:sz="0" w:space="0" w:color="auto"/>
                    <w:bottom w:val="none" w:sz="0" w:space="0" w:color="auto"/>
                    <w:right w:val="none" w:sz="0" w:space="0" w:color="auto"/>
                  </w:divBdr>
                </w:div>
                <w:div w:id="901522195">
                  <w:marLeft w:val="480"/>
                  <w:marRight w:val="0"/>
                  <w:marTop w:val="0"/>
                  <w:marBottom w:val="0"/>
                  <w:divBdr>
                    <w:top w:val="none" w:sz="0" w:space="0" w:color="auto"/>
                    <w:left w:val="none" w:sz="0" w:space="0" w:color="auto"/>
                    <w:bottom w:val="none" w:sz="0" w:space="0" w:color="auto"/>
                    <w:right w:val="none" w:sz="0" w:space="0" w:color="auto"/>
                  </w:divBdr>
                </w:div>
                <w:div w:id="1138188761">
                  <w:marLeft w:val="480"/>
                  <w:marRight w:val="0"/>
                  <w:marTop w:val="0"/>
                  <w:marBottom w:val="0"/>
                  <w:divBdr>
                    <w:top w:val="none" w:sz="0" w:space="0" w:color="auto"/>
                    <w:left w:val="none" w:sz="0" w:space="0" w:color="auto"/>
                    <w:bottom w:val="none" w:sz="0" w:space="0" w:color="auto"/>
                    <w:right w:val="none" w:sz="0" w:space="0" w:color="auto"/>
                  </w:divBdr>
                </w:div>
                <w:div w:id="1131942878">
                  <w:marLeft w:val="480"/>
                  <w:marRight w:val="0"/>
                  <w:marTop w:val="0"/>
                  <w:marBottom w:val="0"/>
                  <w:divBdr>
                    <w:top w:val="none" w:sz="0" w:space="0" w:color="auto"/>
                    <w:left w:val="none" w:sz="0" w:space="0" w:color="auto"/>
                    <w:bottom w:val="none" w:sz="0" w:space="0" w:color="auto"/>
                    <w:right w:val="none" w:sz="0" w:space="0" w:color="auto"/>
                  </w:divBdr>
                </w:div>
                <w:div w:id="1249383204">
                  <w:marLeft w:val="480"/>
                  <w:marRight w:val="0"/>
                  <w:marTop w:val="0"/>
                  <w:marBottom w:val="0"/>
                  <w:divBdr>
                    <w:top w:val="none" w:sz="0" w:space="0" w:color="auto"/>
                    <w:left w:val="none" w:sz="0" w:space="0" w:color="auto"/>
                    <w:bottom w:val="none" w:sz="0" w:space="0" w:color="auto"/>
                    <w:right w:val="none" w:sz="0" w:space="0" w:color="auto"/>
                  </w:divBdr>
                </w:div>
                <w:div w:id="1342470608">
                  <w:marLeft w:val="480"/>
                  <w:marRight w:val="0"/>
                  <w:marTop w:val="0"/>
                  <w:marBottom w:val="0"/>
                  <w:divBdr>
                    <w:top w:val="none" w:sz="0" w:space="0" w:color="auto"/>
                    <w:left w:val="none" w:sz="0" w:space="0" w:color="auto"/>
                    <w:bottom w:val="none" w:sz="0" w:space="0" w:color="auto"/>
                    <w:right w:val="none" w:sz="0" w:space="0" w:color="auto"/>
                  </w:divBdr>
                </w:div>
                <w:div w:id="1223324350">
                  <w:marLeft w:val="480"/>
                  <w:marRight w:val="0"/>
                  <w:marTop w:val="0"/>
                  <w:marBottom w:val="0"/>
                  <w:divBdr>
                    <w:top w:val="none" w:sz="0" w:space="0" w:color="auto"/>
                    <w:left w:val="none" w:sz="0" w:space="0" w:color="auto"/>
                    <w:bottom w:val="none" w:sz="0" w:space="0" w:color="auto"/>
                    <w:right w:val="none" w:sz="0" w:space="0" w:color="auto"/>
                  </w:divBdr>
                </w:div>
                <w:div w:id="592470399">
                  <w:marLeft w:val="480"/>
                  <w:marRight w:val="0"/>
                  <w:marTop w:val="0"/>
                  <w:marBottom w:val="0"/>
                  <w:divBdr>
                    <w:top w:val="none" w:sz="0" w:space="0" w:color="auto"/>
                    <w:left w:val="none" w:sz="0" w:space="0" w:color="auto"/>
                    <w:bottom w:val="none" w:sz="0" w:space="0" w:color="auto"/>
                    <w:right w:val="none" w:sz="0" w:space="0" w:color="auto"/>
                  </w:divBdr>
                </w:div>
                <w:div w:id="1271666243">
                  <w:marLeft w:val="480"/>
                  <w:marRight w:val="0"/>
                  <w:marTop w:val="0"/>
                  <w:marBottom w:val="0"/>
                  <w:divBdr>
                    <w:top w:val="none" w:sz="0" w:space="0" w:color="auto"/>
                    <w:left w:val="none" w:sz="0" w:space="0" w:color="auto"/>
                    <w:bottom w:val="none" w:sz="0" w:space="0" w:color="auto"/>
                    <w:right w:val="none" w:sz="0" w:space="0" w:color="auto"/>
                  </w:divBdr>
                </w:div>
                <w:div w:id="531384521">
                  <w:marLeft w:val="480"/>
                  <w:marRight w:val="0"/>
                  <w:marTop w:val="0"/>
                  <w:marBottom w:val="0"/>
                  <w:divBdr>
                    <w:top w:val="none" w:sz="0" w:space="0" w:color="auto"/>
                    <w:left w:val="none" w:sz="0" w:space="0" w:color="auto"/>
                    <w:bottom w:val="none" w:sz="0" w:space="0" w:color="auto"/>
                    <w:right w:val="none" w:sz="0" w:space="0" w:color="auto"/>
                  </w:divBdr>
                </w:div>
                <w:div w:id="50079840">
                  <w:marLeft w:val="480"/>
                  <w:marRight w:val="0"/>
                  <w:marTop w:val="0"/>
                  <w:marBottom w:val="0"/>
                  <w:divBdr>
                    <w:top w:val="none" w:sz="0" w:space="0" w:color="auto"/>
                    <w:left w:val="none" w:sz="0" w:space="0" w:color="auto"/>
                    <w:bottom w:val="none" w:sz="0" w:space="0" w:color="auto"/>
                    <w:right w:val="none" w:sz="0" w:space="0" w:color="auto"/>
                  </w:divBdr>
                </w:div>
                <w:div w:id="1308317666">
                  <w:marLeft w:val="480"/>
                  <w:marRight w:val="0"/>
                  <w:marTop w:val="0"/>
                  <w:marBottom w:val="0"/>
                  <w:divBdr>
                    <w:top w:val="none" w:sz="0" w:space="0" w:color="auto"/>
                    <w:left w:val="none" w:sz="0" w:space="0" w:color="auto"/>
                    <w:bottom w:val="none" w:sz="0" w:space="0" w:color="auto"/>
                    <w:right w:val="none" w:sz="0" w:space="0" w:color="auto"/>
                  </w:divBdr>
                </w:div>
                <w:div w:id="88084174">
                  <w:marLeft w:val="480"/>
                  <w:marRight w:val="0"/>
                  <w:marTop w:val="0"/>
                  <w:marBottom w:val="0"/>
                  <w:divBdr>
                    <w:top w:val="none" w:sz="0" w:space="0" w:color="auto"/>
                    <w:left w:val="none" w:sz="0" w:space="0" w:color="auto"/>
                    <w:bottom w:val="none" w:sz="0" w:space="0" w:color="auto"/>
                    <w:right w:val="none" w:sz="0" w:space="0" w:color="auto"/>
                  </w:divBdr>
                </w:div>
                <w:div w:id="910650775">
                  <w:marLeft w:val="480"/>
                  <w:marRight w:val="0"/>
                  <w:marTop w:val="0"/>
                  <w:marBottom w:val="0"/>
                  <w:divBdr>
                    <w:top w:val="none" w:sz="0" w:space="0" w:color="auto"/>
                    <w:left w:val="none" w:sz="0" w:space="0" w:color="auto"/>
                    <w:bottom w:val="none" w:sz="0" w:space="0" w:color="auto"/>
                    <w:right w:val="none" w:sz="0" w:space="0" w:color="auto"/>
                  </w:divBdr>
                </w:div>
                <w:div w:id="1428647474">
                  <w:marLeft w:val="480"/>
                  <w:marRight w:val="0"/>
                  <w:marTop w:val="0"/>
                  <w:marBottom w:val="0"/>
                  <w:divBdr>
                    <w:top w:val="none" w:sz="0" w:space="0" w:color="auto"/>
                    <w:left w:val="none" w:sz="0" w:space="0" w:color="auto"/>
                    <w:bottom w:val="none" w:sz="0" w:space="0" w:color="auto"/>
                    <w:right w:val="none" w:sz="0" w:space="0" w:color="auto"/>
                  </w:divBdr>
                </w:div>
                <w:div w:id="878856537">
                  <w:marLeft w:val="480"/>
                  <w:marRight w:val="0"/>
                  <w:marTop w:val="0"/>
                  <w:marBottom w:val="0"/>
                  <w:divBdr>
                    <w:top w:val="none" w:sz="0" w:space="0" w:color="auto"/>
                    <w:left w:val="none" w:sz="0" w:space="0" w:color="auto"/>
                    <w:bottom w:val="none" w:sz="0" w:space="0" w:color="auto"/>
                    <w:right w:val="none" w:sz="0" w:space="0" w:color="auto"/>
                  </w:divBdr>
                </w:div>
                <w:div w:id="1200823824">
                  <w:marLeft w:val="480"/>
                  <w:marRight w:val="0"/>
                  <w:marTop w:val="0"/>
                  <w:marBottom w:val="0"/>
                  <w:divBdr>
                    <w:top w:val="none" w:sz="0" w:space="0" w:color="auto"/>
                    <w:left w:val="none" w:sz="0" w:space="0" w:color="auto"/>
                    <w:bottom w:val="none" w:sz="0" w:space="0" w:color="auto"/>
                    <w:right w:val="none" w:sz="0" w:space="0" w:color="auto"/>
                  </w:divBdr>
                </w:div>
                <w:div w:id="1132361899">
                  <w:marLeft w:val="480"/>
                  <w:marRight w:val="0"/>
                  <w:marTop w:val="0"/>
                  <w:marBottom w:val="0"/>
                  <w:divBdr>
                    <w:top w:val="none" w:sz="0" w:space="0" w:color="auto"/>
                    <w:left w:val="none" w:sz="0" w:space="0" w:color="auto"/>
                    <w:bottom w:val="none" w:sz="0" w:space="0" w:color="auto"/>
                    <w:right w:val="none" w:sz="0" w:space="0" w:color="auto"/>
                  </w:divBdr>
                </w:div>
                <w:div w:id="1567492447">
                  <w:marLeft w:val="480"/>
                  <w:marRight w:val="0"/>
                  <w:marTop w:val="0"/>
                  <w:marBottom w:val="0"/>
                  <w:divBdr>
                    <w:top w:val="none" w:sz="0" w:space="0" w:color="auto"/>
                    <w:left w:val="none" w:sz="0" w:space="0" w:color="auto"/>
                    <w:bottom w:val="none" w:sz="0" w:space="0" w:color="auto"/>
                    <w:right w:val="none" w:sz="0" w:space="0" w:color="auto"/>
                  </w:divBdr>
                </w:div>
                <w:div w:id="221718164">
                  <w:marLeft w:val="480"/>
                  <w:marRight w:val="0"/>
                  <w:marTop w:val="0"/>
                  <w:marBottom w:val="0"/>
                  <w:divBdr>
                    <w:top w:val="none" w:sz="0" w:space="0" w:color="auto"/>
                    <w:left w:val="none" w:sz="0" w:space="0" w:color="auto"/>
                    <w:bottom w:val="none" w:sz="0" w:space="0" w:color="auto"/>
                    <w:right w:val="none" w:sz="0" w:space="0" w:color="auto"/>
                  </w:divBdr>
                </w:div>
                <w:div w:id="600339970">
                  <w:marLeft w:val="480"/>
                  <w:marRight w:val="0"/>
                  <w:marTop w:val="0"/>
                  <w:marBottom w:val="0"/>
                  <w:divBdr>
                    <w:top w:val="none" w:sz="0" w:space="0" w:color="auto"/>
                    <w:left w:val="none" w:sz="0" w:space="0" w:color="auto"/>
                    <w:bottom w:val="none" w:sz="0" w:space="0" w:color="auto"/>
                    <w:right w:val="none" w:sz="0" w:space="0" w:color="auto"/>
                  </w:divBdr>
                </w:div>
              </w:divsChild>
            </w:div>
            <w:div w:id="257375512">
              <w:marLeft w:val="0"/>
              <w:marRight w:val="0"/>
              <w:marTop w:val="0"/>
              <w:marBottom w:val="0"/>
              <w:divBdr>
                <w:top w:val="none" w:sz="0" w:space="0" w:color="auto"/>
                <w:left w:val="none" w:sz="0" w:space="0" w:color="auto"/>
                <w:bottom w:val="none" w:sz="0" w:space="0" w:color="auto"/>
                <w:right w:val="none" w:sz="0" w:space="0" w:color="auto"/>
              </w:divBdr>
              <w:divsChild>
                <w:div w:id="284624812">
                  <w:marLeft w:val="480"/>
                  <w:marRight w:val="0"/>
                  <w:marTop w:val="0"/>
                  <w:marBottom w:val="0"/>
                  <w:divBdr>
                    <w:top w:val="none" w:sz="0" w:space="0" w:color="auto"/>
                    <w:left w:val="none" w:sz="0" w:space="0" w:color="auto"/>
                    <w:bottom w:val="none" w:sz="0" w:space="0" w:color="auto"/>
                    <w:right w:val="none" w:sz="0" w:space="0" w:color="auto"/>
                  </w:divBdr>
                </w:div>
                <w:div w:id="1524635131">
                  <w:marLeft w:val="480"/>
                  <w:marRight w:val="0"/>
                  <w:marTop w:val="0"/>
                  <w:marBottom w:val="0"/>
                  <w:divBdr>
                    <w:top w:val="none" w:sz="0" w:space="0" w:color="auto"/>
                    <w:left w:val="none" w:sz="0" w:space="0" w:color="auto"/>
                    <w:bottom w:val="none" w:sz="0" w:space="0" w:color="auto"/>
                    <w:right w:val="none" w:sz="0" w:space="0" w:color="auto"/>
                  </w:divBdr>
                </w:div>
                <w:div w:id="438261808">
                  <w:marLeft w:val="480"/>
                  <w:marRight w:val="0"/>
                  <w:marTop w:val="0"/>
                  <w:marBottom w:val="0"/>
                  <w:divBdr>
                    <w:top w:val="none" w:sz="0" w:space="0" w:color="auto"/>
                    <w:left w:val="none" w:sz="0" w:space="0" w:color="auto"/>
                    <w:bottom w:val="none" w:sz="0" w:space="0" w:color="auto"/>
                    <w:right w:val="none" w:sz="0" w:space="0" w:color="auto"/>
                  </w:divBdr>
                </w:div>
                <w:div w:id="1899240773">
                  <w:marLeft w:val="480"/>
                  <w:marRight w:val="0"/>
                  <w:marTop w:val="0"/>
                  <w:marBottom w:val="0"/>
                  <w:divBdr>
                    <w:top w:val="none" w:sz="0" w:space="0" w:color="auto"/>
                    <w:left w:val="none" w:sz="0" w:space="0" w:color="auto"/>
                    <w:bottom w:val="none" w:sz="0" w:space="0" w:color="auto"/>
                    <w:right w:val="none" w:sz="0" w:space="0" w:color="auto"/>
                  </w:divBdr>
                </w:div>
                <w:div w:id="832723814">
                  <w:marLeft w:val="480"/>
                  <w:marRight w:val="0"/>
                  <w:marTop w:val="0"/>
                  <w:marBottom w:val="0"/>
                  <w:divBdr>
                    <w:top w:val="none" w:sz="0" w:space="0" w:color="auto"/>
                    <w:left w:val="none" w:sz="0" w:space="0" w:color="auto"/>
                    <w:bottom w:val="none" w:sz="0" w:space="0" w:color="auto"/>
                    <w:right w:val="none" w:sz="0" w:space="0" w:color="auto"/>
                  </w:divBdr>
                </w:div>
                <w:div w:id="2049136795">
                  <w:marLeft w:val="480"/>
                  <w:marRight w:val="0"/>
                  <w:marTop w:val="0"/>
                  <w:marBottom w:val="0"/>
                  <w:divBdr>
                    <w:top w:val="none" w:sz="0" w:space="0" w:color="auto"/>
                    <w:left w:val="none" w:sz="0" w:space="0" w:color="auto"/>
                    <w:bottom w:val="none" w:sz="0" w:space="0" w:color="auto"/>
                    <w:right w:val="none" w:sz="0" w:space="0" w:color="auto"/>
                  </w:divBdr>
                </w:div>
                <w:div w:id="258368786">
                  <w:marLeft w:val="480"/>
                  <w:marRight w:val="0"/>
                  <w:marTop w:val="0"/>
                  <w:marBottom w:val="0"/>
                  <w:divBdr>
                    <w:top w:val="none" w:sz="0" w:space="0" w:color="auto"/>
                    <w:left w:val="none" w:sz="0" w:space="0" w:color="auto"/>
                    <w:bottom w:val="none" w:sz="0" w:space="0" w:color="auto"/>
                    <w:right w:val="none" w:sz="0" w:space="0" w:color="auto"/>
                  </w:divBdr>
                </w:div>
                <w:div w:id="1565263350">
                  <w:marLeft w:val="480"/>
                  <w:marRight w:val="0"/>
                  <w:marTop w:val="0"/>
                  <w:marBottom w:val="0"/>
                  <w:divBdr>
                    <w:top w:val="none" w:sz="0" w:space="0" w:color="auto"/>
                    <w:left w:val="none" w:sz="0" w:space="0" w:color="auto"/>
                    <w:bottom w:val="none" w:sz="0" w:space="0" w:color="auto"/>
                    <w:right w:val="none" w:sz="0" w:space="0" w:color="auto"/>
                  </w:divBdr>
                </w:div>
                <w:div w:id="1649894040">
                  <w:marLeft w:val="480"/>
                  <w:marRight w:val="0"/>
                  <w:marTop w:val="0"/>
                  <w:marBottom w:val="0"/>
                  <w:divBdr>
                    <w:top w:val="none" w:sz="0" w:space="0" w:color="auto"/>
                    <w:left w:val="none" w:sz="0" w:space="0" w:color="auto"/>
                    <w:bottom w:val="none" w:sz="0" w:space="0" w:color="auto"/>
                    <w:right w:val="none" w:sz="0" w:space="0" w:color="auto"/>
                  </w:divBdr>
                </w:div>
                <w:div w:id="1599824452">
                  <w:marLeft w:val="480"/>
                  <w:marRight w:val="0"/>
                  <w:marTop w:val="0"/>
                  <w:marBottom w:val="0"/>
                  <w:divBdr>
                    <w:top w:val="none" w:sz="0" w:space="0" w:color="auto"/>
                    <w:left w:val="none" w:sz="0" w:space="0" w:color="auto"/>
                    <w:bottom w:val="none" w:sz="0" w:space="0" w:color="auto"/>
                    <w:right w:val="none" w:sz="0" w:space="0" w:color="auto"/>
                  </w:divBdr>
                </w:div>
                <w:div w:id="1831558980">
                  <w:marLeft w:val="480"/>
                  <w:marRight w:val="0"/>
                  <w:marTop w:val="0"/>
                  <w:marBottom w:val="0"/>
                  <w:divBdr>
                    <w:top w:val="none" w:sz="0" w:space="0" w:color="auto"/>
                    <w:left w:val="none" w:sz="0" w:space="0" w:color="auto"/>
                    <w:bottom w:val="none" w:sz="0" w:space="0" w:color="auto"/>
                    <w:right w:val="none" w:sz="0" w:space="0" w:color="auto"/>
                  </w:divBdr>
                </w:div>
                <w:div w:id="2042198089">
                  <w:marLeft w:val="480"/>
                  <w:marRight w:val="0"/>
                  <w:marTop w:val="0"/>
                  <w:marBottom w:val="0"/>
                  <w:divBdr>
                    <w:top w:val="none" w:sz="0" w:space="0" w:color="auto"/>
                    <w:left w:val="none" w:sz="0" w:space="0" w:color="auto"/>
                    <w:bottom w:val="none" w:sz="0" w:space="0" w:color="auto"/>
                    <w:right w:val="none" w:sz="0" w:space="0" w:color="auto"/>
                  </w:divBdr>
                </w:div>
                <w:div w:id="2110926649">
                  <w:marLeft w:val="480"/>
                  <w:marRight w:val="0"/>
                  <w:marTop w:val="0"/>
                  <w:marBottom w:val="0"/>
                  <w:divBdr>
                    <w:top w:val="none" w:sz="0" w:space="0" w:color="auto"/>
                    <w:left w:val="none" w:sz="0" w:space="0" w:color="auto"/>
                    <w:bottom w:val="none" w:sz="0" w:space="0" w:color="auto"/>
                    <w:right w:val="none" w:sz="0" w:space="0" w:color="auto"/>
                  </w:divBdr>
                </w:div>
                <w:div w:id="1895695607">
                  <w:marLeft w:val="480"/>
                  <w:marRight w:val="0"/>
                  <w:marTop w:val="0"/>
                  <w:marBottom w:val="0"/>
                  <w:divBdr>
                    <w:top w:val="none" w:sz="0" w:space="0" w:color="auto"/>
                    <w:left w:val="none" w:sz="0" w:space="0" w:color="auto"/>
                    <w:bottom w:val="none" w:sz="0" w:space="0" w:color="auto"/>
                    <w:right w:val="none" w:sz="0" w:space="0" w:color="auto"/>
                  </w:divBdr>
                </w:div>
                <w:div w:id="617030188">
                  <w:marLeft w:val="480"/>
                  <w:marRight w:val="0"/>
                  <w:marTop w:val="0"/>
                  <w:marBottom w:val="0"/>
                  <w:divBdr>
                    <w:top w:val="none" w:sz="0" w:space="0" w:color="auto"/>
                    <w:left w:val="none" w:sz="0" w:space="0" w:color="auto"/>
                    <w:bottom w:val="none" w:sz="0" w:space="0" w:color="auto"/>
                    <w:right w:val="none" w:sz="0" w:space="0" w:color="auto"/>
                  </w:divBdr>
                </w:div>
                <w:div w:id="417168504">
                  <w:marLeft w:val="480"/>
                  <w:marRight w:val="0"/>
                  <w:marTop w:val="0"/>
                  <w:marBottom w:val="0"/>
                  <w:divBdr>
                    <w:top w:val="none" w:sz="0" w:space="0" w:color="auto"/>
                    <w:left w:val="none" w:sz="0" w:space="0" w:color="auto"/>
                    <w:bottom w:val="none" w:sz="0" w:space="0" w:color="auto"/>
                    <w:right w:val="none" w:sz="0" w:space="0" w:color="auto"/>
                  </w:divBdr>
                </w:div>
                <w:div w:id="1179345197">
                  <w:marLeft w:val="480"/>
                  <w:marRight w:val="0"/>
                  <w:marTop w:val="0"/>
                  <w:marBottom w:val="0"/>
                  <w:divBdr>
                    <w:top w:val="none" w:sz="0" w:space="0" w:color="auto"/>
                    <w:left w:val="none" w:sz="0" w:space="0" w:color="auto"/>
                    <w:bottom w:val="none" w:sz="0" w:space="0" w:color="auto"/>
                    <w:right w:val="none" w:sz="0" w:space="0" w:color="auto"/>
                  </w:divBdr>
                </w:div>
                <w:div w:id="243301590">
                  <w:marLeft w:val="480"/>
                  <w:marRight w:val="0"/>
                  <w:marTop w:val="0"/>
                  <w:marBottom w:val="0"/>
                  <w:divBdr>
                    <w:top w:val="none" w:sz="0" w:space="0" w:color="auto"/>
                    <w:left w:val="none" w:sz="0" w:space="0" w:color="auto"/>
                    <w:bottom w:val="none" w:sz="0" w:space="0" w:color="auto"/>
                    <w:right w:val="none" w:sz="0" w:space="0" w:color="auto"/>
                  </w:divBdr>
                </w:div>
                <w:div w:id="2020233321">
                  <w:marLeft w:val="480"/>
                  <w:marRight w:val="0"/>
                  <w:marTop w:val="0"/>
                  <w:marBottom w:val="0"/>
                  <w:divBdr>
                    <w:top w:val="none" w:sz="0" w:space="0" w:color="auto"/>
                    <w:left w:val="none" w:sz="0" w:space="0" w:color="auto"/>
                    <w:bottom w:val="none" w:sz="0" w:space="0" w:color="auto"/>
                    <w:right w:val="none" w:sz="0" w:space="0" w:color="auto"/>
                  </w:divBdr>
                </w:div>
                <w:div w:id="972172254">
                  <w:marLeft w:val="480"/>
                  <w:marRight w:val="0"/>
                  <w:marTop w:val="0"/>
                  <w:marBottom w:val="0"/>
                  <w:divBdr>
                    <w:top w:val="none" w:sz="0" w:space="0" w:color="auto"/>
                    <w:left w:val="none" w:sz="0" w:space="0" w:color="auto"/>
                    <w:bottom w:val="none" w:sz="0" w:space="0" w:color="auto"/>
                    <w:right w:val="none" w:sz="0" w:space="0" w:color="auto"/>
                  </w:divBdr>
                </w:div>
                <w:div w:id="933980417">
                  <w:marLeft w:val="480"/>
                  <w:marRight w:val="0"/>
                  <w:marTop w:val="0"/>
                  <w:marBottom w:val="0"/>
                  <w:divBdr>
                    <w:top w:val="none" w:sz="0" w:space="0" w:color="auto"/>
                    <w:left w:val="none" w:sz="0" w:space="0" w:color="auto"/>
                    <w:bottom w:val="none" w:sz="0" w:space="0" w:color="auto"/>
                    <w:right w:val="none" w:sz="0" w:space="0" w:color="auto"/>
                  </w:divBdr>
                </w:div>
                <w:div w:id="1210070116">
                  <w:marLeft w:val="480"/>
                  <w:marRight w:val="0"/>
                  <w:marTop w:val="0"/>
                  <w:marBottom w:val="0"/>
                  <w:divBdr>
                    <w:top w:val="none" w:sz="0" w:space="0" w:color="auto"/>
                    <w:left w:val="none" w:sz="0" w:space="0" w:color="auto"/>
                    <w:bottom w:val="none" w:sz="0" w:space="0" w:color="auto"/>
                    <w:right w:val="none" w:sz="0" w:space="0" w:color="auto"/>
                  </w:divBdr>
                </w:div>
                <w:div w:id="228612100">
                  <w:marLeft w:val="480"/>
                  <w:marRight w:val="0"/>
                  <w:marTop w:val="0"/>
                  <w:marBottom w:val="0"/>
                  <w:divBdr>
                    <w:top w:val="none" w:sz="0" w:space="0" w:color="auto"/>
                    <w:left w:val="none" w:sz="0" w:space="0" w:color="auto"/>
                    <w:bottom w:val="none" w:sz="0" w:space="0" w:color="auto"/>
                    <w:right w:val="none" w:sz="0" w:space="0" w:color="auto"/>
                  </w:divBdr>
                </w:div>
                <w:div w:id="1084062682">
                  <w:marLeft w:val="480"/>
                  <w:marRight w:val="0"/>
                  <w:marTop w:val="0"/>
                  <w:marBottom w:val="0"/>
                  <w:divBdr>
                    <w:top w:val="none" w:sz="0" w:space="0" w:color="auto"/>
                    <w:left w:val="none" w:sz="0" w:space="0" w:color="auto"/>
                    <w:bottom w:val="none" w:sz="0" w:space="0" w:color="auto"/>
                    <w:right w:val="none" w:sz="0" w:space="0" w:color="auto"/>
                  </w:divBdr>
                </w:div>
                <w:div w:id="1051075302">
                  <w:marLeft w:val="480"/>
                  <w:marRight w:val="0"/>
                  <w:marTop w:val="0"/>
                  <w:marBottom w:val="0"/>
                  <w:divBdr>
                    <w:top w:val="none" w:sz="0" w:space="0" w:color="auto"/>
                    <w:left w:val="none" w:sz="0" w:space="0" w:color="auto"/>
                    <w:bottom w:val="none" w:sz="0" w:space="0" w:color="auto"/>
                    <w:right w:val="none" w:sz="0" w:space="0" w:color="auto"/>
                  </w:divBdr>
                </w:div>
              </w:divsChild>
            </w:div>
            <w:div w:id="896937993">
              <w:marLeft w:val="0"/>
              <w:marRight w:val="0"/>
              <w:marTop w:val="0"/>
              <w:marBottom w:val="0"/>
              <w:divBdr>
                <w:top w:val="none" w:sz="0" w:space="0" w:color="auto"/>
                <w:left w:val="none" w:sz="0" w:space="0" w:color="auto"/>
                <w:bottom w:val="none" w:sz="0" w:space="0" w:color="auto"/>
                <w:right w:val="none" w:sz="0" w:space="0" w:color="auto"/>
              </w:divBdr>
              <w:divsChild>
                <w:div w:id="382289709">
                  <w:marLeft w:val="480"/>
                  <w:marRight w:val="0"/>
                  <w:marTop w:val="0"/>
                  <w:marBottom w:val="0"/>
                  <w:divBdr>
                    <w:top w:val="none" w:sz="0" w:space="0" w:color="auto"/>
                    <w:left w:val="none" w:sz="0" w:space="0" w:color="auto"/>
                    <w:bottom w:val="none" w:sz="0" w:space="0" w:color="auto"/>
                    <w:right w:val="none" w:sz="0" w:space="0" w:color="auto"/>
                  </w:divBdr>
                </w:div>
                <w:div w:id="2078631376">
                  <w:marLeft w:val="480"/>
                  <w:marRight w:val="0"/>
                  <w:marTop w:val="0"/>
                  <w:marBottom w:val="0"/>
                  <w:divBdr>
                    <w:top w:val="none" w:sz="0" w:space="0" w:color="auto"/>
                    <w:left w:val="none" w:sz="0" w:space="0" w:color="auto"/>
                    <w:bottom w:val="none" w:sz="0" w:space="0" w:color="auto"/>
                    <w:right w:val="none" w:sz="0" w:space="0" w:color="auto"/>
                  </w:divBdr>
                </w:div>
                <w:div w:id="1214465257">
                  <w:marLeft w:val="480"/>
                  <w:marRight w:val="0"/>
                  <w:marTop w:val="0"/>
                  <w:marBottom w:val="0"/>
                  <w:divBdr>
                    <w:top w:val="none" w:sz="0" w:space="0" w:color="auto"/>
                    <w:left w:val="none" w:sz="0" w:space="0" w:color="auto"/>
                    <w:bottom w:val="none" w:sz="0" w:space="0" w:color="auto"/>
                    <w:right w:val="none" w:sz="0" w:space="0" w:color="auto"/>
                  </w:divBdr>
                </w:div>
                <w:div w:id="132721780">
                  <w:marLeft w:val="480"/>
                  <w:marRight w:val="0"/>
                  <w:marTop w:val="0"/>
                  <w:marBottom w:val="0"/>
                  <w:divBdr>
                    <w:top w:val="none" w:sz="0" w:space="0" w:color="auto"/>
                    <w:left w:val="none" w:sz="0" w:space="0" w:color="auto"/>
                    <w:bottom w:val="none" w:sz="0" w:space="0" w:color="auto"/>
                    <w:right w:val="none" w:sz="0" w:space="0" w:color="auto"/>
                  </w:divBdr>
                </w:div>
                <w:div w:id="1041326152">
                  <w:marLeft w:val="480"/>
                  <w:marRight w:val="0"/>
                  <w:marTop w:val="0"/>
                  <w:marBottom w:val="0"/>
                  <w:divBdr>
                    <w:top w:val="none" w:sz="0" w:space="0" w:color="auto"/>
                    <w:left w:val="none" w:sz="0" w:space="0" w:color="auto"/>
                    <w:bottom w:val="none" w:sz="0" w:space="0" w:color="auto"/>
                    <w:right w:val="none" w:sz="0" w:space="0" w:color="auto"/>
                  </w:divBdr>
                </w:div>
                <w:div w:id="531725959">
                  <w:marLeft w:val="480"/>
                  <w:marRight w:val="0"/>
                  <w:marTop w:val="0"/>
                  <w:marBottom w:val="0"/>
                  <w:divBdr>
                    <w:top w:val="none" w:sz="0" w:space="0" w:color="auto"/>
                    <w:left w:val="none" w:sz="0" w:space="0" w:color="auto"/>
                    <w:bottom w:val="none" w:sz="0" w:space="0" w:color="auto"/>
                    <w:right w:val="none" w:sz="0" w:space="0" w:color="auto"/>
                  </w:divBdr>
                </w:div>
                <w:div w:id="1619874543">
                  <w:marLeft w:val="480"/>
                  <w:marRight w:val="0"/>
                  <w:marTop w:val="0"/>
                  <w:marBottom w:val="0"/>
                  <w:divBdr>
                    <w:top w:val="none" w:sz="0" w:space="0" w:color="auto"/>
                    <w:left w:val="none" w:sz="0" w:space="0" w:color="auto"/>
                    <w:bottom w:val="none" w:sz="0" w:space="0" w:color="auto"/>
                    <w:right w:val="none" w:sz="0" w:space="0" w:color="auto"/>
                  </w:divBdr>
                </w:div>
                <w:div w:id="1631276594">
                  <w:marLeft w:val="480"/>
                  <w:marRight w:val="0"/>
                  <w:marTop w:val="0"/>
                  <w:marBottom w:val="0"/>
                  <w:divBdr>
                    <w:top w:val="none" w:sz="0" w:space="0" w:color="auto"/>
                    <w:left w:val="none" w:sz="0" w:space="0" w:color="auto"/>
                    <w:bottom w:val="none" w:sz="0" w:space="0" w:color="auto"/>
                    <w:right w:val="none" w:sz="0" w:space="0" w:color="auto"/>
                  </w:divBdr>
                </w:div>
                <w:div w:id="404226427">
                  <w:marLeft w:val="480"/>
                  <w:marRight w:val="0"/>
                  <w:marTop w:val="0"/>
                  <w:marBottom w:val="0"/>
                  <w:divBdr>
                    <w:top w:val="none" w:sz="0" w:space="0" w:color="auto"/>
                    <w:left w:val="none" w:sz="0" w:space="0" w:color="auto"/>
                    <w:bottom w:val="none" w:sz="0" w:space="0" w:color="auto"/>
                    <w:right w:val="none" w:sz="0" w:space="0" w:color="auto"/>
                  </w:divBdr>
                </w:div>
                <w:div w:id="674650441">
                  <w:marLeft w:val="480"/>
                  <w:marRight w:val="0"/>
                  <w:marTop w:val="0"/>
                  <w:marBottom w:val="0"/>
                  <w:divBdr>
                    <w:top w:val="none" w:sz="0" w:space="0" w:color="auto"/>
                    <w:left w:val="none" w:sz="0" w:space="0" w:color="auto"/>
                    <w:bottom w:val="none" w:sz="0" w:space="0" w:color="auto"/>
                    <w:right w:val="none" w:sz="0" w:space="0" w:color="auto"/>
                  </w:divBdr>
                </w:div>
                <w:div w:id="753353999">
                  <w:marLeft w:val="480"/>
                  <w:marRight w:val="0"/>
                  <w:marTop w:val="0"/>
                  <w:marBottom w:val="0"/>
                  <w:divBdr>
                    <w:top w:val="none" w:sz="0" w:space="0" w:color="auto"/>
                    <w:left w:val="none" w:sz="0" w:space="0" w:color="auto"/>
                    <w:bottom w:val="none" w:sz="0" w:space="0" w:color="auto"/>
                    <w:right w:val="none" w:sz="0" w:space="0" w:color="auto"/>
                  </w:divBdr>
                </w:div>
                <w:div w:id="586350989">
                  <w:marLeft w:val="480"/>
                  <w:marRight w:val="0"/>
                  <w:marTop w:val="0"/>
                  <w:marBottom w:val="0"/>
                  <w:divBdr>
                    <w:top w:val="none" w:sz="0" w:space="0" w:color="auto"/>
                    <w:left w:val="none" w:sz="0" w:space="0" w:color="auto"/>
                    <w:bottom w:val="none" w:sz="0" w:space="0" w:color="auto"/>
                    <w:right w:val="none" w:sz="0" w:space="0" w:color="auto"/>
                  </w:divBdr>
                </w:div>
                <w:div w:id="1665816029">
                  <w:marLeft w:val="480"/>
                  <w:marRight w:val="0"/>
                  <w:marTop w:val="0"/>
                  <w:marBottom w:val="0"/>
                  <w:divBdr>
                    <w:top w:val="none" w:sz="0" w:space="0" w:color="auto"/>
                    <w:left w:val="none" w:sz="0" w:space="0" w:color="auto"/>
                    <w:bottom w:val="none" w:sz="0" w:space="0" w:color="auto"/>
                    <w:right w:val="none" w:sz="0" w:space="0" w:color="auto"/>
                  </w:divBdr>
                </w:div>
                <w:div w:id="1967660243">
                  <w:marLeft w:val="480"/>
                  <w:marRight w:val="0"/>
                  <w:marTop w:val="0"/>
                  <w:marBottom w:val="0"/>
                  <w:divBdr>
                    <w:top w:val="none" w:sz="0" w:space="0" w:color="auto"/>
                    <w:left w:val="none" w:sz="0" w:space="0" w:color="auto"/>
                    <w:bottom w:val="none" w:sz="0" w:space="0" w:color="auto"/>
                    <w:right w:val="none" w:sz="0" w:space="0" w:color="auto"/>
                  </w:divBdr>
                </w:div>
                <w:div w:id="897326039">
                  <w:marLeft w:val="480"/>
                  <w:marRight w:val="0"/>
                  <w:marTop w:val="0"/>
                  <w:marBottom w:val="0"/>
                  <w:divBdr>
                    <w:top w:val="none" w:sz="0" w:space="0" w:color="auto"/>
                    <w:left w:val="none" w:sz="0" w:space="0" w:color="auto"/>
                    <w:bottom w:val="none" w:sz="0" w:space="0" w:color="auto"/>
                    <w:right w:val="none" w:sz="0" w:space="0" w:color="auto"/>
                  </w:divBdr>
                </w:div>
                <w:div w:id="616831853">
                  <w:marLeft w:val="480"/>
                  <w:marRight w:val="0"/>
                  <w:marTop w:val="0"/>
                  <w:marBottom w:val="0"/>
                  <w:divBdr>
                    <w:top w:val="none" w:sz="0" w:space="0" w:color="auto"/>
                    <w:left w:val="none" w:sz="0" w:space="0" w:color="auto"/>
                    <w:bottom w:val="none" w:sz="0" w:space="0" w:color="auto"/>
                    <w:right w:val="none" w:sz="0" w:space="0" w:color="auto"/>
                  </w:divBdr>
                </w:div>
                <w:div w:id="2087341733">
                  <w:marLeft w:val="480"/>
                  <w:marRight w:val="0"/>
                  <w:marTop w:val="0"/>
                  <w:marBottom w:val="0"/>
                  <w:divBdr>
                    <w:top w:val="none" w:sz="0" w:space="0" w:color="auto"/>
                    <w:left w:val="none" w:sz="0" w:space="0" w:color="auto"/>
                    <w:bottom w:val="none" w:sz="0" w:space="0" w:color="auto"/>
                    <w:right w:val="none" w:sz="0" w:space="0" w:color="auto"/>
                  </w:divBdr>
                </w:div>
                <w:div w:id="2085493673">
                  <w:marLeft w:val="480"/>
                  <w:marRight w:val="0"/>
                  <w:marTop w:val="0"/>
                  <w:marBottom w:val="0"/>
                  <w:divBdr>
                    <w:top w:val="none" w:sz="0" w:space="0" w:color="auto"/>
                    <w:left w:val="none" w:sz="0" w:space="0" w:color="auto"/>
                    <w:bottom w:val="none" w:sz="0" w:space="0" w:color="auto"/>
                    <w:right w:val="none" w:sz="0" w:space="0" w:color="auto"/>
                  </w:divBdr>
                </w:div>
                <w:div w:id="823354926">
                  <w:marLeft w:val="480"/>
                  <w:marRight w:val="0"/>
                  <w:marTop w:val="0"/>
                  <w:marBottom w:val="0"/>
                  <w:divBdr>
                    <w:top w:val="none" w:sz="0" w:space="0" w:color="auto"/>
                    <w:left w:val="none" w:sz="0" w:space="0" w:color="auto"/>
                    <w:bottom w:val="none" w:sz="0" w:space="0" w:color="auto"/>
                    <w:right w:val="none" w:sz="0" w:space="0" w:color="auto"/>
                  </w:divBdr>
                </w:div>
                <w:div w:id="2105495478">
                  <w:marLeft w:val="480"/>
                  <w:marRight w:val="0"/>
                  <w:marTop w:val="0"/>
                  <w:marBottom w:val="0"/>
                  <w:divBdr>
                    <w:top w:val="none" w:sz="0" w:space="0" w:color="auto"/>
                    <w:left w:val="none" w:sz="0" w:space="0" w:color="auto"/>
                    <w:bottom w:val="none" w:sz="0" w:space="0" w:color="auto"/>
                    <w:right w:val="none" w:sz="0" w:space="0" w:color="auto"/>
                  </w:divBdr>
                </w:div>
                <w:div w:id="2141415212">
                  <w:marLeft w:val="480"/>
                  <w:marRight w:val="0"/>
                  <w:marTop w:val="0"/>
                  <w:marBottom w:val="0"/>
                  <w:divBdr>
                    <w:top w:val="none" w:sz="0" w:space="0" w:color="auto"/>
                    <w:left w:val="none" w:sz="0" w:space="0" w:color="auto"/>
                    <w:bottom w:val="none" w:sz="0" w:space="0" w:color="auto"/>
                    <w:right w:val="none" w:sz="0" w:space="0" w:color="auto"/>
                  </w:divBdr>
                </w:div>
                <w:div w:id="1723629561">
                  <w:marLeft w:val="480"/>
                  <w:marRight w:val="0"/>
                  <w:marTop w:val="0"/>
                  <w:marBottom w:val="0"/>
                  <w:divBdr>
                    <w:top w:val="none" w:sz="0" w:space="0" w:color="auto"/>
                    <w:left w:val="none" w:sz="0" w:space="0" w:color="auto"/>
                    <w:bottom w:val="none" w:sz="0" w:space="0" w:color="auto"/>
                    <w:right w:val="none" w:sz="0" w:space="0" w:color="auto"/>
                  </w:divBdr>
                </w:div>
                <w:div w:id="1651128128">
                  <w:marLeft w:val="480"/>
                  <w:marRight w:val="0"/>
                  <w:marTop w:val="0"/>
                  <w:marBottom w:val="0"/>
                  <w:divBdr>
                    <w:top w:val="none" w:sz="0" w:space="0" w:color="auto"/>
                    <w:left w:val="none" w:sz="0" w:space="0" w:color="auto"/>
                    <w:bottom w:val="none" w:sz="0" w:space="0" w:color="auto"/>
                    <w:right w:val="none" w:sz="0" w:space="0" w:color="auto"/>
                  </w:divBdr>
                </w:div>
                <w:div w:id="1804032642">
                  <w:marLeft w:val="480"/>
                  <w:marRight w:val="0"/>
                  <w:marTop w:val="0"/>
                  <w:marBottom w:val="0"/>
                  <w:divBdr>
                    <w:top w:val="none" w:sz="0" w:space="0" w:color="auto"/>
                    <w:left w:val="none" w:sz="0" w:space="0" w:color="auto"/>
                    <w:bottom w:val="none" w:sz="0" w:space="0" w:color="auto"/>
                    <w:right w:val="none" w:sz="0" w:space="0" w:color="auto"/>
                  </w:divBdr>
                </w:div>
                <w:div w:id="607126368">
                  <w:marLeft w:val="480"/>
                  <w:marRight w:val="0"/>
                  <w:marTop w:val="0"/>
                  <w:marBottom w:val="0"/>
                  <w:divBdr>
                    <w:top w:val="none" w:sz="0" w:space="0" w:color="auto"/>
                    <w:left w:val="none" w:sz="0" w:space="0" w:color="auto"/>
                    <w:bottom w:val="none" w:sz="0" w:space="0" w:color="auto"/>
                    <w:right w:val="none" w:sz="0" w:space="0" w:color="auto"/>
                  </w:divBdr>
                </w:div>
              </w:divsChild>
            </w:div>
            <w:div w:id="1543250203">
              <w:marLeft w:val="0"/>
              <w:marRight w:val="0"/>
              <w:marTop w:val="0"/>
              <w:marBottom w:val="0"/>
              <w:divBdr>
                <w:top w:val="none" w:sz="0" w:space="0" w:color="auto"/>
                <w:left w:val="none" w:sz="0" w:space="0" w:color="auto"/>
                <w:bottom w:val="none" w:sz="0" w:space="0" w:color="auto"/>
                <w:right w:val="none" w:sz="0" w:space="0" w:color="auto"/>
              </w:divBdr>
              <w:divsChild>
                <w:div w:id="938176849">
                  <w:marLeft w:val="480"/>
                  <w:marRight w:val="0"/>
                  <w:marTop w:val="0"/>
                  <w:marBottom w:val="0"/>
                  <w:divBdr>
                    <w:top w:val="none" w:sz="0" w:space="0" w:color="auto"/>
                    <w:left w:val="none" w:sz="0" w:space="0" w:color="auto"/>
                    <w:bottom w:val="none" w:sz="0" w:space="0" w:color="auto"/>
                    <w:right w:val="none" w:sz="0" w:space="0" w:color="auto"/>
                  </w:divBdr>
                </w:div>
                <w:div w:id="1965892072">
                  <w:marLeft w:val="480"/>
                  <w:marRight w:val="0"/>
                  <w:marTop w:val="0"/>
                  <w:marBottom w:val="0"/>
                  <w:divBdr>
                    <w:top w:val="none" w:sz="0" w:space="0" w:color="auto"/>
                    <w:left w:val="none" w:sz="0" w:space="0" w:color="auto"/>
                    <w:bottom w:val="none" w:sz="0" w:space="0" w:color="auto"/>
                    <w:right w:val="none" w:sz="0" w:space="0" w:color="auto"/>
                  </w:divBdr>
                </w:div>
                <w:div w:id="1460152617">
                  <w:marLeft w:val="480"/>
                  <w:marRight w:val="0"/>
                  <w:marTop w:val="0"/>
                  <w:marBottom w:val="0"/>
                  <w:divBdr>
                    <w:top w:val="none" w:sz="0" w:space="0" w:color="auto"/>
                    <w:left w:val="none" w:sz="0" w:space="0" w:color="auto"/>
                    <w:bottom w:val="none" w:sz="0" w:space="0" w:color="auto"/>
                    <w:right w:val="none" w:sz="0" w:space="0" w:color="auto"/>
                  </w:divBdr>
                </w:div>
                <w:div w:id="975646159">
                  <w:marLeft w:val="480"/>
                  <w:marRight w:val="0"/>
                  <w:marTop w:val="0"/>
                  <w:marBottom w:val="0"/>
                  <w:divBdr>
                    <w:top w:val="none" w:sz="0" w:space="0" w:color="auto"/>
                    <w:left w:val="none" w:sz="0" w:space="0" w:color="auto"/>
                    <w:bottom w:val="none" w:sz="0" w:space="0" w:color="auto"/>
                    <w:right w:val="none" w:sz="0" w:space="0" w:color="auto"/>
                  </w:divBdr>
                </w:div>
                <w:div w:id="1862359443">
                  <w:marLeft w:val="480"/>
                  <w:marRight w:val="0"/>
                  <w:marTop w:val="0"/>
                  <w:marBottom w:val="0"/>
                  <w:divBdr>
                    <w:top w:val="none" w:sz="0" w:space="0" w:color="auto"/>
                    <w:left w:val="none" w:sz="0" w:space="0" w:color="auto"/>
                    <w:bottom w:val="none" w:sz="0" w:space="0" w:color="auto"/>
                    <w:right w:val="none" w:sz="0" w:space="0" w:color="auto"/>
                  </w:divBdr>
                </w:div>
                <w:div w:id="2026976722">
                  <w:marLeft w:val="480"/>
                  <w:marRight w:val="0"/>
                  <w:marTop w:val="0"/>
                  <w:marBottom w:val="0"/>
                  <w:divBdr>
                    <w:top w:val="none" w:sz="0" w:space="0" w:color="auto"/>
                    <w:left w:val="none" w:sz="0" w:space="0" w:color="auto"/>
                    <w:bottom w:val="none" w:sz="0" w:space="0" w:color="auto"/>
                    <w:right w:val="none" w:sz="0" w:space="0" w:color="auto"/>
                  </w:divBdr>
                </w:div>
                <w:div w:id="823819983">
                  <w:marLeft w:val="480"/>
                  <w:marRight w:val="0"/>
                  <w:marTop w:val="0"/>
                  <w:marBottom w:val="0"/>
                  <w:divBdr>
                    <w:top w:val="none" w:sz="0" w:space="0" w:color="auto"/>
                    <w:left w:val="none" w:sz="0" w:space="0" w:color="auto"/>
                    <w:bottom w:val="none" w:sz="0" w:space="0" w:color="auto"/>
                    <w:right w:val="none" w:sz="0" w:space="0" w:color="auto"/>
                  </w:divBdr>
                </w:div>
                <w:div w:id="61374390">
                  <w:marLeft w:val="480"/>
                  <w:marRight w:val="0"/>
                  <w:marTop w:val="0"/>
                  <w:marBottom w:val="0"/>
                  <w:divBdr>
                    <w:top w:val="none" w:sz="0" w:space="0" w:color="auto"/>
                    <w:left w:val="none" w:sz="0" w:space="0" w:color="auto"/>
                    <w:bottom w:val="none" w:sz="0" w:space="0" w:color="auto"/>
                    <w:right w:val="none" w:sz="0" w:space="0" w:color="auto"/>
                  </w:divBdr>
                </w:div>
                <w:div w:id="286468424">
                  <w:marLeft w:val="480"/>
                  <w:marRight w:val="0"/>
                  <w:marTop w:val="0"/>
                  <w:marBottom w:val="0"/>
                  <w:divBdr>
                    <w:top w:val="none" w:sz="0" w:space="0" w:color="auto"/>
                    <w:left w:val="none" w:sz="0" w:space="0" w:color="auto"/>
                    <w:bottom w:val="none" w:sz="0" w:space="0" w:color="auto"/>
                    <w:right w:val="none" w:sz="0" w:space="0" w:color="auto"/>
                  </w:divBdr>
                </w:div>
                <w:div w:id="1567758067">
                  <w:marLeft w:val="480"/>
                  <w:marRight w:val="0"/>
                  <w:marTop w:val="0"/>
                  <w:marBottom w:val="0"/>
                  <w:divBdr>
                    <w:top w:val="none" w:sz="0" w:space="0" w:color="auto"/>
                    <w:left w:val="none" w:sz="0" w:space="0" w:color="auto"/>
                    <w:bottom w:val="none" w:sz="0" w:space="0" w:color="auto"/>
                    <w:right w:val="none" w:sz="0" w:space="0" w:color="auto"/>
                  </w:divBdr>
                </w:div>
                <w:div w:id="1166092662">
                  <w:marLeft w:val="480"/>
                  <w:marRight w:val="0"/>
                  <w:marTop w:val="0"/>
                  <w:marBottom w:val="0"/>
                  <w:divBdr>
                    <w:top w:val="none" w:sz="0" w:space="0" w:color="auto"/>
                    <w:left w:val="none" w:sz="0" w:space="0" w:color="auto"/>
                    <w:bottom w:val="none" w:sz="0" w:space="0" w:color="auto"/>
                    <w:right w:val="none" w:sz="0" w:space="0" w:color="auto"/>
                  </w:divBdr>
                </w:div>
                <w:div w:id="576523358">
                  <w:marLeft w:val="480"/>
                  <w:marRight w:val="0"/>
                  <w:marTop w:val="0"/>
                  <w:marBottom w:val="0"/>
                  <w:divBdr>
                    <w:top w:val="none" w:sz="0" w:space="0" w:color="auto"/>
                    <w:left w:val="none" w:sz="0" w:space="0" w:color="auto"/>
                    <w:bottom w:val="none" w:sz="0" w:space="0" w:color="auto"/>
                    <w:right w:val="none" w:sz="0" w:space="0" w:color="auto"/>
                  </w:divBdr>
                </w:div>
                <w:div w:id="2050914080">
                  <w:marLeft w:val="480"/>
                  <w:marRight w:val="0"/>
                  <w:marTop w:val="0"/>
                  <w:marBottom w:val="0"/>
                  <w:divBdr>
                    <w:top w:val="none" w:sz="0" w:space="0" w:color="auto"/>
                    <w:left w:val="none" w:sz="0" w:space="0" w:color="auto"/>
                    <w:bottom w:val="none" w:sz="0" w:space="0" w:color="auto"/>
                    <w:right w:val="none" w:sz="0" w:space="0" w:color="auto"/>
                  </w:divBdr>
                </w:div>
                <w:div w:id="770511229">
                  <w:marLeft w:val="480"/>
                  <w:marRight w:val="0"/>
                  <w:marTop w:val="0"/>
                  <w:marBottom w:val="0"/>
                  <w:divBdr>
                    <w:top w:val="none" w:sz="0" w:space="0" w:color="auto"/>
                    <w:left w:val="none" w:sz="0" w:space="0" w:color="auto"/>
                    <w:bottom w:val="none" w:sz="0" w:space="0" w:color="auto"/>
                    <w:right w:val="none" w:sz="0" w:space="0" w:color="auto"/>
                  </w:divBdr>
                </w:div>
                <w:div w:id="589855049">
                  <w:marLeft w:val="480"/>
                  <w:marRight w:val="0"/>
                  <w:marTop w:val="0"/>
                  <w:marBottom w:val="0"/>
                  <w:divBdr>
                    <w:top w:val="none" w:sz="0" w:space="0" w:color="auto"/>
                    <w:left w:val="none" w:sz="0" w:space="0" w:color="auto"/>
                    <w:bottom w:val="none" w:sz="0" w:space="0" w:color="auto"/>
                    <w:right w:val="none" w:sz="0" w:space="0" w:color="auto"/>
                  </w:divBdr>
                </w:div>
                <w:div w:id="936668342">
                  <w:marLeft w:val="480"/>
                  <w:marRight w:val="0"/>
                  <w:marTop w:val="0"/>
                  <w:marBottom w:val="0"/>
                  <w:divBdr>
                    <w:top w:val="none" w:sz="0" w:space="0" w:color="auto"/>
                    <w:left w:val="none" w:sz="0" w:space="0" w:color="auto"/>
                    <w:bottom w:val="none" w:sz="0" w:space="0" w:color="auto"/>
                    <w:right w:val="none" w:sz="0" w:space="0" w:color="auto"/>
                  </w:divBdr>
                </w:div>
                <w:div w:id="228200949">
                  <w:marLeft w:val="480"/>
                  <w:marRight w:val="0"/>
                  <w:marTop w:val="0"/>
                  <w:marBottom w:val="0"/>
                  <w:divBdr>
                    <w:top w:val="none" w:sz="0" w:space="0" w:color="auto"/>
                    <w:left w:val="none" w:sz="0" w:space="0" w:color="auto"/>
                    <w:bottom w:val="none" w:sz="0" w:space="0" w:color="auto"/>
                    <w:right w:val="none" w:sz="0" w:space="0" w:color="auto"/>
                  </w:divBdr>
                </w:div>
                <w:div w:id="2144303461">
                  <w:marLeft w:val="480"/>
                  <w:marRight w:val="0"/>
                  <w:marTop w:val="0"/>
                  <w:marBottom w:val="0"/>
                  <w:divBdr>
                    <w:top w:val="none" w:sz="0" w:space="0" w:color="auto"/>
                    <w:left w:val="none" w:sz="0" w:space="0" w:color="auto"/>
                    <w:bottom w:val="none" w:sz="0" w:space="0" w:color="auto"/>
                    <w:right w:val="none" w:sz="0" w:space="0" w:color="auto"/>
                  </w:divBdr>
                </w:div>
                <w:div w:id="1485244836">
                  <w:marLeft w:val="480"/>
                  <w:marRight w:val="0"/>
                  <w:marTop w:val="0"/>
                  <w:marBottom w:val="0"/>
                  <w:divBdr>
                    <w:top w:val="none" w:sz="0" w:space="0" w:color="auto"/>
                    <w:left w:val="none" w:sz="0" w:space="0" w:color="auto"/>
                    <w:bottom w:val="none" w:sz="0" w:space="0" w:color="auto"/>
                    <w:right w:val="none" w:sz="0" w:space="0" w:color="auto"/>
                  </w:divBdr>
                </w:div>
                <w:div w:id="69741631">
                  <w:marLeft w:val="480"/>
                  <w:marRight w:val="0"/>
                  <w:marTop w:val="0"/>
                  <w:marBottom w:val="0"/>
                  <w:divBdr>
                    <w:top w:val="none" w:sz="0" w:space="0" w:color="auto"/>
                    <w:left w:val="none" w:sz="0" w:space="0" w:color="auto"/>
                    <w:bottom w:val="none" w:sz="0" w:space="0" w:color="auto"/>
                    <w:right w:val="none" w:sz="0" w:space="0" w:color="auto"/>
                  </w:divBdr>
                </w:div>
                <w:div w:id="1335649358">
                  <w:marLeft w:val="480"/>
                  <w:marRight w:val="0"/>
                  <w:marTop w:val="0"/>
                  <w:marBottom w:val="0"/>
                  <w:divBdr>
                    <w:top w:val="none" w:sz="0" w:space="0" w:color="auto"/>
                    <w:left w:val="none" w:sz="0" w:space="0" w:color="auto"/>
                    <w:bottom w:val="none" w:sz="0" w:space="0" w:color="auto"/>
                    <w:right w:val="none" w:sz="0" w:space="0" w:color="auto"/>
                  </w:divBdr>
                </w:div>
                <w:div w:id="1502042974">
                  <w:marLeft w:val="480"/>
                  <w:marRight w:val="0"/>
                  <w:marTop w:val="0"/>
                  <w:marBottom w:val="0"/>
                  <w:divBdr>
                    <w:top w:val="none" w:sz="0" w:space="0" w:color="auto"/>
                    <w:left w:val="none" w:sz="0" w:space="0" w:color="auto"/>
                    <w:bottom w:val="none" w:sz="0" w:space="0" w:color="auto"/>
                    <w:right w:val="none" w:sz="0" w:space="0" w:color="auto"/>
                  </w:divBdr>
                </w:div>
                <w:div w:id="432170152">
                  <w:marLeft w:val="480"/>
                  <w:marRight w:val="0"/>
                  <w:marTop w:val="0"/>
                  <w:marBottom w:val="0"/>
                  <w:divBdr>
                    <w:top w:val="none" w:sz="0" w:space="0" w:color="auto"/>
                    <w:left w:val="none" w:sz="0" w:space="0" w:color="auto"/>
                    <w:bottom w:val="none" w:sz="0" w:space="0" w:color="auto"/>
                    <w:right w:val="none" w:sz="0" w:space="0" w:color="auto"/>
                  </w:divBdr>
                </w:div>
                <w:div w:id="2042852289">
                  <w:marLeft w:val="480"/>
                  <w:marRight w:val="0"/>
                  <w:marTop w:val="0"/>
                  <w:marBottom w:val="0"/>
                  <w:divBdr>
                    <w:top w:val="none" w:sz="0" w:space="0" w:color="auto"/>
                    <w:left w:val="none" w:sz="0" w:space="0" w:color="auto"/>
                    <w:bottom w:val="none" w:sz="0" w:space="0" w:color="auto"/>
                    <w:right w:val="none" w:sz="0" w:space="0" w:color="auto"/>
                  </w:divBdr>
                </w:div>
                <w:div w:id="1908106867">
                  <w:marLeft w:val="480"/>
                  <w:marRight w:val="0"/>
                  <w:marTop w:val="0"/>
                  <w:marBottom w:val="0"/>
                  <w:divBdr>
                    <w:top w:val="none" w:sz="0" w:space="0" w:color="auto"/>
                    <w:left w:val="none" w:sz="0" w:space="0" w:color="auto"/>
                    <w:bottom w:val="none" w:sz="0" w:space="0" w:color="auto"/>
                    <w:right w:val="none" w:sz="0" w:space="0" w:color="auto"/>
                  </w:divBdr>
                </w:div>
              </w:divsChild>
            </w:div>
            <w:div w:id="1389183819">
              <w:marLeft w:val="0"/>
              <w:marRight w:val="0"/>
              <w:marTop w:val="0"/>
              <w:marBottom w:val="0"/>
              <w:divBdr>
                <w:top w:val="none" w:sz="0" w:space="0" w:color="auto"/>
                <w:left w:val="none" w:sz="0" w:space="0" w:color="auto"/>
                <w:bottom w:val="none" w:sz="0" w:space="0" w:color="auto"/>
                <w:right w:val="none" w:sz="0" w:space="0" w:color="auto"/>
              </w:divBdr>
              <w:divsChild>
                <w:div w:id="462043722">
                  <w:marLeft w:val="480"/>
                  <w:marRight w:val="0"/>
                  <w:marTop w:val="0"/>
                  <w:marBottom w:val="0"/>
                  <w:divBdr>
                    <w:top w:val="none" w:sz="0" w:space="0" w:color="auto"/>
                    <w:left w:val="none" w:sz="0" w:space="0" w:color="auto"/>
                    <w:bottom w:val="none" w:sz="0" w:space="0" w:color="auto"/>
                    <w:right w:val="none" w:sz="0" w:space="0" w:color="auto"/>
                  </w:divBdr>
                </w:div>
                <w:div w:id="1613052374">
                  <w:marLeft w:val="480"/>
                  <w:marRight w:val="0"/>
                  <w:marTop w:val="0"/>
                  <w:marBottom w:val="0"/>
                  <w:divBdr>
                    <w:top w:val="none" w:sz="0" w:space="0" w:color="auto"/>
                    <w:left w:val="none" w:sz="0" w:space="0" w:color="auto"/>
                    <w:bottom w:val="none" w:sz="0" w:space="0" w:color="auto"/>
                    <w:right w:val="none" w:sz="0" w:space="0" w:color="auto"/>
                  </w:divBdr>
                </w:div>
                <w:div w:id="468472756">
                  <w:marLeft w:val="480"/>
                  <w:marRight w:val="0"/>
                  <w:marTop w:val="0"/>
                  <w:marBottom w:val="0"/>
                  <w:divBdr>
                    <w:top w:val="none" w:sz="0" w:space="0" w:color="auto"/>
                    <w:left w:val="none" w:sz="0" w:space="0" w:color="auto"/>
                    <w:bottom w:val="none" w:sz="0" w:space="0" w:color="auto"/>
                    <w:right w:val="none" w:sz="0" w:space="0" w:color="auto"/>
                  </w:divBdr>
                </w:div>
                <w:div w:id="154348393">
                  <w:marLeft w:val="480"/>
                  <w:marRight w:val="0"/>
                  <w:marTop w:val="0"/>
                  <w:marBottom w:val="0"/>
                  <w:divBdr>
                    <w:top w:val="none" w:sz="0" w:space="0" w:color="auto"/>
                    <w:left w:val="none" w:sz="0" w:space="0" w:color="auto"/>
                    <w:bottom w:val="none" w:sz="0" w:space="0" w:color="auto"/>
                    <w:right w:val="none" w:sz="0" w:space="0" w:color="auto"/>
                  </w:divBdr>
                </w:div>
                <w:div w:id="359472480">
                  <w:marLeft w:val="480"/>
                  <w:marRight w:val="0"/>
                  <w:marTop w:val="0"/>
                  <w:marBottom w:val="0"/>
                  <w:divBdr>
                    <w:top w:val="none" w:sz="0" w:space="0" w:color="auto"/>
                    <w:left w:val="none" w:sz="0" w:space="0" w:color="auto"/>
                    <w:bottom w:val="none" w:sz="0" w:space="0" w:color="auto"/>
                    <w:right w:val="none" w:sz="0" w:space="0" w:color="auto"/>
                  </w:divBdr>
                </w:div>
                <w:div w:id="1501769720">
                  <w:marLeft w:val="480"/>
                  <w:marRight w:val="0"/>
                  <w:marTop w:val="0"/>
                  <w:marBottom w:val="0"/>
                  <w:divBdr>
                    <w:top w:val="none" w:sz="0" w:space="0" w:color="auto"/>
                    <w:left w:val="none" w:sz="0" w:space="0" w:color="auto"/>
                    <w:bottom w:val="none" w:sz="0" w:space="0" w:color="auto"/>
                    <w:right w:val="none" w:sz="0" w:space="0" w:color="auto"/>
                  </w:divBdr>
                </w:div>
                <w:div w:id="1196693968">
                  <w:marLeft w:val="480"/>
                  <w:marRight w:val="0"/>
                  <w:marTop w:val="0"/>
                  <w:marBottom w:val="0"/>
                  <w:divBdr>
                    <w:top w:val="none" w:sz="0" w:space="0" w:color="auto"/>
                    <w:left w:val="none" w:sz="0" w:space="0" w:color="auto"/>
                    <w:bottom w:val="none" w:sz="0" w:space="0" w:color="auto"/>
                    <w:right w:val="none" w:sz="0" w:space="0" w:color="auto"/>
                  </w:divBdr>
                </w:div>
                <w:div w:id="743642789">
                  <w:marLeft w:val="480"/>
                  <w:marRight w:val="0"/>
                  <w:marTop w:val="0"/>
                  <w:marBottom w:val="0"/>
                  <w:divBdr>
                    <w:top w:val="none" w:sz="0" w:space="0" w:color="auto"/>
                    <w:left w:val="none" w:sz="0" w:space="0" w:color="auto"/>
                    <w:bottom w:val="none" w:sz="0" w:space="0" w:color="auto"/>
                    <w:right w:val="none" w:sz="0" w:space="0" w:color="auto"/>
                  </w:divBdr>
                </w:div>
                <w:div w:id="1164198742">
                  <w:marLeft w:val="480"/>
                  <w:marRight w:val="0"/>
                  <w:marTop w:val="0"/>
                  <w:marBottom w:val="0"/>
                  <w:divBdr>
                    <w:top w:val="none" w:sz="0" w:space="0" w:color="auto"/>
                    <w:left w:val="none" w:sz="0" w:space="0" w:color="auto"/>
                    <w:bottom w:val="none" w:sz="0" w:space="0" w:color="auto"/>
                    <w:right w:val="none" w:sz="0" w:space="0" w:color="auto"/>
                  </w:divBdr>
                </w:div>
                <w:div w:id="1613628941">
                  <w:marLeft w:val="480"/>
                  <w:marRight w:val="0"/>
                  <w:marTop w:val="0"/>
                  <w:marBottom w:val="0"/>
                  <w:divBdr>
                    <w:top w:val="none" w:sz="0" w:space="0" w:color="auto"/>
                    <w:left w:val="none" w:sz="0" w:space="0" w:color="auto"/>
                    <w:bottom w:val="none" w:sz="0" w:space="0" w:color="auto"/>
                    <w:right w:val="none" w:sz="0" w:space="0" w:color="auto"/>
                  </w:divBdr>
                </w:div>
                <w:div w:id="1356687957">
                  <w:marLeft w:val="480"/>
                  <w:marRight w:val="0"/>
                  <w:marTop w:val="0"/>
                  <w:marBottom w:val="0"/>
                  <w:divBdr>
                    <w:top w:val="none" w:sz="0" w:space="0" w:color="auto"/>
                    <w:left w:val="none" w:sz="0" w:space="0" w:color="auto"/>
                    <w:bottom w:val="none" w:sz="0" w:space="0" w:color="auto"/>
                    <w:right w:val="none" w:sz="0" w:space="0" w:color="auto"/>
                  </w:divBdr>
                </w:div>
                <w:div w:id="1119256455">
                  <w:marLeft w:val="480"/>
                  <w:marRight w:val="0"/>
                  <w:marTop w:val="0"/>
                  <w:marBottom w:val="0"/>
                  <w:divBdr>
                    <w:top w:val="none" w:sz="0" w:space="0" w:color="auto"/>
                    <w:left w:val="none" w:sz="0" w:space="0" w:color="auto"/>
                    <w:bottom w:val="none" w:sz="0" w:space="0" w:color="auto"/>
                    <w:right w:val="none" w:sz="0" w:space="0" w:color="auto"/>
                  </w:divBdr>
                </w:div>
                <w:div w:id="10497848">
                  <w:marLeft w:val="480"/>
                  <w:marRight w:val="0"/>
                  <w:marTop w:val="0"/>
                  <w:marBottom w:val="0"/>
                  <w:divBdr>
                    <w:top w:val="none" w:sz="0" w:space="0" w:color="auto"/>
                    <w:left w:val="none" w:sz="0" w:space="0" w:color="auto"/>
                    <w:bottom w:val="none" w:sz="0" w:space="0" w:color="auto"/>
                    <w:right w:val="none" w:sz="0" w:space="0" w:color="auto"/>
                  </w:divBdr>
                </w:div>
                <w:div w:id="1942060510">
                  <w:marLeft w:val="480"/>
                  <w:marRight w:val="0"/>
                  <w:marTop w:val="0"/>
                  <w:marBottom w:val="0"/>
                  <w:divBdr>
                    <w:top w:val="none" w:sz="0" w:space="0" w:color="auto"/>
                    <w:left w:val="none" w:sz="0" w:space="0" w:color="auto"/>
                    <w:bottom w:val="none" w:sz="0" w:space="0" w:color="auto"/>
                    <w:right w:val="none" w:sz="0" w:space="0" w:color="auto"/>
                  </w:divBdr>
                </w:div>
                <w:div w:id="1330400958">
                  <w:marLeft w:val="480"/>
                  <w:marRight w:val="0"/>
                  <w:marTop w:val="0"/>
                  <w:marBottom w:val="0"/>
                  <w:divBdr>
                    <w:top w:val="none" w:sz="0" w:space="0" w:color="auto"/>
                    <w:left w:val="none" w:sz="0" w:space="0" w:color="auto"/>
                    <w:bottom w:val="none" w:sz="0" w:space="0" w:color="auto"/>
                    <w:right w:val="none" w:sz="0" w:space="0" w:color="auto"/>
                  </w:divBdr>
                </w:div>
                <w:div w:id="285502271">
                  <w:marLeft w:val="480"/>
                  <w:marRight w:val="0"/>
                  <w:marTop w:val="0"/>
                  <w:marBottom w:val="0"/>
                  <w:divBdr>
                    <w:top w:val="none" w:sz="0" w:space="0" w:color="auto"/>
                    <w:left w:val="none" w:sz="0" w:space="0" w:color="auto"/>
                    <w:bottom w:val="none" w:sz="0" w:space="0" w:color="auto"/>
                    <w:right w:val="none" w:sz="0" w:space="0" w:color="auto"/>
                  </w:divBdr>
                </w:div>
                <w:div w:id="2086995672">
                  <w:marLeft w:val="480"/>
                  <w:marRight w:val="0"/>
                  <w:marTop w:val="0"/>
                  <w:marBottom w:val="0"/>
                  <w:divBdr>
                    <w:top w:val="none" w:sz="0" w:space="0" w:color="auto"/>
                    <w:left w:val="none" w:sz="0" w:space="0" w:color="auto"/>
                    <w:bottom w:val="none" w:sz="0" w:space="0" w:color="auto"/>
                    <w:right w:val="none" w:sz="0" w:space="0" w:color="auto"/>
                  </w:divBdr>
                </w:div>
                <w:div w:id="2113935286">
                  <w:marLeft w:val="480"/>
                  <w:marRight w:val="0"/>
                  <w:marTop w:val="0"/>
                  <w:marBottom w:val="0"/>
                  <w:divBdr>
                    <w:top w:val="none" w:sz="0" w:space="0" w:color="auto"/>
                    <w:left w:val="none" w:sz="0" w:space="0" w:color="auto"/>
                    <w:bottom w:val="none" w:sz="0" w:space="0" w:color="auto"/>
                    <w:right w:val="none" w:sz="0" w:space="0" w:color="auto"/>
                  </w:divBdr>
                </w:div>
                <w:div w:id="1778714972">
                  <w:marLeft w:val="480"/>
                  <w:marRight w:val="0"/>
                  <w:marTop w:val="0"/>
                  <w:marBottom w:val="0"/>
                  <w:divBdr>
                    <w:top w:val="none" w:sz="0" w:space="0" w:color="auto"/>
                    <w:left w:val="none" w:sz="0" w:space="0" w:color="auto"/>
                    <w:bottom w:val="none" w:sz="0" w:space="0" w:color="auto"/>
                    <w:right w:val="none" w:sz="0" w:space="0" w:color="auto"/>
                  </w:divBdr>
                </w:div>
                <w:div w:id="881329354">
                  <w:marLeft w:val="480"/>
                  <w:marRight w:val="0"/>
                  <w:marTop w:val="0"/>
                  <w:marBottom w:val="0"/>
                  <w:divBdr>
                    <w:top w:val="none" w:sz="0" w:space="0" w:color="auto"/>
                    <w:left w:val="none" w:sz="0" w:space="0" w:color="auto"/>
                    <w:bottom w:val="none" w:sz="0" w:space="0" w:color="auto"/>
                    <w:right w:val="none" w:sz="0" w:space="0" w:color="auto"/>
                  </w:divBdr>
                </w:div>
                <w:div w:id="1479032857">
                  <w:marLeft w:val="480"/>
                  <w:marRight w:val="0"/>
                  <w:marTop w:val="0"/>
                  <w:marBottom w:val="0"/>
                  <w:divBdr>
                    <w:top w:val="none" w:sz="0" w:space="0" w:color="auto"/>
                    <w:left w:val="none" w:sz="0" w:space="0" w:color="auto"/>
                    <w:bottom w:val="none" w:sz="0" w:space="0" w:color="auto"/>
                    <w:right w:val="none" w:sz="0" w:space="0" w:color="auto"/>
                  </w:divBdr>
                </w:div>
                <w:div w:id="690299357">
                  <w:marLeft w:val="480"/>
                  <w:marRight w:val="0"/>
                  <w:marTop w:val="0"/>
                  <w:marBottom w:val="0"/>
                  <w:divBdr>
                    <w:top w:val="none" w:sz="0" w:space="0" w:color="auto"/>
                    <w:left w:val="none" w:sz="0" w:space="0" w:color="auto"/>
                    <w:bottom w:val="none" w:sz="0" w:space="0" w:color="auto"/>
                    <w:right w:val="none" w:sz="0" w:space="0" w:color="auto"/>
                  </w:divBdr>
                </w:div>
                <w:div w:id="749809265">
                  <w:marLeft w:val="480"/>
                  <w:marRight w:val="0"/>
                  <w:marTop w:val="0"/>
                  <w:marBottom w:val="0"/>
                  <w:divBdr>
                    <w:top w:val="none" w:sz="0" w:space="0" w:color="auto"/>
                    <w:left w:val="none" w:sz="0" w:space="0" w:color="auto"/>
                    <w:bottom w:val="none" w:sz="0" w:space="0" w:color="auto"/>
                    <w:right w:val="none" w:sz="0" w:space="0" w:color="auto"/>
                  </w:divBdr>
                </w:div>
                <w:div w:id="11760284">
                  <w:marLeft w:val="480"/>
                  <w:marRight w:val="0"/>
                  <w:marTop w:val="0"/>
                  <w:marBottom w:val="0"/>
                  <w:divBdr>
                    <w:top w:val="none" w:sz="0" w:space="0" w:color="auto"/>
                    <w:left w:val="none" w:sz="0" w:space="0" w:color="auto"/>
                    <w:bottom w:val="none" w:sz="0" w:space="0" w:color="auto"/>
                    <w:right w:val="none" w:sz="0" w:space="0" w:color="auto"/>
                  </w:divBdr>
                </w:div>
                <w:div w:id="2144300249">
                  <w:marLeft w:val="480"/>
                  <w:marRight w:val="0"/>
                  <w:marTop w:val="0"/>
                  <w:marBottom w:val="0"/>
                  <w:divBdr>
                    <w:top w:val="none" w:sz="0" w:space="0" w:color="auto"/>
                    <w:left w:val="none" w:sz="0" w:space="0" w:color="auto"/>
                    <w:bottom w:val="none" w:sz="0" w:space="0" w:color="auto"/>
                    <w:right w:val="none" w:sz="0" w:space="0" w:color="auto"/>
                  </w:divBdr>
                </w:div>
              </w:divsChild>
            </w:div>
            <w:div w:id="1626934581">
              <w:marLeft w:val="0"/>
              <w:marRight w:val="0"/>
              <w:marTop w:val="0"/>
              <w:marBottom w:val="0"/>
              <w:divBdr>
                <w:top w:val="none" w:sz="0" w:space="0" w:color="auto"/>
                <w:left w:val="none" w:sz="0" w:space="0" w:color="auto"/>
                <w:bottom w:val="none" w:sz="0" w:space="0" w:color="auto"/>
                <w:right w:val="none" w:sz="0" w:space="0" w:color="auto"/>
              </w:divBdr>
              <w:divsChild>
                <w:div w:id="1638948401">
                  <w:marLeft w:val="480"/>
                  <w:marRight w:val="0"/>
                  <w:marTop w:val="0"/>
                  <w:marBottom w:val="0"/>
                  <w:divBdr>
                    <w:top w:val="none" w:sz="0" w:space="0" w:color="auto"/>
                    <w:left w:val="none" w:sz="0" w:space="0" w:color="auto"/>
                    <w:bottom w:val="none" w:sz="0" w:space="0" w:color="auto"/>
                    <w:right w:val="none" w:sz="0" w:space="0" w:color="auto"/>
                  </w:divBdr>
                </w:div>
                <w:div w:id="995651245">
                  <w:marLeft w:val="480"/>
                  <w:marRight w:val="0"/>
                  <w:marTop w:val="0"/>
                  <w:marBottom w:val="0"/>
                  <w:divBdr>
                    <w:top w:val="none" w:sz="0" w:space="0" w:color="auto"/>
                    <w:left w:val="none" w:sz="0" w:space="0" w:color="auto"/>
                    <w:bottom w:val="none" w:sz="0" w:space="0" w:color="auto"/>
                    <w:right w:val="none" w:sz="0" w:space="0" w:color="auto"/>
                  </w:divBdr>
                </w:div>
                <w:div w:id="2095663456">
                  <w:marLeft w:val="480"/>
                  <w:marRight w:val="0"/>
                  <w:marTop w:val="0"/>
                  <w:marBottom w:val="0"/>
                  <w:divBdr>
                    <w:top w:val="none" w:sz="0" w:space="0" w:color="auto"/>
                    <w:left w:val="none" w:sz="0" w:space="0" w:color="auto"/>
                    <w:bottom w:val="none" w:sz="0" w:space="0" w:color="auto"/>
                    <w:right w:val="none" w:sz="0" w:space="0" w:color="auto"/>
                  </w:divBdr>
                </w:div>
                <w:div w:id="1409423144">
                  <w:marLeft w:val="480"/>
                  <w:marRight w:val="0"/>
                  <w:marTop w:val="0"/>
                  <w:marBottom w:val="0"/>
                  <w:divBdr>
                    <w:top w:val="none" w:sz="0" w:space="0" w:color="auto"/>
                    <w:left w:val="none" w:sz="0" w:space="0" w:color="auto"/>
                    <w:bottom w:val="none" w:sz="0" w:space="0" w:color="auto"/>
                    <w:right w:val="none" w:sz="0" w:space="0" w:color="auto"/>
                  </w:divBdr>
                </w:div>
                <w:div w:id="1372848277">
                  <w:marLeft w:val="480"/>
                  <w:marRight w:val="0"/>
                  <w:marTop w:val="0"/>
                  <w:marBottom w:val="0"/>
                  <w:divBdr>
                    <w:top w:val="none" w:sz="0" w:space="0" w:color="auto"/>
                    <w:left w:val="none" w:sz="0" w:space="0" w:color="auto"/>
                    <w:bottom w:val="none" w:sz="0" w:space="0" w:color="auto"/>
                    <w:right w:val="none" w:sz="0" w:space="0" w:color="auto"/>
                  </w:divBdr>
                </w:div>
                <w:div w:id="1438714500">
                  <w:marLeft w:val="480"/>
                  <w:marRight w:val="0"/>
                  <w:marTop w:val="0"/>
                  <w:marBottom w:val="0"/>
                  <w:divBdr>
                    <w:top w:val="none" w:sz="0" w:space="0" w:color="auto"/>
                    <w:left w:val="none" w:sz="0" w:space="0" w:color="auto"/>
                    <w:bottom w:val="none" w:sz="0" w:space="0" w:color="auto"/>
                    <w:right w:val="none" w:sz="0" w:space="0" w:color="auto"/>
                  </w:divBdr>
                </w:div>
                <w:div w:id="980695848">
                  <w:marLeft w:val="480"/>
                  <w:marRight w:val="0"/>
                  <w:marTop w:val="0"/>
                  <w:marBottom w:val="0"/>
                  <w:divBdr>
                    <w:top w:val="none" w:sz="0" w:space="0" w:color="auto"/>
                    <w:left w:val="none" w:sz="0" w:space="0" w:color="auto"/>
                    <w:bottom w:val="none" w:sz="0" w:space="0" w:color="auto"/>
                    <w:right w:val="none" w:sz="0" w:space="0" w:color="auto"/>
                  </w:divBdr>
                </w:div>
                <w:div w:id="1565263996">
                  <w:marLeft w:val="480"/>
                  <w:marRight w:val="0"/>
                  <w:marTop w:val="0"/>
                  <w:marBottom w:val="0"/>
                  <w:divBdr>
                    <w:top w:val="none" w:sz="0" w:space="0" w:color="auto"/>
                    <w:left w:val="none" w:sz="0" w:space="0" w:color="auto"/>
                    <w:bottom w:val="none" w:sz="0" w:space="0" w:color="auto"/>
                    <w:right w:val="none" w:sz="0" w:space="0" w:color="auto"/>
                  </w:divBdr>
                </w:div>
                <w:div w:id="213473900">
                  <w:marLeft w:val="480"/>
                  <w:marRight w:val="0"/>
                  <w:marTop w:val="0"/>
                  <w:marBottom w:val="0"/>
                  <w:divBdr>
                    <w:top w:val="none" w:sz="0" w:space="0" w:color="auto"/>
                    <w:left w:val="none" w:sz="0" w:space="0" w:color="auto"/>
                    <w:bottom w:val="none" w:sz="0" w:space="0" w:color="auto"/>
                    <w:right w:val="none" w:sz="0" w:space="0" w:color="auto"/>
                  </w:divBdr>
                </w:div>
                <w:div w:id="595753095">
                  <w:marLeft w:val="480"/>
                  <w:marRight w:val="0"/>
                  <w:marTop w:val="0"/>
                  <w:marBottom w:val="0"/>
                  <w:divBdr>
                    <w:top w:val="none" w:sz="0" w:space="0" w:color="auto"/>
                    <w:left w:val="none" w:sz="0" w:space="0" w:color="auto"/>
                    <w:bottom w:val="none" w:sz="0" w:space="0" w:color="auto"/>
                    <w:right w:val="none" w:sz="0" w:space="0" w:color="auto"/>
                  </w:divBdr>
                </w:div>
                <w:div w:id="882134071">
                  <w:marLeft w:val="480"/>
                  <w:marRight w:val="0"/>
                  <w:marTop w:val="0"/>
                  <w:marBottom w:val="0"/>
                  <w:divBdr>
                    <w:top w:val="none" w:sz="0" w:space="0" w:color="auto"/>
                    <w:left w:val="none" w:sz="0" w:space="0" w:color="auto"/>
                    <w:bottom w:val="none" w:sz="0" w:space="0" w:color="auto"/>
                    <w:right w:val="none" w:sz="0" w:space="0" w:color="auto"/>
                  </w:divBdr>
                </w:div>
                <w:div w:id="1965691112">
                  <w:marLeft w:val="480"/>
                  <w:marRight w:val="0"/>
                  <w:marTop w:val="0"/>
                  <w:marBottom w:val="0"/>
                  <w:divBdr>
                    <w:top w:val="none" w:sz="0" w:space="0" w:color="auto"/>
                    <w:left w:val="none" w:sz="0" w:space="0" w:color="auto"/>
                    <w:bottom w:val="none" w:sz="0" w:space="0" w:color="auto"/>
                    <w:right w:val="none" w:sz="0" w:space="0" w:color="auto"/>
                  </w:divBdr>
                </w:div>
                <w:div w:id="911351907">
                  <w:marLeft w:val="480"/>
                  <w:marRight w:val="0"/>
                  <w:marTop w:val="0"/>
                  <w:marBottom w:val="0"/>
                  <w:divBdr>
                    <w:top w:val="none" w:sz="0" w:space="0" w:color="auto"/>
                    <w:left w:val="none" w:sz="0" w:space="0" w:color="auto"/>
                    <w:bottom w:val="none" w:sz="0" w:space="0" w:color="auto"/>
                    <w:right w:val="none" w:sz="0" w:space="0" w:color="auto"/>
                  </w:divBdr>
                </w:div>
                <w:div w:id="1348483094">
                  <w:marLeft w:val="480"/>
                  <w:marRight w:val="0"/>
                  <w:marTop w:val="0"/>
                  <w:marBottom w:val="0"/>
                  <w:divBdr>
                    <w:top w:val="none" w:sz="0" w:space="0" w:color="auto"/>
                    <w:left w:val="none" w:sz="0" w:space="0" w:color="auto"/>
                    <w:bottom w:val="none" w:sz="0" w:space="0" w:color="auto"/>
                    <w:right w:val="none" w:sz="0" w:space="0" w:color="auto"/>
                  </w:divBdr>
                </w:div>
                <w:div w:id="1948614283">
                  <w:marLeft w:val="480"/>
                  <w:marRight w:val="0"/>
                  <w:marTop w:val="0"/>
                  <w:marBottom w:val="0"/>
                  <w:divBdr>
                    <w:top w:val="none" w:sz="0" w:space="0" w:color="auto"/>
                    <w:left w:val="none" w:sz="0" w:space="0" w:color="auto"/>
                    <w:bottom w:val="none" w:sz="0" w:space="0" w:color="auto"/>
                    <w:right w:val="none" w:sz="0" w:space="0" w:color="auto"/>
                  </w:divBdr>
                </w:div>
                <w:div w:id="185368483">
                  <w:marLeft w:val="480"/>
                  <w:marRight w:val="0"/>
                  <w:marTop w:val="0"/>
                  <w:marBottom w:val="0"/>
                  <w:divBdr>
                    <w:top w:val="none" w:sz="0" w:space="0" w:color="auto"/>
                    <w:left w:val="none" w:sz="0" w:space="0" w:color="auto"/>
                    <w:bottom w:val="none" w:sz="0" w:space="0" w:color="auto"/>
                    <w:right w:val="none" w:sz="0" w:space="0" w:color="auto"/>
                  </w:divBdr>
                </w:div>
                <w:div w:id="446240582">
                  <w:marLeft w:val="480"/>
                  <w:marRight w:val="0"/>
                  <w:marTop w:val="0"/>
                  <w:marBottom w:val="0"/>
                  <w:divBdr>
                    <w:top w:val="none" w:sz="0" w:space="0" w:color="auto"/>
                    <w:left w:val="none" w:sz="0" w:space="0" w:color="auto"/>
                    <w:bottom w:val="none" w:sz="0" w:space="0" w:color="auto"/>
                    <w:right w:val="none" w:sz="0" w:space="0" w:color="auto"/>
                  </w:divBdr>
                </w:div>
                <w:div w:id="714503324">
                  <w:marLeft w:val="480"/>
                  <w:marRight w:val="0"/>
                  <w:marTop w:val="0"/>
                  <w:marBottom w:val="0"/>
                  <w:divBdr>
                    <w:top w:val="none" w:sz="0" w:space="0" w:color="auto"/>
                    <w:left w:val="none" w:sz="0" w:space="0" w:color="auto"/>
                    <w:bottom w:val="none" w:sz="0" w:space="0" w:color="auto"/>
                    <w:right w:val="none" w:sz="0" w:space="0" w:color="auto"/>
                  </w:divBdr>
                </w:div>
                <w:div w:id="963118792">
                  <w:marLeft w:val="480"/>
                  <w:marRight w:val="0"/>
                  <w:marTop w:val="0"/>
                  <w:marBottom w:val="0"/>
                  <w:divBdr>
                    <w:top w:val="none" w:sz="0" w:space="0" w:color="auto"/>
                    <w:left w:val="none" w:sz="0" w:space="0" w:color="auto"/>
                    <w:bottom w:val="none" w:sz="0" w:space="0" w:color="auto"/>
                    <w:right w:val="none" w:sz="0" w:space="0" w:color="auto"/>
                  </w:divBdr>
                </w:div>
                <w:div w:id="796802411">
                  <w:marLeft w:val="480"/>
                  <w:marRight w:val="0"/>
                  <w:marTop w:val="0"/>
                  <w:marBottom w:val="0"/>
                  <w:divBdr>
                    <w:top w:val="none" w:sz="0" w:space="0" w:color="auto"/>
                    <w:left w:val="none" w:sz="0" w:space="0" w:color="auto"/>
                    <w:bottom w:val="none" w:sz="0" w:space="0" w:color="auto"/>
                    <w:right w:val="none" w:sz="0" w:space="0" w:color="auto"/>
                  </w:divBdr>
                </w:div>
                <w:div w:id="1735469271">
                  <w:marLeft w:val="480"/>
                  <w:marRight w:val="0"/>
                  <w:marTop w:val="0"/>
                  <w:marBottom w:val="0"/>
                  <w:divBdr>
                    <w:top w:val="none" w:sz="0" w:space="0" w:color="auto"/>
                    <w:left w:val="none" w:sz="0" w:space="0" w:color="auto"/>
                    <w:bottom w:val="none" w:sz="0" w:space="0" w:color="auto"/>
                    <w:right w:val="none" w:sz="0" w:space="0" w:color="auto"/>
                  </w:divBdr>
                </w:div>
                <w:div w:id="1805737066">
                  <w:marLeft w:val="480"/>
                  <w:marRight w:val="0"/>
                  <w:marTop w:val="0"/>
                  <w:marBottom w:val="0"/>
                  <w:divBdr>
                    <w:top w:val="none" w:sz="0" w:space="0" w:color="auto"/>
                    <w:left w:val="none" w:sz="0" w:space="0" w:color="auto"/>
                    <w:bottom w:val="none" w:sz="0" w:space="0" w:color="auto"/>
                    <w:right w:val="none" w:sz="0" w:space="0" w:color="auto"/>
                  </w:divBdr>
                </w:div>
                <w:div w:id="2130590413">
                  <w:marLeft w:val="480"/>
                  <w:marRight w:val="0"/>
                  <w:marTop w:val="0"/>
                  <w:marBottom w:val="0"/>
                  <w:divBdr>
                    <w:top w:val="none" w:sz="0" w:space="0" w:color="auto"/>
                    <w:left w:val="none" w:sz="0" w:space="0" w:color="auto"/>
                    <w:bottom w:val="none" w:sz="0" w:space="0" w:color="auto"/>
                    <w:right w:val="none" w:sz="0" w:space="0" w:color="auto"/>
                  </w:divBdr>
                </w:div>
                <w:div w:id="1431046068">
                  <w:marLeft w:val="480"/>
                  <w:marRight w:val="0"/>
                  <w:marTop w:val="0"/>
                  <w:marBottom w:val="0"/>
                  <w:divBdr>
                    <w:top w:val="none" w:sz="0" w:space="0" w:color="auto"/>
                    <w:left w:val="none" w:sz="0" w:space="0" w:color="auto"/>
                    <w:bottom w:val="none" w:sz="0" w:space="0" w:color="auto"/>
                    <w:right w:val="none" w:sz="0" w:space="0" w:color="auto"/>
                  </w:divBdr>
                </w:div>
                <w:div w:id="839320837">
                  <w:marLeft w:val="480"/>
                  <w:marRight w:val="0"/>
                  <w:marTop w:val="0"/>
                  <w:marBottom w:val="0"/>
                  <w:divBdr>
                    <w:top w:val="none" w:sz="0" w:space="0" w:color="auto"/>
                    <w:left w:val="none" w:sz="0" w:space="0" w:color="auto"/>
                    <w:bottom w:val="none" w:sz="0" w:space="0" w:color="auto"/>
                    <w:right w:val="none" w:sz="0" w:space="0" w:color="auto"/>
                  </w:divBdr>
                </w:div>
              </w:divsChild>
            </w:div>
            <w:div w:id="1339772601">
              <w:marLeft w:val="0"/>
              <w:marRight w:val="0"/>
              <w:marTop w:val="0"/>
              <w:marBottom w:val="0"/>
              <w:divBdr>
                <w:top w:val="none" w:sz="0" w:space="0" w:color="auto"/>
                <w:left w:val="none" w:sz="0" w:space="0" w:color="auto"/>
                <w:bottom w:val="none" w:sz="0" w:space="0" w:color="auto"/>
                <w:right w:val="none" w:sz="0" w:space="0" w:color="auto"/>
              </w:divBdr>
              <w:divsChild>
                <w:div w:id="236551510">
                  <w:marLeft w:val="480"/>
                  <w:marRight w:val="0"/>
                  <w:marTop w:val="0"/>
                  <w:marBottom w:val="0"/>
                  <w:divBdr>
                    <w:top w:val="none" w:sz="0" w:space="0" w:color="auto"/>
                    <w:left w:val="none" w:sz="0" w:space="0" w:color="auto"/>
                    <w:bottom w:val="none" w:sz="0" w:space="0" w:color="auto"/>
                    <w:right w:val="none" w:sz="0" w:space="0" w:color="auto"/>
                  </w:divBdr>
                </w:div>
                <w:div w:id="43526917">
                  <w:marLeft w:val="480"/>
                  <w:marRight w:val="0"/>
                  <w:marTop w:val="0"/>
                  <w:marBottom w:val="0"/>
                  <w:divBdr>
                    <w:top w:val="none" w:sz="0" w:space="0" w:color="auto"/>
                    <w:left w:val="none" w:sz="0" w:space="0" w:color="auto"/>
                    <w:bottom w:val="none" w:sz="0" w:space="0" w:color="auto"/>
                    <w:right w:val="none" w:sz="0" w:space="0" w:color="auto"/>
                  </w:divBdr>
                </w:div>
                <w:div w:id="2135172928">
                  <w:marLeft w:val="480"/>
                  <w:marRight w:val="0"/>
                  <w:marTop w:val="0"/>
                  <w:marBottom w:val="0"/>
                  <w:divBdr>
                    <w:top w:val="none" w:sz="0" w:space="0" w:color="auto"/>
                    <w:left w:val="none" w:sz="0" w:space="0" w:color="auto"/>
                    <w:bottom w:val="none" w:sz="0" w:space="0" w:color="auto"/>
                    <w:right w:val="none" w:sz="0" w:space="0" w:color="auto"/>
                  </w:divBdr>
                </w:div>
                <w:div w:id="615986458">
                  <w:marLeft w:val="480"/>
                  <w:marRight w:val="0"/>
                  <w:marTop w:val="0"/>
                  <w:marBottom w:val="0"/>
                  <w:divBdr>
                    <w:top w:val="none" w:sz="0" w:space="0" w:color="auto"/>
                    <w:left w:val="none" w:sz="0" w:space="0" w:color="auto"/>
                    <w:bottom w:val="none" w:sz="0" w:space="0" w:color="auto"/>
                    <w:right w:val="none" w:sz="0" w:space="0" w:color="auto"/>
                  </w:divBdr>
                </w:div>
                <w:div w:id="930160455">
                  <w:marLeft w:val="480"/>
                  <w:marRight w:val="0"/>
                  <w:marTop w:val="0"/>
                  <w:marBottom w:val="0"/>
                  <w:divBdr>
                    <w:top w:val="none" w:sz="0" w:space="0" w:color="auto"/>
                    <w:left w:val="none" w:sz="0" w:space="0" w:color="auto"/>
                    <w:bottom w:val="none" w:sz="0" w:space="0" w:color="auto"/>
                    <w:right w:val="none" w:sz="0" w:space="0" w:color="auto"/>
                  </w:divBdr>
                </w:div>
                <w:div w:id="69740828">
                  <w:marLeft w:val="480"/>
                  <w:marRight w:val="0"/>
                  <w:marTop w:val="0"/>
                  <w:marBottom w:val="0"/>
                  <w:divBdr>
                    <w:top w:val="none" w:sz="0" w:space="0" w:color="auto"/>
                    <w:left w:val="none" w:sz="0" w:space="0" w:color="auto"/>
                    <w:bottom w:val="none" w:sz="0" w:space="0" w:color="auto"/>
                    <w:right w:val="none" w:sz="0" w:space="0" w:color="auto"/>
                  </w:divBdr>
                </w:div>
                <w:div w:id="2050183729">
                  <w:marLeft w:val="480"/>
                  <w:marRight w:val="0"/>
                  <w:marTop w:val="0"/>
                  <w:marBottom w:val="0"/>
                  <w:divBdr>
                    <w:top w:val="none" w:sz="0" w:space="0" w:color="auto"/>
                    <w:left w:val="none" w:sz="0" w:space="0" w:color="auto"/>
                    <w:bottom w:val="none" w:sz="0" w:space="0" w:color="auto"/>
                    <w:right w:val="none" w:sz="0" w:space="0" w:color="auto"/>
                  </w:divBdr>
                </w:div>
                <w:div w:id="1168406239">
                  <w:marLeft w:val="480"/>
                  <w:marRight w:val="0"/>
                  <w:marTop w:val="0"/>
                  <w:marBottom w:val="0"/>
                  <w:divBdr>
                    <w:top w:val="none" w:sz="0" w:space="0" w:color="auto"/>
                    <w:left w:val="none" w:sz="0" w:space="0" w:color="auto"/>
                    <w:bottom w:val="none" w:sz="0" w:space="0" w:color="auto"/>
                    <w:right w:val="none" w:sz="0" w:space="0" w:color="auto"/>
                  </w:divBdr>
                </w:div>
                <w:div w:id="319038334">
                  <w:marLeft w:val="480"/>
                  <w:marRight w:val="0"/>
                  <w:marTop w:val="0"/>
                  <w:marBottom w:val="0"/>
                  <w:divBdr>
                    <w:top w:val="none" w:sz="0" w:space="0" w:color="auto"/>
                    <w:left w:val="none" w:sz="0" w:space="0" w:color="auto"/>
                    <w:bottom w:val="none" w:sz="0" w:space="0" w:color="auto"/>
                    <w:right w:val="none" w:sz="0" w:space="0" w:color="auto"/>
                  </w:divBdr>
                </w:div>
                <w:div w:id="1300844064">
                  <w:marLeft w:val="480"/>
                  <w:marRight w:val="0"/>
                  <w:marTop w:val="0"/>
                  <w:marBottom w:val="0"/>
                  <w:divBdr>
                    <w:top w:val="none" w:sz="0" w:space="0" w:color="auto"/>
                    <w:left w:val="none" w:sz="0" w:space="0" w:color="auto"/>
                    <w:bottom w:val="none" w:sz="0" w:space="0" w:color="auto"/>
                    <w:right w:val="none" w:sz="0" w:space="0" w:color="auto"/>
                  </w:divBdr>
                </w:div>
                <w:div w:id="1245846706">
                  <w:marLeft w:val="480"/>
                  <w:marRight w:val="0"/>
                  <w:marTop w:val="0"/>
                  <w:marBottom w:val="0"/>
                  <w:divBdr>
                    <w:top w:val="none" w:sz="0" w:space="0" w:color="auto"/>
                    <w:left w:val="none" w:sz="0" w:space="0" w:color="auto"/>
                    <w:bottom w:val="none" w:sz="0" w:space="0" w:color="auto"/>
                    <w:right w:val="none" w:sz="0" w:space="0" w:color="auto"/>
                  </w:divBdr>
                </w:div>
                <w:div w:id="1169100735">
                  <w:marLeft w:val="480"/>
                  <w:marRight w:val="0"/>
                  <w:marTop w:val="0"/>
                  <w:marBottom w:val="0"/>
                  <w:divBdr>
                    <w:top w:val="none" w:sz="0" w:space="0" w:color="auto"/>
                    <w:left w:val="none" w:sz="0" w:space="0" w:color="auto"/>
                    <w:bottom w:val="none" w:sz="0" w:space="0" w:color="auto"/>
                    <w:right w:val="none" w:sz="0" w:space="0" w:color="auto"/>
                  </w:divBdr>
                </w:div>
                <w:div w:id="1475483889">
                  <w:marLeft w:val="480"/>
                  <w:marRight w:val="0"/>
                  <w:marTop w:val="0"/>
                  <w:marBottom w:val="0"/>
                  <w:divBdr>
                    <w:top w:val="none" w:sz="0" w:space="0" w:color="auto"/>
                    <w:left w:val="none" w:sz="0" w:space="0" w:color="auto"/>
                    <w:bottom w:val="none" w:sz="0" w:space="0" w:color="auto"/>
                    <w:right w:val="none" w:sz="0" w:space="0" w:color="auto"/>
                  </w:divBdr>
                </w:div>
                <w:div w:id="626743369">
                  <w:marLeft w:val="480"/>
                  <w:marRight w:val="0"/>
                  <w:marTop w:val="0"/>
                  <w:marBottom w:val="0"/>
                  <w:divBdr>
                    <w:top w:val="none" w:sz="0" w:space="0" w:color="auto"/>
                    <w:left w:val="none" w:sz="0" w:space="0" w:color="auto"/>
                    <w:bottom w:val="none" w:sz="0" w:space="0" w:color="auto"/>
                    <w:right w:val="none" w:sz="0" w:space="0" w:color="auto"/>
                  </w:divBdr>
                </w:div>
                <w:div w:id="1083843226">
                  <w:marLeft w:val="480"/>
                  <w:marRight w:val="0"/>
                  <w:marTop w:val="0"/>
                  <w:marBottom w:val="0"/>
                  <w:divBdr>
                    <w:top w:val="none" w:sz="0" w:space="0" w:color="auto"/>
                    <w:left w:val="none" w:sz="0" w:space="0" w:color="auto"/>
                    <w:bottom w:val="none" w:sz="0" w:space="0" w:color="auto"/>
                    <w:right w:val="none" w:sz="0" w:space="0" w:color="auto"/>
                  </w:divBdr>
                </w:div>
                <w:div w:id="372005059">
                  <w:marLeft w:val="480"/>
                  <w:marRight w:val="0"/>
                  <w:marTop w:val="0"/>
                  <w:marBottom w:val="0"/>
                  <w:divBdr>
                    <w:top w:val="none" w:sz="0" w:space="0" w:color="auto"/>
                    <w:left w:val="none" w:sz="0" w:space="0" w:color="auto"/>
                    <w:bottom w:val="none" w:sz="0" w:space="0" w:color="auto"/>
                    <w:right w:val="none" w:sz="0" w:space="0" w:color="auto"/>
                  </w:divBdr>
                </w:div>
                <w:div w:id="1260603924">
                  <w:marLeft w:val="480"/>
                  <w:marRight w:val="0"/>
                  <w:marTop w:val="0"/>
                  <w:marBottom w:val="0"/>
                  <w:divBdr>
                    <w:top w:val="none" w:sz="0" w:space="0" w:color="auto"/>
                    <w:left w:val="none" w:sz="0" w:space="0" w:color="auto"/>
                    <w:bottom w:val="none" w:sz="0" w:space="0" w:color="auto"/>
                    <w:right w:val="none" w:sz="0" w:space="0" w:color="auto"/>
                  </w:divBdr>
                </w:div>
                <w:div w:id="1191148173">
                  <w:marLeft w:val="480"/>
                  <w:marRight w:val="0"/>
                  <w:marTop w:val="0"/>
                  <w:marBottom w:val="0"/>
                  <w:divBdr>
                    <w:top w:val="none" w:sz="0" w:space="0" w:color="auto"/>
                    <w:left w:val="none" w:sz="0" w:space="0" w:color="auto"/>
                    <w:bottom w:val="none" w:sz="0" w:space="0" w:color="auto"/>
                    <w:right w:val="none" w:sz="0" w:space="0" w:color="auto"/>
                  </w:divBdr>
                </w:div>
                <w:div w:id="1442846830">
                  <w:marLeft w:val="480"/>
                  <w:marRight w:val="0"/>
                  <w:marTop w:val="0"/>
                  <w:marBottom w:val="0"/>
                  <w:divBdr>
                    <w:top w:val="none" w:sz="0" w:space="0" w:color="auto"/>
                    <w:left w:val="none" w:sz="0" w:space="0" w:color="auto"/>
                    <w:bottom w:val="none" w:sz="0" w:space="0" w:color="auto"/>
                    <w:right w:val="none" w:sz="0" w:space="0" w:color="auto"/>
                  </w:divBdr>
                </w:div>
                <w:div w:id="2070229344">
                  <w:marLeft w:val="480"/>
                  <w:marRight w:val="0"/>
                  <w:marTop w:val="0"/>
                  <w:marBottom w:val="0"/>
                  <w:divBdr>
                    <w:top w:val="none" w:sz="0" w:space="0" w:color="auto"/>
                    <w:left w:val="none" w:sz="0" w:space="0" w:color="auto"/>
                    <w:bottom w:val="none" w:sz="0" w:space="0" w:color="auto"/>
                    <w:right w:val="none" w:sz="0" w:space="0" w:color="auto"/>
                  </w:divBdr>
                </w:div>
                <w:div w:id="1456026108">
                  <w:marLeft w:val="480"/>
                  <w:marRight w:val="0"/>
                  <w:marTop w:val="0"/>
                  <w:marBottom w:val="0"/>
                  <w:divBdr>
                    <w:top w:val="none" w:sz="0" w:space="0" w:color="auto"/>
                    <w:left w:val="none" w:sz="0" w:space="0" w:color="auto"/>
                    <w:bottom w:val="none" w:sz="0" w:space="0" w:color="auto"/>
                    <w:right w:val="none" w:sz="0" w:space="0" w:color="auto"/>
                  </w:divBdr>
                </w:div>
                <w:div w:id="1426151459">
                  <w:marLeft w:val="480"/>
                  <w:marRight w:val="0"/>
                  <w:marTop w:val="0"/>
                  <w:marBottom w:val="0"/>
                  <w:divBdr>
                    <w:top w:val="none" w:sz="0" w:space="0" w:color="auto"/>
                    <w:left w:val="none" w:sz="0" w:space="0" w:color="auto"/>
                    <w:bottom w:val="none" w:sz="0" w:space="0" w:color="auto"/>
                    <w:right w:val="none" w:sz="0" w:space="0" w:color="auto"/>
                  </w:divBdr>
                </w:div>
                <w:div w:id="1214662133">
                  <w:marLeft w:val="480"/>
                  <w:marRight w:val="0"/>
                  <w:marTop w:val="0"/>
                  <w:marBottom w:val="0"/>
                  <w:divBdr>
                    <w:top w:val="none" w:sz="0" w:space="0" w:color="auto"/>
                    <w:left w:val="none" w:sz="0" w:space="0" w:color="auto"/>
                    <w:bottom w:val="none" w:sz="0" w:space="0" w:color="auto"/>
                    <w:right w:val="none" w:sz="0" w:space="0" w:color="auto"/>
                  </w:divBdr>
                </w:div>
                <w:div w:id="1591816546">
                  <w:marLeft w:val="480"/>
                  <w:marRight w:val="0"/>
                  <w:marTop w:val="0"/>
                  <w:marBottom w:val="0"/>
                  <w:divBdr>
                    <w:top w:val="none" w:sz="0" w:space="0" w:color="auto"/>
                    <w:left w:val="none" w:sz="0" w:space="0" w:color="auto"/>
                    <w:bottom w:val="none" w:sz="0" w:space="0" w:color="auto"/>
                    <w:right w:val="none" w:sz="0" w:space="0" w:color="auto"/>
                  </w:divBdr>
                </w:div>
                <w:div w:id="535970662">
                  <w:marLeft w:val="480"/>
                  <w:marRight w:val="0"/>
                  <w:marTop w:val="0"/>
                  <w:marBottom w:val="0"/>
                  <w:divBdr>
                    <w:top w:val="none" w:sz="0" w:space="0" w:color="auto"/>
                    <w:left w:val="none" w:sz="0" w:space="0" w:color="auto"/>
                    <w:bottom w:val="none" w:sz="0" w:space="0" w:color="auto"/>
                    <w:right w:val="none" w:sz="0" w:space="0" w:color="auto"/>
                  </w:divBdr>
                </w:div>
              </w:divsChild>
            </w:div>
            <w:div w:id="1362588304">
              <w:marLeft w:val="0"/>
              <w:marRight w:val="0"/>
              <w:marTop w:val="0"/>
              <w:marBottom w:val="0"/>
              <w:divBdr>
                <w:top w:val="none" w:sz="0" w:space="0" w:color="auto"/>
                <w:left w:val="none" w:sz="0" w:space="0" w:color="auto"/>
                <w:bottom w:val="none" w:sz="0" w:space="0" w:color="auto"/>
                <w:right w:val="none" w:sz="0" w:space="0" w:color="auto"/>
              </w:divBdr>
              <w:divsChild>
                <w:div w:id="1003749922">
                  <w:marLeft w:val="480"/>
                  <w:marRight w:val="0"/>
                  <w:marTop w:val="0"/>
                  <w:marBottom w:val="0"/>
                  <w:divBdr>
                    <w:top w:val="none" w:sz="0" w:space="0" w:color="auto"/>
                    <w:left w:val="none" w:sz="0" w:space="0" w:color="auto"/>
                    <w:bottom w:val="none" w:sz="0" w:space="0" w:color="auto"/>
                    <w:right w:val="none" w:sz="0" w:space="0" w:color="auto"/>
                  </w:divBdr>
                </w:div>
                <w:div w:id="409350160">
                  <w:marLeft w:val="480"/>
                  <w:marRight w:val="0"/>
                  <w:marTop w:val="0"/>
                  <w:marBottom w:val="0"/>
                  <w:divBdr>
                    <w:top w:val="none" w:sz="0" w:space="0" w:color="auto"/>
                    <w:left w:val="none" w:sz="0" w:space="0" w:color="auto"/>
                    <w:bottom w:val="none" w:sz="0" w:space="0" w:color="auto"/>
                    <w:right w:val="none" w:sz="0" w:space="0" w:color="auto"/>
                  </w:divBdr>
                </w:div>
                <w:div w:id="469061288">
                  <w:marLeft w:val="480"/>
                  <w:marRight w:val="0"/>
                  <w:marTop w:val="0"/>
                  <w:marBottom w:val="0"/>
                  <w:divBdr>
                    <w:top w:val="none" w:sz="0" w:space="0" w:color="auto"/>
                    <w:left w:val="none" w:sz="0" w:space="0" w:color="auto"/>
                    <w:bottom w:val="none" w:sz="0" w:space="0" w:color="auto"/>
                    <w:right w:val="none" w:sz="0" w:space="0" w:color="auto"/>
                  </w:divBdr>
                </w:div>
                <w:div w:id="420220580">
                  <w:marLeft w:val="480"/>
                  <w:marRight w:val="0"/>
                  <w:marTop w:val="0"/>
                  <w:marBottom w:val="0"/>
                  <w:divBdr>
                    <w:top w:val="none" w:sz="0" w:space="0" w:color="auto"/>
                    <w:left w:val="none" w:sz="0" w:space="0" w:color="auto"/>
                    <w:bottom w:val="none" w:sz="0" w:space="0" w:color="auto"/>
                    <w:right w:val="none" w:sz="0" w:space="0" w:color="auto"/>
                  </w:divBdr>
                </w:div>
                <w:div w:id="683702421">
                  <w:marLeft w:val="480"/>
                  <w:marRight w:val="0"/>
                  <w:marTop w:val="0"/>
                  <w:marBottom w:val="0"/>
                  <w:divBdr>
                    <w:top w:val="none" w:sz="0" w:space="0" w:color="auto"/>
                    <w:left w:val="none" w:sz="0" w:space="0" w:color="auto"/>
                    <w:bottom w:val="none" w:sz="0" w:space="0" w:color="auto"/>
                    <w:right w:val="none" w:sz="0" w:space="0" w:color="auto"/>
                  </w:divBdr>
                </w:div>
                <w:div w:id="105122562">
                  <w:marLeft w:val="480"/>
                  <w:marRight w:val="0"/>
                  <w:marTop w:val="0"/>
                  <w:marBottom w:val="0"/>
                  <w:divBdr>
                    <w:top w:val="none" w:sz="0" w:space="0" w:color="auto"/>
                    <w:left w:val="none" w:sz="0" w:space="0" w:color="auto"/>
                    <w:bottom w:val="none" w:sz="0" w:space="0" w:color="auto"/>
                    <w:right w:val="none" w:sz="0" w:space="0" w:color="auto"/>
                  </w:divBdr>
                </w:div>
                <w:div w:id="647128476">
                  <w:marLeft w:val="480"/>
                  <w:marRight w:val="0"/>
                  <w:marTop w:val="0"/>
                  <w:marBottom w:val="0"/>
                  <w:divBdr>
                    <w:top w:val="none" w:sz="0" w:space="0" w:color="auto"/>
                    <w:left w:val="none" w:sz="0" w:space="0" w:color="auto"/>
                    <w:bottom w:val="none" w:sz="0" w:space="0" w:color="auto"/>
                    <w:right w:val="none" w:sz="0" w:space="0" w:color="auto"/>
                  </w:divBdr>
                </w:div>
                <w:div w:id="864708410">
                  <w:marLeft w:val="480"/>
                  <w:marRight w:val="0"/>
                  <w:marTop w:val="0"/>
                  <w:marBottom w:val="0"/>
                  <w:divBdr>
                    <w:top w:val="none" w:sz="0" w:space="0" w:color="auto"/>
                    <w:left w:val="none" w:sz="0" w:space="0" w:color="auto"/>
                    <w:bottom w:val="none" w:sz="0" w:space="0" w:color="auto"/>
                    <w:right w:val="none" w:sz="0" w:space="0" w:color="auto"/>
                  </w:divBdr>
                </w:div>
                <w:div w:id="1585141949">
                  <w:marLeft w:val="480"/>
                  <w:marRight w:val="0"/>
                  <w:marTop w:val="0"/>
                  <w:marBottom w:val="0"/>
                  <w:divBdr>
                    <w:top w:val="none" w:sz="0" w:space="0" w:color="auto"/>
                    <w:left w:val="none" w:sz="0" w:space="0" w:color="auto"/>
                    <w:bottom w:val="none" w:sz="0" w:space="0" w:color="auto"/>
                    <w:right w:val="none" w:sz="0" w:space="0" w:color="auto"/>
                  </w:divBdr>
                </w:div>
                <w:div w:id="239948324">
                  <w:marLeft w:val="480"/>
                  <w:marRight w:val="0"/>
                  <w:marTop w:val="0"/>
                  <w:marBottom w:val="0"/>
                  <w:divBdr>
                    <w:top w:val="none" w:sz="0" w:space="0" w:color="auto"/>
                    <w:left w:val="none" w:sz="0" w:space="0" w:color="auto"/>
                    <w:bottom w:val="none" w:sz="0" w:space="0" w:color="auto"/>
                    <w:right w:val="none" w:sz="0" w:space="0" w:color="auto"/>
                  </w:divBdr>
                </w:div>
                <w:div w:id="393433147">
                  <w:marLeft w:val="480"/>
                  <w:marRight w:val="0"/>
                  <w:marTop w:val="0"/>
                  <w:marBottom w:val="0"/>
                  <w:divBdr>
                    <w:top w:val="none" w:sz="0" w:space="0" w:color="auto"/>
                    <w:left w:val="none" w:sz="0" w:space="0" w:color="auto"/>
                    <w:bottom w:val="none" w:sz="0" w:space="0" w:color="auto"/>
                    <w:right w:val="none" w:sz="0" w:space="0" w:color="auto"/>
                  </w:divBdr>
                </w:div>
                <w:div w:id="233199798">
                  <w:marLeft w:val="480"/>
                  <w:marRight w:val="0"/>
                  <w:marTop w:val="0"/>
                  <w:marBottom w:val="0"/>
                  <w:divBdr>
                    <w:top w:val="none" w:sz="0" w:space="0" w:color="auto"/>
                    <w:left w:val="none" w:sz="0" w:space="0" w:color="auto"/>
                    <w:bottom w:val="none" w:sz="0" w:space="0" w:color="auto"/>
                    <w:right w:val="none" w:sz="0" w:space="0" w:color="auto"/>
                  </w:divBdr>
                </w:div>
                <w:div w:id="1271546294">
                  <w:marLeft w:val="480"/>
                  <w:marRight w:val="0"/>
                  <w:marTop w:val="0"/>
                  <w:marBottom w:val="0"/>
                  <w:divBdr>
                    <w:top w:val="none" w:sz="0" w:space="0" w:color="auto"/>
                    <w:left w:val="none" w:sz="0" w:space="0" w:color="auto"/>
                    <w:bottom w:val="none" w:sz="0" w:space="0" w:color="auto"/>
                    <w:right w:val="none" w:sz="0" w:space="0" w:color="auto"/>
                  </w:divBdr>
                </w:div>
                <w:div w:id="662320283">
                  <w:marLeft w:val="480"/>
                  <w:marRight w:val="0"/>
                  <w:marTop w:val="0"/>
                  <w:marBottom w:val="0"/>
                  <w:divBdr>
                    <w:top w:val="none" w:sz="0" w:space="0" w:color="auto"/>
                    <w:left w:val="none" w:sz="0" w:space="0" w:color="auto"/>
                    <w:bottom w:val="none" w:sz="0" w:space="0" w:color="auto"/>
                    <w:right w:val="none" w:sz="0" w:space="0" w:color="auto"/>
                  </w:divBdr>
                </w:div>
                <w:div w:id="1674994872">
                  <w:marLeft w:val="480"/>
                  <w:marRight w:val="0"/>
                  <w:marTop w:val="0"/>
                  <w:marBottom w:val="0"/>
                  <w:divBdr>
                    <w:top w:val="none" w:sz="0" w:space="0" w:color="auto"/>
                    <w:left w:val="none" w:sz="0" w:space="0" w:color="auto"/>
                    <w:bottom w:val="none" w:sz="0" w:space="0" w:color="auto"/>
                    <w:right w:val="none" w:sz="0" w:space="0" w:color="auto"/>
                  </w:divBdr>
                </w:div>
                <w:div w:id="114297616">
                  <w:marLeft w:val="480"/>
                  <w:marRight w:val="0"/>
                  <w:marTop w:val="0"/>
                  <w:marBottom w:val="0"/>
                  <w:divBdr>
                    <w:top w:val="none" w:sz="0" w:space="0" w:color="auto"/>
                    <w:left w:val="none" w:sz="0" w:space="0" w:color="auto"/>
                    <w:bottom w:val="none" w:sz="0" w:space="0" w:color="auto"/>
                    <w:right w:val="none" w:sz="0" w:space="0" w:color="auto"/>
                  </w:divBdr>
                </w:div>
                <w:div w:id="927269336">
                  <w:marLeft w:val="480"/>
                  <w:marRight w:val="0"/>
                  <w:marTop w:val="0"/>
                  <w:marBottom w:val="0"/>
                  <w:divBdr>
                    <w:top w:val="none" w:sz="0" w:space="0" w:color="auto"/>
                    <w:left w:val="none" w:sz="0" w:space="0" w:color="auto"/>
                    <w:bottom w:val="none" w:sz="0" w:space="0" w:color="auto"/>
                    <w:right w:val="none" w:sz="0" w:space="0" w:color="auto"/>
                  </w:divBdr>
                </w:div>
                <w:div w:id="1884369146">
                  <w:marLeft w:val="480"/>
                  <w:marRight w:val="0"/>
                  <w:marTop w:val="0"/>
                  <w:marBottom w:val="0"/>
                  <w:divBdr>
                    <w:top w:val="none" w:sz="0" w:space="0" w:color="auto"/>
                    <w:left w:val="none" w:sz="0" w:space="0" w:color="auto"/>
                    <w:bottom w:val="none" w:sz="0" w:space="0" w:color="auto"/>
                    <w:right w:val="none" w:sz="0" w:space="0" w:color="auto"/>
                  </w:divBdr>
                </w:div>
                <w:div w:id="356468500">
                  <w:marLeft w:val="480"/>
                  <w:marRight w:val="0"/>
                  <w:marTop w:val="0"/>
                  <w:marBottom w:val="0"/>
                  <w:divBdr>
                    <w:top w:val="none" w:sz="0" w:space="0" w:color="auto"/>
                    <w:left w:val="none" w:sz="0" w:space="0" w:color="auto"/>
                    <w:bottom w:val="none" w:sz="0" w:space="0" w:color="auto"/>
                    <w:right w:val="none" w:sz="0" w:space="0" w:color="auto"/>
                  </w:divBdr>
                </w:div>
                <w:div w:id="53740193">
                  <w:marLeft w:val="480"/>
                  <w:marRight w:val="0"/>
                  <w:marTop w:val="0"/>
                  <w:marBottom w:val="0"/>
                  <w:divBdr>
                    <w:top w:val="none" w:sz="0" w:space="0" w:color="auto"/>
                    <w:left w:val="none" w:sz="0" w:space="0" w:color="auto"/>
                    <w:bottom w:val="none" w:sz="0" w:space="0" w:color="auto"/>
                    <w:right w:val="none" w:sz="0" w:space="0" w:color="auto"/>
                  </w:divBdr>
                </w:div>
                <w:div w:id="634337869">
                  <w:marLeft w:val="480"/>
                  <w:marRight w:val="0"/>
                  <w:marTop w:val="0"/>
                  <w:marBottom w:val="0"/>
                  <w:divBdr>
                    <w:top w:val="none" w:sz="0" w:space="0" w:color="auto"/>
                    <w:left w:val="none" w:sz="0" w:space="0" w:color="auto"/>
                    <w:bottom w:val="none" w:sz="0" w:space="0" w:color="auto"/>
                    <w:right w:val="none" w:sz="0" w:space="0" w:color="auto"/>
                  </w:divBdr>
                </w:div>
                <w:div w:id="1274827307">
                  <w:marLeft w:val="480"/>
                  <w:marRight w:val="0"/>
                  <w:marTop w:val="0"/>
                  <w:marBottom w:val="0"/>
                  <w:divBdr>
                    <w:top w:val="none" w:sz="0" w:space="0" w:color="auto"/>
                    <w:left w:val="none" w:sz="0" w:space="0" w:color="auto"/>
                    <w:bottom w:val="none" w:sz="0" w:space="0" w:color="auto"/>
                    <w:right w:val="none" w:sz="0" w:space="0" w:color="auto"/>
                  </w:divBdr>
                </w:div>
                <w:div w:id="569656618">
                  <w:marLeft w:val="480"/>
                  <w:marRight w:val="0"/>
                  <w:marTop w:val="0"/>
                  <w:marBottom w:val="0"/>
                  <w:divBdr>
                    <w:top w:val="none" w:sz="0" w:space="0" w:color="auto"/>
                    <w:left w:val="none" w:sz="0" w:space="0" w:color="auto"/>
                    <w:bottom w:val="none" w:sz="0" w:space="0" w:color="auto"/>
                    <w:right w:val="none" w:sz="0" w:space="0" w:color="auto"/>
                  </w:divBdr>
                </w:div>
                <w:div w:id="1514412740">
                  <w:marLeft w:val="480"/>
                  <w:marRight w:val="0"/>
                  <w:marTop w:val="0"/>
                  <w:marBottom w:val="0"/>
                  <w:divBdr>
                    <w:top w:val="none" w:sz="0" w:space="0" w:color="auto"/>
                    <w:left w:val="none" w:sz="0" w:space="0" w:color="auto"/>
                    <w:bottom w:val="none" w:sz="0" w:space="0" w:color="auto"/>
                    <w:right w:val="none" w:sz="0" w:space="0" w:color="auto"/>
                  </w:divBdr>
                </w:div>
                <w:div w:id="1446654929">
                  <w:marLeft w:val="480"/>
                  <w:marRight w:val="0"/>
                  <w:marTop w:val="0"/>
                  <w:marBottom w:val="0"/>
                  <w:divBdr>
                    <w:top w:val="none" w:sz="0" w:space="0" w:color="auto"/>
                    <w:left w:val="none" w:sz="0" w:space="0" w:color="auto"/>
                    <w:bottom w:val="none" w:sz="0" w:space="0" w:color="auto"/>
                    <w:right w:val="none" w:sz="0" w:space="0" w:color="auto"/>
                  </w:divBdr>
                </w:div>
              </w:divsChild>
            </w:div>
            <w:div w:id="2110157606">
              <w:marLeft w:val="0"/>
              <w:marRight w:val="0"/>
              <w:marTop w:val="0"/>
              <w:marBottom w:val="0"/>
              <w:divBdr>
                <w:top w:val="none" w:sz="0" w:space="0" w:color="auto"/>
                <w:left w:val="none" w:sz="0" w:space="0" w:color="auto"/>
                <w:bottom w:val="none" w:sz="0" w:space="0" w:color="auto"/>
                <w:right w:val="none" w:sz="0" w:space="0" w:color="auto"/>
              </w:divBdr>
              <w:divsChild>
                <w:div w:id="667171267">
                  <w:marLeft w:val="480"/>
                  <w:marRight w:val="0"/>
                  <w:marTop w:val="0"/>
                  <w:marBottom w:val="0"/>
                  <w:divBdr>
                    <w:top w:val="none" w:sz="0" w:space="0" w:color="auto"/>
                    <w:left w:val="none" w:sz="0" w:space="0" w:color="auto"/>
                    <w:bottom w:val="none" w:sz="0" w:space="0" w:color="auto"/>
                    <w:right w:val="none" w:sz="0" w:space="0" w:color="auto"/>
                  </w:divBdr>
                </w:div>
                <w:div w:id="2017999504">
                  <w:marLeft w:val="480"/>
                  <w:marRight w:val="0"/>
                  <w:marTop w:val="0"/>
                  <w:marBottom w:val="0"/>
                  <w:divBdr>
                    <w:top w:val="none" w:sz="0" w:space="0" w:color="auto"/>
                    <w:left w:val="none" w:sz="0" w:space="0" w:color="auto"/>
                    <w:bottom w:val="none" w:sz="0" w:space="0" w:color="auto"/>
                    <w:right w:val="none" w:sz="0" w:space="0" w:color="auto"/>
                  </w:divBdr>
                </w:div>
                <w:div w:id="2140874854">
                  <w:marLeft w:val="480"/>
                  <w:marRight w:val="0"/>
                  <w:marTop w:val="0"/>
                  <w:marBottom w:val="0"/>
                  <w:divBdr>
                    <w:top w:val="none" w:sz="0" w:space="0" w:color="auto"/>
                    <w:left w:val="none" w:sz="0" w:space="0" w:color="auto"/>
                    <w:bottom w:val="none" w:sz="0" w:space="0" w:color="auto"/>
                    <w:right w:val="none" w:sz="0" w:space="0" w:color="auto"/>
                  </w:divBdr>
                </w:div>
                <w:div w:id="1100032210">
                  <w:marLeft w:val="480"/>
                  <w:marRight w:val="0"/>
                  <w:marTop w:val="0"/>
                  <w:marBottom w:val="0"/>
                  <w:divBdr>
                    <w:top w:val="none" w:sz="0" w:space="0" w:color="auto"/>
                    <w:left w:val="none" w:sz="0" w:space="0" w:color="auto"/>
                    <w:bottom w:val="none" w:sz="0" w:space="0" w:color="auto"/>
                    <w:right w:val="none" w:sz="0" w:space="0" w:color="auto"/>
                  </w:divBdr>
                </w:div>
                <w:div w:id="1982341386">
                  <w:marLeft w:val="480"/>
                  <w:marRight w:val="0"/>
                  <w:marTop w:val="0"/>
                  <w:marBottom w:val="0"/>
                  <w:divBdr>
                    <w:top w:val="none" w:sz="0" w:space="0" w:color="auto"/>
                    <w:left w:val="none" w:sz="0" w:space="0" w:color="auto"/>
                    <w:bottom w:val="none" w:sz="0" w:space="0" w:color="auto"/>
                    <w:right w:val="none" w:sz="0" w:space="0" w:color="auto"/>
                  </w:divBdr>
                </w:div>
                <w:div w:id="1975795146">
                  <w:marLeft w:val="480"/>
                  <w:marRight w:val="0"/>
                  <w:marTop w:val="0"/>
                  <w:marBottom w:val="0"/>
                  <w:divBdr>
                    <w:top w:val="none" w:sz="0" w:space="0" w:color="auto"/>
                    <w:left w:val="none" w:sz="0" w:space="0" w:color="auto"/>
                    <w:bottom w:val="none" w:sz="0" w:space="0" w:color="auto"/>
                    <w:right w:val="none" w:sz="0" w:space="0" w:color="auto"/>
                  </w:divBdr>
                </w:div>
                <w:div w:id="1517422107">
                  <w:marLeft w:val="480"/>
                  <w:marRight w:val="0"/>
                  <w:marTop w:val="0"/>
                  <w:marBottom w:val="0"/>
                  <w:divBdr>
                    <w:top w:val="none" w:sz="0" w:space="0" w:color="auto"/>
                    <w:left w:val="none" w:sz="0" w:space="0" w:color="auto"/>
                    <w:bottom w:val="none" w:sz="0" w:space="0" w:color="auto"/>
                    <w:right w:val="none" w:sz="0" w:space="0" w:color="auto"/>
                  </w:divBdr>
                </w:div>
                <w:div w:id="100801805">
                  <w:marLeft w:val="480"/>
                  <w:marRight w:val="0"/>
                  <w:marTop w:val="0"/>
                  <w:marBottom w:val="0"/>
                  <w:divBdr>
                    <w:top w:val="none" w:sz="0" w:space="0" w:color="auto"/>
                    <w:left w:val="none" w:sz="0" w:space="0" w:color="auto"/>
                    <w:bottom w:val="none" w:sz="0" w:space="0" w:color="auto"/>
                    <w:right w:val="none" w:sz="0" w:space="0" w:color="auto"/>
                  </w:divBdr>
                </w:div>
                <w:div w:id="1267881321">
                  <w:marLeft w:val="480"/>
                  <w:marRight w:val="0"/>
                  <w:marTop w:val="0"/>
                  <w:marBottom w:val="0"/>
                  <w:divBdr>
                    <w:top w:val="none" w:sz="0" w:space="0" w:color="auto"/>
                    <w:left w:val="none" w:sz="0" w:space="0" w:color="auto"/>
                    <w:bottom w:val="none" w:sz="0" w:space="0" w:color="auto"/>
                    <w:right w:val="none" w:sz="0" w:space="0" w:color="auto"/>
                  </w:divBdr>
                </w:div>
                <w:div w:id="1300190881">
                  <w:marLeft w:val="480"/>
                  <w:marRight w:val="0"/>
                  <w:marTop w:val="0"/>
                  <w:marBottom w:val="0"/>
                  <w:divBdr>
                    <w:top w:val="none" w:sz="0" w:space="0" w:color="auto"/>
                    <w:left w:val="none" w:sz="0" w:space="0" w:color="auto"/>
                    <w:bottom w:val="none" w:sz="0" w:space="0" w:color="auto"/>
                    <w:right w:val="none" w:sz="0" w:space="0" w:color="auto"/>
                  </w:divBdr>
                </w:div>
                <w:div w:id="539123906">
                  <w:marLeft w:val="480"/>
                  <w:marRight w:val="0"/>
                  <w:marTop w:val="0"/>
                  <w:marBottom w:val="0"/>
                  <w:divBdr>
                    <w:top w:val="none" w:sz="0" w:space="0" w:color="auto"/>
                    <w:left w:val="none" w:sz="0" w:space="0" w:color="auto"/>
                    <w:bottom w:val="none" w:sz="0" w:space="0" w:color="auto"/>
                    <w:right w:val="none" w:sz="0" w:space="0" w:color="auto"/>
                  </w:divBdr>
                </w:div>
                <w:div w:id="522791643">
                  <w:marLeft w:val="480"/>
                  <w:marRight w:val="0"/>
                  <w:marTop w:val="0"/>
                  <w:marBottom w:val="0"/>
                  <w:divBdr>
                    <w:top w:val="none" w:sz="0" w:space="0" w:color="auto"/>
                    <w:left w:val="none" w:sz="0" w:space="0" w:color="auto"/>
                    <w:bottom w:val="none" w:sz="0" w:space="0" w:color="auto"/>
                    <w:right w:val="none" w:sz="0" w:space="0" w:color="auto"/>
                  </w:divBdr>
                </w:div>
                <w:div w:id="904074715">
                  <w:marLeft w:val="480"/>
                  <w:marRight w:val="0"/>
                  <w:marTop w:val="0"/>
                  <w:marBottom w:val="0"/>
                  <w:divBdr>
                    <w:top w:val="none" w:sz="0" w:space="0" w:color="auto"/>
                    <w:left w:val="none" w:sz="0" w:space="0" w:color="auto"/>
                    <w:bottom w:val="none" w:sz="0" w:space="0" w:color="auto"/>
                    <w:right w:val="none" w:sz="0" w:space="0" w:color="auto"/>
                  </w:divBdr>
                </w:div>
                <w:div w:id="1822231672">
                  <w:marLeft w:val="480"/>
                  <w:marRight w:val="0"/>
                  <w:marTop w:val="0"/>
                  <w:marBottom w:val="0"/>
                  <w:divBdr>
                    <w:top w:val="none" w:sz="0" w:space="0" w:color="auto"/>
                    <w:left w:val="none" w:sz="0" w:space="0" w:color="auto"/>
                    <w:bottom w:val="none" w:sz="0" w:space="0" w:color="auto"/>
                    <w:right w:val="none" w:sz="0" w:space="0" w:color="auto"/>
                  </w:divBdr>
                </w:div>
                <w:div w:id="910428773">
                  <w:marLeft w:val="480"/>
                  <w:marRight w:val="0"/>
                  <w:marTop w:val="0"/>
                  <w:marBottom w:val="0"/>
                  <w:divBdr>
                    <w:top w:val="none" w:sz="0" w:space="0" w:color="auto"/>
                    <w:left w:val="none" w:sz="0" w:space="0" w:color="auto"/>
                    <w:bottom w:val="none" w:sz="0" w:space="0" w:color="auto"/>
                    <w:right w:val="none" w:sz="0" w:space="0" w:color="auto"/>
                  </w:divBdr>
                </w:div>
                <w:div w:id="1350332928">
                  <w:marLeft w:val="480"/>
                  <w:marRight w:val="0"/>
                  <w:marTop w:val="0"/>
                  <w:marBottom w:val="0"/>
                  <w:divBdr>
                    <w:top w:val="none" w:sz="0" w:space="0" w:color="auto"/>
                    <w:left w:val="none" w:sz="0" w:space="0" w:color="auto"/>
                    <w:bottom w:val="none" w:sz="0" w:space="0" w:color="auto"/>
                    <w:right w:val="none" w:sz="0" w:space="0" w:color="auto"/>
                  </w:divBdr>
                </w:div>
                <w:div w:id="1225220220">
                  <w:marLeft w:val="480"/>
                  <w:marRight w:val="0"/>
                  <w:marTop w:val="0"/>
                  <w:marBottom w:val="0"/>
                  <w:divBdr>
                    <w:top w:val="none" w:sz="0" w:space="0" w:color="auto"/>
                    <w:left w:val="none" w:sz="0" w:space="0" w:color="auto"/>
                    <w:bottom w:val="none" w:sz="0" w:space="0" w:color="auto"/>
                    <w:right w:val="none" w:sz="0" w:space="0" w:color="auto"/>
                  </w:divBdr>
                </w:div>
                <w:div w:id="385494392">
                  <w:marLeft w:val="480"/>
                  <w:marRight w:val="0"/>
                  <w:marTop w:val="0"/>
                  <w:marBottom w:val="0"/>
                  <w:divBdr>
                    <w:top w:val="none" w:sz="0" w:space="0" w:color="auto"/>
                    <w:left w:val="none" w:sz="0" w:space="0" w:color="auto"/>
                    <w:bottom w:val="none" w:sz="0" w:space="0" w:color="auto"/>
                    <w:right w:val="none" w:sz="0" w:space="0" w:color="auto"/>
                  </w:divBdr>
                </w:div>
                <w:div w:id="1002394711">
                  <w:marLeft w:val="480"/>
                  <w:marRight w:val="0"/>
                  <w:marTop w:val="0"/>
                  <w:marBottom w:val="0"/>
                  <w:divBdr>
                    <w:top w:val="none" w:sz="0" w:space="0" w:color="auto"/>
                    <w:left w:val="none" w:sz="0" w:space="0" w:color="auto"/>
                    <w:bottom w:val="none" w:sz="0" w:space="0" w:color="auto"/>
                    <w:right w:val="none" w:sz="0" w:space="0" w:color="auto"/>
                  </w:divBdr>
                </w:div>
                <w:div w:id="1799883331">
                  <w:marLeft w:val="480"/>
                  <w:marRight w:val="0"/>
                  <w:marTop w:val="0"/>
                  <w:marBottom w:val="0"/>
                  <w:divBdr>
                    <w:top w:val="none" w:sz="0" w:space="0" w:color="auto"/>
                    <w:left w:val="none" w:sz="0" w:space="0" w:color="auto"/>
                    <w:bottom w:val="none" w:sz="0" w:space="0" w:color="auto"/>
                    <w:right w:val="none" w:sz="0" w:space="0" w:color="auto"/>
                  </w:divBdr>
                </w:div>
                <w:div w:id="639843026">
                  <w:marLeft w:val="480"/>
                  <w:marRight w:val="0"/>
                  <w:marTop w:val="0"/>
                  <w:marBottom w:val="0"/>
                  <w:divBdr>
                    <w:top w:val="none" w:sz="0" w:space="0" w:color="auto"/>
                    <w:left w:val="none" w:sz="0" w:space="0" w:color="auto"/>
                    <w:bottom w:val="none" w:sz="0" w:space="0" w:color="auto"/>
                    <w:right w:val="none" w:sz="0" w:space="0" w:color="auto"/>
                  </w:divBdr>
                </w:div>
                <w:div w:id="990526369">
                  <w:marLeft w:val="480"/>
                  <w:marRight w:val="0"/>
                  <w:marTop w:val="0"/>
                  <w:marBottom w:val="0"/>
                  <w:divBdr>
                    <w:top w:val="none" w:sz="0" w:space="0" w:color="auto"/>
                    <w:left w:val="none" w:sz="0" w:space="0" w:color="auto"/>
                    <w:bottom w:val="none" w:sz="0" w:space="0" w:color="auto"/>
                    <w:right w:val="none" w:sz="0" w:space="0" w:color="auto"/>
                  </w:divBdr>
                </w:div>
                <w:div w:id="1900165113">
                  <w:marLeft w:val="480"/>
                  <w:marRight w:val="0"/>
                  <w:marTop w:val="0"/>
                  <w:marBottom w:val="0"/>
                  <w:divBdr>
                    <w:top w:val="none" w:sz="0" w:space="0" w:color="auto"/>
                    <w:left w:val="none" w:sz="0" w:space="0" w:color="auto"/>
                    <w:bottom w:val="none" w:sz="0" w:space="0" w:color="auto"/>
                    <w:right w:val="none" w:sz="0" w:space="0" w:color="auto"/>
                  </w:divBdr>
                </w:div>
                <w:div w:id="1308121776">
                  <w:marLeft w:val="480"/>
                  <w:marRight w:val="0"/>
                  <w:marTop w:val="0"/>
                  <w:marBottom w:val="0"/>
                  <w:divBdr>
                    <w:top w:val="none" w:sz="0" w:space="0" w:color="auto"/>
                    <w:left w:val="none" w:sz="0" w:space="0" w:color="auto"/>
                    <w:bottom w:val="none" w:sz="0" w:space="0" w:color="auto"/>
                    <w:right w:val="none" w:sz="0" w:space="0" w:color="auto"/>
                  </w:divBdr>
                </w:div>
                <w:div w:id="529610742">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452672611">
          <w:marLeft w:val="480"/>
          <w:marRight w:val="0"/>
          <w:marTop w:val="0"/>
          <w:marBottom w:val="0"/>
          <w:divBdr>
            <w:top w:val="none" w:sz="0" w:space="0" w:color="auto"/>
            <w:left w:val="none" w:sz="0" w:space="0" w:color="auto"/>
            <w:bottom w:val="none" w:sz="0" w:space="0" w:color="auto"/>
            <w:right w:val="none" w:sz="0" w:space="0" w:color="auto"/>
          </w:divBdr>
        </w:div>
        <w:div w:id="1156528854">
          <w:marLeft w:val="480"/>
          <w:marRight w:val="0"/>
          <w:marTop w:val="0"/>
          <w:marBottom w:val="0"/>
          <w:divBdr>
            <w:top w:val="none" w:sz="0" w:space="0" w:color="auto"/>
            <w:left w:val="none" w:sz="0" w:space="0" w:color="auto"/>
            <w:bottom w:val="none" w:sz="0" w:space="0" w:color="auto"/>
            <w:right w:val="none" w:sz="0" w:space="0" w:color="auto"/>
          </w:divBdr>
        </w:div>
        <w:div w:id="1839810229">
          <w:marLeft w:val="480"/>
          <w:marRight w:val="0"/>
          <w:marTop w:val="0"/>
          <w:marBottom w:val="0"/>
          <w:divBdr>
            <w:top w:val="none" w:sz="0" w:space="0" w:color="auto"/>
            <w:left w:val="none" w:sz="0" w:space="0" w:color="auto"/>
            <w:bottom w:val="none" w:sz="0" w:space="0" w:color="auto"/>
            <w:right w:val="none" w:sz="0" w:space="0" w:color="auto"/>
          </w:divBdr>
        </w:div>
        <w:div w:id="1273778276">
          <w:marLeft w:val="480"/>
          <w:marRight w:val="0"/>
          <w:marTop w:val="0"/>
          <w:marBottom w:val="0"/>
          <w:divBdr>
            <w:top w:val="none" w:sz="0" w:space="0" w:color="auto"/>
            <w:left w:val="none" w:sz="0" w:space="0" w:color="auto"/>
            <w:bottom w:val="none" w:sz="0" w:space="0" w:color="auto"/>
            <w:right w:val="none" w:sz="0" w:space="0" w:color="auto"/>
          </w:divBdr>
        </w:div>
        <w:div w:id="1283457881">
          <w:marLeft w:val="480"/>
          <w:marRight w:val="0"/>
          <w:marTop w:val="0"/>
          <w:marBottom w:val="0"/>
          <w:divBdr>
            <w:top w:val="none" w:sz="0" w:space="0" w:color="auto"/>
            <w:left w:val="none" w:sz="0" w:space="0" w:color="auto"/>
            <w:bottom w:val="none" w:sz="0" w:space="0" w:color="auto"/>
            <w:right w:val="none" w:sz="0" w:space="0" w:color="auto"/>
          </w:divBdr>
        </w:div>
      </w:divsChild>
    </w:div>
    <w:div w:id="80372067">
      <w:bodyDiv w:val="1"/>
      <w:marLeft w:val="0"/>
      <w:marRight w:val="0"/>
      <w:marTop w:val="0"/>
      <w:marBottom w:val="0"/>
      <w:divBdr>
        <w:top w:val="none" w:sz="0" w:space="0" w:color="auto"/>
        <w:left w:val="none" w:sz="0" w:space="0" w:color="auto"/>
        <w:bottom w:val="none" w:sz="0" w:space="0" w:color="auto"/>
        <w:right w:val="none" w:sz="0" w:space="0" w:color="auto"/>
      </w:divBdr>
    </w:div>
    <w:div w:id="80488862">
      <w:bodyDiv w:val="1"/>
      <w:marLeft w:val="0"/>
      <w:marRight w:val="0"/>
      <w:marTop w:val="0"/>
      <w:marBottom w:val="0"/>
      <w:divBdr>
        <w:top w:val="none" w:sz="0" w:space="0" w:color="auto"/>
        <w:left w:val="none" w:sz="0" w:space="0" w:color="auto"/>
        <w:bottom w:val="none" w:sz="0" w:space="0" w:color="auto"/>
        <w:right w:val="none" w:sz="0" w:space="0" w:color="auto"/>
      </w:divBdr>
    </w:div>
    <w:div w:id="80638763">
      <w:bodyDiv w:val="1"/>
      <w:marLeft w:val="0"/>
      <w:marRight w:val="0"/>
      <w:marTop w:val="0"/>
      <w:marBottom w:val="0"/>
      <w:divBdr>
        <w:top w:val="none" w:sz="0" w:space="0" w:color="auto"/>
        <w:left w:val="none" w:sz="0" w:space="0" w:color="auto"/>
        <w:bottom w:val="none" w:sz="0" w:space="0" w:color="auto"/>
        <w:right w:val="none" w:sz="0" w:space="0" w:color="auto"/>
      </w:divBdr>
    </w:div>
    <w:div w:id="81413295">
      <w:bodyDiv w:val="1"/>
      <w:marLeft w:val="0"/>
      <w:marRight w:val="0"/>
      <w:marTop w:val="0"/>
      <w:marBottom w:val="0"/>
      <w:divBdr>
        <w:top w:val="none" w:sz="0" w:space="0" w:color="auto"/>
        <w:left w:val="none" w:sz="0" w:space="0" w:color="auto"/>
        <w:bottom w:val="none" w:sz="0" w:space="0" w:color="auto"/>
        <w:right w:val="none" w:sz="0" w:space="0" w:color="auto"/>
      </w:divBdr>
    </w:div>
    <w:div w:id="81878069">
      <w:bodyDiv w:val="1"/>
      <w:marLeft w:val="0"/>
      <w:marRight w:val="0"/>
      <w:marTop w:val="0"/>
      <w:marBottom w:val="0"/>
      <w:divBdr>
        <w:top w:val="none" w:sz="0" w:space="0" w:color="auto"/>
        <w:left w:val="none" w:sz="0" w:space="0" w:color="auto"/>
        <w:bottom w:val="none" w:sz="0" w:space="0" w:color="auto"/>
        <w:right w:val="none" w:sz="0" w:space="0" w:color="auto"/>
      </w:divBdr>
    </w:div>
    <w:div w:id="82996030">
      <w:bodyDiv w:val="1"/>
      <w:marLeft w:val="0"/>
      <w:marRight w:val="0"/>
      <w:marTop w:val="0"/>
      <w:marBottom w:val="0"/>
      <w:divBdr>
        <w:top w:val="none" w:sz="0" w:space="0" w:color="auto"/>
        <w:left w:val="none" w:sz="0" w:space="0" w:color="auto"/>
        <w:bottom w:val="none" w:sz="0" w:space="0" w:color="auto"/>
        <w:right w:val="none" w:sz="0" w:space="0" w:color="auto"/>
      </w:divBdr>
    </w:div>
    <w:div w:id="84620786">
      <w:bodyDiv w:val="1"/>
      <w:marLeft w:val="0"/>
      <w:marRight w:val="0"/>
      <w:marTop w:val="0"/>
      <w:marBottom w:val="0"/>
      <w:divBdr>
        <w:top w:val="none" w:sz="0" w:space="0" w:color="auto"/>
        <w:left w:val="none" w:sz="0" w:space="0" w:color="auto"/>
        <w:bottom w:val="none" w:sz="0" w:space="0" w:color="auto"/>
        <w:right w:val="none" w:sz="0" w:space="0" w:color="auto"/>
      </w:divBdr>
    </w:div>
    <w:div w:id="85420121">
      <w:bodyDiv w:val="1"/>
      <w:marLeft w:val="0"/>
      <w:marRight w:val="0"/>
      <w:marTop w:val="0"/>
      <w:marBottom w:val="0"/>
      <w:divBdr>
        <w:top w:val="none" w:sz="0" w:space="0" w:color="auto"/>
        <w:left w:val="none" w:sz="0" w:space="0" w:color="auto"/>
        <w:bottom w:val="none" w:sz="0" w:space="0" w:color="auto"/>
        <w:right w:val="none" w:sz="0" w:space="0" w:color="auto"/>
      </w:divBdr>
    </w:div>
    <w:div w:id="85421627">
      <w:bodyDiv w:val="1"/>
      <w:marLeft w:val="0"/>
      <w:marRight w:val="0"/>
      <w:marTop w:val="0"/>
      <w:marBottom w:val="0"/>
      <w:divBdr>
        <w:top w:val="none" w:sz="0" w:space="0" w:color="auto"/>
        <w:left w:val="none" w:sz="0" w:space="0" w:color="auto"/>
        <w:bottom w:val="none" w:sz="0" w:space="0" w:color="auto"/>
        <w:right w:val="none" w:sz="0" w:space="0" w:color="auto"/>
      </w:divBdr>
    </w:div>
    <w:div w:id="85464629">
      <w:bodyDiv w:val="1"/>
      <w:marLeft w:val="0"/>
      <w:marRight w:val="0"/>
      <w:marTop w:val="0"/>
      <w:marBottom w:val="0"/>
      <w:divBdr>
        <w:top w:val="none" w:sz="0" w:space="0" w:color="auto"/>
        <w:left w:val="none" w:sz="0" w:space="0" w:color="auto"/>
        <w:bottom w:val="none" w:sz="0" w:space="0" w:color="auto"/>
        <w:right w:val="none" w:sz="0" w:space="0" w:color="auto"/>
      </w:divBdr>
    </w:div>
    <w:div w:id="85930139">
      <w:bodyDiv w:val="1"/>
      <w:marLeft w:val="0"/>
      <w:marRight w:val="0"/>
      <w:marTop w:val="0"/>
      <w:marBottom w:val="0"/>
      <w:divBdr>
        <w:top w:val="none" w:sz="0" w:space="0" w:color="auto"/>
        <w:left w:val="none" w:sz="0" w:space="0" w:color="auto"/>
        <w:bottom w:val="none" w:sz="0" w:space="0" w:color="auto"/>
        <w:right w:val="none" w:sz="0" w:space="0" w:color="auto"/>
      </w:divBdr>
    </w:div>
    <w:div w:id="86729722">
      <w:bodyDiv w:val="1"/>
      <w:marLeft w:val="0"/>
      <w:marRight w:val="0"/>
      <w:marTop w:val="0"/>
      <w:marBottom w:val="0"/>
      <w:divBdr>
        <w:top w:val="none" w:sz="0" w:space="0" w:color="auto"/>
        <w:left w:val="none" w:sz="0" w:space="0" w:color="auto"/>
        <w:bottom w:val="none" w:sz="0" w:space="0" w:color="auto"/>
        <w:right w:val="none" w:sz="0" w:space="0" w:color="auto"/>
      </w:divBdr>
    </w:div>
    <w:div w:id="88738881">
      <w:bodyDiv w:val="1"/>
      <w:marLeft w:val="0"/>
      <w:marRight w:val="0"/>
      <w:marTop w:val="0"/>
      <w:marBottom w:val="0"/>
      <w:divBdr>
        <w:top w:val="none" w:sz="0" w:space="0" w:color="auto"/>
        <w:left w:val="none" w:sz="0" w:space="0" w:color="auto"/>
        <w:bottom w:val="none" w:sz="0" w:space="0" w:color="auto"/>
        <w:right w:val="none" w:sz="0" w:space="0" w:color="auto"/>
      </w:divBdr>
    </w:div>
    <w:div w:id="88744018">
      <w:bodyDiv w:val="1"/>
      <w:marLeft w:val="0"/>
      <w:marRight w:val="0"/>
      <w:marTop w:val="0"/>
      <w:marBottom w:val="0"/>
      <w:divBdr>
        <w:top w:val="none" w:sz="0" w:space="0" w:color="auto"/>
        <w:left w:val="none" w:sz="0" w:space="0" w:color="auto"/>
        <w:bottom w:val="none" w:sz="0" w:space="0" w:color="auto"/>
        <w:right w:val="none" w:sz="0" w:space="0" w:color="auto"/>
      </w:divBdr>
    </w:div>
    <w:div w:id="89206813">
      <w:bodyDiv w:val="1"/>
      <w:marLeft w:val="0"/>
      <w:marRight w:val="0"/>
      <w:marTop w:val="0"/>
      <w:marBottom w:val="0"/>
      <w:divBdr>
        <w:top w:val="none" w:sz="0" w:space="0" w:color="auto"/>
        <w:left w:val="none" w:sz="0" w:space="0" w:color="auto"/>
        <w:bottom w:val="none" w:sz="0" w:space="0" w:color="auto"/>
        <w:right w:val="none" w:sz="0" w:space="0" w:color="auto"/>
      </w:divBdr>
    </w:div>
    <w:div w:id="89549656">
      <w:bodyDiv w:val="1"/>
      <w:marLeft w:val="0"/>
      <w:marRight w:val="0"/>
      <w:marTop w:val="0"/>
      <w:marBottom w:val="0"/>
      <w:divBdr>
        <w:top w:val="none" w:sz="0" w:space="0" w:color="auto"/>
        <w:left w:val="none" w:sz="0" w:space="0" w:color="auto"/>
        <w:bottom w:val="none" w:sz="0" w:space="0" w:color="auto"/>
        <w:right w:val="none" w:sz="0" w:space="0" w:color="auto"/>
      </w:divBdr>
    </w:div>
    <w:div w:id="89815835">
      <w:bodyDiv w:val="1"/>
      <w:marLeft w:val="0"/>
      <w:marRight w:val="0"/>
      <w:marTop w:val="0"/>
      <w:marBottom w:val="0"/>
      <w:divBdr>
        <w:top w:val="none" w:sz="0" w:space="0" w:color="auto"/>
        <w:left w:val="none" w:sz="0" w:space="0" w:color="auto"/>
        <w:bottom w:val="none" w:sz="0" w:space="0" w:color="auto"/>
        <w:right w:val="none" w:sz="0" w:space="0" w:color="auto"/>
      </w:divBdr>
    </w:div>
    <w:div w:id="90129597">
      <w:bodyDiv w:val="1"/>
      <w:marLeft w:val="0"/>
      <w:marRight w:val="0"/>
      <w:marTop w:val="0"/>
      <w:marBottom w:val="0"/>
      <w:divBdr>
        <w:top w:val="none" w:sz="0" w:space="0" w:color="auto"/>
        <w:left w:val="none" w:sz="0" w:space="0" w:color="auto"/>
        <w:bottom w:val="none" w:sz="0" w:space="0" w:color="auto"/>
        <w:right w:val="none" w:sz="0" w:space="0" w:color="auto"/>
      </w:divBdr>
    </w:div>
    <w:div w:id="90392752">
      <w:bodyDiv w:val="1"/>
      <w:marLeft w:val="0"/>
      <w:marRight w:val="0"/>
      <w:marTop w:val="0"/>
      <w:marBottom w:val="0"/>
      <w:divBdr>
        <w:top w:val="none" w:sz="0" w:space="0" w:color="auto"/>
        <w:left w:val="none" w:sz="0" w:space="0" w:color="auto"/>
        <w:bottom w:val="none" w:sz="0" w:space="0" w:color="auto"/>
        <w:right w:val="none" w:sz="0" w:space="0" w:color="auto"/>
      </w:divBdr>
    </w:div>
    <w:div w:id="90517297">
      <w:bodyDiv w:val="1"/>
      <w:marLeft w:val="0"/>
      <w:marRight w:val="0"/>
      <w:marTop w:val="0"/>
      <w:marBottom w:val="0"/>
      <w:divBdr>
        <w:top w:val="none" w:sz="0" w:space="0" w:color="auto"/>
        <w:left w:val="none" w:sz="0" w:space="0" w:color="auto"/>
        <w:bottom w:val="none" w:sz="0" w:space="0" w:color="auto"/>
        <w:right w:val="none" w:sz="0" w:space="0" w:color="auto"/>
      </w:divBdr>
    </w:div>
    <w:div w:id="90854843">
      <w:bodyDiv w:val="1"/>
      <w:marLeft w:val="0"/>
      <w:marRight w:val="0"/>
      <w:marTop w:val="0"/>
      <w:marBottom w:val="0"/>
      <w:divBdr>
        <w:top w:val="none" w:sz="0" w:space="0" w:color="auto"/>
        <w:left w:val="none" w:sz="0" w:space="0" w:color="auto"/>
        <w:bottom w:val="none" w:sz="0" w:space="0" w:color="auto"/>
        <w:right w:val="none" w:sz="0" w:space="0" w:color="auto"/>
      </w:divBdr>
    </w:div>
    <w:div w:id="91316893">
      <w:bodyDiv w:val="1"/>
      <w:marLeft w:val="0"/>
      <w:marRight w:val="0"/>
      <w:marTop w:val="0"/>
      <w:marBottom w:val="0"/>
      <w:divBdr>
        <w:top w:val="none" w:sz="0" w:space="0" w:color="auto"/>
        <w:left w:val="none" w:sz="0" w:space="0" w:color="auto"/>
        <w:bottom w:val="none" w:sz="0" w:space="0" w:color="auto"/>
        <w:right w:val="none" w:sz="0" w:space="0" w:color="auto"/>
      </w:divBdr>
    </w:div>
    <w:div w:id="91319636">
      <w:bodyDiv w:val="1"/>
      <w:marLeft w:val="0"/>
      <w:marRight w:val="0"/>
      <w:marTop w:val="0"/>
      <w:marBottom w:val="0"/>
      <w:divBdr>
        <w:top w:val="none" w:sz="0" w:space="0" w:color="auto"/>
        <w:left w:val="none" w:sz="0" w:space="0" w:color="auto"/>
        <w:bottom w:val="none" w:sz="0" w:space="0" w:color="auto"/>
        <w:right w:val="none" w:sz="0" w:space="0" w:color="auto"/>
      </w:divBdr>
    </w:div>
    <w:div w:id="91777590">
      <w:bodyDiv w:val="1"/>
      <w:marLeft w:val="0"/>
      <w:marRight w:val="0"/>
      <w:marTop w:val="0"/>
      <w:marBottom w:val="0"/>
      <w:divBdr>
        <w:top w:val="none" w:sz="0" w:space="0" w:color="auto"/>
        <w:left w:val="none" w:sz="0" w:space="0" w:color="auto"/>
        <w:bottom w:val="none" w:sz="0" w:space="0" w:color="auto"/>
        <w:right w:val="none" w:sz="0" w:space="0" w:color="auto"/>
      </w:divBdr>
      <w:divsChild>
        <w:div w:id="1664159864">
          <w:marLeft w:val="480"/>
          <w:marRight w:val="0"/>
          <w:marTop w:val="0"/>
          <w:marBottom w:val="0"/>
          <w:divBdr>
            <w:top w:val="none" w:sz="0" w:space="0" w:color="auto"/>
            <w:left w:val="none" w:sz="0" w:space="0" w:color="auto"/>
            <w:bottom w:val="none" w:sz="0" w:space="0" w:color="auto"/>
            <w:right w:val="none" w:sz="0" w:space="0" w:color="auto"/>
          </w:divBdr>
        </w:div>
        <w:div w:id="1626891986">
          <w:marLeft w:val="480"/>
          <w:marRight w:val="0"/>
          <w:marTop w:val="0"/>
          <w:marBottom w:val="0"/>
          <w:divBdr>
            <w:top w:val="none" w:sz="0" w:space="0" w:color="auto"/>
            <w:left w:val="none" w:sz="0" w:space="0" w:color="auto"/>
            <w:bottom w:val="none" w:sz="0" w:space="0" w:color="auto"/>
            <w:right w:val="none" w:sz="0" w:space="0" w:color="auto"/>
          </w:divBdr>
        </w:div>
        <w:div w:id="812016332">
          <w:marLeft w:val="480"/>
          <w:marRight w:val="0"/>
          <w:marTop w:val="0"/>
          <w:marBottom w:val="0"/>
          <w:divBdr>
            <w:top w:val="none" w:sz="0" w:space="0" w:color="auto"/>
            <w:left w:val="none" w:sz="0" w:space="0" w:color="auto"/>
            <w:bottom w:val="none" w:sz="0" w:space="0" w:color="auto"/>
            <w:right w:val="none" w:sz="0" w:space="0" w:color="auto"/>
          </w:divBdr>
        </w:div>
        <w:div w:id="552303859">
          <w:marLeft w:val="480"/>
          <w:marRight w:val="0"/>
          <w:marTop w:val="0"/>
          <w:marBottom w:val="0"/>
          <w:divBdr>
            <w:top w:val="none" w:sz="0" w:space="0" w:color="auto"/>
            <w:left w:val="none" w:sz="0" w:space="0" w:color="auto"/>
            <w:bottom w:val="none" w:sz="0" w:space="0" w:color="auto"/>
            <w:right w:val="none" w:sz="0" w:space="0" w:color="auto"/>
          </w:divBdr>
        </w:div>
        <w:div w:id="554506432">
          <w:marLeft w:val="480"/>
          <w:marRight w:val="0"/>
          <w:marTop w:val="0"/>
          <w:marBottom w:val="0"/>
          <w:divBdr>
            <w:top w:val="none" w:sz="0" w:space="0" w:color="auto"/>
            <w:left w:val="none" w:sz="0" w:space="0" w:color="auto"/>
            <w:bottom w:val="none" w:sz="0" w:space="0" w:color="auto"/>
            <w:right w:val="none" w:sz="0" w:space="0" w:color="auto"/>
          </w:divBdr>
        </w:div>
        <w:div w:id="931860228">
          <w:marLeft w:val="480"/>
          <w:marRight w:val="0"/>
          <w:marTop w:val="0"/>
          <w:marBottom w:val="0"/>
          <w:divBdr>
            <w:top w:val="none" w:sz="0" w:space="0" w:color="auto"/>
            <w:left w:val="none" w:sz="0" w:space="0" w:color="auto"/>
            <w:bottom w:val="none" w:sz="0" w:space="0" w:color="auto"/>
            <w:right w:val="none" w:sz="0" w:space="0" w:color="auto"/>
          </w:divBdr>
        </w:div>
        <w:div w:id="1993021558">
          <w:marLeft w:val="480"/>
          <w:marRight w:val="0"/>
          <w:marTop w:val="0"/>
          <w:marBottom w:val="0"/>
          <w:divBdr>
            <w:top w:val="none" w:sz="0" w:space="0" w:color="auto"/>
            <w:left w:val="none" w:sz="0" w:space="0" w:color="auto"/>
            <w:bottom w:val="none" w:sz="0" w:space="0" w:color="auto"/>
            <w:right w:val="none" w:sz="0" w:space="0" w:color="auto"/>
          </w:divBdr>
        </w:div>
        <w:div w:id="118959783">
          <w:marLeft w:val="480"/>
          <w:marRight w:val="0"/>
          <w:marTop w:val="0"/>
          <w:marBottom w:val="0"/>
          <w:divBdr>
            <w:top w:val="none" w:sz="0" w:space="0" w:color="auto"/>
            <w:left w:val="none" w:sz="0" w:space="0" w:color="auto"/>
            <w:bottom w:val="none" w:sz="0" w:space="0" w:color="auto"/>
            <w:right w:val="none" w:sz="0" w:space="0" w:color="auto"/>
          </w:divBdr>
        </w:div>
        <w:div w:id="2078088974">
          <w:marLeft w:val="480"/>
          <w:marRight w:val="0"/>
          <w:marTop w:val="0"/>
          <w:marBottom w:val="0"/>
          <w:divBdr>
            <w:top w:val="none" w:sz="0" w:space="0" w:color="auto"/>
            <w:left w:val="none" w:sz="0" w:space="0" w:color="auto"/>
            <w:bottom w:val="none" w:sz="0" w:space="0" w:color="auto"/>
            <w:right w:val="none" w:sz="0" w:space="0" w:color="auto"/>
          </w:divBdr>
        </w:div>
        <w:div w:id="553932784">
          <w:marLeft w:val="480"/>
          <w:marRight w:val="0"/>
          <w:marTop w:val="0"/>
          <w:marBottom w:val="0"/>
          <w:divBdr>
            <w:top w:val="none" w:sz="0" w:space="0" w:color="auto"/>
            <w:left w:val="none" w:sz="0" w:space="0" w:color="auto"/>
            <w:bottom w:val="none" w:sz="0" w:space="0" w:color="auto"/>
            <w:right w:val="none" w:sz="0" w:space="0" w:color="auto"/>
          </w:divBdr>
        </w:div>
        <w:div w:id="1589345778">
          <w:marLeft w:val="480"/>
          <w:marRight w:val="0"/>
          <w:marTop w:val="0"/>
          <w:marBottom w:val="0"/>
          <w:divBdr>
            <w:top w:val="none" w:sz="0" w:space="0" w:color="auto"/>
            <w:left w:val="none" w:sz="0" w:space="0" w:color="auto"/>
            <w:bottom w:val="none" w:sz="0" w:space="0" w:color="auto"/>
            <w:right w:val="none" w:sz="0" w:space="0" w:color="auto"/>
          </w:divBdr>
        </w:div>
        <w:div w:id="1710372801">
          <w:marLeft w:val="480"/>
          <w:marRight w:val="0"/>
          <w:marTop w:val="0"/>
          <w:marBottom w:val="0"/>
          <w:divBdr>
            <w:top w:val="none" w:sz="0" w:space="0" w:color="auto"/>
            <w:left w:val="none" w:sz="0" w:space="0" w:color="auto"/>
            <w:bottom w:val="none" w:sz="0" w:space="0" w:color="auto"/>
            <w:right w:val="none" w:sz="0" w:space="0" w:color="auto"/>
          </w:divBdr>
        </w:div>
        <w:div w:id="1135022580">
          <w:marLeft w:val="480"/>
          <w:marRight w:val="0"/>
          <w:marTop w:val="0"/>
          <w:marBottom w:val="0"/>
          <w:divBdr>
            <w:top w:val="none" w:sz="0" w:space="0" w:color="auto"/>
            <w:left w:val="none" w:sz="0" w:space="0" w:color="auto"/>
            <w:bottom w:val="none" w:sz="0" w:space="0" w:color="auto"/>
            <w:right w:val="none" w:sz="0" w:space="0" w:color="auto"/>
          </w:divBdr>
        </w:div>
        <w:div w:id="1182623952">
          <w:marLeft w:val="480"/>
          <w:marRight w:val="0"/>
          <w:marTop w:val="0"/>
          <w:marBottom w:val="0"/>
          <w:divBdr>
            <w:top w:val="none" w:sz="0" w:space="0" w:color="auto"/>
            <w:left w:val="none" w:sz="0" w:space="0" w:color="auto"/>
            <w:bottom w:val="none" w:sz="0" w:space="0" w:color="auto"/>
            <w:right w:val="none" w:sz="0" w:space="0" w:color="auto"/>
          </w:divBdr>
        </w:div>
        <w:div w:id="569729410">
          <w:marLeft w:val="480"/>
          <w:marRight w:val="0"/>
          <w:marTop w:val="0"/>
          <w:marBottom w:val="0"/>
          <w:divBdr>
            <w:top w:val="none" w:sz="0" w:space="0" w:color="auto"/>
            <w:left w:val="none" w:sz="0" w:space="0" w:color="auto"/>
            <w:bottom w:val="none" w:sz="0" w:space="0" w:color="auto"/>
            <w:right w:val="none" w:sz="0" w:space="0" w:color="auto"/>
          </w:divBdr>
        </w:div>
        <w:div w:id="1929188731">
          <w:marLeft w:val="480"/>
          <w:marRight w:val="0"/>
          <w:marTop w:val="0"/>
          <w:marBottom w:val="0"/>
          <w:divBdr>
            <w:top w:val="none" w:sz="0" w:space="0" w:color="auto"/>
            <w:left w:val="none" w:sz="0" w:space="0" w:color="auto"/>
            <w:bottom w:val="none" w:sz="0" w:space="0" w:color="auto"/>
            <w:right w:val="none" w:sz="0" w:space="0" w:color="auto"/>
          </w:divBdr>
        </w:div>
        <w:div w:id="1586383057">
          <w:marLeft w:val="480"/>
          <w:marRight w:val="0"/>
          <w:marTop w:val="0"/>
          <w:marBottom w:val="0"/>
          <w:divBdr>
            <w:top w:val="none" w:sz="0" w:space="0" w:color="auto"/>
            <w:left w:val="none" w:sz="0" w:space="0" w:color="auto"/>
            <w:bottom w:val="none" w:sz="0" w:space="0" w:color="auto"/>
            <w:right w:val="none" w:sz="0" w:space="0" w:color="auto"/>
          </w:divBdr>
        </w:div>
        <w:div w:id="935017477">
          <w:marLeft w:val="480"/>
          <w:marRight w:val="0"/>
          <w:marTop w:val="0"/>
          <w:marBottom w:val="0"/>
          <w:divBdr>
            <w:top w:val="none" w:sz="0" w:space="0" w:color="auto"/>
            <w:left w:val="none" w:sz="0" w:space="0" w:color="auto"/>
            <w:bottom w:val="none" w:sz="0" w:space="0" w:color="auto"/>
            <w:right w:val="none" w:sz="0" w:space="0" w:color="auto"/>
          </w:divBdr>
        </w:div>
        <w:div w:id="1866600156">
          <w:marLeft w:val="480"/>
          <w:marRight w:val="0"/>
          <w:marTop w:val="0"/>
          <w:marBottom w:val="0"/>
          <w:divBdr>
            <w:top w:val="none" w:sz="0" w:space="0" w:color="auto"/>
            <w:left w:val="none" w:sz="0" w:space="0" w:color="auto"/>
            <w:bottom w:val="none" w:sz="0" w:space="0" w:color="auto"/>
            <w:right w:val="none" w:sz="0" w:space="0" w:color="auto"/>
          </w:divBdr>
        </w:div>
        <w:div w:id="491066094">
          <w:marLeft w:val="480"/>
          <w:marRight w:val="0"/>
          <w:marTop w:val="0"/>
          <w:marBottom w:val="0"/>
          <w:divBdr>
            <w:top w:val="none" w:sz="0" w:space="0" w:color="auto"/>
            <w:left w:val="none" w:sz="0" w:space="0" w:color="auto"/>
            <w:bottom w:val="none" w:sz="0" w:space="0" w:color="auto"/>
            <w:right w:val="none" w:sz="0" w:space="0" w:color="auto"/>
          </w:divBdr>
        </w:div>
        <w:div w:id="1087338208">
          <w:marLeft w:val="480"/>
          <w:marRight w:val="0"/>
          <w:marTop w:val="0"/>
          <w:marBottom w:val="0"/>
          <w:divBdr>
            <w:top w:val="none" w:sz="0" w:space="0" w:color="auto"/>
            <w:left w:val="none" w:sz="0" w:space="0" w:color="auto"/>
            <w:bottom w:val="none" w:sz="0" w:space="0" w:color="auto"/>
            <w:right w:val="none" w:sz="0" w:space="0" w:color="auto"/>
          </w:divBdr>
        </w:div>
        <w:div w:id="1467044440">
          <w:marLeft w:val="480"/>
          <w:marRight w:val="0"/>
          <w:marTop w:val="0"/>
          <w:marBottom w:val="0"/>
          <w:divBdr>
            <w:top w:val="none" w:sz="0" w:space="0" w:color="auto"/>
            <w:left w:val="none" w:sz="0" w:space="0" w:color="auto"/>
            <w:bottom w:val="none" w:sz="0" w:space="0" w:color="auto"/>
            <w:right w:val="none" w:sz="0" w:space="0" w:color="auto"/>
          </w:divBdr>
        </w:div>
        <w:div w:id="189415178">
          <w:marLeft w:val="480"/>
          <w:marRight w:val="0"/>
          <w:marTop w:val="0"/>
          <w:marBottom w:val="0"/>
          <w:divBdr>
            <w:top w:val="none" w:sz="0" w:space="0" w:color="auto"/>
            <w:left w:val="none" w:sz="0" w:space="0" w:color="auto"/>
            <w:bottom w:val="none" w:sz="0" w:space="0" w:color="auto"/>
            <w:right w:val="none" w:sz="0" w:space="0" w:color="auto"/>
          </w:divBdr>
        </w:div>
        <w:div w:id="967590664">
          <w:marLeft w:val="480"/>
          <w:marRight w:val="0"/>
          <w:marTop w:val="0"/>
          <w:marBottom w:val="0"/>
          <w:divBdr>
            <w:top w:val="none" w:sz="0" w:space="0" w:color="auto"/>
            <w:left w:val="none" w:sz="0" w:space="0" w:color="auto"/>
            <w:bottom w:val="none" w:sz="0" w:space="0" w:color="auto"/>
            <w:right w:val="none" w:sz="0" w:space="0" w:color="auto"/>
          </w:divBdr>
        </w:div>
        <w:div w:id="58599545">
          <w:marLeft w:val="480"/>
          <w:marRight w:val="0"/>
          <w:marTop w:val="0"/>
          <w:marBottom w:val="0"/>
          <w:divBdr>
            <w:top w:val="none" w:sz="0" w:space="0" w:color="auto"/>
            <w:left w:val="none" w:sz="0" w:space="0" w:color="auto"/>
            <w:bottom w:val="none" w:sz="0" w:space="0" w:color="auto"/>
            <w:right w:val="none" w:sz="0" w:space="0" w:color="auto"/>
          </w:divBdr>
        </w:div>
        <w:div w:id="994264707">
          <w:marLeft w:val="480"/>
          <w:marRight w:val="0"/>
          <w:marTop w:val="0"/>
          <w:marBottom w:val="0"/>
          <w:divBdr>
            <w:top w:val="none" w:sz="0" w:space="0" w:color="auto"/>
            <w:left w:val="none" w:sz="0" w:space="0" w:color="auto"/>
            <w:bottom w:val="none" w:sz="0" w:space="0" w:color="auto"/>
            <w:right w:val="none" w:sz="0" w:space="0" w:color="auto"/>
          </w:divBdr>
        </w:div>
      </w:divsChild>
    </w:div>
    <w:div w:id="91947584">
      <w:bodyDiv w:val="1"/>
      <w:marLeft w:val="0"/>
      <w:marRight w:val="0"/>
      <w:marTop w:val="0"/>
      <w:marBottom w:val="0"/>
      <w:divBdr>
        <w:top w:val="none" w:sz="0" w:space="0" w:color="auto"/>
        <w:left w:val="none" w:sz="0" w:space="0" w:color="auto"/>
        <w:bottom w:val="none" w:sz="0" w:space="0" w:color="auto"/>
        <w:right w:val="none" w:sz="0" w:space="0" w:color="auto"/>
      </w:divBdr>
    </w:div>
    <w:div w:id="92094603">
      <w:bodyDiv w:val="1"/>
      <w:marLeft w:val="0"/>
      <w:marRight w:val="0"/>
      <w:marTop w:val="0"/>
      <w:marBottom w:val="0"/>
      <w:divBdr>
        <w:top w:val="none" w:sz="0" w:space="0" w:color="auto"/>
        <w:left w:val="none" w:sz="0" w:space="0" w:color="auto"/>
        <w:bottom w:val="none" w:sz="0" w:space="0" w:color="auto"/>
        <w:right w:val="none" w:sz="0" w:space="0" w:color="auto"/>
      </w:divBdr>
    </w:div>
    <w:div w:id="92632896">
      <w:bodyDiv w:val="1"/>
      <w:marLeft w:val="0"/>
      <w:marRight w:val="0"/>
      <w:marTop w:val="0"/>
      <w:marBottom w:val="0"/>
      <w:divBdr>
        <w:top w:val="none" w:sz="0" w:space="0" w:color="auto"/>
        <w:left w:val="none" w:sz="0" w:space="0" w:color="auto"/>
        <w:bottom w:val="none" w:sz="0" w:space="0" w:color="auto"/>
        <w:right w:val="none" w:sz="0" w:space="0" w:color="auto"/>
      </w:divBdr>
    </w:div>
    <w:div w:id="94718459">
      <w:bodyDiv w:val="1"/>
      <w:marLeft w:val="0"/>
      <w:marRight w:val="0"/>
      <w:marTop w:val="0"/>
      <w:marBottom w:val="0"/>
      <w:divBdr>
        <w:top w:val="none" w:sz="0" w:space="0" w:color="auto"/>
        <w:left w:val="none" w:sz="0" w:space="0" w:color="auto"/>
        <w:bottom w:val="none" w:sz="0" w:space="0" w:color="auto"/>
        <w:right w:val="none" w:sz="0" w:space="0" w:color="auto"/>
      </w:divBdr>
    </w:div>
    <w:div w:id="96098441">
      <w:bodyDiv w:val="1"/>
      <w:marLeft w:val="0"/>
      <w:marRight w:val="0"/>
      <w:marTop w:val="0"/>
      <w:marBottom w:val="0"/>
      <w:divBdr>
        <w:top w:val="none" w:sz="0" w:space="0" w:color="auto"/>
        <w:left w:val="none" w:sz="0" w:space="0" w:color="auto"/>
        <w:bottom w:val="none" w:sz="0" w:space="0" w:color="auto"/>
        <w:right w:val="none" w:sz="0" w:space="0" w:color="auto"/>
      </w:divBdr>
      <w:divsChild>
        <w:div w:id="1346709312">
          <w:marLeft w:val="480"/>
          <w:marRight w:val="0"/>
          <w:marTop w:val="0"/>
          <w:marBottom w:val="0"/>
          <w:divBdr>
            <w:top w:val="none" w:sz="0" w:space="0" w:color="auto"/>
            <w:left w:val="none" w:sz="0" w:space="0" w:color="auto"/>
            <w:bottom w:val="none" w:sz="0" w:space="0" w:color="auto"/>
            <w:right w:val="none" w:sz="0" w:space="0" w:color="auto"/>
          </w:divBdr>
        </w:div>
        <w:div w:id="1307079031">
          <w:marLeft w:val="480"/>
          <w:marRight w:val="0"/>
          <w:marTop w:val="0"/>
          <w:marBottom w:val="0"/>
          <w:divBdr>
            <w:top w:val="none" w:sz="0" w:space="0" w:color="auto"/>
            <w:left w:val="none" w:sz="0" w:space="0" w:color="auto"/>
            <w:bottom w:val="none" w:sz="0" w:space="0" w:color="auto"/>
            <w:right w:val="none" w:sz="0" w:space="0" w:color="auto"/>
          </w:divBdr>
        </w:div>
        <w:div w:id="197818399">
          <w:marLeft w:val="480"/>
          <w:marRight w:val="0"/>
          <w:marTop w:val="0"/>
          <w:marBottom w:val="0"/>
          <w:divBdr>
            <w:top w:val="none" w:sz="0" w:space="0" w:color="auto"/>
            <w:left w:val="none" w:sz="0" w:space="0" w:color="auto"/>
            <w:bottom w:val="none" w:sz="0" w:space="0" w:color="auto"/>
            <w:right w:val="none" w:sz="0" w:space="0" w:color="auto"/>
          </w:divBdr>
        </w:div>
        <w:div w:id="1839615786">
          <w:marLeft w:val="480"/>
          <w:marRight w:val="0"/>
          <w:marTop w:val="0"/>
          <w:marBottom w:val="0"/>
          <w:divBdr>
            <w:top w:val="none" w:sz="0" w:space="0" w:color="auto"/>
            <w:left w:val="none" w:sz="0" w:space="0" w:color="auto"/>
            <w:bottom w:val="none" w:sz="0" w:space="0" w:color="auto"/>
            <w:right w:val="none" w:sz="0" w:space="0" w:color="auto"/>
          </w:divBdr>
        </w:div>
        <w:div w:id="1742681099">
          <w:marLeft w:val="480"/>
          <w:marRight w:val="0"/>
          <w:marTop w:val="0"/>
          <w:marBottom w:val="0"/>
          <w:divBdr>
            <w:top w:val="none" w:sz="0" w:space="0" w:color="auto"/>
            <w:left w:val="none" w:sz="0" w:space="0" w:color="auto"/>
            <w:bottom w:val="none" w:sz="0" w:space="0" w:color="auto"/>
            <w:right w:val="none" w:sz="0" w:space="0" w:color="auto"/>
          </w:divBdr>
        </w:div>
        <w:div w:id="1558858759">
          <w:marLeft w:val="480"/>
          <w:marRight w:val="0"/>
          <w:marTop w:val="0"/>
          <w:marBottom w:val="0"/>
          <w:divBdr>
            <w:top w:val="none" w:sz="0" w:space="0" w:color="auto"/>
            <w:left w:val="none" w:sz="0" w:space="0" w:color="auto"/>
            <w:bottom w:val="none" w:sz="0" w:space="0" w:color="auto"/>
            <w:right w:val="none" w:sz="0" w:space="0" w:color="auto"/>
          </w:divBdr>
        </w:div>
      </w:divsChild>
    </w:div>
    <w:div w:id="97140856">
      <w:bodyDiv w:val="1"/>
      <w:marLeft w:val="0"/>
      <w:marRight w:val="0"/>
      <w:marTop w:val="0"/>
      <w:marBottom w:val="0"/>
      <w:divBdr>
        <w:top w:val="none" w:sz="0" w:space="0" w:color="auto"/>
        <w:left w:val="none" w:sz="0" w:space="0" w:color="auto"/>
        <w:bottom w:val="none" w:sz="0" w:space="0" w:color="auto"/>
        <w:right w:val="none" w:sz="0" w:space="0" w:color="auto"/>
      </w:divBdr>
    </w:div>
    <w:div w:id="97678584">
      <w:bodyDiv w:val="1"/>
      <w:marLeft w:val="0"/>
      <w:marRight w:val="0"/>
      <w:marTop w:val="0"/>
      <w:marBottom w:val="0"/>
      <w:divBdr>
        <w:top w:val="none" w:sz="0" w:space="0" w:color="auto"/>
        <w:left w:val="none" w:sz="0" w:space="0" w:color="auto"/>
        <w:bottom w:val="none" w:sz="0" w:space="0" w:color="auto"/>
        <w:right w:val="none" w:sz="0" w:space="0" w:color="auto"/>
      </w:divBdr>
    </w:div>
    <w:div w:id="97720170">
      <w:bodyDiv w:val="1"/>
      <w:marLeft w:val="0"/>
      <w:marRight w:val="0"/>
      <w:marTop w:val="0"/>
      <w:marBottom w:val="0"/>
      <w:divBdr>
        <w:top w:val="none" w:sz="0" w:space="0" w:color="auto"/>
        <w:left w:val="none" w:sz="0" w:space="0" w:color="auto"/>
        <w:bottom w:val="none" w:sz="0" w:space="0" w:color="auto"/>
        <w:right w:val="none" w:sz="0" w:space="0" w:color="auto"/>
      </w:divBdr>
    </w:div>
    <w:div w:id="98069841">
      <w:bodyDiv w:val="1"/>
      <w:marLeft w:val="0"/>
      <w:marRight w:val="0"/>
      <w:marTop w:val="0"/>
      <w:marBottom w:val="0"/>
      <w:divBdr>
        <w:top w:val="none" w:sz="0" w:space="0" w:color="auto"/>
        <w:left w:val="none" w:sz="0" w:space="0" w:color="auto"/>
        <w:bottom w:val="none" w:sz="0" w:space="0" w:color="auto"/>
        <w:right w:val="none" w:sz="0" w:space="0" w:color="auto"/>
      </w:divBdr>
    </w:div>
    <w:div w:id="98307002">
      <w:bodyDiv w:val="1"/>
      <w:marLeft w:val="0"/>
      <w:marRight w:val="0"/>
      <w:marTop w:val="0"/>
      <w:marBottom w:val="0"/>
      <w:divBdr>
        <w:top w:val="none" w:sz="0" w:space="0" w:color="auto"/>
        <w:left w:val="none" w:sz="0" w:space="0" w:color="auto"/>
        <w:bottom w:val="none" w:sz="0" w:space="0" w:color="auto"/>
        <w:right w:val="none" w:sz="0" w:space="0" w:color="auto"/>
      </w:divBdr>
    </w:div>
    <w:div w:id="98793351">
      <w:bodyDiv w:val="1"/>
      <w:marLeft w:val="0"/>
      <w:marRight w:val="0"/>
      <w:marTop w:val="0"/>
      <w:marBottom w:val="0"/>
      <w:divBdr>
        <w:top w:val="none" w:sz="0" w:space="0" w:color="auto"/>
        <w:left w:val="none" w:sz="0" w:space="0" w:color="auto"/>
        <w:bottom w:val="none" w:sz="0" w:space="0" w:color="auto"/>
        <w:right w:val="none" w:sz="0" w:space="0" w:color="auto"/>
      </w:divBdr>
    </w:div>
    <w:div w:id="99574198">
      <w:bodyDiv w:val="1"/>
      <w:marLeft w:val="0"/>
      <w:marRight w:val="0"/>
      <w:marTop w:val="0"/>
      <w:marBottom w:val="0"/>
      <w:divBdr>
        <w:top w:val="none" w:sz="0" w:space="0" w:color="auto"/>
        <w:left w:val="none" w:sz="0" w:space="0" w:color="auto"/>
        <w:bottom w:val="none" w:sz="0" w:space="0" w:color="auto"/>
        <w:right w:val="none" w:sz="0" w:space="0" w:color="auto"/>
      </w:divBdr>
    </w:div>
    <w:div w:id="99767586">
      <w:bodyDiv w:val="1"/>
      <w:marLeft w:val="0"/>
      <w:marRight w:val="0"/>
      <w:marTop w:val="0"/>
      <w:marBottom w:val="0"/>
      <w:divBdr>
        <w:top w:val="none" w:sz="0" w:space="0" w:color="auto"/>
        <w:left w:val="none" w:sz="0" w:space="0" w:color="auto"/>
        <w:bottom w:val="none" w:sz="0" w:space="0" w:color="auto"/>
        <w:right w:val="none" w:sz="0" w:space="0" w:color="auto"/>
      </w:divBdr>
    </w:div>
    <w:div w:id="100223468">
      <w:bodyDiv w:val="1"/>
      <w:marLeft w:val="0"/>
      <w:marRight w:val="0"/>
      <w:marTop w:val="0"/>
      <w:marBottom w:val="0"/>
      <w:divBdr>
        <w:top w:val="none" w:sz="0" w:space="0" w:color="auto"/>
        <w:left w:val="none" w:sz="0" w:space="0" w:color="auto"/>
        <w:bottom w:val="none" w:sz="0" w:space="0" w:color="auto"/>
        <w:right w:val="none" w:sz="0" w:space="0" w:color="auto"/>
      </w:divBdr>
    </w:div>
    <w:div w:id="100418408">
      <w:bodyDiv w:val="1"/>
      <w:marLeft w:val="0"/>
      <w:marRight w:val="0"/>
      <w:marTop w:val="0"/>
      <w:marBottom w:val="0"/>
      <w:divBdr>
        <w:top w:val="none" w:sz="0" w:space="0" w:color="auto"/>
        <w:left w:val="none" w:sz="0" w:space="0" w:color="auto"/>
        <w:bottom w:val="none" w:sz="0" w:space="0" w:color="auto"/>
        <w:right w:val="none" w:sz="0" w:space="0" w:color="auto"/>
      </w:divBdr>
    </w:div>
    <w:div w:id="101347347">
      <w:bodyDiv w:val="1"/>
      <w:marLeft w:val="0"/>
      <w:marRight w:val="0"/>
      <w:marTop w:val="0"/>
      <w:marBottom w:val="0"/>
      <w:divBdr>
        <w:top w:val="none" w:sz="0" w:space="0" w:color="auto"/>
        <w:left w:val="none" w:sz="0" w:space="0" w:color="auto"/>
        <w:bottom w:val="none" w:sz="0" w:space="0" w:color="auto"/>
        <w:right w:val="none" w:sz="0" w:space="0" w:color="auto"/>
      </w:divBdr>
    </w:div>
    <w:div w:id="101608678">
      <w:bodyDiv w:val="1"/>
      <w:marLeft w:val="0"/>
      <w:marRight w:val="0"/>
      <w:marTop w:val="0"/>
      <w:marBottom w:val="0"/>
      <w:divBdr>
        <w:top w:val="none" w:sz="0" w:space="0" w:color="auto"/>
        <w:left w:val="none" w:sz="0" w:space="0" w:color="auto"/>
        <w:bottom w:val="none" w:sz="0" w:space="0" w:color="auto"/>
        <w:right w:val="none" w:sz="0" w:space="0" w:color="auto"/>
      </w:divBdr>
    </w:div>
    <w:div w:id="103035009">
      <w:bodyDiv w:val="1"/>
      <w:marLeft w:val="0"/>
      <w:marRight w:val="0"/>
      <w:marTop w:val="0"/>
      <w:marBottom w:val="0"/>
      <w:divBdr>
        <w:top w:val="none" w:sz="0" w:space="0" w:color="auto"/>
        <w:left w:val="none" w:sz="0" w:space="0" w:color="auto"/>
        <w:bottom w:val="none" w:sz="0" w:space="0" w:color="auto"/>
        <w:right w:val="none" w:sz="0" w:space="0" w:color="auto"/>
      </w:divBdr>
    </w:div>
    <w:div w:id="103303776">
      <w:bodyDiv w:val="1"/>
      <w:marLeft w:val="0"/>
      <w:marRight w:val="0"/>
      <w:marTop w:val="0"/>
      <w:marBottom w:val="0"/>
      <w:divBdr>
        <w:top w:val="none" w:sz="0" w:space="0" w:color="auto"/>
        <w:left w:val="none" w:sz="0" w:space="0" w:color="auto"/>
        <w:bottom w:val="none" w:sz="0" w:space="0" w:color="auto"/>
        <w:right w:val="none" w:sz="0" w:space="0" w:color="auto"/>
      </w:divBdr>
    </w:div>
    <w:div w:id="103812771">
      <w:bodyDiv w:val="1"/>
      <w:marLeft w:val="0"/>
      <w:marRight w:val="0"/>
      <w:marTop w:val="0"/>
      <w:marBottom w:val="0"/>
      <w:divBdr>
        <w:top w:val="none" w:sz="0" w:space="0" w:color="auto"/>
        <w:left w:val="none" w:sz="0" w:space="0" w:color="auto"/>
        <w:bottom w:val="none" w:sz="0" w:space="0" w:color="auto"/>
        <w:right w:val="none" w:sz="0" w:space="0" w:color="auto"/>
      </w:divBdr>
    </w:div>
    <w:div w:id="104034757">
      <w:bodyDiv w:val="1"/>
      <w:marLeft w:val="0"/>
      <w:marRight w:val="0"/>
      <w:marTop w:val="0"/>
      <w:marBottom w:val="0"/>
      <w:divBdr>
        <w:top w:val="none" w:sz="0" w:space="0" w:color="auto"/>
        <w:left w:val="none" w:sz="0" w:space="0" w:color="auto"/>
        <w:bottom w:val="none" w:sz="0" w:space="0" w:color="auto"/>
        <w:right w:val="none" w:sz="0" w:space="0" w:color="auto"/>
      </w:divBdr>
    </w:div>
    <w:div w:id="104035874">
      <w:bodyDiv w:val="1"/>
      <w:marLeft w:val="0"/>
      <w:marRight w:val="0"/>
      <w:marTop w:val="0"/>
      <w:marBottom w:val="0"/>
      <w:divBdr>
        <w:top w:val="none" w:sz="0" w:space="0" w:color="auto"/>
        <w:left w:val="none" w:sz="0" w:space="0" w:color="auto"/>
        <w:bottom w:val="none" w:sz="0" w:space="0" w:color="auto"/>
        <w:right w:val="none" w:sz="0" w:space="0" w:color="auto"/>
      </w:divBdr>
    </w:div>
    <w:div w:id="105739384">
      <w:bodyDiv w:val="1"/>
      <w:marLeft w:val="0"/>
      <w:marRight w:val="0"/>
      <w:marTop w:val="0"/>
      <w:marBottom w:val="0"/>
      <w:divBdr>
        <w:top w:val="none" w:sz="0" w:space="0" w:color="auto"/>
        <w:left w:val="none" w:sz="0" w:space="0" w:color="auto"/>
        <w:bottom w:val="none" w:sz="0" w:space="0" w:color="auto"/>
        <w:right w:val="none" w:sz="0" w:space="0" w:color="auto"/>
      </w:divBdr>
    </w:div>
    <w:div w:id="108086769">
      <w:bodyDiv w:val="1"/>
      <w:marLeft w:val="0"/>
      <w:marRight w:val="0"/>
      <w:marTop w:val="0"/>
      <w:marBottom w:val="0"/>
      <w:divBdr>
        <w:top w:val="none" w:sz="0" w:space="0" w:color="auto"/>
        <w:left w:val="none" w:sz="0" w:space="0" w:color="auto"/>
        <w:bottom w:val="none" w:sz="0" w:space="0" w:color="auto"/>
        <w:right w:val="none" w:sz="0" w:space="0" w:color="auto"/>
      </w:divBdr>
    </w:div>
    <w:div w:id="108401305">
      <w:bodyDiv w:val="1"/>
      <w:marLeft w:val="0"/>
      <w:marRight w:val="0"/>
      <w:marTop w:val="0"/>
      <w:marBottom w:val="0"/>
      <w:divBdr>
        <w:top w:val="none" w:sz="0" w:space="0" w:color="auto"/>
        <w:left w:val="none" w:sz="0" w:space="0" w:color="auto"/>
        <w:bottom w:val="none" w:sz="0" w:space="0" w:color="auto"/>
        <w:right w:val="none" w:sz="0" w:space="0" w:color="auto"/>
      </w:divBdr>
    </w:div>
    <w:div w:id="110903032">
      <w:bodyDiv w:val="1"/>
      <w:marLeft w:val="0"/>
      <w:marRight w:val="0"/>
      <w:marTop w:val="0"/>
      <w:marBottom w:val="0"/>
      <w:divBdr>
        <w:top w:val="none" w:sz="0" w:space="0" w:color="auto"/>
        <w:left w:val="none" w:sz="0" w:space="0" w:color="auto"/>
        <w:bottom w:val="none" w:sz="0" w:space="0" w:color="auto"/>
        <w:right w:val="none" w:sz="0" w:space="0" w:color="auto"/>
      </w:divBdr>
    </w:div>
    <w:div w:id="111171479">
      <w:bodyDiv w:val="1"/>
      <w:marLeft w:val="0"/>
      <w:marRight w:val="0"/>
      <w:marTop w:val="0"/>
      <w:marBottom w:val="0"/>
      <w:divBdr>
        <w:top w:val="none" w:sz="0" w:space="0" w:color="auto"/>
        <w:left w:val="none" w:sz="0" w:space="0" w:color="auto"/>
        <w:bottom w:val="none" w:sz="0" w:space="0" w:color="auto"/>
        <w:right w:val="none" w:sz="0" w:space="0" w:color="auto"/>
      </w:divBdr>
    </w:div>
    <w:div w:id="112481468">
      <w:bodyDiv w:val="1"/>
      <w:marLeft w:val="0"/>
      <w:marRight w:val="0"/>
      <w:marTop w:val="0"/>
      <w:marBottom w:val="0"/>
      <w:divBdr>
        <w:top w:val="none" w:sz="0" w:space="0" w:color="auto"/>
        <w:left w:val="none" w:sz="0" w:space="0" w:color="auto"/>
        <w:bottom w:val="none" w:sz="0" w:space="0" w:color="auto"/>
        <w:right w:val="none" w:sz="0" w:space="0" w:color="auto"/>
      </w:divBdr>
    </w:div>
    <w:div w:id="112984469">
      <w:bodyDiv w:val="1"/>
      <w:marLeft w:val="0"/>
      <w:marRight w:val="0"/>
      <w:marTop w:val="0"/>
      <w:marBottom w:val="0"/>
      <w:divBdr>
        <w:top w:val="none" w:sz="0" w:space="0" w:color="auto"/>
        <w:left w:val="none" w:sz="0" w:space="0" w:color="auto"/>
        <w:bottom w:val="none" w:sz="0" w:space="0" w:color="auto"/>
        <w:right w:val="none" w:sz="0" w:space="0" w:color="auto"/>
      </w:divBdr>
    </w:div>
    <w:div w:id="115031830">
      <w:bodyDiv w:val="1"/>
      <w:marLeft w:val="0"/>
      <w:marRight w:val="0"/>
      <w:marTop w:val="0"/>
      <w:marBottom w:val="0"/>
      <w:divBdr>
        <w:top w:val="none" w:sz="0" w:space="0" w:color="auto"/>
        <w:left w:val="none" w:sz="0" w:space="0" w:color="auto"/>
        <w:bottom w:val="none" w:sz="0" w:space="0" w:color="auto"/>
        <w:right w:val="none" w:sz="0" w:space="0" w:color="auto"/>
      </w:divBdr>
    </w:div>
    <w:div w:id="115687650">
      <w:bodyDiv w:val="1"/>
      <w:marLeft w:val="0"/>
      <w:marRight w:val="0"/>
      <w:marTop w:val="0"/>
      <w:marBottom w:val="0"/>
      <w:divBdr>
        <w:top w:val="none" w:sz="0" w:space="0" w:color="auto"/>
        <w:left w:val="none" w:sz="0" w:space="0" w:color="auto"/>
        <w:bottom w:val="none" w:sz="0" w:space="0" w:color="auto"/>
        <w:right w:val="none" w:sz="0" w:space="0" w:color="auto"/>
      </w:divBdr>
    </w:div>
    <w:div w:id="115831009">
      <w:bodyDiv w:val="1"/>
      <w:marLeft w:val="0"/>
      <w:marRight w:val="0"/>
      <w:marTop w:val="0"/>
      <w:marBottom w:val="0"/>
      <w:divBdr>
        <w:top w:val="none" w:sz="0" w:space="0" w:color="auto"/>
        <w:left w:val="none" w:sz="0" w:space="0" w:color="auto"/>
        <w:bottom w:val="none" w:sz="0" w:space="0" w:color="auto"/>
        <w:right w:val="none" w:sz="0" w:space="0" w:color="auto"/>
      </w:divBdr>
    </w:div>
    <w:div w:id="116797759">
      <w:bodyDiv w:val="1"/>
      <w:marLeft w:val="0"/>
      <w:marRight w:val="0"/>
      <w:marTop w:val="0"/>
      <w:marBottom w:val="0"/>
      <w:divBdr>
        <w:top w:val="none" w:sz="0" w:space="0" w:color="auto"/>
        <w:left w:val="none" w:sz="0" w:space="0" w:color="auto"/>
        <w:bottom w:val="none" w:sz="0" w:space="0" w:color="auto"/>
        <w:right w:val="none" w:sz="0" w:space="0" w:color="auto"/>
      </w:divBdr>
    </w:div>
    <w:div w:id="117184826">
      <w:bodyDiv w:val="1"/>
      <w:marLeft w:val="0"/>
      <w:marRight w:val="0"/>
      <w:marTop w:val="0"/>
      <w:marBottom w:val="0"/>
      <w:divBdr>
        <w:top w:val="none" w:sz="0" w:space="0" w:color="auto"/>
        <w:left w:val="none" w:sz="0" w:space="0" w:color="auto"/>
        <w:bottom w:val="none" w:sz="0" w:space="0" w:color="auto"/>
        <w:right w:val="none" w:sz="0" w:space="0" w:color="auto"/>
      </w:divBdr>
    </w:div>
    <w:div w:id="117384804">
      <w:bodyDiv w:val="1"/>
      <w:marLeft w:val="0"/>
      <w:marRight w:val="0"/>
      <w:marTop w:val="0"/>
      <w:marBottom w:val="0"/>
      <w:divBdr>
        <w:top w:val="none" w:sz="0" w:space="0" w:color="auto"/>
        <w:left w:val="none" w:sz="0" w:space="0" w:color="auto"/>
        <w:bottom w:val="none" w:sz="0" w:space="0" w:color="auto"/>
        <w:right w:val="none" w:sz="0" w:space="0" w:color="auto"/>
      </w:divBdr>
    </w:div>
    <w:div w:id="117797954">
      <w:bodyDiv w:val="1"/>
      <w:marLeft w:val="0"/>
      <w:marRight w:val="0"/>
      <w:marTop w:val="0"/>
      <w:marBottom w:val="0"/>
      <w:divBdr>
        <w:top w:val="none" w:sz="0" w:space="0" w:color="auto"/>
        <w:left w:val="none" w:sz="0" w:space="0" w:color="auto"/>
        <w:bottom w:val="none" w:sz="0" w:space="0" w:color="auto"/>
        <w:right w:val="none" w:sz="0" w:space="0" w:color="auto"/>
      </w:divBdr>
    </w:div>
    <w:div w:id="117843400">
      <w:bodyDiv w:val="1"/>
      <w:marLeft w:val="0"/>
      <w:marRight w:val="0"/>
      <w:marTop w:val="0"/>
      <w:marBottom w:val="0"/>
      <w:divBdr>
        <w:top w:val="none" w:sz="0" w:space="0" w:color="auto"/>
        <w:left w:val="none" w:sz="0" w:space="0" w:color="auto"/>
        <w:bottom w:val="none" w:sz="0" w:space="0" w:color="auto"/>
        <w:right w:val="none" w:sz="0" w:space="0" w:color="auto"/>
      </w:divBdr>
    </w:div>
    <w:div w:id="118114097">
      <w:bodyDiv w:val="1"/>
      <w:marLeft w:val="0"/>
      <w:marRight w:val="0"/>
      <w:marTop w:val="0"/>
      <w:marBottom w:val="0"/>
      <w:divBdr>
        <w:top w:val="none" w:sz="0" w:space="0" w:color="auto"/>
        <w:left w:val="none" w:sz="0" w:space="0" w:color="auto"/>
        <w:bottom w:val="none" w:sz="0" w:space="0" w:color="auto"/>
        <w:right w:val="none" w:sz="0" w:space="0" w:color="auto"/>
      </w:divBdr>
      <w:divsChild>
        <w:div w:id="405762581">
          <w:marLeft w:val="480"/>
          <w:marRight w:val="0"/>
          <w:marTop w:val="0"/>
          <w:marBottom w:val="0"/>
          <w:divBdr>
            <w:top w:val="none" w:sz="0" w:space="0" w:color="auto"/>
            <w:left w:val="none" w:sz="0" w:space="0" w:color="auto"/>
            <w:bottom w:val="none" w:sz="0" w:space="0" w:color="auto"/>
            <w:right w:val="none" w:sz="0" w:space="0" w:color="auto"/>
          </w:divBdr>
        </w:div>
        <w:div w:id="690955216">
          <w:marLeft w:val="480"/>
          <w:marRight w:val="0"/>
          <w:marTop w:val="0"/>
          <w:marBottom w:val="0"/>
          <w:divBdr>
            <w:top w:val="none" w:sz="0" w:space="0" w:color="auto"/>
            <w:left w:val="none" w:sz="0" w:space="0" w:color="auto"/>
            <w:bottom w:val="none" w:sz="0" w:space="0" w:color="auto"/>
            <w:right w:val="none" w:sz="0" w:space="0" w:color="auto"/>
          </w:divBdr>
        </w:div>
        <w:div w:id="1575041374">
          <w:marLeft w:val="480"/>
          <w:marRight w:val="0"/>
          <w:marTop w:val="0"/>
          <w:marBottom w:val="0"/>
          <w:divBdr>
            <w:top w:val="none" w:sz="0" w:space="0" w:color="auto"/>
            <w:left w:val="none" w:sz="0" w:space="0" w:color="auto"/>
            <w:bottom w:val="none" w:sz="0" w:space="0" w:color="auto"/>
            <w:right w:val="none" w:sz="0" w:space="0" w:color="auto"/>
          </w:divBdr>
        </w:div>
        <w:div w:id="212229792">
          <w:marLeft w:val="480"/>
          <w:marRight w:val="0"/>
          <w:marTop w:val="0"/>
          <w:marBottom w:val="0"/>
          <w:divBdr>
            <w:top w:val="none" w:sz="0" w:space="0" w:color="auto"/>
            <w:left w:val="none" w:sz="0" w:space="0" w:color="auto"/>
            <w:bottom w:val="none" w:sz="0" w:space="0" w:color="auto"/>
            <w:right w:val="none" w:sz="0" w:space="0" w:color="auto"/>
          </w:divBdr>
        </w:div>
        <w:div w:id="901057967">
          <w:marLeft w:val="480"/>
          <w:marRight w:val="0"/>
          <w:marTop w:val="0"/>
          <w:marBottom w:val="0"/>
          <w:divBdr>
            <w:top w:val="none" w:sz="0" w:space="0" w:color="auto"/>
            <w:left w:val="none" w:sz="0" w:space="0" w:color="auto"/>
            <w:bottom w:val="none" w:sz="0" w:space="0" w:color="auto"/>
            <w:right w:val="none" w:sz="0" w:space="0" w:color="auto"/>
          </w:divBdr>
        </w:div>
        <w:div w:id="925964356">
          <w:marLeft w:val="480"/>
          <w:marRight w:val="0"/>
          <w:marTop w:val="0"/>
          <w:marBottom w:val="0"/>
          <w:divBdr>
            <w:top w:val="none" w:sz="0" w:space="0" w:color="auto"/>
            <w:left w:val="none" w:sz="0" w:space="0" w:color="auto"/>
            <w:bottom w:val="none" w:sz="0" w:space="0" w:color="auto"/>
            <w:right w:val="none" w:sz="0" w:space="0" w:color="auto"/>
          </w:divBdr>
        </w:div>
      </w:divsChild>
    </w:div>
    <w:div w:id="118501623">
      <w:bodyDiv w:val="1"/>
      <w:marLeft w:val="0"/>
      <w:marRight w:val="0"/>
      <w:marTop w:val="0"/>
      <w:marBottom w:val="0"/>
      <w:divBdr>
        <w:top w:val="none" w:sz="0" w:space="0" w:color="auto"/>
        <w:left w:val="none" w:sz="0" w:space="0" w:color="auto"/>
        <w:bottom w:val="none" w:sz="0" w:space="0" w:color="auto"/>
        <w:right w:val="none" w:sz="0" w:space="0" w:color="auto"/>
      </w:divBdr>
    </w:div>
    <w:div w:id="118838871">
      <w:bodyDiv w:val="1"/>
      <w:marLeft w:val="0"/>
      <w:marRight w:val="0"/>
      <w:marTop w:val="0"/>
      <w:marBottom w:val="0"/>
      <w:divBdr>
        <w:top w:val="none" w:sz="0" w:space="0" w:color="auto"/>
        <w:left w:val="none" w:sz="0" w:space="0" w:color="auto"/>
        <w:bottom w:val="none" w:sz="0" w:space="0" w:color="auto"/>
        <w:right w:val="none" w:sz="0" w:space="0" w:color="auto"/>
      </w:divBdr>
    </w:div>
    <w:div w:id="118962423">
      <w:bodyDiv w:val="1"/>
      <w:marLeft w:val="0"/>
      <w:marRight w:val="0"/>
      <w:marTop w:val="0"/>
      <w:marBottom w:val="0"/>
      <w:divBdr>
        <w:top w:val="none" w:sz="0" w:space="0" w:color="auto"/>
        <w:left w:val="none" w:sz="0" w:space="0" w:color="auto"/>
        <w:bottom w:val="none" w:sz="0" w:space="0" w:color="auto"/>
        <w:right w:val="none" w:sz="0" w:space="0" w:color="auto"/>
      </w:divBdr>
    </w:div>
    <w:div w:id="119541269">
      <w:bodyDiv w:val="1"/>
      <w:marLeft w:val="0"/>
      <w:marRight w:val="0"/>
      <w:marTop w:val="0"/>
      <w:marBottom w:val="0"/>
      <w:divBdr>
        <w:top w:val="none" w:sz="0" w:space="0" w:color="auto"/>
        <w:left w:val="none" w:sz="0" w:space="0" w:color="auto"/>
        <w:bottom w:val="none" w:sz="0" w:space="0" w:color="auto"/>
        <w:right w:val="none" w:sz="0" w:space="0" w:color="auto"/>
      </w:divBdr>
    </w:div>
    <w:div w:id="119689174">
      <w:bodyDiv w:val="1"/>
      <w:marLeft w:val="0"/>
      <w:marRight w:val="0"/>
      <w:marTop w:val="0"/>
      <w:marBottom w:val="0"/>
      <w:divBdr>
        <w:top w:val="none" w:sz="0" w:space="0" w:color="auto"/>
        <w:left w:val="none" w:sz="0" w:space="0" w:color="auto"/>
        <w:bottom w:val="none" w:sz="0" w:space="0" w:color="auto"/>
        <w:right w:val="none" w:sz="0" w:space="0" w:color="auto"/>
      </w:divBdr>
    </w:div>
    <w:div w:id="121462874">
      <w:bodyDiv w:val="1"/>
      <w:marLeft w:val="0"/>
      <w:marRight w:val="0"/>
      <w:marTop w:val="0"/>
      <w:marBottom w:val="0"/>
      <w:divBdr>
        <w:top w:val="none" w:sz="0" w:space="0" w:color="auto"/>
        <w:left w:val="none" w:sz="0" w:space="0" w:color="auto"/>
        <w:bottom w:val="none" w:sz="0" w:space="0" w:color="auto"/>
        <w:right w:val="none" w:sz="0" w:space="0" w:color="auto"/>
      </w:divBdr>
    </w:div>
    <w:div w:id="122357969">
      <w:bodyDiv w:val="1"/>
      <w:marLeft w:val="0"/>
      <w:marRight w:val="0"/>
      <w:marTop w:val="0"/>
      <w:marBottom w:val="0"/>
      <w:divBdr>
        <w:top w:val="none" w:sz="0" w:space="0" w:color="auto"/>
        <w:left w:val="none" w:sz="0" w:space="0" w:color="auto"/>
        <w:bottom w:val="none" w:sz="0" w:space="0" w:color="auto"/>
        <w:right w:val="none" w:sz="0" w:space="0" w:color="auto"/>
      </w:divBdr>
    </w:div>
    <w:div w:id="122693519">
      <w:bodyDiv w:val="1"/>
      <w:marLeft w:val="0"/>
      <w:marRight w:val="0"/>
      <w:marTop w:val="0"/>
      <w:marBottom w:val="0"/>
      <w:divBdr>
        <w:top w:val="none" w:sz="0" w:space="0" w:color="auto"/>
        <w:left w:val="none" w:sz="0" w:space="0" w:color="auto"/>
        <w:bottom w:val="none" w:sz="0" w:space="0" w:color="auto"/>
        <w:right w:val="none" w:sz="0" w:space="0" w:color="auto"/>
      </w:divBdr>
    </w:div>
    <w:div w:id="123353709">
      <w:bodyDiv w:val="1"/>
      <w:marLeft w:val="0"/>
      <w:marRight w:val="0"/>
      <w:marTop w:val="0"/>
      <w:marBottom w:val="0"/>
      <w:divBdr>
        <w:top w:val="none" w:sz="0" w:space="0" w:color="auto"/>
        <w:left w:val="none" w:sz="0" w:space="0" w:color="auto"/>
        <w:bottom w:val="none" w:sz="0" w:space="0" w:color="auto"/>
        <w:right w:val="none" w:sz="0" w:space="0" w:color="auto"/>
      </w:divBdr>
    </w:div>
    <w:div w:id="123353756">
      <w:bodyDiv w:val="1"/>
      <w:marLeft w:val="0"/>
      <w:marRight w:val="0"/>
      <w:marTop w:val="0"/>
      <w:marBottom w:val="0"/>
      <w:divBdr>
        <w:top w:val="none" w:sz="0" w:space="0" w:color="auto"/>
        <w:left w:val="none" w:sz="0" w:space="0" w:color="auto"/>
        <w:bottom w:val="none" w:sz="0" w:space="0" w:color="auto"/>
        <w:right w:val="none" w:sz="0" w:space="0" w:color="auto"/>
      </w:divBdr>
    </w:div>
    <w:div w:id="123472352">
      <w:bodyDiv w:val="1"/>
      <w:marLeft w:val="0"/>
      <w:marRight w:val="0"/>
      <w:marTop w:val="0"/>
      <w:marBottom w:val="0"/>
      <w:divBdr>
        <w:top w:val="none" w:sz="0" w:space="0" w:color="auto"/>
        <w:left w:val="none" w:sz="0" w:space="0" w:color="auto"/>
        <w:bottom w:val="none" w:sz="0" w:space="0" w:color="auto"/>
        <w:right w:val="none" w:sz="0" w:space="0" w:color="auto"/>
      </w:divBdr>
    </w:div>
    <w:div w:id="123885588">
      <w:bodyDiv w:val="1"/>
      <w:marLeft w:val="0"/>
      <w:marRight w:val="0"/>
      <w:marTop w:val="0"/>
      <w:marBottom w:val="0"/>
      <w:divBdr>
        <w:top w:val="none" w:sz="0" w:space="0" w:color="auto"/>
        <w:left w:val="none" w:sz="0" w:space="0" w:color="auto"/>
        <w:bottom w:val="none" w:sz="0" w:space="0" w:color="auto"/>
        <w:right w:val="none" w:sz="0" w:space="0" w:color="auto"/>
      </w:divBdr>
    </w:div>
    <w:div w:id="124083351">
      <w:bodyDiv w:val="1"/>
      <w:marLeft w:val="0"/>
      <w:marRight w:val="0"/>
      <w:marTop w:val="0"/>
      <w:marBottom w:val="0"/>
      <w:divBdr>
        <w:top w:val="none" w:sz="0" w:space="0" w:color="auto"/>
        <w:left w:val="none" w:sz="0" w:space="0" w:color="auto"/>
        <w:bottom w:val="none" w:sz="0" w:space="0" w:color="auto"/>
        <w:right w:val="none" w:sz="0" w:space="0" w:color="auto"/>
      </w:divBdr>
    </w:div>
    <w:div w:id="124351569">
      <w:bodyDiv w:val="1"/>
      <w:marLeft w:val="0"/>
      <w:marRight w:val="0"/>
      <w:marTop w:val="0"/>
      <w:marBottom w:val="0"/>
      <w:divBdr>
        <w:top w:val="none" w:sz="0" w:space="0" w:color="auto"/>
        <w:left w:val="none" w:sz="0" w:space="0" w:color="auto"/>
        <w:bottom w:val="none" w:sz="0" w:space="0" w:color="auto"/>
        <w:right w:val="none" w:sz="0" w:space="0" w:color="auto"/>
      </w:divBdr>
    </w:div>
    <w:div w:id="125782054">
      <w:bodyDiv w:val="1"/>
      <w:marLeft w:val="0"/>
      <w:marRight w:val="0"/>
      <w:marTop w:val="0"/>
      <w:marBottom w:val="0"/>
      <w:divBdr>
        <w:top w:val="none" w:sz="0" w:space="0" w:color="auto"/>
        <w:left w:val="none" w:sz="0" w:space="0" w:color="auto"/>
        <w:bottom w:val="none" w:sz="0" w:space="0" w:color="auto"/>
        <w:right w:val="none" w:sz="0" w:space="0" w:color="auto"/>
      </w:divBdr>
    </w:div>
    <w:div w:id="126053313">
      <w:bodyDiv w:val="1"/>
      <w:marLeft w:val="0"/>
      <w:marRight w:val="0"/>
      <w:marTop w:val="0"/>
      <w:marBottom w:val="0"/>
      <w:divBdr>
        <w:top w:val="none" w:sz="0" w:space="0" w:color="auto"/>
        <w:left w:val="none" w:sz="0" w:space="0" w:color="auto"/>
        <w:bottom w:val="none" w:sz="0" w:space="0" w:color="auto"/>
        <w:right w:val="none" w:sz="0" w:space="0" w:color="auto"/>
      </w:divBdr>
    </w:div>
    <w:div w:id="126700726">
      <w:bodyDiv w:val="1"/>
      <w:marLeft w:val="0"/>
      <w:marRight w:val="0"/>
      <w:marTop w:val="0"/>
      <w:marBottom w:val="0"/>
      <w:divBdr>
        <w:top w:val="none" w:sz="0" w:space="0" w:color="auto"/>
        <w:left w:val="none" w:sz="0" w:space="0" w:color="auto"/>
        <w:bottom w:val="none" w:sz="0" w:space="0" w:color="auto"/>
        <w:right w:val="none" w:sz="0" w:space="0" w:color="auto"/>
      </w:divBdr>
    </w:div>
    <w:div w:id="127817689">
      <w:bodyDiv w:val="1"/>
      <w:marLeft w:val="0"/>
      <w:marRight w:val="0"/>
      <w:marTop w:val="0"/>
      <w:marBottom w:val="0"/>
      <w:divBdr>
        <w:top w:val="none" w:sz="0" w:space="0" w:color="auto"/>
        <w:left w:val="none" w:sz="0" w:space="0" w:color="auto"/>
        <w:bottom w:val="none" w:sz="0" w:space="0" w:color="auto"/>
        <w:right w:val="none" w:sz="0" w:space="0" w:color="auto"/>
      </w:divBdr>
    </w:div>
    <w:div w:id="127865944">
      <w:bodyDiv w:val="1"/>
      <w:marLeft w:val="0"/>
      <w:marRight w:val="0"/>
      <w:marTop w:val="0"/>
      <w:marBottom w:val="0"/>
      <w:divBdr>
        <w:top w:val="none" w:sz="0" w:space="0" w:color="auto"/>
        <w:left w:val="none" w:sz="0" w:space="0" w:color="auto"/>
        <w:bottom w:val="none" w:sz="0" w:space="0" w:color="auto"/>
        <w:right w:val="none" w:sz="0" w:space="0" w:color="auto"/>
      </w:divBdr>
    </w:div>
    <w:div w:id="127935691">
      <w:bodyDiv w:val="1"/>
      <w:marLeft w:val="0"/>
      <w:marRight w:val="0"/>
      <w:marTop w:val="0"/>
      <w:marBottom w:val="0"/>
      <w:divBdr>
        <w:top w:val="none" w:sz="0" w:space="0" w:color="auto"/>
        <w:left w:val="none" w:sz="0" w:space="0" w:color="auto"/>
        <w:bottom w:val="none" w:sz="0" w:space="0" w:color="auto"/>
        <w:right w:val="none" w:sz="0" w:space="0" w:color="auto"/>
      </w:divBdr>
    </w:div>
    <w:div w:id="128135005">
      <w:bodyDiv w:val="1"/>
      <w:marLeft w:val="0"/>
      <w:marRight w:val="0"/>
      <w:marTop w:val="0"/>
      <w:marBottom w:val="0"/>
      <w:divBdr>
        <w:top w:val="none" w:sz="0" w:space="0" w:color="auto"/>
        <w:left w:val="none" w:sz="0" w:space="0" w:color="auto"/>
        <w:bottom w:val="none" w:sz="0" w:space="0" w:color="auto"/>
        <w:right w:val="none" w:sz="0" w:space="0" w:color="auto"/>
      </w:divBdr>
    </w:div>
    <w:div w:id="128406251">
      <w:bodyDiv w:val="1"/>
      <w:marLeft w:val="0"/>
      <w:marRight w:val="0"/>
      <w:marTop w:val="0"/>
      <w:marBottom w:val="0"/>
      <w:divBdr>
        <w:top w:val="none" w:sz="0" w:space="0" w:color="auto"/>
        <w:left w:val="none" w:sz="0" w:space="0" w:color="auto"/>
        <w:bottom w:val="none" w:sz="0" w:space="0" w:color="auto"/>
        <w:right w:val="none" w:sz="0" w:space="0" w:color="auto"/>
      </w:divBdr>
    </w:div>
    <w:div w:id="130024205">
      <w:bodyDiv w:val="1"/>
      <w:marLeft w:val="0"/>
      <w:marRight w:val="0"/>
      <w:marTop w:val="0"/>
      <w:marBottom w:val="0"/>
      <w:divBdr>
        <w:top w:val="none" w:sz="0" w:space="0" w:color="auto"/>
        <w:left w:val="none" w:sz="0" w:space="0" w:color="auto"/>
        <w:bottom w:val="none" w:sz="0" w:space="0" w:color="auto"/>
        <w:right w:val="none" w:sz="0" w:space="0" w:color="auto"/>
      </w:divBdr>
    </w:div>
    <w:div w:id="131220880">
      <w:bodyDiv w:val="1"/>
      <w:marLeft w:val="0"/>
      <w:marRight w:val="0"/>
      <w:marTop w:val="0"/>
      <w:marBottom w:val="0"/>
      <w:divBdr>
        <w:top w:val="none" w:sz="0" w:space="0" w:color="auto"/>
        <w:left w:val="none" w:sz="0" w:space="0" w:color="auto"/>
        <w:bottom w:val="none" w:sz="0" w:space="0" w:color="auto"/>
        <w:right w:val="none" w:sz="0" w:space="0" w:color="auto"/>
      </w:divBdr>
    </w:div>
    <w:div w:id="131363554">
      <w:bodyDiv w:val="1"/>
      <w:marLeft w:val="0"/>
      <w:marRight w:val="0"/>
      <w:marTop w:val="0"/>
      <w:marBottom w:val="0"/>
      <w:divBdr>
        <w:top w:val="none" w:sz="0" w:space="0" w:color="auto"/>
        <w:left w:val="none" w:sz="0" w:space="0" w:color="auto"/>
        <w:bottom w:val="none" w:sz="0" w:space="0" w:color="auto"/>
        <w:right w:val="none" w:sz="0" w:space="0" w:color="auto"/>
      </w:divBdr>
    </w:div>
    <w:div w:id="131751434">
      <w:bodyDiv w:val="1"/>
      <w:marLeft w:val="0"/>
      <w:marRight w:val="0"/>
      <w:marTop w:val="0"/>
      <w:marBottom w:val="0"/>
      <w:divBdr>
        <w:top w:val="none" w:sz="0" w:space="0" w:color="auto"/>
        <w:left w:val="none" w:sz="0" w:space="0" w:color="auto"/>
        <w:bottom w:val="none" w:sz="0" w:space="0" w:color="auto"/>
        <w:right w:val="none" w:sz="0" w:space="0" w:color="auto"/>
      </w:divBdr>
    </w:div>
    <w:div w:id="132603630">
      <w:bodyDiv w:val="1"/>
      <w:marLeft w:val="0"/>
      <w:marRight w:val="0"/>
      <w:marTop w:val="0"/>
      <w:marBottom w:val="0"/>
      <w:divBdr>
        <w:top w:val="none" w:sz="0" w:space="0" w:color="auto"/>
        <w:left w:val="none" w:sz="0" w:space="0" w:color="auto"/>
        <w:bottom w:val="none" w:sz="0" w:space="0" w:color="auto"/>
        <w:right w:val="none" w:sz="0" w:space="0" w:color="auto"/>
      </w:divBdr>
      <w:divsChild>
        <w:div w:id="1847743483">
          <w:marLeft w:val="480"/>
          <w:marRight w:val="0"/>
          <w:marTop w:val="0"/>
          <w:marBottom w:val="0"/>
          <w:divBdr>
            <w:top w:val="none" w:sz="0" w:space="0" w:color="auto"/>
            <w:left w:val="none" w:sz="0" w:space="0" w:color="auto"/>
            <w:bottom w:val="none" w:sz="0" w:space="0" w:color="auto"/>
            <w:right w:val="none" w:sz="0" w:space="0" w:color="auto"/>
          </w:divBdr>
        </w:div>
        <w:div w:id="1336494028">
          <w:marLeft w:val="480"/>
          <w:marRight w:val="0"/>
          <w:marTop w:val="0"/>
          <w:marBottom w:val="0"/>
          <w:divBdr>
            <w:top w:val="none" w:sz="0" w:space="0" w:color="auto"/>
            <w:left w:val="none" w:sz="0" w:space="0" w:color="auto"/>
            <w:bottom w:val="none" w:sz="0" w:space="0" w:color="auto"/>
            <w:right w:val="none" w:sz="0" w:space="0" w:color="auto"/>
          </w:divBdr>
        </w:div>
        <w:div w:id="1884755520">
          <w:marLeft w:val="480"/>
          <w:marRight w:val="0"/>
          <w:marTop w:val="0"/>
          <w:marBottom w:val="0"/>
          <w:divBdr>
            <w:top w:val="none" w:sz="0" w:space="0" w:color="auto"/>
            <w:left w:val="none" w:sz="0" w:space="0" w:color="auto"/>
            <w:bottom w:val="none" w:sz="0" w:space="0" w:color="auto"/>
            <w:right w:val="none" w:sz="0" w:space="0" w:color="auto"/>
          </w:divBdr>
        </w:div>
        <w:div w:id="69930718">
          <w:marLeft w:val="480"/>
          <w:marRight w:val="0"/>
          <w:marTop w:val="0"/>
          <w:marBottom w:val="0"/>
          <w:divBdr>
            <w:top w:val="none" w:sz="0" w:space="0" w:color="auto"/>
            <w:left w:val="none" w:sz="0" w:space="0" w:color="auto"/>
            <w:bottom w:val="none" w:sz="0" w:space="0" w:color="auto"/>
            <w:right w:val="none" w:sz="0" w:space="0" w:color="auto"/>
          </w:divBdr>
        </w:div>
        <w:div w:id="229655395">
          <w:marLeft w:val="480"/>
          <w:marRight w:val="0"/>
          <w:marTop w:val="0"/>
          <w:marBottom w:val="0"/>
          <w:divBdr>
            <w:top w:val="none" w:sz="0" w:space="0" w:color="auto"/>
            <w:left w:val="none" w:sz="0" w:space="0" w:color="auto"/>
            <w:bottom w:val="none" w:sz="0" w:space="0" w:color="auto"/>
            <w:right w:val="none" w:sz="0" w:space="0" w:color="auto"/>
          </w:divBdr>
        </w:div>
        <w:div w:id="1560508743">
          <w:marLeft w:val="480"/>
          <w:marRight w:val="0"/>
          <w:marTop w:val="0"/>
          <w:marBottom w:val="0"/>
          <w:divBdr>
            <w:top w:val="none" w:sz="0" w:space="0" w:color="auto"/>
            <w:left w:val="none" w:sz="0" w:space="0" w:color="auto"/>
            <w:bottom w:val="none" w:sz="0" w:space="0" w:color="auto"/>
            <w:right w:val="none" w:sz="0" w:space="0" w:color="auto"/>
          </w:divBdr>
        </w:div>
      </w:divsChild>
    </w:div>
    <w:div w:id="132916288">
      <w:bodyDiv w:val="1"/>
      <w:marLeft w:val="0"/>
      <w:marRight w:val="0"/>
      <w:marTop w:val="0"/>
      <w:marBottom w:val="0"/>
      <w:divBdr>
        <w:top w:val="none" w:sz="0" w:space="0" w:color="auto"/>
        <w:left w:val="none" w:sz="0" w:space="0" w:color="auto"/>
        <w:bottom w:val="none" w:sz="0" w:space="0" w:color="auto"/>
        <w:right w:val="none" w:sz="0" w:space="0" w:color="auto"/>
      </w:divBdr>
    </w:div>
    <w:div w:id="133833060">
      <w:bodyDiv w:val="1"/>
      <w:marLeft w:val="0"/>
      <w:marRight w:val="0"/>
      <w:marTop w:val="0"/>
      <w:marBottom w:val="0"/>
      <w:divBdr>
        <w:top w:val="none" w:sz="0" w:space="0" w:color="auto"/>
        <w:left w:val="none" w:sz="0" w:space="0" w:color="auto"/>
        <w:bottom w:val="none" w:sz="0" w:space="0" w:color="auto"/>
        <w:right w:val="none" w:sz="0" w:space="0" w:color="auto"/>
      </w:divBdr>
    </w:div>
    <w:div w:id="134835499">
      <w:bodyDiv w:val="1"/>
      <w:marLeft w:val="0"/>
      <w:marRight w:val="0"/>
      <w:marTop w:val="0"/>
      <w:marBottom w:val="0"/>
      <w:divBdr>
        <w:top w:val="none" w:sz="0" w:space="0" w:color="auto"/>
        <w:left w:val="none" w:sz="0" w:space="0" w:color="auto"/>
        <w:bottom w:val="none" w:sz="0" w:space="0" w:color="auto"/>
        <w:right w:val="none" w:sz="0" w:space="0" w:color="auto"/>
      </w:divBdr>
    </w:div>
    <w:div w:id="135417354">
      <w:bodyDiv w:val="1"/>
      <w:marLeft w:val="0"/>
      <w:marRight w:val="0"/>
      <w:marTop w:val="0"/>
      <w:marBottom w:val="0"/>
      <w:divBdr>
        <w:top w:val="none" w:sz="0" w:space="0" w:color="auto"/>
        <w:left w:val="none" w:sz="0" w:space="0" w:color="auto"/>
        <w:bottom w:val="none" w:sz="0" w:space="0" w:color="auto"/>
        <w:right w:val="none" w:sz="0" w:space="0" w:color="auto"/>
      </w:divBdr>
    </w:div>
    <w:div w:id="135880406">
      <w:bodyDiv w:val="1"/>
      <w:marLeft w:val="0"/>
      <w:marRight w:val="0"/>
      <w:marTop w:val="0"/>
      <w:marBottom w:val="0"/>
      <w:divBdr>
        <w:top w:val="none" w:sz="0" w:space="0" w:color="auto"/>
        <w:left w:val="none" w:sz="0" w:space="0" w:color="auto"/>
        <w:bottom w:val="none" w:sz="0" w:space="0" w:color="auto"/>
        <w:right w:val="none" w:sz="0" w:space="0" w:color="auto"/>
      </w:divBdr>
    </w:div>
    <w:div w:id="137259979">
      <w:bodyDiv w:val="1"/>
      <w:marLeft w:val="0"/>
      <w:marRight w:val="0"/>
      <w:marTop w:val="0"/>
      <w:marBottom w:val="0"/>
      <w:divBdr>
        <w:top w:val="none" w:sz="0" w:space="0" w:color="auto"/>
        <w:left w:val="none" w:sz="0" w:space="0" w:color="auto"/>
        <w:bottom w:val="none" w:sz="0" w:space="0" w:color="auto"/>
        <w:right w:val="none" w:sz="0" w:space="0" w:color="auto"/>
      </w:divBdr>
    </w:div>
    <w:div w:id="137496697">
      <w:bodyDiv w:val="1"/>
      <w:marLeft w:val="0"/>
      <w:marRight w:val="0"/>
      <w:marTop w:val="0"/>
      <w:marBottom w:val="0"/>
      <w:divBdr>
        <w:top w:val="none" w:sz="0" w:space="0" w:color="auto"/>
        <w:left w:val="none" w:sz="0" w:space="0" w:color="auto"/>
        <w:bottom w:val="none" w:sz="0" w:space="0" w:color="auto"/>
        <w:right w:val="none" w:sz="0" w:space="0" w:color="auto"/>
      </w:divBdr>
    </w:div>
    <w:div w:id="137497826">
      <w:bodyDiv w:val="1"/>
      <w:marLeft w:val="0"/>
      <w:marRight w:val="0"/>
      <w:marTop w:val="0"/>
      <w:marBottom w:val="0"/>
      <w:divBdr>
        <w:top w:val="none" w:sz="0" w:space="0" w:color="auto"/>
        <w:left w:val="none" w:sz="0" w:space="0" w:color="auto"/>
        <w:bottom w:val="none" w:sz="0" w:space="0" w:color="auto"/>
        <w:right w:val="none" w:sz="0" w:space="0" w:color="auto"/>
      </w:divBdr>
    </w:div>
    <w:div w:id="138420138">
      <w:bodyDiv w:val="1"/>
      <w:marLeft w:val="0"/>
      <w:marRight w:val="0"/>
      <w:marTop w:val="0"/>
      <w:marBottom w:val="0"/>
      <w:divBdr>
        <w:top w:val="none" w:sz="0" w:space="0" w:color="auto"/>
        <w:left w:val="none" w:sz="0" w:space="0" w:color="auto"/>
        <w:bottom w:val="none" w:sz="0" w:space="0" w:color="auto"/>
        <w:right w:val="none" w:sz="0" w:space="0" w:color="auto"/>
      </w:divBdr>
    </w:div>
    <w:div w:id="139270609">
      <w:bodyDiv w:val="1"/>
      <w:marLeft w:val="0"/>
      <w:marRight w:val="0"/>
      <w:marTop w:val="0"/>
      <w:marBottom w:val="0"/>
      <w:divBdr>
        <w:top w:val="none" w:sz="0" w:space="0" w:color="auto"/>
        <w:left w:val="none" w:sz="0" w:space="0" w:color="auto"/>
        <w:bottom w:val="none" w:sz="0" w:space="0" w:color="auto"/>
        <w:right w:val="none" w:sz="0" w:space="0" w:color="auto"/>
      </w:divBdr>
    </w:div>
    <w:div w:id="139425291">
      <w:bodyDiv w:val="1"/>
      <w:marLeft w:val="0"/>
      <w:marRight w:val="0"/>
      <w:marTop w:val="0"/>
      <w:marBottom w:val="0"/>
      <w:divBdr>
        <w:top w:val="none" w:sz="0" w:space="0" w:color="auto"/>
        <w:left w:val="none" w:sz="0" w:space="0" w:color="auto"/>
        <w:bottom w:val="none" w:sz="0" w:space="0" w:color="auto"/>
        <w:right w:val="none" w:sz="0" w:space="0" w:color="auto"/>
      </w:divBdr>
    </w:div>
    <w:div w:id="139537235">
      <w:bodyDiv w:val="1"/>
      <w:marLeft w:val="0"/>
      <w:marRight w:val="0"/>
      <w:marTop w:val="0"/>
      <w:marBottom w:val="0"/>
      <w:divBdr>
        <w:top w:val="none" w:sz="0" w:space="0" w:color="auto"/>
        <w:left w:val="none" w:sz="0" w:space="0" w:color="auto"/>
        <w:bottom w:val="none" w:sz="0" w:space="0" w:color="auto"/>
        <w:right w:val="none" w:sz="0" w:space="0" w:color="auto"/>
      </w:divBdr>
    </w:div>
    <w:div w:id="140972231">
      <w:bodyDiv w:val="1"/>
      <w:marLeft w:val="0"/>
      <w:marRight w:val="0"/>
      <w:marTop w:val="0"/>
      <w:marBottom w:val="0"/>
      <w:divBdr>
        <w:top w:val="none" w:sz="0" w:space="0" w:color="auto"/>
        <w:left w:val="none" w:sz="0" w:space="0" w:color="auto"/>
        <w:bottom w:val="none" w:sz="0" w:space="0" w:color="auto"/>
        <w:right w:val="none" w:sz="0" w:space="0" w:color="auto"/>
      </w:divBdr>
    </w:div>
    <w:div w:id="141191676">
      <w:bodyDiv w:val="1"/>
      <w:marLeft w:val="0"/>
      <w:marRight w:val="0"/>
      <w:marTop w:val="0"/>
      <w:marBottom w:val="0"/>
      <w:divBdr>
        <w:top w:val="none" w:sz="0" w:space="0" w:color="auto"/>
        <w:left w:val="none" w:sz="0" w:space="0" w:color="auto"/>
        <w:bottom w:val="none" w:sz="0" w:space="0" w:color="auto"/>
        <w:right w:val="none" w:sz="0" w:space="0" w:color="auto"/>
      </w:divBdr>
    </w:div>
    <w:div w:id="141773520">
      <w:bodyDiv w:val="1"/>
      <w:marLeft w:val="0"/>
      <w:marRight w:val="0"/>
      <w:marTop w:val="0"/>
      <w:marBottom w:val="0"/>
      <w:divBdr>
        <w:top w:val="none" w:sz="0" w:space="0" w:color="auto"/>
        <w:left w:val="none" w:sz="0" w:space="0" w:color="auto"/>
        <w:bottom w:val="none" w:sz="0" w:space="0" w:color="auto"/>
        <w:right w:val="none" w:sz="0" w:space="0" w:color="auto"/>
      </w:divBdr>
    </w:div>
    <w:div w:id="141895854">
      <w:bodyDiv w:val="1"/>
      <w:marLeft w:val="0"/>
      <w:marRight w:val="0"/>
      <w:marTop w:val="0"/>
      <w:marBottom w:val="0"/>
      <w:divBdr>
        <w:top w:val="none" w:sz="0" w:space="0" w:color="auto"/>
        <w:left w:val="none" w:sz="0" w:space="0" w:color="auto"/>
        <w:bottom w:val="none" w:sz="0" w:space="0" w:color="auto"/>
        <w:right w:val="none" w:sz="0" w:space="0" w:color="auto"/>
      </w:divBdr>
    </w:div>
    <w:div w:id="142241779">
      <w:bodyDiv w:val="1"/>
      <w:marLeft w:val="0"/>
      <w:marRight w:val="0"/>
      <w:marTop w:val="0"/>
      <w:marBottom w:val="0"/>
      <w:divBdr>
        <w:top w:val="none" w:sz="0" w:space="0" w:color="auto"/>
        <w:left w:val="none" w:sz="0" w:space="0" w:color="auto"/>
        <w:bottom w:val="none" w:sz="0" w:space="0" w:color="auto"/>
        <w:right w:val="none" w:sz="0" w:space="0" w:color="auto"/>
      </w:divBdr>
    </w:div>
    <w:div w:id="142897054">
      <w:bodyDiv w:val="1"/>
      <w:marLeft w:val="0"/>
      <w:marRight w:val="0"/>
      <w:marTop w:val="0"/>
      <w:marBottom w:val="0"/>
      <w:divBdr>
        <w:top w:val="none" w:sz="0" w:space="0" w:color="auto"/>
        <w:left w:val="none" w:sz="0" w:space="0" w:color="auto"/>
        <w:bottom w:val="none" w:sz="0" w:space="0" w:color="auto"/>
        <w:right w:val="none" w:sz="0" w:space="0" w:color="auto"/>
      </w:divBdr>
    </w:div>
    <w:div w:id="144442069">
      <w:bodyDiv w:val="1"/>
      <w:marLeft w:val="0"/>
      <w:marRight w:val="0"/>
      <w:marTop w:val="0"/>
      <w:marBottom w:val="0"/>
      <w:divBdr>
        <w:top w:val="none" w:sz="0" w:space="0" w:color="auto"/>
        <w:left w:val="none" w:sz="0" w:space="0" w:color="auto"/>
        <w:bottom w:val="none" w:sz="0" w:space="0" w:color="auto"/>
        <w:right w:val="none" w:sz="0" w:space="0" w:color="auto"/>
      </w:divBdr>
    </w:div>
    <w:div w:id="144510868">
      <w:bodyDiv w:val="1"/>
      <w:marLeft w:val="0"/>
      <w:marRight w:val="0"/>
      <w:marTop w:val="0"/>
      <w:marBottom w:val="0"/>
      <w:divBdr>
        <w:top w:val="none" w:sz="0" w:space="0" w:color="auto"/>
        <w:left w:val="none" w:sz="0" w:space="0" w:color="auto"/>
        <w:bottom w:val="none" w:sz="0" w:space="0" w:color="auto"/>
        <w:right w:val="none" w:sz="0" w:space="0" w:color="auto"/>
      </w:divBdr>
      <w:divsChild>
        <w:div w:id="41248158">
          <w:marLeft w:val="480"/>
          <w:marRight w:val="0"/>
          <w:marTop w:val="0"/>
          <w:marBottom w:val="0"/>
          <w:divBdr>
            <w:top w:val="none" w:sz="0" w:space="0" w:color="auto"/>
            <w:left w:val="none" w:sz="0" w:space="0" w:color="auto"/>
            <w:bottom w:val="none" w:sz="0" w:space="0" w:color="auto"/>
            <w:right w:val="none" w:sz="0" w:space="0" w:color="auto"/>
          </w:divBdr>
        </w:div>
        <w:div w:id="1326009811">
          <w:marLeft w:val="480"/>
          <w:marRight w:val="0"/>
          <w:marTop w:val="0"/>
          <w:marBottom w:val="0"/>
          <w:divBdr>
            <w:top w:val="none" w:sz="0" w:space="0" w:color="auto"/>
            <w:left w:val="none" w:sz="0" w:space="0" w:color="auto"/>
            <w:bottom w:val="none" w:sz="0" w:space="0" w:color="auto"/>
            <w:right w:val="none" w:sz="0" w:space="0" w:color="auto"/>
          </w:divBdr>
        </w:div>
        <w:div w:id="1773087630">
          <w:marLeft w:val="480"/>
          <w:marRight w:val="0"/>
          <w:marTop w:val="0"/>
          <w:marBottom w:val="0"/>
          <w:divBdr>
            <w:top w:val="none" w:sz="0" w:space="0" w:color="auto"/>
            <w:left w:val="none" w:sz="0" w:space="0" w:color="auto"/>
            <w:bottom w:val="none" w:sz="0" w:space="0" w:color="auto"/>
            <w:right w:val="none" w:sz="0" w:space="0" w:color="auto"/>
          </w:divBdr>
        </w:div>
        <w:div w:id="364015679">
          <w:marLeft w:val="480"/>
          <w:marRight w:val="0"/>
          <w:marTop w:val="0"/>
          <w:marBottom w:val="0"/>
          <w:divBdr>
            <w:top w:val="none" w:sz="0" w:space="0" w:color="auto"/>
            <w:left w:val="none" w:sz="0" w:space="0" w:color="auto"/>
            <w:bottom w:val="none" w:sz="0" w:space="0" w:color="auto"/>
            <w:right w:val="none" w:sz="0" w:space="0" w:color="auto"/>
          </w:divBdr>
        </w:div>
        <w:div w:id="1902595048">
          <w:marLeft w:val="480"/>
          <w:marRight w:val="0"/>
          <w:marTop w:val="0"/>
          <w:marBottom w:val="0"/>
          <w:divBdr>
            <w:top w:val="none" w:sz="0" w:space="0" w:color="auto"/>
            <w:left w:val="none" w:sz="0" w:space="0" w:color="auto"/>
            <w:bottom w:val="none" w:sz="0" w:space="0" w:color="auto"/>
            <w:right w:val="none" w:sz="0" w:space="0" w:color="auto"/>
          </w:divBdr>
        </w:div>
        <w:div w:id="542719885">
          <w:marLeft w:val="480"/>
          <w:marRight w:val="0"/>
          <w:marTop w:val="0"/>
          <w:marBottom w:val="0"/>
          <w:divBdr>
            <w:top w:val="none" w:sz="0" w:space="0" w:color="auto"/>
            <w:left w:val="none" w:sz="0" w:space="0" w:color="auto"/>
            <w:bottom w:val="none" w:sz="0" w:space="0" w:color="auto"/>
            <w:right w:val="none" w:sz="0" w:space="0" w:color="auto"/>
          </w:divBdr>
        </w:div>
        <w:div w:id="36978244">
          <w:marLeft w:val="480"/>
          <w:marRight w:val="0"/>
          <w:marTop w:val="0"/>
          <w:marBottom w:val="0"/>
          <w:divBdr>
            <w:top w:val="none" w:sz="0" w:space="0" w:color="auto"/>
            <w:left w:val="none" w:sz="0" w:space="0" w:color="auto"/>
            <w:bottom w:val="none" w:sz="0" w:space="0" w:color="auto"/>
            <w:right w:val="none" w:sz="0" w:space="0" w:color="auto"/>
          </w:divBdr>
        </w:div>
        <w:div w:id="311983514">
          <w:marLeft w:val="480"/>
          <w:marRight w:val="0"/>
          <w:marTop w:val="0"/>
          <w:marBottom w:val="0"/>
          <w:divBdr>
            <w:top w:val="none" w:sz="0" w:space="0" w:color="auto"/>
            <w:left w:val="none" w:sz="0" w:space="0" w:color="auto"/>
            <w:bottom w:val="none" w:sz="0" w:space="0" w:color="auto"/>
            <w:right w:val="none" w:sz="0" w:space="0" w:color="auto"/>
          </w:divBdr>
        </w:div>
        <w:div w:id="1842771997">
          <w:marLeft w:val="480"/>
          <w:marRight w:val="0"/>
          <w:marTop w:val="0"/>
          <w:marBottom w:val="0"/>
          <w:divBdr>
            <w:top w:val="none" w:sz="0" w:space="0" w:color="auto"/>
            <w:left w:val="none" w:sz="0" w:space="0" w:color="auto"/>
            <w:bottom w:val="none" w:sz="0" w:space="0" w:color="auto"/>
            <w:right w:val="none" w:sz="0" w:space="0" w:color="auto"/>
          </w:divBdr>
        </w:div>
        <w:div w:id="588194408">
          <w:marLeft w:val="480"/>
          <w:marRight w:val="0"/>
          <w:marTop w:val="0"/>
          <w:marBottom w:val="0"/>
          <w:divBdr>
            <w:top w:val="none" w:sz="0" w:space="0" w:color="auto"/>
            <w:left w:val="none" w:sz="0" w:space="0" w:color="auto"/>
            <w:bottom w:val="none" w:sz="0" w:space="0" w:color="auto"/>
            <w:right w:val="none" w:sz="0" w:space="0" w:color="auto"/>
          </w:divBdr>
        </w:div>
        <w:div w:id="1719010817">
          <w:marLeft w:val="480"/>
          <w:marRight w:val="0"/>
          <w:marTop w:val="0"/>
          <w:marBottom w:val="0"/>
          <w:divBdr>
            <w:top w:val="none" w:sz="0" w:space="0" w:color="auto"/>
            <w:left w:val="none" w:sz="0" w:space="0" w:color="auto"/>
            <w:bottom w:val="none" w:sz="0" w:space="0" w:color="auto"/>
            <w:right w:val="none" w:sz="0" w:space="0" w:color="auto"/>
          </w:divBdr>
        </w:div>
        <w:div w:id="302739215">
          <w:marLeft w:val="480"/>
          <w:marRight w:val="0"/>
          <w:marTop w:val="0"/>
          <w:marBottom w:val="0"/>
          <w:divBdr>
            <w:top w:val="none" w:sz="0" w:space="0" w:color="auto"/>
            <w:left w:val="none" w:sz="0" w:space="0" w:color="auto"/>
            <w:bottom w:val="none" w:sz="0" w:space="0" w:color="auto"/>
            <w:right w:val="none" w:sz="0" w:space="0" w:color="auto"/>
          </w:divBdr>
        </w:div>
        <w:div w:id="1967463615">
          <w:marLeft w:val="480"/>
          <w:marRight w:val="0"/>
          <w:marTop w:val="0"/>
          <w:marBottom w:val="0"/>
          <w:divBdr>
            <w:top w:val="none" w:sz="0" w:space="0" w:color="auto"/>
            <w:left w:val="none" w:sz="0" w:space="0" w:color="auto"/>
            <w:bottom w:val="none" w:sz="0" w:space="0" w:color="auto"/>
            <w:right w:val="none" w:sz="0" w:space="0" w:color="auto"/>
          </w:divBdr>
        </w:div>
        <w:div w:id="516967028">
          <w:marLeft w:val="480"/>
          <w:marRight w:val="0"/>
          <w:marTop w:val="0"/>
          <w:marBottom w:val="0"/>
          <w:divBdr>
            <w:top w:val="none" w:sz="0" w:space="0" w:color="auto"/>
            <w:left w:val="none" w:sz="0" w:space="0" w:color="auto"/>
            <w:bottom w:val="none" w:sz="0" w:space="0" w:color="auto"/>
            <w:right w:val="none" w:sz="0" w:space="0" w:color="auto"/>
          </w:divBdr>
        </w:div>
        <w:div w:id="1506091214">
          <w:marLeft w:val="480"/>
          <w:marRight w:val="0"/>
          <w:marTop w:val="0"/>
          <w:marBottom w:val="0"/>
          <w:divBdr>
            <w:top w:val="none" w:sz="0" w:space="0" w:color="auto"/>
            <w:left w:val="none" w:sz="0" w:space="0" w:color="auto"/>
            <w:bottom w:val="none" w:sz="0" w:space="0" w:color="auto"/>
            <w:right w:val="none" w:sz="0" w:space="0" w:color="auto"/>
          </w:divBdr>
        </w:div>
        <w:div w:id="630669951">
          <w:marLeft w:val="480"/>
          <w:marRight w:val="0"/>
          <w:marTop w:val="0"/>
          <w:marBottom w:val="0"/>
          <w:divBdr>
            <w:top w:val="none" w:sz="0" w:space="0" w:color="auto"/>
            <w:left w:val="none" w:sz="0" w:space="0" w:color="auto"/>
            <w:bottom w:val="none" w:sz="0" w:space="0" w:color="auto"/>
            <w:right w:val="none" w:sz="0" w:space="0" w:color="auto"/>
          </w:divBdr>
        </w:div>
        <w:div w:id="1341737951">
          <w:marLeft w:val="480"/>
          <w:marRight w:val="0"/>
          <w:marTop w:val="0"/>
          <w:marBottom w:val="0"/>
          <w:divBdr>
            <w:top w:val="none" w:sz="0" w:space="0" w:color="auto"/>
            <w:left w:val="none" w:sz="0" w:space="0" w:color="auto"/>
            <w:bottom w:val="none" w:sz="0" w:space="0" w:color="auto"/>
            <w:right w:val="none" w:sz="0" w:space="0" w:color="auto"/>
          </w:divBdr>
        </w:div>
        <w:div w:id="2081751513">
          <w:marLeft w:val="480"/>
          <w:marRight w:val="0"/>
          <w:marTop w:val="0"/>
          <w:marBottom w:val="0"/>
          <w:divBdr>
            <w:top w:val="none" w:sz="0" w:space="0" w:color="auto"/>
            <w:left w:val="none" w:sz="0" w:space="0" w:color="auto"/>
            <w:bottom w:val="none" w:sz="0" w:space="0" w:color="auto"/>
            <w:right w:val="none" w:sz="0" w:space="0" w:color="auto"/>
          </w:divBdr>
        </w:div>
        <w:div w:id="1131746840">
          <w:marLeft w:val="480"/>
          <w:marRight w:val="0"/>
          <w:marTop w:val="0"/>
          <w:marBottom w:val="0"/>
          <w:divBdr>
            <w:top w:val="none" w:sz="0" w:space="0" w:color="auto"/>
            <w:left w:val="none" w:sz="0" w:space="0" w:color="auto"/>
            <w:bottom w:val="none" w:sz="0" w:space="0" w:color="auto"/>
            <w:right w:val="none" w:sz="0" w:space="0" w:color="auto"/>
          </w:divBdr>
        </w:div>
        <w:div w:id="1376932976">
          <w:marLeft w:val="480"/>
          <w:marRight w:val="0"/>
          <w:marTop w:val="0"/>
          <w:marBottom w:val="0"/>
          <w:divBdr>
            <w:top w:val="none" w:sz="0" w:space="0" w:color="auto"/>
            <w:left w:val="none" w:sz="0" w:space="0" w:color="auto"/>
            <w:bottom w:val="none" w:sz="0" w:space="0" w:color="auto"/>
            <w:right w:val="none" w:sz="0" w:space="0" w:color="auto"/>
          </w:divBdr>
        </w:div>
        <w:div w:id="248538621">
          <w:marLeft w:val="480"/>
          <w:marRight w:val="0"/>
          <w:marTop w:val="0"/>
          <w:marBottom w:val="0"/>
          <w:divBdr>
            <w:top w:val="none" w:sz="0" w:space="0" w:color="auto"/>
            <w:left w:val="none" w:sz="0" w:space="0" w:color="auto"/>
            <w:bottom w:val="none" w:sz="0" w:space="0" w:color="auto"/>
            <w:right w:val="none" w:sz="0" w:space="0" w:color="auto"/>
          </w:divBdr>
        </w:div>
        <w:div w:id="1018775518">
          <w:marLeft w:val="480"/>
          <w:marRight w:val="0"/>
          <w:marTop w:val="0"/>
          <w:marBottom w:val="0"/>
          <w:divBdr>
            <w:top w:val="none" w:sz="0" w:space="0" w:color="auto"/>
            <w:left w:val="none" w:sz="0" w:space="0" w:color="auto"/>
            <w:bottom w:val="none" w:sz="0" w:space="0" w:color="auto"/>
            <w:right w:val="none" w:sz="0" w:space="0" w:color="auto"/>
          </w:divBdr>
        </w:div>
        <w:div w:id="1070300728">
          <w:marLeft w:val="480"/>
          <w:marRight w:val="0"/>
          <w:marTop w:val="0"/>
          <w:marBottom w:val="0"/>
          <w:divBdr>
            <w:top w:val="none" w:sz="0" w:space="0" w:color="auto"/>
            <w:left w:val="none" w:sz="0" w:space="0" w:color="auto"/>
            <w:bottom w:val="none" w:sz="0" w:space="0" w:color="auto"/>
            <w:right w:val="none" w:sz="0" w:space="0" w:color="auto"/>
          </w:divBdr>
        </w:div>
        <w:div w:id="1110470301">
          <w:marLeft w:val="480"/>
          <w:marRight w:val="0"/>
          <w:marTop w:val="0"/>
          <w:marBottom w:val="0"/>
          <w:divBdr>
            <w:top w:val="none" w:sz="0" w:space="0" w:color="auto"/>
            <w:left w:val="none" w:sz="0" w:space="0" w:color="auto"/>
            <w:bottom w:val="none" w:sz="0" w:space="0" w:color="auto"/>
            <w:right w:val="none" w:sz="0" w:space="0" w:color="auto"/>
          </w:divBdr>
        </w:div>
        <w:div w:id="861168368">
          <w:marLeft w:val="480"/>
          <w:marRight w:val="0"/>
          <w:marTop w:val="0"/>
          <w:marBottom w:val="0"/>
          <w:divBdr>
            <w:top w:val="none" w:sz="0" w:space="0" w:color="auto"/>
            <w:left w:val="none" w:sz="0" w:space="0" w:color="auto"/>
            <w:bottom w:val="none" w:sz="0" w:space="0" w:color="auto"/>
            <w:right w:val="none" w:sz="0" w:space="0" w:color="auto"/>
          </w:divBdr>
        </w:div>
        <w:div w:id="524372296">
          <w:marLeft w:val="480"/>
          <w:marRight w:val="0"/>
          <w:marTop w:val="0"/>
          <w:marBottom w:val="0"/>
          <w:divBdr>
            <w:top w:val="none" w:sz="0" w:space="0" w:color="auto"/>
            <w:left w:val="none" w:sz="0" w:space="0" w:color="auto"/>
            <w:bottom w:val="none" w:sz="0" w:space="0" w:color="auto"/>
            <w:right w:val="none" w:sz="0" w:space="0" w:color="auto"/>
          </w:divBdr>
        </w:div>
        <w:div w:id="692651366">
          <w:marLeft w:val="480"/>
          <w:marRight w:val="0"/>
          <w:marTop w:val="0"/>
          <w:marBottom w:val="0"/>
          <w:divBdr>
            <w:top w:val="none" w:sz="0" w:space="0" w:color="auto"/>
            <w:left w:val="none" w:sz="0" w:space="0" w:color="auto"/>
            <w:bottom w:val="none" w:sz="0" w:space="0" w:color="auto"/>
            <w:right w:val="none" w:sz="0" w:space="0" w:color="auto"/>
          </w:divBdr>
        </w:div>
        <w:div w:id="1193301126">
          <w:marLeft w:val="480"/>
          <w:marRight w:val="0"/>
          <w:marTop w:val="0"/>
          <w:marBottom w:val="0"/>
          <w:divBdr>
            <w:top w:val="none" w:sz="0" w:space="0" w:color="auto"/>
            <w:left w:val="none" w:sz="0" w:space="0" w:color="auto"/>
            <w:bottom w:val="none" w:sz="0" w:space="0" w:color="auto"/>
            <w:right w:val="none" w:sz="0" w:space="0" w:color="auto"/>
          </w:divBdr>
        </w:div>
        <w:div w:id="16665827">
          <w:marLeft w:val="480"/>
          <w:marRight w:val="0"/>
          <w:marTop w:val="0"/>
          <w:marBottom w:val="0"/>
          <w:divBdr>
            <w:top w:val="none" w:sz="0" w:space="0" w:color="auto"/>
            <w:left w:val="none" w:sz="0" w:space="0" w:color="auto"/>
            <w:bottom w:val="none" w:sz="0" w:space="0" w:color="auto"/>
            <w:right w:val="none" w:sz="0" w:space="0" w:color="auto"/>
          </w:divBdr>
        </w:div>
      </w:divsChild>
    </w:div>
    <w:div w:id="144785196">
      <w:bodyDiv w:val="1"/>
      <w:marLeft w:val="0"/>
      <w:marRight w:val="0"/>
      <w:marTop w:val="0"/>
      <w:marBottom w:val="0"/>
      <w:divBdr>
        <w:top w:val="none" w:sz="0" w:space="0" w:color="auto"/>
        <w:left w:val="none" w:sz="0" w:space="0" w:color="auto"/>
        <w:bottom w:val="none" w:sz="0" w:space="0" w:color="auto"/>
        <w:right w:val="none" w:sz="0" w:space="0" w:color="auto"/>
      </w:divBdr>
    </w:div>
    <w:div w:id="145322642">
      <w:bodyDiv w:val="1"/>
      <w:marLeft w:val="0"/>
      <w:marRight w:val="0"/>
      <w:marTop w:val="0"/>
      <w:marBottom w:val="0"/>
      <w:divBdr>
        <w:top w:val="none" w:sz="0" w:space="0" w:color="auto"/>
        <w:left w:val="none" w:sz="0" w:space="0" w:color="auto"/>
        <w:bottom w:val="none" w:sz="0" w:space="0" w:color="auto"/>
        <w:right w:val="none" w:sz="0" w:space="0" w:color="auto"/>
      </w:divBdr>
    </w:div>
    <w:div w:id="145901687">
      <w:bodyDiv w:val="1"/>
      <w:marLeft w:val="0"/>
      <w:marRight w:val="0"/>
      <w:marTop w:val="0"/>
      <w:marBottom w:val="0"/>
      <w:divBdr>
        <w:top w:val="none" w:sz="0" w:space="0" w:color="auto"/>
        <w:left w:val="none" w:sz="0" w:space="0" w:color="auto"/>
        <w:bottom w:val="none" w:sz="0" w:space="0" w:color="auto"/>
        <w:right w:val="none" w:sz="0" w:space="0" w:color="auto"/>
      </w:divBdr>
    </w:div>
    <w:div w:id="146017668">
      <w:bodyDiv w:val="1"/>
      <w:marLeft w:val="0"/>
      <w:marRight w:val="0"/>
      <w:marTop w:val="0"/>
      <w:marBottom w:val="0"/>
      <w:divBdr>
        <w:top w:val="none" w:sz="0" w:space="0" w:color="auto"/>
        <w:left w:val="none" w:sz="0" w:space="0" w:color="auto"/>
        <w:bottom w:val="none" w:sz="0" w:space="0" w:color="auto"/>
        <w:right w:val="none" w:sz="0" w:space="0" w:color="auto"/>
      </w:divBdr>
    </w:div>
    <w:div w:id="146751478">
      <w:bodyDiv w:val="1"/>
      <w:marLeft w:val="0"/>
      <w:marRight w:val="0"/>
      <w:marTop w:val="0"/>
      <w:marBottom w:val="0"/>
      <w:divBdr>
        <w:top w:val="none" w:sz="0" w:space="0" w:color="auto"/>
        <w:left w:val="none" w:sz="0" w:space="0" w:color="auto"/>
        <w:bottom w:val="none" w:sz="0" w:space="0" w:color="auto"/>
        <w:right w:val="none" w:sz="0" w:space="0" w:color="auto"/>
      </w:divBdr>
    </w:div>
    <w:div w:id="148058194">
      <w:bodyDiv w:val="1"/>
      <w:marLeft w:val="0"/>
      <w:marRight w:val="0"/>
      <w:marTop w:val="0"/>
      <w:marBottom w:val="0"/>
      <w:divBdr>
        <w:top w:val="none" w:sz="0" w:space="0" w:color="auto"/>
        <w:left w:val="none" w:sz="0" w:space="0" w:color="auto"/>
        <w:bottom w:val="none" w:sz="0" w:space="0" w:color="auto"/>
        <w:right w:val="none" w:sz="0" w:space="0" w:color="auto"/>
      </w:divBdr>
    </w:div>
    <w:div w:id="148130689">
      <w:bodyDiv w:val="1"/>
      <w:marLeft w:val="0"/>
      <w:marRight w:val="0"/>
      <w:marTop w:val="0"/>
      <w:marBottom w:val="0"/>
      <w:divBdr>
        <w:top w:val="none" w:sz="0" w:space="0" w:color="auto"/>
        <w:left w:val="none" w:sz="0" w:space="0" w:color="auto"/>
        <w:bottom w:val="none" w:sz="0" w:space="0" w:color="auto"/>
        <w:right w:val="none" w:sz="0" w:space="0" w:color="auto"/>
      </w:divBdr>
    </w:div>
    <w:div w:id="148325400">
      <w:bodyDiv w:val="1"/>
      <w:marLeft w:val="0"/>
      <w:marRight w:val="0"/>
      <w:marTop w:val="0"/>
      <w:marBottom w:val="0"/>
      <w:divBdr>
        <w:top w:val="none" w:sz="0" w:space="0" w:color="auto"/>
        <w:left w:val="none" w:sz="0" w:space="0" w:color="auto"/>
        <w:bottom w:val="none" w:sz="0" w:space="0" w:color="auto"/>
        <w:right w:val="none" w:sz="0" w:space="0" w:color="auto"/>
      </w:divBdr>
    </w:div>
    <w:div w:id="149298903">
      <w:bodyDiv w:val="1"/>
      <w:marLeft w:val="0"/>
      <w:marRight w:val="0"/>
      <w:marTop w:val="0"/>
      <w:marBottom w:val="0"/>
      <w:divBdr>
        <w:top w:val="none" w:sz="0" w:space="0" w:color="auto"/>
        <w:left w:val="none" w:sz="0" w:space="0" w:color="auto"/>
        <w:bottom w:val="none" w:sz="0" w:space="0" w:color="auto"/>
        <w:right w:val="none" w:sz="0" w:space="0" w:color="auto"/>
      </w:divBdr>
    </w:div>
    <w:div w:id="149443678">
      <w:bodyDiv w:val="1"/>
      <w:marLeft w:val="0"/>
      <w:marRight w:val="0"/>
      <w:marTop w:val="0"/>
      <w:marBottom w:val="0"/>
      <w:divBdr>
        <w:top w:val="none" w:sz="0" w:space="0" w:color="auto"/>
        <w:left w:val="none" w:sz="0" w:space="0" w:color="auto"/>
        <w:bottom w:val="none" w:sz="0" w:space="0" w:color="auto"/>
        <w:right w:val="none" w:sz="0" w:space="0" w:color="auto"/>
      </w:divBdr>
    </w:div>
    <w:div w:id="150295565">
      <w:bodyDiv w:val="1"/>
      <w:marLeft w:val="0"/>
      <w:marRight w:val="0"/>
      <w:marTop w:val="0"/>
      <w:marBottom w:val="0"/>
      <w:divBdr>
        <w:top w:val="none" w:sz="0" w:space="0" w:color="auto"/>
        <w:left w:val="none" w:sz="0" w:space="0" w:color="auto"/>
        <w:bottom w:val="none" w:sz="0" w:space="0" w:color="auto"/>
        <w:right w:val="none" w:sz="0" w:space="0" w:color="auto"/>
      </w:divBdr>
    </w:div>
    <w:div w:id="150365304">
      <w:bodyDiv w:val="1"/>
      <w:marLeft w:val="0"/>
      <w:marRight w:val="0"/>
      <w:marTop w:val="0"/>
      <w:marBottom w:val="0"/>
      <w:divBdr>
        <w:top w:val="none" w:sz="0" w:space="0" w:color="auto"/>
        <w:left w:val="none" w:sz="0" w:space="0" w:color="auto"/>
        <w:bottom w:val="none" w:sz="0" w:space="0" w:color="auto"/>
        <w:right w:val="none" w:sz="0" w:space="0" w:color="auto"/>
      </w:divBdr>
    </w:div>
    <w:div w:id="151065694">
      <w:bodyDiv w:val="1"/>
      <w:marLeft w:val="0"/>
      <w:marRight w:val="0"/>
      <w:marTop w:val="0"/>
      <w:marBottom w:val="0"/>
      <w:divBdr>
        <w:top w:val="none" w:sz="0" w:space="0" w:color="auto"/>
        <w:left w:val="none" w:sz="0" w:space="0" w:color="auto"/>
        <w:bottom w:val="none" w:sz="0" w:space="0" w:color="auto"/>
        <w:right w:val="none" w:sz="0" w:space="0" w:color="auto"/>
      </w:divBdr>
    </w:div>
    <w:div w:id="151222539">
      <w:bodyDiv w:val="1"/>
      <w:marLeft w:val="0"/>
      <w:marRight w:val="0"/>
      <w:marTop w:val="0"/>
      <w:marBottom w:val="0"/>
      <w:divBdr>
        <w:top w:val="none" w:sz="0" w:space="0" w:color="auto"/>
        <w:left w:val="none" w:sz="0" w:space="0" w:color="auto"/>
        <w:bottom w:val="none" w:sz="0" w:space="0" w:color="auto"/>
        <w:right w:val="none" w:sz="0" w:space="0" w:color="auto"/>
      </w:divBdr>
    </w:div>
    <w:div w:id="151260138">
      <w:bodyDiv w:val="1"/>
      <w:marLeft w:val="0"/>
      <w:marRight w:val="0"/>
      <w:marTop w:val="0"/>
      <w:marBottom w:val="0"/>
      <w:divBdr>
        <w:top w:val="none" w:sz="0" w:space="0" w:color="auto"/>
        <w:left w:val="none" w:sz="0" w:space="0" w:color="auto"/>
        <w:bottom w:val="none" w:sz="0" w:space="0" w:color="auto"/>
        <w:right w:val="none" w:sz="0" w:space="0" w:color="auto"/>
      </w:divBdr>
    </w:div>
    <w:div w:id="151675875">
      <w:bodyDiv w:val="1"/>
      <w:marLeft w:val="0"/>
      <w:marRight w:val="0"/>
      <w:marTop w:val="0"/>
      <w:marBottom w:val="0"/>
      <w:divBdr>
        <w:top w:val="none" w:sz="0" w:space="0" w:color="auto"/>
        <w:left w:val="none" w:sz="0" w:space="0" w:color="auto"/>
        <w:bottom w:val="none" w:sz="0" w:space="0" w:color="auto"/>
        <w:right w:val="none" w:sz="0" w:space="0" w:color="auto"/>
      </w:divBdr>
    </w:div>
    <w:div w:id="151723699">
      <w:bodyDiv w:val="1"/>
      <w:marLeft w:val="0"/>
      <w:marRight w:val="0"/>
      <w:marTop w:val="0"/>
      <w:marBottom w:val="0"/>
      <w:divBdr>
        <w:top w:val="none" w:sz="0" w:space="0" w:color="auto"/>
        <w:left w:val="none" w:sz="0" w:space="0" w:color="auto"/>
        <w:bottom w:val="none" w:sz="0" w:space="0" w:color="auto"/>
        <w:right w:val="none" w:sz="0" w:space="0" w:color="auto"/>
      </w:divBdr>
    </w:div>
    <w:div w:id="152379040">
      <w:bodyDiv w:val="1"/>
      <w:marLeft w:val="0"/>
      <w:marRight w:val="0"/>
      <w:marTop w:val="0"/>
      <w:marBottom w:val="0"/>
      <w:divBdr>
        <w:top w:val="none" w:sz="0" w:space="0" w:color="auto"/>
        <w:left w:val="none" w:sz="0" w:space="0" w:color="auto"/>
        <w:bottom w:val="none" w:sz="0" w:space="0" w:color="auto"/>
        <w:right w:val="none" w:sz="0" w:space="0" w:color="auto"/>
      </w:divBdr>
    </w:div>
    <w:div w:id="152718079">
      <w:bodyDiv w:val="1"/>
      <w:marLeft w:val="0"/>
      <w:marRight w:val="0"/>
      <w:marTop w:val="0"/>
      <w:marBottom w:val="0"/>
      <w:divBdr>
        <w:top w:val="none" w:sz="0" w:space="0" w:color="auto"/>
        <w:left w:val="none" w:sz="0" w:space="0" w:color="auto"/>
        <w:bottom w:val="none" w:sz="0" w:space="0" w:color="auto"/>
        <w:right w:val="none" w:sz="0" w:space="0" w:color="auto"/>
      </w:divBdr>
    </w:div>
    <w:div w:id="153452318">
      <w:bodyDiv w:val="1"/>
      <w:marLeft w:val="0"/>
      <w:marRight w:val="0"/>
      <w:marTop w:val="0"/>
      <w:marBottom w:val="0"/>
      <w:divBdr>
        <w:top w:val="none" w:sz="0" w:space="0" w:color="auto"/>
        <w:left w:val="none" w:sz="0" w:space="0" w:color="auto"/>
        <w:bottom w:val="none" w:sz="0" w:space="0" w:color="auto"/>
        <w:right w:val="none" w:sz="0" w:space="0" w:color="auto"/>
      </w:divBdr>
    </w:div>
    <w:div w:id="154421344">
      <w:bodyDiv w:val="1"/>
      <w:marLeft w:val="0"/>
      <w:marRight w:val="0"/>
      <w:marTop w:val="0"/>
      <w:marBottom w:val="0"/>
      <w:divBdr>
        <w:top w:val="none" w:sz="0" w:space="0" w:color="auto"/>
        <w:left w:val="none" w:sz="0" w:space="0" w:color="auto"/>
        <w:bottom w:val="none" w:sz="0" w:space="0" w:color="auto"/>
        <w:right w:val="none" w:sz="0" w:space="0" w:color="auto"/>
      </w:divBdr>
    </w:div>
    <w:div w:id="154687384">
      <w:bodyDiv w:val="1"/>
      <w:marLeft w:val="0"/>
      <w:marRight w:val="0"/>
      <w:marTop w:val="0"/>
      <w:marBottom w:val="0"/>
      <w:divBdr>
        <w:top w:val="none" w:sz="0" w:space="0" w:color="auto"/>
        <w:left w:val="none" w:sz="0" w:space="0" w:color="auto"/>
        <w:bottom w:val="none" w:sz="0" w:space="0" w:color="auto"/>
        <w:right w:val="none" w:sz="0" w:space="0" w:color="auto"/>
      </w:divBdr>
    </w:div>
    <w:div w:id="154689015">
      <w:bodyDiv w:val="1"/>
      <w:marLeft w:val="0"/>
      <w:marRight w:val="0"/>
      <w:marTop w:val="0"/>
      <w:marBottom w:val="0"/>
      <w:divBdr>
        <w:top w:val="none" w:sz="0" w:space="0" w:color="auto"/>
        <w:left w:val="none" w:sz="0" w:space="0" w:color="auto"/>
        <w:bottom w:val="none" w:sz="0" w:space="0" w:color="auto"/>
        <w:right w:val="none" w:sz="0" w:space="0" w:color="auto"/>
      </w:divBdr>
    </w:div>
    <w:div w:id="154805448">
      <w:bodyDiv w:val="1"/>
      <w:marLeft w:val="0"/>
      <w:marRight w:val="0"/>
      <w:marTop w:val="0"/>
      <w:marBottom w:val="0"/>
      <w:divBdr>
        <w:top w:val="none" w:sz="0" w:space="0" w:color="auto"/>
        <w:left w:val="none" w:sz="0" w:space="0" w:color="auto"/>
        <w:bottom w:val="none" w:sz="0" w:space="0" w:color="auto"/>
        <w:right w:val="none" w:sz="0" w:space="0" w:color="auto"/>
      </w:divBdr>
    </w:div>
    <w:div w:id="154808593">
      <w:bodyDiv w:val="1"/>
      <w:marLeft w:val="0"/>
      <w:marRight w:val="0"/>
      <w:marTop w:val="0"/>
      <w:marBottom w:val="0"/>
      <w:divBdr>
        <w:top w:val="none" w:sz="0" w:space="0" w:color="auto"/>
        <w:left w:val="none" w:sz="0" w:space="0" w:color="auto"/>
        <w:bottom w:val="none" w:sz="0" w:space="0" w:color="auto"/>
        <w:right w:val="none" w:sz="0" w:space="0" w:color="auto"/>
      </w:divBdr>
    </w:div>
    <w:div w:id="157116255">
      <w:bodyDiv w:val="1"/>
      <w:marLeft w:val="0"/>
      <w:marRight w:val="0"/>
      <w:marTop w:val="0"/>
      <w:marBottom w:val="0"/>
      <w:divBdr>
        <w:top w:val="none" w:sz="0" w:space="0" w:color="auto"/>
        <w:left w:val="none" w:sz="0" w:space="0" w:color="auto"/>
        <w:bottom w:val="none" w:sz="0" w:space="0" w:color="auto"/>
        <w:right w:val="none" w:sz="0" w:space="0" w:color="auto"/>
      </w:divBdr>
    </w:div>
    <w:div w:id="157229047">
      <w:bodyDiv w:val="1"/>
      <w:marLeft w:val="0"/>
      <w:marRight w:val="0"/>
      <w:marTop w:val="0"/>
      <w:marBottom w:val="0"/>
      <w:divBdr>
        <w:top w:val="none" w:sz="0" w:space="0" w:color="auto"/>
        <w:left w:val="none" w:sz="0" w:space="0" w:color="auto"/>
        <w:bottom w:val="none" w:sz="0" w:space="0" w:color="auto"/>
        <w:right w:val="none" w:sz="0" w:space="0" w:color="auto"/>
      </w:divBdr>
    </w:div>
    <w:div w:id="158279711">
      <w:bodyDiv w:val="1"/>
      <w:marLeft w:val="0"/>
      <w:marRight w:val="0"/>
      <w:marTop w:val="0"/>
      <w:marBottom w:val="0"/>
      <w:divBdr>
        <w:top w:val="none" w:sz="0" w:space="0" w:color="auto"/>
        <w:left w:val="none" w:sz="0" w:space="0" w:color="auto"/>
        <w:bottom w:val="none" w:sz="0" w:space="0" w:color="auto"/>
        <w:right w:val="none" w:sz="0" w:space="0" w:color="auto"/>
      </w:divBdr>
    </w:div>
    <w:div w:id="158348694">
      <w:bodyDiv w:val="1"/>
      <w:marLeft w:val="0"/>
      <w:marRight w:val="0"/>
      <w:marTop w:val="0"/>
      <w:marBottom w:val="0"/>
      <w:divBdr>
        <w:top w:val="none" w:sz="0" w:space="0" w:color="auto"/>
        <w:left w:val="none" w:sz="0" w:space="0" w:color="auto"/>
        <w:bottom w:val="none" w:sz="0" w:space="0" w:color="auto"/>
        <w:right w:val="none" w:sz="0" w:space="0" w:color="auto"/>
      </w:divBdr>
    </w:div>
    <w:div w:id="158544281">
      <w:bodyDiv w:val="1"/>
      <w:marLeft w:val="0"/>
      <w:marRight w:val="0"/>
      <w:marTop w:val="0"/>
      <w:marBottom w:val="0"/>
      <w:divBdr>
        <w:top w:val="none" w:sz="0" w:space="0" w:color="auto"/>
        <w:left w:val="none" w:sz="0" w:space="0" w:color="auto"/>
        <w:bottom w:val="none" w:sz="0" w:space="0" w:color="auto"/>
        <w:right w:val="none" w:sz="0" w:space="0" w:color="auto"/>
      </w:divBdr>
    </w:div>
    <w:div w:id="158933381">
      <w:bodyDiv w:val="1"/>
      <w:marLeft w:val="0"/>
      <w:marRight w:val="0"/>
      <w:marTop w:val="0"/>
      <w:marBottom w:val="0"/>
      <w:divBdr>
        <w:top w:val="none" w:sz="0" w:space="0" w:color="auto"/>
        <w:left w:val="none" w:sz="0" w:space="0" w:color="auto"/>
        <w:bottom w:val="none" w:sz="0" w:space="0" w:color="auto"/>
        <w:right w:val="none" w:sz="0" w:space="0" w:color="auto"/>
      </w:divBdr>
      <w:divsChild>
        <w:div w:id="952130779">
          <w:marLeft w:val="480"/>
          <w:marRight w:val="0"/>
          <w:marTop w:val="0"/>
          <w:marBottom w:val="0"/>
          <w:divBdr>
            <w:top w:val="none" w:sz="0" w:space="0" w:color="auto"/>
            <w:left w:val="none" w:sz="0" w:space="0" w:color="auto"/>
            <w:bottom w:val="none" w:sz="0" w:space="0" w:color="auto"/>
            <w:right w:val="none" w:sz="0" w:space="0" w:color="auto"/>
          </w:divBdr>
        </w:div>
        <w:div w:id="1691909250">
          <w:marLeft w:val="480"/>
          <w:marRight w:val="0"/>
          <w:marTop w:val="0"/>
          <w:marBottom w:val="0"/>
          <w:divBdr>
            <w:top w:val="none" w:sz="0" w:space="0" w:color="auto"/>
            <w:left w:val="none" w:sz="0" w:space="0" w:color="auto"/>
            <w:bottom w:val="none" w:sz="0" w:space="0" w:color="auto"/>
            <w:right w:val="none" w:sz="0" w:space="0" w:color="auto"/>
          </w:divBdr>
        </w:div>
        <w:div w:id="1137920431">
          <w:marLeft w:val="480"/>
          <w:marRight w:val="0"/>
          <w:marTop w:val="0"/>
          <w:marBottom w:val="0"/>
          <w:divBdr>
            <w:top w:val="none" w:sz="0" w:space="0" w:color="auto"/>
            <w:left w:val="none" w:sz="0" w:space="0" w:color="auto"/>
            <w:bottom w:val="none" w:sz="0" w:space="0" w:color="auto"/>
            <w:right w:val="none" w:sz="0" w:space="0" w:color="auto"/>
          </w:divBdr>
        </w:div>
        <w:div w:id="1952393639">
          <w:marLeft w:val="480"/>
          <w:marRight w:val="0"/>
          <w:marTop w:val="0"/>
          <w:marBottom w:val="0"/>
          <w:divBdr>
            <w:top w:val="none" w:sz="0" w:space="0" w:color="auto"/>
            <w:left w:val="none" w:sz="0" w:space="0" w:color="auto"/>
            <w:bottom w:val="none" w:sz="0" w:space="0" w:color="auto"/>
            <w:right w:val="none" w:sz="0" w:space="0" w:color="auto"/>
          </w:divBdr>
        </w:div>
        <w:div w:id="242765373">
          <w:marLeft w:val="480"/>
          <w:marRight w:val="0"/>
          <w:marTop w:val="0"/>
          <w:marBottom w:val="0"/>
          <w:divBdr>
            <w:top w:val="none" w:sz="0" w:space="0" w:color="auto"/>
            <w:left w:val="none" w:sz="0" w:space="0" w:color="auto"/>
            <w:bottom w:val="none" w:sz="0" w:space="0" w:color="auto"/>
            <w:right w:val="none" w:sz="0" w:space="0" w:color="auto"/>
          </w:divBdr>
        </w:div>
        <w:div w:id="558980011">
          <w:marLeft w:val="480"/>
          <w:marRight w:val="0"/>
          <w:marTop w:val="0"/>
          <w:marBottom w:val="0"/>
          <w:divBdr>
            <w:top w:val="none" w:sz="0" w:space="0" w:color="auto"/>
            <w:left w:val="none" w:sz="0" w:space="0" w:color="auto"/>
            <w:bottom w:val="none" w:sz="0" w:space="0" w:color="auto"/>
            <w:right w:val="none" w:sz="0" w:space="0" w:color="auto"/>
          </w:divBdr>
        </w:div>
        <w:div w:id="1656452616">
          <w:marLeft w:val="480"/>
          <w:marRight w:val="0"/>
          <w:marTop w:val="0"/>
          <w:marBottom w:val="0"/>
          <w:divBdr>
            <w:top w:val="none" w:sz="0" w:space="0" w:color="auto"/>
            <w:left w:val="none" w:sz="0" w:space="0" w:color="auto"/>
            <w:bottom w:val="none" w:sz="0" w:space="0" w:color="auto"/>
            <w:right w:val="none" w:sz="0" w:space="0" w:color="auto"/>
          </w:divBdr>
        </w:div>
        <w:div w:id="344095651">
          <w:marLeft w:val="480"/>
          <w:marRight w:val="0"/>
          <w:marTop w:val="0"/>
          <w:marBottom w:val="0"/>
          <w:divBdr>
            <w:top w:val="none" w:sz="0" w:space="0" w:color="auto"/>
            <w:left w:val="none" w:sz="0" w:space="0" w:color="auto"/>
            <w:bottom w:val="none" w:sz="0" w:space="0" w:color="auto"/>
            <w:right w:val="none" w:sz="0" w:space="0" w:color="auto"/>
          </w:divBdr>
        </w:div>
        <w:div w:id="48648399">
          <w:marLeft w:val="480"/>
          <w:marRight w:val="0"/>
          <w:marTop w:val="0"/>
          <w:marBottom w:val="0"/>
          <w:divBdr>
            <w:top w:val="none" w:sz="0" w:space="0" w:color="auto"/>
            <w:left w:val="none" w:sz="0" w:space="0" w:color="auto"/>
            <w:bottom w:val="none" w:sz="0" w:space="0" w:color="auto"/>
            <w:right w:val="none" w:sz="0" w:space="0" w:color="auto"/>
          </w:divBdr>
        </w:div>
        <w:div w:id="1248541642">
          <w:marLeft w:val="480"/>
          <w:marRight w:val="0"/>
          <w:marTop w:val="0"/>
          <w:marBottom w:val="0"/>
          <w:divBdr>
            <w:top w:val="none" w:sz="0" w:space="0" w:color="auto"/>
            <w:left w:val="none" w:sz="0" w:space="0" w:color="auto"/>
            <w:bottom w:val="none" w:sz="0" w:space="0" w:color="auto"/>
            <w:right w:val="none" w:sz="0" w:space="0" w:color="auto"/>
          </w:divBdr>
        </w:div>
        <w:div w:id="1900364590">
          <w:marLeft w:val="480"/>
          <w:marRight w:val="0"/>
          <w:marTop w:val="0"/>
          <w:marBottom w:val="0"/>
          <w:divBdr>
            <w:top w:val="none" w:sz="0" w:space="0" w:color="auto"/>
            <w:left w:val="none" w:sz="0" w:space="0" w:color="auto"/>
            <w:bottom w:val="none" w:sz="0" w:space="0" w:color="auto"/>
            <w:right w:val="none" w:sz="0" w:space="0" w:color="auto"/>
          </w:divBdr>
        </w:div>
        <w:div w:id="775951155">
          <w:marLeft w:val="480"/>
          <w:marRight w:val="0"/>
          <w:marTop w:val="0"/>
          <w:marBottom w:val="0"/>
          <w:divBdr>
            <w:top w:val="none" w:sz="0" w:space="0" w:color="auto"/>
            <w:left w:val="none" w:sz="0" w:space="0" w:color="auto"/>
            <w:bottom w:val="none" w:sz="0" w:space="0" w:color="auto"/>
            <w:right w:val="none" w:sz="0" w:space="0" w:color="auto"/>
          </w:divBdr>
        </w:div>
        <w:div w:id="803887725">
          <w:marLeft w:val="480"/>
          <w:marRight w:val="0"/>
          <w:marTop w:val="0"/>
          <w:marBottom w:val="0"/>
          <w:divBdr>
            <w:top w:val="none" w:sz="0" w:space="0" w:color="auto"/>
            <w:left w:val="none" w:sz="0" w:space="0" w:color="auto"/>
            <w:bottom w:val="none" w:sz="0" w:space="0" w:color="auto"/>
            <w:right w:val="none" w:sz="0" w:space="0" w:color="auto"/>
          </w:divBdr>
        </w:div>
        <w:div w:id="2130926161">
          <w:marLeft w:val="480"/>
          <w:marRight w:val="0"/>
          <w:marTop w:val="0"/>
          <w:marBottom w:val="0"/>
          <w:divBdr>
            <w:top w:val="none" w:sz="0" w:space="0" w:color="auto"/>
            <w:left w:val="none" w:sz="0" w:space="0" w:color="auto"/>
            <w:bottom w:val="none" w:sz="0" w:space="0" w:color="auto"/>
            <w:right w:val="none" w:sz="0" w:space="0" w:color="auto"/>
          </w:divBdr>
        </w:div>
        <w:div w:id="1352293219">
          <w:marLeft w:val="480"/>
          <w:marRight w:val="0"/>
          <w:marTop w:val="0"/>
          <w:marBottom w:val="0"/>
          <w:divBdr>
            <w:top w:val="none" w:sz="0" w:space="0" w:color="auto"/>
            <w:left w:val="none" w:sz="0" w:space="0" w:color="auto"/>
            <w:bottom w:val="none" w:sz="0" w:space="0" w:color="auto"/>
            <w:right w:val="none" w:sz="0" w:space="0" w:color="auto"/>
          </w:divBdr>
        </w:div>
        <w:div w:id="1118184785">
          <w:marLeft w:val="480"/>
          <w:marRight w:val="0"/>
          <w:marTop w:val="0"/>
          <w:marBottom w:val="0"/>
          <w:divBdr>
            <w:top w:val="none" w:sz="0" w:space="0" w:color="auto"/>
            <w:left w:val="none" w:sz="0" w:space="0" w:color="auto"/>
            <w:bottom w:val="none" w:sz="0" w:space="0" w:color="auto"/>
            <w:right w:val="none" w:sz="0" w:space="0" w:color="auto"/>
          </w:divBdr>
        </w:div>
        <w:div w:id="1066799662">
          <w:marLeft w:val="480"/>
          <w:marRight w:val="0"/>
          <w:marTop w:val="0"/>
          <w:marBottom w:val="0"/>
          <w:divBdr>
            <w:top w:val="none" w:sz="0" w:space="0" w:color="auto"/>
            <w:left w:val="none" w:sz="0" w:space="0" w:color="auto"/>
            <w:bottom w:val="none" w:sz="0" w:space="0" w:color="auto"/>
            <w:right w:val="none" w:sz="0" w:space="0" w:color="auto"/>
          </w:divBdr>
        </w:div>
        <w:div w:id="167135719">
          <w:marLeft w:val="480"/>
          <w:marRight w:val="0"/>
          <w:marTop w:val="0"/>
          <w:marBottom w:val="0"/>
          <w:divBdr>
            <w:top w:val="none" w:sz="0" w:space="0" w:color="auto"/>
            <w:left w:val="none" w:sz="0" w:space="0" w:color="auto"/>
            <w:bottom w:val="none" w:sz="0" w:space="0" w:color="auto"/>
            <w:right w:val="none" w:sz="0" w:space="0" w:color="auto"/>
          </w:divBdr>
        </w:div>
        <w:div w:id="993992829">
          <w:marLeft w:val="480"/>
          <w:marRight w:val="0"/>
          <w:marTop w:val="0"/>
          <w:marBottom w:val="0"/>
          <w:divBdr>
            <w:top w:val="none" w:sz="0" w:space="0" w:color="auto"/>
            <w:left w:val="none" w:sz="0" w:space="0" w:color="auto"/>
            <w:bottom w:val="none" w:sz="0" w:space="0" w:color="auto"/>
            <w:right w:val="none" w:sz="0" w:space="0" w:color="auto"/>
          </w:divBdr>
        </w:div>
        <w:div w:id="702023193">
          <w:marLeft w:val="480"/>
          <w:marRight w:val="0"/>
          <w:marTop w:val="0"/>
          <w:marBottom w:val="0"/>
          <w:divBdr>
            <w:top w:val="none" w:sz="0" w:space="0" w:color="auto"/>
            <w:left w:val="none" w:sz="0" w:space="0" w:color="auto"/>
            <w:bottom w:val="none" w:sz="0" w:space="0" w:color="auto"/>
            <w:right w:val="none" w:sz="0" w:space="0" w:color="auto"/>
          </w:divBdr>
        </w:div>
        <w:div w:id="935749445">
          <w:marLeft w:val="480"/>
          <w:marRight w:val="0"/>
          <w:marTop w:val="0"/>
          <w:marBottom w:val="0"/>
          <w:divBdr>
            <w:top w:val="none" w:sz="0" w:space="0" w:color="auto"/>
            <w:left w:val="none" w:sz="0" w:space="0" w:color="auto"/>
            <w:bottom w:val="none" w:sz="0" w:space="0" w:color="auto"/>
            <w:right w:val="none" w:sz="0" w:space="0" w:color="auto"/>
          </w:divBdr>
        </w:div>
        <w:div w:id="411395039">
          <w:marLeft w:val="480"/>
          <w:marRight w:val="0"/>
          <w:marTop w:val="0"/>
          <w:marBottom w:val="0"/>
          <w:divBdr>
            <w:top w:val="none" w:sz="0" w:space="0" w:color="auto"/>
            <w:left w:val="none" w:sz="0" w:space="0" w:color="auto"/>
            <w:bottom w:val="none" w:sz="0" w:space="0" w:color="auto"/>
            <w:right w:val="none" w:sz="0" w:space="0" w:color="auto"/>
          </w:divBdr>
        </w:div>
        <w:div w:id="209852783">
          <w:marLeft w:val="480"/>
          <w:marRight w:val="0"/>
          <w:marTop w:val="0"/>
          <w:marBottom w:val="0"/>
          <w:divBdr>
            <w:top w:val="none" w:sz="0" w:space="0" w:color="auto"/>
            <w:left w:val="none" w:sz="0" w:space="0" w:color="auto"/>
            <w:bottom w:val="none" w:sz="0" w:space="0" w:color="auto"/>
            <w:right w:val="none" w:sz="0" w:space="0" w:color="auto"/>
          </w:divBdr>
        </w:div>
        <w:div w:id="323170365">
          <w:marLeft w:val="480"/>
          <w:marRight w:val="0"/>
          <w:marTop w:val="0"/>
          <w:marBottom w:val="0"/>
          <w:divBdr>
            <w:top w:val="none" w:sz="0" w:space="0" w:color="auto"/>
            <w:left w:val="none" w:sz="0" w:space="0" w:color="auto"/>
            <w:bottom w:val="none" w:sz="0" w:space="0" w:color="auto"/>
            <w:right w:val="none" w:sz="0" w:space="0" w:color="auto"/>
          </w:divBdr>
        </w:div>
        <w:div w:id="252976961">
          <w:marLeft w:val="480"/>
          <w:marRight w:val="0"/>
          <w:marTop w:val="0"/>
          <w:marBottom w:val="0"/>
          <w:divBdr>
            <w:top w:val="none" w:sz="0" w:space="0" w:color="auto"/>
            <w:left w:val="none" w:sz="0" w:space="0" w:color="auto"/>
            <w:bottom w:val="none" w:sz="0" w:space="0" w:color="auto"/>
            <w:right w:val="none" w:sz="0" w:space="0" w:color="auto"/>
          </w:divBdr>
        </w:div>
        <w:div w:id="1521049672">
          <w:marLeft w:val="480"/>
          <w:marRight w:val="0"/>
          <w:marTop w:val="0"/>
          <w:marBottom w:val="0"/>
          <w:divBdr>
            <w:top w:val="none" w:sz="0" w:space="0" w:color="auto"/>
            <w:left w:val="none" w:sz="0" w:space="0" w:color="auto"/>
            <w:bottom w:val="none" w:sz="0" w:space="0" w:color="auto"/>
            <w:right w:val="none" w:sz="0" w:space="0" w:color="auto"/>
          </w:divBdr>
        </w:div>
        <w:div w:id="2142920097">
          <w:marLeft w:val="480"/>
          <w:marRight w:val="0"/>
          <w:marTop w:val="0"/>
          <w:marBottom w:val="0"/>
          <w:divBdr>
            <w:top w:val="none" w:sz="0" w:space="0" w:color="auto"/>
            <w:left w:val="none" w:sz="0" w:space="0" w:color="auto"/>
            <w:bottom w:val="none" w:sz="0" w:space="0" w:color="auto"/>
            <w:right w:val="none" w:sz="0" w:space="0" w:color="auto"/>
          </w:divBdr>
        </w:div>
      </w:divsChild>
    </w:div>
    <w:div w:id="159934216">
      <w:bodyDiv w:val="1"/>
      <w:marLeft w:val="0"/>
      <w:marRight w:val="0"/>
      <w:marTop w:val="0"/>
      <w:marBottom w:val="0"/>
      <w:divBdr>
        <w:top w:val="none" w:sz="0" w:space="0" w:color="auto"/>
        <w:left w:val="none" w:sz="0" w:space="0" w:color="auto"/>
        <w:bottom w:val="none" w:sz="0" w:space="0" w:color="auto"/>
        <w:right w:val="none" w:sz="0" w:space="0" w:color="auto"/>
      </w:divBdr>
    </w:div>
    <w:div w:id="160587926">
      <w:bodyDiv w:val="1"/>
      <w:marLeft w:val="0"/>
      <w:marRight w:val="0"/>
      <w:marTop w:val="0"/>
      <w:marBottom w:val="0"/>
      <w:divBdr>
        <w:top w:val="none" w:sz="0" w:space="0" w:color="auto"/>
        <w:left w:val="none" w:sz="0" w:space="0" w:color="auto"/>
        <w:bottom w:val="none" w:sz="0" w:space="0" w:color="auto"/>
        <w:right w:val="none" w:sz="0" w:space="0" w:color="auto"/>
      </w:divBdr>
    </w:div>
    <w:div w:id="162164787">
      <w:bodyDiv w:val="1"/>
      <w:marLeft w:val="0"/>
      <w:marRight w:val="0"/>
      <w:marTop w:val="0"/>
      <w:marBottom w:val="0"/>
      <w:divBdr>
        <w:top w:val="none" w:sz="0" w:space="0" w:color="auto"/>
        <w:left w:val="none" w:sz="0" w:space="0" w:color="auto"/>
        <w:bottom w:val="none" w:sz="0" w:space="0" w:color="auto"/>
        <w:right w:val="none" w:sz="0" w:space="0" w:color="auto"/>
      </w:divBdr>
    </w:div>
    <w:div w:id="162360276">
      <w:bodyDiv w:val="1"/>
      <w:marLeft w:val="0"/>
      <w:marRight w:val="0"/>
      <w:marTop w:val="0"/>
      <w:marBottom w:val="0"/>
      <w:divBdr>
        <w:top w:val="none" w:sz="0" w:space="0" w:color="auto"/>
        <w:left w:val="none" w:sz="0" w:space="0" w:color="auto"/>
        <w:bottom w:val="none" w:sz="0" w:space="0" w:color="auto"/>
        <w:right w:val="none" w:sz="0" w:space="0" w:color="auto"/>
      </w:divBdr>
    </w:div>
    <w:div w:id="162670710">
      <w:bodyDiv w:val="1"/>
      <w:marLeft w:val="0"/>
      <w:marRight w:val="0"/>
      <w:marTop w:val="0"/>
      <w:marBottom w:val="0"/>
      <w:divBdr>
        <w:top w:val="none" w:sz="0" w:space="0" w:color="auto"/>
        <w:left w:val="none" w:sz="0" w:space="0" w:color="auto"/>
        <w:bottom w:val="none" w:sz="0" w:space="0" w:color="auto"/>
        <w:right w:val="none" w:sz="0" w:space="0" w:color="auto"/>
      </w:divBdr>
    </w:div>
    <w:div w:id="163134104">
      <w:bodyDiv w:val="1"/>
      <w:marLeft w:val="0"/>
      <w:marRight w:val="0"/>
      <w:marTop w:val="0"/>
      <w:marBottom w:val="0"/>
      <w:divBdr>
        <w:top w:val="none" w:sz="0" w:space="0" w:color="auto"/>
        <w:left w:val="none" w:sz="0" w:space="0" w:color="auto"/>
        <w:bottom w:val="none" w:sz="0" w:space="0" w:color="auto"/>
        <w:right w:val="none" w:sz="0" w:space="0" w:color="auto"/>
      </w:divBdr>
    </w:div>
    <w:div w:id="163983299">
      <w:bodyDiv w:val="1"/>
      <w:marLeft w:val="0"/>
      <w:marRight w:val="0"/>
      <w:marTop w:val="0"/>
      <w:marBottom w:val="0"/>
      <w:divBdr>
        <w:top w:val="none" w:sz="0" w:space="0" w:color="auto"/>
        <w:left w:val="none" w:sz="0" w:space="0" w:color="auto"/>
        <w:bottom w:val="none" w:sz="0" w:space="0" w:color="auto"/>
        <w:right w:val="none" w:sz="0" w:space="0" w:color="auto"/>
      </w:divBdr>
    </w:div>
    <w:div w:id="166289136">
      <w:bodyDiv w:val="1"/>
      <w:marLeft w:val="0"/>
      <w:marRight w:val="0"/>
      <w:marTop w:val="0"/>
      <w:marBottom w:val="0"/>
      <w:divBdr>
        <w:top w:val="none" w:sz="0" w:space="0" w:color="auto"/>
        <w:left w:val="none" w:sz="0" w:space="0" w:color="auto"/>
        <w:bottom w:val="none" w:sz="0" w:space="0" w:color="auto"/>
        <w:right w:val="none" w:sz="0" w:space="0" w:color="auto"/>
      </w:divBdr>
    </w:div>
    <w:div w:id="166601186">
      <w:bodyDiv w:val="1"/>
      <w:marLeft w:val="0"/>
      <w:marRight w:val="0"/>
      <w:marTop w:val="0"/>
      <w:marBottom w:val="0"/>
      <w:divBdr>
        <w:top w:val="none" w:sz="0" w:space="0" w:color="auto"/>
        <w:left w:val="none" w:sz="0" w:space="0" w:color="auto"/>
        <w:bottom w:val="none" w:sz="0" w:space="0" w:color="auto"/>
        <w:right w:val="none" w:sz="0" w:space="0" w:color="auto"/>
      </w:divBdr>
    </w:div>
    <w:div w:id="168255609">
      <w:bodyDiv w:val="1"/>
      <w:marLeft w:val="0"/>
      <w:marRight w:val="0"/>
      <w:marTop w:val="0"/>
      <w:marBottom w:val="0"/>
      <w:divBdr>
        <w:top w:val="none" w:sz="0" w:space="0" w:color="auto"/>
        <w:left w:val="none" w:sz="0" w:space="0" w:color="auto"/>
        <w:bottom w:val="none" w:sz="0" w:space="0" w:color="auto"/>
        <w:right w:val="none" w:sz="0" w:space="0" w:color="auto"/>
      </w:divBdr>
    </w:div>
    <w:div w:id="168520318">
      <w:bodyDiv w:val="1"/>
      <w:marLeft w:val="0"/>
      <w:marRight w:val="0"/>
      <w:marTop w:val="0"/>
      <w:marBottom w:val="0"/>
      <w:divBdr>
        <w:top w:val="none" w:sz="0" w:space="0" w:color="auto"/>
        <w:left w:val="none" w:sz="0" w:space="0" w:color="auto"/>
        <w:bottom w:val="none" w:sz="0" w:space="0" w:color="auto"/>
        <w:right w:val="none" w:sz="0" w:space="0" w:color="auto"/>
      </w:divBdr>
    </w:div>
    <w:div w:id="168716374">
      <w:bodyDiv w:val="1"/>
      <w:marLeft w:val="0"/>
      <w:marRight w:val="0"/>
      <w:marTop w:val="0"/>
      <w:marBottom w:val="0"/>
      <w:divBdr>
        <w:top w:val="none" w:sz="0" w:space="0" w:color="auto"/>
        <w:left w:val="none" w:sz="0" w:space="0" w:color="auto"/>
        <w:bottom w:val="none" w:sz="0" w:space="0" w:color="auto"/>
        <w:right w:val="none" w:sz="0" w:space="0" w:color="auto"/>
      </w:divBdr>
    </w:div>
    <w:div w:id="170098503">
      <w:bodyDiv w:val="1"/>
      <w:marLeft w:val="0"/>
      <w:marRight w:val="0"/>
      <w:marTop w:val="0"/>
      <w:marBottom w:val="0"/>
      <w:divBdr>
        <w:top w:val="none" w:sz="0" w:space="0" w:color="auto"/>
        <w:left w:val="none" w:sz="0" w:space="0" w:color="auto"/>
        <w:bottom w:val="none" w:sz="0" w:space="0" w:color="auto"/>
        <w:right w:val="none" w:sz="0" w:space="0" w:color="auto"/>
      </w:divBdr>
    </w:div>
    <w:div w:id="170611314">
      <w:bodyDiv w:val="1"/>
      <w:marLeft w:val="0"/>
      <w:marRight w:val="0"/>
      <w:marTop w:val="0"/>
      <w:marBottom w:val="0"/>
      <w:divBdr>
        <w:top w:val="none" w:sz="0" w:space="0" w:color="auto"/>
        <w:left w:val="none" w:sz="0" w:space="0" w:color="auto"/>
        <w:bottom w:val="none" w:sz="0" w:space="0" w:color="auto"/>
        <w:right w:val="none" w:sz="0" w:space="0" w:color="auto"/>
      </w:divBdr>
    </w:div>
    <w:div w:id="171530876">
      <w:bodyDiv w:val="1"/>
      <w:marLeft w:val="0"/>
      <w:marRight w:val="0"/>
      <w:marTop w:val="0"/>
      <w:marBottom w:val="0"/>
      <w:divBdr>
        <w:top w:val="none" w:sz="0" w:space="0" w:color="auto"/>
        <w:left w:val="none" w:sz="0" w:space="0" w:color="auto"/>
        <w:bottom w:val="none" w:sz="0" w:space="0" w:color="auto"/>
        <w:right w:val="none" w:sz="0" w:space="0" w:color="auto"/>
      </w:divBdr>
    </w:div>
    <w:div w:id="171724672">
      <w:bodyDiv w:val="1"/>
      <w:marLeft w:val="0"/>
      <w:marRight w:val="0"/>
      <w:marTop w:val="0"/>
      <w:marBottom w:val="0"/>
      <w:divBdr>
        <w:top w:val="none" w:sz="0" w:space="0" w:color="auto"/>
        <w:left w:val="none" w:sz="0" w:space="0" w:color="auto"/>
        <w:bottom w:val="none" w:sz="0" w:space="0" w:color="auto"/>
        <w:right w:val="none" w:sz="0" w:space="0" w:color="auto"/>
      </w:divBdr>
    </w:div>
    <w:div w:id="172106942">
      <w:bodyDiv w:val="1"/>
      <w:marLeft w:val="0"/>
      <w:marRight w:val="0"/>
      <w:marTop w:val="0"/>
      <w:marBottom w:val="0"/>
      <w:divBdr>
        <w:top w:val="none" w:sz="0" w:space="0" w:color="auto"/>
        <w:left w:val="none" w:sz="0" w:space="0" w:color="auto"/>
        <w:bottom w:val="none" w:sz="0" w:space="0" w:color="auto"/>
        <w:right w:val="none" w:sz="0" w:space="0" w:color="auto"/>
      </w:divBdr>
    </w:div>
    <w:div w:id="172569241">
      <w:bodyDiv w:val="1"/>
      <w:marLeft w:val="0"/>
      <w:marRight w:val="0"/>
      <w:marTop w:val="0"/>
      <w:marBottom w:val="0"/>
      <w:divBdr>
        <w:top w:val="none" w:sz="0" w:space="0" w:color="auto"/>
        <w:left w:val="none" w:sz="0" w:space="0" w:color="auto"/>
        <w:bottom w:val="none" w:sz="0" w:space="0" w:color="auto"/>
        <w:right w:val="none" w:sz="0" w:space="0" w:color="auto"/>
      </w:divBdr>
    </w:div>
    <w:div w:id="173081450">
      <w:bodyDiv w:val="1"/>
      <w:marLeft w:val="0"/>
      <w:marRight w:val="0"/>
      <w:marTop w:val="0"/>
      <w:marBottom w:val="0"/>
      <w:divBdr>
        <w:top w:val="none" w:sz="0" w:space="0" w:color="auto"/>
        <w:left w:val="none" w:sz="0" w:space="0" w:color="auto"/>
        <w:bottom w:val="none" w:sz="0" w:space="0" w:color="auto"/>
        <w:right w:val="none" w:sz="0" w:space="0" w:color="auto"/>
      </w:divBdr>
    </w:div>
    <w:div w:id="173109983">
      <w:bodyDiv w:val="1"/>
      <w:marLeft w:val="0"/>
      <w:marRight w:val="0"/>
      <w:marTop w:val="0"/>
      <w:marBottom w:val="0"/>
      <w:divBdr>
        <w:top w:val="none" w:sz="0" w:space="0" w:color="auto"/>
        <w:left w:val="none" w:sz="0" w:space="0" w:color="auto"/>
        <w:bottom w:val="none" w:sz="0" w:space="0" w:color="auto"/>
        <w:right w:val="none" w:sz="0" w:space="0" w:color="auto"/>
      </w:divBdr>
    </w:div>
    <w:div w:id="173156036">
      <w:bodyDiv w:val="1"/>
      <w:marLeft w:val="0"/>
      <w:marRight w:val="0"/>
      <w:marTop w:val="0"/>
      <w:marBottom w:val="0"/>
      <w:divBdr>
        <w:top w:val="none" w:sz="0" w:space="0" w:color="auto"/>
        <w:left w:val="none" w:sz="0" w:space="0" w:color="auto"/>
        <w:bottom w:val="none" w:sz="0" w:space="0" w:color="auto"/>
        <w:right w:val="none" w:sz="0" w:space="0" w:color="auto"/>
      </w:divBdr>
    </w:div>
    <w:div w:id="173304258">
      <w:bodyDiv w:val="1"/>
      <w:marLeft w:val="0"/>
      <w:marRight w:val="0"/>
      <w:marTop w:val="0"/>
      <w:marBottom w:val="0"/>
      <w:divBdr>
        <w:top w:val="none" w:sz="0" w:space="0" w:color="auto"/>
        <w:left w:val="none" w:sz="0" w:space="0" w:color="auto"/>
        <w:bottom w:val="none" w:sz="0" w:space="0" w:color="auto"/>
        <w:right w:val="none" w:sz="0" w:space="0" w:color="auto"/>
      </w:divBdr>
    </w:div>
    <w:div w:id="173613770">
      <w:bodyDiv w:val="1"/>
      <w:marLeft w:val="0"/>
      <w:marRight w:val="0"/>
      <w:marTop w:val="0"/>
      <w:marBottom w:val="0"/>
      <w:divBdr>
        <w:top w:val="none" w:sz="0" w:space="0" w:color="auto"/>
        <w:left w:val="none" w:sz="0" w:space="0" w:color="auto"/>
        <w:bottom w:val="none" w:sz="0" w:space="0" w:color="auto"/>
        <w:right w:val="none" w:sz="0" w:space="0" w:color="auto"/>
      </w:divBdr>
    </w:div>
    <w:div w:id="174655782">
      <w:bodyDiv w:val="1"/>
      <w:marLeft w:val="0"/>
      <w:marRight w:val="0"/>
      <w:marTop w:val="0"/>
      <w:marBottom w:val="0"/>
      <w:divBdr>
        <w:top w:val="none" w:sz="0" w:space="0" w:color="auto"/>
        <w:left w:val="none" w:sz="0" w:space="0" w:color="auto"/>
        <w:bottom w:val="none" w:sz="0" w:space="0" w:color="auto"/>
        <w:right w:val="none" w:sz="0" w:space="0" w:color="auto"/>
      </w:divBdr>
    </w:div>
    <w:div w:id="174656429">
      <w:bodyDiv w:val="1"/>
      <w:marLeft w:val="0"/>
      <w:marRight w:val="0"/>
      <w:marTop w:val="0"/>
      <w:marBottom w:val="0"/>
      <w:divBdr>
        <w:top w:val="none" w:sz="0" w:space="0" w:color="auto"/>
        <w:left w:val="none" w:sz="0" w:space="0" w:color="auto"/>
        <w:bottom w:val="none" w:sz="0" w:space="0" w:color="auto"/>
        <w:right w:val="none" w:sz="0" w:space="0" w:color="auto"/>
      </w:divBdr>
    </w:div>
    <w:div w:id="174661767">
      <w:bodyDiv w:val="1"/>
      <w:marLeft w:val="0"/>
      <w:marRight w:val="0"/>
      <w:marTop w:val="0"/>
      <w:marBottom w:val="0"/>
      <w:divBdr>
        <w:top w:val="none" w:sz="0" w:space="0" w:color="auto"/>
        <w:left w:val="none" w:sz="0" w:space="0" w:color="auto"/>
        <w:bottom w:val="none" w:sz="0" w:space="0" w:color="auto"/>
        <w:right w:val="none" w:sz="0" w:space="0" w:color="auto"/>
      </w:divBdr>
    </w:div>
    <w:div w:id="174737017">
      <w:bodyDiv w:val="1"/>
      <w:marLeft w:val="0"/>
      <w:marRight w:val="0"/>
      <w:marTop w:val="0"/>
      <w:marBottom w:val="0"/>
      <w:divBdr>
        <w:top w:val="none" w:sz="0" w:space="0" w:color="auto"/>
        <w:left w:val="none" w:sz="0" w:space="0" w:color="auto"/>
        <w:bottom w:val="none" w:sz="0" w:space="0" w:color="auto"/>
        <w:right w:val="none" w:sz="0" w:space="0" w:color="auto"/>
      </w:divBdr>
    </w:div>
    <w:div w:id="174810768">
      <w:bodyDiv w:val="1"/>
      <w:marLeft w:val="0"/>
      <w:marRight w:val="0"/>
      <w:marTop w:val="0"/>
      <w:marBottom w:val="0"/>
      <w:divBdr>
        <w:top w:val="none" w:sz="0" w:space="0" w:color="auto"/>
        <w:left w:val="none" w:sz="0" w:space="0" w:color="auto"/>
        <w:bottom w:val="none" w:sz="0" w:space="0" w:color="auto"/>
        <w:right w:val="none" w:sz="0" w:space="0" w:color="auto"/>
      </w:divBdr>
    </w:div>
    <w:div w:id="176778184">
      <w:bodyDiv w:val="1"/>
      <w:marLeft w:val="0"/>
      <w:marRight w:val="0"/>
      <w:marTop w:val="0"/>
      <w:marBottom w:val="0"/>
      <w:divBdr>
        <w:top w:val="none" w:sz="0" w:space="0" w:color="auto"/>
        <w:left w:val="none" w:sz="0" w:space="0" w:color="auto"/>
        <w:bottom w:val="none" w:sz="0" w:space="0" w:color="auto"/>
        <w:right w:val="none" w:sz="0" w:space="0" w:color="auto"/>
      </w:divBdr>
    </w:div>
    <w:div w:id="176816953">
      <w:bodyDiv w:val="1"/>
      <w:marLeft w:val="0"/>
      <w:marRight w:val="0"/>
      <w:marTop w:val="0"/>
      <w:marBottom w:val="0"/>
      <w:divBdr>
        <w:top w:val="none" w:sz="0" w:space="0" w:color="auto"/>
        <w:left w:val="none" w:sz="0" w:space="0" w:color="auto"/>
        <w:bottom w:val="none" w:sz="0" w:space="0" w:color="auto"/>
        <w:right w:val="none" w:sz="0" w:space="0" w:color="auto"/>
      </w:divBdr>
    </w:div>
    <w:div w:id="177158765">
      <w:bodyDiv w:val="1"/>
      <w:marLeft w:val="0"/>
      <w:marRight w:val="0"/>
      <w:marTop w:val="0"/>
      <w:marBottom w:val="0"/>
      <w:divBdr>
        <w:top w:val="none" w:sz="0" w:space="0" w:color="auto"/>
        <w:left w:val="none" w:sz="0" w:space="0" w:color="auto"/>
        <w:bottom w:val="none" w:sz="0" w:space="0" w:color="auto"/>
        <w:right w:val="none" w:sz="0" w:space="0" w:color="auto"/>
      </w:divBdr>
    </w:div>
    <w:div w:id="177160679">
      <w:bodyDiv w:val="1"/>
      <w:marLeft w:val="0"/>
      <w:marRight w:val="0"/>
      <w:marTop w:val="0"/>
      <w:marBottom w:val="0"/>
      <w:divBdr>
        <w:top w:val="none" w:sz="0" w:space="0" w:color="auto"/>
        <w:left w:val="none" w:sz="0" w:space="0" w:color="auto"/>
        <w:bottom w:val="none" w:sz="0" w:space="0" w:color="auto"/>
        <w:right w:val="none" w:sz="0" w:space="0" w:color="auto"/>
      </w:divBdr>
    </w:div>
    <w:div w:id="177162770">
      <w:bodyDiv w:val="1"/>
      <w:marLeft w:val="0"/>
      <w:marRight w:val="0"/>
      <w:marTop w:val="0"/>
      <w:marBottom w:val="0"/>
      <w:divBdr>
        <w:top w:val="none" w:sz="0" w:space="0" w:color="auto"/>
        <w:left w:val="none" w:sz="0" w:space="0" w:color="auto"/>
        <w:bottom w:val="none" w:sz="0" w:space="0" w:color="auto"/>
        <w:right w:val="none" w:sz="0" w:space="0" w:color="auto"/>
      </w:divBdr>
    </w:div>
    <w:div w:id="177501052">
      <w:bodyDiv w:val="1"/>
      <w:marLeft w:val="0"/>
      <w:marRight w:val="0"/>
      <w:marTop w:val="0"/>
      <w:marBottom w:val="0"/>
      <w:divBdr>
        <w:top w:val="none" w:sz="0" w:space="0" w:color="auto"/>
        <w:left w:val="none" w:sz="0" w:space="0" w:color="auto"/>
        <w:bottom w:val="none" w:sz="0" w:space="0" w:color="auto"/>
        <w:right w:val="none" w:sz="0" w:space="0" w:color="auto"/>
      </w:divBdr>
    </w:div>
    <w:div w:id="177550501">
      <w:bodyDiv w:val="1"/>
      <w:marLeft w:val="0"/>
      <w:marRight w:val="0"/>
      <w:marTop w:val="0"/>
      <w:marBottom w:val="0"/>
      <w:divBdr>
        <w:top w:val="none" w:sz="0" w:space="0" w:color="auto"/>
        <w:left w:val="none" w:sz="0" w:space="0" w:color="auto"/>
        <w:bottom w:val="none" w:sz="0" w:space="0" w:color="auto"/>
        <w:right w:val="none" w:sz="0" w:space="0" w:color="auto"/>
      </w:divBdr>
      <w:divsChild>
        <w:div w:id="834953729">
          <w:marLeft w:val="480"/>
          <w:marRight w:val="0"/>
          <w:marTop w:val="0"/>
          <w:marBottom w:val="0"/>
          <w:divBdr>
            <w:top w:val="none" w:sz="0" w:space="0" w:color="auto"/>
            <w:left w:val="none" w:sz="0" w:space="0" w:color="auto"/>
            <w:bottom w:val="none" w:sz="0" w:space="0" w:color="auto"/>
            <w:right w:val="none" w:sz="0" w:space="0" w:color="auto"/>
          </w:divBdr>
        </w:div>
        <w:div w:id="1779368438">
          <w:marLeft w:val="480"/>
          <w:marRight w:val="0"/>
          <w:marTop w:val="0"/>
          <w:marBottom w:val="0"/>
          <w:divBdr>
            <w:top w:val="none" w:sz="0" w:space="0" w:color="auto"/>
            <w:left w:val="none" w:sz="0" w:space="0" w:color="auto"/>
            <w:bottom w:val="none" w:sz="0" w:space="0" w:color="auto"/>
            <w:right w:val="none" w:sz="0" w:space="0" w:color="auto"/>
          </w:divBdr>
        </w:div>
        <w:div w:id="1028801882">
          <w:marLeft w:val="480"/>
          <w:marRight w:val="0"/>
          <w:marTop w:val="0"/>
          <w:marBottom w:val="0"/>
          <w:divBdr>
            <w:top w:val="none" w:sz="0" w:space="0" w:color="auto"/>
            <w:left w:val="none" w:sz="0" w:space="0" w:color="auto"/>
            <w:bottom w:val="none" w:sz="0" w:space="0" w:color="auto"/>
            <w:right w:val="none" w:sz="0" w:space="0" w:color="auto"/>
          </w:divBdr>
        </w:div>
        <w:div w:id="1158115672">
          <w:marLeft w:val="480"/>
          <w:marRight w:val="0"/>
          <w:marTop w:val="0"/>
          <w:marBottom w:val="0"/>
          <w:divBdr>
            <w:top w:val="none" w:sz="0" w:space="0" w:color="auto"/>
            <w:left w:val="none" w:sz="0" w:space="0" w:color="auto"/>
            <w:bottom w:val="none" w:sz="0" w:space="0" w:color="auto"/>
            <w:right w:val="none" w:sz="0" w:space="0" w:color="auto"/>
          </w:divBdr>
        </w:div>
        <w:div w:id="574508256">
          <w:marLeft w:val="480"/>
          <w:marRight w:val="0"/>
          <w:marTop w:val="0"/>
          <w:marBottom w:val="0"/>
          <w:divBdr>
            <w:top w:val="none" w:sz="0" w:space="0" w:color="auto"/>
            <w:left w:val="none" w:sz="0" w:space="0" w:color="auto"/>
            <w:bottom w:val="none" w:sz="0" w:space="0" w:color="auto"/>
            <w:right w:val="none" w:sz="0" w:space="0" w:color="auto"/>
          </w:divBdr>
        </w:div>
        <w:div w:id="1394693137">
          <w:marLeft w:val="480"/>
          <w:marRight w:val="0"/>
          <w:marTop w:val="0"/>
          <w:marBottom w:val="0"/>
          <w:divBdr>
            <w:top w:val="none" w:sz="0" w:space="0" w:color="auto"/>
            <w:left w:val="none" w:sz="0" w:space="0" w:color="auto"/>
            <w:bottom w:val="none" w:sz="0" w:space="0" w:color="auto"/>
            <w:right w:val="none" w:sz="0" w:space="0" w:color="auto"/>
          </w:divBdr>
        </w:div>
        <w:div w:id="1565943502">
          <w:marLeft w:val="480"/>
          <w:marRight w:val="0"/>
          <w:marTop w:val="0"/>
          <w:marBottom w:val="0"/>
          <w:divBdr>
            <w:top w:val="none" w:sz="0" w:space="0" w:color="auto"/>
            <w:left w:val="none" w:sz="0" w:space="0" w:color="auto"/>
            <w:bottom w:val="none" w:sz="0" w:space="0" w:color="auto"/>
            <w:right w:val="none" w:sz="0" w:space="0" w:color="auto"/>
          </w:divBdr>
        </w:div>
        <w:div w:id="270868391">
          <w:marLeft w:val="480"/>
          <w:marRight w:val="0"/>
          <w:marTop w:val="0"/>
          <w:marBottom w:val="0"/>
          <w:divBdr>
            <w:top w:val="none" w:sz="0" w:space="0" w:color="auto"/>
            <w:left w:val="none" w:sz="0" w:space="0" w:color="auto"/>
            <w:bottom w:val="none" w:sz="0" w:space="0" w:color="auto"/>
            <w:right w:val="none" w:sz="0" w:space="0" w:color="auto"/>
          </w:divBdr>
        </w:div>
        <w:div w:id="2143231833">
          <w:marLeft w:val="480"/>
          <w:marRight w:val="0"/>
          <w:marTop w:val="0"/>
          <w:marBottom w:val="0"/>
          <w:divBdr>
            <w:top w:val="none" w:sz="0" w:space="0" w:color="auto"/>
            <w:left w:val="none" w:sz="0" w:space="0" w:color="auto"/>
            <w:bottom w:val="none" w:sz="0" w:space="0" w:color="auto"/>
            <w:right w:val="none" w:sz="0" w:space="0" w:color="auto"/>
          </w:divBdr>
        </w:div>
        <w:div w:id="319583545">
          <w:marLeft w:val="480"/>
          <w:marRight w:val="0"/>
          <w:marTop w:val="0"/>
          <w:marBottom w:val="0"/>
          <w:divBdr>
            <w:top w:val="none" w:sz="0" w:space="0" w:color="auto"/>
            <w:left w:val="none" w:sz="0" w:space="0" w:color="auto"/>
            <w:bottom w:val="none" w:sz="0" w:space="0" w:color="auto"/>
            <w:right w:val="none" w:sz="0" w:space="0" w:color="auto"/>
          </w:divBdr>
        </w:div>
        <w:div w:id="54009715">
          <w:marLeft w:val="480"/>
          <w:marRight w:val="0"/>
          <w:marTop w:val="0"/>
          <w:marBottom w:val="0"/>
          <w:divBdr>
            <w:top w:val="none" w:sz="0" w:space="0" w:color="auto"/>
            <w:left w:val="none" w:sz="0" w:space="0" w:color="auto"/>
            <w:bottom w:val="none" w:sz="0" w:space="0" w:color="auto"/>
            <w:right w:val="none" w:sz="0" w:space="0" w:color="auto"/>
          </w:divBdr>
        </w:div>
        <w:div w:id="478159331">
          <w:marLeft w:val="480"/>
          <w:marRight w:val="0"/>
          <w:marTop w:val="0"/>
          <w:marBottom w:val="0"/>
          <w:divBdr>
            <w:top w:val="none" w:sz="0" w:space="0" w:color="auto"/>
            <w:left w:val="none" w:sz="0" w:space="0" w:color="auto"/>
            <w:bottom w:val="none" w:sz="0" w:space="0" w:color="auto"/>
            <w:right w:val="none" w:sz="0" w:space="0" w:color="auto"/>
          </w:divBdr>
        </w:div>
        <w:div w:id="1152403768">
          <w:marLeft w:val="480"/>
          <w:marRight w:val="0"/>
          <w:marTop w:val="0"/>
          <w:marBottom w:val="0"/>
          <w:divBdr>
            <w:top w:val="none" w:sz="0" w:space="0" w:color="auto"/>
            <w:left w:val="none" w:sz="0" w:space="0" w:color="auto"/>
            <w:bottom w:val="none" w:sz="0" w:space="0" w:color="auto"/>
            <w:right w:val="none" w:sz="0" w:space="0" w:color="auto"/>
          </w:divBdr>
        </w:div>
        <w:div w:id="664435537">
          <w:marLeft w:val="480"/>
          <w:marRight w:val="0"/>
          <w:marTop w:val="0"/>
          <w:marBottom w:val="0"/>
          <w:divBdr>
            <w:top w:val="none" w:sz="0" w:space="0" w:color="auto"/>
            <w:left w:val="none" w:sz="0" w:space="0" w:color="auto"/>
            <w:bottom w:val="none" w:sz="0" w:space="0" w:color="auto"/>
            <w:right w:val="none" w:sz="0" w:space="0" w:color="auto"/>
          </w:divBdr>
        </w:div>
        <w:div w:id="441345386">
          <w:marLeft w:val="480"/>
          <w:marRight w:val="0"/>
          <w:marTop w:val="0"/>
          <w:marBottom w:val="0"/>
          <w:divBdr>
            <w:top w:val="none" w:sz="0" w:space="0" w:color="auto"/>
            <w:left w:val="none" w:sz="0" w:space="0" w:color="auto"/>
            <w:bottom w:val="none" w:sz="0" w:space="0" w:color="auto"/>
            <w:right w:val="none" w:sz="0" w:space="0" w:color="auto"/>
          </w:divBdr>
        </w:div>
        <w:div w:id="181014527">
          <w:marLeft w:val="480"/>
          <w:marRight w:val="0"/>
          <w:marTop w:val="0"/>
          <w:marBottom w:val="0"/>
          <w:divBdr>
            <w:top w:val="none" w:sz="0" w:space="0" w:color="auto"/>
            <w:left w:val="none" w:sz="0" w:space="0" w:color="auto"/>
            <w:bottom w:val="none" w:sz="0" w:space="0" w:color="auto"/>
            <w:right w:val="none" w:sz="0" w:space="0" w:color="auto"/>
          </w:divBdr>
        </w:div>
        <w:div w:id="177700467">
          <w:marLeft w:val="480"/>
          <w:marRight w:val="0"/>
          <w:marTop w:val="0"/>
          <w:marBottom w:val="0"/>
          <w:divBdr>
            <w:top w:val="none" w:sz="0" w:space="0" w:color="auto"/>
            <w:left w:val="none" w:sz="0" w:space="0" w:color="auto"/>
            <w:bottom w:val="none" w:sz="0" w:space="0" w:color="auto"/>
            <w:right w:val="none" w:sz="0" w:space="0" w:color="auto"/>
          </w:divBdr>
        </w:div>
        <w:div w:id="53436684">
          <w:marLeft w:val="480"/>
          <w:marRight w:val="0"/>
          <w:marTop w:val="0"/>
          <w:marBottom w:val="0"/>
          <w:divBdr>
            <w:top w:val="none" w:sz="0" w:space="0" w:color="auto"/>
            <w:left w:val="none" w:sz="0" w:space="0" w:color="auto"/>
            <w:bottom w:val="none" w:sz="0" w:space="0" w:color="auto"/>
            <w:right w:val="none" w:sz="0" w:space="0" w:color="auto"/>
          </w:divBdr>
        </w:div>
        <w:div w:id="1918592957">
          <w:marLeft w:val="480"/>
          <w:marRight w:val="0"/>
          <w:marTop w:val="0"/>
          <w:marBottom w:val="0"/>
          <w:divBdr>
            <w:top w:val="none" w:sz="0" w:space="0" w:color="auto"/>
            <w:left w:val="none" w:sz="0" w:space="0" w:color="auto"/>
            <w:bottom w:val="none" w:sz="0" w:space="0" w:color="auto"/>
            <w:right w:val="none" w:sz="0" w:space="0" w:color="auto"/>
          </w:divBdr>
        </w:div>
        <w:div w:id="1632437023">
          <w:marLeft w:val="480"/>
          <w:marRight w:val="0"/>
          <w:marTop w:val="0"/>
          <w:marBottom w:val="0"/>
          <w:divBdr>
            <w:top w:val="none" w:sz="0" w:space="0" w:color="auto"/>
            <w:left w:val="none" w:sz="0" w:space="0" w:color="auto"/>
            <w:bottom w:val="none" w:sz="0" w:space="0" w:color="auto"/>
            <w:right w:val="none" w:sz="0" w:space="0" w:color="auto"/>
          </w:divBdr>
        </w:div>
        <w:div w:id="1021320621">
          <w:marLeft w:val="480"/>
          <w:marRight w:val="0"/>
          <w:marTop w:val="0"/>
          <w:marBottom w:val="0"/>
          <w:divBdr>
            <w:top w:val="none" w:sz="0" w:space="0" w:color="auto"/>
            <w:left w:val="none" w:sz="0" w:space="0" w:color="auto"/>
            <w:bottom w:val="none" w:sz="0" w:space="0" w:color="auto"/>
            <w:right w:val="none" w:sz="0" w:space="0" w:color="auto"/>
          </w:divBdr>
        </w:div>
        <w:div w:id="535507533">
          <w:marLeft w:val="480"/>
          <w:marRight w:val="0"/>
          <w:marTop w:val="0"/>
          <w:marBottom w:val="0"/>
          <w:divBdr>
            <w:top w:val="none" w:sz="0" w:space="0" w:color="auto"/>
            <w:left w:val="none" w:sz="0" w:space="0" w:color="auto"/>
            <w:bottom w:val="none" w:sz="0" w:space="0" w:color="auto"/>
            <w:right w:val="none" w:sz="0" w:space="0" w:color="auto"/>
          </w:divBdr>
        </w:div>
        <w:div w:id="1865290745">
          <w:marLeft w:val="480"/>
          <w:marRight w:val="0"/>
          <w:marTop w:val="0"/>
          <w:marBottom w:val="0"/>
          <w:divBdr>
            <w:top w:val="none" w:sz="0" w:space="0" w:color="auto"/>
            <w:left w:val="none" w:sz="0" w:space="0" w:color="auto"/>
            <w:bottom w:val="none" w:sz="0" w:space="0" w:color="auto"/>
            <w:right w:val="none" w:sz="0" w:space="0" w:color="auto"/>
          </w:divBdr>
        </w:div>
        <w:div w:id="1794249023">
          <w:marLeft w:val="480"/>
          <w:marRight w:val="0"/>
          <w:marTop w:val="0"/>
          <w:marBottom w:val="0"/>
          <w:divBdr>
            <w:top w:val="none" w:sz="0" w:space="0" w:color="auto"/>
            <w:left w:val="none" w:sz="0" w:space="0" w:color="auto"/>
            <w:bottom w:val="none" w:sz="0" w:space="0" w:color="auto"/>
            <w:right w:val="none" w:sz="0" w:space="0" w:color="auto"/>
          </w:divBdr>
        </w:div>
        <w:div w:id="972250977">
          <w:marLeft w:val="480"/>
          <w:marRight w:val="0"/>
          <w:marTop w:val="0"/>
          <w:marBottom w:val="0"/>
          <w:divBdr>
            <w:top w:val="none" w:sz="0" w:space="0" w:color="auto"/>
            <w:left w:val="none" w:sz="0" w:space="0" w:color="auto"/>
            <w:bottom w:val="none" w:sz="0" w:space="0" w:color="auto"/>
            <w:right w:val="none" w:sz="0" w:space="0" w:color="auto"/>
          </w:divBdr>
        </w:div>
        <w:div w:id="1663581513">
          <w:marLeft w:val="480"/>
          <w:marRight w:val="0"/>
          <w:marTop w:val="0"/>
          <w:marBottom w:val="0"/>
          <w:divBdr>
            <w:top w:val="none" w:sz="0" w:space="0" w:color="auto"/>
            <w:left w:val="none" w:sz="0" w:space="0" w:color="auto"/>
            <w:bottom w:val="none" w:sz="0" w:space="0" w:color="auto"/>
            <w:right w:val="none" w:sz="0" w:space="0" w:color="auto"/>
          </w:divBdr>
        </w:div>
        <w:div w:id="464128093">
          <w:marLeft w:val="480"/>
          <w:marRight w:val="0"/>
          <w:marTop w:val="0"/>
          <w:marBottom w:val="0"/>
          <w:divBdr>
            <w:top w:val="none" w:sz="0" w:space="0" w:color="auto"/>
            <w:left w:val="none" w:sz="0" w:space="0" w:color="auto"/>
            <w:bottom w:val="none" w:sz="0" w:space="0" w:color="auto"/>
            <w:right w:val="none" w:sz="0" w:space="0" w:color="auto"/>
          </w:divBdr>
        </w:div>
      </w:divsChild>
    </w:div>
    <w:div w:id="177892678">
      <w:bodyDiv w:val="1"/>
      <w:marLeft w:val="0"/>
      <w:marRight w:val="0"/>
      <w:marTop w:val="0"/>
      <w:marBottom w:val="0"/>
      <w:divBdr>
        <w:top w:val="none" w:sz="0" w:space="0" w:color="auto"/>
        <w:left w:val="none" w:sz="0" w:space="0" w:color="auto"/>
        <w:bottom w:val="none" w:sz="0" w:space="0" w:color="auto"/>
        <w:right w:val="none" w:sz="0" w:space="0" w:color="auto"/>
      </w:divBdr>
    </w:div>
    <w:div w:id="179702471">
      <w:bodyDiv w:val="1"/>
      <w:marLeft w:val="0"/>
      <w:marRight w:val="0"/>
      <w:marTop w:val="0"/>
      <w:marBottom w:val="0"/>
      <w:divBdr>
        <w:top w:val="none" w:sz="0" w:space="0" w:color="auto"/>
        <w:left w:val="none" w:sz="0" w:space="0" w:color="auto"/>
        <w:bottom w:val="none" w:sz="0" w:space="0" w:color="auto"/>
        <w:right w:val="none" w:sz="0" w:space="0" w:color="auto"/>
      </w:divBdr>
    </w:div>
    <w:div w:id="180169608">
      <w:bodyDiv w:val="1"/>
      <w:marLeft w:val="0"/>
      <w:marRight w:val="0"/>
      <w:marTop w:val="0"/>
      <w:marBottom w:val="0"/>
      <w:divBdr>
        <w:top w:val="none" w:sz="0" w:space="0" w:color="auto"/>
        <w:left w:val="none" w:sz="0" w:space="0" w:color="auto"/>
        <w:bottom w:val="none" w:sz="0" w:space="0" w:color="auto"/>
        <w:right w:val="none" w:sz="0" w:space="0" w:color="auto"/>
      </w:divBdr>
    </w:div>
    <w:div w:id="180245120">
      <w:bodyDiv w:val="1"/>
      <w:marLeft w:val="0"/>
      <w:marRight w:val="0"/>
      <w:marTop w:val="0"/>
      <w:marBottom w:val="0"/>
      <w:divBdr>
        <w:top w:val="none" w:sz="0" w:space="0" w:color="auto"/>
        <w:left w:val="none" w:sz="0" w:space="0" w:color="auto"/>
        <w:bottom w:val="none" w:sz="0" w:space="0" w:color="auto"/>
        <w:right w:val="none" w:sz="0" w:space="0" w:color="auto"/>
      </w:divBdr>
    </w:div>
    <w:div w:id="180439066">
      <w:bodyDiv w:val="1"/>
      <w:marLeft w:val="0"/>
      <w:marRight w:val="0"/>
      <w:marTop w:val="0"/>
      <w:marBottom w:val="0"/>
      <w:divBdr>
        <w:top w:val="none" w:sz="0" w:space="0" w:color="auto"/>
        <w:left w:val="none" w:sz="0" w:space="0" w:color="auto"/>
        <w:bottom w:val="none" w:sz="0" w:space="0" w:color="auto"/>
        <w:right w:val="none" w:sz="0" w:space="0" w:color="auto"/>
      </w:divBdr>
    </w:div>
    <w:div w:id="181209770">
      <w:bodyDiv w:val="1"/>
      <w:marLeft w:val="0"/>
      <w:marRight w:val="0"/>
      <w:marTop w:val="0"/>
      <w:marBottom w:val="0"/>
      <w:divBdr>
        <w:top w:val="none" w:sz="0" w:space="0" w:color="auto"/>
        <w:left w:val="none" w:sz="0" w:space="0" w:color="auto"/>
        <w:bottom w:val="none" w:sz="0" w:space="0" w:color="auto"/>
        <w:right w:val="none" w:sz="0" w:space="0" w:color="auto"/>
      </w:divBdr>
    </w:div>
    <w:div w:id="182667366">
      <w:bodyDiv w:val="1"/>
      <w:marLeft w:val="0"/>
      <w:marRight w:val="0"/>
      <w:marTop w:val="0"/>
      <w:marBottom w:val="0"/>
      <w:divBdr>
        <w:top w:val="none" w:sz="0" w:space="0" w:color="auto"/>
        <w:left w:val="none" w:sz="0" w:space="0" w:color="auto"/>
        <w:bottom w:val="none" w:sz="0" w:space="0" w:color="auto"/>
        <w:right w:val="none" w:sz="0" w:space="0" w:color="auto"/>
      </w:divBdr>
    </w:div>
    <w:div w:id="184752469">
      <w:bodyDiv w:val="1"/>
      <w:marLeft w:val="0"/>
      <w:marRight w:val="0"/>
      <w:marTop w:val="0"/>
      <w:marBottom w:val="0"/>
      <w:divBdr>
        <w:top w:val="none" w:sz="0" w:space="0" w:color="auto"/>
        <w:left w:val="none" w:sz="0" w:space="0" w:color="auto"/>
        <w:bottom w:val="none" w:sz="0" w:space="0" w:color="auto"/>
        <w:right w:val="none" w:sz="0" w:space="0" w:color="auto"/>
      </w:divBdr>
    </w:div>
    <w:div w:id="185599969">
      <w:bodyDiv w:val="1"/>
      <w:marLeft w:val="0"/>
      <w:marRight w:val="0"/>
      <w:marTop w:val="0"/>
      <w:marBottom w:val="0"/>
      <w:divBdr>
        <w:top w:val="none" w:sz="0" w:space="0" w:color="auto"/>
        <w:left w:val="none" w:sz="0" w:space="0" w:color="auto"/>
        <w:bottom w:val="none" w:sz="0" w:space="0" w:color="auto"/>
        <w:right w:val="none" w:sz="0" w:space="0" w:color="auto"/>
      </w:divBdr>
    </w:div>
    <w:div w:id="186333879">
      <w:bodyDiv w:val="1"/>
      <w:marLeft w:val="0"/>
      <w:marRight w:val="0"/>
      <w:marTop w:val="0"/>
      <w:marBottom w:val="0"/>
      <w:divBdr>
        <w:top w:val="none" w:sz="0" w:space="0" w:color="auto"/>
        <w:left w:val="none" w:sz="0" w:space="0" w:color="auto"/>
        <w:bottom w:val="none" w:sz="0" w:space="0" w:color="auto"/>
        <w:right w:val="none" w:sz="0" w:space="0" w:color="auto"/>
      </w:divBdr>
    </w:div>
    <w:div w:id="186605339">
      <w:bodyDiv w:val="1"/>
      <w:marLeft w:val="0"/>
      <w:marRight w:val="0"/>
      <w:marTop w:val="0"/>
      <w:marBottom w:val="0"/>
      <w:divBdr>
        <w:top w:val="none" w:sz="0" w:space="0" w:color="auto"/>
        <w:left w:val="none" w:sz="0" w:space="0" w:color="auto"/>
        <w:bottom w:val="none" w:sz="0" w:space="0" w:color="auto"/>
        <w:right w:val="none" w:sz="0" w:space="0" w:color="auto"/>
      </w:divBdr>
    </w:div>
    <w:div w:id="187258281">
      <w:bodyDiv w:val="1"/>
      <w:marLeft w:val="0"/>
      <w:marRight w:val="0"/>
      <w:marTop w:val="0"/>
      <w:marBottom w:val="0"/>
      <w:divBdr>
        <w:top w:val="none" w:sz="0" w:space="0" w:color="auto"/>
        <w:left w:val="none" w:sz="0" w:space="0" w:color="auto"/>
        <w:bottom w:val="none" w:sz="0" w:space="0" w:color="auto"/>
        <w:right w:val="none" w:sz="0" w:space="0" w:color="auto"/>
      </w:divBdr>
    </w:div>
    <w:div w:id="188955683">
      <w:bodyDiv w:val="1"/>
      <w:marLeft w:val="0"/>
      <w:marRight w:val="0"/>
      <w:marTop w:val="0"/>
      <w:marBottom w:val="0"/>
      <w:divBdr>
        <w:top w:val="none" w:sz="0" w:space="0" w:color="auto"/>
        <w:left w:val="none" w:sz="0" w:space="0" w:color="auto"/>
        <w:bottom w:val="none" w:sz="0" w:space="0" w:color="auto"/>
        <w:right w:val="none" w:sz="0" w:space="0" w:color="auto"/>
      </w:divBdr>
    </w:div>
    <w:div w:id="189143977">
      <w:bodyDiv w:val="1"/>
      <w:marLeft w:val="0"/>
      <w:marRight w:val="0"/>
      <w:marTop w:val="0"/>
      <w:marBottom w:val="0"/>
      <w:divBdr>
        <w:top w:val="none" w:sz="0" w:space="0" w:color="auto"/>
        <w:left w:val="none" w:sz="0" w:space="0" w:color="auto"/>
        <w:bottom w:val="none" w:sz="0" w:space="0" w:color="auto"/>
        <w:right w:val="none" w:sz="0" w:space="0" w:color="auto"/>
      </w:divBdr>
    </w:div>
    <w:div w:id="189464635">
      <w:bodyDiv w:val="1"/>
      <w:marLeft w:val="0"/>
      <w:marRight w:val="0"/>
      <w:marTop w:val="0"/>
      <w:marBottom w:val="0"/>
      <w:divBdr>
        <w:top w:val="none" w:sz="0" w:space="0" w:color="auto"/>
        <w:left w:val="none" w:sz="0" w:space="0" w:color="auto"/>
        <w:bottom w:val="none" w:sz="0" w:space="0" w:color="auto"/>
        <w:right w:val="none" w:sz="0" w:space="0" w:color="auto"/>
      </w:divBdr>
    </w:div>
    <w:div w:id="190147916">
      <w:bodyDiv w:val="1"/>
      <w:marLeft w:val="0"/>
      <w:marRight w:val="0"/>
      <w:marTop w:val="0"/>
      <w:marBottom w:val="0"/>
      <w:divBdr>
        <w:top w:val="none" w:sz="0" w:space="0" w:color="auto"/>
        <w:left w:val="none" w:sz="0" w:space="0" w:color="auto"/>
        <w:bottom w:val="none" w:sz="0" w:space="0" w:color="auto"/>
        <w:right w:val="none" w:sz="0" w:space="0" w:color="auto"/>
      </w:divBdr>
    </w:div>
    <w:div w:id="190531324">
      <w:bodyDiv w:val="1"/>
      <w:marLeft w:val="0"/>
      <w:marRight w:val="0"/>
      <w:marTop w:val="0"/>
      <w:marBottom w:val="0"/>
      <w:divBdr>
        <w:top w:val="none" w:sz="0" w:space="0" w:color="auto"/>
        <w:left w:val="none" w:sz="0" w:space="0" w:color="auto"/>
        <w:bottom w:val="none" w:sz="0" w:space="0" w:color="auto"/>
        <w:right w:val="none" w:sz="0" w:space="0" w:color="auto"/>
      </w:divBdr>
    </w:div>
    <w:div w:id="191306041">
      <w:bodyDiv w:val="1"/>
      <w:marLeft w:val="0"/>
      <w:marRight w:val="0"/>
      <w:marTop w:val="0"/>
      <w:marBottom w:val="0"/>
      <w:divBdr>
        <w:top w:val="none" w:sz="0" w:space="0" w:color="auto"/>
        <w:left w:val="none" w:sz="0" w:space="0" w:color="auto"/>
        <w:bottom w:val="none" w:sz="0" w:space="0" w:color="auto"/>
        <w:right w:val="none" w:sz="0" w:space="0" w:color="auto"/>
      </w:divBdr>
    </w:div>
    <w:div w:id="191500500">
      <w:bodyDiv w:val="1"/>
      <w:marLeft w:val="0"/>
      <w:marRight w:val="0"/>
      <w:marTop w:val="0"/>
      <w:marBottom w:val="0"/>
      <w:divBdr>
        <w:top w:val="none" w:sz="0" w:space="0" w:color="auto"/>
        <w:left w:val="none" w:sz="0" w:space="0" w:color="auto"/>
        <w:bottom w:val="none" w:sz="0" w:space="0" w:color="auto"/>
        <w:right w:val="none" w:sz="0" w:space="0" w:color="auto"/>
      </w:divBdr>
    </w:div>
    <w:div w:id="192353581">
      <w:bodyDiv w:val="1"/>
      <w:marLeft w:val="0"/>
      <w:marRight w:val="0"/>
      <w:marTop w:val="0"/>
      <w:marBottom w:val="0"/>
      <w:divBdr>
        <w:top w:val="none" w:sz="0" w:space="0" w:color="auto"/>
        <w:left w:val="none" w:sz="0" w:space="0" w:color="auto"/>
        <w:bottom w:val="none" w:sz="0" w:space="0" w:color="auto"/>
        <w:right w:val="none" w:sz="0" w:space="0" w:color="auto"/>
      </w:divBdr>
    </w:div>
    <w:div w:id="192428114">
      <w:bodyDiv w:val="1"/>
      <w:marLeft w:val="0"/>
      <w:marRight w:val="0"/>
      <w:marTop w:val="0"/>
      <w:marBottom w:val="0"/>
      <w:divBdr>
        <w:top w:val="none" w:sz="0" w:space="0" w:color="auto"/>
        <w:left w:val="none" w:sz="0" w:space="0" w:color="auto"/>
        <w:bottom w:val="none" w:sz="0" w:space="0" w:color="auto"/>
        <w:right w:val="none" w:sz="0" w:space="0" w:color="auto"/>
      </w:divBdr>
    </w:div>
    <w:div w:id="192809701">
      <w:bodyDiv w:val="1"/>
      <w:marLeft w:val="0"/>
      <w:marRight w:val="0"/>
      <w:marTop w:val="0"/>
      <w:marBottom w:val="0"/>
      <w:divBdr>
        <w:top w:val="none" w:sz="0" w:space="0" w:color="auto"/>
        <w:left w:val="none" w:sz="0" w:space="0" w:color="auto"/>
        <w:bottom w:val="none" w:sz="0" w:space="0" w:color="auto"/>
        <w:right w:val="none" w:sz="0" w:space="0" w:color="auto"/>
      </w:divBdr>
    </w:div>
    <w:div w:id="193349014">
      <w:bodyDiv w:val="1"/>
      <w:marLeft w:val="0"/>
      <w:marRight w:val="0"/>
      <w:marTop w:val="0"/>
      <w:marBottom w:val="0"/>
      <w:divBdr>
        <w:top w:val="none" w:sz="0" w:space="0" w:color="auto"/>
        <w:left w:val="none" w:sz="0" w:space="0" w:color="auto"/>
        <w:bottom w:val="none" w:sz="0" w:space="0" w:color="auto"/>
        <w:right w:val="none" w:sz="0" w:space="0" w:color="auto"/>
      </w:divBdr>
    </w:div>
    <w:div w:id="193737165">
      <w:bodyDiv w:val="1"/>
      <w:marLeft w:val="0"/>
      <w:marRight w:val="0"/>
      <w:marTop w:val="0"/>
      <w:marBottom w:val="0"/>
      <w:divBdr>
        <w:top w:val="none" w:sz="0" w:space="0" w:color="auto"/>
        <w:left w:val="none" w:sz="0" w:space="0" w:color="auto"/>
        <w:bottom w:val="none" w:sz="0" w:space="0" w:color="auto"/>
        <w:right w:val="none" w:sz="0" w:space="0" w:color="auto"/>
      </w:divBdr>
    </w:div>
    <w:div w:id="193813815">
      <w:bodyDiv w:val="1"/>
      <w:marLeft w:val="0"/>
      <w:marRight w:val="0"/>
      <w:marTop w:val="0"/>
      <w:marBottom w:val="0"/>
      <w:divBdr>
        <w:top w:val="none" w:sz="0" w:space="0" w:color="auto"/>
        <w:left w:val="none" w:sz="0" w:space="0" w:color="auto"/>
        <w:bottom w:val="none" w:sz="0" w:space="0" w:color="auto"/>
        <w:right w:val="none" w:sz="0" w:space="0" w:color="auto"/>
      </w:divBdr>
      <w:divsChild>
        <w:div w:id="2067407947">
          <w:marLeft w:val="480"/>
          <w:marRight w:val="0"/>
          <w:marTop w:val="0"/>
          <w:marBottom w:val="0"/>
          <w:divBdr>
            <w:top w:val="none" w:sz="0" w:space="0" w:color="auto"/>
            <w:left w:val="none" w:sz="0" w:space="0" w:color="auto"/>
            <w:bottom w:val="none" w:sz="0" w:space="0" w:color="auto"/>
            <w:right w:val="none" w:sz="0" w:space="0" w:color="auto"/>
          </w:divBdr>
        </w:div>
        <w:div w:id="771247449">
          <w:marLeft w:val="480"/>
          <w:marRight w:val="0"/>
          <w:marTop w:val="0"/>
          <w:marBottom w:val="0"/>
          <w:divBdr>
            <w:top w:val="none" w:sz="0" w:space="0" w:color="auto"/>
            <w:left w:val="none" w:sz="0" w:space="0" w:color="auto"/>
            <w:bottom w:val="none" w:sz="0" w:space="0" w:color="auto"/>
            <w:right w:val="none" w:sz="0" w:space="0" w:color="auto"/>
          </w:divBdr>
        </w:div>
        <w:div w:id="1345012648">
          <w:marLeft w:val="480"/>
          <w:marRight w:val="0"/>
          <w:marTop w:val="0"/>
          <w:marBottom w:val="0"/>
          <w:divBdr>
            <w:top w:val="none" w:sz="0" w:space="0" w:color="auto"/>
            <w:left w:val="none" w:sz="0" w:space="0" w:color="auto"/>
            <w:bottom w:val="none" w:sz="0" w:space="0" w:color="auto"/>
            <w:right w:val="none" w:sz="0" w:space="0" w:color="auto"/>
          </w:divBdr>
        </w:div>
        <w:div w:id="2076512510">
          <w:marLeft w:val="480"/>
          <w:marRight w:val="0"/>
          <w:marTop w:val="0"/>
          <w:marBottom w:val="0"/>
          <w:divBdr>
            <w:top w:val="none" w:sz="0" w:space="0" w:color="auto"/>
            <w:left w:val="none" w:sz="0" w:space="0" w:color="auto"/>
            <w:bottom w:val="none" w:sz="0" w:space="0" w:color="auto"/>
            <w:right w:val="none" w:sz="0" w:space="0" w:color="auto"/>
          </w:divBdr>
        </w:div>
        <w:div w:id="1309629823">
          <w:marLeft w:val="480"/>
          <w:marRight w:val="0"/>
          <w:marTop w:val="0"/>
          <w:marBottom w:val="0"/>
          <w:divBdr>
            <w:top w:val="none" w:sz="0" w:space="0" w:color="auto"/>
            <w:left w:val="none" w:sz="0" w:space="0" w:color="auto"/>
            <w:bottom w:val="none" w:sz="0" w:space="0" w:color="auto"/>
            <w:right w:val="none" w:sz="0" w:space="0" w:color="auto"/>
          </w:divBdr>
        </w:div>
        <w:div w:id="2027515088">
          <w:marLeft w:val="480"/>
          <w:marRight w:val="0"/>
          <w:marTop w:val="0"/>
          <w:marBottom w:val="0"/>
          <w:divBdr>
            <w:top w:val="none" w:sz="0" w:space="0" w:color="auto"/>
            <w:left w:val="none" w:sz="0" w:space="0" w:color="auto"/>
            <w:bottom w:val="none" w:sz="0" w:space="0" w:color="auto"/>
            <w:right w:val="none" w:sz="0" w:space="0" w:color="auto"/>
          </w:divBdr>
        </w:div>
      </w:divsChild>
    </w:div>
    <w:div w:id="194925338">
      <w:bodyDiv w:val="1"/>
      <w:marLeft w:val="0"/>
      <w:marRight w:val="0"/>
      <w:marTop w:val="0"/>
      <w:marBottom w:val="0"/>
      <w:divBdr>
        <w:top w:val="none" w:sz="0" w:space="0" w:color="auto"/>
        <w:left w:val="none" w:sz="0" w:space="0" w:color="auto"/>
        <w:bottom w:val="none" w:sz="0" w:space="0" w:color="auto"/>
        <w:right w:val="none" w:sz="0" w:space="0" w:color="auto"/>
      </w:divBdr>
    </w:div>
    <w:div w:id="195312231">
      <w:bodyDiv w:val="1"/>
      <w:marLeft w:val="0"/>
      <w:marRight w:val="0"/>
      <w:marTop w:val="0"/>
      <w:marBottom w:val="0"/>
      <w:divBdr>
        <w:top w:val="none" w:sz="0" w:space="0" w:color="auto"/>
        <w:left w:val="none" w:sz="0" w:space="0" w:color="auto"/>
        <w:bottom w:val="none" w:sz="0" w:space="0" w:color="auto"/>
        <w:right w:val="none" w:sz="0" w:space="0" w:color="auto"/>
      </w:divBdr>
    </w:div>
    <w:div w:id="197159879">
      <w:bodyDiv w:val="1"/>
      <w:marLeft w:val="0"/>
      <w:marRight w:val="0"/>
      <w:marTop w:val="0"/>
      <w:marBottom w:val="0"/>
      <w:divBdr>
        <w:top w:val="none" w:sz="0" w:space="0" w:color="auto"/>
        <w:left w:val="none" w:sz="0" w:space="0" w:color="auto"/>
        <w:bottom w:val="none" w:sz="0" w:space="0" w:color="auto"/>
        <w:right w:val="none" w:sz="0" w:space="0" w:color="auto"/>
      </w:divBdr>
    </w:div>
    <w:div w:id="199586674">
      <w:bodyDiv w:val="1"/>
      <w:marLeft w:val="0"/>
      <w:marRight w:val="0"/>
      <w:marTop w:val="0"/>
      <w:marBottom w:val="0"/>
      <w:divBdr>
        <w:top w:val="none" w:sz="0" w:space="0" w:color="auto"/>
        <w:left w:val="none" w:sz="0" w:space="0" w:color="auto"/>
        <w:bottom w:val="none" w:sz="0" w:space="0" w:color="auto"/>
        <w:right w:val="none" w:sz="0" w:space="0" w:color="auto"/>
      </w:divBdr>
    </w:div>
    <w:div w:id="199712987">
      <w:bodyDiv w:val="1"/>
      <w:marLeft w:val="0"/>
      <w:marRight w:val="0"/>
      <w:marTop w:val="0"/>
      <w:marBottom w:val="0"/>
      <w:divBdr>
        <w:top w:val="none" w:sz="0" w:space="0" w:color="auto"/>
        <w:left w:val="none" w:sz="0" w:space="0" w:color="auto"/>
        <w:bottom w:val="none" w:sz="0" w:space="0" w:color="auto"/>
        <w:right w:val="none" w:sz="0" w:space="0" w:color="auto"/>
      </w:divBdr>
    </w:div>
    <w:div w:id="200703109">
      <w:bodyDiv w:val="1"/>
      <w:marLeft w:val="0"/>
      <w:marRight w:val="0"/>
      <w:marTop w:val="0"/>
      <w:marBottom w:val="0"/>
      <w:divBdr>
        <w:top w:val="none" w:sz="0" w:space="0" w:color="auto"/>
        <w:left w:val="none" w:sz="0" w:space="0" w:color="auto"/>
        <w:bottom w:val="none" w:sz="0" w:space="0" w:color="auto"/>
        <w:right w:val="none" w:sz="0" w:space="0" w:color="auto"/>
      </w:divBdr>
    </w:div>
    <w:div w:id="200823743">
      <w:bodyDiv w:val="1"/>
      <w:marLeft w:val="0"/>
      <w:marRight w:val="0"/>
      <w:marTop w:val="0"/>
      <w:marBottom w:val="0"/>
      <w:divBdr>
        <w:top w:val="none" w:sz="0" w:space="0" w:color="auto"/>
        <w:left w:val="none" w:sz="0" w:space="0" w:color="auto"/>
        <w:bottom w:val="none" w:sz="0" w:space="0" w:color="auto"/>
        <w:right w:val="none" w:sz="0" w:space="0" w:color="auto"/>
      </w:divBdr>
      <w:divsChild>
        <w:div w:id="1476802100">
          <w:marLeft w:val="480"/>
          <w:marRight w:val="0"/>
          <w:marTop w:val="0"/>
          <w:marBottom w:val="0"/>
          <w:divBdr>
            <w:top w:val="none" w:sz="0" w:space="0" w:color="auto"/>
            <w:left w:val="none" w:sz="0" w:space="0" w:color="auto"/>
            <w:bottom w:val="none" w:sz="0" w:space="0" w:color="auto"/>
            <w:right w:val="none" w:sz="0" w:space="0" w:color="auto"/>
          </w:divBdr>
        </w:div>
        <w:div w:id="275647182">
          <w:marLeft w:val="480"/>
          <w:marRight w:val="0"/>
          <w:marTop w:val="0"/>
          <w:marBottom w:val="0"/>
          <w:divBdr>
            <w:top w:val="none" w:sz="0" w:space="0" w:color="auto"/>
            <w:left w:val="none" w:sz="0" w:space="0" w:color="auto"/>
            <w:bottom w:val="none" w:sz="0" w:space="0" w:color="auto"/>
            <w:right w:val="none" w:sz="0" w:space="0" w:color="auto"/>
          </w:divBdr>
        </w:div>
        <w:div w:id="1781341414">
          <w:marLeft w:val="480"/>
          <w:marRight w:val="0"/>
          <w:marTop w:val="0"/>
          <w:marBottom w:val="0"/>
          <w:divBdr>
            <w:top w:val="none" w:sz="0" w:space="0" w:color="auto"/>
            <w:left w:val="none" w:sz="0" w:space="0" w:color="auto"/>
            <w:bottom w:val="none" w:sz="0" w:space="0" w:color="auto"/>
            <w:right w:val="none" w:sz="0" w:space="0" w:color="auto"/>
          </w:divBdr>
        </w:div>
        <w:div w:id="770467967">
          <w:marLeft w:val="480"/>
          <w:marRight w:val="0"/>
          <w:marTop w:val="0"/>
          <w:marBottom w:val="0"/>
          <w:divBdr>
            <w:top w:val="none" w:sz="0" w:space="0" w:color="auto"/>
            <w:left w:val="none" w:sz="0" w:space="0" w:color="auto"/>
            <w:bottom w:val="none" w:sz="0" w:space="0" w:color="auto"/>
            <w:right w:val="none" w:sz="0" w:space="0" w:color="auto"/>
          </w:divBdr>
        </w:div>
        <w:div w:id="782114327">
          <w:marLeft w:val="480"/>
          <w:marRight w:val="0"/>
          <w:marTop w:val="0"/>
          <w:marBottom w:val="0"/>
          <w:divBdr>
            <w:top w:val="none" w:sz="0" w:space="0" w:color="auto"/>
            <w:left w:val="none" w:sz="0" w:space="0" w:color="auto"/>
            <w:bottom w:val="none" w:sz="0" w:space="0" w:color="auto"/>
            <w:right w:val="none" w:sz="0" w:space="0" w:color="auto"/>
          </w:divBdr>
        </w:div>
        <w:div w:id="2079982495">
          <w:marLeft w:val="480"/>
          <w:marRight w:val="0"/>
          <w:marTop w:val="0"/>
          <w:marBottom w:val="0"/>
          <w:divBdr>
            <w:top w:val="none" w:sz="0" w:space="0" w:color="auto"/>
            <w:left w:val="none" w:sz="0" w:space="0" w:color="auto"/>
            <w:bottom w:val="none" w:sz="0" w:space="0" w:color="auto"/>
            <w:right w:val="none" w:sz="0" w:space="0" w:color="auto"/>
          </w:divBdr>
        </w:div>
        <w:div w:id="1280257335">
          <w:marLeft w:val="480"/>
          <w:marRight w:val="0"/>
          <w:marTop w:val="0"/>
          <w:marBottom w:val="0"/>
          <w:divBdr>
            <w:top w:val="none" w:sz="0" w:space="0" w:color="auto"/>
            <w:left w:val="none" w:sz="0" w:space="0" w:color="auto"/>
            <w:bottom w:val="none" w:sz="0" w:space="0" w:color="auto"/>
            <w:right w:val="none" w:sz="0" w:space="0" w:color="auto"/>
          </w:divBdr>
        </w:div>
        <w:div w:id="503011055">
          <w:marLeft w:val="480"/>
          <w:marRight w:val="0"/>
          <w:marTop w:val="0"/>
          <w:marBottom w:val="0"/>
          <w:divBdr>
            <w:top w:val="none" w:sz="0" w:space="0" w:color="auto"/>
            <w:left w:val="none" w:sz="0" w:space="0" w:color="auto"/>
            <w:bottom w:val="none" w:sz="0" w:space="0" w:color="auto"/>
            <w:right w:val="none" w:sz="0" w:space="0" w:color="auto"/>
          </w:divBdr>
        </w:div>
        <w:div w:id="1875925199">
          <w:marLeft w:val="480"/>
          <w:marRight w:val="0"/>
          <w:marTop w:val="0"/>
          <w:marBottom w:val="0"/>
          <w:divBdr>
            <w:top w:val="none" w:sz="0" w:space="0" w:color="auto"/>
            <w:left w:val="none" w:sz="0" w:space="0" w:color="auto"/>
            <w:bottom w:val="none" w:sz="0" w:space="0" w:color="auto"/>
            <w:right w:val="none" w:sz="0" w:space="0" w:color="auto"/>
          </w:divBdr>
        </w:div>
        <w:div w:id="777682707">
          <w:marLeft w:val="480"/>
          <w:marRight w:val="0"/>
          <w:marTop w:val="0"/>
          <w:marBottom w:val="0"/>
          <w:divBdr>
            <w:top w:val="none" w:sz="0" w:space="0" w:color="auto"/>
            <w:left w:val="none" w:sz="0" w:space="0" w:color="auto"/>
            <w:bottom w:val="none" w:sz="0" w:space="0" w:color="auto"/>
            <w:right w:val="none" w:sz="0" w:space="0" w:color="auto"/>
          </w:divBdr>
        </w:div>
        <w:div w:id="306008292">
          <w:marLeft w:val="480"/>
          <w:marRight w:val="0"/>
          <w:marTop w:val="0"/>
          <w:marBottom w:val="0"/>
          <w:divBdr>
            <w:top w:val="none" w:sz="0" w:space="0" w:color="auto"/>
            <w:left w:val="none" w:sz="0" w:space="0" w:color="auto"/>
            <w:bottom w:val="none" w:sz="0" w:space="0" w:color="auto"/>
            <w:right w:val="none" w:sz="0" w:space="0" w:color="auto"/>
          </w:divBdr>
        </w:div>
        <w:div w:id="328872506">
          <w:marLeft w:val="480"/>
          <w:marRight w:val="0"/>
          <w:marTop w:val="0"/>
          <w:marBottom w:val="0"/>
          <w:divBdr>
            <w:top w:val="none" w:sz="0" w:space="0" w:color="auto"/>
            <w:left w:val="none" w:sz="0" w:space="0" w:color="auto"/>
            <w:bottom w:val="none" w:sz="0" w:space="0" w:color="auto"/>
            <w:right w:val="none" w:sz="0" w:space="0" w:color="auto"/>
          </w:divBdr>
        </w:div>
        <w:div w:id="15347725">
          <w:marLeft w:val="480"/>
          <w:marRight w:val="0"/>
          <w:marTop w:val="0"/>
          <w:marBottom w:val="0"/>
          <w:divBdr>
            <w:top w:val="none" w:sz="0" w:space="0" w:color="auto"/>
            <w:left w:val="none" w:sz="0" w:space="0" w:color="auto"/>
            <w:bottom w:val="none" w:sz="0" w:space="0" w:color="auto"/>
            <w:right w:val="none" w:sz="0" w:space="0" w:color="auto"/>
          </w:divBdr>
        </w:div>
        <w:div w:id="1483810731">
          <w:marLeft w:val="480"/>
          <w:marRight w:val="0"/>
          <w:marTop w:val="0"/>
          <w:marBottom w:val="0"/>
          <w:divBdr>
            <w:top w:val="none" w:sz="0" w:space="0" w:color="auto"/>
            <w:left w:val="none" w:sz="0" w:space="0" w:color="auto"/>
            <w:bottom w:val="none" w:sz="0" w:space="0" w:color="auto"/>
            <w:right w:val="none" w:sz="0" w:space="0" w:color="auto"/>
          </w:divBdr>
        </w:div>
        <w:div w:id="1324118612">
          <w:marLeft w:val="480"/>
          <w:marRight w:val="0"/>
          <w:marTop w:val="0"/>
          <w:marBottom w:val="0"/>
          <w:divBdr>
            <w:top w:val="none" w:sz="0" w:space="0" w:color="auto"/>
            <w:left w:val="none" w:sz="0" w:space="0" w:color="auto"/>
            <w:bottom w:val="none" w:sz="0" w:space="0" w:color="auto"/>
            <w:right w:val="none" w:sz="0" w:space="0" w:color="auto"/>
          </w:divBdr>
        </w:div>
        <w:div w:id="1026636105">
          <w:marLeft w:val="480"/>
          <w:marRight w:val="0"/>
          <w:marTop w:val="0"/>
          <w:marBottom w:val="0"/>
          <w:divBdr>
            <w:top w:val="none" w:sz="0" w:space="0" w:color="auto"/>
            <w:left w:val="none" w:sz="0" w:space="0" w:color="auto"/>
            <w:bottom w:val="none" w:sz="0" w:space="0" w:color="auto"/>
            <w:right w:val="none" w:sz="0" w:space="0" w:color="auto"/>
          </w:divBdr>
        </w:div>
        <w:div w:id="88951">
          <w:marLeft w:val="480"/>
          <w:marRight w:val="0"/>
          <w:marTop w:val="0"/>
          <w:marBottom w:val="0"/>
          <w:divBdr>
            <w:top w:val="none" w:sz="0" w:space="0" w:color="auto"/>
            <w:left w:val="none" w:sz="0" w:space="0" w:color="auto"/>
            <w:bottom w:val="none" w:sz="0" w:space="0" w:color="auto"/>
            <w:right w:val="none" w:sz="0" w:space="0" w:color="auto"/>
          </w:divBdr>
        </w:div>
        <w:div w:id="243685402">
          <w:marLeft w:val="480"/>
          <w:marRight w:val="0"/>
          <w:marTop w:val="0"/>
          <w:marBottom w:val="0"/>
          <w:divBdr>
            <w:top w:val="none" w:sz="0" w:space="0" w:color="auto"/>
            <w:left w:val="none" w:sz="0" w:space="0" w:color="auto"/>
            <w:bottom w:val="none" w:sz="0" w:space="0" w:color="auto"/>
            <w:right w:val="none" w:sz="0" w:space="0" w:color="auto"/>
          </w:divBdr>
        </w:div>
        <w:div w:id="1736736541">
          <w:marLeft w:val="480"/>
          <w:marRight w:val="0"/>
          <w:marTop w:val="0"/>
          <w:marBottom w:val="0"/>
          <w:divBdr>
            <w:top w:val="none" w:sz="0" w:space="0" w:color="auto"/>
            <w:left w:val="none" w:sz="0" w:space="0" w:color="auto"/>
            <w:bottom w:val="none" w:sz="0" w:space="0" w:color="auto"/>
            <w:right w:val="none" w:sz="0" w:space="0" w:color="auto"/>
          </w:divBdr>
        </w:div>
        <w:div w:id="1943102927">
          <w:marLeft w:val="480"/>
          <w:marRight w:val="0"/>
          <w:marTop w:val="0"/>
          <w:marBottom w:val="0"/>
          <w:divBdr>
            <w:top w:val="none" w:sz="0" w:space="0" w:color="auto"/>
            <w:left w:val="none" w:sz="0" w:space="0" w:color="auto"/>
            <w:bottom w:val="none" w:sz="0" w:space="0" w:color="auto"/>
            <w:right w:val="none" w:sz="0" w:space="0" w:color="auto"/>
          </w:divBdr>
        </w:div>
        <w:div w:id="1102266949">
          <w:marLeft w:val="480"/>
          <w:marRight w:val="0"/>
          <w:marTop w:val="0"/>
          <w:marBottom w:val="0"/>
          <w:divBdr>
            <w:top w:val="none" w:sz="0" w:space="0" w:color="auto"/>
            <w:left w:val="none" w:sz="0" w:space="0" w:color="auto"/>
            <w:bottom w:val="none" w:sz="0" w:space="0" w:color="auto"/>
            <w:right w:val="none" w:sz="0" w:space="0" w:color="auto"/>
          </w:divBdr>
        </w:div>
        <w:div w:id="685791937">
          <w:marLeft w:val="480"/>
          <w:marRight w:val="0"/>
          <w:marTop w:val="0"/>
          <w:marBottom w:val="0"/>
          <w:divBdr>
            <w:top w:val="none" w:sz="0" w:space="0" w:color="auto"/>
            <w:left w:val="none" w:sz="0" w:space="0" w:color="auto"/>
            <w:bottom w:val="none" w:sz="0" w:space="0" w:color="auto"/>
            <w:right w:val="none" w:sz="0" w:space="0" w:color="auto"/>
          </w:divBdr>
        </w:div>
        <w:div w:id="469253816">
          <w:marLeft w:val="480"/>
          <w:marRight w:val="0"/>
          <w:marTop w:val="0"/>
          <w:marBottom w:val="0"/>
          <w:divBdr>
            <w:top w:val="none" w:sz="0" w:space="0" w:color="auto"/>
            <w:left w:val="none" w:sz="0" w:space="0" w:color="auto"/>
            <w:bottom w:val="none" w:sz="0" w:space="0" w:color="auto"/>
            <w:right w:val="none" w:sz="0" w:space="0" w:color="auto"/>
          </w:divBdr>
        </w:div>
        <w:div w:id="400836311">
          <w:marLeft w:val="480"/>
          <w:marRight w:val="0"/>
          <w:marTop w:val="0"/>
          <w:marBottom w:val="0"/>
          <w:divBdr>
            <w:top w:val="none" w:sz="0" w:space="0" w:color="auto"/>
            <w:left w:val="none" w:sz="0" w:space="0" w:color="auto"/>
            <w:bottom w:val="none" w:sz="0" w:space="0" w:color="auto"/>
            <w:right w:val="none" w:sz="0" w:space="0" w:color="auto"/>
          </w:divBdr>
        </w:div>
        <w:div w:id="1635259140">
          <w:marLeft w:val="480"/>
          <w:marRight w:val="0"/>
          <w:marTop w:val="0"/>
          <w:marBottom w:val="0"/>
          <w:divBdr>
            <w:top w:val="none" w:sz="0" w:space="0" w:color="auto"/>
            <w:left w:val="none" w:sz="0" w:space="0" w:color="auto"/>
            <w:bottom w:val="none" w:sz="0" w:space="0" w:color="auto"/>
            <w:right w:val="none" w:sz="0" w:space="0" w:color="auto"/>
          </w:divBdr>
        </w:div>
      </w:divsChild>
    </w:div>
    <w:div w:id="202207387">
      <w:bodyDiv w:val="1"/>
      <w:marLeft w:val="0"/>
      <w:marRight w:val="0"/>
      <w:marTop w:val="0"/>
      <w:marBottom w:val="0"/>
      <w:divBdr>
        <w:top w:val="none" w:sz="0" w:space="0" w:color="auto"/>
        <w:left w:val="none" w:sz="0" w:space="0" w:color="auto"/>
        <w:bottom w:val="none" w:sz="0" w:space="0" w:color="auto"/>
        <w:right w:val="none" w:sz="0" w:space="0" w:color="auto"/>
      </w:divBdr>
    </w:div>
    <w:div w:id="202640759">
      <w:bodyDiv w:val="1"/>
      <w:marLeft w:val="0"/>
      <w:marRight w:val="0"/>
      <w:marTop w:val="0"/>
      <w:marBottom w:val="0"/>
      <w:divBdr>
        <w:top w:val="none" w:sz="0" w:space="0" w:color="auto"/>
        <w:left w:val="none" w:sz="0" w:space="0" w:color="auto"/>
        <w:bottom w:val="none" w:sz="0" w:space="0" w:color="auto"/>
        <w:right w:val="none" w:sz="0" w:space="0" w:color="auto"/>
      </w:divBdr>
    </w:div>
    <w:div w:id="203176255">
      <w:bodyDiv w:val="1"/>
      <w:marLeft w:val="0"/>
      <w:marRight w:val="0"/>
      <w:marTop w:val="0"/>
      <w:marBottom w:val="0"/>
      <w:divBdr>
        <w:top w:val="none" w:sz="0" w:space="0" w:color="auto"/>
        <w:left w:val="none" w:sz="0" w:space="0" w:color="auto"/>
        <w:bottom w:val="none" w:sz="0" w:space="0" w:color="auto"/>
        <w:right w:val="none" w:sz="0" w:space="0" w:color="auto"/>
      </w:divBdr>
    </w:div>
    <w:div w:id="203374611">
      <w:bodyDiv w:val="1"/>
      <w:marLeft w:val="0"/>
      <w:marRight w:val="0"/>
      <w:marTop w:val="0"/>
      <w:marBottom w:val="0"/>
      <w:divBdr>
        <w:top w:val="none" w:sz="0" w:space="0" w:color="auto"/>
        <w:left w:val="none" w:sz="0" w:space="0" w:color="auto"/>
        <w:bottom w:val="none" w:sz="0" w:space="0" w:color="auto"/>
        <w:right w:val="none" w:sz="0" w:space="0" w:color="auto"/>
      </w:divBdr>
    </w:div>
    <w:div w:id="203903964">
      <w:bodyDiv w:val="1"/>
      <w:marLeft w:val="0"/>
      <w:marRight w:val="0"/>
      <w:marTop w:val="0"/>
      <w:marBottom w:val="0"/>
      <w:divBdr>
        <w:top w:val="none" w:sz="0" w:space="0" w:color="auto"/>
        <w:left w:val="none" w:sz="0" w:space="0" w:color="auto"/>
        <w:bottom w:val="none" w:sz="0" w:space="0" w:color="auto"/>
        <w:right w:val="none" w:sz="0" w:space="0" w:color="auto"/>
      </w:divBdr>
    </w:div>
    <w:div w:id="204564925">
      <w:bodyDiv w:val="1"/>
      <w:marLeft w:val="0"/>
      <w:marRight w:val="0"/>
      <w:marTop w:val="0"/>
      <w:marBottom w:val="0"/>
      <w:divBdr>
        <w:top w:val="none" w:sz="0" w:space="0" w:color="auto"/>
        <w:left w:val="none" w:sz="0" w:space="0" w:color="auto"/>
        <w:bottom w:val="none" w:sz="0" w:space="0" w:color="auto"/>
        <w:right w:val="none" w:sz="0" w:space="0" w:color="auto"/>
      </w:divBdr>
    </w:div>
    <w:div w:id="205920850">
      <w:bodyDiv w:val="1"/>
      <w:marLeft w:val="0"/>
      <w:marRight w:val="0"/>
      <w:marTop w:val="0"/>
      <w:marBottom w:val="0"/>
      <w:divBdr>
        <w:top w:val="none" w:sz="0" w:space="0" w:color="auto"/>
        <w:left w:val="none" w:sz="0" w:space="0" w:color="auto"/>
        <w:bottom w:val="none" w:sz="0" w:space="0" w:color="auto"/>
        <w:right w:val="none" w:sz="0" w:space="0" w:color="auto"/>
      </w:divBdr>
    </w:div>
    <w:div w:id="206723669">
      <w:bodyDiv w:val="1"/>
      <w:marLeft w:val="0"/>
      <w:marRight w:val="0"/>
      <w:marTop w:val="0"/>
      <w:marBottom w:val="0"/>
      <w:divBdr>
        <w:top w:val="none" w:sz="0" w:space="0" w:color="auto"/>
        <w:left w:val="none" w:sz="0" w:space="0" w:color="auto"/>
        <w:bottom w:val="none" w:sz="0" w:space="0" w:color="auto"/>
        <w:right w:val="none" w:sz="0" w:space="0" w:color="auto"/>
      </w:divBdr>
    </w:div>
    <w:div w:id="207032956">
      <w:bodyDiv w:val="1"/>
      <w:marLeft w:val="0"/>
      <w:marRight w:val="0"/>
      <w:marTop w:val="0"/>
      <w:marBottom w:val="0"/>
      <w:divBdr>
        <w:top w:val="none" w:sz="0" w:space="0" w:color="auto"/>
        <w:left w:val="none" w:sz="0" w:space="0" w:color="auto"/>
        <w:bottom w:val="none" w:sz="0" w:space="0" w:color="auto"/>
        <w:right w:val="none" w:sz="0" w:space="0" w:color="auto"/>
      </w:divBdr>
    </w:div>
    <w:div w:id="207571342">
      <w:bodyDiv w:val="1"/>
      <w:marLeft w:val="0"/>
      <w:marRight w:val="0"/>
      <w:marTop w:val="0"/>
      <w:marBottom w:val="0"/>
      <w:divBdr>
        <w:top w:val="none" w:sz="0" w:space="0" w:color="auto"/>
        <w:left w:val="none" w:sz="0" w:space="0" w:color="auto"/>
        <w:bottom w:val="none" w:sz="0" w:space="0" w:color="auto"/>
        <w:right w:val="none" w:sz="0" w:space="0" w:color="auto"/>
      </w:divBdr>
    </w:div>
    <w:div w:id="208105941">
      <w:bodyDiv w:val="1"/>
      <w:marLeft w:val="0"/>
      <w:marRight w:val="0"/>
      <w:marTop w:val="0"/>
      <w:marBottom w:val="0"/>
      <w:divBdr>
        <w:top w:val="none" w:sz="0" w:space="0" w:color="auto"/>
        <w:left w:val="none" w:sz="0" w:space="0" w:color="auto"/>
        <w:bottom w:val="none" w:sz="0" w:space="0" w:color="auto"/>
        <w:right w:val="none" w:sz="0" w:space="0" w:color="auto"/>
      </w:divBdr>
    </w:div>
    <w:div w:id="208878927">
      <w:bodyDiv w:val="1"/>
      <w:marLeft w:val="0"/>
      <w:marRight w:val="0"/>
      <w:marTop w:val="0"/>
      <w:marBottom w:val="0"/>
      <w:divBdr>
        <w:top w:val="none" w:sz="0" w:space="0" w:color="auto"/>
        <w:left w:val="none" w:sz="0" w:space="0" w:color="auto"/>
        <w:bottom w:val="none" w:sz="0" w:space="0" w:color="auto"/>
        <w:right w:val="none" w:sz="0" w:space="0" w:color="auto"/>
      </w:divBdr>
    </w:div>
    <w:div w:id="208880644">
      <w:bodyDiv w:val="1"/>
      <w:marLeft w:val="0"/>
      <w:marRight w:val="0"/>
      <w:marTop w:val="0"/>
      <w:marBottom w:val="0"/>
      <w:divBdr>
        <w:top w:val="none" w:sz="0" w:space="0" w:color="auto"/>
        <w:left w:val="none" w:sz="0" w:space="0" w:color="auto"/>
        <w:bottom w:val="none" w:sz="0" w:space="0" w:color="auto"/>
        <w:right w:val="none" w:sz="0" w:space="0" w:color="auto"/>
      </w:divBdr>
    </w:div>
    <w:div w:id="209000513">
      <w:bodyDiv w:val="1"/>
      <w:marLeft w:val="0"/>
      <w:marRight w:val="0"/>
      <w:marTop w:val="0"/>
      <w:marBottom w:val="0"/>
      <w:divBdr>
        <w:top w:val="none" w:sz="0" w:space="0" w:color="auto"/>
        <w:left w:val="none" w:sz="0" w:space="0" w:color="auto"/>
        <w:bottom w:val="none" w:sz="0" w:space="0" w:color="auto"/>
        <w:right w:val="none" w:sz="0" w:space="0" w:color="auto"/>
      </w:divBdr>
    </w:div>
    <w:div w:id="209345397">
      <w:bodyDiv w:val="1"/>
      <w:marLeft w:val="0"/>
      <w:marRight w:val="0"/>
      <w:marTop w:val="0"/>
      <w:marBottom w:val="0"/>
      <w:divBdr>
        <w:top w:val="none" w:sz="0" w:space="0" w:color="auto"/>
        <w:left w:val="none" w:sz="0" w:space="0" w:color="auto"/>
        <w:bottom w:val="none" w:sz="0" w:space="0" w:color="auto"/>
        <w:right w:val="none" w:sz="0" w:space="0" w:color="auto"/>
      </w:divBdr>
    </w:div>
    <w:div w:id="211041516">
      <w:bodyDiv w:val="1"/>
      <w:marLeft w:val="0"/>
      <w:marRight w:val="0"/>
      <w:marTop w:val="0"/>
      <w:marBottom w:val="0"/>
      <w:divBdr>
        <w:top w:val="none" w:sz="0" w:space="0" w:color="auto"/>
        <w:left w:val="none" w:sz="0" w:space="0" w:color="auto"/>
        <w:bottom w:val="none" w:sz="0" w:space="0" w:color="auto"/>
        <w:right w:val="none" w:sz="0" w:space="0" w:color="auto"/>
      </w:divBdr>
    </w:div>
    <w:div w:id="213078012">
      <w:bodyDiv w:val="1"/>
      <w:marLeft w:val="0"/>
      <w:marRight w:val="0"/>
      <w:marTop w:val="0"/>
      <w:marBottom w:val="0"/>
      <w:divBdr>
        <w:top w:val="none" w:sz="0" w:space="0" w:color="auto"/>
        <w:left w:val="none" w:sz="0" w:space="0" w:color="auto"/>
        <w:bottom w:val="none" w:sz="0" w:space="0" w:color="auto"/>
        <w:right w:val="none" w:sz="0" w:space="0" w:color="auto"/>
      </w:divBdr>
    </w:div>
    <w:div w:id="213079127">
      <w:bodyDiv w:val="1"/>
      <w:marLeft w:val="0"/>
      <w:marRight w:val="0"/>
      <w:marTop w:val="0"/>
      <w:marBottom w:val="0"/>
      <w:divBdr>
        <w:top w:val="none" w:sz="0" w:space="0" w:color="auto"/>
        <w:left w:val="none" w:sz="0" w:space="0" w:color="auto"/>
        <w:bottom w:val="none" w:sz="0" w:space="0" w:color="auto"/>
        <w:right w:val="none" w:sz="0" w:space="0" w:color="auto"/>
      </w:divBdr>
      <w:divsChild>
        <w:div w:id="956525371">
          <w:marLeft w:val="480"/>
          <w:marRight w:val="0"/>
          <w:marTop w:val="0"/>
          <w:marBottom w:val="0"/>
          <w:divBdr>
            <w:top w:val="none" w:sz="0" w:space="0" w:color="auto"/>
            <w:left w:val="none" w:sz="0" w:space="0" w:color="auto"/>
            <w:bottom w:val="none" w:sz="0" w:space="0" w:color="auto"/>
            <w:right w:val="none" w:sz="0" w:space="0" w:color="auto"/>
          </w:divBdr>
        </w:div>
        <w:div w:id="1323586008">
          <w:marLeft w:val="480"/>
          <w:marRight w:val="0"/>
          <w:marTop w:val="0"/>
          <w:marBottom w:val="0"/>
          <w:divBdr>
            <w:top w:val="none" w:sz="0" w:space="0" w:color="auto"/>
            <w:left w:val="none" w:sz="0" w:space="0" w:color="auto"/>
            <w:bottom w:val="none" w:sz="0" w:space="0" w:color="auto"/>
            <w:right w:val="none" w:sz="0" w:space="0" w:color="auto"/>
          </w:divBdr>
        </w:div>
        <w:div w:id="591402555">
          <w:marLeft w:val="480"/>
          <w:marRight w:val="0"/>
          <w:marTop w:val="0"/>
          <w:marBottom w:val="0"/>
          <w:divBdr>
            <w:top w:val="none" w:sz="0" w:space="0" w:color="auto"/>
            <w:left w:val="none" w:sz="0" w:space="0" w:color="auto"/>
            <w:bottom w:val="none" w:sz="0" w:space="0" w:color="auto"/>
            <w:right w:val="none" w:sz="0" w:space="0" w:color="auto"/>
          </w:divBdr>
        </w:div>
        <w:div w:id="896283783">
          <w:marLeft w:val="480"/>
          <w:marRight w:val="0"/>
          <w:marTop w:val="0"/>
          <w:marBottom w:val="0"/>
          <w:divBdr>
            <w:top w:val="none" w:sz="0" w:space="0" w:color="auto"/>
            <w:left w:val="none" w:sz="0" w:space="0" w:color="auto"/>
            <w:bottom w:val="none" w:sz="0" w:space="0" w:color="auto"/>
            <w:right w:val="none" w:sz="0" w:space="0" w:color="auto"/>
          </w:divBdr>
        </w:div>
        <w:div w:id="1193156571">
          <w:marLeft w:val="480"/>
          <w:marRight w:val="0"/>
          <w:marTop w:val="0"/>
          <w:marBottom w:val="0"/>
          <w:divBdr>
            <w:top w:val="none" w:sz="0" w:space="0" w:color="auto"/>
            <w:left w:val="none" w:sz="0" w:space="0" w:color="auto"/>
            <w:bottom w:val="none" w:sz="0" w:space="0" w:color="auto"/>
            <w:right w:val="none" w:sz="0" w:space="0" w:color="auto"/>
          </w:divBdr>
        </w:div>
        <w:div w:id="1212956324">
          <w:marLeft w:val="480"/>
          <w:marRight w:val="0"/>
          <w:marTop w:val="0"/>
          <w:marBottom w:val="0"/>
          <w:divBdr>
            <w:top w:val="none" w:sz="0" w:space="0" w:color="auto"/>
            <w:left w:val="none" w:sz="0" w:space="0" w:color="auto"/>
            <w:bottom w:val="none" w:sz="0" w:space="0" w:color="auto"/>
            <w:right w:val="none" w:sz="0" w:space="0" w:color="auto"/>
          </w:divBdr>
        </w:div>
        <w:div w:id="521869633">
          <w:marLeft w:val="480"/>
          <w:marRight w:val="0"/>
          <w:marTop w:val="0"/>
          <w:marBottom w:val="0"/>
          <w:divBdr>
            <w:top w:val="none" w:sz="0" w:space="0" w:color="auto"/>
            <w:left w:val="none" w:sz="0" w:space="0" w:color="auto"/>
            <w:bottom w:val="none" w:sz="0" w:space="0" w:color="auto"/>
            <w:right w:val="none" w:sz="0" w:space="0" w:color="auto"/>
          </w:divBdr>
        </w:div>
        <w:div w:id="1812595160">
          <w:marLeft w:val="480"/>
          <w:marRight w:val="0"/>
          <w:marTop w:val="0"/>
          <w:marBottom w:val="0"/>
          <w:divBdr>
            <w:top w:val="none" w:sz="0" w:space="0" w:color="auto"/>
            <w:left w:val="none" w:sz="0" w:space="0" w:color="auto"/>
            <w:bottom w:val="none" w:sz="0" w:space="0" w:color="auto"/>
            <w:right w:val="none" w:sz="0" w:space="0" w:color="auto"/>
          </w:divBdr>
        </w:div>
        <w:div w:id="2093886817">
          <w:marLeft w:val="480"/>
          <w:marRight w:val="0"/>
          <w:marTop w:val="0"/>
          <w:marBottom w:val="0"/>
          <w:divBdr>
            <w:top w:val="none" w:sz="0" w:space="0" w:color="auto"/>
            <w:left w:val="none" w:sz="0" w:space="0" w:color="auto"/>
            <w:bottom w:val="none" w:sz="0" w:space="0" w:color="auto"/>
            <w:right w:val="none" w:sz="0" w:space="0" w:color="auto"/>
          </w:divBdr>
        </w:div>
        <w:div w:id="2027057281">
          <w:marLeft w:val="480"/>
          <w:marRight w:val="0"/>
          <w:marTop w:val="0"/>
          <w:marBottom w:val="0"/>
          <w:divBdr>
            <w:top w:val="none" w:sz="0" w:space="0" w:color="auto"/>
            <w:left w:val="none" w:sz="0" w:space="0" w:color="auto"/>
            <w:bottom w:val="none" w:sz="0" w:space="0" w:color="auto"/>
            <w:right w:val="none" w:sz="0" w:space="0" w:color="auto"/>
          </w:divBdr>
        </w:div>
        <w:div w:id="1036270725">
          <w:marLeft w:val="480"/>
          <w:marRight w:val="0"/>
          <w:marTop w:val="0"/>
          <w:marBottom w:val="0"/>
          <w:divBdr>
            <w:top w:val="none" w:sz="0" w:space="0" w:color="auto"/>
            <w:left w:val="none" w:sz="0" w:space="0" w:color="auto"/>
            <w:bottom w:val="none" w:sz="0" w:space="0" w:color="auto"/>
            <w:right w:val="none" w:sz="0" w:space="0" w:color="auto"/>
          </w:divBdr>
        </w:div>
        <w:div w:id="6181525">
          <w:marLeft w:val="480"/>
          <w:marRight w:val="0"/>
          <w:marTop w:val="0"/>
          <w:marBottom w:val="0"/>
          <w:divBdr>
            <w:top w:val="none" w:sz="0" w:space="0" w:color="auto"/>
            <w:left w:val="none" w:sz="0" w:space="0" w:color="auto"/>
            <w:bottom w:val="none" w:sz="0" w:space="0" w:color="auto"/>
            <w:right w:val="none" w:sz="0" w:space="0" w:color="auto"/>
          </w:divBdr>
        </w:div>
        <w:div w:id="2045399846">
          <w:marLeft w:val="480"/>
          <w:marRight w:val="0"/>
          <w:marTop w:val="0"/>
          <w:marBottom w:val="0"/>
          <w:divBdr>
            <w:top w:val="none" w:sz="0" w:space="0" w:color="auto"/>
            <w:left w:val="none" w:sz="0" w:space="0" w:color="auto"/>
            <w:bottom w:val="none" w:sz="0" w:space="0" w:color="auto"/>
            <w:right w:val="none" w:sz="0" w:space="0" w:color="auto"/>
          </w:divBdr>
        </w:div>
        <w:div w:id="793059619">
          <w:marLeft w:val="480"/>
          <w:marRight w:val="0"/>
          <w:marTop w:val="0"/>
          <w:marBottom w:val="0"/>
          <w:divBdr>
            <w:top w:val="none" w:sz="0" w:space="0" w:color="auto"/>
            <w:left w:val="none" w:sz="0" w:space="0" w:color="auto"/>
            <w:bottom w:val="none" w:sz="0" w:space="0" w:color="auto"/>
            <w:right w:val="none" w:sz="0" w:space="0" w:color="auto"/>
          </w:divBdr>
        </w:div>
        <w:div w:id="479420484">
          <w:marLeft w:val="480"/>
          <w:marRight w:val="0"/>
          <w:marTop w:val="0"/>
          <w:marBottom w:val="0"/>
          <w:divBdr>
            <w:top w:val="none" w:sz="0" w:space="0" w:color="auto"/>
            <w:left w:val="none" w:sz="0" w:space="0" w:color="auto"/>
            <w:bottom w:val="none" w:sz="0" w:space="0" w:color="auto"/>
            <w:right w:val="none" w:sz="0" w:space="0" w:color="auto"/>
          </w:divBdr>
        </w:div>
        <w:div w:id="1001931405">
          <w:marLeft w:val="480"/>
          <w:marRight w:val="0"/>
          <w:marTop w:val="0"/>
          <w:marBottom w:val="0"/>
          <w:divBdr>
            <w:top w:val="none" w:sz="0" w:space="0" w:color="auto"/>
            <w:left w:val="none" w:sz="0" w:space="0" w:color="auto"/>
            <w:bottom w:val="none" w:sz="0" w:space="0" w:color="auto"/>
            <w:right w:val="none" w:sz="0" w:space="0" w:color="auto"/>
          </w:divBdr>
        </w:div>
        <w:div w:id="1660617614">
          <w:marLeft w:val="480"/>
          <w:marRight w:val="0"/>
          <w:marTop w:val="0"/>
          <w:marBottom w:val="0"/>
          <w:divBdr>
            <w:top w:val="none" w:sz="0" w:space="0" w:color="auto"/>
            <w:left w:val="none" w:sz="0" w:space="0" w:color="auto"/>
            <w:bottom w:val="none" w:sz="0" w:space="0" w:color="auto"/>
            <w:right w:val="none" w:sz="0" w:space="0" w:color="auto"/>
          </w:divBdr>
        </w:div>
        <w:div w:id="352611777">
          <w:marLeft w:val="480"/>
          <w:marRight w:val="0"/>
          <w:marTop w:val="0"/>
          <w:marBottom w:val="0"/>
          <w:divBdr>
            <w:top w:val="none" w:sz="0" w:space="0" w:color="auto"/>
            <w:left w:val="none" w:sz="0" w:space="0" w:color="auto"/>
            <w:bottom w:val="none" w:sz="0" w:space="0" w:color="auto"/>
            <w:right w:val="none" w:sz="0" w:space="0" w:color="auto"/>
          </w:divBdr>
        </w:div>
        <w:div w:id="2112359440">
          <w:marLeft w:val="480"/>
          <w:marRight w:val="0"/>
          <w:marTop w:val="0"/>
          <w:marBottom w:val="0"/>
          <w:divBdr>
            <w:top w:val="none" w:sz="0" w:space="0" w:color="auto"/>
            <w:left w:val="none" w:sz="0" w:space="0" w:color="auto"/>
            <w:bottom w:val="none" w:sz="0" w:space="0" w:color="auto"/>
            <w:right w:val="none" w:sz="0" w:space="0" w:color="auto"/>
          </w:divBdr>
        </w:div>
        <w:div w:id="1601985653">
          <w:marLeft w:val="480"/>
          <w:marRight w:val="0"/>
          <w:marTop w:val="0"/>
          <w:marBottom w:val="0"/>
          <w:divBdr>
            <w:top w:val="none" w:sz="0" w:space="0" w:color="auto"/>
            <w:left w:val="none" w:sz="0" w:space="0" w:color="auto"/>
            <w:bottom w:val="none" w:sz="0" w:space="0" w:color="auto"/>
            <w:right w:val="none" w:sz="0" w:space="0" w:color="auto"/>
          </w:divBdr>
        </w:div>
        <w:div w:id="408310267">
          <w:marLeft w:val="480"/>
          <w:marRight w:val="0"/>
          <w:marTop w:val="0"/>
          <w:marBottom w:val="0"/>
          <w:divBdr>
            <w:top w:val="none" w:sz="0" w:space="0" w:color="auto"/>
            <w:left w:val="none" w:sz="0" w:space="0" w:color="auto"/>
            <w:bottom w:val="none" w:sz="0" w:space="0" w:color="auto"/>
            <w:right w:val="none" w:sz="0" w:space="0" w:color="auto"/>
          </w:divBdr>
        </w:div>
        <w:div w:id="756167853">
          <w:marLeft w:val="480"/>
          <w:marRight w:val="0"/>
          <w:marTop w:val="0"/>
          <w:marBottom w:val="0"/>
          <w:divBdr>
            <w:top w:val="none" w:sz="0" w:space="0" w:color="auto"/>
            <w:left w:val="none" w:sz="0" w:space="0" w:color="auto"/>
            <w:bottom w:val="none" w:sz="0" w:space="0" w:color="auto"/>
            <w:right w:val="none" w:sz="0" w:space="0" w:color="auto"/>
          </w:divBdr>
        </w:div>
        <w:div w:id="737358444">
          <w:marLeft w:val="480"/>
          <w:marRight w:val="0"/>
          <w:marTop w:val="0"/>
          <w:marBottom w:val="0"/>
          <w:divBdr>
            <w:top w:val="none" w:sz="0" w:space="0" w:color="auto"/>
            <w:left w:val="none" w:sz="0" w:space="0" w:color="auto"/>
            <w:bottom w:val="none" w:sz="0" w:space="0" w:color="auto"/>
            <w:right w:val="none" w:sz="0" w:space="0" w:color="auto"/>
          </w:divBdr>
        </w:div>
        <w:div w:id="342516977">
          <w:marLeft w:val="480"/>
          <w:marRight w:val="0"/>
          <w:marTop w:val="0"/>
          <w:marBottom w:val="0"/>
          <w:divBdr>
            <w:top w:val="none" w:sz="0" w:space="0" w:color="auto"/>
            <w:left w:val="none" w:sz="0" w:space="0" w:color="auto"/>
            <w:bottom w:val="none" w:sz="0" w:space="0" w:color="auto"/>
            <w:right w:val="none" w:sz="0" w:space="0" w:color="auto"/>
          </w:divBdr>
        </w:div>
        <w:div w:id="1491407136">
          <w:marLeft w:val="480"/>
          <w:marRight w:val="0"/>
          <w:marTop w:val="0"/>
          <w:marBottom w:val="0"/>
          <w:divBdr>
            <w:top w:val="none" w:sz="0" w:space="0" w:color="auto"/>
            <w:left w:val="none" w:sz="0" w:space="0" w:color="auto"/>
            <w:bottom w:val="none" w:sz="0" w:space="0" w:color="auto"/>
            <w:right w:val="none" w:sz="0" w:space="0" w:color="auto"/>
          </w:divBdr>
        </w:div>
        <w:div w:id="1921938183">
          <w:marLeft w:val="480"/>
          <w:marRight w:val="0"/>
          <w:marTop w:val="0"/>
          <w:marBottom w:val="0"/>
          <w:divBdr>
            <w:top w:val="none" w:sz="0" w:space="0" w:color="auto"/>
            <w:left w:val="none" w:sz="0" w:space="0" w:color="auto"/>
            <w:bottom w:val="none" w:sz="0" w:space="0" w:color="auto"/>
            <w:right w:val="none" w:sz="0" w:space="0" w:color="auto"/>
          </w:divBdr>
        </w:div>
        <w:div w:id="130447350">
          <w:marLeft w:val="480"/>
          <w:marRight w:val="0"/>
          <w:marTop w:val="0"/>
          <w:marBottom w:val="0"/>
          <w:divBdr>
            <w:top w:val="none" w:sz="0" w:space="0" w:color="auto"/>
            <w:left w:val="none" w:sz="0" w:space="0" w:color="auto"/>
            <w:bottom w:val="none" w:sz="0" w:space="0" w:color="auto"/>
            <w:right w:val="none" w:sz="0" w:space="0" w:color="auto"/>
          </w:divBdr>
        </w:div>
        <w:div w:id="1522284950">
          <w:marLeft w:val="480"/>
          <w:marRight w:val="0"/>
          <w:marTop w:val="0"/>
          <w:marBottom w:val="0"/>
          <w:divBdr>
            <w:top w:val="none" w:sz="0" w:space="0" w:color="auto"/>
            <w:left w:val="none" w:sz="0" w:space="0" w:color="auto"/>
            <w:bottom w:val="none" w:sz="0" w:space="0" w:color="auto"/>
            <w:right w:val="none" w:sz="0" w:space="0" w:color="auto"/>
          </w:divBdr>
        </w:div>
        <w:div w:id="1612207134">
          <w:marLeft w:val="480"/>
          <w:marRight w:val="0"/>
          <w:marTop w:val="0"/>
          <w:marBottom w:val="0"/>
          <w:divBdr>
            <w:top w:val="none" w:sz="0" w:space="0" w:color="auto"/>
            <w:left w:val="none" w:sz="0" w:space="0" w:color="auto"/>
            <w:bottom w:val="none" w:sz="0" w:space="0" w:color="auto"/>
            <w:right w:val="none" w:sz="0" w:space="0" w:color="auto"/>
          </w:divBdr>
        </w:div>
      </w:divsChild>
    </w:div>
    <w:div w:id="213278417">
      <w:bodyDiv w:val="1"/>
      <w:marLeft w:val="0"/>
      <w:marRight w:val="0"/>
      <w:marTop w:val="0"/>
      <w:marBottom w:val="0"/>
      <w:divBdr>
        <w:top w:val="none" w:sz="0" w:space="0" w:color="auto"/>
        <w:left w:val="none" w:sz="0" w:space="0" w:color="auto"/>
        <w:bottom w:val="none" w:sz="0" w:space="0" w:color="auto"/>
        <w:right w:val="none" w:sz="0" w:space="0" w:color="auto"/>
      </w:divBdr>
    </w:div>
    <w:div w:id="213516420">
      <w:bodyDiv w:val="1"/>
      <w:marLeft w:val="0"/>
      <w:marRight w:val="0"/>
      <w:marTop w:val="0"/>
      <w:marBottom w:val="0"/>
      <w:divBdr>
        <w:top w:val="none" w:sz="0" w:space="0" w:color="auto"/>
        <w:left w:val="none" w:sz="0" w:space="0" w:color="auto"/>
        <w:bottom w:val="none" w:sz="0" w:space="0" w:color="auto"/>
        <w:right w:val="none" w:sz="0" w:space="0" w:color="auto"/>
      </w:divBdr>
    </w:div>
    <w:div w:id="213854194">
      <w:bodyDiv w:val="1"/>
      <w:marLeft w:val="0"/>
      <w:marRight w:val="0"/>
      <w:marTop w:val="0"/>
      <w:marBottom w:val="0"/>
      <w:divBdr>
        <w:top w:val="none" w:sz="0" w:space="0" w:color="auto"/>
        <w:left w:val="none" w:sz="0" w:space="0" w:color="auto"/>
        <w:bottom w:val="none" w:sz="0" w:space="0" w:color="auto"/>
        <w:right w:val="none" w:sz="0" w:space="0" w:color="auto"/>
      </w:divBdr>
    </w:div>
    <w:div w:id="215167985">
      <w:bodyDiv w:val="1"/>
      <w:marLeft w:val="0"/>
      <w:marRight w:val="0"/>
      <w:marTop w:val="0"/>
      <w:marBottom w:val="0"/>
      <w:divBdr>
        <w:top w:val="none" w:sz="0" w:space="0" w:color="auto"/>
        <w:left w:val="none" w:sz="0" w:space="0" w:color="auto"/>
        <w:bottom w:val="none" w:sz="0" w:space="0" w:color="auto"/>
        <w:right w:val="none" w:sz="0" w:space="0" w:color="auto"/>
      </w:divBdr>
    </w:div>
    <w:div w:id="216211723">
      <w:bodyDiv w:val="1"/>
      <w:marLeft w:val="0"/>
      <w:marRight w:val="0"/>
      <w:marTop w:val="0"/>
      <w:marBottom w:val="0"/>
      <w:divBdr>
        <w:top w:val="none" w:sz="0" w:space="0" w:color="auto"/>
        <w:left w:val="none" w:sz="0" w:space="0" w:color="auto"/>
        <w:bottom w:val="none" w:sz="0" w:space="0" w:color="auto"/>
        <w:right w:val="none" w:sz="0" w:space="0" w:color="auto"/>
      </w:divBdr>
    </w:div>
    <w:div w:id="217132923">
      <w:bodyDiv w:val="1"/>
      <w:marLeft w:val="0"/>
      <w:marRight w:val="0"/>
      <w:marTop w:val="0"/>
      <w:marBottom w:val="0"/>
      <w:divBdr>
        <w:top w:val="none" w:sz="0" w:space="0" w:color="auto"/>
        <w:left w:val="none" w:sz="0" w:space="0" w:color="auto"/>
        <w:bottom w:val="none" w:sz="0" w:space="0" w:color="auto"/>
        <w:right w:val="none" w:sz="0" w:space="0" w:color="auto"/>
      </w:divBdr>
    </w:div>
    <w:div w:id="217866375">
      <w:bodyDiv w:val="1"/>
      <w:marLeft w:val="0"/>
      <w:marRight w:val="0"/>
      <w:marTop w:val="0"/>
      <w:marBottom w:val="0"/>
      <w:divBdr>
        <w:top w:val="none" w:sz="0" w:space="0" w:color="auto"/>
        <w:left w:val="none" w:sz="0" w:space="0" w:color="auto"/>
        <w:bottom w:val="none" w:sz="0" w:space="0" w:color="auto"/>
        <w:right w:val="none" w:sz="0" w:space="0" w:color="auto"/>
      </w:divBdr>
    </w:div>
    <w:div w:id="220479518">
      <w:bodyDiv w:val="1"/>
      <w:marLeft w:val="0"/>
      <w:marRight w:val="0"/>
      <w:marTop w:val="0"/>
      <w:marBottom w:val="0"/>
      <w:divBdr>
        <w:top w:val="none" w:sz="0" w:space="0" w:color="auto"/>
        <w:left w:val="none" w:sz="0" w:space="0" w:color="auto"/>
        <w:bottom w:val="none" w:sz="0" w:space="0" w:color="auto"/>
        <w:right w:val="none" w:sz="0" w:space="0" w:color="auto"/>
      </w:divBdr>
    </w:div>
    <w:div w:id="221210614">
      <w:bodyDiv w:val="1"/>
      <w:marLeft w:val="0"/>
      <w:marRight w:val="0"/>
      <w:marTop w:val="0"/>
      <w:marBottom w:val="0"/>
      <w:divBdr>
        <w:top w:val="none" w:sz="0" w:space="0" w:color="auto"/>
        <w:left w:val="none" w:sz="0" w:space="0" w:color="auto"/>
        <w:bottom w:val="none" w:sz="0" w:space="0" w:color="auto"/>
        <w:right w:val="none" w:sz="0" w:space="0" w:color="auto"/>
      </w:divBdr>
    </w:div>
    <w:div w:id="221672259">
      <w:bodyDiv w:val="1"/>
      <w:marLeft w:val="0"/>
      <w:marRight w:val="0"/>
      <w:marTop w:val="0"/>
      <w:marBottom w:val="0"/>
      <w:divBdr>
        <w:top w:val="none" w:sz="0" w:space="0" w:color="auto"/>
        <w:left w:val="none" w:sz="0" w:space="0" w:color="auto"/>
        <w:bottom w:val="none" w:sz="0" w:space="0" w:color="auto"/>
        <w:right w:val="none" w:sz="0" w:space="0" w:color="auto"/>
      </w:divBdr>
    </w:div>
    <w:div w:id="221675102">
      <w:bodyDiv w:val="1"/>
      <w:marLeft w:val="0"/>
      <w:marRight w:val="0"/>
      <w:marTop w:val="0"/>
      <w:marBottom w:val="0"/>
      <w:divBdr>
        <w:top w:val="none" w:sz="0" w:space="0" w:color="auto"/>
        <w:left w:val="none" w:sz="0" w:space="0" w:color="auto"/>
        <w:bottom w:val="none" w:sz="0" w:space="0" w:color="auto"/>
        <w:right w:val="none" w:sz="0" w:space="0" w:color="auto"/>
      </w:divBdr>
    </w:div>
    <w:div w:id="221793592">
      <w:bodyDiv w:val="1"/>
      <w:marLeft w:val="0"/>
      <w:marRight w:val="0"/>
      <w:marTop w:val="0"/>
      <w:marBottom w:val="0"/>
      <w:divBdr>
        <w:top w:val="none" w:sz="0" w:space="0" w:color="auto"/>
        <w:left w:val="none" w:sz="0" w:space="0" w:color="auto"/>
        <w:bottom w:val="none" w:sz="0" w:space="0" w:color="auto"/>
        <w:right w:val="none" w:sz="0" w:space="0" w:color="auto"/>
      </w:divBdr>
    </w:div>
    <w:div w:id="222258875">
      <w:bodyDiv w:val="1"/>
      <w:marLeft w:val="0"/>
      <w:marRight w:val="0"/>
      <w:marTop w:val="0"/>
      <w:marBottom w:val="0"/>
      <w:divBdr>
        <w:top w:val="none" w:sz="0" w:space="0" w:color="auto"/>
        <w:left w:val="none" w:sz="0" w:space="0" w:color="auto"/>
        <w:bottom w:val="none" w:sz="0" w:space="0" w:color="auto"/>
        <w:right w:val="none" w:sz="0" w:space="0" w:color="auto"/>
      </w:divBdr>
    </w:div>
    <w:div w:id="222762342">
      <w:bodyDiv w:val="1"/>
      <w:marLeft w:val="0"/>
      <w:marRight w:val="0"/>
      <w:marTop w:val="0"/>
      <w:marBottom w:val="0"/>
      <w:divBdr>
        <w:top w:val="none" w:sz="0" w:space="0" w:color="auto"/>
        <w:left w:val="none" w:sz="0" w:space="0" w:color="auto"/>
        <w:bottom w:val="none" w:sz="0" w:space="0" w:color="auto"/>
        <w:right w:val="none" w:sz="0" w:space="0" w:color="auto"/>
      </w:divBdr>
    </w:div>
    <w:div w:id="223179789">
      <w:bodyDiv w:val="1"/>
      <w:marLeft w:val="0"/>
      <w:marRight w:val="0"/>
      <w:marTop w:val="0"/>
      <w:marBottom w:val="0"/>
      <w:divBdr>
        <w:top w:val="none" w:sz="0" w:space="0" w:color="auto"/>
        <w:left w:val="none" w:sz="0" w:space="0" w:color="auto"/>
        <w:bottom w:val="none" w:sz="0" w:space="0" w:color="auto"/>
        <w:right w:val="none" w:sz="0" w:space="0" w:color="auto"/>
      </w:divBdr>
    </w:div>
    <w:div w:id="223299694">
      <w:bodyDiv w:val="1"/>
      <w:marLeft w:val="0"/>
      <w:marRight w:val="0"/>
      <w:marTop w:val="0"/>
      <w:marBottom w:val="0"/>
      <w:divBdr>
        <w:top w:val="none" w:sz="0" w:space="0" w:color="auto"/>
        <w:left w:val="none" w:sz="0" w:space="0" w:color="auto"/>
        <w:bottom w:val="none" w:sz="0" w:space="0" w:color="auto"/>
        <w:right w:val="none" w:sz="0" w:space="0" w:color="auto"/>
      </w:divBdr>
    </w:div>
    <w:div w:id="223830961">
      <w:bodyDiv w:val="1"/>
      <w:marLeft w:val="0"/>
      <w:marRight w:val="0"/>
      <w:marTop w:val="0"/>
      <w:marBottom w:val="0"/>
      <w:divBdr>
        <w:top w:val="none" w:sz="0" w:space="0" w:color="auto"/>
        <w:left w:val="none" w:sz="0" w:space="0" w:color="auto"/>
        <w:bottom w:val="none" w:sz="0" w:space="0" w:color="auto"/>
        <w:right w:val="none" w:sz="0" w:space="0" w:color="auto"/>
      </w:divBdr>
    </w:div>
    <w:div w:id="225995140">
      <w:bodyDiv w:val="1"/>
      <w:marLeft w:val="0"/>
      <w:marRight w:val="0"/>
      <w:marTop w:val="0"/>
      <w:marBottom w:val="0"/>
      <w:divBdr>
        <w:top w:val="none" w:sz="0" w:space="0" w:color="auto"/>
        <w:left w:val="none" w:sz="0" w:space="0" w:color="auto"/>
        <w:bottom w:val="none" w:sz="0" w:space="0" w:color="auto"/>
        <w:right w:val="none" w:sz="0" w:space="0" w:color="auto"/>
      </w:divBdr>
    </w:div>
    <w:div w:id="226232731">
      <w:bodyDiv w:val="1"/>
      <w:marLeft w:val="0"/>
      <w:marRight w:val="0"/>
      <w:marTop w:val="0"/>
      <w:marBottom w:val="0"/>
      <w:divBdr>
        <w:top w:val="none" w:sz="0" w:space="0" w:color="auto"/>
        <w:left w:val="none" w:sz="0" w:space="0" w:color="auto"/>
        <w:bottom w:val="none" w:sz="0" w:space="0" w:color="auto"/>
        <w:right w:val="none" w:sz="0" w:space="0" w:color="auto"/>
      </w:divBdr>
    </w:div>
    <w:div w:id="227613955">
      <w:bodyDiv w:val="1"/>
      <w:marLeft w:val="0"/>
      <w:marRight w:val="0"/>
      <w:marTop w:val="0"/>
      <w:marBottom w:val="0"/>
      <w:divBdr>
        <w:top w:val="none" w:sz="0" w:space="0" w:color="auto"/>
        <w:left w:val="none" w:sz="0" w:space="0" w:color="auto"/>
        <w:bottom w:val="none" w:sz="0" w:space="0" w:color="auto"/>
        <w:right w:val="none" w:sz="0" w:space="0" w:color="auto"/>
      </w:divBdr>
    </w:div>
    <w:div w:id="228156456">
      <w:bodyDiv w:val="1"/>
      <w:marLeft w:val="0"/>
      <w:marRight w:val="0"/>
      <w:marTop w:val="0"/>
      <w:marBottom w:val="0"/>
      <w:divBdr>
        <w:top w:val="none" w:sz="0" w:space="0" w:color="auto"/>
        <w:left w:val="none" w:sz="0" w:space="0" w:color="auto"/>
        <w:bottom w:val="none" w:sz="0" w:space="0" w:color="auto"/>
        <w:right w:val="none" w:sz="0" w:space="0" w:color="auto"/>
      </w:divBdr>
    </w:div>
    <w:div w:id="228735383">
      <w:bodyDiv w:val="1"/>
      <w:marLeft w:val="0"/>
      <w:marRight w:val="0"/>
      <w:marTop w:val="0"/>
      <w:marBottom w:val="0"/>
      <w:divBdr>
        <w:top w:val="none" w:sz="0" w:space="0" w:color="auto"/>
        <w:left w:val="none" w:sz="0" w:space="0" w:color="auto"/>
        <w:bottom w:val="none" w:sz="0" w:space="0" w:color="auto"/>
        <w:right w:val="none" w:sz="0" w:space="0" w:color="auto"/>
      </w:divBdr>
    </w:div>
    <w:div w:id="229003252">
      <w:bodyDiv w:val="1"/>
      <w:marLeft w:val="0"/>
      <w:marRight w:val="0"/>
      <w:marTop w:val="0"/>
      <w:marBottom w:val="0"/>
      <w:divBdr>
        <w:top w:val="none" w:sz="0" w:space="0" w:color="auto"/>
        <w:left w:val="none" w:sz="0" w:space="0" w:color="auto"/>
        <w:bottom w:val="none" w:sz="0" w:space="0" w:color="auto"/>
        <w:right w:val="none" w:sz="0" w:space="0" w:color="auto"/>
      </w:divBdr>
    </w:div>
    <w:div w:id="229266169">
      <w:bodyDiv w:val="1"/>
      <w:marLeft w:val="0"/>
      <w:marRight w:val="0"/>
      <w:marTop w:val="0"/>
      <w:marBottom w:val="0"/>
      <w:divBdr>
        <w:top w:val="none" w:sz="0" w:space="0" w:color="auto"/>
        <w:left w:val="none" w:sz="0" w:space="0" w:color="auto"/>
        <w:bottom w:val="none" w:sz="0" w:space="0" w:color="auto"/>
        <w:right w:val="none" w:sz="0" w:space="0" w:color="auto"/>
      </w:divBdr>
    </w:div>
    <w:div w:id="229267210">
      <w:bodyDiv w:val="1"/>
      <w:marLeft w:val="0"/>
      <w:marRight w:val="0"/>
      <w:marTop w:val="0"/>
      <w:marBottom w:val="0"/>
      <w:divBdr>
        <w:top w:val="none" w:sz="0" w:space="0" w:color="auto"/>
        <w:left w:val="none" w:sz="0" w:space="0" w:color="auto"/>
        <w:bottom w:val="none" w:sz="0" w:space="0" w:color="auto"/>
        <w:right w:val="none" w:sz="0" w:space="0" w:color="auto"/>
      </w:divBdr>
      <w:divsChild>
        <w:div w:id="1426732454">
          <w:marLeft w:val="480"/>
          <w:marRight w:val="0"/>
          <w:marTop w:val="0"/>
          <w:marBottom w:val="0"/>
          <w:divBdr>
            <w:top w:val="none" w:sz="0" w:space="0" w:color="auto"/>
            <w:left w:val="none" w:sz="0" w:space="0" w:color="auto"/>
            <w:bottom w:val="none" w:sz="0" w:space="0" w:color="auto"/>
            <w:right w:val="none" w:sz="0" w:space="0" w:color="auto"/>
          </w:divBdr>
        </w:div>
        <w:div w:id="1876968678">
          <w:marLeft w:val="480"/>
          <w:marRight w:val="0"/>
          <w:marTop w:val="0"/>
          <w:marBottom w:val="0"/>
          <w:divBdr>
            <w:top w:val="none" w:sz="0" w:space="0" w:color="auto"/>
            <w:left w:val="none" w:sz="0" w:space="0" w:color="auto"/>
            <w:bottom w:val="none" w:sz="0" w:space="0" w:color="auto"/>
            <w:right w:val="none" w:sz="0" w:space="0" w:color="auto"/>
          </w:divBdr>
        </w:div>
        <w:div w:id="1167403372">
          <w:marLeft w:val="480"/>
          <w:marRight w:val="0"/>
          <w:marTop w:val="0"/>
          <w:marBottom w:val="0"/>
          <w:divBdr>
            <w:top w:val="none" w:sz="0" w:space="0" w:color="auto"/>
            <w:left w:val="none" w:sz="0" w:space="0" w:color="auto"/>
            <w:bottom w:val="none" w:sz="0" w:space="0" w:color="auto"/>
            <w:right w:val="none" w:sz="0" w:space="0" w:color="auto"/>
          </w:divBdr>
        </w:div>
        <w:div w:id="2041658171">
          <w:marLeft w:val="480"/>
          <w:marRight w:val="0"/>
          <w:marTop w:val="0"/>
          <w:marBottom w:val="0"/>
          <w:divBdr>
            <w:top w:val="none" w:sz="0" w:space="0" w:color="auto"/>
            <w:left w:val="none" w:sz="0" w:space="0" w:color="auto"/>
            <w:bottom w:val="none" w:sz="0" w:space="0" w:color="auto"/>
            <w:right w:val="none" w:sz="0" w:space="0" w:color="auto"/>
          </w:divBdr>
        </w:div>
        <w:div w:id="479270703">
          <w:marLeft w:val="480"/>
          <w:marRight w:val="0"/>
          <w:marTop w:val="0"/>
          <w:marBottom w:val="0"/>
          <w:divBdr>
            <w:top w:val="none" w:sz="0" w:space="0" w:color="auto"/>
            <w:left w:val="none" w:sz="0" w:space="0" w:color="auto"/>
            <w:bottom w:val="none" w:sz="0" w:space="0" w:color="auto"/>
            <w:right w:val="none" w:sz="0" w:space="0" w:color="auto"/>
          </w:divBdr>
        </w:div>
        <w:div w:id="215430274">
          <w:marLeft w:val="480"/>
          <w:marRight w:val="0"/>
          <w:marTop w:val="0"/>
          <w:marBottom w:val="0"/>
          <w:divBdr>
            <w:top w:val="none" w:sz="0" w:space="0" w:color="auto"/>
            <w:left w:val="none" w:sz="0" w:space="0" w:color="auto"/>
            <w:bottom w:val="none" w:sz="0" w:space="0" w:color="auto"/>
            <w:right w:val="none" w:sz="0" w:space="0" w:color="auto"/>
          </w:divBdr>
        </w:div>
      </w:divsChild>
    </w:div>
    <w:div w:id="229729826">
      <w:bodyDiv w:val="1"/>
      <w:marLeft w:val="0"/>
      <w:marRight w:val="0"/>
      <w:marTop w:val="0"/>
      <w:marBottom w:val="0"/>
      <w:divBdr>
        <w:top w:val="none" w:sz="0" w:space="0" w:color="auto"/>
        <w:left w:val="none" w:sz="0" w:space="0" w:color="auto"/>
        <w:bottom w:val="none" w:sz="0" w:space="0" w:color="auto"/>
        <w:right w:val="none" w:sz="0" w:space="0" w:color="auto"/>
      </w:divBdr>
    </w:div>
    <w:div w:id="231160795">
      <w:bodyDiv w:val="1"/>
      <w:marLeft w:val="0"/>
      <w:marRight w:val="0"/>
      <w:marTop w:val="0"/>
      <w:marBottom w:val="0"/>
      <w:divBdr>
        <w:top w:val="none" w:sz="0" w:space="0" w:color="auto"/>
        <w:left w:val="none" w:sz="0" w:space="0" w:color="auto"/>
        <w:bottom w:val="none" w:sz="0" w:space="0" w:color="auto"/>
        <w:right w:val="none" w:sz="0" w:space="0" w:color="auto"/>
      </w:divBdr>
    </w:div>
    <w:div w:id="232592690">
      <w:bodyDiv w:val="1"/>
      <w:marLeft w:val="0"/>
      <w:marRight w:val="0"/>
      <w:marTop w:val="0"/>
      <w:marBottom w:val="0"/>
      <w:divBdr>
        <w:top w:val="none" w:sz="0" w:space="0" w:color="auto"/>
        <w:left w:val="none" w:sz="0" w:space="0" w:color="auto"/>
        <w:bottom w:val="none" w:sz="0" w:space="0" w:color="auto"/>
        <w:right w:val="none" w:sz="0" w:space="0" w:color="auto"/>
      </w:divBdr>
    </w:div>
    <w:div w:id="233049854">
      <w:bodyDiv w:val="1"/>
      <w:marLeft w:val="0"/>
      <w:marRight w:val="0"/>
      <w:marTop w:val="0"/>
      <w:marBottom w:val="0"/>
      <w:divBdr>
        <w:top w:val="none" w:sz="0" w:space="0" w:color="auto"/>
        <w:left w:val="none" w:sz="0" w:space="0" w:color="auto"/>
        <w:bottom w:val="none" w:sz="0" w:space="0" w:color="auto"/>
        <w:right w:val="none" w:sz="0" w:space="0" w:color="auto"/>
      </w:divBdr>
    </w:div>
    <w:div w:id="233662649">
      <w:bodyDiv w:val="1"/>
      <w:marLeft w:val="0"/>
      <w:marRight w:val="0"/>
      <w:marTop w:val="0"/>
      <w:marBottom w:val="0"/>
      <w:divBdr>
        <w:top w:val="none" w:sz="0" w:space="0" w:color="auto"/>
        <w:left w:val="none" w:sz="0" w:space="0" w:color="auto"/>
        <w:bottom w:val="none" w:sz="0" w:space="0" w:color="auto"/>
        <w:right w:val="none" w:sz="0" w:space="0" w:color="auto"/>
      </w:divBdr>
    </w:div>
    <w:div w:id="234820453">
      <w:bodyDiv w:val="1"/>
      <w:marLeft w:val="0"/>
      <w:marRight w:val="0"/>
      <w:marTop w:val="0"/>
      <w:marBottom w:val="0"/>
      <w:divBdr>
        <w:top w:val="none" w:sz="0" w:space="0" w:color="auto"/>
        <w:left w:val="none" w:sz="0" w:space="0" w:color="auto"/>
        <w:bottom w:val="none" w:sz="0" w:space="0" w:color="auto"/>
        <w:right w:val="none" w:sz="0" w:space="0" w:color="auto"/>
      </w:divBdr>
    </w:div>
    <w:div w:id="234825381">
      <w:bodyDiv w:val="1"/>
      <w:marLeft w:val="0"/>
      <w:marRight w:val="0"/>
      <w:marTop w:val="0"/>
      <w:marBottom w:val="0"/>
      <w:divBdr>
        <w:top w:val="none" w:sz="0" w:space="0" w:color="auto"/>
        <w:left w:val="none" w:sz="0" w:space="0" w:color="auto"/>
        <w:bottom w:val="none" w:sz="0" w:space="0" w:color="auto"/>
        <w:right w:val="none" w:sz="0" w:space="0" w:color="auto"/>
      </w:divBdr>
    </w:div>
    <w:div w:id="236014056">
      <w:bodyDiv w:val="1"/>
      <w:marLeft w:val="0"/>
      <w:marRight w:val="0"/>
      <w:marTop w:val="0"/>
      <w:marBottom w:val="0"/>
      <w:divBdr>
        <w:top w:val="none" w:sz="0" w:space="0" w:color="auto"/>
        <w:left w:val="none" w:sz="0" w:space="0" w:color="auto"/>
        <w:bottom w:val="none" w:sz="0" w:space="0" w:color="auto"/>
        <w:right w:val="none" w:sz="0" w:space="0" w:color="auto"/>
      </w:divBdr>
    </w:div>
    <w:div w:id="236399335">
      <w:bodyDiv w:val="1"/>
      <w:marLeft w:val="0"/>
      <w:marRight w:val="0"/>
      <w:marTop w:val="0"/>
      <w:marBottom w:val="0"/>
      <w:divBdr>
        <w:top w:val="none" w:sz="0" w:space="0" w:color="auto"/>
        <w:left w:val="none" w:sz="0" w:space="0" w:color="auto"/>
        <w:bottom w:val="none" w:sz="0" w:space="0" w:color="auto"/>
        <w:right w:val="none" w:sz="0" w:space="0" w:color="auto"/>
      </w:divBdr>
    </w:div>
    <w:div w:id="236400558">
      <w:bodyDiv w:val="1"/>
      <w:marLeft w:val="0"/>
      <w:marRight w:val="0"/>
      <w:marTop w:val="0"/>
      <w:marBottom w:val="0"/>
      <w:divBdr>
        <w:top w:val="none" w:sz="0" w:space="0" w:color="auto"/>
        <w:left w:val="none" w:sz="0" w:space="0" w:color="auto"/>
        <w:bottom w:val="none" w:sz="0" w:space="0" w:color="auto"/>
        <w:right w:val="none" w:sz="0" w:space="0" w:color="auto"/>
      </w:divBdr>
    </w:div>
    <w:div w:id="237638257">
      <w:bodyDiv w:val="1"/>
      <w:marLeft w:val="0"/>
      <w:marRight w:val="0"/>
      <w:marTop w:val="0"/>
      <w:marBottom w:val="0"/>
      <w:divBdr>
        <w:top w:val="none" w:sz="0" w:space="0" w:color="auto"/>
        <w:left w:val="none" w:sz="0" w:space="0" w:color="auto"/>
        <w:bottom w:val="none" w:sz="0" w:space="0" w:color="auto"/>
        <w:right w:val="none" w:sz="0" w:space="0" w:color="auto"/>
      </w:divBdr>
    </w:div>
    <w:div w:id="237986339">
      <w:bodyDiv w:val="1"/>
      <w:marLeft w:val="0"/>
      <w:marRight w:val="0"/>
      <w:marTop w:val="0"/>
      <w:marBottom w:val="0"/>
      <w:divBdr>
        <w:top w:val="none" w:sz="0" w:space="0" w:color="auto"/>
        <w:left w:val="none" w:sz="0" w:space="0" w:color="auto"/>
        <w:bottom w:val="none" w:sz="0" w:space="0" w:color="auto"/>
        <w:right w:val="none" w:sz="0" w:space="0" w:color="auto"/>
      </w:divBdr>
    </w:div>
    <w:div w:id="238371021">
      <w:bodyDiv w:val="1"/>
      <w:marLeft w:val="0"/>
      <w:marRight w:val="0"/>
      <w:marTop w:val="0"/>
      <w:marBottom w:val="0"/>
      <w:divBdr>
        <w:top w:val="none" w:sz="0" w:space="0" w:color="auto"/>
        <w:left w:val="none" w:sz="0" w:space="0" w:color="auto"/>
        <w:bottom w:val="none" w:sz="0" w:space="0" w:color="auto"/>
        <w:right w:val="none" w:sz="0" w:space="0" w:color="auto"/>
      </w:divBdr>
    </w:div>
    <w:div w:id="238950723">
      <w:bodyDiv w:val="1"/>
      <w:marLeft w:val="0"/>
      <w:marRight w:val="0"/>
      <w:marTop w:val="0"/>
      <w:marBottom w:val="0"/>
      <w:divBdr>
        <w:top w:val="none" w:sz="0" w:space="0" w:color="auto"/>
        <w:left w:val="none" w:sz="0" w:space="0" w:color="auto"/>
        <w:bottom w:val="none" w:sz="0" w:space="0" w:color="auto"/>
        <w:right w:val="none" w:sz="0" w:space="0" w:color="auto"/>
      </w:divBdr>
      <w:divsChild>
        <w:div w:id="470514307">
          <w:marLeft w:val="480"/>
          <w:marRight w:val="0"/>
          <w:marTop w:val="0"/>
          <w:marBottom w:val="0"/>
          <w:divBdr>
            <w:top w:val="none" w:sz="0" w:space="0" w:color="auto"/>
            <w:left w:val="none" w:sz="0" w:space="0" w:color="auto"/>
            <w:bottom w:val="none" w:sz="0" w:space="0" w:color="auto"/>
            <w:right w:val="none" w:sz="0" w:space="0" w:color="auto"/>
          </w:divBdr>
        </w:div>
        <w:div w:id="1830049956">
          <w:marLeft w:val="480"/>
          <w:marRight w:val="0"/>
          <w:marTop w:val="0"/>
          <w:marBottom w:val="0"/>
          <w:divBdr>
            <w:top w:val="none" w:sz="0" w:space="0" w:color="auto"/>
            <w:left w:val="none" w:sz="0" w:space="0" w:color="auto"/>
            <w:bottom w:val="none" w:sz="0" w:space="0" w:color="auto"/>
            <w:right w:val="none" w:sz="0" w:space="0" w:color="auto"/>
          </w:divBdr>
        </w:div>
        <w:div w:id="2052071977">
          <w:marLeft w:val="480"/>
          <w:marRight w:val="0"/>
          <w:marTop w:val="0"/>
          <w:marBottom w:val="0"/>
          <w:divBdr>
            <w:top w:val="none" w:sz="0" w:space="0" w:color="auto"/>
            <w:left w:val="none" w:sz="0" w:space="0" w:color="auto"/>
            <w:bottom w:val="none" w:sz="0" w:space="0" w:color="auto"/>
            <w:right w:val="none" w:sz="0" w:space="0" w:color="auto"/>
          </w:divBdr>
        </w:div>
        <w:div w:id="1709522194">
          <w:marLeft w:val="480"/>
          <w:marRight w:val="0"/>
          <w:marTop w:val="0"/>
          <w:marBottom w:val="0"/>
          <w:divBdr>
            <w:top w:val="none" w:sz="0" w:space="0" w:color="auto"/>
            <w:left w:val="none" w:sz="0" w:space="0" w:color="auto"/>
            <w:bottom w:val="none" w:sz="0" w:space="0" w:color="auto"/>
            <w:right w:val="none" w:sz="0" w:space="0" w:color="auto"/>
          </w:divBdr>
        </w:div>
        <w:div w:id="1648822015">
          <w:marLeft w:val="480"/>
          <w:marRight w:val="0"/>
          <w:marTop w:val="0"/>
          <w:marBottom w:val="0"/>
          <w:divBdr>
            <w:top w:val="none" w:sz="0" w:space="0" w:color="auto"/>
            <w:left w:val="none" w:sz="0" w:space="0" w:color="auto"/>
            <w:bottom w:val="none" w:sz="0" w:space="0" w:color="auto"/>
            <w:right w:val="none" w:sz="0" w:space="0" w:color="auto"/>
          </w:divBdr>
        </w:div>
        <w:div w:id="1557399706">
          <w:marLeft w:val="480"/>
          <w:marRight w:val="0"/>
          <w:marTop w:val="0"/>
          <w:marBottom w:val="0"/>
          <w:divBdr>
            <w:top w:val="none" w:sz="0" w:space="0" w:color="auto"/>
            <w:left w:val="none" w:sz="0" w:space="0" w:color="auto"/>
            <w:bottom w:val="none" w:sz="0" w:space="0" w:color="auto"/>
            <w:right w:val="none" w:sz="0" w:space="0" w:color="auto"/>
          </w:divBdr>
        </w:div>
        <w:div w:id="789714057">
          <w:marLeft w:val="480"/>
          <w:marRight w:val="0"/>
          <w:marTop w:val="0"/>
          <w:marBottom w:val="0"/>
          <w:divBdr>
            <w:top w:val="none" w:sz="0" w:space="0" w:color="auto"/>
            <w:left w:val="none" w:sz="0" w:space="0" w:color="auto"/>
            <w:bottom w:val="none" w:sz="0" w:space="0" w:color="auto"/>
            <w:right w:val="none" w:sz="0" w:space="0" w:color="auto"/>
          </w:divBdr>
        </w:div>
        <w:div w:id="1821800907">
          <w:marLeft w:val="480"/>
          <w:marRight w:val="0"/>
          <w:marTop w:val="0"/>
          <w:marBottom w:val="0"/>
          <w:divBdr>
            <w:top w:val="none" w:sz="0" w:space="0" w:color="auto"/>
            <w:left w:val="none" w:sz="0" w:space="0" w:color="auto"/>
            <w:bottom w:val="none" w:sz="0" w:space="0" w:color="auto"/>
            <w:right w:val="none" w:sz="0" w:space="0" w:color="auto"/>
          </w:divBdr>
        </w:div>
        <w:div w:id="818614277">
          <w:marLeft w:val="480"/>
          <w:marRight w:val="0"/>
          <w:marTop w:val="0"/>
          <w:marBottom w:val="0"/>
          <w:divBdr>
            <w:top w:val="none" w:sz="0" w:space="0" w:color="auto"/>
            <w:left w:val="none" w:sz="0" w:space="0" w:color="auto"/>
            <w:bottom w:val="none" w:sz="0" w:space="0" w:color="auto"/>
            <w:right w:val="none" w:sz="0" w:space="0" w:color="auto"/>
          </w:divBdr>
        </w:div>
        <w:div w:id="1665476527">
          <w:marLeft w:val="480"/>
          <w:marRight w:val="0"/>
          <w:marTop w:val="0"/>
          <w:marBottom w:val="0"/>
          <w:divBdr>
            <w:top w:val="none" w:sz="0" w:space="0" w:color="auto"/>
            <w:left w:val="none" w:sz="0" w:space="0" w:color="auto"/>
            <w:bottom w:val="none" w:sz="0" w:space="0" w:color="auto"/>
            <w:right w:val="none" w:sz="0" w:space="0" w:color="auto"/>
          </w:divBdr>
        </w:div>
        <w:div w:id="273482400">
          <w:marLeft w:val="480"/>
          <w:marRight w:val="0"/>
          <w:marTop w:val="0"/>
          <w:marBottom w:val="0"/>
          <w:divBdr>
            <w:top w:val="none" w:sz="0" w:space="0" w:color="auto"/>
            <w:left w:val="none" w:sz="0" w:space="0" w:color="auto"/>
            <w:bottom w:val="none" w:sz="0" w:space="0" w:color="auto"/>
            <w:right w:val="none" w:sz="0" w:space="0" w:color="auto"/>
          </w:divBdr>
        </w:div>
        <w:div w:id="1984003022">
          <w:marLeft w:val="480"/>
          <w:marRight w:val="0"/>
          <w:marTop w:val="0"/>
          <w:marBottom w:val="0"/>
          <w:divBdr>
            <w:top w:val="none" w:sz="0" w:space="0" w:color="auto"/>
            <w:left w:val="none" w:sz="0" w:space="0" w:color="auto"/>
            <w:bottom w:val="none" w:sz="0" w:space="0" w:color="auto"/>
            <w:right w:val="none" w:sz="0" w:space="0" w:color="auto"/>
          </w:divBdr>
        </w:div>
        <w:div w:id="465662130">
          <w:marLeft w:val="480"/>
          <w:marRight w:val="0"/>
          <w:marTop w:val="0"/>
          <w:marBottom w:val="0"/>
          <w:divBdr>
            <w:top w:val="none" w:sz="0" w:space="0" w:color="auto"/>
            <w:left w:val="none" w:sz="0" w:space="0" w:color="auto"/>
            <w:bottom w:val="none" w:sz="0" w:space="0" w:color="auto"/>
            <w:right w:val="none" w:sz="0" w:space="0" w:color="auto"/>
          </w:divBdr>
        </w:div>
        <w:div w:id="1923643790">
          <w:marLeft w:val="480"/>
          <w:marRight w:val="0"/>
          <w:marTop w:val="0"/>
          <w:marBottom w:val="0"/>
          <w:divBdr>
            <w:top w:val="none" w:sz="0" w:space="0" w:color="auto"/>
            <w:left w:val="none" w:sz="0" w:space="0" w:color="auto"/>
            <w:bottom w:val="none" w:sz="0" w:space="0" w:color="auto"/>
            <w:right w:val="none" w:sz="0" w:space="0" w:color="auto"/>
          </w:divBdr>
        </w:div>
        <w:div w:id="826745609">
          <w:marLeft w:val="480"/>
          <w:marRight w:val="0"/>
          <w:marTop w:val="0"/>
          <w:marBottom w:val="0"/>
          <w:divBdr>
            <w:top w:val="none" w:sz="0" w:space="0" w:color="auto"/>
            <w:left w:val="none" w:sz="0" w:space="0" w:color="auto"/>
            <w:bottom w:val="none" w:sz="0" w:space="0" w:color="auto"/>
            <w:right w:val="none" w:sz="0" w:space="0" w:color="auto"/>
          </w:divBdr>
        </w:div>
        <w:div w:id="1210266060">
          <w:marLeft w:val="480"/>
          <w:marRight w:val="0"/>
          <w:marTop w:val="0"/>
          <w:marBottom w:val="0"/>
          <w:divBdr>
            <w:top w:val="none" w:sz="0" w:space="0" w:color="auto"/>
            <w:left w:val="none" w:sz="0" w:space="0" w:color="auto"/>
            <w:bottom w:val="none" w:sz="0" w:space="0" w:color="auto"/>
            <w:right w:val="none" w:sz="0" w:space="0" w:color="auto"/>
          </w:divBdr>
        </w:div>
        <w:div w:id="1841849602">
          <w:marLeft w:val="480"/>
          <w:marRight w:val="0"/>
          <w:marTop w:val="0"/>
          <w:marBottom w:val="0"/>
          <w:divBdr>
            <w:top w:val="none" w:sz="0" w:space="0" w:color="auto"/>
            <w:left w:val="none" w:sz="0" w:space="0" w:color="auto"/>
            <w:bottom w:val="none" w:sz="0" w:space="0" w:color="auto"/>
            <w:right w:val="none" w:sz="0" w:space="0" w:color="auto"/>
          </w:divBdr>
        </w:div>
        <w:div w:id="1992171427">
          <w:marLeft w:val="480"/>
          <w:marRight w:val="0"/>
          <w:marTop w:val="0"/>
          <w:marBottom w:val="0"/>
          <w:divBdr>
            <w:top w:val="none" w:sz="0" w:space="0" w:color="auto"/>
            <w:left w:val="none" w:sz="0" w:space="0" w:color="auto"/>
            <w:bottom w:val="none" w:sz="0" w:space="0" w:color="auto"/>
            <w:right w:val="none" w:sz="0" w:space="0" w:color="auto"/>
          </w:divBdr>
        </w:div>
        <w:div w:id="355349977">
          <w:marLeft w:val="480"/>
          <w:marRight w:val="0"/>
          <w:marTop w:val="0"/>
          <w:marBottom w:val="0"/>
          <w:divBdr>
            <w:top w:val="none" w:sz="0" w:space="0" w:color="auto"/>
            <w:left w:val="none" w:sz="0" w:space="0" w:color="auto"/>
            <w:bottom w:val="none" w:sz="0" w:space="0" w:color="auto"/>
            <w:right w:val="none" w:sz="0" w:space="0" w:color="auto"/>
          </w:divBdr>
        </w:div>
        <w:div w:id="1000111942">
          <w:marLeft w:val="480"/>
          <w:marRight w:val="0"/>
          <w:marTop w:val="0"/>
          <w:marBottom w:val="0"/>
          <w:divBdr>
            <w:top w:val="none" w:sz="0" w:space="0" w:color="auto"/>
            <w:left w:val="none" w:sz="0" w:space="0" w:color="auto"/>
            <w:bottom w:val="none" w:sz="0" w:space="0" w:color="auto"/>
            <w:right w:val="none" w:sz="0" w:space="0" w:color="auto"/>
          </w:divBdr>
        </w:div>
        <w:div w:id="155342731">
          <w:marLeft w:val="480"/>
          <w:marRight w:val="0"/>
          <w:marTop w:val="0"/>
          <w:marBottom w:val="0"/>
          <w:divBdr>
            <w:top w:val="none" w:sz="0" w:space="0" w:color="auto"/>
            <w:left w:val="none" w:sz="0" w:space="0" w:color="auto"/>
            <w:bottom w:val="none" w:sz="0" w:space="0" w:color="auto"/>
            <w:right w:val="none" w:sz="0" w:space="0" w:color="auto"/>
          </w:divBdr>
        </w:div>
        <w:div w:id="912659992">
          <w:marLeft w:val="480"/>
          <w:marRight w:val="0"/>
          <w:marTop w:val="0"/>
          <w:marBottom w:val="0"/>
          <w:divBdr>
            <w:top w:val="none" w:sz="0" w:space="0" w:color="auto"/>
            <w:left w:val="none" w:sz="0" w:space="0" w:color="auto"/>
            <w:bottom w:val="none" w:sz="0" w:space="0" w:color="auto"/>
            <w:right w:val="none" w:sz="0" w:space="0" w:color="auto"/>
          </w:divBdr>
        </w:div>
        <w:div w:id="59990135">
          <w:marLeft w:val="480"/>
          <w:marRight w:val="0"/>
          <w:marTop w:val="0"/>
          <w:marBottom w:val="0"/>
          <w:divBdr>
            <w:top w:val="none" w:sz="0" w:space="0" w:color="auto"/>
            <w:left w:val="none" w:sz="0" w:space="0" w:color="auto"/>
            <w:bottom w:val="none" w:sz="0" w:space="0" w:color="auto"/>
            <w:right w:val="none" w:sz="0" w:space="0" w:color="auto"/>
          </w:divBdr>
        </w:div>
        <w:div w:id="706759431">
          <w:marLeft w:val="480"/>
          <w:marRight w:val="0"/>
          <w:marTop w:val="0"/>
          <w:marBottom w:val="0"/>
          <w:divBdr>
            <w:top w:val="none" w:sz="0" w:space="0" w:color="auto"/>
            <w:left w:val="none" w:sz="0" w:space="0" w:color="auto"/>
            <w:bottom w:val="none" w:sz="0" w:space="0" w:color="auto"/>
            <w:right w:val="none" w:sz="0" w:space="0" w:color="auto"/>
          </w:divBdr>
        </w:div>
        <w:div w:id="694504408">
          <w:marLeft w:val="480"/>
          <w:marRight w:val="0"/>
          <w:marTop w:val="0"/>
          <w:marBottom w:val="0"/>
          <w:divBdr>
            <w:top w:val="none" w:sz="0" w:space="0" w:color="auto"/>
            <w:left w:val="none" w:sz="0" w:space="0" w:color="auto"/>
            <w:bottom w:val="none" w:sz="0" w:space="0" w:color="auto"/>
            <w:right w:val="none" w:sz="0" w:space="0" w:color="auto"/>
          </w:divBdr>
        </w:div>
        <w:div w:id="235437778">
          <w:marLeft w:val="480"/>
          <w:marRight w:val="0"/>
          <w:marTop w:val="0"/>
          <w:marBottom w:val="0"/>
          <w:divBdr>
            <w:top w:val="none" w:sz="0" w:space="0" w:color="auto"/>
            <w:left w:val="none" w:sz="0" w:space="0" w:color="auto"/>
            <w:bottom w:val="none" w:sz="0" w:space="0" w:color="auto"/>
            <w:right w:val="none" w:sz="0" w:space="0" w:color="auto"/>
          </w:divBdr>
        </w:div>
        <w:div w:id="1386567508">
          <w:marLeft w:val="480"/>
          <w:marRight w:val="0"/>
          <w:marTop w:val="0"/>
          <w:marBottom w:val="0"/>
          <w:divBdr>
            <w:top w:val="none" w:sz="0" w:space="0" w:color="auto"/>
            <w:left w:val="none" w:sz="0" w:space="0" w:color="auto"/>
            <w:bottom w:val="none" w:sz="0" w:space="0" w:color="auto"/>
            <w:right w:val="none" w:sz="0" w:space="0" w:color="auto"/>
          </w:divBdr>
        </w:div>
        <w:div w:id="159275651">
          <w:marLeft w:val="480"/>
          <w:marRight w:val="0"/>
          <w:marTop w:val="0"/>
          <w:marBottom w:val="0"/>
          <w:divBdr>
            <w:top w:val="none" w:sz="0" w:space="0" w:color="auto"/>
            <w:left w:val="none" w:sz="0" w:space="0" w:color="auto"/>
            <w:bottom w:val="none" w:sz="0" w:space="0" w:color="auto"/>
            <w:right w:val="none" w:sz="0" w:space="0" w:color="auto"/>
          </w:divBdr>
        </w:div>
      </w:divsChild>
    </w:div>
    <w:div w:id="239676359">
      <w:bodyDiv w:val="1"/>
      <w:marLeft w:val="0"/>
      <w:marRight w:val="0"/>
      <w:marTop w:val="0"/>
      <w:marBottom w:val="0"/>
      <w:divBdr>
        <w:top w:val="none" w:sz="0" w:space="0" w:color="auto"/>
        <w:left w:val="none" w:sz="0" w:space="0" w:color="auto"/>
        <w:bottom w:val="none" w:sz="0" w:space="0" w:color="auto"/>
        <w:right w:val="none" w:sz="0" w:space="0" w:color="auto"/>
      </w:divBdr>
    </w:div>
    <w:div w:id="240062657">
      <w:bodyDiv w:val="1"/>
      <w:marLeft w:val="0"/>
      <w:marRight w:val="0"/>
      <w:marTop w:val="0"/>
      <w:marBottom w:val="0"/>
      <w:divBdr>
        <w:top w:val="none" w:sz="0" w:space="0" w:color="auto"/>
        <w:left w:val="none" w:sz="0" w:space="0" w:color="auto"/>
        <w:bottom w:val="none" w:sz="0" w:space="0" w:color="auto"/>
        <w:right w:val="none" w:sz="0" w:space="0" w:color="auto"/>
      </w:divBdr>
    </w:div>
    <w:div w:id="241188193">
      <w:bodyDiv w:val="1"/>
      <w:marLeft w:val="0"/>
      <w:marRight w:val="0"/>
      <w:marTop w:val="0"/>
      <w:marBottom w:val="0"/>
      <w:divBdr>
        <w:top w:val="none" w:sz="0" w:space="0" w:color="auto"/>
        <w:left w:val="none" w:sz="0" w:space="0" w:color="auto"/>
        <w:bottom w:val="none" w:sz="0" w:space="0" w:color="auto"/>
        <w:right w:val="none" w:sz="0" w:space="0" w:color="auto"/>
      </w:divBdr>
    </w:div>
    <w:div w:id="241380711">
      <w:bodyDiv w:val="1"/>
      <w:marLeft w:val="0"/>
      <w:marRight w:val="0"/>
      <w:marTop w:val="0"/>
      <w:marBottom w:val="0"/>
      <w:divBdr>
        <w:top w:val="none" w:sz="0" w:space="0" w:color="auto"/>
        <w:left w:val="none" w:sz="0" w:space="0" w:color="auto"/>
        <w:bottom w:val="none" w:sz="0" w:space="0" w:color="auto"/>
        <w:right w:val="none" w:sz="0" w:space="0" w:color="auto"/>
      </w:divBdr>
    </w:div>
    <w:div w:id="242183294">
      <w:bodyDiv w:val="1"/>
      <w:marLeft w:val="0"/>
      <w:marRight w:val="0"/>
      <w:marTop w:val="0"/>
      <w:marBottom w:val="0"/>
      <w:divBdr>
        <w:top w:val="none" w:sz="0" w:space="0" w:color="auto"/>
        <w:left w:val="none" w:sz="0" w:space="0" w:color="auto"/>
        <w:bottom w:val="none" w:sz="0" w:space="0" w:color="auto"/>
        <w:right w:val="none" w:sz="0" w:space="0" w:color="auto"/>
      </w:divBdr>
    </w:div>
    <w:div w:id="242566869">
      <w:bodyDiv w:val="1"/>
      <w:marLeft w:val="0"/>
      <w:marRight w:val="0"/>
      <w:marTop w:val="0"/>
      <w:marBottom w:val="0"/>
      <w:divBdr>
        <w:top w:val="none" w:sz="0" w:space="0" w:color="auto"/>
        <w:left w:val="none" w:sz="0" w:space="0" w:color="auto"/>
        <w:bottom w:val="none" w:sz="0" w:space="0" w:color="auto"/>
        <w:right w:val="none" w:sz="0" w:space="0" w:color="auto"/>
      </w:divBdr>
    </w:div>
    <w:div w:id="242956024">
      <w:bodyDiv w:val="1"/>
      <w:marLeft w:val="0"/>
      <w:marRight w:val="0"/>
      <w:marTop w:val="0"/>
      <w:marBottom w:val="0"/>
      <w:divBdr>
        <w:top w:val="none" w:sz="0" w:space="0" w:color="auto"/>
        <w:left w:val="none" w:sz="0" w:space="0" w:color="auto"/>
        <w:bottom w:val="none" w:sz="0" w:space="0" w:color="auto"/>
        <w:right w:val="none" w:sz="0" w:space="0" w:color="auto"/>
      </w:divBdr>
    </w:div>
    <w:div w:id="243535055">
      <w:bodyDiv w:val="1"/>
      <w:marLeft w:val="0"/>
      <w:marRight w:val="0"/>
      <w:marTop w:val="0"/>
      <w:marBottom w:val="0"/>
      <w:divBdr>
        <w:top w:val="none" w:sz="0" w:space="0" w:color="auto"/>
        <w:left w:val="none" w:sz="0" w:space="0" w:color="auto"/>
        <w:bottom w:val="none" w:sz="0" w:space="0" w:color="auto"/>
        <w:right w:val="none" w:sz="0" w:space="0" w:color="auto"/>
      </w:divBdr>
    </w:div>
    <w:div w:id="243994541">
      <w:bodyDiv w:val="1"/>
      <w:marLeft w:val="0"/>
      <w:marRight w:val="0"/>
      <w:marTop w:val="0"/>
      <w:marBottom w:val="0"/>
      <w:divBdr>
        <w:top w:val="none" w:sz="0" w:space="0" w:color="auto"/>
        <w:left w:val="none" w:sz="0" w:space="0" w:color="auto"/>
        <w:bottom w:val="none" w:sz="0" w:space="0" w:color="auto"/>
        <w:right w:val="none" w:sz="0" w:space="0" w:color="auto"/>
      </w:divBdr>
    </w:div>
    <w:div w:id="244150519">
      <w:bodyDiv w:val="1"/>
      <w:marLeft w:val="0"/>
      <w:marRight w:val="0"/>
      <w:marTop w:val="0"/>
      <w:marBottom w:val="0"/>
      <w:divBdr>
        <w:top w:val="none" w:sz="0" w:space="0" w:color="auto"/>
        <w:left w:val="none" w:sz="0" w:space="0" w:color="auto"/>
        <w:bottom w:val="none" w:sz="0" w:space="0" w:color="auto"/>
        <w:right w:val="none" w:sz="0" w:space="0" w:color="auto"/>
      </w:divBdr>
    </w:div>
    <w:div w:id="244342617">
      <w:bodyDiv w:val="1"/>
      <w:marLeft w:val="0"/>
      <w:marRight w:val="0"/>
      <w:marTop w:val="0"/>
      <w:marBottom w:val="0"/>
      <w:divBdr>
        <w:top w:val="none" w:sz="0" w:space="0" w:color="auto"/>
        <w:left w:val="none" w:sz="0" w:space="0" w:color="auto"/>
        <w:bottom w:val="none" w:sz="0" w:space="0" w:color="auto"/>
        <w:right w:val="none" w:sz="0" w:space="0" w:color="auto"/>
      </w:divBdr>
    </w:div>
    <w:div w:id="245117387">
      <w:bodyDiv w:val="1"/>
      <w:marLeft w:val="0"/>
      <w:marRight w:val="0"/>
      <w:marTop w:val="0"/>
      <w:marBottom w:val="0"/>
      <w:divBdr>
        <w:top w:val="none" w:sz="0" w:space="0" w:color="auto"/>
        <w:left w:val="none" w:sz="0" w:space="0" w:color="auto"/>
        <w:bottom w:val="none" w:sz="0" w:space="0" w:color="auto"/>
        <w:right w:val="none" w:sz="0" w:space="0" w:color="auto"/>
      </w:divBdr>
    </w:div>
    <w:div w:id="245186349">
      <w:bodyDiv w:val="1"/>
      <w:marLeft w:val="0"/>
      <w:marRight w:val="0"/>
      <w:marTop w:val="0"/>
      <w:marBottom w:val="0"/>
      <w:divBdr>
        <w:top w:val="none" w:sz="0" w:space="0" w:color="auto"/>
        <w:left w:val="none" w:sz="0" w:space="0" w:color="auto"/>
        <w:bottom w:val="none" w:sz="0" w:space="0" w:color="auto"/>
        <w:right w:val="none" w:sz="0" w:space="0" w:color="auto"/>
      </w:divBdr>
    </w:div>
    <w:div w:id="245574618">
      <w:bodyDiv w:val="1"/>
      <w:marLeft w:val="0"/>
      <w:marRight w:val="0"/>
      <w:marTop w:val="0"/>
      <w:marBottom w:val="0"/>
      <w:divBdr>
        <w:top w:val="none" w:sz="0" w:space="0" w:color="auto"/>
        <w:left w:val="none" w:sz="0" w:space="0" w:color="auto"/>
        <w:bottom w:val="none" w:sz="0" w:space="0" w:color="auto"/>
        <w:right w:val="none" w:sz="0" w:space="0" w:color="auto"/>
      </w:divBdr>
      <w:divsChild>
        <w:div w:id="16740532">
          <w:marLeft w:val="480"/>
          <w:marRight w:val="0"/>
          <w:marTop w:val="0"/>
          <w:marBottom w:val="0"/>
          <w:divBdr>
            <w:top w:val="none" w:sz="0" w:space="0" w:color="auto"/>
            <w:left w:val="none" w:sz="0" w:space="0" w:color="auto"/>
            <w:bottom w:val="none" w:sz="0" w:space="0" w:color="auto"/>
            <w:right w:val="none" w:sz="0" w:space="0" w:color="auto"/>
          </w:divBdr>
        </w:div>
        <w:div w:id="293996397">
          <w:marLeft w:val="480"/>
          <w:marRight w:val="0"/>
          <w:marTop w:val="0"/>
          <w:marBottom w:val="0"/>
          <w:divBdr>
            <w:top w:val="none" w:sz="0" w:space="0" w:color="auto"/>
            <w:left w:val="none" w:sz="0" w:space="0" w:color="auto"/>
            <w:bottom w:val="none" w:sz="0" w:space="0" w:color="auto"/>
            <w:right w:val="none" w:sz="0" w:space="0" w:color="auto"/>
          </w:divBdr>
        </w:div>
        <w:div w:id="1735815721">
          <w:marLeft w:val="480"/>
          <w:marRight w:val="0"/>
          <w:marTop w:val="0"/>
          <w:marBottom w:val="0"/>
          <w:divBdr>
            <w:top w:val="none" w:sz="0" w:space="0" w:color="auto"/>
            <w:left w:val="none" w:sz="0" w:space="0" w:color="auto"/>
            <w:bottom w:val="none" w:sz="0" w:space="0" w:color="auto"/>
            <w:right w:val="none" w:sz="0" w:space="0" w:color="auto"/>
          </w:divBdr>
        </w:div>
        <w:div w:id="61686312">
          <w:marLeft w:val="480"/>
          <w:marRight w:val="0"/>
          <w:marTop w:val="0"/>
          <w:marBottom w:val="0"/>
          <w:divBdr>
            <w:top w:val="none" w:sz="0" w:space="0" w:color="auto"/>
            <w:left w:val="none" w:sz="0" w:space="0" w:color="auto"/>
            <w:bottom w:val="none" w:sz="0" w:space="0" w:color="auto"/>
            <w:right w:val="none" w:sz="0" w:space="0" w:color="auto"/>
          </w:divBdr>
        </w:div>
        <w:div w:id="743718436">
          <w:marLeft w:val="480"/>
          <w:marRight w:val="0"/>
          <w:marTop w:val="0"/>
          <w:marBottom w:val="0"/>
          <w:divBdr>
            <w:top w:val="none" w:sz="0" w:space="0" w:color="auto"/>
            <w:left w:val="none" w:sz="0" w:space="0" w:color="auto"/>
            <w:bottom w:val="none" w:sz="0" w:space="0" w:color="auto"/>
            <w:right w:val="none" w:sz="0" w:space="0" w:color="auto"/>
          </w:divBdr>
        </w:div>
        <w:div w:id="1902057649">
          <w:marLeft w:val="480"/>
          <w:marRight w:val="0"/>
          <w:marTop w:val="0"/>
          <w:marBottom w:val="0"/>
          <w:divBdr>
            <w:top w:val="none" w:sz="0" w:space="0" w:color="auto"/>
            <w:left w:val="none" w:sz="0" w:space="0" w:color="auto"/>
            <w:bottom w:val="none" w:sz="0" w:space="0" w:color="auto"/>
            <w:right w:val="none" w:sz="0" w:space="0" w:color="auto"/>
          </w:divBdr>
        </w:div>
        <w:div w:id="300811313">
          <w:marLeft w:val="480"/>
          <w:marRight w:val="0"/>
          <w:marTop w:val="0"/>
          <w:marBottom w:val="0"/>
          <w:divBdr>
            <w:top w:val="none" w:sz="0" w:space="0" w:color="auto"/>
            <w:left w:val="none" w:sz="0" w:space="0" w:color="auto"/>
            <w:bottom w:val="none" w:sz="0" w:space="0" w:color="auto"/>
            <w:right w:val="none" w:sz="0" w:space="0" w:color="auto"/>
          </w:divBdr>
        </w:div>
        <w:div w:id="89276748">
          <w:marLeft w:val="480"/>
          <w:marRight w:val="0"/>
          <w:marTop w:val="0"/>
          <w:marBottom w:val="0"/>
          <w:divBdr>
            <w:top w:val="none" w:sz="0" w:space="0" w:color="auto"/>
            <w:left w:val="none" w:sz="0" w:space="0" w:color="auto"/>
            <w:bottom w:val="none" w:sz="0" w:space="0" w:color="auto"/>
            <w:right w:val="none" w:sz="0" w:space="0" w:color="auto"/>
          </w:divBdr>
        </w:div>
        <w:div w:id="1005865029">
          <w:marLeft w:val="480"/>
          <w:marRight w:val="0"/>
          <w:marTop w:val="0"/>
          <w:marBottom w:val="0"/>
          <w:divBdr>
            <w:top w:val="none" w:sz="0" w:space="0" w:color="auto"/>
            <w:left w:val="none" w:sz="0" w:space="0" w:color="auto"/>
            <w:bottom w:val="none" w:sz="0" w:space="0" w:color="auto"/>
            <w:right w:val="none" w:sz="0" w:space="0" w:color="auto"/>
          </w:divBdr>
        </w:div>
        <w:div w:id="1120535950">
          <w:marLeft w:val="480"/>
          <w:marRight w:val="0"/>
          <w:marTop w:val="0"/>
          <w:marBottom w:val="0"/>
          <w:divBdr>
            <w:top w:val="none" w:sz="0" w:space="0" w:color="auto"/>
            <w:left w:val="none" w:sz="0" w:space="0" w:color="auto"/>
            <w:bottom w:val="none" w:sz="0" w:space="0" w:color="auto"/>
            <w:right w:val="none" w:sz="0" w:space="0" w:color="auto"/>
          </w:divBdr>
        </w:div>
        <w:div w:id="252739354">
          <w:marLeft w:val="480"/>
          <w:marRight w:val="0"/>
          <w:marTop w:val="0"/>
          <w:marBottom w:val="0"/>
          <w:divBdr>
            <w:top w:val="none" w:sz="0" w:space="0" w:color="auto"/>
            <w:left w:val="none" w:sz="0" w:space="0" w:color="auto"/>
            <w:bottom w:val="none" w:sz="0" w:space="0" w:color="auto"/>
            <w:right w:val="none" w:sz="0" w:space="0" w:color="auto"/>
          </w:divBdr>
        </w:div>
        <w:div w:id="2097050693">
          <w:marLeft w:val="480"/>
          <w:marRight w:val="0"/>
          <w:marTop w:val="0"/>
          <w:marBottom w:val="0"/>
          <w:divBdr>
            <w:top w:val="none" w:sz="0" w:space="0" w:color="auto"/>
            <w:left w:val="none" w:sz="0" w:space="0" w:color="auto"/>
            <w:bottom w:val="none" w:sz="0" w:space="0" w:color="auto"/>
            <w:right w:val="none" w:sz="0" w:space="0" w:color="auto"/>
          </w:divBdr>
        </w:div>
        <w:div w:id="1042245683">
          <w:marLeft w:val="480"/>
          <w:marRight w:val="0"/>
          <w:marTop w:val="0"/>
          <w:marBottom w:val="0"/>
          <w:divBdr>
            <w:top w:val="none" w:sz="0" w:space="0" w:color="auto"/>
            <w:left w:val="none" w:sz="0" w:space="0" w:color="auto"/>
            <w:bottom w:val="none" w:sz="0" w:space="0" w:color="auto"/>
            <w:right w:val="none" w:sz="0" w:space="0" w:color="auto"/>
          </w:divBdr>
        </w:div>
        <w:div w:id="1456408059">
          <w:marLeft w:val="480"/>
          <w:marRight w:val="0"/>
          <w:marTop w:val="0"/>
          <w:marBottom w:val="0"/>
          <w:divBdr>
            <w:top w:val="none" w:sz="0" w:space="0" w:color="auto"/>
            <w:left w:val="none" w:sz="0" w:space="0" w:color="auto"/>
            <w:bottom w:val="none" w:sz="0" w:space="0" w:color="auto"/>
            <w:right w:val="none" w:sz="0" w:space="0" w:color="auto"/>
          </w:divBdr>
        </w:div>
        <w:div w:id="1856385565">
          <w:marLeft w:val="480"/>
          <w:marRight w:val="0"/>
          <w:marTop w:val="0"/>
          <w:marBottom w:val="0"/>
          <w:divBdr>
            <w:top w:val="none" w:sz="0" w:space="0" w:color="auto"/>
            <w:left w:val="none" w:sz="0" w:space="0" w:color="auto"/>
            <w:bottom w:val="none" w:sz="0" w:space="0" w:color="auto"/>
            <w:right w:val="none" w:sz="0" w:space="0" w:color="auto"/>
          </w:divBdr>
        </w:div>
        <w:div w:id="987520034">
          <w:marLeft w:val="480"/>
          <w:marRight w:val="0"/>
          <w:marTop w:val="0"/>
          <w:marBottom w:val="0"/>
          <w:divBdr>
            <w:top w:val="none" w:sz="0" w:space="0" w:color="auto"/>
            <w:left w:val="none" w:sz="0" w:space="0" w:color="auto"/>
            <w:bottom w:val="none" w:sz="0" w:space="0" w:color="auto"/>
            <w:right w:val="none" w:sz="0" w:space="0" w:color="auto"/>
          </w:divBdr>
        </w:div>
        <w:div w:id="569460216">
          <w:marLeft w:val="480"/>
          <w:marRight w:val="0"/>
          <w:marTop w:val="0"/>
          <w:marBottom w:val="0"/>
          <w:divBdr>
            <w:top w:val="none" w:sz="0" w:space="0" w:color="auto"/>
            <w:left w:val="none" w:sz="0" w:space="0" w:color="auto"/>
            <w:bottom w:val="none" w:sz="0" w:space="0" w:color="auto"/>
            <w:right w:val="none" w:sz="0" w:space="0" w:color="auto"/>
          </w:divBdr>
        </w:div>
        <w:div w:id="1401363274">
          <w:marLeft w:val="480"/>
          <w:marRight w:val="0"/>
          <w:marTop w:val="0"/>
          <w:marBottom w:val="0"/>
          <w:divBdr>
            <w:top w:val="none" w:sz="0" w:space="0" w:color="auto"/>
            <w:left w:val="none" w:sz="0" w:space="0" w:color="auto"/>
            <w:bottom w:val="none" w:sz="0" w:space="0" w:color="auto"/>
            <w:right w:val="none" w:sz="0" w:space="0" w:color="auto"/>
          </w:divBdr>
        </w:div>
        <w:div w:id="128478540">
          <w:marLeft w:val="480"/>
          <w:marRight w:val="0"/>
          <w:marTop w:val="0"/>
          <w:marBottom w:val="0"/>
          <w:divBdr>
            <w:top w:val="none" w:sz="0" w:space="0" w:color="auto"/>
            <w:left w:val="none" w:sz="0" w:space="0" w:color="auto"/>
            <w:bottom w:val="none" w:sz="0" w:space="0" w:color="auto"/>
            <w:right w:val="none" w:sz="0" w:space="0" w:color="auto"/>
          </w:divBdr>
        </w:div>
        <w:div w:id="816191908">
          <w:marLeft w:val="480"/>
          <w:marRight w:val="0"/>
          <w:marTop w:val="0"/>
          <w:marBottom w:val="0"/>
          <w:divBdr>
            <w:top w:val="none" w:sz="0" w:space="0" w:color="auto"/>
            <w:left w:val="none" w:sz="0" w:space="0" w:color="auto"/>
            <w:bottom w:val="none" w:sz="0" w:space="0" w:color="auto"/>
            <w:right w:val="none" w:sz="0" w:space="0" w:color="auto"/>
          </w:divBdr>
        </w:div>
        <w:div w:id="1737363523">
          <w:marLeft w:val="480"/>
          <w:marRight w:val="0"/>
          <w:marTop w:val="0"/>
          <w:marBottom w:val="0"/>
          <w:divBdr>
            <w:top w:val="none" w:sz="0" w:space="0" w:color="auto"/>
            <w:left w:val="none" w:sz="0" w:space="0" w:color="auto"/>
            <w:bottom w:val="none" w:sz="0" w:space="0" w:color="auto"/>
            <w:right w:val="none" w:sz="0" w:space="0" w:color="auto"/>
          </w:divBdr>
        </w:div>
        <w:div w:id="603463336">
          <w:marLeft w:val="480"/>
          <w:marRight w:val="0"/>
          <w:marTop w:val="0"/>
          <w:marBottom w:val="0"/>
          <w:divBdr>
            <w:top w:val="none" w:sz="0" w:space="0" w:color="auto"/>
            <w:left w:val="none" w:sz="0" w:space="0" w:color="auto"/>
            <w:bottom w:val="none" w:sz="0" w:space="0" w:color="auto"/>
            <w:right w:val="none" w:sz="0" w:space="0" w:color="auto"/>
          </w:divBdr>
        </w:div>
        <w:div w:id="1956406693">
          <w:marLeft w:val="480"/>
          <w:marRight w:val="0"/>
          <w:marTop w:val="0"/>
          <w:marBottom w:val="0"/>
          <w:divBdr>
            <w:top w:val="none" w:sz="0" w:space="0" w:color="auto"/>
            <w:left w:val="none" w:sz="0" w:space="0" w:color="auto"/>
            <w:bottom w:val="none" w:sz="0" w:space="0" w:color="auto"/>
            <w:right w:val="none" w:sz="0" w:space="0" w:color="auto"/>
          </w:divBdr>
        </w:div>
        <w:div w:id="1519268370">
          <w:marLeft w:val="480"/>
          <w:marRight w:val="0"/>
          <w:marTop w:val="0"/>
          <w:marBottom w:val="0"/>
          <w:divBdr>
            <w:top w:val="none" w:sz="0" w:space="0" w:color="auto"/>
            <w:left w:val="none" w:sz="0" w:space="0" w:color="auto"/>
            <w:bottom w:val="none" w:sz="0" w:space="0" w:color="auto"/>
            <w:right w:val="none" w:sz="0" w:space="0" w:color="auto"/>
          </w:divBdr>
        </w:div>
        <w:div w:id="1354498291">
          <w:marLeft w:val="480"/>
          <w:marRight w:val="0"/>
          <w:marTop w:val="0"/>
          <w:marBottom w:val="0"/>
          <w:divBdr>
            <w:top w:val="none" w:sz="0" w:space="0" w:color="auto"/>
            <w:left w:val="none" w:sz="0" w:space="0" w:color="auto"/>
            <w:bottom w:val="none" w:sz="0" w:space="0" w:color="auto"/>
            <w:right w:val="none" w:sz="0" w:space="0" w:color="auto"/>
          </w:divBdr>
        </w:div>
        <w:div w:id="686638857">
          <w:marLeft w:val="480"/>
          <w:marRight w:val="0"/>
          <w:marTop w:val="0"/>
          <w:marBottom w:val="0"/>
          <w:divBdr>
            <w:top w:val="none" w:sz="0" w:space="0" w:color="auto"/>
            <w:left w:val="none" w:sz="0" w:space="0" w:color="auto"/>
            <w:bottom w:val="none" w:sz="0" w:space="0" w:color="auto"/>
            <w:right w:val="none" w:sz="0" w:space="0" w:color="auto"/>
          </w:divBdr>
        </w:div>
      </w:divsChild>
    </w:div>
    <w:div w:id="245768247">
      <w:bodyDiv w:val="1"/>
      <w:marLeft w:val="0"/>
      <w:marRight w:val="0"/>
      <w:marTop w:val="0"/>
      <w:marBottom w:val="0"/>
      <w:divBdr>
        <w:top w:val="none" w:sz="0" w:space="0" w:color="auto"/>
        <w:left w:val="none" w:sz="0" w:space="0" w:color="auto"/>
        <w:bottom w:val="none" w:sz="0" w:space="0" w:color="auto"/>
        <w:right w:val="none" w:sz="0" w:space="0" w:color="auto"/>
      </w:divBdr>
    </w:div>
    <w:div w:id="246227957">
      <w:bodyDiv w:val="1"/>
      <w:marLeft w:val="0"/>
      <w:marRight w:val="0"/>
      <w:marTop w:val="0"/>
      <w:marBottom w:val="0"/>
      <w:divBdr>
        <w:top w:val="none" w:sz="0" w:space="0" w:color="auto"/>
        <w:left w:val="none" w:sz="0" w:space="0" w:color="auto"/>
        <w:bottom w:val="none" w:sz="0" w:space="0" w:color="auto"/>
        <w:right w:val="none" w:sz="0" w:space="0" w:color="auto"/>
      </w:divBdr>
      <w:divsChild>
        <w:div w:id="95947519">
          <w:marLeft w:val="480"/>
          <w:marRight w:val="0"/>
          <w:marTop w:val="0"/>
          <w:marBottom w:val="0"/>
          <w:divBdr>
            <w:top w:val="none" w:sz="0" w:space="0" w:color="auto"/>
            <w:left w:val="none" w:sz="0" w:space="0" w:color="auto"/>
            <w:bottom w:val="none" w:sz="0" w:space="0" w:color="auto"/>
            <w:right w:val="none" w:sz="0" w:space="0" w:color="auto"/>
          </w:divBdr>
        </w:div>
        <w:div w:id="47648624">
          <w:marLeft w:val="480"/>
          <w:marRight w:val="0"/>
          <w:marTop w:val="0"/>
          <w:marBottom w:val="0"/>
          <w:divBdr>
            <w:top w:val="none" w:sz="0" w:space="0" w:color="auto"/>
            <w:left w:val="none" w:sz="0" w:space="0" w:color="auto"/>
            <w:bottom w:val="none" w:sz="0" w:space="0" w:color="auto"/>
            <w:right w:val="none" w:sz="0" w:space="0" w:color="auto"/>
          </w:divBdr>
        </w:div>
        <w:div w:id="2070689383">
          <w:marLeft w:val="480"/>
          <w:marRight w:val="0"/>
          <w:marTop w:val="0"/>
          <w:marBottom w:val="0"/>
          <w:divBdr>
            <w:top w:val="none" w:sz="0" w:space="0" w:color="auto"/>
            <w:left w:val="none" w:sz="0" w:space="0" w:color="auto"/>
            <w:bottom w:val="none" w:sz="0" w:space="0" w:color="auto"/>
            <w:right w:val="none" w:sz="0" w:space="0" w:color="auto"/>
          </w:divBdr>
        </w:div>
        <w:div w:id="993728893">
          <w:marLeft w:val="480"/>
          <w:marRight w:val="0"/>
          <w:marTop w:val="0"/>
          <w:marBottom w:val="0"/>
          <w:divBdr>
            <w:top w:val="none" w:sz="0" w:space="0" w:color="auto"/>
            <w:left w:val="none" w:sz="0" w:space="0" w:color="auto"/>
            <w:bottom w:val="none" w:sz="0" w:space="0" w:color="auto"/>
            <w:right w:val="none" w:sz="0" w:space="0" w:color="auto"/>
          </w:divBdr>
        </w:div>
        <w:div w:id="2144542965">
          <w:marLeft w:val="480"/>
          <w:marRight w:val="0"/>
          <w:marTop w:val="0"/>
          <w:marBottom w:val="0"/>
          <w:divBdr>
            <w:top w:val="none" w:sz="0" w:space="0" w:color="auto"/>
            <w:left w:val="none" w:sz="0" w:space="0" w:color="auto"/>
            <w:bottom w:val="none" w:sz="0" w:space="0" w:color="auto"/>
            <w:right w:val="none" w:sz="0" w:space="0" w:color="auto"/>
          </w:divBdr>
        </w:div>
        <w:div w:id="946355276">
          <w:marLeft w:val="480"/>
          <w:marRight w:val="0"/>
          <w:marTop w:val="0"/>
          <w:marBottom w:val="0"/>
          <w:divBdr>
            <w:top w:val="none" w:sz="0" w:space="0" w:color="auto"/>
            <w:left w:val="none" w:sz="0" w:space="0" w:color="auto"/>
            <w:bottom w:val="none" w:sz="0" w:space="0" w:color="auto"/>
            <w:right w:val="none" w:sz="0" w:space="0" w:color="auto"/>
          </w:divBdr>
        </w:div>
        <w:div w:id="2077195956">
          <w:marLeft w:val="480"/>
          <w:marRight w:val="0"/>
          <w:marTop w:val="0"/>
          <w:marBottom w:val="0"/>
          <w:divBdr>
            <w:top w:val="none" w:sz="0" w:space="0" w:color="auto"/>
            <w:left w:val="none" w:sz="0" w:space="0" w:color="auto"/>
            <w:bottom w:val="none" w:sz="0" w:space="0" w:color="auto"/>
            <w:right w:val="none" w:sz="0" w:space="0" w:color="auto"/>
          </w:divBdr>
        </w:div>
        <w:div w:id="1714841234">
          <w:marLeft w:val="480"/>
          <w:marRight w:val="0"/>
          <w:marTop w:val="0"/>
          <w:marBottom w:val="0"/>
          <w:divBdr>
            <w:top w:val="none" w:sz="0" w:space="0" w:color="auto"/>
            <w:left w:val="none" w:sz="0" w:space="0" w:color="auto"/>
            <w:bottom w:val="none" w:sz="0" w:space="0" w:color="auto"/>
            <w:right w:val="none" w:sz="0" w:space="0" w:color="auto"/>
          </w:divBdr>
        </w:div>
        <w:div w:id="1028526176">
          <w:marLeft w:val="480"/>
          <w:marRight w:val="0"/>
          <w:marTop w:val="0"/>
          <w:marBottom w:val="0"/>
          <w:divBdr>
            <w:top w:val="none" w:sz="0" w:space="0" w:color="auto"/>
            <w:left w:val="none" w:sz="0" w:space="0" w:color="auto"/>
            <w:bottom w:val="none" w:sz="0" w:space="0" w:color="auto"/>
            <w:right w:val="none" w:sz="0" w:space="0" w:color="auto"/>
          </w:divBdr>
        </w:div>
        <w:div w:id="1117486923">
          <w:marLeft w:val="480"/>
          <w:marRight w:val="0"/>
          <w:marTop w:val="0"/>
          <w:marBottom w:val="0"/>
          <w:divBdr>
            <w:top w:val="none" w:sz="0" w:space="0" w:color="auto"/>
            <w:left w:val="none" w:sz="0" w:space="0" w:color="auto"/>
            <w:bottom w:val="none" w:sz="0" w:space="0" w:color="auto"/>
            <w:right w:val="none" w:sz="0" w:space="0" w:color="auto"/>
          </w:divBdr>
        </w:div>
        <w:div w:id="1117020397">
          <w:marLeft w:val="480"/>
          <w:marRight w:val="0"/>
          <w:marTop w:val="0"/>
          <w:marBottom w:val="0"/>
          <w:divBdr>
            <w:top w:val="none" w:sz="0" w:space="0" w:color="auto"/>
            <w:left w:val="none" w:sz="0" w:space="0" w:color="auto"/>
            <w:bottom w:val="none" w:sz="0" w:space="0" w:color="auto"/>
            <w:right w:val="none" w:sz="0" w:space="0" w:color="auto"/>
          </w:divBdr>
        </w:div>
        <w:div w:id="267010006">
          <w:marLeft w:val="480"/>
          <w:marRight w:val="0"/>
          <w:marTop w:val="0"/>
          <w:marBottom w:val="0"/>
          <w:divBdr>
            <w:top w:val="none" w:sz="0" w:space="0" w:color="auto"/>
            <w:left w:val="none" w:sz="0" w:space="0" w:color="auto"/>
            <w:bottom w:val="none" w:sz="0" w:space="0" w:color="auto"/>
            <w:right w:val="none" w:sz="0" w:space="0" w:color="auto"/>
          </w:divBdr>
        </w:div>
        <w:div w:id="2024670860">
          <w:marLeft w:val="480"/>
          <w:marRight w:val="0"/>
          <w:marTop w:val="0"/>
          <w:marBottom w:val="0"/>
          <w:divBdr>
            <w:top w:val="none" w:sz="0" w:space="0" w:color="auto"/>
            <w:left w:val="none" w:sz="0" w:space="0" w:color="auto"/>
            <w:bottom w:val="none" w:sz="0" w:space="0" w:color="auto"/>
            <w:right w:val="none" w:sz="0" w:space="0" w:color="auto"/>
          </w:divBdr>
        </w:div>
        <w:div w:id="1850366999">
          <w:marLeft w:val="480"/>
          <w:marRight w:val="0"/>
          <w:marTop w:val="0"/>
          <w:marBottom w:val="0"/>
          <w:divBdr>
            <w:top w:val="none" w:sz="0" w:space="0" w:color="auto"/>
            <w:left w:val="none" w:sz="0" w:space="0" w:color="auto"/>
            <w:bottom w:val="none" w:sz="0" w:space="0" w:color="auto"/>
            <w:right w:val="none" w:sz="0" w:space="0" w:color="auto"/>
          </w:divBdr>
        </w:div>
        <w:div w:id="907687844">
          <w:marLeft w:val="480"/>
          <w:marRight w:val="0"/>
          <w:marTop w:val="0"/>
          <w:marBottom w:val="0"/>
          <w:divBdr>
            <w:top w:val="none" w:sz="0" w:space="0" w:color="auto"/>
            <w:left w:val="none" w:sz="0" w:space="0" w:color="auto"/>
            <w:bottom w:val="none" w:sz="0" w:space="0" w:color="auto"/>
            <w:right w:val="none" w:sz="0" w:space="0" w:color="auto"/>
          </w:divBdr>
        </w:div>
        <w:div w:id="2039695593">
          <w:marLeft w:val="480"/>
          <w:marRight w:val="0"/>
          <w:marTop w:val="0"/>
          <w:marBottom w:val="0"/>
          <w:divBdr>
            <w:top w:val="none" w:sz="0" w:space="0" w:color="auto"/>
            <w:left w:val="none" w:sz="0" w:space="0" w:color="auto"/>
            <w:bottom w:val="none" w:sz="0" w:space="0" w:color="auto"/>
            <w:right w:val="none" w:sz="0" w:space="0" w:color="auto"/>
          </w:divBdr>
        </w:div>
        <w:div w:id="715936510">
          <w:marLeft w:val="480"/>
          <w:marRight w:val="0"/>
          <w:marTop w:val="0"/>
          <w:marBottom w:val="0"/>
          <w:divBdr>
            <w:top w:val="none" w:sz="0" w:space="0" w:color="auto"/>
            <w:left w:val="none" w:sz="0" w:space="0" w:color="auto"/>
            <w:bottom w:val="none" w:sz="0" w:space="0" w:color="auto"/>
            <w:right w:val="none" w:sz="0" w:space="0" w:color="auto"/>
          </w:divBdr>
        </w:div>
        <w:div w:id="957949036">
          <w:marLeft w:val="480"/>
          <w:marRight w:val="0"/>
          <w:marTop w:val="0"/>
          <w:marBottom w:val="0"/>
          <w:divBdr>
            <w:top w:val="none" w:sz="0" w:space="0" w:color="auto"/>
            <w:left w:val="none" w:sz="0" w:space="0" w:color="auto"/>
            <w:bottom w:val="none" w:sz="0" w:space="0" w:color="auto"/>
            <w:right w:val="none" w:sz="0" w:space="0" w:color="auto"/>
          </w:divBdr>
        </w:div>
        <w:div w:id="2110806735">
          <w:marLeft w:val="480"/>
          <w:marRight w:val="0"/>
          <w:marTop w:val="0"/>
          <w:marBottom w:val="0"/>
          <w:divBdr>
            <w:top w:val="none" w:sz="0" w:space="0" w:color="auto"/>
            <w:left w:val="none" w:sz="0" w:space="0" w:color="auto"/>
            <w:bottom w:val="none" w:sz="0" w:space="0" w:color="auto"/>
            <w:right w:val="none" w:sz="0" w:space="0" w:color="auto"/>
          </w:divBdr>
        </w:div>
        <w:div w:id="1662780319">
          <w:marLeft w:val="480"/>
          <w:marRight w:val="0"/>
          <w:marTop w:val="0"/>
          <w:marBottom w:val="0"/>
          <w:divBdr>
            <w:top w:val="none" w:sz="0" w:space="0" w:color="auto"/>
            <w:left w:val="none" w:sz="0" w:space="0" w:color="auto"/>
            <w:bottom w:val="none" w:sz="0" w:space="0" w:color="auto"/>
            <w:right w:val="none" w:sz="0" w:space="0" w:color="auto"/>
          </w:divBdr>
        </w:div>
        <w:div w:id="1681153173">
          <w:marLeft w:val="480"/>
          <w:marRight w:val="0"/>
          <w:marTop w:val="0"/>
          <w:marBottom w:val="0"/>
          <w:divBdr>
            <w:top w:val="none" w:sz="0" w:space="0" w:color="auto"/>
            <w:left w:val="none" w:sz="0" w:space="0" w:color="auto"/>
            <w:bottom w:val="none" w:sz="0" w:space="0" w:color="auto"/>
            <w:right w:val="none" w:sz="0" w:space="0" w:color="auto"/>
          </w:divBdr>
        </w:div>
        <w:div w:id="1534809638">
          <w:marLeft w:val="480"/>
          <w:marRight w:val="0"/>
          <w:marTop w:val="0"/>
          <w:marBottom w:val="0"/>
          <w:divBdr>
            <w:top w:val="none" w:sz="0" w:space="0" w:color="auto"/>
            <w:left w:val="none" w:sz="0" w:space="0" w:color="auto"/>
            <w:bottom w:val="none" w:sz="0" w:space="0" w:color="auto"/>
            <w:right w:val="none" w:sz="0" w:space="0" w:color="auto"/>
          </w:divBdr>
        </w:div>
        <w:div w:id="1551769966">
          <w:marLeft w:val="480"/>
          <w:marRight w:val="0"/>
          <w:marTop w:val="0"/>
          <w:marBottom w:val="0"/>
          <w:divBdr>
            <w:top w:val="none" w:sz="0" w:space="0" w:color="auto"/>
            <w:left w:val="none" w:sz="0" w:space="0" w:color="auto"/>
            <w:bottom w:val="none" w:sz="0" w:space="0" w:color="auto"/>
            <w:right w:val="none" w:sz="0" w:space="0" w:color="auto"/>
          </w:divBdr>
        </w:div>
        <w:div w:id="816847851">
          <w:marLeft w:val="480"/>
          <w:marRight w:val="0"/>
          <w:marTop w:val="0"/>
          <w:marBottom w:val="0"/>
          <w:divBdr>
            <w:top w:val="none" w:sz="0" w:space="0" w:color="auto"/>
            <w:left w:val="none" w:sz="0" w:space="0" w:color="auto"/>
            <w:bottom w:val="none" w:sz="0" w:space="0" w:color="auto"/>
            <w:right w:val="none" w:sz="0" w:space="0" w:color="auto"/>
          </w:divBdr>
        </w:div>
        <w:div w:id="1478112149">
          <w:marLeft w:val="480"/>
          <w:marRight w:val="0"/>
          <w:marTop w:val="0"/>
          <w:marBottom w:val="0"/>
          <w:divBdr>
            <w:top w:val="none" w:sz="0" w:space="0" w:color="auto"/>
            <w:left w:val="none" w:sz="0" w:space="0" w:color="auto"/>
            <w:bottom w:val="none" w:sz="0" w:space="0" w:color="auto"/>
            <w:right w:val="none" w:sz="0" w:space="0" w:color="auto"/>
          </w:divBdr>
        </w:div>
        <w:div w:id="1413702063">
          <w:marLeft w:val="480"/>
          <w:marRight w:val="0"/>
          <w:marTop w:val="0"/>
          <w:marBottom w:val="0"/>
          <w:divBdr>
            <w:top w:val="none" w:sz="0" w:space="0" w:color="auto"/>
            <w:left w:val="none" w:sz="0" w:space="0" w:color="auto"/>
            <w:bottom w:val="none" w:sz="0" w:space="0" w:color="auto"/>
            <w:right w:val="none" w:sz="0" w:space="0" w:color="auto"/>
          </w:divBdr>
        </w:div>
        <w:div w:id="1331324422">
          <w:marLeft w:val="480"/>
          <w:marRight w:val="0"/>
          <w:marTop w:val="0"/>
          <w:marBottom w:val="0"/>
          <w:divBdr>
            <w:top w:val="none" w:sz="0" w:space="0" w:color="auto"/>
            <w:left w:val="none" w:sz="0" w:space="0" w:color="auto"/>
            <w:bottom w:val="none" w:sz="0" w:space="0" w:color="auto"/>
            <w:right w:val="none" w:sz="0" w:space="0" w:color="auto"/>
          </w:divBdr>
        </w:div>
      </w:divsChild>
    </w:div>
    <w:div w:id="246765920">
      <w:bodyDiv w:val="1"/>
      <w:marLeft w:val="0"/>
      <w:marRight w:val="0"/>
      <w:marTop w:val="0"/>
      <w:marBottom w:val="0"/>
      <w:divBdr>
        <w:top w:val="none" w:sz="0" w:space="0" w:color="auto"/>
        <w:left w:val="none" w:sz="0" w:space="0" w:color="auto"/>
        <w:bottom w:val="none" w:sz="0" w:space="0" w:color="auto"/>
        <w:right w:val="none" w:sz="0" w:space="0" w:color="auto"/>
      </w:divBdr>
    </w:div>
    <w:div w:id="247353694">
      <w:bodyDiv w:val="1"/>
      <w:marLeft w:val="0"/>
      <w:marRight w:val="0"/>
      <w:marTop w:val="0"/>
      <w:marBottom w:val="0"/>
      <w:divBdr>
        <w:top w:val="none" w:sz="0" w:space="0" w:color="auto"/>
        <w:left w:val="none" w:sz="0" w:space="0" w:color="auto"/>
        <w:bottom w:val="none" w:sz="0" w:space="0" w:color="auto"/>
        <w:right w:val="none" w:sz="0" w:space="0" w:color="auto"/>
      </w:divBdr>
    </w:div>
    <w:div w:id="247886464">
      <w:bodyDiv w:val="1"/>
      <w:marLeft w:val="0"/>
      <w:marRight w:val="0"/>
      <w:marTop w:val="0"/>
      <w:marBottom w:val="0"/>
      <w:divBdr>
        <w:top w:val="none" w:sz="0" w:space="0" w:color="auto"/>
        <w:left w:val="none" w:sz="0" w:space="0" w:color="auto"/>
        <w:bottom w:val="none" w:sz="0" w:space="0" w:color="auto"/>
        <w:right w:val="none" w:sz="0" w:space="0" w:color="auto"/>
      </w:divBdr>
    </w:div>
    <w:div w:id="248739738">
      <w:bodyDiv w:val="1"/>
      <w:marLeft w:val="0"/>
      <w:marRight w:val="0"/>
      <w:marTop w:val="0"/>
      <w:marBottom w:val="0"/>
      <w:divBdr>
        <w:top w:val="none" w:sz="0" w:space="0" w:color="auto"/>
        <w:left w:val="none" w:sz="0" w:space="0" w:color="auto"/>
        <w:bottom w:val="none" w:sz="0" w:space="0" w:color="auto"/>
        <w:right w:val="none" w:sz="0" w:space="0" w:color="auto"/>
      </w:divBdr>
    </w:div>
    <w:div w:id="249046725">
      <w:bodyDiv w:val="1"/>
      <w:marLeft w:val="0"/>
      <w:marRight w:val="0"/>
      <w:marTop w:val="0"/>
      <w:marBottom w:val="0"/>
      <w:divBdr>
        <w:top w:val="none" w:sz="0" w:space="0" w:color="auto"/>
        <w:left w:val="none" w:sz="0" w:space="0" w:color="auto"/>
        <w:bottom w:val="none" w:sz="0" w:space="0" w:color="auto"/>
        <w:right w:val="none" w:sz="0" w:space="0" w:color="auto"/>
      </w:divBdr>
    </w:div>
    <w:div w:id="250312192">
      <w:bodyDiv w:val="1"/>
      <w:marLeft w:val="0"/>
      <w:marRight w:val="0"/>
      <w:marTop w:val="0"/>
      <w:marBottom w:val="0"/>
      <w:divBdr>
        <w:top w:val="none" w:sz="0" w:space="0" w:color="auto"/>
        <w:left w:val="none" w:sz="0" w:space="0" w:color="auto"/>
        <w:bottom w:val="none" w:sz="0" w:space="0" w:color="auto"/>
        <w:right w:val="none" w:sz="0" w:space="0" w:color="auto"/>
      </w:divBdr>
    </w:div>
    <w:div w:id="250747322">
      <w:bodyDiv w:val="1"/>
      <w:marLeft w:val="0"/>
      <w:marRight w:val="0"/>
      <w:marTop w:val="0"/>
      <w:marBottom w:val="0"/>
      <w:divBdr>
        <w:top w:val="none" w:sz="0" w:space="0" w:color="auto"/>
        <w:left w:val="none" w:sz="0" w:space="0" w:color="auto"/>
        <w:bottom w:val="none" w:sz="0" w:space="0" w:color="auto"/>
        <w:right w:val="none" w:sz="0" w:space="0" w:color="auto"/>
      </w:divBdr>
    </w:div>
    <w:div w:id="250819817">
      <w:bodyDiv w:val="1"/>
      <w:marLeft w:val="0"/>
      <w:marRight w:val="0"/>
      <w:marTop w:val="0"/>
      <w:marBottom w:val="0"/>
      <w:divBdr>
        <w:top w:val="none" w:sz="0" w:space="0" w:color="auto"/>
        <w:left w:val="none" w:sz="0" w:space="0" w:color="auto"/>
        <w:bottom w:val="none" w:sz="0" w:space="0" w:color="auto"/>
        <w:right w:val="none" w:sz="0" w:space="0" w:color="auto"/>
      </w:divBdr>
    </w:div>
    <w:div w:id="251015400">
      <w:bodyDiv w:val="1"/>
      <w:marLeft w:val="0"/>
      <w:marRight w:val="0"/>
      <w:marTop w:val="0"/>
      <w:marBottom w:val="0"/>
      <w:divBdr>
        <w:top w:val="none" w:sz="0" w:space="0" w:color="auto"/>
        <w:left w:val="none" w:sz="0" w:space="0" w:color="auto"/>
        <w:bottom w:val="none" w:sz="0" w:space="0" w:color="auto"/>
        <w:right w:val="none" w:sz="0" w:space="0" w:color="auto"/>
      </w:divBdr>
    </w:div>
    <w:div w:id="251279622">
      <w:bodyDiv w:val="1"/>
      <w:marLeft w:val="0"/>
      <w:marRight w:val="0"/>
      <w:marTop w:val="0"/>
      <w:marBottom w:val="0"/>
      <w:divBdr>
        <w:top w:val="none" w:sz="0" w:space="0" w:color="auto"/>
        <w:left w:val="none" w:sz="0" w:space="0" w:color="auto"/>
        <w:bottom w:val="none" w:sz="0" w:space="0" w:color="auto"/>
        <w:right w:val="none" w:sz="0" w:space="0" w:color="auto"/>
      </w:divBdr>
    </w:div>
    <w:div w:id="251747967">
      <w:bodyDiv w:val="1"/>
      <w:marLeft w:val="0"/>
      <w:marRight w:val="0"/>
      <w:marTop w:val="0"/>
      <w:marBottom w:val="0"/>
      <w:divBdr>
        <w:top w:val="none" w:sz="0" w:space="0" w:color="auto"/>
        <w:left w:val="none" w:sz="0" w:space="0" w:color="auto"/>
        <w:bottom w:val="none" w:sz="0" w:space="0" w:color="auto"/>
        <w:right w:val="none" w:sz="0" w:space="0" w:color="auto"/>
      </w:divBdr>
    </w:div>
    <w:div w:id="252596319">
      <w:bodyDiv w:val="1"/>
      <w:marLeft w:val="0"/>
      <w:marRight w:val="0"/>
      <w:marTop w:val="0"/>
      <w:marBottom w:val="0"/>
      <w:divBdr>
        <w:top w:val="none" w:sz="0" w:space="0" w:color="auto"/>
        <w:left w:val="none" w:sz="0" w:space="0" w:color="auto"/>
        <w:bottom w:val="none" w:sz="0" w:space="0" w:color="auto"/>
        <w:right w:val="none" w:sz="0" w:space="0" w:color="auto"/>
      </w:divBdr>
    </w:div>
    <w:div w:id="252932584">
      <w:bodyDiv w:val="1"/>
      <w:marLeft w:val="0"/>
      <w:marRight w:val="0"/>
      <w:marTop w:val="0"/>
      <w:marBottom w:val="0"/>
      <w:divBdr>
        <w:top w:val="none" w:sz="0" w:space="0" w:color="auto"/>
        <w:left w:val="none" w:sz="0" w:space="0" w:color="auto"/>
        <w:bottom w:val="none" w:sz="0" w:space="0" w:color="auto"/>
        <w:right w:val="none" w:sz="0" w:space="0" w:color="auto"/>
      </w:divBdr>
    </w:div>
    <w:div w:id="253124929">
      <w:bodyDiv w:val="1"/>
      <w:marLeft w:val="0"/>
      <w:marRight w:val="0"/>
      <w:marTop w:val="0"/>
      <w:marBottom w:val="0"/>
      <w:divBdr>
        <w:top w:val="none" w:sz="0" w:space="0" w:color="auto"/>
        <w:left w:val="none" w:sz="0" w:space="0" w:color="auto"/>
        <w:bottom w:val="none" w:sz="0" w:space="0" w:color="auto"/>
        <w:right w:val="none" w:sz="0" w:space="0" w:color="auto"/>
      </w:divBdr>
    </w:div>
    <w:div w:id="253899950">
      <w:bodyDiv w:val="1"/>
      <w:marLeft w:val="0"/>
      <w:marRight w:val="0"/>
      <w:marTop w:val="0"/>
      <w:marBottom w:val="0"/>
      <w:divBdr>
        <w:top w:val="none" w:sz="0" w:space="0" w:color="auto"/>
        <w:left w:val="none" w:sz="0" w:space="0" w:color="auto"/>
        <w:bottom w:val="none" w:sz="0" w:space="0" w:color="auto"/>
        <w:right w:val="none" w:sz="0" w:space="0" w:color="auto"/>
      </w:divBdr>
    </w:div>
    <w:div w:id="254292596">
      <w:bodyDiv w:val="1"/>
      <w:marLeft w:val="0"/>
      <w:marRight w:val="0"/>
      <w:marTop w:val="0"/>
      <w:marBottom w:val="0"/>
      <w:divBdr>
        <w:top w:val="none" w:sz="0" w:space="0" w:color="auto"/>
        <w:left w:val="none" w:sz="0" w:space="0" w:color="auto"/>
        <w:bottom w:val="none" w:sz="0" w:space="0" w:color="auto"/>
        <w:right w:val="none" w:sz="0" w:space="0" w:color="auto"/>
      </w:divBdr>
    </w:div>
    <w:div w:id="254368288">
      <w:bodyDiv w:val="1"/>
      <w:marLeft w:val="0"/>
      <w:marRight w:val="0"/>
      <w:marTop w:val="0"/>
      <w:marBottom w:val="0"/>
      <w:divBdr>
        <w:top w:val="none" w:sz="0" w:space="0" w:color="auto"/>
        <w:left w:val="none" w:sz="0" w:space="0" w:color="auto"/>
        <w:bottom w:val="none" w:sz="0" w:space="0" w:color="auto"/>
        <w:right w:val="none" w:sz="0" w:space="0" w:color="auto"/>
      </w:divBdr>
    </w:div>
    <w:div w:id="254483543">
      <w:bodyDiv w:val="1"/>
      <w:marLeft w:val="0"/>
      <w:marRight w:val="0"/>
      <w:marTop w:val="0"/>
      <w:marBottom w:val="0"/>
      <w:divBdr>
        <w:top w:val="none" w:sz="0" w:space="0" w:color="auto"/>
        <w:left w:val="none" w:sz="0" w:space="0" w:color="auto"/>
        <w:bottom w:val="none" w:sz="0" w:space="0" w:color="auto"/>
        <w:right w:val="none" w:sz="0" w:space="0" w:color="auto"/>
      </w:divBdr>
    </w:div>
    <w:div w:id="255678918">
      <w:bodyDiv w:val="1"/>
      <w:marLeft w:val="0"/>
      <w:marRight w:val="0"/>
      <w:marTop w:val="0"/>
      <w:marBottom w:val="0"/>
      <w:divBdr>
        <w:top w:val="none" w:sz="0" w:space="0" w:color="auto"/>
        <w:left w:val="none" w:sz="0" w:space="0" w:color="auto"/>
        <w:bottom w:val="none" w:sz="0" w:space="0" w:color="auto"/>
        <w:right w:val="none" w:sz="0" w:space="0" w:color="auto"/>
      </w:divBdr>
    </w:div>
    <w:div w:id="255989868">
      <w:bodyDiv w:val="1"/>
      <w:marLeft w:val="0"/>
      <w:marRight w:val="0"/>
      <w:marTop w:val="0"/>
      <w:marBottom w:val="0"/>
      <w:divBdr>
        <w:top w:val="none" w:sz="0" w:space="0" w:color="auto"/>
        <w:left w:val="none" w:sz="0" w:space="0" w:color="auto"/>
        <w:bottom w:val="none" w:sz="0" w:space="0" w:color="auto"/>
        <w:right w:val="none" w:sz="0" w:space="0" w:color="auto"/>
      </w:divBdr>
    </w:div>
    <w:div w:id="256057404">
      <w:bodyDiv w:val="1"/>
      <w:marLeft w:val="0"/>
      <w:marRight w:val="0"/>
      <w:marTop w:val="0"/>
      <w:marBottom w:val="0"/>
      <w:divBdr>
        <w:top w:val="none" w:sz="0" w:space="0" w:color="auto"/>
        <w:left w:val="none" w:sz="0" w:space="0" w:color="auto"/>
        <w:bottom w:val="none" w:sz="0" w:space="0" w:color="auto"/>
        <w:right w:val="none" w:sz="0" w:space="0" w:color="auto"/>
      </w:divBdr>
    </w:div>
    <w:div w:id="256064877">
      <w:bodyDiv w:val="1"/>
      <w:marLeft w:val="0"/>
      <w:marRight w:val="0"/>
      <w:marTop w:val="0"/>
      <w:marBottom w:val="0"/>
      <w:divBdr>
        <w:top w:val="none" w:sz="0" w:space="0" w:color="auto"/>
        <w:left w:val="none" w:sz="0" w:space="0" w:color="auto"/>
        <w:bottom w:val="none" w:sz="0" w:space="0" w:color="auto"/>
        <w:right w:val="none" w:sz="0" w:space="0" w:color="auto"/>
      </w:divBdr>
    </w:div>
    <w:div w:id="256409223">
      <w:bodyDiv w:val="1"/>
      <w:marLeft w:val="0"/>
      <w:marRight w:val="0"/>
      <w:marTop w:val="0"/>
      <w:marBottom w:val="0"/>
      <w:divBdr>
        <w:top w:val="none" w:sz="0" w:space="0" w:color="auto"/>
        <w:left w:val="none" w:sz="0" w:space="0" w:color="auto"/>
        <w:bottom w:val="none" w:sz="0" w:space="0" w:color="auto"/>
        <w:right w:val="none" w:sz="0" w:space="0" w:color="auto"/>
      </w:divBdr>
    </w:div>
    <w:div w:id="257447496">
      <w:bodyDiv w:val="1"/>
      <w:marLeft w:val="0"/>
      <w:marRight w:val="0"/>
      <w:marTop w:val="0"/>
      <w:marBottom w:val="0"/>
      <w:divBdr>
        <w:top w:val="none" w:sz="0" w:space="0" w:color="auto"/>
        <w:left w:val="none" w:sz="0" w:space="0" w:color="auto"/>
        <w:bottom w:val="none" w:sz="0" w:space="0" w:color="auto"/>
        <w:right w:val="none" w:sz="0" w:space="0" w:color="auto"/>
      </w:divBdr>
    </w:div>
    <w:div w:id="257518564">
      <w:bodyDiv w:val="1"/>
      <w:marLeft w:val="0"/>
      <w:marRight w:val="0"/>
      <w:marTop w:val="0"/>
      <w:marBottom w:val="0"/>
      <w:divBdr>
        <w:top w:val="none" w:sz="0" w:space="0" w:color="auto"/>
        <w:left w:val="none" w:sz="0" w:space="0" w:color="auto"/>
        <w:bottom w:val="none" w:sz="0" w:space="0" w:color="auto"/>
        <w:right w:val="none" w:sz="0" w:space="0" w:color="auto"/>
      </w:divBdr>
    </w:div>
    <w:div w:id="258215926">
      <w:bodyDiv w:val="1"/>
      <w:marLeft w:val="0"/>
      <w:marRight w:val="0"/>
      <w:marTop w:val="0"/>
      <w:marBottom w:val="0"/>
      <w:divBdr>
        <w:top w:val="none" w:sz="0" w:space="0" w:color="auto"/>
        <w:left w:val="none" w:sz="0" w:space="0" w:color="auto"/>
        <w:bottom w:val="none" w:sz="0" w:space="0" w:color="auto"/>
        <w:right w:val="none" w:sz="0" w:space="0" w:color="auto"/>
      </w:divBdr>
    </w:div>
    <w:div w:id="259065539">
      <w:bodyDiv w:val="1"/>
      <w:marLeft w:val="0"/>
      <w:marRight w:val="0"/>
      <w:marTop w:val="0"/>
      <w:marBottom w:val="0"/>
      <w:divBdr>
        <w:top w:val="none" w:sz="0" w:space="0" w:color="auto"/>
        <w:left w:val="none" w:sz="0" w:space="0" w:color="auto"/>
        <w:bottom w:val="none" w:sz="0" w:space="0" w:color="auto"/>
        <w:right w:val="none" w:sz="0" w:space="0" w:color="auto"/>
      </w:divBdr>
    </w:div>
    <w:div w:id="259801674">
      <w:bodyDiv w:val="1"/>
      <w:marLeft w:val="0"/>
      <w:marRight w:val="0"/>
      <w:marTop w:val="0"/>
      <w:marBottom w:val="0"/>
      <w:divBdr>
        <w:top w:val="none" w:sz="0" w:space="0" w:color="auto"/>
        <w:left w:val="none" w:sz="0" w:space="0" w:color="auto"/>
        <w:bottom w:val="none" w:sz="0" w:space="0" w:color="auto"/>
        <w:right w:val="none" w:sz="0" w:space="0" w:color="auto"/>
      </w:divBdr>
    </w:div>
    <w:div w:id="260450661">
      <w:bodyDiv w:val="1"/>
      <w:marLeft w:val="0"/>
      <w:marRight w:val="0"/>
      <w:marTop w:val="0"/>
      <w:marBottom w:val="0"/>
      <w:divBdr>
        <w:top w:val="none" w:sz="0" w:space="0" w:color="auto"/>
        <w:left w:val="none" w:sz="0" w:space="0" w:color="auto"/>
        <w:bottom w:val="none" w:sz="0" w:space="0" w:color="auto"/>
        <w:right w:val="none" w:sz="0" w:space="0" w:color="auto"/>
      </w:divBdr>
    </w:div>
    <w:div w:id="261230642">
      <w:bodyDiv w:val="1"/>
      <w:marLeft w:val="0"/>
      <w:marRight w:val="0"/>
      <w:marTop w:val="0"/>
      <w:marBottom w:val="0"/>
      <w:divBdr>
        <w:top w:val="none" w:sz="0" w:space="0" w:color="auto"/>
        <w:left w:val="none" w:sz="0" w:space="0" w:color="auto"/>
        <w:bottom w:val="none" w:sz="0" w:space="0" w:color="auto"/>
        <w:right w:val="none" w:sz="0" w:space="0" w:color="auto"/>
      </w:divBdr>
    </w:div>
    <w:div w:id="261913213">
      <w:bodyDiv w:val="1"/>
      <w:marLeft w:val="0"/>
      <w:marRight w:val="0"/>
      <w:marTop w:val="0"/>
      <w:marBottom w:val="0"/>
      <w:divBdr>
        <w:top w:val="none" w:sz="0" w:space="0" w:color="auto"/>
        <w:left w:val="none" w:sz="0" w:space="0" w:color="auto"/>
        <w:bottom w:val="none" w:sz="0" w:space="0" w:color="auto"/>
        <w:right w:val="none" w:sz="0" w:space="0" w:color="auto"/>
      </w:divBdr>
    </w:div>
    <w:div w:id="263728377">
      <w:bodyDiv w:val="1"/>
      <w:marLeft w:val="0"/>
      <w:marRight w:val="0"/>
      <w:marTop w:val="0"/>
      <w:marBottom w:val="0"/>
      <w:divBdr>
        <w:top w:val="none" w:sz="0" w:space="0" w:color="auto"/>
        <w:left w:val="none" w:sz="0" w:space="0" w:color="auto"/>
        <w:bottom w:val="none" w:sz="0" w:space="0" w:color="auto"/>
        <w:right w:val="none" w:sz="0" w:space="0" w:color="auto"/>
      </w:divBdr>
    </w:div>
    <w:div w:id="264732543">
      <w:bodyDiv w:val="1"/>
      <w:marLeft w:val="0"/>
      <w:marRight w:val="0"/>
      <w:marTop w:val="0"/>
      <w:marBottom w:val="0"/>
      <w:divBdr>
        <w:top w:val="none" w:sz="0" w:space="0" w:color="auto"/>
        <w:left w:val="none" w:sz="0" w:space="0" w:color="auto"/>
        <w:bottom w:val="none" w:sz="0" w:space="0" w:color="auto"/>
        <w:right w:val="none" w:sz="0" w:space="0" w:color="auto"/>
      </w:divBdr>
    </w:div>
    <w:div w:id="266154668">
      <w:bodyDiv w:val="1"/>
      <w:marLeft w:val="0"/>
      <w:marRight w:val="0"/>
      <w:marTop w:val="0"/>
      <w:marBottom w:val="0"/>
      <w:divBdr>
        <w:top w:val="none" w:sz="0" w:space="0" w:color="auto"/>
        <w:left w:val="none" w:sz="0" w:space="0" w:color="auto"/>
        <w:bottom w:val="none" w:sz="0" w:space="0" w:color="auto"/>
        <w:right w:val="none" w:sz="0" w:space="0" w:color="auto"/>
      </w:divBdr>
    </w:div>
    <w:div w:id="266424645">
      <w:bodyDiv w:val="1"/>
      <w:marLeft w:val="0"/>
      <w:marRight w:val="0"/>
      <w:marTop w:val="0"/>
      <w:marBottom w:val="0"/>
      <w:divBdr>
        <w:top w:val="none" w:sz="0" w:space="0" w:color="auto"/>
        <w:left w:val="none" w:sz="0" w:space="0" w:color="auto"/>
        <w:bottom w:val="none" w:sz="0" w:space="0" w:color="auto"/>
        <w:right w:val="none" w:sz="0" w:space="0" w:color="auto"/>
      </w:divBdr>
    </w:div>
    <w:div w:id="266666299">
      <w:bodyDiv w:val="1"/>
      <w:marLeft w:val="0"/>
      <w:marRight w:val="0"/>
      <w:marTop w:val="0"/>
      <w:marBottom w:val="0"/>
      <w:divBdr>
        <w:top w:val="none" w:sz="0" w:space="0" w:color="auto"/>
        <w:left w:val="none" w:sz="0" w:space="0" w:color="auto"/>
        <w:bottom w:val="none" w:sz="0" w:space="0" w:color="auto"/>
        <w:right w:val="none" w:sz="0" w:space="0" w:color="auto"/>
      </w:divBdr>
    </w:div>
    <w:div w:id="266694268">
      <w:bodyDiv w:val="1"/>
      <w:marLeft w:val="0"/>
      <w:marRight w:val="0"/>
      <w:marTop w:val="0"/>
      <w:marBottom w:val="0"/>
      <w:divBdr>
        <w:top w:val="none" w:sz="0" w:space="0" w:color="auto"/>
        <w:left w:val="none" w:sz="0" w:space="0" w:color="auto"/>
        <w:bottom w:val="none" w:sz="0" w:space="0" w:color="auto"/>
        <w:right w:val="none" w:sz="0" w:space="0" w:color="auto"/>
      </w:divBdr>
    </w:div>
    <w:div w:id="267081818">
      <w:bodyDiv w:val="1"/>
      <w:marLeft w:val="0"/>
      <w:marRight w:val="0"/>
      <w:marTop w:val="0"/>
      <w:marBottom w:val="0"/>
      <w:divBdr>
        <w:top w:val="none" w:sz="0" w:space="0" w:color="auto"/>
        <w:left w:val="none" w:sz="0" w:space="0" w:color="auto"/>
        <w:bottom w:val="none" w:sz="0" w:space="0" w:color="auto"/>
        <w:right w:val="none" w:sz="0" w:space="0" w:color="auto"/>
      </w:divBdr>
    </w:div>
    <w:div w:id="267666996">
      <w:bodyDiv w:val="1"/>
      <w:marLeft w:val="0"/>
      <w:marRight w:val="0"/>
      <w:marTop w:val="0"/>
      <w:marBottom w:val="0"/>
      <w:divBdr>
        <w:top w:val="none" w:sz="0" w:space="0" w:color="auto"/>
        <w:left w:val="none" w:sz="0" w:space="0" w:color="auto"/>
        <w:bottom w:val="none" w:sz="0" w:space="0" w:color="auto"/>
        <w:right w:val="none" w:sz="0" w:space="0" w:color="auto"/>
      </w:divBdr>
    </w:div>
    <w:div w:id="268196058">
      <w:bodyDiv w:val="1"/>
      <w:marLeft w:val="0"/>
      <w:marRight w:val="0"/>
      <w:marTop w:val="0"/>
      <w:marBottom w:val="0"/>
      <w:divBdr>
        <w:top w:val="none" w:sz="0" w:space="0" w:color="auto"/>
        <w:left w:val="none" w:sz="0" w:space="0" w:color="auto"/>
        <w:bottom w:val="none" w:sz="0" w:space="0" w:color="auto"/>
        <w:right w:val="none" w:sz="0" w:space="0" w:color="auto"/>
      </w:divBdr>
    </w:div>
    <w:div w:id="268396764">
      <w:bodyDiv w:val="1"/>
      <w:marLeft w:val="0"/>
      <w:marRight w:val="0"/>
      <w:marTop w:val="0"/>
      <w:marBottom w:val="0"/>
      <w:divBdr>
        <w:top w:val="none" w:sz="0" w:space="0" w:color="auto"/>
        <w:left w:val="none" w:sz="0" w:space="0" w:color="auto"/>
        <w:bottom w:val="none" w:sz="0" w:space="0" w:color="auto"/>
        <w:right w:val="none" w:sz="0" w:space="0" w:color="auto"/>
      </w:divBdr>
    </w:div>
    <w:div w:id="268511655">
      <w:bodyDiv w:val="1"/>
      <w:marLeft w:val="0"/>
      <w:marRight w:val="0"/>
      <w:marTop w:val="0"/>
      <w:marBottom w:val="0"/>
      <w:divBdr>
        <w:top w:val="none" w:sz="0" w:space="0" w:color="auto"/>
        <w:left w:val="none" w:sz="0" w:space="0" w:color="auto"/>
        <w:bottom w:val="none" w:sz="0" w:space="0" w:color="auto"/>
        <w:right w:val="none" w:sz="0" w:space="0" w:color="auto"/>
      </w:divBdr>
    </w:div>
    <w:div w:id="269048059">
      <w:bodyDiv w:val="1"/>
      <w:marLeft w:val="0"/>
      <w:marRight w:val="0"/>
      <w:marTop w:val="0"/>
      <w:marBottom w:val="0"/>
      <w:divBdr>
        <w:top w:val="none" w:sz="0" w:space="0" w:color="auto"/>
        <w:left w:val="none" w:sz="0" w:space="0" w:color="auto"/>
        <w:bottom w:val="none" w:sz="0" w:space="0" w:color="auto"/>
        <w:right w:val="none" w:sz="0" w:space="0" w:color="auto"/>
      </w:divBdr>
    </w:div>
    <w:div w:id="269050104">
      <w:bodyDiv w:val="1"/>
      <w:marLeft w:val="0"/>
      <w:marRight w:val="0"/>
      <w:marTop w:val="0"/>
      <w:marBottom w:val="0"/>
      <w:divBdr>
        <w:top w:val="none" w:sz="0" w:space="0" w:color="auto"/>
        <w:left w:val="none" w:sz="0" w:space="0" w:color="auto"/>
        <w:bottom w:val="none" w:sz="0" w:space="0" w:color="auto"/>
        <w:right w:val="none" w:sz="0" w:space="0" w:color="auto"/>
      </w:divBdr>
    </w:div>
    <w:div w:id="269943030">
      <w:bodyDiv w:val="1"/>
      <w:marLeft w:val="0"/>
      <w:marRight w:val="0"/>
      <w:marTop w:val="0"/>
      <w:marBottom w:val="0"/>
      <w:divBdr>
        <w:top w:val="none" w:sz="0" w:space="0" w:color="auto"/>
        <w:left w:val="none" w:sz="0" w:space="0" w:color="auto"/>
        <w:bottom w:val="none" w:sz="0" w:space="0" w:color="auto"/>
        <w:right w:val="none" w:sz="0" w:space="0" w:color="auto"/>
      </w:divBdr>
    </w:div>
    <w:div w:id="270163330">
      <w:bodyDiv w:val="1"/>
      <w:marLeft w:val="0"/>
      <w:marRight w:val="0"/>
      <w:marTop w:val="0"/>
      <w:marBottom w:val="0"/>
      <w:divBdr>
        <w:top w:val="none" w:sz="0" w:space="0" w:color="auto"/>
        <w:left w:val="none" w:sz="0" w:space="0" w:color="auto"/>
        <w:bottom w:val="none" w:sz="0" w:space="0" w:color="auto"/>
        <w:right w:val="none" w:sz="0" w:space="0" w:color="auto"/>
      </w:divBdr>
    </w:div>
    <w:div w:id="271521322">
      <w:bodyDiv w:val="1"/>
      <w:marLeft w:val="0"/>
      <w:marRight w:val="0"/>
      <w:marTop w:val="0"/>
      <w:marBottom w:val="0"/>
      <w:divBdr>
        <w:top w:val="none" w:sz="0" w:space="0" w:color="auto"/>
        <w:left w:val="none" w:sz="0" w:space="0" w:color="auto"/>
        <w:bottom w:val="none" w:sz="0" w:space="0" w:color="auto"/>
        <w:right w:val="none" w:sz="0" w:space="0" w:color="auto"/>
      </w:divBdr>
    </w:div>
    <w:div w:id="271596709">
      <w:bodyDiv w:val="1"/>
      <w:marLeft w:val="0"/>
      <w:marRight w:val="0"/>
      <w:marTop w:val="0"/>
      <w:marBottom w:val="0"/>
      <w:divBdr>
        <w:top w:val="none" w:sz="0" w:space="0" w:color="auto"/>
        <w:left w:val="none" w:sz="0" w:space="0" w:color="auto"/>
        <w:bottom w:val="none" w:sz="0" w:space="0" w:color="auto"/>
        <w:right w:val="none" w:sz="0" w:space="0" w:color="auto"/>
      </w:divBdr>
    </w:div>
    <w:div w:id="272127869">
      <w:bodyDiv w:val="1"/>
      <w:marLeft w:val="0"/>
      <w:marRight w:val="0"/>
      <w:marTop w:val="0"/>
      <w:marBottom w:val="0"/>
      <w:divBdr>
        <w:top w:val="none" w:sz="0" w:space="0" w:color="auto"/>
        <w:left w:val="none" w:sz="0" w:space="0" w:color="auto"/>
        <w:bottom w:val="none" w:sz="0" w:space="0" w:color="auto"/>
        <w:right w:val="none" w:sz="0" w:space="0" w:color="auto"/>
      </w:divBdr>
    </w:div>
    <w:div w:id="272595011">
      <w:bodyDiv w:val="1"/>
      <w:marLeft w:val="0"/>
      <w:marRight w:val="0"/>
      <w:marTop w:val="0"/>
      <w:marBottom w:val="0"/>
      <w:divBdr>
        <w:top w:val="none" w:sz="0" w:space="0" w:color="auto"/>
        <w:left w:val="none" w:sz="0" w:space="0" w:color="auto"/>
        <w:bottom w:val="none" w:sz="0" w:space="0" w:color="auto"/>
        <w:right w:val="none" w:sz="0" w:space="0" w:color="auto"/>
      </w:divBdr>
    </w:div>
    <w:div w:id="273097313">
      <w:bodyDiv w:val="1"/>
      <w:marLeft w:val="0"/>
      <w:marRight w:val="0"/>
      <w:marTop w:val="0"/>
      <w:marBottom w:val="0"/>
      <w:divBdr>
        <w:top w:val="none" w:sz="0" w:space="0" w:color="auto"/>
        <w:left w:val="none" w:sz="0" w:space="0" w:color="auto"/>
        <w:bottom w:val="none" w:sz="0" w:space="0" w:color="auto"/>
        <w:right w:val="none" w:sz="0" w:space="0" w:color="auto"/>
      </w:divBdr>
    </w:div>
    <w:div w:id="273831111">
      <w:bodyDiv w:val="1"/>
      <w:marLeft w:val="0"/>
      <w:marRight w:val="0"/>
      <w:marTop w:val="0"/>
      <w:marBottom w:val="0"/>
      <w:divBdr>
        <w:top w:val="none" w:sz="0" w:space="0" w:color="auto"/>
        <w:left w:val="none" w:sz="0" w:space="0" w:color="auto"/>
        <w:bottom w:val="none" w:sz="0" w:space="0" w:color="auto"/>
        <w:right w:val="none" w:sz="0" w:space="0" w:color="auto"/>
      </w:divBdr>
    </w:div>
    <w:div w:id="274409157">
      <w:bodyDiv w:val="1"/>
      <w:marLeft w:val="0"/>
      <w:marRight w:val="0"/>
      <w:marTop w:val="0"/>
      <w:marBottom w:val="0"/>
      <w:divBdr>
        <w:top w:val="none" w:sz="0" w:space="0" w:color="auto"/>
        <w:left w:val="none" w:sz="0" w:space="0" w:color="auto"/>
        <w:bottom w:val="none" w:sz="0" w:space="0" w:color="auto"/>
        <w:right w:val="none" w:sz="0" w:space="0" w:color="auto"/>
      </w:divBdr>
    </w:div>
    <w:div w:id="275186133">
      <w:bodyDiv w:val="1"/>
      <w:marLeft w:val="0"/>
      <w:marRight w:val="0"/>
      <w:marTop w:val="0"/>
      <w:marBottom w:val="0"/>
      <w:divBdr>
        <w:top w:val="none" w:sz="0" w:space="0" w:color="auto"/>
        <w:left w:val="none" w:sz="0" w:space="0" w:color="auto"/>
        <w:bottom w:val="none" w:sz="0" w:space="0" w:color="auto"/>
        <w:right w:val="none" w:sz="0" w:space="0" w:color="auto"/>
      </w:divBdr>
    </w:div>
    <w:div w:id="275912278">
      <w:bodyDiv w:val="1"/>
      <w:marLeft w:val="0"/>
      <w:marRight w:val="0"/>
      <w:marTop w:val="0"/>
      <w:marBottom w:val="0"/>
      <w:divBdr>
        <w:top w:val="none" w:sz="0" w:space="0" w:color="auto"/>
        <w:left w:val="none" w:sz="0" w:space="0" w:color="auto"/>
        <w:bottom w:val="none" w:sz="0" w:space="0" w:color="auto"/>
        <w:right w:val="none" w:sz="0" w:space="0" w:color="auto"/>
      </w:divBdr>
    </w:div>
    <w:div w:id="277222433">
      <w:bodyDiv w:val="1"/>
      <w:marLeft w:val="0"/>
      <w:marRight w:val="0"/>
      <w:marTop w:val="0"/>
      <w:marBottom w:val="0"/>
      <w:divBdr>
        <w:top w:val="none" w:sz="0" w:space="0" w:color="auto"/>
        <w:left w:val="none" w:sz="0" w:space="0" w:color="auto"/>
        <w:bottom w:val="none" w:sz="0" w:space="0" w:color="auto"/>
        <w:right w:val="none" w:sz="0" w:space="0" w:color="auto"/>
      </w:divBdr>
    </w:div>
    <w:div w:id="277565029">
      <w:bodyDiv w:val="1"/>
      <w:marLeft w:val="0"/>
      <w:marRight w:val="0"/>
      <w:marTop w:val="0"/>
      <w:marBottom w:val="0"/>
      <w:divBdr>
        <w:top w:val="none" w:sz="0" w:space="0" w:color="auto"/>
        <w:left w:val="none" w:sz="0" w:space="0" w:color="auto"/>
        <w:bottom w:val="none" w:sz="0" w:space="0" w:color="auto"/>
        <w:right w:val="none" w:sz="0" w:space="0" w:color="auto"/>
      </w:divBdr>
    </w:div>
    <w:div w:id="279453387">
      <w:bodyDiv w:val="1"/>
      <w:marLeft w:val="0"/>
      <w:marRight w:val="0"/>
      <w:marTop w:val="0"/>
      <w:marBottom w:val="0"/>
      <w:divBdr>
        <w:top w:val="none" w:sz="0" w:space="0" w:color="auto"/>
        <w:left w:val="none" w:sz="0" w:space="0" w:color="auto"/>
        <w:bottom w:val="none" w:sz="0" w:space="0" w:color="auto"/>
        <w:right w:val="none" w:sz="0" w:space="0" w:color="auto"/>
      </w:divBdr>
    </w:div>
    <w:div w:id="280651969">
      <w:bodyDiv w:val="1"/>
      <w:marLeft w:val="0"/>
      <w:marRight w:val="0"/>
      <w:marTop w:val="0"/>
      <w:marBottom w:val="0"/>
      <w:divBdr>
        <w:top w:val="none" w:sz="0" w:space="0" w:color="auto"/>
        <w:left w:val="none" w:sz="0" w:space="0" w:color="auto"/>
        <w:bottom w:val="none" w:sz="0" w:space="0" w:color="auto"/>
        <w:right w:val="none" w:sz="0" w:space="0" w:color="auto"/>
      </w:divBdr>
    </w:div>
    <w:div w:id="281376314">
      <w:bodyDiv w:val="1"/>
      <w:marLeft w:val="0"/>
      <w:marRight w:val="0"/>
      <w:marTop w:val="0"/>
      <w:marBottom w:val="0"/>
      <w:divBdr>
        <w:top w:val="none" w:sz="0" w:space="0" w:color="auto"/>
        <w:left w:val="none" w:sz="0" w:space="0" w:color="auto"/>
        <w:bottom w:val="none" w:sz="0" w:space="0" w:color="auto"/>
        <w:right w:val="none" w:sz="0" w:space="0" w:color="auto"/>
      </w:divBdr>
    </w:div>
    <w:div w:id="281377243">
      <w:bodyDiv w:val="1"/>
      <w:marLeft w:val="0"/>
      <w:marRight w:val="0"/>
      <w:marTop w:val="0"/>
      <w:marBottom w:val="0"/>
      <w:divBdr>
        <w:top w:val="none" w:sz="0" w:space="0" w:color="auto"/>
        <w:left w:val="none" w:sz="0" w:space="0" w:color="auto"/>
        <w:bottom w:val="none" w:sz="0" w:space="0" w:color="auto"/>
        <w:right w:val="none" w:sz="0" w:space="0" w:color="auto"/>
      </w:divBdr>
    </w:div>
    <w:div w:id="281546231">
      <w:bodyDiv w:val="1"/>
      <w:marLeft w:val="0"/>
      <w:marRight w:val="0"/>
      <w:marTop w:val="0"/>
      <w:marBottom w:val="0"/>
      <w:divBdr>
        <w:top w:val="none" w:sz="0" w:space="0" w:color="auto"/>
        <w:left w:val="none" w:sz="0" w:space="0" w:color="auto"/>
        <w:bottom w:val="none" w:sz="0" w:space="0" w:color="auto"/>
        <w:right w:val="none" w:sz="0" w:space="0" w:color="auto"/>
      </w:divBdr>
    </w:div>
    <w:div w:id="283198138">
      <w:bodyDiv w:val="1"/>
      <w:marLeft w:val="0"/>
      <w:marRight w:val="0"/>
      <w:marTop w:val="0"/>
      <w:marBottom w:val="0"/>
      <w:divBdr>
        <w:top w:val="none" w:sz="0" w:space="0" w:color="auto"/>
        <w:left w:val="none" w:sz="0" w:space="0" w:color="auto"/>
        <w:bottom w:val="none" w:sz="0" w:space="0" w:color="auto"/>
        <w:right w:val="none" w:sz="0" w:space="0" w:color="auto"/>
      </w:divBdr>
    </w:div>
    <w:div w:id="283772600">
      <w:bodyDiv w:val="1"/>
      <w:marLeft w:val="0"/>
      <w:marRight w:val="0"/>
      <w:marTop w:val="0"/>
      <w:marBottom w:val="0"/>
      <w:divBdr>
        <w:top w:val="none" w:sz="0" w:space="0" w:color="auto"/>
        <w:left w:val="none" w:sz="0" w:space="0" w:color="auto"/>
        <w:bottom w:val="none" w:sz="0" w:space="0" w:color="auto"/>
        <w:right w:val="none" w:sz="0" w:space="0" w:color="auto"/>
      </w:divBdr>
    </w:div>
    <w:div w:id="283971162">
      <w:bodyDiv w:val="1"/>
      <w:marLeft w:val="0"/>
      <w:marRight w:val="0"/>
      <w:marTop w:val="0"/>
      <w:marBottom w:val="0"/>
      <w:divBdr>
        <w:top w:val="none" w:sz="0" w:space="0" w:color="auto"/>
        <w:left w:val="none" w:sz="0" w:space="0" w:color="auto"/>
        <w:bottom w:val="none" w:sz="0" w:space="0" w:color="auto"/>
        <w:right w:val="none" w:sz="0" w:space="0" w:color="auto"/>
      </w:divBdr>
    </w:div>
    <w:div w:id="285240349">
      <w:bodyDiv w:val="1"/>
      <w:marLeft w:val="0"/>
      <w:marRight w:val="0"/>
      <w:marTop w:val="0"/>
      <w:marBottom w:val="0"/>
      <w:divBdr>
        <w:top w:val="none" w:sz="0" w:space="0" w:color="auto"/>
        <w:left w:val="none" w:sz="0" w:space="0" w:color="auto"/>
        <w:bottom w:val="none" w:sz="0" w:space="0" w:color="auto"/>
        <w:right w:val="none" w:sz="0" w:space="0" w:color="auto"/>
      </w:divBdr>
    </w:div>
    <w:div w:id="287010678">
      <w:bodyDiv w:val="1"/>
      <w:marLeft w:val="0"/>
      <w:marRight w:val="0"/>
      <w:marTop w:val="0"/>
      <w:marBottom w:val="0"/>
      <w:divBdr>
        <w:top w:val="none" w:sz="0" w:space="0" w:color="auto"/>
        <w:left w:val="none" w:sz="0" w:space="0" w:color="auto"/>
        <w:bottom w:val="none" w:sz="0" w:space="0" w:color="auto"/>
        <w:right w:val="none" w:sz="0" w:space="0" w:color="auto"/>
      </w:divBdr>
    </w:div>
    <w:div w:id="287784600">
      <w:bodyDiv w:val="1"/>
      <w:marLeft w:val="0"/>
      <w:marRight w:val="0"/>
      <w:marTop w:val="0"/>
      <w:marBottom w:val="0"/>
      <w:divBdr>
        <w:top w:val="none" w:sz="0" w:space="0" w:color="auto"/>
        <w:left w:val="none" w:sz="0" w:space="0" w:color="auto"/>
        <w:bottom w:val="none" w:sz="0" w:space="0" w:color="auto"/>
        <w:right w:val="none" w:sz="0" w:space="0" w:color="auto"/>
      </w:divBdr>
    </w:div>
    <w:div w:id="287974904">
      <w:bodyDiv w:val="1"/>
      <w:marLeft w:val="0"/>
      <w:marRight w:val="0"/>
      <w:marTop w:val="0"/>
      <w:marBottom w:val="0"/>
      <w:divBdr>
        <w:top w:val="none" w:sz="0" w:space="0" w:color="auto"/>
        <w:left w:val="none" w:sz="0" w:space="0" w:color="auto"/>
        <w:bottom w:val="none" w:sz="0" w:space="0" w:color="auto"/>
        <w:right w:val="none" w:sz="0" w:space="0" w:color="auto"/>
      </w:divBdr>
    </w:div>
    <w:div w:id="288054997">
      <w:bodyDiv w:val="1"/>
      <w:marLeft w:val="0"/>
      <w:marRight w:val="0"/>
      <w:marTop w:val="0"/>
      <w:marBottom w:val="0"/>
      <w:divBdr>
        <w:top w:val="none" w:sz="0" w:space="0" w:color="auto"/>
        <w:left w:val="none" w:sz="0" w:space="0" w:color="auto"/>
        <w:bottom w:val="none" w:sz="0" w:space="0" w:color="auto"/>
        <w:right w:val="none" w:sz="0" w:space="0" w:color="auto"/>
      </w:divBdr>
    </w:div>
    <w:div w:id="288167904">
      <w:bodyDiv w:val="1"/>
      <w:marLeft w:val="0"/>
      <w:marRight w:val="0"/>
      <w:marTop w:val="0"/>
      <w:marBottom w:val="0"/>
      <w:divBdr>
        <w:top w:val="none" w:sz="0" w:space="0" w:color="auto"/>
        <w:left w:val="none" w:sz="0" w:space="0" w:color="auto"/>
        <w:bottom w:val="none" w:sz="0" w:space="0" w:color="auto"/>
        <w:right w:val="none" w:sz="0" w:space="0" w:color="auto"/>
      </w:divBdr>
    </w:div>
    <w:div w:id="288245086">
      <w:bodyDiv w:val="1"/>
      <w:marLeft w:val="0"/>
      <w:marRight w:val="0"/>
      <w:marTop w:val="0"/>
      <w:marBottom w:val="0"/>
      <w:divBdr>
        <w:top w:val="none" w:sz="0" w:space="0" w:color="auto"/>
        <w:left w:val="none" w:sz="0" w:space="0" w:color="auto"/>
        <w:bottom w:val="none" w:sz="0" w:space="0" w:color="auto"/>
        <w:right w:val="none" w:sz="0" w:space="0" w:color="auto"/>
      </w:divBdr>
    </w:div>
    <w:div w:id="288246521">
      <w:bodyDiv w:val="1"/>
      <w:marLeft w:val="0"/>
      <w:marRight w:val="0"/>
      <w:marTop w:val="0"/>
      <w:marBottom w:val="0"/>
      <w:divBdr>
        <w:top w:val="none" w:sz="0" w:space="0" w:color="auto"/>
        <w:left w:val="none" w:sz="0" w:space="0" w:color="auto"/>
        <w:bottom w:val="none" w:sz="0" w:space="0" w:color="auto"/>
        <w:right w:val="none" w:sz="0" w:space="0" w:color="auto"/>
      </w:divBdr>
    </w:div>
    <w:div w:id="288557889">
      <w:bodyDiv w:val="1"/>
      <w:marLeft w:val="0"/>
      <w:marRight w:val="0"/>
      <w:marTop w:val="0"/>
      <w:marBottom w:val="0"/>
      <w:divBdr>
        <w:top w:val="none" w:sz="0" w:space="0" w:color="auto"/>
        <w:left w:val="none" w:sz="0" w:space="0" w:color="auto"/>
        <w:bottom w:val="none" w:sz="0" w:space="0" w:color="auto"/>
        <w:right w:val="none" w:sz="0" w:space="0" w:color="auto"/>
      </w:divBdr>
    </w:div>
    <w:div w:id="288899332">
      <w:bodyDiv w:val="1"/>
      <w:marLeft w:val="0"/>
      <w:marRight w:val="0"/>
      <w:marTop w:val="0"/>
      <w:marBottom w:val="0"/>
      <w:divBdr>
        <w:top w:val="none" w:sz="0" w:space="0" w:color="auto"/>
        <w:left w:val="none" w:sz="0" w:space="0" w:color="auto"/>
        <w:bottom w:val="none" w:sz="0" w:space="0" w:color="auto"/>
        <w:right w:val="none" w:sz="0" w:space="0" w:color="auto"/>
      </w:divBdr>
    </w:div>
    <w:div w:id="289092282">
      <w:bodyDiv w:val="1"/>
      <w:marLeft w:val="0"/>
      <w:marRight w:val="0"/>
      <w:marTop w:val="0"/>
      <w:marBottom w:val="0"/>
      <w:divBdr>
        <w:top w:val="none" w:sz="0" w:space="0" w:color="auto"/>
        <w:left w:val="none" w:sz="0" w:space="0" w:color="auto"/>
        <w:bottom w:val="none" w:sz="0" w:space="0" w:color="auto"/>
        <w:right w:val="none" w:sz="0" w:space="0" w:color="auto"/>
      </w:divBdr>
    </w:div>
    <w:div w:id="290599778">
      <w:bodyDiv w:val="1"/>
      <w:marLeft w:val="0"/>
      <w:marRight w:val="0"/>
      <w:marTop w:val="0"/>
      <w:marBottom w:val="0"/>
      <w:divBdr>
        <w:top w:val="none" w:sz="0" w:space="0" w:color="auto"/>
        <w:left w:val="none" w:sz="0" w:space="0" w:color="auto"/>
        <w:bottom w:val="none" w:sz="0" w:space="0" w:color="auto"/>
        <w:right w:val="none" w:sz="0" w:space="0" w:color="auto"/>
      </w:divBdr>
    </w:div>
    <w:div w:id="291132813">
      <w:bodyDiv w:val="1"/>
      <w:marLeft w:val="0"/>
      <w:marRight w:val="0"/>
      <w:marTop w:val="0"/>
      <w:marBottom w:val="0"/>
      <w:divBdr>
        <w:top w:val="none" w:sz="0" w:space="0" w:color="auto"/>
        <w:left w:val="none" w:sz="0" w:space="0" w:color="auto"/>
        <w:bottom w:val="none" w:sz="0" w:space="0" w:color="auto"/>
        <w:right w:val="none" w:sz="0" w:space="0" w:color="auto"/>
      </w:divBdr>
    </w:div>
    <w:div w:id="291329457">
      <w:bodyDiv w:val="1"/>
      <w:marLeft w:val="0"/>
      <w:marRight w:val="0"/>
      <w:marTop w:val="0"/>
      <w:marBottom w:val="0"/>
      <w:divBdr>
        <w:top w:val="none" w:sz="0" w:space="0" w:color="auto"/>
        <w:left w:val="none" w:sz="0" w:space="0" w:color="auto"/>
        <w:bottom w:val="none" w:sz="0" w:space="0" w:color="auto"/>
        <w:right w:val="none" w:sz="0" w:space="0" w:color="auto"/>
      </w:divBdr>
    </w:div>
    <w:div w:id="291446251">
      <w:bodyDiv w:val="1"/>
      <w:marLeft w:val="0"/>
      <w:marRight w:val="0"/>
      <w:marTop w:val="0"/>
      <w:marBottom w:val="0"/>
      <w:divBdr>
        <w:top w:val="none" w:sz="0" w:space="0" w:color="auto"/>
        <w:left w:val="none" w:sz="0" w:space="0" w:color="auto"/>
        <w:bottom w:val="none" w:sz="0" w:space="0" w:color="auto"/>
        <w:right w:val="none" w:sz="0" w:space="0" w:color="auto"/>
      </w:divBdr>
    </w:div>
    <w:div w:id="292059154">
      <w:bodyDiv w:val="1"/>
      <w:marLeft w:val="0"/>
      <w:marRight w:val="0"/>
      <w:marTop w:val="0"/>
      <w:marBottom w:val="0"/>
      <w:divBdr>
        <w:top w:val="none" w:sz="0" w:space="0" w:color="auto"/>
        <w:left w:val="none" w:sz="0" w:space="0" w:color="auto"/>
        <w:bottom w:val="none" w:sz="0" w:space="0" w:color="auto"/>
        <w:right w:val="none" w:sz="0" w:space="0" w:color="auto"/>
      </w:divBdr>
    </w:div>
    <w:div w:id="292247661">
      <w:bodyDiv w:val="1"/>
      <w:marLeft w:val="0"/>
      <w:marRight w:val="0"/>
      <w:marTop w:val="0"/>
      <w:marBottom w:val="0"/>
      <w:divBdr>
        <w:top w:val="none" w:sz="0" w:space="0" w:color="auto"/>
        <w:left w:val="none" w:sz="0" w:space="0" w:color="auto"/>
        <w:bottom w:val="none" w:sz="0" w:space="0" w:color="auto"/>
        <w:right w:val="none" w:sz="0" w:space="0" w:color="auto"/>
      </w:divBdr>
    </w:div>
    <w:div w:id="293103391">
      <w:bodyDiv w:val="1"/>
      <w:marLeft w:val="0"/>
      <w:marRight w:val="0"/>
      <w:marTop w:val="0"/>
      <w:marBottom w:val="0"/>
      <w:divBdr>
        <w:top w:val="none" w:sz="0" w:space="0" w:color="auto"/>
        <w:left w:val="none" w:sz="0" w:space="0" w:color="auto"/>
        <w:bottom w:val="none" w:sz="0" w:space="0" w:color="auto"/>
        <w:right w:val="none" w:sz="0" w:space="0" w:color="auto"/>
      </w:divBdr>
    </w:div>
    <w:div w:id="293216991">
      <w:bodyDiv w:val="1"/>
      <w:marLeft w:val="0"/>
      <w:marRight w:val="0"/>
      <w:marTop w:val="0"/>
      <w:marBottom w:val="0"/>
      <w:divBdr>
        <w:top w:val="none" w:sz="0" w:space="0" w:color="auto"/>
        <w:left w:val="none" w:sz="0" w:space="0" w:color="auto"/>
        <w:bottom w:val="none" w:sz="0" w:space="0" w:color="auto"/>
        <w:right w:val="none" w:sz="0" w:space="0" w:color="auto"/>
      </w:divBdr>
    </w:div>
    <w:div w:id="293218277">
      <w:bodyDiv w:val="1"/>
      <w:marLeft w:val="0"/>
      <w:marRight w:val="0"/>
      <w:marTop w:val="0"/>
      <w:marBottom w:val="0"/>
      <w:divBdr>
        <w:top w:val="none" w:sz="0" w:space="0" w:color="auto"/>
        <w:left w:val="none" w:sz="0" w:space="0" w:color="auto"/>
        <w:bottom w:val="none" w:sz="0" w:space="0" w:color="auto"/>
        <w:right w:val="none" w:sz="0" w:space="0" w:color="auto"/>
      </w:divBdr>
    </w:div>
    <w:div w:id="293871915">
      <w:bodyDiv w:val="1"/>
      <w:marLeft w:val="0"/>
      <w:marRight w:val="0"/>
      <w:marTop w:val="0"/>
      <w:marBottom w:val="0"/>
      <w:divBdr>
        <w:top w:val="none" w:sz="0" w:space="0" w:color="auto"/>
        <w:left w:val="none" w:sz="0" w:space="0" w:color="auto"/>
        <w:bottom w:val="none" w:sz="0" w:space="0" w:color="auto"/>
        <w:right w:val="none" w:sz="0" w:space="0" w:color="auto"/>
      </w:divBdr>
    </w:div>
    <w:div w:id="294256916">
      <w:bodyDiv w:val="1"/>
      <w:marLeft w:val="0"/>
      <w:marRight w:val="0"/>
      <w:marTop w:val="0"/>
      <w:marBottom w:val="0"/>
      <w:divBdr>
        <w:top w:val="none" w:sz="0" w:space="0" w:color="auto"/>
        <w:left w:val="none" w:sz="0" w:space="0" w:color="auto"/>
        <w:bottom w:val="none" w:sz="0" w:space="0" w:color="auto"/>
        <w:right w:val="none" w:sz="0" w:space="0" w:color="auto"/>
      </w:divBdr>
    </w:div>
    <w:div w:id="296111208">
      <w:bodyDiv w:val="1"/>
      <w:marLeft w:val="0"/>
      <w:marRight w:val="0"/>
      <w:marTop w:val="0"/>
      <w:marBottom w:val="0"/>
      <w:divBdr>
        <w:top w:val="none" w:sz="0" w:space="0" w:color="auto"/>
        <w:left w:val="none" w:sz="0" w:space="0" w:color="auto"/>
        <w:bottom w:val="none" w:sz="0" w:space="0" w:color="auto"/>
        <w:right w:val="none" w:sz="0" w:space="0" w:color="auto"/>
      </w:divBdr>
    </w:div>
    <w:div w:id="296303985">
      <w:bodyDiv w:val="1"/>
      <w:marLeft w:val="0"/>
      <w:marRight w:val="0"/>
      <w:marTop w:val="0"/>
      <w:marBottom w:val="0"/>
      <w:divBdr>
        <w:top w:val="none" w:sz="0" w:space="0" w:color="auto"/>
        <w:left w:val="none" w:sz="0" w:space="0" w:color="auto"/>
        <w:bottom w:val="none" w:sz="0" w:space="0" w:color="auto"/>
        <w:right w:val="none" w:sz="0" w:space="0" w:color="auto"/>
      </w:divBdr>
    </w:div>
    <w:div w:id="296451060">
      <w:bodyDiv w:val="1"/>
      <w:marLeft w:val="0"/>
      <w:marRight w:val="0"/>
      <w:marTop w:val="0"/>
      <w:marBottom w:val="0"/>
      <w:divBdr>
        <w:top w:val="none" w:sz="0" w:space="0" w:color="auto"/>
        <w:left w:val="none" w:sz="0" w:space="0" w:color="auto"/>
        <w:bottom w:val="none" w:sz="0" w:space="0" w:color="auto"/>
        <w:right w:val="none" w:sz="0" w:space="0" w:color="auto"/>
      </w:divBdr>
    </w:div>
    <w:div w:id="297535224">
      <w:bodyDiv w:val="1"/>
      <w:marLeft w:val="0"/>
      <w:marRight w:val="0"/>
      <w:marTop w:val="0"/>
      <w:marBottom w:val="0"/>
      <w:divBdr>
        <w:top w:val="none" w:sz="0" w:space="0" w:color="auto"/>
        <w:left w:val="none" w:sz="0" w:space="0" w:color="auto"/>
        <w:bottom w:val="none" w:sz="0" w:space="0" w:color="auto"/>
        <w:right w:val="none" w:sz="0" w:space="0" w:color="auto"/>
      </w:divBdr>
    </w:div>
    <w:div w:id="297564590">
      <w:bodyDiv w:val="1"/>
      <w:marLeft w:val="0"/>
      <w:marRight w:val="0"/>
      <w:marTop w:val="0"/>
      <w:marBottom w:val="0"/>
      <w:divBdr>
        <w:top w:val="none" w:sz="0" w:space="0" w:color="auto"/>
        <w:left w:val="none" w:sz="0" w:space="0" w:color="auto"/>
        <w:bottom w:val="none" w:sz="0" w:space="0" w:color="auto"/>
        <w:right w:val="none" w:sz="0" w:space="0" w:color="auto"/>
      </w:divBdr>
    </w:div>
    <w:div w:id="297690634">
      <w:bodyDiv w:val="1"/>
      <w:marLeft w:val="0"/>
      <w:marRight w:val="0"/>
      <w:marTop w:val="0"/>
      <w:marBottom w:val="0"/>
      <w:divBdr>
        <w:top w:val="none" w:sz="0" w:space="0" w:color="auto"/>
        <w:left w:val="none" w:sz="0" w:space="0" w:color="auto"/>
        <w:bottom w:val="none" w:sz="0" w:space="0" w:color="auto"/>
        <w:right w:val="none" w:sz="0" w:space="0" w:color="auto"/>
      </w:divBdr>
    </w:div>
    <w:div w:id="297999997">
      <w:bodyDiv w:val="1"/>
      <w:marLeft w:val="0"/>
      <w:marRight w:val="0"/>
      <w:marTop w:val="0"/>
      <w:marBottom w:val="0"/>
      <w:divBdr>
        <w:top w:val="none" w:sz="0" w:space="0" w:color="auto"/>
        <w:left w:val="none" w:sz="0" w:space="0" w:color="auto"/>
        <w:bottom w:val="none" w:sz="0" w:space="0" w:color="auto"/>
        <w:right w:val="none" w:sz="0" w:space="0" w:color="auto"/>
      </w:divBdr>
    </w:div>
    <w:div w:id="298271491">
      <w:bodyDiv w:val="1"/>
      <w:marLeft w:val="0"/>
      <w:marRight w:val="0"/>
      <w:marTop w:val="0"/>
      <w:marBottom w:val="0"/>
      <w:divBdr>
        <w:top w:val="none" w:sz="0" w:space="0" w:color="auto"/>
        <w:left w:val="none" w:sz="0" w:space="0" w:color="auto"/>
        <w:bottom w:val="none" w:sz="0" w:space="0" w:color="auto"/>
        <w:right w:val="none" w:sz="0" w:space="0" w:color="auto"/>
      </w:divBdr>
    </w:div>
    <w:div w:id="298610368">
      <w:bodyDiv w:val="1"/>
      <w:marLeft w:val="0"/>
      <w:marRight w:val="0"/>
      <w:marTop w:val="0"/>
      <w:marBottom w:val="0"/>
      <w:divBdr>
        <w:top w:val="none" w:sz="0" w:space="0" w:color="auto"/>
        <w:left w:val="none" w:sz="0" w:space="0" w:color="auto"/>
        <w:bottom w:val="none" w:sz="0" w:space="0" w:color="auto"/>
        <w:right w:val="none" w:sz="0" w:space="0" w:color="auto"/>
      </w:divBdr>
    </w:div>
    <w:div w:id="299118956">
      <w:bodyDiv w:val="1"/>
      <w:marLeft w:val="0"/>
      <w:marRight w:val="0"/>
      <w:marTop w:val="0"/>
      <w:marBottom w:val="0"/>
      <w:divBdr>
        <w:top w:val="none" w:sz="0" w:space="0" w:color="auto"/>
        <w:left w:val="none" w:sz="0" w:space="0" w:color="auto"/>
        <w:bottom w:val="none" w:sz="0" w:space="0" w:color="auto"/>
        <w:right w:val="none" w:sz="0" w:space="0" w:color="auto"/>
      </w:divBdr>
    </w:div>
    <w:div w:id="299380753">
      <w:bodyDiv w:val="1"/>
      <w:marLeft w:val="0"/>
      <w:marRight w:val="0"/>
      <w:marTop w:val="0"/>
      <w:marBottom w:val="0"/>
      <w:divBdr>
        <w:top w:val="none" w:sz="0" w:space="0" w:color="auto"/>
        <w:left w:val="none" w:sz="0" w:space="0" w:color="auto"/>
        <w:bottom w:val="none" w:sz="0" w:space="0" w:color="auto"/>
        <w:right w:val="none" w:sz="0" w:space="0" w:color="auto"/>
      </w:divBdr>
    </w:div>
    <w:div w:id="299652967">
      <w:bodyDiv w:val="1"/>
      <w:marLeft w:val="0"/>
      <w:marRight w:val="0"/>
      <w:marTop w:val="0"/>
      <w:marBottom w:val="0"/>
      <w:divBdr>
        <w:top w:val="none" w:sz="0" w:space="0" w:color="auto"/>
        <w:left w:val="none" w:sz="0" w:space="0" w:color="auto"/>
        <w:bottom w:val="none" w:sz="0" w:space="0" w:color="auto"/>
        <w:right w:val="none" w:sz="0" w:space="0" w:color="auto"/>
      </w:divBdr>
    </w:div>
    <w:div w:id="299849258">
      <w:bodyDiv w:val="1"/>
      <w:marLeft w:val="0"/>
      <w:marRight w:val="0"/>
      <w:marTop w:val="0"/>
      <w:marBottom w:val="0"/>
      <w:divBdr>
        <w:top w:val="none" w:sz="0" w:space="0" w:color="auto"/>
        <w:left w:val="none" w:sz="0" w:space="0" w:color="auto"/>
        <w:bottom w:val="none" w:sz="0" w:space="0" w:color="auto"/>
        <w:right w:val="none" w:sz="0" w:space="0" w:color="auto"/>
      </w:divBdr>
    </w:div>
    <w:div w:id="300038454">
      <w:bodyDiv w:val="1"/>
      <w:marLeft w:val="0"/>
      <w:marRight w:val="0"/>
      <w:marTop w:val="0"/>
      <w:marBottom w:val="0"/>
      <w:divBdr>
        <w:top w:val="none" w:sz="0" w:space="0" w:color="auto"/>
        <w:left w:val="none" w:sz="0" w:space="0" w:color="auto"/>
        <w:bottom w:val="none" w:sz="0" w:space="0" w:color="auto"/>
        <w:right w:val="none" w:sz="0" w:space="0" w:color="auto"/>
      </w:divBdr>
    </w:div>
    <w:div w:id="300770067">
      <w:bodyDiv w:val="1"/>
      <w:marLeft w:val="0"/>
      <w:marRight w:val="0"/>
      <w:marTop w:val="0"/>
      <w:marBottom w:val="0"/>
      <w:divBdr>
        <w:top w:val="none" w:sz="0" w:space="0" w:color="auto"/>
        <w:left w:val="none" w:sz="0" w:space="0" w:color="auto"/>
        <w:bottom w:val="none" w:sz="0" w:space="0" w:color="auto"/>
        <w:right w:val="none" w:sz="0" w:space="0" w:color="auto"/>
      </w:divBdr>
    </w:div>
    <w:div w:id="302470619">
      <w:bodyDiv w:val="1"/>
      <w:marLeft w:val="0"/>
      <w:marRight w:val="0"/>
      <w:marTop w:val="0"/>
      <w:marBottom w:val="0"/>
      <w:divBdr>
        <w:top w:val="none" w:sz="0" w:space="0" w:color="auto"/>
        <w:left w:val="none" w:sz="0" w:space="0" w:color="auto"/>
        <w:bottom w:val="none" w:sz="0" w:space="0" w:color="auto"/>
        <w:right w:val="none" w:sz="0" w:space="0" w:color="auto"/>
      </w:divBdr>
      <w:divsChild>
        <w:div w:id="922227845">
          <w:marLeft w:val="480"/>
          <w:marRight w:val="0"/>
          <w:marTop w:val="0"/>
          <w:marBottom w:val="0"/>
          <w:divBdr>
            <w:top w:val="none" w:sz="0" w:space="0" w:color="auto"/>
            <w:left w:val="none" w:sz="0" w:space="0" w:color="auto"/>
            <w:bottom w:val="none" w:sz="0" w:space="0" w:color="auto"/>
            <w:right w:val="none" w:sz="0" w:space="0" w:color="auto"/>
          </w:divBdr>
        </w:div>
        <w:div w:id="300159266">
          <w:marLeft w:val="480"/>
          <w:marRight w:val="0"/>
          <w:marTop w:val="0"/>
          <w:marBottom w:val="0"/>
          <w:divBdr>
            <w:top w:val="none" w:sz="0" w:space="0" w:color="auto"/>
            <w:left w:val="none" w:sz="0" w:space="0" w:color="auto"/>
            <w:bottom w:val="none" w:sz="0" w:space="0" w:color="auto"/>
            <w:right w:val="none" w:sz="0" w:space="0" w:color="auto"/>
          </w:divBdr>
        </w:div>
        <w:div w:id="2005350378">
          <w:marLeft w:val="480"/>
          <w:marRight w:val="0"/>
          <w:marTop w:val="0"/>
          <w:marBottom w:val="0"/>
          <w:divBdr>
            <w:top w:val="none" w:sz="0" w:space="0" w:color="auto"/>
            <w:left w:val="none" w:sz="0" w:space="0" w:color="auto"/>
            <w:bottom w:val="none" w:sz="0" w:space="0" w:color="auto"/>
            <w:right w:val="none" w:sz="0" w:space="0" w:color="auto"/>
          </w:divBdr>
        </w:div>
        <w:div w:id="1780026974">
          <w:marLeft w:val="480"/>
          <w:marRight w:val="0"/>
          <w:marTop w:val="0"/>
          <w:marBottom w:val="0"/>
          <w:divBdr>
            <w:top w:val="none" w:sz="0" w:space="0" w:color="auto"/>
            <w:left w:val="none" w:sz="0" w:space="0" w:color="auto"/>
            <w:bottom w:val="none" w:sz="0" w:space="0" w:color="auto"/>
            <w:right w:val="none" w:sz="0" w:space="0" w:color="auto"/>
          </w:divBdr>
        </w:div>
        <w:div w:id="1230312371">
          <w:marLeft w:val="480"/>
          <w:marRight w:val="0"/>
          <w:marTop w:val="0"/>
          <w:marBottom w:val="0"/>
          <w:divBdr>
            <w:top w:val="none" w:sz="0" w:space="0" w:color="auto"/>
            <w:left w:val="none" w:sz="0" w:space="0" w:color="auto"/>
            <w:bottom w:val="none" w:sz="0" w:space="0" w:color="auto"/>
            <w:right w:val="none" w:sz="0" w:space="0" w:color="auto"/>
          </w:divBdr>
        </w:div>
        <w:div w:id="994262402">
          <w:marLeft w:val="480"/>
          <w:marRight w:val="0"/>
          <w:marTop w:val="0"/>
          <w:marBottom w:val="0"/>
          <w:divBdr>
            <w:top w:val="none" w:sz="0" w:space="0" w:color="auto"/>
            <w:left w:val="none" w:sz="0" w:space="0" w:color="auto"/>
            <w:bottom w:val="none" w:sz="0" w:space="0" w:color="auto"/>
            <w:right w:val="none" w:sz="0" w:space="0" w:color="auto"/>
          </w:divBdr>
        </w:div>
        <w:div w:id="1994064065">
          <w:marLeft w:val="480"/>
          <w:marRight w:val="0"/>
          <w:marTop w:val="0"/>
          <w:marBottom w:val="0"/>
          <w:divBdr>
            <w:top w:val="none" w:sz="0" w:space="0" w:color="auto"/>
            <w:left w:val="none" w:sz="0" w:space="0" w:color="auto"/>
            <w:bottom w:val="none" w:sz="0" w:space="0" w:color="auto"/>
            <w:right w:val="none" w:sz="0" w:space="0" w:color="auto"/>
          </w:divBdr>
        </w:div>
        <w:div w:id="1885480467">
          <w:marLeft w:val="480"/>
          <w:marRight w:val="0"/>
          <w:marTop w:val="0"/>
          <w:marBottom w:val="0"/>
          <w:divBdr>
            <w:top w:val="none" w:sz="0" w:space="0" w:color="auto"/>
            <w:left w:val="none" w:sz="0" w:space="0" w:color="auto"/>
            <w:bottom w:val="none" w:sz="0" w:space="0" w:color="auto"/>
            <w:right w:val="none" w:sz="0" w:space="0" w:color="auto"/>
          </w:divBdr>
        </w:div>
        <w:div w:id="1129274923">
          <w:marLeft w:val="480"/>
          <w:marRight w:val="0"/>
          <w:marTop w:val="0"/>
          <w:marBottom w:val="0"/>
          <w:divBdr>
            <w:top w:val="none" w:sz="0" w:space="0" w:color="auto"/>
            <w:left w:val="none" w:sz="0" w:space="0" w:color="auto"/>
            <w:bottom w:val="none" w:sz="0" w:space="0" w:color="auto"/>
            <w:right w:val="none" w:sz="0" w:space="0" w:color="auto"/>
          </w:divBdr>
        </w:div>
        <w:div w:id="1884752596">
          <w:marLeft w:val="480"/>
          <w:marRight w:val="0"/>
          <w:marTop w:val="0"/>
          <w:marBottom w:val="0"/>
          <w:divBdr>
            <w:top w:val="none" w:sz="0" w:space="0" w:color="auto"/>
            <w:left w:val="none" w:sz="0" w:space="0" w:color="auto"/>
            <w:bottom w:val="none" w:sz="0" w:space="0" w:color="auto"/>
            <w:right w:val="none" w:sz="0" w:space="0" w:color="auto"/>
          </w:divBdr>
        </w:div>
        <w:div w:id="1582373562">
          <w:marLeft w:val="480"/>
          <w:marRight w:val="0"/>
          <w:marTop w:val="0"/>
          <w:marBottom w:val="0"/>
          <w:divBdr>
            <w:top w:val="none" w:sz="0" w:space="0" w:color="auto"/>
            <w:left w:val="none" w:sz="0" w:space="0" w:color="auto"/>
            <w:bottom w:val="none" w:sz="0" w:space="0" w:color="auto"/>
            <w:right w:val="none" w:sz="0" w:space="0" w:color="auto"/>
          </w:divBdr>
        </w:div>
        <w:div w:id="1429275648">
          <w:marLeft w:val="480"/>
          <w:marRight w:val="0"/>
          <w:marTop w:val="0"/>
          <w:marBottom w:val="0"/>
          <w:divBdr>
            <w:top w:val="none" w:sz="0" w:space="0" w:color="auto"/>
            <w:left w:val="none" w:sz="0" w:space="0" w:color="auto"/>
            <w:bottom w:val="none" w:sz="0" w:space="0" w:color="auto"/>
            <w:right w:val="none" w:sz="0" w:space="0" w:color="auto"/>
          </w:divBdr>
        </w:div>
        <w:div w:id="154760171">
          <w:marLeft w:val="480"/>
          <w:marRight w:val="0"/>
          <w:marTop w:val="0"/>
          <w:marBottom w:val="0"/>
          <w:divBdr>
            <w:top w:val="none" w:sz="0" w:space="0" w:color="auto"/>
            <w:left w:val="none" w:sz="0" w:space="0" w:color="auto"/>
            <w:bottom w:val="none" w:sz="0" w:space="0" w:color="auto"/>
            <w:right w:val="none" w:sz="0" w:space="0" w:color="auto"/>
          </w:divBdr>
        </w:div>
        <w:div w:id="889729345">
          <w:marLeft w:val="480"/>
          <w:marRight w:val="0"/>
          <w:marTop w:val="0"/>
          <w:marBottom w:val="0"/>
          <w:divBdr>
            <w:top w:val="none" w:sz="0" w:space="0" w:color="auto"/>
            <w:left w:val="none" w:sz="0" w:space="0" w:color="auto"/>
            <w:bottom w:val="none" w:sz="0" w:space="0" w:color="auto"/>
            <w:right w:val="none" w:sz="0" w:space="0" w:color="auto"/>
          </w:divBdr>
        </w:div>
        <w:div w:id="1833795497">
          <w:marLeft w:val="480"/>
          <w:marRight w:val="0"/>
          <w:marTop w:val="0"/>
          <w:marBottom w:val="0"/>
          <w:divBdr>
            <w:top w:val="none" w:sz="0" w:space="0" w:color="auto"/>
            <w:left w:val="none" w:sz="0" w:space="0" w:color="auto"/>
            <w:bottom w:val="none" w:sz="0" w:space="0" w:color="auto"/>
            <w:right w:val="none" w:sz="0" w:space="0" w:color="auto"/>
          </w:divBdr>
        </w:div>
        <w:div w:id="875434701">
          <w:marLeft w:val="480"/>
          <w:marRight w:val="0"/>
          <w:marTop w:val="0"/>
          <w:marBottom w:val="0"/>
          <w:divBdr>
            <w:top w:val="none" w:sz="0" w:space="0" w:color="auto"/>
            <w:left w:val="none" w:sz="0" w:space="0" w:color="auto"/>
            <w:bottom w:val="none" w:sz="0" w:space="0" w:color="auto"/>
            <w:right w:val="none" w:sz="0" w:space="0" w:color="auto"/>
          </w:divBdr>
        </w:div>
        <w:div w:id="2052875335">
          <w:marLeft w:val="480"/>
          <w:marRight w:val="0"/>
          <w:marTop w:val="0"/>
          <w:marBottom w:val="0"/>
          <w:divBdr>
            <w:top w:val="none" w:sz="0" w:space="0" w:color="auto"/>
            <w:left w:val="none" w:sz="0" w:space="0" w:color="auto"/>
            <w:bottom w:val="none" w:sz="0" w:space="0" w:color="auto"/>
            <w:right w:val="none" w:sz="0" w:space="0" w:color="auto"/>
          </w:divBdr>
        </w:div>
        <w:div w:id="69473476">
          <w:marLeft w:val="480"/>
          <w:marRight w:val="0"/>
          <w:marTop w:val="0"/>
          <w:marBottom w:val="0"/>
          <w:divBdr>
            <w:top w:val="none" w:sz="0" w:space="0" w:color="auto"/>
            <w:left w:val="none" w:sz="0" w:space="0" w:color="auto"/>
            <w:bottom w:val="none" w:sz="0" w:space="0" w:color="auto"/>
            <w:right w:val="none" w:sz="0" w:space="0" w:color="auto"/>
          </w:divBdr>
        </w:div>
        <w:div w:id="1740784764">
          <w:marLeft w:val="480"/>
          <w:marRight w:val="0"/>
          <w:marTop w:val="0"/>
          <w:marBottom w:val="0"/>
          <w:divBdr>
            <w:top w:val="none" w:sz="0" w:space="0" w:color="auto"/>
            <w:left w:val="none" w:sz="0" w:space="0" w:color="auto"/>
            <w:bottom w:val="none" w:sz="0" w:space="0" w:color="auto"/>
            <w:right w:val="none" w:sz="0" w:space="0" w:color="auto"/>
          </w:divBdr>
        </w:div>
        <w:div w:id="1055423256">
          <w:marLeft w:val="480"/>
          <w:marRight w:val="0"/>
          <w:marTop w:val="0"/>
          <w:marBottom w:val="0"/>
          <w:divBdr>
            <w:top w:val="none" w:sz="0" w:space="0" w:color="auto"/>
            <w:left w:val="none" w:sz="0" w:space="0" w:color="auto"/>
            <w:bottom w:val="none" w:sz="0" w:space="0" w:color="auto"/>
            <w:right w:val="none" w:sz="0" w:space="0" w:color="auto"/>
          </w:divBdr>
        </w:div>
        <w:div w:id="1400833001">
          <w:marLeft w:val="480"/>
          <w:marRight w:val="0"/>
          <w:marTop w:val="0"/>
          <w:marBottom w:val="0"/>
          <w:divBdr>
            <w:top w:val="none" w:sz="0" w:space="0" w:color="auto"/>
            <w:left w:val="none" w:sz="0" w:space="0" w:color="auto"/>
            <w:bottom w:val="none" w:sz="0" w:space="0" w:color="auto"/>
            <w:right w:val="none" w:sz="0" w:space="0" w:color="auto"/>
          </w:divBdr>
        </w:div>
        <w:div w:id="759255315">
          <w:marLeft w:val="480"/>
          <w:marRight w:val="0"/>
          <w:marTop w:val="0"/>
          <w:marBottom w:val="0"/>
          <w:divBdr>
            <w:top w:val="none" w:sz="0" w:space="0" w:color="auto"/>
            <w:left w:val="none" w:sz="0" w:space="0" w:color="auto"/>
            <w:bottom w:val="none" w:sz="0" w:space="0" w:color="auto"/>
            <w:right w:val="none" w:sz="0" w:space="0" w:color="auto"/>
          </w:divBdr>
        </w:div>
        <w:div w:id="1580823683">
          <w:marLeft w:val="480"/>
          <w:marRight w:val="0"/>
          <w:marTop w:val="0"/>
          <w:marBottom w:val="0"/>
          <w:divBdr>
            <w:top w:val="none" w:sz="0" w:space="0" w:color="auto"/>
            <w:left w:val="none" w:sz="0" w:space="0" w:color="auto"/>
            <w:bottom w:val="none" w:sz="0" w:space="0" w:color="auto"/>
            <w:right w:val="none" w:sz="0" w:space="0" w:color="auto"/>
          </w:divBdr>
        </w:div>
        <w:div w:id="597641170">
          <w:marLeft w:val="480"/>
          <w:marRight w:val="0"/>
          <w:marTop w:val="0"/>
          <w:marBottom w:val="0"/>
          <w:divBdr>
            <w:top w:val="none" w:sz="0" w:space="0" w:color="auto"/>
            <w:left w:val="none" w:sz="0" w:space="0" w:color="auto"/>
            <w:bottom w:val="none" w:sz="0" w:space="0" w:color="auto"/>
            <w:right w:val="none" w:sz="0" w:space="0" w:color="auto"/>
          </w:divBdr>
        </w:div>
        <w:div w:id="901714692">
          <w:marLeft w:val="480"/>
          <w:marRight w:val="0"/>
          <w:marTop w:val="0"/>
          <w:marBottom w:val="0"/>
          <w:divBdr>
            <w:top w:val="none" w:sz="0" w:space="0" w:color="auto"/>
            <w:left w:val="none" w:sz="0" w:space="0" w:color="auto"/>
            <w:bottom w:val="none" w:sz="0" w:space="0" w:color="auto"/>
            <w:right w:val="none" w:sz="0" w:space="0" w:color="auto"/>
          </w:divBdr>
        </w:div>
      </w:divsChild>
    </w:div>
    <w:div w:id="303825012">
      <w:bodyDiv w:val="1"/>
      <w:marLeft w:val="0"/>
      <w:marRight w:val="0"/>
      <w:marTop w:val="0"/>
      <w:marBottom w:val="0"/>
      <w:divBdr>
        <w:top w:val="none" w:sz="0" w:space="0" w:color="auto"/>
        <w:left w:val="none" w:sz="0" w:space="0" w:color="auto"/>
        <w:bottom w:val="none" w:sz="0" w:space="0" w:color="auto"/>
        <w:right w:val="none" w:sz="0" w:space="0" w:color="auto"/>
      </w:divBdr>
    </w:div>
    <w:div w:id="305471703">
      <w:bodyDiv w:val="1"/>
      <w:marLeft w:val="0"/>
      <w:marRight w:val="0"/>
      <w:marTop w:val="0"/>
      <w:marBottom w:val="0"/>
      <w:divBdr>
        <w:top w:val="none" w:sz="0" w:space="0" w:color="auto"/>
        <w:left w:val="none" w:sz="0" w:space="0" w:color="auto"/>
        <w:bottom w:val="none" w:sz="0" w:space="0" w:color="auto"/>
        <w:right w:val="none" w:sz="0" w:space="0" w:color="auto"/>
      </w:divBdr>
    </w:div>
    <w:div w:id="305551465">
      <w:bodyDiv w:val="1"/>
      <w:marLeft w:val="0"/>
      <w:marRight w:val="0"/>
      <w:marTop w:val="0"/>
      <w:marBottom w:val="0"/>
      <w:divBdr>
        <w:top w:val="none" w:sz="0" w:space="0" w:color="auto"/>
        <w:left w:val="none" w:sz="0" w:space="0" w:color="auto"/>
        <w:bottom w:val="none" w:sz="0" w:space="0" w:color="auto"/>
        <w:right w:val="none" w:sz="0" w:space="0" w:color="auto"/>
      </w:divBdr>
    </w:div>
    <w:div w:id="306786354">
      <w:bodyDiv w:val="1"/>
      <w:marLeft w:val="0"/>
      <w:marRight w:val="0"/>
      <w:marTop w:val="0"/>
      <w:marBottom w:val="0"/>
      <w:divBdr>
        <w:top w:val="none" w:sz="0" w:space="0" w:color="auto"/>
        <w:left w:val="none" w:sz="0" w:space="0" w:color="auto"/>
        <w:bottom w:val="none" w:sz="0" w:space="0" w:color="auto"/>
        <w:right w:val="none" w:sz="0" w:space="0" w:color="auto"/>
      </w:divBdr>
    </w:div>
    <w:div w:id="308366330">
      <w:bodyDiv w:val="1"/>
      <w:marLeft w:val="0"/>
      <w:marRight w:val="0"/>
      <w:marTop w:val="0"/>
      <w:marBottom w:val="0"/>
      <w:divBdr>
        <w:top w:val="none" w:sz="0" w:space="0" w:color="auto"/>
        <w:left w:val="none" w:sz="0" w:space="0" w:color="auto"/>
        <w:bottom w:val="none" w:sz="0" w:space="0" w:color="auto"/>
        <w:right w:val="none" w:sz="0" w:space="0" w:color="auto"/>
      </w:divBdr>
    </w:div>
    <w:div w:id="308949163">
      <w:bodyDiv w:val="1"/>
      <w:marLeft w:val="0"/>
      <w:marRight w:val="0"/>
      <w:marTop w:val="0"/>
      <w:marBottom w:val="0"/>
      <w:divBdr>
        <w:top w:val="none" w:sz="0" w:space="0" w:color="auto"/>
        <w:left w:val="none" w:sz="0" w:space="0" w:color="auto"/>
        <w:bottom w:val="none" w:sz="0" w:space="0" w:color="auto"/>
        <w:right w:val="none" w:sz="0" w:space="0" w:color="auto"/>
      </w:divBdr>
    </w:div>
    <w:div w:id="309092987">
      <w:bodyDiv w:val="1"/>
      <w:marLeft w:val="0"/>
      <w:marRight w:val="0"/>
      <w:marTop w:val="0"/>
      <w:marBottom w:val="0"/>
      <w:divBdr>
        <w:top w:val="none" w:sz="0" w:space="0" w:color="auto"/>
        <w:left w:val="none" w:sz="0" w:space="0" w:color="auto"/>
        <w:bottom w:val="none" w:sz="0" w:space="0" w:color="auto"/>
        <w:right w:val="none" w:sz="0" w:space="0" w:color="auto"/>
      </w:divBdr>
    </w:div>
    <w:div w:id="309792966">
      <w:bodyDiv w:val="1"/>
      <w:marLeft w:val="0"/>
      <w:marRight w:val="0"/>
      <w:marTop w:val="0"/>
      <w:marBottom w:val="0"/>
      <w:divBdr>
        <w:top w:val="none" w:sz="0" w:space="0" w:color="auto"/>
        <w:left w:val="none" w:sz="0" w:space="0" w:color="auto"/>
        <w:bottom w:val="none" w:sz="0" w:space="0" w:color="auto"/>
        <w:right w:val="none" w:sz="0" w:space="0" w:color="auto"/>
      </w:divBdr>
    </w:div>
    <w:div w:id="309864843">
      <w:bodyDiv w:val="1"/>
      <w:marLeft w:val="0"/>
      <w:marRight w:val="0"/>
      <w:marTop w:val="0"/>
      <w:marBottom w:val="0"/>
      <w:divBdr>
        <w:top w:val="none" w:sz="0" w:space="0" w:color="auto"/>
        <w:left w:val="none" w:sz="0" w:space="0" w:color="auto"/>
        <w:bottom w:val="none" w:sz="0" w:space="0" w:color="auto"/>
        <w:right w:val="none" w:sz="0" w:space="0" w:color="auto"/>
      </w:divBdr>
    </w:div>
    <w:div w:id="310448518">
      <w:bodyDiv w:val="1"/>
      <w:marLeft w:val="0"/>
      <w:marRight w:val="0"/>
      <w:marTop w:val="0"/>
      <w:marBottom w:val="0"/>
      <w:divBdr>
        <w:top w:val="none" w:sz="0" w:space="0" w:color="auto"/>
        <w:left w:val="none" w:sz="0" w:space="0" w:color="auto"/>
        <w:bottom w:val="none" w:sz="0" w:space="0" w:color="auto"/>
        <w:right w:val="none" w:sz="0" w:space="0" w:color="auto"/>
      </w:divBdr>
    </w:div>
    <w:div w:id="310981887">
      <w:bodyDiv w:val="1"/>
      <w:marLeft w:val="0"/>
      <w:marRight w:val="0"/>
      <w:marTop w:val="0"/>
      <w:marBottom w:val="0"/>
      <w:divBdr>
        <w:top w:val="none" w:sz="0" w:space="0" w:color="auto"/>
        <w:left w:val="none" w:sz="0" w:space="0" w:color="auto"/>
        <w:bottom w:val="none" w:sz="0" w:space="0" w:color="auto"/>
        <w:right w:val="none" w:sz="0" w:space="0" w:color="auto"/>
      </w:divBdr>
    </w:div>
    <w:div w:id="311251102">
      <w:bodyDiv w:val="1"/>
      <w:marLeft w:val="0"/>
      <w:marRight w:val="0"/>
      <w:marTop w:val="0"/>
      <w:marBottom w:val="0"/>
      <w:divBdr>
        <w:top w:val="none" w:sz="0" w:space="0" w:color="auto"/>
        <w:left w:val="none" w:sz="0" w:space="0" w:color="auto"/>
        <w:bottom w:val="none" w:sz="0" w:space="0" w:color="auto"/>
        <w:right w:val="none" w:sz="0" w:space="0" w:color="auto"/>
      </w:divBdr>
    </w:div>
    <w:div w:id="311523063">
      <w:bodyDiv w:val="1"/>
      <w:marLeft w:val="0"/>
      <w:marRight w:val="0"/>
      <w:marTop w:val="0"/>
      <w:marBottom w:val="0"/>
      <w:divBdr>
        <w:top w:val="none" w:sz="0" w:space="0" w:color="auto"/>
        <w:left w:val="none" w:sz="0" w:space="0" w:color="auto"/>
        <w:bottom w:val="none" w:sz="0" w:space="0" w:color="auto"/>
        <w:right w:val="none" w:sz="0" w:space="0" w:color="auto"/>
      </w:divBdr>
    </w:div>
    <w:div w:id="311833946">
      <w:bodyDiv w:val="1"/>
      <w:marLeft w:val="0"/>
      <w:marRight w:val="0"/>
      <w:marTop w:val="0"/>
      <w:marBottom w:val="0"/>
      <w:divBdr>
        <w:top w:val="none" w:sz="0" w:space="0" w:color="auto"/>
        <w:left w:val="none" w:sz="0" w:space="0" w:color="auto"/>
        <w:bottom w:val="none" w:sz="0" w:space="0" w:color="auto"/>
        <w:right w:val="none" w:sz="0" w:space="0" w:color="auto"/>
      </w:divBdr>
    </w:div>
    <w:div w:id="312173976">
      <w:bodyDiv w:val="1"/>
      <w:marLeft w:val="0"/>
      <w:marRight w:val="0"/>
      <w:marTop w:val="0"/>
      <w:marBottom w:val="0"/>
      <w:divBdr>
        <w:top w:val="none" w:sz="0" w:space="0" w:color="auto"/>
        <w:left w:val="none" w:sz="0" w:space="0" w:color="auto"/>
        <w:bottom w:val="none" w:sz="0" w:space="0" w:color="auto"/>
        <w:right w:val="none" w:sz="0" w:space="0" w:color="auto"/>
      </w:divBdr>
    </w:div>
    <w:div w:id="313536187">
      <w:bodyDiv w:val="1"/>
      <w:marLeft w:val="0"/>
      <w:marRight w:val="0"/>
      <w:marTop w:val="0"/>
      <w:marBottom w:val="0"/>
      <w:divBdr>
        <w:top w:val="none" w:sz="0" w:space="0" w:color="auto"/>
        <w:left w:val="none" w:sz="0" w:space="0" w:color="auto"/>
        <w:bottom w:val="none" w:sz="0" w:space="0" w:color="auto"/>
        <w:right w:val="none" w:sz="0" w:space="0" w:color="auto"/>
      </w:divBdr>
    </w:div>
    <w:div w:id="314841381">
      <w:bodyDiv w:val="1"/>
      <w:marLeft w:val="0"/>
      <w:marRight w:val="0"/>
      <w:marTop w:val="0"/>
      <w:marBottom w:val="0"/>
      <w:divBdr>
        <w:top w:val="none" w:sz="0" w:space="0" w:color="auto"/>
        <w:left w:val="none" w:sz="0" w:space="0" w:color="auto"/>
        <w:bottom w:val="none" w:sz="0" w:space="0" w:color="auto"/>
        <w:right w:val="none" w:sz="0" w:space="0" w:color="auto"/>
      </w:divBdr>
    </w:div>
    <w:div w:id="315258742">
      <w:bodyDiv w:val="1"/>
      <w:marLeft w:val="0"/>
      <w:marRight w:val="0"/>
      <w:marTop w:val="0"/>
      <w:marBottom w:val="0"/>
      <w:divBdr>
        <w:top w:val="none" w:sz="0" w:space="0" w:color="auto"/>
        <w:left w:val="none" w:sz="0" w:space="0" w:color="auto"/>
        <w:bottom w:val="none" w:sz="0" w:space="0" w:color="auto"/>
        <w:right w:val="none" w:sz="0" w:space="0" w:color="auto"/>
      </w:divBdr>
    </w:div>
    <w:div w:id="315258755">
      <w:bodyDiv w:val="1"/>
      <w:marLeft w:val="0"/>
      <w:marRight w:val="0"/>
      <w:marTop w:val="0"/>
      <w:marBottom w:val="0"/>
      <w:divBdr>
        <w:top w:val="none" w:sz="0" w:space="0" w:color="auto"/>
        <w:left w:val="none" w:sz="0" w:space="0" w:color="auto"/>
        <w:bottom w:val="none" w:sz="0" w:space="0" w:color="auto"/>
        <w:right w:val="none" w:sz="0" w:space="0" w:color="auto"/>
      </w:divBdr>
    </w:div>
    <w:div w:id="315453192">
      <w:bodyDiv w:val="1"/>
      <w:marLeft w:val="0"/>
      <w:marRight w:val="0"/>
      <w:marTop w:val="0"/>
      <w:marBottom w:val="0"/>
      <w:divBdr>
        <w:top w:val="none" w:sz="0" w:space="0" w:color="auto"/>
        <w:left w:val="none" w:sz="0" w:space="0" w:color="auto"/>
        <w:bottom w:val="none" w:sz="0" w:space="0" w:color="auto"/>
        <w:right w:val="none" w:sz="0" w:space="0" w:color="auto"/>
      </w:divBdr>
    </w:div>
    <w:div w:id="316736310">
      <w:bodyDiv w:val="1"/>
      <w:marLeft w:val="0"/>
      <w:marRight w:val="0"/>
      <w:marTop w:val="0"/>
      <w:marBottom w:val="0"/>
      <w:divBdr>
        <w:top w:val="none" w:sz="0" w:space="0" w:color="auto"/>
        <w:left w:val="none" w:sz="0" w:space="0" w:color="auto"/>
        <w:bottom w:val="none" w:sz="0" w:space="0" w:color="auto"/>
        <w:right w:val="none" w:sz="0" w:space="0" w:color="auto"/>
      </w:divBdr>
    </w:div>
    <w:div w:id="317073097">
      <w:bodyDiv w:val="1"/>
      <w:marLeft w:val="0"/>
      <w:marRight w:val="0"/>
      <w:marTop w:val="0"/>
      <w:marBottom w:val="0"/>
      <w:divBdr>
        <w:top w:val="none" w:sz="0" w:space="0" w:color="auto"/>
        <w:left w:val="none" w:sz="0" w:space="0" w:color="auto"/>
        <w:bottom w:val="none" w:sz="0" w:space="0" w:color="auto"/>
        <w:right w:val="none" w:sz="0" w:space="0" w:color="auto"/>
      </w:divBdr>
    </w:div>
    <w:div w:id="318194224">
      <w:bodyDiv w:val="1"/>
      <w:marLeft w:val="0"/>
      <w:marRight w:val="0"/>
      <w:marTop w:val="0"/>
      <w:marBottom w:val="0"/>
      <w:divBdr>
        <w:top w:val="none" w:sz="0" w:space="0" w:color="auto"/>
        <w:left w:val="none" w:sz="0" w:space="0" w:color="auto"/>
        <w:bottom w:val="none" w:sz="0" w:space="0" w:color="auto"/>
        <w:right w:val="none" w:sz="0" w:space="0" w:color="auto"/>
      </w:divBdr>
    </w:div>
    <w:div w:id="318197745">
      <w:bodyDiv w:val="1"/>
      <w:marLeft w:val="0"/>
      <w:marRight w:val="0"/>
      <w:marTop w:val="0"/>
      <w:marBottom w:val="0"/>
      <w:divBdr>
        <w:top w:val="none" w:sz="0" w:space="0" w:color="auto"/>
        <w:left w:val="none" w:sz="0" w:space="0" w:color="auto"/>
        <w:bottom w:val="none" w:sz="0" w:space="0" w:color="auto"/>
        <w:right w:val="none" w:sz="0" w:space="0" w:color="auto"/>
      </w:divBdr>
    </w:div>
    <w:div w:id="318388245">
      <w:bodyDiv w:val="1"/>
      <w:marLeft w:val="0"/>
      <w:marRight w:val="0"/>
      <w:marTop w:val="0"/>
      <w:marBottom w:val="0"/>
      <w:divBdr>
        <w:top w:val="none" w:sz="0" w:space="0" w:color="auto"/>
        <w:left w:val="none" w:sz="0" w:space="0" w:color="auto"/>
        <w:bottom w:val="none" w:sz="0" w:space="0" w:color="auto"/>
        <w:right w:val="none" w:sz="0" w:space="0" w:color="auto"/>
      </w:divBdr>
    </w:div>
    <w:div w:id="318851426">
      <w:bodyDiv w:val="1"/>
      <w:marLeft w:val="0"/>
      <w:marRight w:val="0"/>
      <w:marTop w:val="0"/>
      <w:marBottom w:val="0"/>
      <w:divBdr>
        <w:top w:val="none" w:sz="0" w:space="0" w:color="auto"/>
        <w:left w:val="none" w:sz="0" w:space="0" w:color="auto"/>
        <w:bottom w:val="none" w:sz="0" w:space="0" w:color="auto"/>
        <w:right w:val="none" w:sz="0" w:space="0" w:color="auto"/>
      </w:divBdr>
    </w:div>
    <w:div w:id="318995422">
      <w:bodyDiv w:val="1"/>
      <w:marLeft w:val="0"/>
      <w:marRight w:val="0"/>
      <w:marTop w:val="0"/>
      <w:marBottom w:val="0"/>
      <w:divBdr>
        <w:top w:val="none" w:sz="0" w:space="0" w:color="auto"/>
        <w:left w:val="none" w:sz="0" w:space="0" w:color="auto"/>
        <w:bottom w:val="none" w:sz="0" w:space="0" w:color="auto"/>
        <w:right w:val="none" w:sz="0" w:space="0" w:color="auto"/>
      </w:divBdr>
      <w:divsChild>
        <w:div w:id="344357685">
          <w:marLeft w:val="640"/>
          <w:marRight w:val="0"/>
          <w:marTop w:val="0"/>
          <w:marBottom w:val="0"/>
          <w:divBdr>
            <w:top w:val="none" w:sz="0" w:space="0" w:color="auto"/>
            <w:left w:val="none" w:sz="0" w:space="0" w:color="auto"/>
            <w:bottom w:val="none" w:sz="0" w:space="0" w:color="auto"/>
            <w:right w:val="none" w:sz="0" w:space="0" w:color="auto"/>
          </w:divBdr>
        </w:div>
        <w:div w:id="461383292">
          <w:marLeft w:val="640"/>
          <w:marRight w:val="0"/>
          <w:marTop w:val="0"/>
          <w:marBottom w:val="0"/>
          <w:divBdr>
            <w:top w:val="none" w:sz="0" w:space="0" w:color="auto"/>
            <w:left w:val="none" w:sz="0" w:space="0" w:color="auto"/>
            <w:bottom w:val="none" w:sz="0" w:space="0" w:color="auto"/>
            <w:right w:val="none" w:sz="0" w:space="0" w:color="auto"/>
          </w:divBdr>
        </w:div>
        <w:div w:id="465854834">
          <w:marLeft w:val="640"/>
          <w:marRight w:val="0"/>
          <w:marTop w:val="0"/>
          <w:marBottom w:val="0"/>
          <w:divBdr>
            <w:top w:val="none" w:sz="0" w:space="0" w:color="auto"/>
            <w:left w:val="none" w:sz="0" w:space="0" w:color="auto"/>
            <w:bottom w:val="none" w:sz="0" w:space="0" w:color="auto"/>
            <w:right w:val="none" w:sz="0" w:space="0" w:color="auto"/>
          </w:divBdr>
        </w:div>
        <w:div w:id="498082978">
          <w:marLeft w:val="640"/>
          <w:marRight w:val="0"/>
          <w:marTop w:val="0"/>
          <w:marBottom w:val="0"/>
          <w:divBdr>
            <w:top w:val="none" w:sz="0" w:space="0" w:color="auto"/>
            <w:left w:val="none" w:sz="0" w:space="0" w:color="auto"/>
            <w:bottom w:val="none" w:sz="0" w:space="0" w:color="auto"/>
            <w:right w:val="none" w:sz="0" w:space="0" w:color="auto"/>
          </w:divBdr>
        </w:div>
        <w:div w:id="660281096">
          <w:marLeft w:val="640"/>
          <w:marRight w:val="0"/>
          <w:marTop w:val="0"/>
          <w:marBottom w:val="0"/>
          <w:divBdr>
            <w:top w:val="none" w:sz="0" w:space="0" w:color="auto"/>
            <w:left w:val="none" w:sz="0" w:space="0" w:color="auto"/>
            <w:bottom w:val="none" w:sz="0" w:space="0" w:color="auto"/>
            <w:right w:val="none" w:sz="0" w:space="0" w:color="auto"/>
          </w:divBdr>
        </w:div>
        <w:div w:id="707948819">
          <w:marLeft w:val="640"/>
          <w:marRight w:val="0"/>
          <w:marTop w:val="0"/>
          <w:marBottom w:val="0"/>
          <w:divBdr>
            <w:top w:val="none" w:sz="0" w:space="0" w:color="auto"/>
            <w:left w:val="none" w:sz="0" w:space="0" w:color="auto"/>
            <w:bottom w:val="none" w:sz="0" w:space="0" w:color="auto"/>
            <w:right w:val="none" w:sz="0" w:space="0" w:color="auto"/>
          </w:divBdr>
        </w:div>
        <w:div w:id="1090345477">
          <w:marLeft w:val="640"/>
          <w:marRight w:val="0"/>
          <w:marTop w:val="0"/>
          <w:marBottom w:val="0"/>
          <w:divBdr>
            <w:top w:val="none" w:sz="0" w:space="0" w:color="auto"/>
            <w:left w:val="none" w:sz="0" w:space="0" w:color="auto"/>
            <w:bottom w:val="none" w:sz="0" w:space="0" w:color="auto"/>
            <w:right w:val="none" w:sz="0" w:space="0" w:color="auto"/>
          </w:divBdr>
        </w:div>
        <w:div w:id="1179856245">
          <w:marLeft w:val="640"/>
          <w:marRight w:val="0"/>
          <w:marTop w:val="0"/>
          <w:marBottom w:val="0"/>
          <w:divBdr>
            <w:top w:val="none" w:sz="0" w:space="0" w:color="auto"/>
            <w:left w:val="none" w:sz="0" w:space="0" w:color="auto"/>
            <w:bottom w:val="none" w:sz="0" w:space="0" w:color="auto"/>
            <w:right w:val="none" w:sz="0" w:space="0" w:color="auto"/>
          </w:divBdr>
        </w:div>
        <w:div w:id="1236238016">
          <w:marLeft w:val="640"/>
          <w:marRight w:val="0"/>
          <w:marTop w:val="0"/>
          <w:marBottom w:val="0"/>
          <w:divBdr>
            <w:top w:val="none" w:sz="0" w:space="0" w:color="auto"/>
            <w:left w:val="none" w:sz="0" w:space="0" w:color="auto"/>
            <w:bottom w:val="none" w:sz="0" w:space="0" w:color="auto"/>
            <w:right w:val="none" w:sz="0" w:space="0" w:color="auto"/>
          </w:divBdr>
        </w:div>
        <w:div w:id="1317881176">
          <w:marLeft w:val="640"/>
          <w:marRight w:val="0"/>
          <w:marTop w:val="0"/>
          <w:marBottom w:val="0"/>
          <w:divBdr>
            <w:top w:val="none" w:sz="0" w:space="0" w:color="auto"/>
            <w:left w:val="none" w:sz="0" w:space="0" w:color="auto"/>
            <w:bottom w:val="none" w:sz="0" w:space="0" w:color="auto"/>
            <w:right w:val="none" w:sz="0" w:space="0" w:color="auto"/>
          </w:divBdr>
        </w:div>
        <w:div w:id="1441338944">
          <w:marLeft w:val="640"/>
          <w:marRight w:val="0"/>
          <w:marTop w:val="0"/>
          <w:marBottom w:val="0"/>
          <w:divBdr>
            <w:top w:val="none" w:sz="0" w:space="0" w:color="auto"/>
            <w:left w:val="none" w:sz="0" w:space="0" w:color="auto"/>
            <w:bottom w:val="none" w:sz="0" w:space="0" w:color="auto"/>
            <w:right w:val="none" w:sz="0" w:space="0" w:color="auto"/>
          </w:divBdr>
        </w:div>
        <w:div w:id="1457412716">
          <w:marLeft w:val="640"/>
          <w:marRight w:val="0"/>
          <w:marTop w:val="0"/>
          <w:marBottom w:val="0"/>
          <w:divBdr>
            <w:top w:val="none" w:sz="0" w:space="0" w:color="auto"/>
            <w:left w:val="none" w:sz="0" w:space="0" w:color="auto"/>
            <w:bottom w:val="none" w:sz="0" w:space="0" w:color="auto"/>
            <w:right w:val="none" w:sz="0" w:space="0" w:color="auto"/>
          </w:divBdr>
        </w:div>
        <w:div w:id="1596283193">
          <w:marLeft w:val="640"/>
          <w:marRight w:val="0"/>
          <w:marTop w:val="0"/>
          <w:marBottom w:val="0"/>
          <w:divBdr>
            <w:top w:val="none" w:sz="0" w:space="0" w:color="auto"/>
            <w:left w:val="none" w:sz="0" w:space="0" w:color="auto"/>
            <w:bottom w:val="none" w:sz="0" w:space="0" w:color="auto"/>
            <w:right w:val="none" w:sz="0" w:space="0" w:color="auto"/>
          </w:divBdr>
        </w:div>
        <w:div w:id="1601715675">
          <w:marLeft w:val="640"/>
          <w:marRight w:val="0"/>
          <w:marTop w:val="0"/>
          <w:marBottom w:val="0"/>
          <w:divBdr>
            <w:top w:val="none" w:sz="0" w:space="0" w:color="auto"/>
            <w:left w:val="none" w:sz="0" w:space="0" w:color="auto"/>
            <w:bottom w:val="none" w:sz="0" w:space="0" w:color="auto"/>
            <w:right w:val="none" w:sz="0" w:space="0" w:color="auto"/>
          </w:divBdr>
        </w:div>
        <w:div w:id="1604680458">
          <w:marLeft w:val="640"/>
          <w:marRight w:val="0"/>
          <w:marTop w:val="0"/>
          <w:marBottom w:val="0"/>
          <w:divBdr>
            <w:top w:val="none" w:sz="0" w:space="0" w:color="auto"/>
            <w:left w:val="none" w:sz="0" w:space="0" w:color="auto"/>
            <w:bottom w:val="none" w:sz="0" w:space="0" w:color="auto"/>
            <w:right w:val="none" w:sz="0" w:space="0" w:color="auto"/>
          </w:divBdr>
        </w:div>
        <w:div w:id="1730377549">
          <w:marLeft w:val="640"/>
          <w:marRight w:val="0"/>
          <w:marTop w:val="0"/>
          <w:marBottom w:val="0"/>
          <w:divBdr>
            <w:top w:val="none" w:sz="0" w:space="0" w:color="auto"/>
            <w:left w:val="none" w:sz="0" w:space="0" w:color="auto"/>
            <w:bottom w:val="none" w:sz="0" w:space="0" w:color="auto"/>
            <w:right w:val="none" w:sz="0" w:space="0" w:color="auto"/>
          </w:divBdr>
        </w:div>
        <w:div w:id="1786189919">
          <w:marLeft w:val="640"/>
          <w:marRight w:val="0"/>
          <w:marTop w:val="0"/>
          <w:marBottom w:val="0"/>
          <w:divBdr>
            <w:top w:val="none" w:sz="0" w:space="0" w:color="auto"/>
            <w:left w:val="none" w:sz="0" w:space="0" w:color="auto"/>
            <w:bottom w:val="none" w:sz="0" w:space="0" w:color="auto"/>
            <w:right w:val="none" w:sz="0" w:space="0" w:color="auto"/>
          </w:divBdr>
        </w:div>
        <w:div w:id="1964388114">
          <w:marLeft w:val="640"/>
          <w:marRight w:val="0"/>
          <w:marTop w:val="0"/>
          <w:marBottom w:val="0"/>
          <w:divBdr>
            <w:top w:val="none" w:sz="0" w:space="0" w:color="auto"/>
            <w:left w:val="none" w:sz="0" w:space="0" w:color="auto"/>
            <w:bottom w:val="none" w:sz="0" w:space="0" w:color="auto"/>
            <w:right w:val="none" w:sz="0" w:space="0" w:color="auto"/>
          </w:divBdr>
        </w:div>
        <w:div w:id="2077975541">
          <w:marLeft w:val="640"/>
          <w:marRight w:val="0"/>
          <w:marTop w:val="0"/>
          <w:marBottom w:val="0"/>
          <w:divBdr>
            <w:top w:val="none" w:sz="0" w:space="0" w:color="auto"/>
            <w:left w:val="none" w:sz="0" w:space="0" w:color="auto"/>
            <w:bottom w:val="none" w:sz="0" w:space="0" w:color="auto"/>
            <w:right w:val="none" w:sz="0" w:space="0" w:color="auto"/>
          </w:divBdr>
        </w:div>
        <w:div w:id="2128112847">
          <w:marLeft w:val="640"/>
          <w:marRight w:val="0"/>
          <w:marTop w:val="0"/>
          <w:marBottom w:val="0"/>
          <w:divBdr>
            <w:top w:val="none" w:sz="0" w:space="0" w:color="auto"/>
            <w:left w:val="none" w:sz="0" w:space="0" w:color="auto"/>
            <w:bottom w:val="none" w:sz="0" w:space="0" w:color="auto"/>
            <w:right w:val="none" w:sz="0" w:space="0" w:color="auto"/>
          </w:divBdr>
        </w:div>
      </w:divsChild>
    </w:div>
    <w:div w:id="320351287">
      <w:bodyDiv w:val="1"/>
      <w:marLeft w:val="0"/>
      <w:marRight w:val="0"/>
      <w:marTop w:val="0"/>
      <w:marBottom w:val="0"/>
      <w:divBdr>
        <w:top w:val="none" w:sz="0" w:space="0" w:color="auto"/>
        <w:left w:val="none" w:sz="0" w:space="0" w:color="auto"/>
        <w:bottom w:val="none" w:sz="0" w:space="0" w:color="auto"/>
        <w:right w:val="none" w:sz="0" w:space="0" w:color="auto"/>
      </w:divBdr>
    </w:div>
    <w:div w:id="322971412">
      <w:bodyDiv w:val="1"/>
      <w:marLeft w:val="0"/>
      <w:marRight w:val="0"/>
      <w:marTop w:val="0"/>
      <w:marBottom w:val="0"/>
      <w:divBdr>
        <w:top w:val="none" w:sz="0" w:space="0" w:color="auto"/>
        <w:left w:val="none" w:sz="0" w:space="0" w:color="auto"/>
        <w:bottom w:val="none" w:sz="0" w:space="0" w:color="auto"/>
        <w:right w:val="none" w:sz="0" w:space="0" w:color="auto"/>
      </w:divBdr>
    </w:div>
    <w:div w:id="323240280">
      <w:bodyDiv w:val="1"/>
      <w:marLeft w:val="0"/>
      <w:marRight w:val="0"/>
      <w:marTop w:val="0"/>
      <w:marBottom w:val="0"/>
      <w:divBdr>
        <w:top w:val="none" w:sz="0" w:space="0" w:color="auto"/>
        <w:left w:val="none" w:sz="0" w:space="0" w:color="auto"/>
        <w:bottom w:val="none" w:sz="0" w:space="0" w:color="auto"/>
        <w:right w:val="none" w:sz="0" w:space="0" w:color="auto"/>
      </w:divBdr>
    </w:div>
    <w:div w:id="323439422">
      <w:bodyDiv w:val="1"/>
      <w:marLeft w:val="0"/>
      <w:marRight w:val="0"/>
      <w:marTop w:val="0"/>
      <w:marBottom w:val="0"/>
      <w:divBdr>
        <w:top w:val="none" w:sz="0" w:space="0" w:color="auto"/>
        <w:left w:val="none" w:sz="0" w:space="0" w:color="auto"/>
        <w:bottom w:val="none" w:sz="0" w:space="0" w:color="auto"/>
        <w:right w:val="none" w:sz="0" w:space="0" w:color="auto"/>
      </w:divBdr>
    </w:div>
    <w:div w:id="323511985">
      <w:bodyDiv w:val="1"/>
      <w:marLeft w:val="0"/>
      <w:marRight w:val="0"/>
      <w:marTop w:val="0"/>
      <w:marBottom w:val="0"/>
      <w:divBdr>
        <w:top w:val="none" w:sz="0" w:space="0" w:color="auto"/>
        <w:left w:val="none" w:sz="0" w:space="0" w:color="auto"/>
        <w:bottom w:val="none" w:sz="0" w:space="0" w:color="auto"/>
        <w:right w:val="none" w:sz="0" w:space="0" w:color="auto"/>
      </w:divBdr>
    </w:div>
    <w:div w:id="324165648">
      <w:bodyDiv w:val="1"/>
      <w:marLeft w:val="0"/>
      <w:marRight w:val="0"/>
      <w:marTop w:val="0"/>
      <w:marBottom w:val="0"/>
      <w:divBdr>
        <w:top w:val="none" w:sz="0" w:space="0" w:color="auto"/>
        <w:left w:val="none" w:sz="0" w:space="0" w:color="auto"/>
        <w:bottom w:val="none" w:sz="0" w:space="0" w:color="auto"/>
        <w:right w:val="none" w:sz="0" w:space="0" w:color="auto"/>
      </w:divBdr>
    </w:div>
    <w:div w:id="324286497">
      <w:bodyDiv w:val="1"/>
      <w:marLeft w:val="0"/>
      <w:marRight w:val="0"/>
      <w:marTop w:val="0"/>
      <w:marBottom w:val="0"/>
      <w:divBdr>
        <w:top w:val="none" w:sz="0" w:space="0" w:color="auto"/>
        <w:left w:val="none" w:sz="0" w:space="0" w:color="auto"/>
        <w:bottom w:val="none" w:sz="0" w:space="0" w:color="auto"/>
        <w:right w:val="none" w:sz="0" w:space="0" w:color="auto"/>
      </w:divBdr>
    </w:div>
    <w:div w:id="324404438">
      <w:bodyDiv w:val="1"/>
      <w:marLeft w:val="0"/>
      <w:marRight w:val="0"/>
      <w:marTop w:val="0"/>
      <w:marBottom w:val="0"/>
      <w:divBdr>
        <w:top w:val="none" w:sz="0" w:space="0" w:color="auto"/>
        <w:left w:val="none" w:sz="0" w:space="0" w:color="auto"/>
        <w:bottom w:val="none" w:sz="0" w:space="0" w:color="auto"/>
        <w:right w:val="none" w:sz="0" w:space="0" w:color="auto"/>
      </w:divBdr>
    </w:div>
    <w:div w:id="325398632">
      <w:bodyDiv w:val="1"/>
      <w:marLeft w:val="0"/>
      <w:marRight w:val="0"/>
      <w:marTop w:val="0"/>
      <w:marBottom w:val="0"/>
      <w:divBdr>
        <w:top w:val="none" w:sz="0" w:space="0" w:color="auto"/>
        <w:left w:val="none" w:sz="0" w:space="0" w:color="auto"/>
        <w:bottom w:val="none" w:sz="0" w:space="0" w:color="auto"/>
        <w:right w:val="none" w:sz="0" w:space="0" w:color="auto"/>
      </w:divBdr>
    </w:div>
    <w:div w:id="325402958">
      <w:bodyDiv w:val="1"/>
      <w:marLeft w:val="0"/>
      <w:marRight w:val="0"/>
      <w:marTop w:val="0"/>
      <w:marBottom w:val="0"/>
      <w:divBdr>
        <w:top w:val="none" w:sz="0" w:space="0" w:color="auto"/>
        <w:left w:val="none" w:sz="0" w:space="0" w:color="auto"/>
        <w:bottom w:val="none" w:sz="0" w:space="0" w:color="auto"/>
        <w:right w:val="none" w:sz="0" w:space="0" w:color="auto"/>
      </w:divBdr>
    </w:div>
    <w:div w:id="325404914">
      <w:bodyDiv w:val="1"/>
      <w:marLeft w:val="0"/>
      <w:marRight w:val="0"/>
      <w:marTop w:val="0"/>
      <w:marBottom w:val="0"/>
      <w:divBdr>
        <w:top w:val="none" w:sz="0" w:space="0" w:color="auto"/>
        <w:left w:val="none" w:sz="0" w:space="0" w:color="auto"/>
        <w:bottom w:val="none" w:sz="0" w:space="0" w:color="auto"/>
        <w:right w:val="none" w:sz="0" w:space="0" w:color="auto"/>
      </w:divBdr>
    </w:div>
    <w:div w:id="325861536">
      <w:bodyDiv w:val="1"/>
      <w:marLeft w:val="0"/>
      <w:marRight w:val="0"/>
      <w:marTop w:val="0"/>
      <w:marBottom w:val="0"/>
      <w:divBdr>
        <w:top w:val="none" w:sz="0" w:space="0" w:color="auto"/>
        <w:left w:val="none" w:sz="0" w:space="0" w:color="auto"/>
        <w:bottom w:val="none" w:sz="0" w:space="0" w:color="auto"/>
        <w:right w:val="none" w:sz="0" w:space="0" w:color="auto"/>
      </w:divBdr>
    </w:div>
    <w:div w:id="326592789">
      <w:bodyDiv w:val="1"/>
      <w:marLeft w:val="0"/>
      <w:marRight w:val="0"/>
      <w:marTop w:val="0"/>
      <w:marBottom w:val="0"/>
      <w:divBdr>
        <w:top w:val="none" w:sz="0" w:space="0" w:color="auto"/>
        <w:left w:val="none" w:sz="0" w:space="0" w:color="auto"/>
        <w:bottom w:val="none" w:sz="0" w:space="0" w:color="auto"/>
        <w:right w:val="none" w:sz="0" w:space="0" w:color="auto"/>
      </w:divBdr>
    </w:div>
    <w:div w:id="326595890">
      <w:bodyDiv w:val="1"/>
      <w:marLeft w:val="0"/>
      <w:marRight w:val="0"/>
      <w:marTop w:val="0"/>
      <w:marBottom w:val="0"/>
      <w:divBdr>
        <w:top w:val="none" w:sz="0" w:space="0" w:color="auto"/>
        <w:left w:val="none" w:sz="0" w:space="0" w:color="auto"/>
        <w:bottom w:val="none" w:sz="0" w:space="0" w:color="auto"/>
        <w:right w:val="none" w:sz="0" w:space="0" w:color="auto"/>
      </w:divBdr>
    </w:div>
    <w:div w:id="326637369">
      <w:bodyDiv w:val="1"/>
      <w:marLeft w:val="0"/>
      <w:marRight w:val="0"/>
      <w:marTop w:val="0"/>
      <w:marBottom w:val="0"/>
      <w:divBdr>
        <w:top w:val="none" w:sz="0" w:space="0" w:color="auto"/>
        <w:left w:val="none" w:sz="0" w:space="0" w:color="auto"/>
        <w:bottom w:val="none" w:sz="0" w:space="0" w:color="auto"/>
        <w:right w:val="none" w:sz="0" w:space="0" w:color="auto"/>
      </w:divBdr>
    </w:div>
    <w:div w:id="327556608">
      <w:bodyDiv w:val="1"/>
      <w:marLeft w:val="0"/>
      <w:marRight w:val="0"/>
      <w:marTop w:val="0"/>
      <w:marBottom w:val="0"/>
      <w:divBdr>
        <w:top w:val="none" w:sz="0" w:space="0" w:color="auto"/>
        <w:left w:val="none" w:sz="0" w:space="0" w:color="auto"/>
        <w:bottom w:val="none" w:sz="0" w:space="0" w:color="auto"/>
        <w:right w:val="none" w:sz="0" w:space="0" w:color="auto"/>
      </w:divBdr>
    </w:div>
    <w:div w:id="328216515">
      <w:bodyDiv w:val="1"/>
      <w:marLeft w:val="0"/>
      <w:marRight w:val="0"/>
      <w:marTop w:val="0"/>
      <w:marBottom w:val="0"/>
      <w:divBdr>
        <w:top w:val="none" w:sz="0" w:space="0" w:color="auto"/>
        <w:left w:val="none" w:sz="0" w:space="0" w:color="auto"/>
        <w:bottom w:val="none" w:sz="0" w:space="0" w:color="auto"/>
        <w:right w:val="none" w:sz="0" w:space="0" w:color="auto"/>
      </w:divBdr>
    </w:div>
    <w:div w:id="329674870">
      <w:bodyDiv w:val="1"/>
      <w:marLeft w:val="0"/>
      <w:marRight w:val="0"/>
      <w:marTop w:val="0"/>
      <w:marBottom w:val="0"/>
      <w:divBdr>
        <w:top w:val="none" w:sz="0" w:space="0" w:color="auto"/>
        <w:left w:val="none" w:sz="0" w:space="0" w:color="auto"/>
        <w:bottom w:val="none" w:sz="0" w:space="0" w:color="auto"/>
        <w:right w:val="none" w:sz="0" w:space="0" w:color="auto"/>
      </w:divBdr>
    </w:div>
    <w:div w:id="329909958">
      <w:bodyDiv w:val="1"/>
      <w:marLeft w:val="0"/>
      <w:marRight w:val="0"/>
      <w:marTop w:val="0"/>
      <w:marBottom w:val="0"/>
      <w:divBdr>
        <w:top w:val="none" w:sz="0" w:space="0" w:color="auto"/>
        <w:left w:val="none" w:sz="0" w:space="0" w:color="auto"/>
        <w:bottom w:val="none" w:sz="0" w:space="0" w:color="auto"/>
        <w:right w:val="none" w:sz="0" w:space="0" w:color="auto"/>
      </w:divBdr>
      <w:divsChild>
        <w:div w:id="1227033118">
          <w:marLeft w:val="480"/>
          <w:marRight w:val="0"/>
          <w:marTop w:val="0"/>
          <w:marBottom w:val="0"/>
          <w:divBdr>
            <w:top w:val="none" w:sz="0" w:space="0" w:color="auto"/>
            <w:left w:val="none" w:sz="0" w:space="0" w:color="auto"/>
            <w:bottom w:val="none" w:sz="0" w:space="0" w:color="auto"/>
            <w:right w:val="none" w:sz="0" w:space="0" w:color="auto"/>
          </w:divBdr>
        </w:div>
        <w:div w:id="1567521920">
          <w:marLeft w:val="480"/>
          <w:marRight w:val="0"/>
          <w:marTop w:val="0"/>
          <w:marBottom w:val="0"/>
          <w:divBdr>
            <w:top w:val="none" w:sz="0" w:space="0" w:color="auto"/>
            <w:left w:val="none" w:sz="0" w:space="0" w:color="auto"/>
            <w:bottom w:val="none" w:sz="0" w:space="0" w:color="auto"/>
            <w:right w:val="none" w:sz="0" w:space="0" w:color="auto"/>
          </w:divBdr>
        </w:div>
        <w:div w:id="1586307936">
          <w:marLeft w:val="480"/>
          <w:marRight w:val="0"/>
          <w:marTop w:val="0"/>
          <w:marBottom w:val="0"/>
          <w:divBdr>
            <w:top w:val="none" w:sz="0" w:space="0" w:color="auto"/>
            <w:left w:val="none" w:sz="0" w:space="0" w:color="auto"/>
            <w:bottom w:val="none" w:sz="0" w:space="0" w:color="auto"/>
            <w:right w:val="none" w:sz="0" w:space="0" w:color="auto"/>
          </w:divBdr>
        </w:div>
        <w:div w:id="1699424230">
          <w:marLeft w:val="480"/>
          <w:marRight w:val="0"/>
          <w:marTop w:val="0"/>
          <w:marBottom w:val="0"/>
          <w:divBdr>
            <w:top w:val="none" w:sz="0" w:space="0" w:color="auto"/>
            <w:left w:val="none" w:sz="0" w:space="0" w:color="auto"/>
            <w:bottom w:val="none" w:sz="0" w:space="0" w:color="auto"/>
            <w:right w:val="none" w:sz="0" w:space="0" w:color="auto"/>
          </w:divBdr>
        </w:div>
        <w:div w:id="397480327">
          <w:marLeft w:val="480"/>
          <w:marRight w:val="0"/>
          <w:marTop w:val="0"/>
          <w:marBottom w:val="0"/>
          <w:divBdr>
            <w:top w:val="none" w:sz="0" w:space="0" w:color="auto"/>
            <w:left w:val="none" w:sz="0" w:space="0" w:color="auto"/>
            <w:bottom w:val="none" w:sz="0" w:space="0" w:color="auto"/>
            <w:right w:val="none" w:sz="0" w:space="0" w:color="auto"/>
          </w:divBdr>
        </w:div>
        <w:div w:id="474757900">
          <w:marLeft w:val="480"/>
          <w:marRight w:val="0"/>
          <w:marTop w:val="0"/>
          <w:marBottom w:val="0"/>
          <w:divBdr>
            <w:top w:val="none" w:sz="0" w:space="0" w:color="auto"/>
            <w:left w:val="none" w:sz="0" w:space="0" w:color="auto"/>
            <w:bottom w:val="none" w:sz="0" w:space="0" w:color="auto"/>
            <w:right w:val="none" w:sz="0" w:space="0" w:color="auto"/>
          </w:divBdr>
        </w:div>
        <w:div w:id="229392636">
          <w:marLeft w:val="480"/>
          <w:marRight w:val="0"/>
          <w:marTop w:val="0"/>
          <w:marBottom w:val="0"/>
          <w:divBdr>
            <w:top w:val="none" w:sz="0" w:space="0" w:color="auto"/>
            <w:left w:val="none" w:sz="0" w:space="0" w:color="auto"/>
            <w:bottom w:val="none" w:sz="0" w:space="0" w:color="auto"/>
            <w:right w:val="none" w:sz="0" w:space="0" w:color="auto"/>
          </w:divBdr>
        </w:div>
        <w:div w:id="2030599887">
          <w:marLeft w:val="480"/>
          <w:marRight w:val="0"/>
          <w:marTop w:val="0"/>
          <w:marBottom w:val="0"/>
          <w:divBdr>
            <w:top w:val="none" w:sz="0" w:space="0" w:color="auto"/>
            <w:left w:val="none" w:sz="0" w:space="0" w:color="auto"/>
            <w:bottom w:val="none" w:sz="0" w:space="0" w:color="auto"/>
            <w:right w:val="none" w:sz="0" w:space="0" w:color="auto"/>
          </w:divBdr>
        </w:div>
        <w:div w:id="818152928">
          <w:marLeft w:val="480"/>
          <w:marRight w:val="0"/>
          <w:marTop w:val="0"/>
          <w:marBottom w:val="0"/>
          <w:divBdr>
            <w:top w:val="none" w:sz="0" w:space="0" w:color="auto"/>
            <w:left w:val="none" w:sz="0" w:space="0" w:color="auto"/>
            <w:bottom w:val="none" w:sz="0" w:space="0" w:color="auto"/>
            <w:right w:val="none" w:sz="0" w:space="0" w:color="auto"/>
          </w:divBdr>
        </w:div>
        <w:div w:id="473717575">
          <w:marLeft w:val="480"/>
          <w:marRight w:val="0"/>
          <w:marTop w:val="0"/>
          <w:marBottom w:val="0"/>
          <w:divBdr>
            <w:top w:val="none" w:sz="0" w:space="0" w:color="auto"/>
            <w:left w:val="none" w:sz="0" w:space="0" w:color="auto"/>
            <w:bottom w:val="none" w:sz="0" w:space="0" w:color="auto"/>
            <w:right w:val="none" w:sz="0" w:space="0" w:color="auto"/>
          </w:divBdr>
        </w:div>
        <w:div w:id="578491285">
          <w:marLeft w:val="480"/>
          <w:marRight w:val="0"/>
          <w:marTop w:val="0"/>
          <w:marBottom w:val="0"/>
          <w:divBdr>
            <w:top w:val="none" w:sz="0" w:space="0" w:color="auto"/>
            <w:left w:val="none" w:sz="0" w:space="0" w:color="auto"/>
            <w:bottom w:val="none" w:sz="0" w:space="0" w:color="auto"/>
            <w:right w:val="none" w:sz="0" w:space="0" w:color="auto"/>
          </w:divBdr>
        </w:div>
        <w:div w:id="461966997">
          <w:marLeft w:val="480"/>
          <w:marRight w:val="0"/>
          <w:marTop w:val="0"/>
          <w:marBottom w:val="0"/>
          <w:divBdr>
            <w:top w:val="none" w:sz="0" w:space="0" w:color="auto"/>
            <w:left w:val="none" w:sz="0" w:space="0" w:color="auto"/>
            <w:bottom w:val="none" w:sz="0" w:space="0" w:color="auto"/>
            <w:right w:val="none" w:sz="0" w:space="0" w:color="auto"/>
          </w:divBdr>
        </w:div>
        <w:div w:id="1649048101">
          <w:marLeft w:val="480"/>
          <w:marRight w:val="0"/>
          <w:marTop w:val="0"/>
          <w:marBottom w:val="0"/>
          <w:divBdr>
            <w:top w:val="none" w:sz="0" w:space="0" w:color="auto"/>
            <w:left w:val="none" w:sz="0" w:space="0" w:color="auto"/>
            <w:bottom w:val="none" w:sz="0" w:space="0" w:color="auto"/>
            <w:right w:val="none" w:sz="0" w:space="0" w:color="auto"/>
          </w:divBdr>
        </w:div>
        <w:div w:id="1493788980">
          <w:marLeft w:val="480"/>
          <w:marRight w:val="0"/>
          <w:marTop w:val="0"/>
          <w:marBottom w:val="0"/>
          <w:divBdr>
            <w:top w:val="none" w:sz="0" w:space="0" w:color="auto"/>
            <w:left w:val="none" w:sz="0" w:space="0" w:color="auto"/>
            <w:bottom w:val="none" w:sz="0" w:space="0" w:color="auto"/>
            <w:right w:val="none" w:sz="0" w:space="0" w:color="auto"/>
          </w:divBdr>
        </w:div>
        <w:div w:id="2083064335">
          <w:marLeft w:val="480"/>
          <w:marRight w:val="0"/>
          <w:marTop w:val="0"/>
          <w:marBottom w:val="0"/>
          <w:divBdr>
            <w:top w:val="none" w:sz="0" w:space="0" w:color="auto"/>
            <w:left w:val="none" w:sz="0" w:space="0" w:color="auto"/>
            <w:bottom w:val="none" w:sz="0" w:space="0" w:color="auto"/>
            <w:right w:val="none" w:sz="0" w:space="0" w:color="auto"/>
          </w:divBdr>
        </w:div>
        <w:div w:id="408116439">
          <w:marLeft w:val="480"/>
          <w:marRight w:val="0"/>
          <w:marTop w:val="0"/>
          <w:marBottom w:val="0"/>
          <w:divBdr>
            <w:top w:val="none" w:sz="0" w:space="0" w:color="auto"/>
            <w:left w:val="none" w:sz="0" w:space="0" w:color="auto"/>
            <w:bottom w:val="none" w:sz="0" w:space="0" w:color="auto"/>
            <w:right w:val="none" w:sz="0" w:space="0" w:color="auto"/>
          </w:divBdr>
        </w:div>
        <w:div w:id="1399204923">
          <w:marLeft w:val="480"/>
          <w:marRight w:val="0"/>
          <w:marTop w:val="0"/>
          <w:marBottom w:val="0"/>
          <w:divBdr>
            <w:top w:val="none" w:sz="0" w:space="0" w:color="auto"/>
            <w:left w:val="none" w:sz="0" w:space="0" w:color="auto"/>
            <w:bottom w:val="none" w:sz="0" w:space="0" w:color="auto"/>
            <w:right w:val="none" w:sz="0" w:space="0" w:color="auto"/>
          </w:divBdr>
        </w:div>
        <w:div w:id="184026777">
          <w:marLeft w:val="480"/>
          <w:marRight w:val="0"/>
          <w:marTop w:val="0"/>
          <w:marBottom w:val="0"/>
          <w:divBdr>
            <w:top w:val="none" w:sz="0" w:space="0" w:color="auto"/>
            <w:left w:val="none" w:sz="0" w:space="0" w:color="auto"/>
            <w:bottom w:val="none" w:sz="0" w:space="0" w:color="auto"/>
            <w:right w:val="none" w:sz="0" w:space="0" w:color="auto"/>
          </w:divBdr>
        </w:div>
        <w:div w:id="487475892">
          <w:marLeft w:val="480"/>
          <w:marRight w:val="0"/>
          <w:marTop w:val="0"/>
          <w:marBottom w:val="0"/>
          <w:divBdr>
            <w:top w:val="none" w:sz="0" w:space="0" w:color="auto"/>
            <w:left w:val="none" w:sz="0" w:space="0" w:color="auto"/>
            <w:bottom w:val="none" w:sz="0" w:space="0" w:color="auto"/>
            <w:right w:val="none" w:sz="0" w:space="0" w:color="auto"/>
          </w:divBdr>
        </w:div>
        <w:div w:id="1629120871">
          <w:marLeft w:val="480"/>
          <w:marRight w:val="0"/>
          <w:marTop w:val="0"/>
          <w:marBottom w:val="0"/>
          <w:divBdr>
            <w:top w:val="none" w:sz="0" w:space="0" w:color="auto"/>
            <w:left w:val="none" w:sz="0" w:space="0" w:color="auto"/>
            <w:bottom w:val="none" w:sz="0" w:space="0" w:color="auto"/>
            <w:right w:val="none" w:sz="0" w:space="0" w:color="auto"/>
          </w:divBdr>
        </w:div>
        <w:div w:id="105930532">
          <w:marLeft w:val="480"/>
          <w:marRight w:val="0"/>
          <w:marTop w:val="0"/>
          <w:marBottom w:val="0"/>
          <w:divBdr>
            <w:top w:val="none" w:sz="0" w:space="0" w:color="auto"/>
            <w:left w:val="none" w:sz="0" w:space="0" w:color="auto"/>
            <w:bottom w:val="none" w:sz="0" w:space="0" w:color="auto"/>
            <w:right w:val="none" w:sz="0" w:space="0" w:color="auto"/>
          </w:divBdr>
        </w:div>
        <w:div w:id="1339964107">
          <w:marLeft w:val="480"/>
          <w:marRight w:val="0"/>
          <w:marTop w:val="0"/>
          <w:marBottom w:val="0"/>
          <w:divBdr>
            <w:top w:val="none" w:sz="0" w:space="0" w:color="auto"/>
            <w:left w:val="none" w:sz="0" w:space="0" w:color="auto"/>
            <w:bottom w:val="none" w:sz="0" w:space="0" w:color="auto"/>
            <w:right w:val="none" w:sz="0" w:space="0" w:color="auto"/>
          </w:divBdr>
        </w:div>
        <w:div w:id="1480145171">
          <w:marLeft w:val="480"/>
          <w:marRight w:val="0"/>
          <w:marTop w:val="0"/>
          <w:marBottom w:val="0"/>
          <w:divBdr>
            <w:top w:val="none" w:sz="0" w:space="0" w:color="auto"/>
            <w:left w:val="none" w:sz="0" w:space="0" w:color="auto"/>
            <w:bottom w:val="none" w:sz="0" w:space="0" w:color="auto"/>
            <w:right w:val="none" w:sz="0" w:space="0" w:color="auto"/>
          </w:divBdr>
        </w:div>
        <w:div w:id="411389451">
          <w:marLeft w:val="480"/>
          <w:marRight w:val="0"/>
          <w:marTop w:val="0"/>
          <w:marBottom w:val="0"/>
          <w:divBdr>
            <w:top w:val="none" w:sz="0" w:space="0" w:color="auto"/>
            <w:left w:val="none" w:sz="0" w:space="0" w:color="auto"/>
            <w:bottom w:val="none" w:sz="0" w:space="0" w:color="auto"/>
            <w:right w:val="none" w:sz="0" w:space="0" w:color="auto"/>
          </w:divBdr>
        </w:div>
        <w:div w:id="1161850962">
          <w:marLeft w:val="480"/>
          <w:marRight w:val="0"/>
          <w:marTop w:val="0"/>
          <w:marBottom w:val="0"/>
          <w:divBdr>
            <w:top w:val="none" w:sz="0" w:space="0" w:color="auto"/>
            <w:left w:val="none" w:sz="0" w:space="0" w:color="auto"/>
            <w:bottom w:val="none" w:sz="0" w:space="0" w:color="auto"/>
            <w:right w:val="none" w:sz="0" w:space="0" w:color="auto"/>
          </w:divBdr>
        </w:div>
        <w:div w:id="1225874221">
          <w:marLeft w:val="480"/>
          <w:marRight w:val="0"/>
          <w:marTop w:val="0"/>
          <w:marBottom w:val="0"/>
          <w:divBdr>
            <w:top w:val="none" w:sz="0" w:space="0" w:color="auto"/>
            <w:left w:val="none" w:sz="0" w:space="0" w:color="auto"/>
            <w:bottom w:val="none" w:sz="0" w:space="0" w:color="auto"/>
            <w:right w:val="none" w:sz="0" w:space="0" w:color="auto"/>
          </w:divBdr>
        </w:div>
      </w:divsChild>
    </w:div>
    <w:div w:id="330186041">
      <w:bodyDiv w:val="1"/>
      <w:marLeft w:val="0"/>
      <w:marRight w:val="0"/>
      <w:marTop w:val="0"/>
      <w:marBottom w:val="0"/>
      <w:divBdr>
        <w:top w:val="none" w:sz="0" w:space="0" w:color="auto"/>
        <w:left w:val="none" w:sz="0" w:space="0" w:color="auto"/>
        <w:bottom w:val="none" w:sz="0" w:space="0" w:color="auto"/>
        <w:right w:val="none" w:sz="0" w:space="0" w:color="auto"/>
      </w:divBdr>
    </w:div>
    <w:div w:id="330721215">
      <w:bodyDiv w:val="1"/>
      <w:marLeft w:val="0"/>
      <w:marRight w:val="0"/>
      <w:marTop w:val="0"/>
      <w:marBottom w:val="0"/>
      <w:divBdr>
        <w:top w:val="none" w:sz="0" w:space="0" w:color="auto"/>
        <w:left w:val="none" w:sz="0" w:space="0" w:color="auto"/>
        <w:bottom w:val="none" w:sz="0" w:space="0" w:color="auto"/>
        <w:right w:val="none" w:sz="0" w:space="0" w:color="auto"/>
      </w:divBdr>
    </w:div>
    <w:div w:id="331447006">
      <w:bodyDiv w:val="1"/>
      <w:marLeft w:val="0"/>
      <w:marRight w:val="0"/>
      <w:marTop w:val="0"/>
      <w:marBottom w:val="0"/>
      <w:divBdr>
        <w:top w:val="none" w:sz="0" w:space="0" w:color="auto"/>
        <w:left w:val="none" w:sz="0" w:space="0" w:color="auto"/>
        <w:bottom w:val="none" w:sz="0" w:space="0" w:color="auto"/>
        <w:right w:val="none" w:sz="0" w:space="0" w:color="auto"/>
      </w:divBdr>
    </w:div>
    <w:div w:id="331641504">
      <w:bodyDiv w:val="1"/>
      <w:marLeft w:val="0"/>
      <w:marRight w:val="0"/>
      <w:marTop w:val="0"/>
      <w:marBottom w:val="0"/>
      <w:divBdr>
        <w:top w:val="none" w:sz="0" w:space="0" w:color="auto"/>
        <w:left w:val="none" w:sz="0" w:space="0" w:color="auto"/>
        <w:bottom w:val="none" w:sz="0" w:space="0" w:color="auto"/>
        <w:right w:val="none" w:sz="0" w:space="0" w:color="auto"/>
      </w:divBdr>
    </w:div>
    <w:div w:id="332220972">
      <w:bodyDiv w:val="1"/>
      <w:marLeft w:val="0"/>
      <w:marRight w:val="0"/>
      <w:marTop w:val="0"/>
      <w:marBottom w:val="0"/>
      <w:divBdr>
        <w:top w:val="none" w:sz="0" w:space="0" w:color="auto"/>
        <w:left w:val="none" w:sz="0" w:space="0" w:color="auto"/>
        <w:bottom w:val="none" w:sz="0" w:space="0" w:color="auto"/>
        <w:right w:val="none" w:sz="0" w:space="0" w:color="auto"/>
      </w:divBdr>
    </w:div>
    <w:div w:id="332689354">
      <w:bodyDiv w:val="1"/>
      <w:marLeft w:val="0"/>
      <w:marRight w:val="0"/>
      <w:marTop w:val="0"/>
      <w:marBottom w:val="0"/>
      <w:divBdr>
        <w:top w:val="none" w:sz="0" w:space="0" w:color="auto"/>
        <w:left w:val="none" w:sz="0" w:space="0" w:color="auto"/>
        <w:bottom w:val="none" w:sz="0" w:space="0" w:color="auto"/>
        <w:right w:val="none" w:sz="0" w:space="0" w:color="auto"/>
      </w:divBdr>
    </w:div>
    <w:div w:id="333146338">
      <w:bodyDiv w:val="1"/>
      <w:marLeft w:val="0"/>
      <w:marRight w:val="0"/>
      <w:marTop w:val="0"/>
      <w:marBottom w:val="0"/>
      <w:divBdr>
        <w:top w:val="none" w:sz="0" w:space="0" w:color="auto"/>
        <w:left w:val="none" w:sz="0" w:space="0" w:color="auto"/>
        <w:bottom w:val="none" w:sz="0" w:space="0" w:color="auto"/>
        <w:right w:val="none" w:sz="0" w:space="0" w:color="auto"/>
      </w:divBdr>
    </w:div>
    <w:div w:id="333728639">
      <w:bodyDiv w:val="1"/>
      <w:marLeft w:val="0"/>
      <w:marRight w:val="0"/>
      <w:marTop w:val="0"/>
      <w:marBottom w:val="0"/>
      <w:divBdr>
        <w:top w:val="none" w:sz="0" w:space="0" w:color="auto"/>
        <w:left w:val="none" w:sz="0" w:space="0" w:color="auto"/>
        <w:bottom w:val="none" w:sz="0" w:space="0" w:color="auto"/>
        <w:right w:val="none" w:sz="0" w:space="0" w:color="auto"/>
      </w:divBdr>
    </w:div>
    <w:div w:id="333994936">
      <w:bodyDiv w:val="1"/>
      <w:marLeft w:val="0"/>
      <w:marRight w:val="0"/>
      <w:marTop w:val="0"/>
      <w:marBottom w:val="0"/>
      <w:divBdr>
        <w:top w:val="none" w:sz="0" w:space="0" w:color="auto"/>
        <w:left w:val="none" w:sz="0" w:space="0" w:color="auto"/>
        <w:bottom w:val="none" w:sz="0" w:space="0" w:color="auto"/>
        <w:right w:val="none" w:sz="0" w:space="0" w:color="auto"/>
      </w:divBdr>
    </w:div>
    <w:div w:id="334114890">
      <w:bodyDiv w:val="1"/>
      <w:marLeft w:val="0"/>
      <w:marRight w:val="0"/>
      <w:marTop w:val="0"/>
      <w:marBottom w:val="0"/>
      <w:divBdr>
        <w:top w:val="none" w:sz="0" w:space="0" w:color="auto"/>
        <w:left w:val="none" w:sz="0" w:space="0" w:color="auto"/>
        <w:bottom w:val="none" w:sz="0" w:space="0" w:color="auto"/>
        <w:right w:val="none" w:sz="0" w:space="0" w:color="auto"/>
      </w:divBdr>
    </w:div>
    <w:div w:id="334192582">
      <w:bodyDiv w:val="1"/>
      <w:marLeft w:val="0"/>
      <w:marRight w:val="0"/>
      <w:marTop w:val="0"/>
      <w:marBottom w:val="0"/>
      <w:divBdr>
        <w:top w:val="none" w:sz="0" w:space="0" w:color="auto"/>
        <w:left w:val="none" w:sz="0" w:space="0" w:color="auto"/>
        <w:bottom w:val="none" w:sz="0" w:space="0" w:color="auto"/>
        <w:right w:val="none" w:sz="0" w:space="0" w:color="auto"/>
      </w:divBdr>
    </w:div>
    <w:div w:id="334456239">
      <w:bodyDiv w:val="1"/>
      <w:marLeft w:val="0"/>
      <w:marRight w:val="0"/>
      <w:marTop w:val="0"/>
      <w:marBottom w:val="0"/>
      <w:divBdr>
        <w:top w:val="none" w:sz="0" w:space="0" w:color="auto"/>
        <w:left w:val="none" w:sz="0" w:space="0" w:color="auto"/>
        <w:bottom w:val="none" w:sz="0" w:space="0" w:color="auto"/>
        <w:right w:val="none" w:sz="0" w:space="0" w:color="auto"/>
      </w:divBdr>
    </w:div>
    <w:div w:id="335422540">
      <w:bodyDiv w:val="1"/>
      <w:marLeft w:val="0"/>
      <w:marRight w:val="0"/>
      <w:marTop w:val="0"/>
      <w:marBottom w:val="0"/>
      <w:divBdr>
        <w:top w:val="none" w:sz="0" w:space="0" w:color="auto"/>
        <w:left w:val="none" w:sz="0" w:space="0" w:color="auto"/>
        <w:bottom w:val="none" w:sz="0" w:space="0" w:color="auto"/>
        <w:right w:val="none" w:sz="0" w:space="0" w:color="auto"/>
      </w:divBdr>
    </w:div>
    <w:div w:id="335964403">
      <w:bodyDiv w:val="1"/>
      <w:marLeft w:val="0"/>
      <w:marRight w:val="0"/>
      <w:marTop w:val="0"/>
      <w:marBottom w:val="0"/>
      <w:divBdr>
        <w:top w:val="none" w:sz="0" w:space="0" w:color="auto"/>
        <w:left w:val="none" w:sz="0" w:space="0" w:color="auto"/>
        <w:bottom w:val="none" w:sz="0" w:space="0" w:color="auto"/>
        <w:right w:val="none" w:sz="0" w:space="0" w:color="auto"/>
      </w:divBdr>
    </w:div>
    <w:div w:id="336344203">
      <w:bodyDiv w:val="1"/>
      <w:marLeft w:val="0"/>
      <w:marRight w:val="0"/>
      <w:marTop w:val="0"/>
      <w:marBottom w:val="0"/>
      <w:divBdr>
        <w:top w:val="none" w:sz="0" w:space="0" w:color="auto"/>
        <w:left w:val="none" w:sz="0" w:space="0" w:color="auto"/>
        <w:bottom w:val="none" w:sz="0" w:space="0" w:color="auto"/>
        <w:right w:val="none" w:sz="0" w:space="0" w:color="auto"/>
      </w:divBdr>
    </w:div>
    <w:div w:id="336612276">
      <w:bodyDiv w:val="1"/>
      <w:marLeft w:val="0"/>
      <w:marRight w:val="0"/>
      <w:marTop w:val="0"/>
      <w:marBottom w:val="0"/>
      <w:divBdr>
        <w:top w:val="none" w:sz="0" w:space="0" w:color="auto"/>
        <w:left w:val="none" w:sz="0" w:space="0" w:color="auto"/>
        <w:bottom w:val="none" w:sz="0" w:space="0" w:color="auto"/>
        <w:right w:val="none" w:sz="0" w:space="0" w:color="auto"/>
      </w:divBdr>
    </w:div>
    <w:div w:id="337318475">
      <w:bodyDiv w:val="1"/>
      <w:marLeft w:val="0"/>
      <w:marRight w:val="0"/>
      <w:marTop w:val="0"/>
      <w:marBottom w:val="0"/>
      <w:divBdr>
        <w:top w:val="none" w:sz="0" w:space="0" w:color="auto"/>
        <w:left w:val="none" w:sz="0" w:space="0" w:color="auto"/>
        <w:bottom w:val="none" w:sz="0" w:space="0" w:color="auto"/>
        <w:right w:val="none" w:sz="0" w:space="0" w:color="auto"/>
      </w:divBdr>
    </w:div>
    <w:div w:id="338656183">
      <w:bodyDiv w:val="1"/>
      <w:marLeft w:val="0"/>
      <w:marRight w:val="0"/>
      <w:marTop w:val="0"/>
      <w:marBottom w:val="0"/>
      <w:divBdr>
        <w:top w:val="none" w:sz="0" w:space="0" w:color="auto"/>
        <w:left w:val="none" w:sz="0" w:space="0" w:color="auto"/>
        <w:bottom w:val="none" w:sz="0" w:space="0" w:color="auto"/>
        <w:right w:val="none" w:sz="0" w:space="0" w:color="auto"/>
      </w:divBdr>
    </w:div>
    <w:div w:id="338968834">
      <w:bodyDiv w:val="1"/>
      <w:marLeft w:val="0"/>
      <w:marRight w:val="0"/>
      <w:marTop w:val="0"/>
      <w:marBottom w:val="0"/>
      <w:divBdr>
        <w:top w:val="none" w:sz="0" w:space="0" w:color="auto"/>
        <w:left w:val="none" w:sz="0" w:space="0" w:color="auto"/>
        <w:bottom w:val="none" w:sz="0" w:space="0" w:color="auto"/>
        <w:right w:val="none" w:sz="0" w:space="0" w:color="auto"/>
      </w:divBdr>
    </w:div>
    <w:div w:id="339158172">
      <w:bodyDiv w:val="1"/>
      <w:marLeft w:val="0"/>
      <w:marRight w:val="0"/>
      <w:marTop w:val="0"/>
      <w:marBottom w:val="0"/>
      <w:divBdr>
        <w:top w:val="none" w:sz="0" w:space="0" w:color="auto"/>
        <w:left w:val="none" w:sz="0" w:space="0" w:color="auto"/>
        <w:bottom w:val="none" w:sz="0" w:space="0" w:color="auto"/>
        <w:right w:val="none" w:sz="0" w:space="0" w:color="auto"/>
      </w:divBdr>
    </w:div>
    <w:div w:id="339357041">
      <w:bodyDiv w:val="1"/>
      <w:marLeft w:val="0"/>
      <w:marRight w:val="0"/>
      <w:marTop w:val="0"/>
      <w:marBottom w:val="0"/>
      <w:divBdr>
        <w:top w:val="none" w:sz="0" w:space="0" w:color="auto"/>
        <w:left w:val="none" w:sz="0" w:space="0" w:color="auto"/>
        <w:bottom w:val="none" w:sz="0" w:space="0" w:color="auto"/>
        <w:right w:val="none" w:sz="0" w:space="0" w:color="auto"/>
      </w:divBdr>
    </w:div>
    <w:div w:id="339936814">
      <w:bodyDiv w:val="1"/>
      <w:marLeft w:val="0"/>
      <w:marRight w:val="0"/>
      <w:marTop w:val="0"/>
      <w:marBottom w:val="0"/>
      <w:divBdr>
        <w:top w:val="none" w:sz="0" w:space="0" w:color="auto"/>
        <w:left w:val="none" w:sz="0" w:space="0" w:color="auto"/>
        <w:bottom w:val="none" w:sz="0" w:space="0" w:color="auto"/>
        <w:right w:val="none" w:sz="0" w:space="0" w:color="auto"/>
      </w:divBdr>
    </w:div>
    <w:div w:id="340622782">
      <w:bodyDiv w:val="1"/>
      <w:marLeft w:val="0"/>
      <w:marRight w:val="0"/>
      <w:marTop w:val="0"/>
      <w:marBottom w:val="0"/>
      <w:divBdr>
        <w:top w:val="none" w:sz="0" w:space="0" w:color="auto"/>
        <w:left w:val="none" w:sz="0" w:space="0" w:color="auto"/>
        <w:bottom w:val="none" w:sz="0" w:space="0" w:color="auto"/>
        <w:right w:val="none" w:sz="0" w:space="0" w:color="auto"/>
      </w:divBdr>
    </w:div>
    <w:div w:id="341905830">
      <w:bodyDiv w:val="1"/>
      <w:marLeft w:val="0"/>
      <w:marRight w:val="0"/>
      <w:marTop w:val="0"/>
      <w:marBottom w:val="0"/>
      <w:divBdr>
        <w:top w:val="none" w:sz="0" w:space="0" w:color="auto"/>
        <w:left w:val="none" w:sz="0" w:space="0" w:color="auto"/>
        <w:bottom w:val="none" w:sz="0" w:space="0" w:color="auto"/>
        <w:right w:val="none" w:sz="0" w:space="0" w:color="auto"/>
      </w:divBdr>
    </w:div>
    <w:div w:id="342317253">
      <w:bodyDiv w:val="1"/>
      <w:marLeft w:val="0"/>
      <w:marRight w:val="0"/>
      <w:marTop w:val="0"/>
      <w:marBottom w:val="0"/>
      <w:divBdr>
        <w:top w:val="none" w:sz="0" w:space="0" w:color="auto"/>
        <w:left w:val="none" w:sz="0" w:space="0" w:color="auto"/>
        <w:bottom w:val="none" w:sz="0" w:space="0" w:color="auto"/>
        <w:right w:val="none" w:sz="0" w:space="0" w:color="auto"/>
      </w:divBdr>
    </w:div>
    <w:div w:id="343242974">
      <w:bodyDiv w:val="1"/>
      <w:marLeft w:val="0"/>
      <w:marRight w:val="0"/>
      <w:marTop w:val="0"/>
      <w:marBottom w:val="0"/>
      <w:divBdr>
        <w:top w:val="none" w:sz="0" w:space="0" w:color="auto"/>
        <w:left w:val="none" w:sz="0" w:space="0" w:color="auto"/>
        <w:bottom w:val="none" w:sz="0" w:space="0" w:color="auto"/>
        <w:right w:val="none" w:sz="0" w:space="0" w:color="auto"/>
      </w:divBdr>
    </w:div>
    <w:div w:id="343290906">
      <w:bodyDiv w:val="1"/>
      <w:marLeft w:val="0"/>
      <w:marRight w:val="0"/>
      <w:marTop w:val="0"/>
      <w:marBottom w:val="0"/>
      <w:divBdr>
        <w:top w:val="none" w:sz="0" w:space="0" w:color="auto"/>
        <w:left w:val="none" w:sz="0" w:space="0" w:color="auto"/>
        <w:bottom w:val="none" w:sz="0" w:space="0" w:color="auto"/>
        <w:right w:val="none" w:sz="0" w:space="0" w:color="auto"/>
      </w:divBdr>
    </w:div>
    <w:div w:id="343437674">
      <w:bodyDiv w:val="1"/>
      <w:marLeft w:val="0"/>
      <w:marRight w:val="0"/>
      <w:marTop w:val="0"/>
      <w:marBottom w:val="0"/>
      <w:divBdr>
        <w:top w:val="none" w:sz="0" w:space="0" w:color="auto"/>
        <w:left w:val="none" w:sz="0" w:space="0" w:color="auto"/>
        <w:bottom w:val="none" w:sz="0" w:space="0" w:color="auto"/>
        <w:right w:val="none" w:sz="0" w:space="0" w:color="auto"/>
      </w:divBdr>
    </w:div>
    <w:div w:id="345641412">
      <w:bodyDiv w:val="1"/>
      <w:marLeft w:val="0"/>
      <w:marRight w:val="0"/>
      <w:marTop w:val="0"/>
      <w:marBottom w:val="0"/>
      <w:divBdr>
        <w:top w:val="none" w:sz="0" w:space="0" w:color="auto"/>
        <w:left w:val="none" w:sz="0" w:space="0" w:color="auto"/>
        <w:bottom w:val="none" w:sz="0" w:space="0" w:color="auto"/>
        <w:right w:val="none" w:sz="0" w:space="0" w:color="auto"/>
      </w:divBdr>
    </w:div>
    <w:div w:id="346637066">
      <w:bodyDiv w:val="1"/>
      <w:marLeft w:val="0"/>
      <w:marRight w:val="0"/>
      <w:marTop w:val="0"/>
      <w:marBottom w:val="0"/>
      <w:divBdr>
        <w:top w:val="none" w:sz="0" w:space="0" w:color="auto"/>
        <w:left w:val="none" w:sz="0" w:space="0" w:color="auto"/>
        <w:bottom w:val="none" w:sz="0" w:space="0" w:color="auto"/>
        <w:right w:val="none" w:sz="0" w:space="0" w:color="auto"/>
      </w:divBdr>
    </w:div>
    <w:div w:id="346714612">
      <w:bodyDiv w:val="1"/>
      <w:marLeft w:val="0"/>
      <w:marRight w:val="0"/>
      <w:marTop w:val="0"/>
      <w:marBottom w:val="0"/>
      <w:divBdr>
        <w:top w:val="none" w:sz="0" w:space="0" w:color="auto"/>
        <w:left w:val="none" w:sz="0" w:space="0" w:color="auto"/>
        <w:bottom w:val="none" w:sz="0" w:space="0" w:color="auto"/>
        <w:right w:val="none" w:sz="0" w:space="0" w:color="auto"/>
      </w:divBdr>
    </w:div>
    <w:div w:id="346907011">
      <w:bodyDiv w:val="1"/>
      <w:marLeft w:val="0"/>
      <w:marRight w:val="0"/>
      <w:marTop w:val="0"/>
      <w:marBottom w:val="0"/>
      <w:divBdr>
        <w:top w:val="none" w:sz="0" w:space="0" w:color="auto"/>
        <w:left w:val="none" w:sz="0" w:space="0" w:color="auto"/>
        <w:bottom w:val="none" w:sz="0" w:space="0" w:color="auto"/>
        <w:right w:val="none" w:sz="0" w:space="0" w:color="auto"/>
      </w:divBdr>
    </w:div>
    <w:div w:id="347870749">
      <w:bodyDiv w:val="1"/>
      <w:marLeft w:val="0"/>
      <w:marRight w:val="0"/>
      <w:marTop w:val="0"/>
      <w:marBottom w:val="0"/>
      <w:divBdr>
        <w:top w:val="none" w:sz="0" w:space="0" w:color="auto"/>
        <w:left w:val="none" w:sz="0" w:space="0" w:color="auto"/>
        <w:bottom w:val="none" w:sz="0" w:space="0" w:color="auto"/>
        <w:right w:val="none" w:sz="0" w:space="0" w:color="auto"/>
      </w:divBdr>
    </w:div>
    <w:div w:id="347872074">
      <w:bodyDiv w:val="1"/>
      <w:marLeft w:val="0"/>
      <w:marRight w:val="0"/>
      <w:marTop w:val="0"/>
      <w:marBottom w:val="0"/>
      <w:divBdr>
        <w:top w:val="none" w:sz="0" w:space="0" w:color="auto"/>
        <w:left w:val="none" w:sz="0" w:space="0" w:color="auto"/>
        <w:bottom w:val="none" w:sz="0" w:space="0" w:color="auto"/>
        <w:right w:val="none" w:sz="0" w:space="0" w:color="auto"/>
      </w:divBdr>
    </w:div>
    <w:div w:id="348720348">
      <w:bodyDiv w:val="1"/>
      <w:marLeft w:val="0"/>
      <w:marRight w:val="0"/>
      <w:marTop w:val="0"/>
      <w:marBottom w:val="0"/>
      <w:divBdr>
        <w:top w:val="none" w:sz="0" w:space="0" w:color="auto"/>
        <w:left w:val="none" w:sz="0" w:space="0" w:color="auto"/>
        <w:bottom w:val="none" w:sz="0" w:space="0" w:color="auto"/>
        <w:right w:val="none" w:sz="0" w:space="0" w:color="auto"/>
      </w:divBdr>
    </w:div>
    <w:div w:id="350568801">
      <w:bodyDiv w:val="1"/>
      <w:marLeft w:val="0"/>
      <w:marRight w:val="0"/>
      <w:marTop w:val="0"/>
      <w:marBottom w:val="0"/>
      <w:divBdr>
        <w:top w:val="none" w:sz="0" w:space="0" w:color="auto"/>
        <w:left w:val="none" w:sz="0" w:space="0" w:color="auto"/>
        <w:bottom w:val="none" w:sz="0" w:space="0" w:color="auto"/>
        <w:right w:val="none" w:sz="0" w:space="0" w:color="auto"/>
      </w:divBdr>
    </w:div>
    <w:div w:id="351037358">
      <w:bodyDiv w:val="1"/>
      <w:marLeft w:val="0"/>
      <w:marRight w:val="0"/>
      <w:marTop w:val="0"/>
      <w:marBottom w:val="0"/>
      <w:divBdr>
        <w:top w:val="none" w:sz="0" w:space="0" w:color="auto"/>
        <w:left w:val="none" w:sz="0" w:space="0" w:color="auto"/>
        <w:bottom w:val="none" w:sz="0" w:space="0" w:color="auto"/>
        <w:right w:val="none" w:sz="0" w:space="0" w:color="auto"/>
      </w:divBdr>
    </w:div>
    <w:div w:id="351341400">
      <w:bodyDiv w:val="1"/>
      <w:marLeft w:val="0"/>
      <w:marRight w:val="0"/>
      <w:marTop w:val="0"/>
      <w:marBottom w:val="0"/>
      <w:divBdr>
        <w:top w:val="none" w:sz="0" w:space="0" w:color="auto"/>
        <w:left w:val="none" w:sz="0" w:space="0" w:color="auto"/>
        <w:bottom w:val="none" w:sz="0" w:space="0" w:color="auto"/>
        <w:right w:val="none" w:sz="0" w:space="0" w:color="auto"/>
      </w:divBdr>
    </w:div>
    <w:div w:id="351808489">
      <w:bodyDiv w:val="1"/>
      <w:marLeft w:val="0"/>
      <w:marRight w:val="0"/>
      <w:marTop w:val="0"/>
      <w:marBottom w:val="0"/>
      <w:divBdr>
        <w:top w:val="none" w:sz="0" w:space="0" w:color="auto"/>
        <w:left w:val="none" w:sz="0" w:space="0" w:color="auto"/>
        <w:bottom w:val="none" w:sz="0" w:space="0" w:color="auto"/>
        <w:right w:val="none" w:sz="0" w:space="0" w:color="auto"/>
      </w:divBdr>
    </w:div>
    <w:div w:id="351957769">
      <w:bodyDiv w:val="1"/>
      <w:marLeft w:val="0"/>
      <w:marRight w:val="0"/>
      <w:marTop w:val="0"/>
      <w:marBottom w:val="0"/>
      <w:divBdr>
        <w:top w:val="none" w:sz="0" w:space="0" w:color="auto"/>
        <w:left w:val="none" w:sz="0" w:space="0" w:color="auto"/>
        <w:bottom w:val="none" w:sz="0" w:space="0" w:color="auto"/>
        <w:right w:val="none" w:sz="0" w:space="0" w:color="auto"/>
      </w:divBdr>
    </w:div>
    <w:div w:id="352341961">
      <w:bodyDiv w:val="1"/>
      <w:marLeft w:val="0"/>
      <w:marRight w:val="0"/>
      <w:marTop w:val="0"/>
      <w:marBottom w:val="0"/>
      <w:divBdr>
        <w:top w:val="none" w:sz="0" w:space="0" w:color="auto"/>
        <w:left w:val="none" w:sz="0" w:space="0" w:color="auto"/>
        <w:bottom w:val="none" w:sz="0" w:space="0" w:color="auto"/>
        <w:right w:val="none" w:sz="0" w:space="0" w:color="auto"/>
      </w:divBdr>
    </w:div>
    <w:div w:id="352462231">
      <w:bodyDiv w:val="1"/>
      <w:marLeft w:val="0"/>
      <w:marRight w:val="0"/>
      <w:marTop w:val="0"/>
      <w:marBottom w:val="0"/>
      <w:divBdr>
        <w:top w:val="none" w:sz="0" w:space="0" w:color="auto"/>
        <w:left w:val="none" w:sz="0" w:space="0" w:color="auto"/>
        <w:bottom w:val="none" w:sz="0" w:space="0" w:color="auto"/>
        <w:right w:val="none" w:sz="0" w:space="0" w:color="auto"/>
      </w:divBdr>
    </w:div>
    <w:div w:id="353188698">
      <w:bodyDiv w:val="1"/>
      <w:marLeft w:val="0"/>
      <w:marRight w:val="0"/>
      <w:marTop w:val="0"/>
      <w:marBottom w:val="0"/>
      <w:divBdr>
        <w:top w:val="none" w:sz="0" w:space="0" w:color="auto"/>
        <w:left w:val="none" w:sz="0" w:space="0" w:color="auto"/>
        <w:bottom w:val="none" w:sz="0" w:space="0" w:color="auto"/>
        <w:right w:val="none" w:sz="0" w:space="0" w:color="auto"/>
      </w:divBdr>
    </w:div>
    <w:div w:id="353305723">
      <w:bodyDiv w:val="1"/>
      <w:marLeft w:val="0"/>
      <w:marRight w:val="0"/>
      <w:marTop w:val="0"/>
      <w:marBottom w:val="0"/>
      <w:divBdr>
        <w:top w:val="none" w:sz="0" w:space="0" w:color="auto"/>
        <w:left w:val="none" w:sz="0" w:space="0" w:color="auto"/>
        <w:bottom w:val="none" w:sz="0" w:space="0" w:color="auto"/>
        <w:right w:val="none" w:sz="0" w:space="0" w:color="auto"/>
      </w:divBdr>
    </w:div>
    <w:div w:id="354616158">
      <w:bodyDiv w:val="1"/>
      <w:marLeft w:val="0"/>
      <w:marRight w:val="0"/>
      <w:marTop w:val="0"/>
      <w:marBottom w:val="0"/>
      <w:divBdr>
        <w:top w:val="none" w:sz="0" w:space="0" w:color="auto"/>
        <w:left w:val="none" w:sz="0" w:space="0" w:color="auto"/>
        <w:bottom w:val="none" w:sz="0" w:space="0" w:color="auto"/>
        <w:right w:val="none" w:sz="0" w:space="0" w:color="auto"/>
      </w:divBdr>
    </w:div>
    <w:div w:id="354625060">
      <w:bodyDiv w:val="1"/>
      <w:marLeft w:val="0"/>
      <w:marRight w:val="0"/>
      <w:marTop w:val="0"/>
      <w:marBottom w:val="0"/>
      <w:divBdr>
        <w:top w:val="none" w:sz="0" w:space="0" w:color="auto"/>
        <w:left w:val="none" w:sz="0" w:space="0" w:color="auto"/>
        <w:bottom w:val="none" w:sz="0" w:space="0" w:color="auto"/>
        <w:right w:val="none" w:sz="0" w:space="0" w:color="auto"/>
      </w:divBdr>
    </w:div>
    <w:div w:id="354773536">
      <w:bodyDiv w:val="1"/>
      <w:marLeft w:val="0"/>
      <w:marRight w:val="0"/>
      <w:marTop w:val="0"/>
      <w:marBottom w:val="0"/>
      <w:divBdr>
        <w:top w:val="none" w:sz="0" w:space="0" w:color="auto"/>
        <w:left w:val="none" w:sz="0" w:space="0" w:color="auto"/>
        <w:bottom w:val="none" w:sz="0" w:space="0" w:color="auto"/>
        <w:right w:val="none" w:sz="0" w:space="0" w:color="auto"/>
      </w:divBdr>
    </w:div>
    <w:div w:id="355038414">
      <w:bodyDiv w:val="1"/>
      <w:marLeft w:val="0"/>
      <w:marRight w:val="0"/>
      <w:marTop w:val="0"/>
      <w:marBottom w:val="0"/>
      <w:divBdr>
        <w:top w:val="none" w:sz="0" w:space="0" w:color="auto"/>
        <w:left w:val="none" w:sz="0" w:space="0" w:color="auto"/>
        <w:bottom w:val="none" w:sz="0" w:space="0" w:color="auto"/>
        <w:right w:val="none" w:sz="0" w:space="0" w:color="auto"/>
      </w:divBdr>
    </w:div>
    <w:div w:id="355161913">
      <w:bodyDiv w:val="1"/>
      <w:marLeft w:val="0"/>
      <w:marRight w:val="0"/>
      <w:marTop w:val="0"/>
      <w:marBottom w:val="0"/>
      <w:divBdr>
        <w:top w:val="none" w:sz="0" w:space="0" w:color="auto"/>
        <w:left w:val="none" w:sz="0" w:space="0" w:color="auto"/>
        <w:bottom w:val="none" w:sz="0" w:space="0" w:color="auto"/>
        <w:right w:val="none" w:sz="0" w:space="0" w:color="auto"/>
      </w:divBdr>
    </w:div>
    <w:div w:id="356273509">
      <w:bodyDiv w:val="1"/>
      <w:marLeft w:val="0"/>
      <w:marRight w:val="0"/>
      <w:marTop w:val="0"/>
      <w:marBottom w:val="0"/>
      <w:divBdr>
        <w:top w:val="none" w:sz="0" w:space="0" w:color="auto"/>
        <w:left w:val="none" w:sz="0" w:space="0" w:color="auto"/>
        <w:bottom w:val="none" w:sz="0" w:space="0" w:color="auto"/>
        <w:right w:val="none" w:sz="0" w:space="0" w:color="auto"/>
      </w:divBdr>
    </w:div>
    <w:div w:id="357779435">
      <w:bodyDiv w:val="1"/>
      <w:marLeft w:val="0"/>
      <w:marRight w:val="0"/>
      <w:marTop w:val="0"/>
      <w:marBottom w:val="0"/>
      <w:divBdr>
        <w:top w:val="none" w:sz="0" w:space="0" w:color="auto"/>
        <w:left w:val="none" w:sz="0" w:space="0" w:color="auto"/>
        <w:bottom w:val="none" w:sz="0" w:space="0" w:color="auto"/>
        <w:right w:val="none" w:sz="0" w:space="0" w:color="auto"/>
      </w:divBdr>
    </w:div>
    <w:div w:id="358899494">
      <w:bodyDiv w:val="1"/>
      <w:marLeft w:val="0"/>
      <w:marRight w:val="0"/>
      <w:marTop w:val="0"/>
      <w:marBottom w:val="0"/>
      <w:divBdr>
        <w:top w:val="none" w:sz="0" w:space="0" w:color="auto"/>
        <w:left w:val="none" w:sz="0" w:space="0" w:color="auto"/>
        <w:bottom w:val="none" w:sz="0" w:space="0" w:color="auto"/>
        <w:right w:val="none" w:sz="0" w:space="0" w:color="auto"/>
      </w:divBdr>
    </w:div>
    <w:div w:id="359161063">
      <w:bodyDiv w:val="1"/>
      <w:marLeft w:val="0"/>
      <w:marRight w:val="0"/>
      <w:marTop w:val="0"/>
      <w:marBottom w:val="0"/>
      <w:divBdr>
        <w:top w:val="none" w:sz="0" w:space="0" w:color="auto"/>
        <w:left w:val="none" w:sz="0" w:space="0" w:color="auto"/>
        <w:bottom w:val="none" w:sz="0" w:space="0" w:color="auto"/>
        <w:right w:val="none" w:sz="0" w:space="0" w:color="auto"/>
      </w:divBdr>
    </w:div>
    <w:div w:id="359400132">
      <w:bodyDiv w:val="1"/>
      <w:marLeft w:val="0"/>
      <w:marRight w:val="0"/>
      <w:marTop w:val="0"/>
      <w:marBottom w:val="0"/>
      <w:divBdr>
        <w:top w:val="none" w:sz="0" w:space="0" w:color="auto"/>
        <w:left w:val="none" w:sz="0" w:space="0" w:color="auto"/>
        <w:bottom w:val="none" w:sz="0" w:space="0" w:color="auto"/>
        <w:right w:val="none" w:sz="0" w:space="0" w:color="auto"/>
      </w:divBdr>
    </w:div>
    <w:div w:id="359480488">
      <w:bodyDiv w:val="1"/>
      <w:marLeft w:val="0"/>
      <w:marRight w:val="0"/>
      <w:marTop w:val="0"/>
      <w:marBottom w:val="0"/>
      <w:divBdr>
        <w:top w:val="none" w:sz="0" w:space="0" w:color="auto"/>
        <w:left w:val="none" w:sz="0" w:space="0" w:color="auto"/>
        <w:bottom w:val="none" w:sz="0" w:space="0" w:color="auto"/>
        <w:right w:val="none" w:sz="0" w:space="0" w:color="auto"/>
      </w:divBdr>
    </w:div>
    <w:div w:id="360011429">
      <w:bodyDiv w:val="1"/>
      <w:marLeft w:val="0"/>
      <w:marRight w:val="0"/>
      <w:marTop w:val="0"/>
      <w:marBottom w:val="0"/>
      <w:divBdr>
        <w:top w:val="none" w:sz="0" w:space="0" w:color="auto"/>
        <w:left w:val="none" w:sz="0" w:space="0" w:color="auto"/>
        <w:bottom w:val="none" w:sz="0" w:space="0" w:color="auto"/>
        <w:right w:val="none" w:sz="0" w:space="0" w:color="auto"/>
      </w:divBdr>
    </w:div>
    <w:div w:id="360325469">
      <w:bodyDiv w:val="1"/>
      <w:marLeft w:val="0"/>
      <w:marRight w:val="0"/>
      <w:marTop w:val="0"/>
      <w:marBottom w:val="0"/>
      <w:divBdr>
        <w:top w:val="none" w:sz="0" w:space="0" w:color="auto"/>
        <w:left w:val="none" w:sz="0" w:space="0" w:color="auto"/>
        <w:bottom w:val="none" w:sz="0" w:space="0" w:color="auto"/>
        <w:right w:val="none" w:sz="0" w:space="0" w:color="auto"/>
      </w:divBdr>
    </w:div>
    <w:div w:id="360514252">
      <w:bodyDiv w:val="1"/>
      <w:marLeft w:val="0"/>
      <w:marRight w:val="0"/>
      <w:marTop w:val="0"/>
      <w:marBottom w:val="0"/>
      <w:divBdr>
        <w:top w:val="none" w:sz="0" w:space="0" w:color="auto"/>
        <w:left w:val="none" w:sz="0" w:space="0" w:color="auto"/>
        <w:bottom w:val="none" w:sz="0" w:space="0" w:color="auto"/>
        <w:right w:val="none" w:sz="0" w:space="0" w:color="auto"/>
      </w:divBdr>
    </w:div>
    <w:div w:id="360976195">
      <w:bodyDiv w:val="1"/>
      <w:marLeft w:val="0"/>
      <w:marRight w:val="0"/>
      <w:marTop w:val="0"/>
      <w:marBottom w:val="0"/>
      <w:divBdr>
        <w:top w:val="none" w:sz="0" w:space="0" w:color="auto"/>
        <w:left w:val="none" w:sz="0" w:space="0" w:color="auto"/>
        <w:bottom w:val="none" w:sz="0" w:space="0" w:color="auto"/>
        <w:right w:val="none" w:sz="0" w:space="0" w:color="auto"/>
      </w:divBdr>
    </w:div>
    <w:div w:id="361397898">
      <w:bodyDiv w:val="1"/>
      <w:marLeft w:val="0"/>
      <w:marRight w:val="0"/>
      <w:marTop w:val="0"/>
      <w:marBottom w:val="0"/>
      <w:divBdr>
        <w:top w:val="none" w:sz="0" w:space="0" w:color="auto"/>
        <w:left w:val="none" w:sz="0" w:space="0" w:color="auto"/>
        <w:bottom w:val="none" w:sz="0" w:space="0" w:color="auto"/>
        <w:right w:val="none" w:sz="0" w:space="0" w:color="auto"/>
      </w:divBdr>
    </w:div>
    <w:div w:id="361786757">
      <w:bodyDiv w:val="1"/>
      <w:marLeft w:val="0"/>
      <w:marRight w:val="0"/>
      <w:marTop w:val="0"/>
      <w:marBottom w:val="0"/>
      <w:divBdr>
        <w:top w:val="none" w:sz="0" w:space="0" w:color="auto"/>
        <w:left w:val="none" w:sz="0" w:space="0" w:color="auto"/>
        <w:bottom w:val="none" w:sz="0" w:space="0" w:color="auto"/>
        <w:right w:val="none" w:sz="0" w:space="0" w:color="auto"/>
      </w:divBdr>
    </w:div>
    <w:div w:id="362873503">
      <w:bodyDiv w:val="1"/>
      <w:marLeft w:val="0"/>
      <w:marRight w:val="0"/>
      <w:marTop w:val="0"/>
      <w:marBottom w:val="0"/>
      <w:divBdr>
        <w:top w:val="none" w:sz="0" w:space="0" w:color="auto"/>
        <w:left w:val="none" w:sz="0" w:space="0" w:color="auto"/>
        <w:bottom w:val="none" w:sz="0" w:space="0" w:color="auto"/>
        <w:right w:val="none" w:sz="0" w:space="0" w:color="auto"/>
      </w:divBdr>
    </w:div>
    <w:div w:id="363596565">
      <w:bodyDiv w:val="1"/>
      <w:marLeft w:val="0"/>
      <w:marRight w:val="0"/>
      <w:marTop w:val="0"/>
      <w:marBottom w:val="0"/>
      <w:divBdr>
        <w:top w:val="none" w:sz="0" w:space="0" w:color="auto"/>
        <w:left w:val="none" w:sz="0" w:space="0" w:color="auto"/>
        <w:bottom w:val="none" w:sz="0" w:space="0" w:color="auto"/>
        <w:right w:val="none" w:sz="0" w:space="0" w:color="auto"/>
      </w:divBdr>
    </w:div>
    <w:div w:id="363603329">
      <w:bodyDiv w:val="1"/>
      <w:marLeft w:val="0"/>
      <w:marRight w:val="0"/>
      <w:marTop w:val="0"/>
      <w:marBottom w:val="0"/>
      <w:divBdr>
        <w:top w:val="none" w:sz="0" w:space="0" w:color="auto"/>
        <w:left w:val="none" w:sz="0" w:space="0" w:color="auto"/>
        <w:bottom w:val="none" w:sz="0" w:space="0" w:color="auto"/>
        <w:right w:val="none" w:sz="0" w:space="0" w:color="auto"/>
      </w:divBdr>
    </w:div>
    <w:div w:id="363678599">
      <w:bodyDiv w:val="1"/>
      <w:marLeft w:val="0"/>
      <w:marRight w:val="0"/>
      <w:marTop w:val="0"/>
      <w:marBottom w:val="0"/>
      <w:divBdr>
        <w:top w:val="none" w:sz="0" w:space="0" w:color="auto"/>
        <w:left w:val="none" w:sz="0" w:space="0" w:color="auto"/>
        <w:bottom w:val="none" w:sz="0" w:space="0" w:color="auto"/>
        <w:right w:val="none" w:sz="0" w:space="0" w:color="auto"/>
      </w:divBdr>
    </w:div>
    <w:div w:id="363680418">
      <w:bodyDiv w:val="1"/>
      <w:marLeft w:val="0"/>
      <w:marRight w:val="0"/>
      <w:marTop w:val="0"/>
      <w:marBottom w:val="0"/>
      <w:divBdr>
        <w:top w:val="none" w:sz="0" w:space="0" w:color="auto"/>
        <w:left w:val="none" w:sz="0" w:space="0" w:color="auto"/>
        <w:bottom w:val="none" w:sz="0" w:space="0" w:color="auto"/>
        <w:right w:val="none" w:sz="0" w:space="0" w:color="auto"/>
      </w:divBdr>
    </w:div>
    <w:div w:id="363943792">
      <w:bodyDiv w:val="1"/>
      <w:marLeft w:val="0"/>
      <w:marRight w:val="0"/>
      <w:marTop w:val="0"/>
      <w:marBottom w:val="0"/>
      <w:divBdr>
        <w:top w:val="none" w:sz="0" w:space="0" w:color="auto"/>
        <w:left w:val="none" w:sz="0" w:space="0" w:color="auto"/>
        <w:bottom w:val="none" w:sz="0" w:space="0" w:color="auto"/>
        <w:right w:val="none" w:sz="0" w:space="0" w:color="auto"/>
      </w:divBdr>
    </w:div>
    <w:div w:id="364329806">
      <w:bodyDiv w:val="1"/>
      <w:marLeft w:val="0"/>
      <w:marRight w:val="0"/>
      <w:marTop w:val="0"/>
      <w:marBottom w:val="0"/>
      <w:divBdr>
        <w:top w:val="none" w:sz="0" w:space="0" w:color="auto"/>
        <w:left w:val="none" w:sz="0" w:space="0" w:color="auto"/>
        <w:bottom w:val="none" w:sz="0" w:space="0" w:color="auto"/>
        <w:right w:val="none" w:sz="0" w:space="0" w:color="auto"/>
      </w:divBdr>
    </w:div>
    <w:div w:id="364988797">
      <w:bodyDiv w:val="1"/>
      <w:marLeft w:val="0"/>
      <w:marRight w:val="0"/>
      <w:marTop w:val="0"/>
      <w:marBottom w:val="0"/>
      <w:divBdr>
        <w:top w:val="none" w:sz="0" w:space="0" w:color="auto"/>
        <w:left w:val="none" w:sz="0" w:space="0" w:color="auto"/>
        <w:bottom w:val="none" w:sz="0" w:space="0" w:color="auto"/>
        <w:right w:val="none" w:sz="0" w:space="0" w:color="auto"/>
      </w:divBdr>
    </w:div>
    <w:div w:id="365103065">
      <w:bodyDiv w:val="1"/>
      <w:marLeft w:val="0"/>
      <w:marRight w:val="0"/>
      <w:marTop w:val="0"/>
      <w:marBottom w:val="0"/>
      <w:divBdr>
        <w:top w:val="none" w:sz="0" w:space="0" w:color="auto"/>
        <w:left w:val="none" w:sz="0" w:space="0" w:color="auto"/>
        <w:bottom w:val="none" w:sz="0" w:space="0" w:color="auto"/>
        <w:right w:val="none" w:sz="0" w:space="0" w:color="auto"/>
      </w:divBdr>
    </w:div>
    <w:div w:id="365719296">
      <w:bodyDiv w:val="1"/>
      <w:marLeft w:val="0"/>
      <w:marRight w:val="0"/>
      <w:marTop w:val="0"/>
      <w:marBottom w:val="0"/>
      <w:divBdr>
        <w:top w:val="none" w:sz="0" w:space="0" w:color="auto"/>
        <w:left w:val="none" w:sz="0" w:space="0" w:color="auto"/>
        <w:bottom w:val="none" w:sz="0" w:space="0" w:color="auto"/>
        <w:right w:val="none" w:sz="0" w:space="0" w:color="auto"/>
      </w:divBdr>
    </w:div>
    <w:div w:id="365756461">
      <w:bodyDiv w:val="1"/>
      <w:marLeft w:val="0"/>
      <w:marRight w:val="0"/>
      <w:marTop w:val="0"/>
      <w:marBottom w:val="0"/>
      <w:divBdr>
        <w:top w:val="none" w:sz="0" w:space="0" w:color="auto"/>
        <w:left w:val="none" w:sz="0" w:space="0" w:color="auto"/>
        <w:bottom w:val="none" w:sz="0" w:space="0" w:color="auto"/>
        <w:right w:val="none" w:sz="0" w:space="0" w:color="auto"/>
      </w:divBdr>
    </w:div>
    <w:div w:id="365832175">
      <w:bodyDiv w:val="1"/>
      <w:marLeft w:val="0"/>
      <w:marRight w:val="0"/>
      <w:marTop w:val="0"/>
      <w:marBottom w:val="0"/>
      <w:divBdr>
        <w:top w:val="none" w:sz="0" w:space="0" w:color="auto"/>
        <w:left w:val="none" w:sz="0" w:space="0" w:color="auto"/>
        <w:bottom w:val="none" w:sz="0" w:space="0" w:color="auto"/>
        <w:right w:val="none" w:sz="0" w:space="0" w:color="auto"/>
      </w:divBdr>
    </w:div>
    <w:div w:id="366636750">
      <w:bodyDiv w:val="1"/>
      <w:marLeft w:val="0"/>
      <w:marRight w:val="0"/>
      <w:marTop w:val="0"/>
      <w:marBottom w:val="0"/>
      <w:divBdr>
        <w:top w:val="none" w:sz="0" w:space="0" w:color="auto"/>
        <w:left w:val="none" w:sz="0" w:space="0" w:color="auto"/>
        <w:bottom w:val="none" w:sz="0" w:space="0" w:color="auto"/>
        <w:right w:val="none" w:sz="0" w:space="0" w:color="auto"/>
      </w:divBdr>
    </w:div>
    <w:div w:id="366640842">
      <w:bodyDiv w:val="1"/>
      <w:marLeft w:val="0"/>
      <w:marRight w:val="0"/>
      <w:marTop w:val="0"/>
      <w:marBottom w:val="0"/>
      <w:divBdr>
        <w:top w:val="none" w:sz="0" w:space="0" w:color="auto"/>
        <w:left w:val="none" w:sz="0" w:space="0" w:color="auto"/>
        <w:bottom w:val="none" w:sz="0" w:space="0" w:color="auto"/>
        <w:right w:val="none" w:sz="0" w:space="0" w:color="auto"/>
      </w:divBdr>
    </w:div>
    <w:div w:id="366873974">
      <w:bodyDiv w:val="1"/>
      <w:marLeft w:val="0"/>
      <w:marRight w:val="0"/>
      <w:marTop w:val="0"/>
      <w:marBottom w:val="0"/>
      <w:divBdr>
        <w:top w:val="none" w:sz="0" w:space="0" w:color="auto"/>
        <w:left w:val="none" w:sz="0" w:space="0" w:color="auto"/>
        <w:bottom w:val="none" w:sz="0" w:space="0" w:color="auto"/>
        <w:right w:val="none" w:sz="0" w:space="0" w:color="auto"/>
      </w:divBdr>
    </w:div>
    <w:div w:id="367031864">
      <w:bodyDiv w:val="1"/>
      <w:marLeft w:val="0"/>
      <w:marRight w:val="0"/>
      <w:marTop w:val="0"/>
      <w:marBottom w:val="0"/>
      <w:divBdr>
        <w:top w:val="none" w:sz="0" w:space="0" w:color="auto"/>
        <w:left w:val="none" w:sz="0" w:space="0" w:color="auto"/>
        <w:bottom w:val="none" w:sz="0" w:space="0" w:color="auto"/>
        <w:right w:val="none" w:sz="0" w:space="0" w:color="auto"/>
      </w:divBdr>
    </w:div>
    <w:div w:id="367989620">
      <w:bodyDiv w:val="1"/>
      <w:marLeft w:val="0"/>
      <w:marRight w:val="0"/>
      <w:marTop w:val="0"/>
      <w:marBottom w:val="0"/>
      <w:divBdr>
        <w:top w:val="none" w:sz="0" w:space="0" w:color="auto"/>
        <w:left w:val="none" w:sz="0" w:space="0" w:color="auto"/>
        <w:bottom w:val="none" w:sz="0" w:space="0" w:color="auto"/>
        <w:right w:val="none" w:sz="0" w:space="0" w:color="auto"/>
      </w:divBdr>
    </w:div>
    <w:div w:id="368262119">
      <w:bodyDiv w:val="1"/>
      <w:marLeft w:val="0"/>
      <w:marRight w:val="0"/>
      <w:marTop w:val="0"/>
      <w:marBottom w:val="0"/>
      <w:divBdr>
        <w:top w:val="none" w:sz="0" w:space="0" w:color="auto"/>
        <w:left w:val="none" w:sz="0" w:space="0" w:color="auto"/>
        <w:bottom w:val="none" w:sz="0" w:space="0" w:color="auto"/>
        <w:right w:val="none" w:sz="0" w:space="0" w:color="auto"/>
      </w:divBdr>
    </w:div>
    <w:div w:id="368842620">
      <w:bodyDiv w:val="1"/>
      <w:marLeft w:val="0"/>
      <w:marRight w:val="0"/>
      <w:marTop w:val="0"/>
      <w:marBottom w:val="0"/>
      <w:divBdr>
        <w:top w:val="none" w:sz="0" w:space="0" w:color="auto"/>
        <w:left w:val="none" w:sz="0" w:space="0" w:color="auto"/>
        <w:bottom w:val="none" w:sz="0" w:space="0" w:color="auto"/>
        <w:right w:val="none" w:sz="0" w:space="0" w:color="auto"/>
      </w:divBdr>
    </w:div>
    <w:div w:id="368992160">
      <w:bodyDiv w:val="1"/>
      <w:marLeft w:val="0"/>
      <w:marRight w:val="0"/>
      <w:marTop w:val="0"/>
      <w:marBottom w:val="0"/>
      <w:divBdr>
        <w:top w:val="none" w:sz="0" w:space="0" w:color="auto"/>
        <w:left w:val="none" w:sz="0" w:space="0" w:color="auto"/>
        <w:bottom w:val="none" w:sz="0" w:space="0" w:color="auto"/>
        <w:right w:val="none" w:sz="0" w:space="0" w:color="auto"/>
      </w:divBdr>
    </w:div>
    <w:div w:id="369232083">
      <w:bodyDiv w:val="1"/>
      <w:marLeft w:val="0"/>
      <w:marRight w:val="0"/>
      <w:marTop w:val="0"/>
      <w:marBottom w:val="0"/>
      <w:divBdr>
        <w:top w:val="none" w:sz="0" w:space="0" w:color="auto"/>
        <w:left w:val="none" w:sz="0" w:space="0" w:color="auto"/>
        <w:bottom w:val="none" w:sz="0" w:space="0" w:color="auto"/>
        <w:right w:val="none" w:sz="0" w:space="0" w:color="auto"/>
      </w:divBdr>
    </w:div>
    <w:div w:id="370111013">
      <w:bodyDiv w:val="1"/>
      <w:marLeft w:val="0"/>
      <w:marRight w:val="0"/>
      <w:marTop w:val="0"/>
      <w:marBottom w:val="0"/>
      <w:divBdr>
        <w:top w:val="none" w:sz="0" w:space="0" w:color="auto"/>
        <w:left w:val="none" w:sz="0" w:space="0" w:color="auto"/>
        <w:bottom w:val="none" w:sz="0" w:space="0" w:color="auto"/>
        <w:right w:val="none" w:sz="0" w:space="0" w:color="auto"/>
      </w:divBdr>
    </w:div>
    <w:div w:id="370543059">
      <w:bodyDiv w:val="1"/>
      <w:marLeft w:val="0"/>
      <w:marRight w:val="0"/>
      <w:marTop w:val="0"/>
      <w:marBottom w:val="0"/>
      <w:divBdr>
        <w:top w:val="none" w:sz="0" w:space="0" w:color="auto"/>
        <w:left w:val="none" w:sz="0" w:space="0" w:color="auto"/>
        <w:bottom w:val="none" w:sz="0" w:space="0" w:color="auto"/>
        <w:right w:val="none" w:sz="0" w:space="0" w:color="auto"/>
      </w:divBdr>
    </w:div>
    <w:div w:id="370963777">
      <w:bodyDiv w:val="1"/>
      <w:marLeft w:val="0"/>
      <w:marRight w:val="0"/>
      <w:marTop w:val="0"/>
      <w:marBottom w:val="0"/>
      <w:divBdr>
        <w:top w:val="none" w:sz="0" w:space="0" w:color="auto"/>
        <w:left w:val="none" w:sz="0" w:space="0" w:color="auto"/>
        <w:bottom w:val="none" w:sz="0" w:space="0" w:color="auto"/>
        <w:right w:val="none" w:sz="0" w:space="0" w:color="auto"/>
      </w:divBdr>
    </w:div>
    <w:div w:id="371853242">
      <w:bodyDiv w:val="1"/>
      <w:marLeft w:val="0"/>
      <w:marRight w:val="0"/>
      <w:marTop w:val="0"/>
      <w:marBottom w:val="0"/>
      <w:divBdr>
        <w:top w:val="none" w:sz="0" w:space="0" w:color="auto"/>
        <w:left w:val="none" w:sz="0" w:space="0" w:color="auto"/>
        <w:bottom w:val="none" w:sz="0" w:space="0" w:color="auto"/>
        <w:right w:val="none" w:sz="0" w:space="0" w:color="auto"/>
      </w:divBdr>
    </w:div>
    <w:div w:id="371880612">
      <w:bodyDiv w:val="1"/>
      <w:marLeft w:val="0"/>
      <w:marRight w:val="0"/>
      <w:marTop w:val="0"/>
      <w:marBottom w:val="0"/>
      <w:divBdr>
        <w:top w:val="none" w:sz="0" w:space="0" w:color="auto"/>
        <w:left w:val="none" w:sz="0" w:space="0" w:color="auto"/>
        <w:bottom w:val="none" w:sz="0" w:space="0" w:color="auto"/>
        <w:right w:val="none" w:sz="0" w:space="0" w:color="auto"/>
      </w:divBdr>
    </w:div>
    <w:div w:id="372465012">
      <w:bodyDiv w:val="1"/>
      <w:marLeft w:val="0"/>
      <w:marRight w:val="0"/>
      <w:marTop w:val="0"/>
      <w:marBottom w:val="0"/>
      <w:divBdr>
        <w:top w:val="none" w:sz="0" w:space="0" w:color="auto"/>
        <w:left w:val="none" w:sz="0" w:space="0" w:color="auto"/>
        <w:bottom w:val="none" w:sz="0" w:space="0" w:color="auto"/>
        <w:right w:val="none" w:sz="0" w:space="0" w:color="auto"/>
      </w:divBdr>
    </w:div>
    <w:div w:id="372660399">
      <w:bodyDiv w:val="1"/>
      <w:marLeft w:val="0"/>
      <w:marRight w:val="0"/>
      <w:marTop w:val="0"/>
      <w:marBottom w:val="0"/>
      <w:divBdr>
        <w:top w:val="none" w:sz="0" w:space="0" w:color="auto"/>
        <w:left w:val="none" w:sz="0" w:space="0" w:color="auto"/>
        <w:bottom w:val="none" w:sz="0" w:space="0" w:color="auto"/>
        <w:right w:val="none" w:sz="0" w:space="0" w:color="auto"/>
      </w:divBdr>
    </w:div>
    <w:div w:id="373503801">
      <w:bodyDiv w:val="1"/>
      <w:marLeft w:val="0"/>
      <w:marRight w:val="0"/>
      <w:marTop w:val="0"/>
      <w:marBottom w:val="0"/>
      <w:divBdr>
        <w:top w:val="none" w:sz="0" w:space="0" w:color="auto"/>
        <w:left w:val="none" w:sz="0" w:space="0" w:color="auto"/>
        <w:bottom w:val="none" w:sz="0" w:space="0" w:color="auto"/>
        <w:right w:val="none" w:sz="0" w:space="0" w:color="auto"/>
      </w:divBdr>
    </w:div>
    <w:div w:id="373776178">
      <w:bodyDiv w:val="1"/>
      <w:marLeft w:val="0"/>
      <w:marRight w:val="0"/>
      <w:marTop w:val="0"/>
      <w:marBottom w:val="0"/>
      <w:divBdr>
        <w:top w:val="none" w:sz="0" w:space="0" w:color="auto"/>
        <w:left w:val="none" w:sz="0" w:space="0" w:color="auto"/>
        <w:bottom w:val="none" w:sz="0" w:space="0" w:color="auto"/>
        <w:right w:val="none" w:sz="0" w:space="0" w:color="auto"/>
      </w:divBdr>
    </w:div>
    <w:div w:id="376009324">
      <w:bodyDiv w:val="1"/>
      <w:marLeft w:val="0"/>
      <w:marRight w:val="0"/>
      <w:marTop w:val="0"/>
      <w:marBottom w:val="0"/>
      <w:divBdr>
        <w:top w:val="none" w:sz="0" w:space="0" w:color="auto"/>
        <w:left w:val="none" w:sz="0" w:space="0" w:color="auto"/>
        <w:bottom w:val="none" w:sz="0" w:space="0" w:color="auto"/>
        <w:right w:val="none" w:sz="0" w:space="0" w:color="auto"/>
      </w:divBdr>
    </w:div>
    <w:div w:id="376205512">
      <w:bodyDiv w:val="1"/>
      <w:marLeft w:val="0"/>
      <w:marRight w:val="0"/>
      <w:marTop w:val="0"/>
      <w:marBottom w:val="0"/>
      <w:divBdr>
        <w:top w:val="none" w:sz="0" w:space="0" w:color="auto"/>
        <w:left w:val="none" w:sz="0" w:space="0" w:color="auto"/>
        <w:bottom w:val="none" w:sz="0" w:space="0" w:color="auto"/>
        <w:right w:val="none" w:sz="0" w:space="0" w:color="auto"/>
      </w:divBdr>
    </w:div>
    <w:div w:id="376323263">
      <w:bodyDiv w:val="1"/>
      <w:marLeft w:val="0"/>
      <w:marRight w:val="0"/>
      <w:marTop w:val="0"/>
      <w:marBottom w:val="0"/>
      <w:divBdr>
        <w:top w:val="none" w:sz="0" w:space="0" w:color="auto"/>
        <w:left w:val="none" w:sz="0" w:space="0" w:color="auto"/>
        <w:bottom w:val="none" w:sz="0" w:space="0" w:color="auto"/>
        <w:right w:val="none" w:sz="0" w:space="0" w:color="auto"/>
      </w:divBdr>
    </w:div>
    <w:div w:id="376466086">
      <w:bodyDiv w:val="1"/>
      <w:marLeft w:val="0"/>
      <w:marRight w:val="0"/>
      <w:marTop w:val="0"/>
      <w:marBottom w:val="0"/>
      <w:divBdr>
        <w:top w:val="none" w:sz="0" w:space="0" w:color="auto"/>
        <w:left w:val="none" w:sz="0" w:space="0" w:color="auto"/>
        <w:bottom w:val="none" w:sz="0" w:space="0" w:color="auto"/>
        <w:right w:val="none" w:sz="0" w:space="0" w:color="auto"/>
      </w:divBdr>
    </w:div>
    <w:div w:id="377626231">
      <w:bodyDiv w:val="1"/>
      <w:marLeft w:val="0"/>
      <w:marRight w:val="0"/>
      <w:marTop w:val="0"/>
      <w:marBottom w:val="0"/>
      <w:divBdr>
        <w:top w:val="none" w:sz="0" w:space="0" w:color="auto"/>
        <w:left w:val="none" w:sz="0" w:space="0" w:color="auto"/>
        <w:bottom w:val="none" w:sz="0" w:space="0" w:color="auto"/>
        <w:right w:val="none" w:sz="0" w:space="0" w:color="auto"/>
      </w:divBdr>
    </w:div>
    <w:div w:id="378015837">
      <w:bodyDiv w:val="1"/>
      <w:marLeft w:val="0"/>
      <w:marRight w:val="0"/>
      <w:marTop w:val="0"/>
      <w:marBottom w:val="0"/>
      <w:divBdr>
        <w:top w:val="none" w:sz="0" w:space="0" w:color="auto"/>
        <w:left w:val="none" w:sz="0" w:space="0" w:color="auto"/>
        <w:bottom w:val="none" w:sz="0" w:space="0" w:color="auto"/>
        <w:right w:val="none" w:sz="0" w:space="0" w:color="auto"/>
      </w:divBdr>
    </w:div>
    <w:div w:id="381369163">
      <w:bodyDiv w:val="1"/>
      <w:marLeft w:val="0"/>
      <w:marRight w:val="0"/>
      <w:marTop w:val="0"/>
      <w:marBottom w:val="0"/>
      <w:divBdr>
        <w:top w:val="none" w:sz="0" w:space="0" w:color="auto"/>
        <w:left w:val="none" w:sz="0" w:space="0" w:color="auto"/>
        <w:bottom w:val="none" w:sz="0" w:space="0" w:color="auto"/>
        <w:right w:val="none" w:sz="0" w:space="0" w:color="auto"/>
      </w:divBdr>
    </w:div>
    <w:div w:id="382410775">
      <w:bodyDiv w:val="1"/>
      <w:marLeft w:val="0"/>
      <w:marRight w:val="0"/>
      <w:marTop w:val="0"/>
      <w:marBottom w:val="0"/>
      <w:divBdr>
        <w:top w:val="none" w:sz="0" w:space="0" w:color="auto"/>
        <w:left w:val="none" w:sz="0" w:space="0" w:color="auto"/>
        <w:bottom w:val="none" w:sz="0" w:space="0" w:color="auto"/>
        <w:right w:val="none" w:sz="0" w:space="0" w:color="auto"/>
      </w:divBdr>
    </w:div>
    <w:div w:id="382483822">
      <w:bodyDiv w:val="1"/>
      <w:marLeft w:val="0"/>
      <w:marRight w:val="0"/>
      <w:marTop w:val="0"/>
      <w:marBottom w:val="0"/>
      <w:divBdr>
        <w:top w:val="none" w:sz="0" w:space="0" w:color="auto"/>
        <w:left w:val="none" w:sz="0" w:space="0" w:color="auto"/>
        <w:bottom w:val="none" w:sz="0" w:space="0" w:color="auto"/>
        <w:right w:val="none" w:sz="0" w:space="0" w:color="auto"/>
      </w:divBdr>
    </w:div>
    <w:div w:id="382606814">
      <w:bodyDiv w:val="1"/>
      <w:marLeft w:val="0"/>
      <w:marRight w:val="0"/>
      <w:marTop w:val="0"/>
      <w:marBottom w:val="0"/>
      <w:divBdr>
        <w:top w:val="none" w:sz="0" w:space="0" w:color="auto"/>
        <w:left w:val="none" w:sz="0" w:space="0" w:color="auto"/>
        <w:bottom w:val="none" w:sz="0" w:space="0" w:color="auto"/>
        <w:right w:val="none" w:sz="0" w:space="0" w:color="auto"/>
      </w:divBdr>
      <w:divsChild>
        <w:div w:id="422263058">
          <w:marLeft w:val="480"/>
          <w:marRight w:val="0"/>
          <w:marTop w:val="0"/>
          <w:marBottom w:val="0"/>
          <w:divBdr>
            <w:top w:val="none" w:sz="0" w:space="0" w:color="auto"/>
            <w:left w:val="none" w:sz="0" w:space="0" w:color="auto"/>
            <w:bottom w:val="none" w:sz="0" w:space="0" w:color="auto"/>
            <w:right w:val="none" w:sz="0" w:space="0" w:color="auto"/>
          </w:divBdr>
        </w:div>
        <w:div w:id="996112957">
          <w:marLeft w:val="480"/>
          <w:marRight w:val="0"/>
          <w:marTop w:val="0"/>
          <w:marBottom w:val="0"/>
          <w:divBdr>
            <w:top w:val="none" w:sz="0" w:space="0" w:color="auto"/>
            <w:left w:val="none" w:sz="0" w:space="0" w:color="auto"/>
            <w:bottom w:val="none" w:sz="0" w:space="0" w:color="auto"/>
            <w:right w:val="none" w:sz="0" w:space="0" w:color="auto"/>
          </w:divBdr>
        </w:div>
        <w:div w:id="2085370386">
          <w:marLeft w:val="480"/>
          <w:marRight w:val="0"/>
          <w:marTop w:val="0"/>
          <w:marBottom w:val="0"/>
          <w:divBdr>
            <w:top w:val="none" w:sz="0" w:space="0" w:color="auto"/>
            <w:left w:val="none" w:sz="0" w:space="0" w:color="auto"/>
            <w:bottom w:val="none" w:sz="0" w:space="0" w:color="auto"/>
            <w:right w:val="none" w:sz="0" w:space="0" w:color="auto"/>
          </w:divBdr>
        </w:div>
        <w:div w:id="770471631">
          <w:marLeft w:val="480"/>
          <w:marRight w:val="0"/>
          <w:marTop w:val="0"/>
          <w:marBottom w:val="0"/>
          <w:divBdr>
            <w:top w:val="none" w:sz="0" w:space="0" w:color="auto"/>
            <w:left w:val="none" w:sz="0" w:space="0" w:color="auto"/>
            <w:bottom w:val="none" w:sz="0" w:space="0" w:color="auto"/>
            <w:right w:val="none" w:sz="0" w:space="0" w:color="auto"/>
          </w:divBdr>
        </w:div>
        <w:div w:id="1221674737">
          <w:marLeft w:val="480"/>
          <w:marRight w:val="0"/>
          <w:marTop w:val="0"/>
          <w:marBottom w:val="0"/>
          <w:divBdr>
            <w:top w:val="none" w:sz="0" w:space="0" w:color="auto"/>
            <w:left w:val="none" w:sz="0" w:space="0" w:color="auto"/>
            <w:bottom w:val="none" w:sz="0" w:space="0" w:color="auto"/>
            <w:right w:val="none" w:sz="0" w:space="0" w:color="auto"/>
          </w:divBdr>
        </w:div>
        <w:div w:id="900990808">
          <w:marLeft w:val="480"/>
          <w:marRight w:val="0"/>
          <w:marTop w:val="0"/>
          <w:marBottom w:val="0"/>
          <w:divBdr>
            <w:top w:val="none" w:sz="0" w:space="0" w:color="auto"/>
            <w:left w:val="none" w:sz="0" w:space="0" w:color="auto"/>
            <w:bottom w:val="none" w:sz="0" w:space="0" w:color="auto"/>
            <w:right w:val="none" w:sz="0" w:space="0" w:color="auto"/>
          </w:divBdr>
        </w:div>
      </w:divsChild>
    </w:div>
    <w:div w:id="383021163">
      <w:bodyDiv w:val="1"/>
      <w:marLeft w:val="0"/>
      <w:marRight w:val="0"/>
      <w:marTop w:val="0"/>
      <w:marBottom w:val="0"/>
      <w:divBdr>
        <w:top w:val="none" w:sz="0" w:space="0" w:color="auto"/>
        <w:left w:val="none" w:sz="0" w:space="0" w:color="auto"/>
        <w:bottom w:val="none" w:sz="0" w:space="0" w:color="auto"/>
        <w:right w:val="none" w:sz="0" w:space="0" w:color="auto"/>
      </w:divBdr>
    </w:div>
    <w:div w:id="383143327">
      <w:bodyDiv w:val="1"/>
      <w:marLeft w:val="0"/>
      <w:marRight w:val="0"/>
      <w:marTop w:val="0"/>
      <w:marBottom w:val="0"/>
      <w:divBdr>
        <w:top w:val="none" w:sz="0" w:space="0" w:color="auto"/>
        <w:left w:val="none" w:sz="0" w:space="0" w:color="auto"/>
        <w:bottom w:val="none" w:sz="0" w:space="0" w:color="auto"/>
        <w:right w:val="none" w:sz="0" w:space="0" w:color="auto"/>
      </w:divBdr>
    </w:div>
    <w:div w:id="383914423">
      <w:bodyDiv w:val="1"/>
      <w:marLeft w:val="0"/>
      <w:marRight w:val="0"/>
      <w:marTop w:val="0"/>
      <w:marBottom w:val="0"/>
      <w:divBdr>
        <w:top w:val="none" w:sz="0" w:space="0" w:color="auto"/>
        <w:left w:val="none" w:sz="0" w:space="0" w:color="auto"/>
        <w:bottom w:val="none" w:sz="0" w:space="0" w:color="auto"/>
        <w:right w:val="none" w:sz="0" w:space="0" w:color="auto"/>
      </w:divBdr>
    </w:div>
    <w:div w:id="384182122">
      <w:bodyDiv w:val="1"/>
      <w:marLeft w:val="0"/>
      <w:marRight w:val="0"/>
      <w:marTop w:val="0"/>
      <w:marBottom w:val="0"/>
      <w:divBdr>
        <w:top w:val="none" w:sz="0" w:space="0" w:color="auto"/>
        <w:left w:val="none" w:sz="0" w:space="0" w:color="auto"/>
        <w:bottom w:val="none" w:sz="0" w:space="0" w:color="auto"/>
        <w:right w:val="none" w:sz="0" w:space="0" w:color="auto"/>
      </w:divBdr>
    </w:div>
    <w:div w:id="386535337">
      <w:bodyDiv w:val="1"/>
      <w:marLeft w:val="0"/>
      <w:marRight w:val="0"/>
      <w:marTop w:val="0"/>
      <w:marBottom w:val="0"/>
      <w:divBdr>
        <w:top w:val="none" w:sz="0" w:space="0" w:color="auto"/>
        <w:left w:val="none" w:sz="0" w:space="0" w:color="auto"/>
        <w:bottom w:val="none" w:sz="0" w:space="0" w:color="auto"/>
        <w:right w:val="none" w:sz="0" w:space="0" w:color="auto"/>
      </w:divBdr>
    </w:div>
    <w:div w:id="386686977">
      <w:bodyDiv w:val="1"/>
      <w:marLeft w:val="0"/>
      <w:marRight w:val="0"/>
      <w:marTop w:val="0"/>
      <w:marBottom w:val="0"/>
      <w:divBdr>
        <w:top w:val="none" w:sz="0" w:space="0" w:color="auto"/>
        <w:left w:val="none" w:sz="0" w:space="0" w:color="auto"/>
        <w:bottom w:val="none" w:sz="0" w:space="0" w:color="auto"/>
        <w:right w:val="none" w:sz="0" w:space="0" w:color="auto"/>
      </w:divBdr>
    </w:div>
    <w:div w:id="387455579">
      <w:bodyDiv w:val="1"/>
      <w:marLeft w:val="0"/>
      <w:marRight w:val="0"/>
      <w:marTop w:val="0"/>
      <w:marBottom w:val="0"/>
      <w:divBdr>
        <w:top w:val="none" w:sz="0" w:space="0" w:color="auto"/>
        <w:left w:val="none" w:sz="0" w:space="0" w:color="auto"/>
        <w:bottom w:val="none" w:sz="0" w:space="0" w:color="auto"/>
        <w:right w:val="none" w:sz="0" w:space="0" w:color="auto"/>
      </w:divBdr>
    </w:div>
    <w:div w:id="387874107">
      <w:bodyDiv w:val="1"/>
      <w:marLeft w:val="0"/>
      <w:marRight w:val="0"/>
      <w:marTop w:val="0"/>
      <w:marBottom w:val="0"/>
      <w:divBdr>
        <w:top w:val="none" w:sz="0" w:space="0" w:color="auto"/>
        <w:left w:val="none" w:sz="0" w:space="0" w:color="auto"/>
        <w:bottom w:val="none" w:sz="0" w:space="0" w:color="auto"/>
        <w:right w:val="none" w:sz="0" w:space="0" w:color="auto"/>
      </w:divBdr>
    </w:div>
    <w:div w:id="388768490">
      <w:bodyDiv w:val="1"/>
      <w:marLeft w:val="0"/>
      <w:marRight w:val="0"/>
      <w:marTop w:val="0"/>
      <w:marBottom w:val="0"/>
      <w:divBdr>
        <w:top w:val="none" w:sz="0" w:space="0" w:color="auto"/>
        <w:left w:val="none" w:sz="0" w:space="0" w:color="auto"/>
        <w:bottom w:val="none" w:sz="0" w:space="0" w:color="auto"/>
        <w:right w:val="none" w:sz="0" w:space="0" w:color="auto"/>
      </w:divBdr>
    </w:div>
    <w:div w:id="388770744">
      <w:bodyDiv w:val="1"/>
      <w:marLeft w:val="0"/>
      <w:marRight w:val="0"/>
      <w:marTop w:val="0"/>
      <w:marBottom w:val="0"/>
      <w:divBdr>
        <w:top w:val="none" w:sz="0" w:space="0" w:color="auto"/>
        <w:left w:val="none" w:sz="0" w:space="0" w:color="auto"/>
        <w:bottom w:val="none" w:sz="0" w:space="0" w:color="auto"/>
        <w:right w:val="none" w:sz="0" w:space="0" w:color="auto"/>
      </w:divBdr>
    </w:div>
    <w:div w:id="389310401">
      <w:bodyDiv w:val="1"/>
      <w:marLeft w:val="0"/>
      <w:marRight w:val="0"/>
      <w:marTop w:val="0"/>
      <w:marBottom w:val="0"/>
      <w:divBdr>
        <w:top w:val="none" w:sz="0" w:space="0" w:color="auto"/>
        <w:left w:val="none" w:sz="0" w:space="0" w:color="auto"/>
        <w:bottom w:val="none" w:sz="0" w:space="0" w:color="auto"/>
        <w:right w:val="none" w:sz="0" w:space="0" w:color="auto"/>
      </w:divBdr>
    </w:div>
    <w:div w:id="390201652">
      <w:bodyDiv w:val="1"/>
      <w:marLeft w:val="0"/>
      <w:marRight w:val="0"/>
      <w:marTop w:val="0"/>
      <w:marBottom w:val="0"/>
      <w:divBdr>
        <w:top w:val="none" w:sz="0" w:space="0" w:color="auto"/>
        <w:left w:val="none" w:sz="0" w:space="0" w:color="auto"/>
        <w:bottom w:val="none" w:sz="0" w:space="0" w:color="auto"/>
        <w:right w:val="none" w:sz="0" w:space="0" w:color="auto"/>
      </w:divBdr>
    </w:div>
    <w:div w:id="390540893">
      <w:bodyDiv w:val="1"/>
      <w:marLeft w:val="0"/>
      <w:marRight w:val="0"/>
      <w:marTop w:val="0"/>
      <w:marBottom w:val="0"/>
      <w:divBdr>
        <w:top w:val="none" w:sz="0" w:space="0" w:color="auto"/>
        <w:left w:val="none" w:sz="0" w:space="0" w:color="auto"/>
        <w:bottom w:val="none" w:sz="0" w:space="0" w:color="auto"/>
        <w:right w:val="none" w:sz="0" w:space="0" w:color="auto"/>
      </w:divBdr>
    </w:div>
    <w:div w:id="390542545">
      <w:bodyDiv w:val="1"/>
      <w:marLeft w:val="0"/>
      <w:marRight w:val="0"/>
      <w:marTop w:val="0"/>
      <w:marBottom w:val="0"/>
      <w:divBdr>
        <w:top w:val="none" w:sz="0" w:space="0" w:color="auto"/>
        <w:left w:val="none" w:sz="0" w:space="0" w:color="auto"/>
        <w:bottom w:val="none" w:sz="0" w:space="0" w:color="auto"/>
        <w:right w:val="none" w:sz="0" w:space="0" w:color="auto"/>
      </w:divBdr>
    </w:div>
    <w:div w:id="390807672">
      <w:bodyDiv w:val="1"/>
      <w:marLeft w:val="0"/>
      <w:marRight w:val="0"/>
      <w:marTop w:val="0"/>
      <w:marBottom w:val="0"/>
      <w:divBdr>
        <w:top w:val="none" w:sz="0" w:space="0" w:color="auto"/>
        <w:left w:val="none" w:sz="0" w:space="0" w:color="auto"/>
        <w:bottom w:val="none" w:sz="0" w:space="0" w:color="auto"/>
        <w:right w:val="none" w:sz="0" w:space="0" w:color="auto"/>
      </w:divBdr>
    </w:div>
    <w:div w:id="392630851">
      <w:bodyDiv w:val="1"/>
      <w:marLeft w:val="0"/>
      <w:marRight w:val="0"/>
      <w:marTop w:val="0"/>
      <w:marBottom w:val="0"/>
      <w:divBdr>
        <w:top w:val="none" w:sz="0" w:space="0" w:color="auto"/>
        <w:left w:val="none" w:sz="0" w:space="0" w:color="auto"/>
        <w:bottom w:val="none" w:sz="0" w:space="0" w:color="auto"/>
        <w:right w:val="none" w:sz="0" w:space="0" w:color="auto"/>
      </w:divBdr>
    </w:div>
    <w:div w:id="393360193">
      <w:bodyDiv w:val="1"/>
      <w:marLeft w:val="0"/>
      <w:marRight w:val="0"/>
      <w:marTop w:val="0"/>
      <w:marBottom w:val="0"/>
      <w:divBdr>
        <w:top w:val="none" w:sz="0" w:space="0" w:color="auto"/>
        <w:left w:val="none" w:sz="0" w:space="0" w:color="auto"/>
        <w:bottom w:val="none" w:sz="0" w:space="0" w:color="auto"/>
        <w:right w:val="none" w:sz="0" w:space="0" w:color="auto"/>
      </w:divBdr>
    </w:div>
    <w:div w:id="393435007">
      <w:bodyDiv w:val="1"/>
      <w:marLeft w:val="0"/>
      <w:marRight w:val="0"/>
      <w:marTop w:val="0"/>
      <w:marBottom w:val="0"/>
      <w:divBdr>
        <w:top w:val="none" w:sz="0" w:space="0" w:color="auto"/>
        <w:left w:val="none" w:sz="0" w:space="0" w:color="auto"/>
        <w:bottom w:val="none" w:sz="0" w:space="0" w:color="auto"/>
        <w:right w:val="none" w:sz="0" w:space="0" w:color="auto"/>
      </w:divBdr>
    </w:div>
    <w:div w:id="394546946">
      <w:bodyDiv w:val="1"/>
      <w:marLeft w:val="0"/>
      <w:marRight w:val="0"/>
      <w:marTop w:val="0"/>
      <w:marBottom w:val="0"/>
      <w:divBdr>
        <w:top w:val="none" w:sz="0" w:space="0" w:color="auto"/>
        <w:left w:val="none" w:sz="0" w:space="0" w:color="auto"/>
        <w:bottom w:val="none" w:sz="0" w:space="0" w:color="auto"/>
        <w:right w:val="none" w:sz="0" w:space="0" w:color="auto"/>
      </w:divBdr>
    </w:div>
    <w:div w:id="394619914">
      <w:bodyDiv w:val="1"/>
      <w:marLeft w:val="0"/>
      <w:marRight w:val="0"/>
      <w:marTop w:val="0"/>
      <w:marBottom w:val="0"/>
      <w:divBdr>
        <w:top w:val="none" w:sz="0" w:space="0" w:color="auto"/>
        <w:left w:val="none" w:sz="0" w:space="0" w:color="auto"/>
        <w:bottom w:val="none" w:sz="0" w:space="0" w:color="auto"/>
        <w:right w:val="none" w:sz="0" w:space="0" w:color="auto"/>
      </w:divBdr>
    </w:div>
    <w:div w:id="395707963">
      <w:bodyDiv w:val="1"/>
      <w:marLeft w:val="0"/>
      <w:marRight w:val="0"/>
      <w:marTop w:val="0"/>
      <w:marBottom w:val="0"/>
      <w:divBdr>
        <w:top w:val="none" w:sz="0" w:space="0" w:color="auto"/>
        <w:left w:val="none" w:sz="0" w:space="0" w:color="auto"/>
        <w:bottom w:val="none" w:sz="0" w:space="0" w:color="auto"/>
        <w:right w:val="none" w:sz="0" w:space="0" w:color="auto"/>
      </w:divBdr>
    </w:div>
    <w:div w:id="396825209">
      <w:bodyDiv w:val="1"/>
      <w:marLeft w:val="0"/>
      <w:marRight w:val="0"/>
      <w:marTop w:val="0"/>
      <w:marBottom w:val="0"/>
      <w:divBdr>
        <w:top w:val="none" w:sz="0" w:space="0" w:color="auto"/>
        <w:left w:val="none" w:sz="0" w:space="0" w:color="auto"/>
        <w:bottom w:val="none" w:sz="0" w:space="0" w:color="auto"/>
        <w:right w:val="none" w:sz="0" w:space="0" w:color="auto"/>
      </w:divBdr>
    </w:div>
    <w:div w:id="397367773">
      <w:bodyDiv w:val="1"/>
      <w:marLeft w:val="0"/>
      <w:marRight w:val="0"/>
      <w:marTop w:val="0"/>
      <w:marBottom w:val="0"/>
      <w:divBdr>
        <w:top w:val="none" w:sz="0" w:space="0" w:color="auto"/>
        <w:left w:val="none" w:sz="0" w:space="0" w:color="auto"/>
        <w:bottom w:val="none" w:sz="0" w:space="0" w:color="auto"/>
        <w:right w:val="none" w:sz="0" w:space="0" w:color="auto"/>
      </w:divBdr>
    </w:div>
    <w:div w:id="397631167">
      <w:bodyDiv w:val="1"/>
      <w:marLeft w:val="0"/>
      <w:marRight w:val="0"/>
      <w:marTop w:val="0"/>
      <w:marBottom w:val="0"/>
      <w:divBdr>
        <w:top w:val="none" w:sz="0" w:space="0" w:color="auto"/>
        <w:left w:val="none" w:sz="0" w:space="0" w:color="auto"/>
        <w:bottom w:val="none" w:sz="0" w:space="0" w:color="auto"/>
        <w:right w:val="none" w:sz="0" w:space="0" w:color="auto"/>
      </w:divBdr>
    </w:div>
    <w:div w:id="399443627">
      <w:bodyDiv w:val="1"/>
      <w:marLeft w:val="0"/>
      <w:marRight w:val="0"/>
      <w:marTop w:val="0"/>
      <w:marBottom w:val="0"/>
      <w:divBdr>
        <w:top w:val="none" w:sz="0" w:space="0" w:color="auto"/>
        <w:left w:val="none" w:sz="0" w:space="0" w:color="auto"/>
        <w:bottom w:val="none" w:sz="0" w:space="0" w:color="auto"/>
        <w:right w:val="none" w:sz="0" w:space="0" w:color="auto"/>
      </w:divBdr>
    </w:div>
    <w:div w:id="399520334">
      <w:bodyDiv w:val="1"/>
      <w:marLeft w:val="0"/>
      <w:marRight w:val="0"/>
      <w:marTop w:val="0"/>
      <w:marBottom w:val="0"/>
      <w:divBdr>
        <w:top w:val="none" w:sz="0" w:space="0" w:color="auto"/>
        <w:left w:val="none" w:sz="0" w:space="0" w:color="auto"/>
        <w:bottom w:val="none" w:sz="0" w:space="0" w:color="auto"/>
        <w:right w:val="none" w:sz="0" w:space="0" w:color="auto"/>
      </w:divBdr>
    </w:div>
    <w:div w:id="399594339">
      <w:bodyDiv w:val="1"/>
      <w:marLeft w:val="0"/>
      <w:marRight w:val="0"/>
      <w:marTop w:val="0"/>
      <w:marBottom w:val="0"/>
      <w:divBdr>
        <w:top w:val="none" w:sz="0" w:space="0" w:color="auto"/>
        <w:left w:val="none" w:sz="0" w:space="0" w:color="auto"/>
        <w:bottom w:val="none" w:sz="0" w:space="0" w:color="auto"/>
        <w:right w:val="none" w:sz="0" w:space="0" w:color="auto"/>
      </w:divBdr>
    </w:div>
    <w:div w:id="400367470">
      <w:bodyDiv w:val="1"/>
      <w:marLeft w:val="0"/>
      <w:marRight w:val="0"/>
      <w:marTop w:val="0"/>
      <w:marBottom w:val="0"/>
      <w:divBdr>
        <w:top w:val="none" w:sz="0" w:space="0" w:color="auto"/>
        <w:left w:val="none" w:sz="0" w:space="0" w:color="auto"/>
        <w:bottom w:val="none" w:sz="0" w:space="0" w:color="auto"/>
        <w:right w:val="none" w:sz="0" w:space="0" w:color="auto"/>
      </w:divBdr>
    </w:div>
    <w:div w:id="400719105">
      <w:bodyDiv w:val="1"/>
      <w:marLeft w:val="0"/>
      <w:marRight w:val="0"/>
      <w:marTop w:val="0"/>
      <w:marBottom w:val="0"/>
      <w:divBdr>
        <w:top w:val="none" w:sz="0" w:space="0" w:color="auto"/>
        <w:left w:val="none" w:sz="0" w:space="0" w:color="auto"/>
        <w:bottom w:val="none" w:sz="0" w:space="0" w:color="auto"/>
        <w:right w:val="none" w:sz="0" w:space="0" w:color="auto"/>
      </w:divBdr>
    </w:div>
    <w:div w:id="401221277">
      <w:bodyDiv w:val="1"/>
      <w:marLeft w:val="0"/>
      <w:marRight w:val="0"/>
      <w:marTop w:val="0"/>
      <w:marBottom w:val="0"/>
      <w:divBdr>
        <w:top w:val="none" w:sz="0" w:space="0" w:color="auto"/>
        <w:left w:val="none" w:sz="0" w:space="0" w:color="auto"/>
        <w:bottom w:val="none" w:sz="0" w:space="0" w:color="auto"/>
        <w:right w:val="none" w:sz="0" w:space="0" w:color="auto"/>
      </w:divBdr>
    </w:div>
    <w:div w:id="401802559">
      <w:bodyDiv w:val="1"/>
      <w:marLeft w:val="0"/>
      <w:marRight w:val="0"/>
      <w:marTop w:val="0"/>
      <w:marBottom w:val="0"/>
      <w:divBdr>
        <w:top w:val="none" w:sz="0" w:space="0" w:color="auto"/>
        <w:left w:val="none" w:sz="0" w:space="0" w:color="auto"/>
        <w:bottom w:val="none" w:sz="0" w:space="0" w:color="auto"/>
        <w:right w:val="none" w:sz="0" w:space="0" w:color="auto"/>
      </w:divBdr>
    </w:div>
    <w:div w:id="402487307">
      <w:bodyDiv w:val="1"/>
      <w:marLeft w:val="0"/>
      <w:marRight w:val="0"/>
      <w:marTop w:val="0"/>
      <w:marBottom w:val="0"/>
      <w:divBdr>
        <w:top w:val="none" w:sz="0" w:space="0" w:color="auto"/>
        <w:left w:val="none" w:sz="0" w:space="0" w:color="auto"/>
        <w:bottom w:val="none" w:sz="0" w:space="0" w:color="auto"/>
        <w:right w:val="none" w:sz="0" w:space="0" w:color="auto"/>
      </w:divBdr>
    </w:div>
    <w:div w:id="404256727">
      <w:bodyDiv w:val="1"/>
      <w:marLeft w:val="0"/>
      <w:marRight w:val="0"/>
      <w:marTop w:val="0"/>
      <w:marBottom w:val="0"/>
      <w:divBdr>
        <w:top w:val="none" w:sz="0" w:space="0" w:color="auto"/>
        <w:left w:val="none" w:sz="0" w:space="0" w:color="auto"/>
        <w:bottom w:val="none" w:sz="0" w:space="0" w:color="auto"/>
        <w:right w:val="none" w:sz="0" w:space="0" w:color="auto"/>
      </w:divBdr>
    </w:div>
    <w:div w:id="405348424">
      <w:bodyDiv w:val="1"/>
      <w:marLeft w:val="0"/>
      <w:marRight w:val="0"/>
      <w:marTop w:val="0"/>
      <w:marBottom w:val="0"/>
      <w:divBdr>
        <w:top w:val="none" w:sz="0" w:space="0" w:color="auto"/>
        <w:left w:val="none" w:sz="0" w:space="0" w:color="auto"/>
        <w:bottom w:val="none" w:sz="0" w:space="0" w:color="auto"/>
        <w:right w:val="none" w:sz="0" w:space="0" w:color="auto"/>
      </w:divBdr>
    </w:div>
    <w:div w:id="406223213">
      <w:bodyDiv w:val="1"/>
      <w:marLeft w:val="0"/>
      <w:marRight w:val="0"/>
      <w:marTop w:val="0"/>
      <w:marBottom w:val="0"/>
      <w:divBdr>
        <w:top w:val="none" w:sz="0" w:space="0" w:color="auto"/>
        <w:left w:val="none" w:sz="0" w:space="0" w:color="auto"/>
        <w:bottom w:val="none" w:sz="0" w:space="0" w:color="auto"/>
        <w:right w:val="none" w:sz="0" w:space="0" w:color="auto"/>
      </w:divBdr>
    </w:div>
    <w:div w:id="406464546">
      <w:bodyDiv w:val="1"/>
      <w:marLeft w:val="0"/>
      <w:marRight w:val="0"/>
      <w:marTop w:val="0"/>
      <w:marBottom w:val="0"/>
      <w:divBdr>
        <w:top w:val="none" w:sz="0" w:space="0" w:color="auto"/>
        <w:left w:val="none" w:sz="0" w:space="0" w:color="auto"/>
        <w:bottom w:val="none" w:sz="0" w:space="0" w:color="auto"/>
        <w:right w:val="none" w:sz="0" w:space="0" w:color="auto"/>
      </w:divBdr>
    </w:div>
    <w:div w:id="406656902">
      <w:bodyDiv w:val="1"/>
      <w:marLeft w:val="0"/>
      <w:marRight w:val="0"/>
      <w:marTop w:val="0"/>
      <w:marBottom w:val="0"/>
      <w:divBdr>
        <w:top w:val="none" w:sz="0" w:space="0" w:color="auto"/>
        <w:left w:val="none" w:sz="0" w:space="0" w:color="auto"/>
        <w:bottom w:val="none" w:sz="0" w:space="0" w:color="auto"/>
        <w:right w:val="none" w:sz="0" w:space="0" w:color="auto"/>
      </w:divBdr>
    </w:div>
    <w:div w:id="407578025">
      <w:bodyDiv w:val="1"/>
      <w:marLeft w:val="0"/>
      <w:marRight w:val="0"/>
      <w:marTop w:val="0"/>
      <w:marBottom w:val="0"/>
      <w:divBdr>
        <w:top w:val="none" w:sz="0" w:space="0" w:color="auto"/>
        <w:left w:val="none" w:sz="0" w:space="0" w:color="auto"/>
        <w:bottom w:val="none" w:sz="0" w:space="0" w:color="auto"/>
        <w:right w:val="none" w:sz="0" w:space="0" w:color="auto"/>
      </w:divBdr>
    </w:div>
    <w:div w:id="409810729">
      <w:bodyDiv w:val="1"/>
      <w:marLeft w:val="0"/>
      <w:marRight w:val="0"/>
      <w:marTop w:val="0"/>
      <w:marBottom w:val="0"/>
      <w:divBdr>
        <w:top w:val="none" w:sz="0" w:space="0" w:color="auto"/>
        <w:left w:val="none" w:sz="0" w:space="0" w:color="auto"/>
        <w:bottom w:val="none" w:sz="0" w:space="0" w:color="auto"/>
        <w:right w:val="none" w:sz="0" w:space="0" w:color="auto"/>
      </w:divBdr>
    </w:div>
    <w:div w:id="410396092">
      <w:bodyDiv w:val="1"/>
      <w:marLeft w:val="0"/>
      <w:marRight w:val="0"/>
      <w:marTop w:val="0"/>
      <w:marBottom w:val="0"/>
      <w:divBdr>
        <w:top w:val="none" w:sz="0" w:space="0" w:color="auto"/>
        <w:left w:val="none" w:sz="0" w:space="0" w:color="auto"/>
        <w:bottom w:val="none" w:sz="0" w:space="0" w:color="auto"/>
        <w:right w:val="none" w:sz="0" w:space="0" w:color="auto"/>
      </w:divBdr>
    </w:div>
    <w:div w:id="410396183">
      <w:bodyDiv w:val="1"/>
      <w:marLeft w:val="0"/>
      <w:marRight w:val="0"/>
      <w:marTop w:val="0"/>
      <w:marBottom w:val="0"/>
      <w:divBdr>
        <w:top w:val="none" w:sz="0" w:space="0" w:color="auto"/>
        <w:left w:val="none" w:sz="0" w:space="0" w:color="auto"/>
        <w:bottom w:val="none" w:sz="0" w:space="0" w:color="auto"/>
        <w:right w:val="none" w:sz="0" w:space="0" w:color="auto"/>
      </w:divBdr>
    </w:div>
    <w:div w:id="410737375">
      <w:bodyDiv w:val="1"/>
      <w:marLeft w:val="0"/>
      <w:marRight w:val="0"/>
      <w:marTop w:val="0"/>
      <w:marBottom w:val="0"/>
      <w:divBdr>
        <w:top w:val="none" w:sz="0" w:space="0" w:color="auto"/>
        <w:left w:val="none" w:sz="0" w:space="0" w:color="auto"/>
        <w:bottom w:val="none" w:sz="0" w:space="0" w:color="auto"/>
        <w:right w:val="none" w:sz="0" w:space="0" w:color="auto"/>
      </w:divBdr>
    </w:div>
    <w:div w:id="411046194">
      <w:bodyDiv w:val="1"/>
      <w:marLeft w:val="0"/>
      <w:marRight w:val="0"/>
      <w:marTop w:val="0"/>
      <w:marBottom w:val="0"/>
      <w:divBdr>
        <w:top w:val="none" w:sz="0" w:space="0" w:color="auto"/>
        <w:left w:val="none" w:sz="0" w:space="0" w:color="auto"/>
        <w:bottom w:val="none" w:sz="0" w:space="0" w:color="auto"/>
        <w:right w:val="none" w:sz="0" w:space="0" w:color="auto"/>
      </w:divBdr>
      <w:divsChild>
        <w:div w:id="173766607">
          <w:marLeft w:val="480"/>
          <w:marRight w:val="0"/>
          <w:marTop w:val="0"/>
          <w:marBottom w:val="0"/>
          <w:divBdr>
            <w:top w:val="none" w:sz="0" w:space="0" w:color="auto"/>
            <w:left w:val="none" w:sz="0" w:space="0" w:color="auto"/>
            <w:bottom w:val="none" w:sz="0" w:space="0" w:color="auto"/>
            <w:right w:val="none" w:sz="0" w:space="0" w:color="auto"/>
          </w:divBdr>
        </w:div>
        <w:div w:id="626740698">
          <w:marLeft w:val="480"/>
          <w:marRight w:val="0"/>
          <w:marTop w:val="0"/>
          <w:marBottom w:val="0"/>
          <w:divBdr>
            <w:top w:val="none" w:sz="0" w:space="0" w:color="auto"/>
            <w:left w:val="none" w:sz="0" w:space="0" w:color="auto"/>
            <w:bottom w:val="none" w:sz="0" w:space="0" w:color="auto"/>
            <w:right w:val="none" w:sz="0" w:space="0" w:color="auto"/>
          </w:divBdr>
        </w:div>
        <w:div w:id="730276262">
          <w:marLeft w:val="480"/>
          <w:marRight w:val="0"/>
          <w:marTop w:val="0"/>
          <w:marBottom w:val="0"/>
          <w:divBdr>
            <w:top w:val="none" w:sz="0" w:space="0" w:color="auto"/>
            <w:left w:val="none" w:sz="0" w:space="0" w:color="auto"/>
            <w:bottom w:val="none" w:sz="0" w:space="0" w:color="auto"/>
            <w:right w:val="none" w:sz="0" w:space="0" w:color="auto"/>
          </w:divBdr>
        </w:div>
        <w:div w:id="1016922403">
          <w:marLeft w:val="480"/>
          <w:marRight w:val="0"/>
          <w:marTop w:val="0"/>
          <w:marBottom w:val="0"/>
          <w:divBdr>
            <w:top w:val="none" w:sz="0" w:space="0" w:color="auto"/>
            <w:left w:val="none" w:sz="0" w:space="0" w:color="auto"/>
            <w:bottom w:val="none" w:sz="0" w:space="0" w:color="auto"/>
            <w:right w:val="none" w:sz="0" w:space="0" w:color="auto"/>
          </w:divBdr>
        </w:div>
        <w:div w:id="1517579597">
          <w:marLeft w:val="480"/>
          <w:marRight w:val="0"/>
          <w:marTop w:val="0"/>
          <w:marBottom w:val="0"/>
          <w:divBdr>
            <w:top w:val="none" w:sz="0" w:space="0" w:color="auto"/>
            <w:left w:val="none" w:sz="0" w:space="0" w:color="auto"/>
            <w:bottom w:val="none" w:sz="0" w:space="0" w:color="auto"/>
            <w:right w:val="none" w:sz="0" w:space="0" w:color="auto"/>
          </w:divBdr>
        </w:div>
        <w:div w:id="1585458259">
          <w:marLeft w:val="480"/>
          <w:marRight w:val="0"/>
          <w:marTop w:val="0"/>
          <w:marBottom w:val="0"/>
          <w:divBdr>
            <w:top w:val="none" w:sz="0" w:space="0" w:color="auto"/>
            <w:left w:val="none" w:sz="0" w:space="0" w:color="auto"/>
            <w:bottom w:val="none" w:sz="0" w:space="0" w:color="auto"/>
            <w:right w:val="none" w:sz="0" w:space="0" w:color="auto"/>
          </w:divBdr>
        </w:div>
      </w:divsChild>
    </w:div>
    <w:div w:id="411508602">
      <w:bodyDiv w:val="1"/>
      <w:marLeft w:val="0"/>
      <w:marRight w:val="0"/>
      <w:marTop w:val="0"/>
      <w:marBottom w:val="0"/>
      <w:divBdr>
        <w:top w:val="none" w:sz="0" w:space="0" w:color="auto"/>
        <w:left w:val="none" w:sz="0" w:space="0" w:color="auto"/>
        <w:bottom w:val="none" w:sz="0" w:space="0" w:color="auto"/>
        <w:right w:val="none" w:sz="0" w:space="0" w:color="auto"/>
      </w:divBdr>
    </w:div>
    <w:div w:id="411511715">
      <w:bodyDiv w:val="1"/>
      <w:marLeft w:val="0"/>
      <w:marRight w:val="0"/>
      <w:marTop w:val="0"/>
      <w:marBottom w:val="0"/>
      <w:divBdr>
        <w:top w:val="none" w:sz="0" w:space="0" w:color="auto"/>
        <w:left w:val="none" w:sz="0" w:space="0" w:color="auto"/>
        <w:bottom w:val="none" w:sz="0" w:space="0" w:color="auto"/>
        <w:right w:val="none" w:sz="0" w:space="0" w:color="auto"/>
      </w:divBdr>
    </w:div>
    <w:div w:id="411513298">
      <w:bodyDiv w:val="1"/>
      <w:marLeft w:val="0"/>
      <w:marRight w:val="0"/>
      <w:marTop w:val="0"/>
      <w:marBottom w:val="0"/>
      <w:divBdr>
        <w:top w:val="none" w:sz="0" w:space="0" w:color="auto"/>
        <w:left w:val="none" w:sz="0" w:space="0" w:color="auto"/>
        <w:bottom w:val="none" w:sz="0" w:space="0" w:color="auto"/>
        <w:right w:val="none" w:sz="0" w:space="0" w:color="auto"/>
      </w:divBdr>
    </w:div>
    <w:div w:id="412049306">
      <w:bodyDiv w:val="1"/>
      <w:marLeft w:val="0"/>
      <w:marRight w:val="0"/>
      <w:marTop w:val="0"/>
      <w:marBottom w:val="0"/>
      <w:divBdr>
        <w:top w:val="none" w:sz="0" w:space="0" w:color="auto"/>
        <w:left w:val="none" w:sz="0" w:space="0" w:color="auto"/>
        <w:bottom w:val="none" w:sz="0" w:space="0" w:color="auto"/>
        <w:right w:val="none" w:sz="0" w:space="0" w:color="auto"/>
      </w:divBdr>
    </w:div>
    <w:div w:id="412239081">
      <w:bodyDiv w:val="1"/>
      <w:marLeft w:val="0"/>
      <w:marRight w:val="0"/>
      <w:marTop w:val="0"/>
      <w:marBottom w:val="0"/>
      <w:divBdr>
        <w:top w:val="none" w:sz="0" w:space="0" w:color="auto"/>
        <w:left w:val="none" w:sz="0" w:space="0" w:color="auto"/>
        <w:bottom w:val="none" w:sz="0" w:space="0" w:color="auto"/>
        <w:right w:val="none" w:sz="0" w:space="0" w:color="auto"/>
      </w:divBdr>
    </w:div>
    <w:div w:id="412313329">
      <w:bodyDiv w:val="1"/>
      <w:marLeft w:val="0"/>
      <w:marRight w:val="0"/>
      <w:marTop w:val="0"/>
      <w:marBottom w:val="0"/>
      <w:divBdr>
        <w:top w:val="none" w:sz="0" w:space="0" w:color="auto"/>
        <w:left w:val="none" w:sz="0" w:space="0" w:color="auto"/>
        <w:bottom w:val="none" w:sz="0" w:space="0" w:color="auto"/>
        <w:right w:val="none" w:sz="0" w:space="0" w:color="auto"/>
      </w:divBdr>
    </w:div>
    <w:div w:id="412362726">
      <w:bodyDiv w:val="1"/>
      <w:marLeft w:val="0"/>
      <w:marRight w:val="0"/>
      <w:marTop w:val="0"/>
      <w:marBottom w:val="0"/>
      <w:divBdr>
        <w:top w:val="none" w:sz="0" w:space="0" w:color="auto"/>
        <w:left w:val="none" w:sz="0" w:space="0" w:color="auto"/>
        <w:bottom w:val="none" w:sz="0" w:space="0" w:color="auto"/>
        <w:right w:val="none" w:sz="0" w:space="0" w:color="auto"/>
      </w:divBdr>
    </w:div>
    <w:div w:id="412706009">
      <w:bodyDiv w:val="1"/>
      <w:marLeft w:val="0"/>
      <w:marRight w:val="0"/>
      <w:marTop w:val="0"/>
      <w:marBottom w:val="0"/>
      <w:divBdr>
        <w:top w:val="none" w:sz="0" w:space="0" w:color="auto"/>
        <w:left w:val="none" w:sz="0" w:space="0" w:color="auto"/>
        <w:bottom w:val="none" w:sz="0" w:space="0" w:color="auto"/>
        <w:right w:val="none" w:sz="0" w:space="0" w:color="auto"/>
      </w:divBdr>
    </w:div>
    <w:div w:id="413479417">
      <w:bodyDiv w:val="1"/>
      <w:marLeft w:val="0"/>
      <w:marRight w:val="0"/>
      <w:marTop w:val="0"/>
      <w:marBottom w:val="0"/>
      <w:divBdr>
        <w:top w:val="none" w:sz="0" w:space="0" w:color="auto"/>
        <w:left w:val="none" w:sz="0" w:space="0" w:color="auto"/>
        <w:bottom w:val="none" w:sz="0" w:space="0" w:color="auto"/>
        <w:right w:val="none" w:sz="0" w:space="0" w:color="auto"/>
      </w:divBdr>
    </w:div>
    <w:div w:id="413824317">
      <w:bodyDiv w:val="1"/>
      <w:marLeft w:val="0"/>
      <w:marRight w:val="0"/>
      <w:marTop w:val="0"/>
      <w:marBottom w:val="0"/>
      <w:divBdr>
        <w:top w:val="none" w:sz="0" w:space="0" w:color="auto"/>
        <w:left w:val="none" w:sz="0" w:space="0" w:color="auto"/>
        <w:bottom w:val="none" w:sz="0" w:space="0" w:color="auto"/>
        <w:right w:val="none" w:sz="0" w:space="0" w:color="auto"/>
      </w:divBdr>
    </w:div>
    <w:div w:id="416095275">
      <w:bodyDiv w:val="1"/>
      <w:marLeft w:val="0"/>
      <w:marRight w:val="0"/>
      <w:marTop w:val="0"/>
      <w:marBottom w:val="0"/>
      <w:divBdr>
        <w:top w:val="none" w:sz="0" w:space="0" w:color="auto"/>
        <w:left w:val="none" w:sz="0" w:space="0" w:color="auto"/>
        <w:bottom w:val="none" w:sz="0" w:space="0" w:color="auto"/>
        <w:right w:val="none" w:sz="0" w:space="0" w:color="auto"/>
      </w:divBdr>
    </w:div>
    <w:div w:id="416175461">
      <w:bodyDiv w:val="1"/>
      <w:marLeft w:val="0"/>
      <w:marRight w:val="0"/>
      <w:marTop w:val="0"/>
      <w:marBottom w:val="0"/>
      <w:divBdr>
        <w:top w:val="none" w:sz="0" w:space="0" w:color="auto"/>
        <w:left w:val="none" w:sz="0" w:space="0" w:color="auto"/>
        <w:bottom w:val="none" w:sz="0" w:space="0" w:color="auto"/>
        <w:right w:val="none" w:sz="0" w:space="0" w:color="auto"/>
      </w:divBdr>
    </w:div>
    <w:div w:id="417336435">
      <w:bodyDiv w:val="1"/>
      <w:marLeft w:val="0"/>
      <w:marRight w:val="0"/>
      <w:marTop w:val="0"/>
      <w:marBottom w:val="0"/>
      <w:divBdr>
        <w:top w:val="none" w:sz="0" w:space="0" w:color="auto"/>
        <w:left w:val="none" w:sz="0" w:space="0" w:color="auto"/>
        <w:bottom w:val="none" w:sz="0" w:space="0" w:color="auto"/>
        <w:right w:val="none" w:sz="0" w:space="0" w:color="auto"/>
      </w:divBdr>
    </w:div>
    <w:div w:id="418865293">
      <w:bodyDiv w:val="1"/>
      <w:marLeft w:val="0"/>
      <w:marRight w:val="0"/>
      <w:marTop w:val="0"/>
      <w:marBottom w:val="0"/>
      <w:divBdr>
        <w:top w:val="none" w:sz="0" w:space="0" w:color="auto"/>
        <w:left w:val="none" w:sz="0" w:space="0" w:color="auto"/>
        <w:bottom w:val="none" w:sz="0" w:space="0" w:color="auto"/>
        <w:right w:val="none" w:sz="0" w:space="0" w:color="auto"/>
      </w:divBdr>
    </w:div>
    <w:div w:id="421805258">
      <w:bodyDiv w:val="1"/>
      <w:marLeft w:val="0"/>
      <w:marRight w:val="0"/>
      <w:marTop w:val="0"/>
      <w:marBottom w:val="0"/>
      <w:divBdr>
        <w:top w:val="none" w:sz="0" w:space="0" w:color="auto"/>
        <w:left w:val="none" w:sz="0" w:space="0" w:color="auto"/>
        <w:bottom w:val="none" w:sz="0" w:space="0" w:color="auto"/>
        <w:right w:val="none" w:sz="0" w:space="0" w:color="auto"/>
      </w:divBdr>
    </w:div>
    <w:div w:id="421990679">
      <w:bodyDiv w:val="1"/>
      <w:marLeft w:val="0"/>
      <w:marRight w:val="0"/>
      <w:marTop w:val="0"/>
      <w:marBottom w:val="0"/>
      <w:divBdr>
        <w:top w:val="none" w:sz="0" w:space="0" w:color="auto"/>
        <w:left w:val="none" w:sz="0" w:space="0" w:color="auto"/>
        <w:bottom w:val="none" w:sz="0" w:space="0" w:color="auto"/>
        <w:right w:val="none" w:sz="0" w:space="0" w:color="auto"/>
      </w:divBdr>
    </w:div>
    <w:div w:id="422188738">
      <w:bodyDiv w:val="1"/>
      <w:marLeft w:val="0"/>
      <w:marRight w:val="0"/>
      <w:marTop w:val="0"/>
      <w:marBottom w:val="0"/>
      <w:divBdr>
        <w:top w:val="none" w:sz="0" w:space="0" w:color="auto"/>
        <w:left w:val="none" w:sz="0" w:space="0" w:color="auto"/>
        <w:bottom w:val="none" w:sz="0" w:space="0" w:color="auto"/>
        <w:right w:val="none" w:sz="0" w:space="0" w:color="auto"/>
      </w:divBdr>
    </w:div>
    <w:div w:id="422915426">
      <w:bodyDiv w:val="1"/>
      <w:marLeft w:val="0"/>
      <w:marRight w:val="0"/>
      <w:marTop w:val="0"/>
      <w:marBottom w:val="0"/>
      <w:divBdr>
        <w:top w:val="none" w:sz="0" w:space="0" w:color="auto"/>
        <w:left w:val="none" w:sz="0" w:space="0" w:color="auto"/>
        <w:bottom w:val="none" w:sz="0" w:space="0" w:color="auto"/>
        <w:right w:val="none" w:sz="0" w:space="0" w:color="auto"/>
      </w:divBdr>
    </w:div>
    <w:div w:id="426317779">
      <w:bodyDiv w:val="1"/>
      <w:marLeft w:val="0"/>
      <w:marRight w:val="0"/>
      <w:marTop w:val="0"/>
      <w:marBottom w:val="0"/>
      <w:divBdr>
        <w:top w:val="none" w:sz="0" w:space="0" w:color="auto"/>
        <w:left w:val="none" w:sz="0" w:space="0" w:color="auto"/>
        <w:bottom w:val="none" w:sz="0" w:space="0" w:color="auto"/>
        <w:right w:val="none" w:sz="0" w:space="0" w:color="auto"/>
      </w:divBdr>
    </w:div>
    <w:div w:id="426658151">
      <w:bodyDiv w:val="1"/>
      <w:marLeft w:val="0"/>
      <w:marRight w:val="0"/>
      <w:marTop w:val="0"/>
      <w:marBottom w:val="0"/>
      <w:divBdr>
        <w:top w:val="none" w:sz="0" w:space="0" w:color="auto"/>
        <w:left w:val="none" w:sz="0" w:space="0" w:color="auto"/>
        <w:bottom w:val="none" w:sz="0" w:space="0" w:color="auto"/>
        <w:right w:val="none" w:sz="0" w:space="0" w:color="auto"/>
      </w:divBdr>
    </w:div>
    <w:div w:id="426928969">
      <w:bodyDiv w:val="1"/>
      <w:marLeft w:val="0"/>
      <w:marRight w:val="0"/>
      <w:marTop w:val="0"/>
      <w:marBottom w:val="0"/>
      <w:divBdr>
        <w:top w:val="none" w:sz="0" w:space="0" w:color="auto"/>
        <w:left w:val="none" w:sz="0" w:space="0" w:color="auto"/>
        <w:bottom w:val="none" w:sz="0" w:space="0" w:color="auto"/>
        <w:right w:val="none" w:sz="0" w:space="0" w:color="auto"/>
      </w:divBdr>
    </w:div>
    <w:div w:id="427577764">
      <w:bodyDiv w:val="1"/>
      <w:marLeft w:val="0"/>
      <w:marRight w:val="0"/>
      <w:marTop w:val="0"/>
      <w:marBottom w:val="0"/>
      <w:divBdr>
        <w:top w:val="none" w:sz="0" w:space="0" w:color="auto"/>
        <w:left w:val="none" w:sz="0" w:space="0" w:color="auto"/>
        <w:bottom w:val="none" w:sz="0" w:space="0" w:color="auto"/>
        <w:right w:val="none" w:sz="0" w:space="0" w:color="auto"/>
      </w:divBdr>
    </w:div>
    <w:div w:id="429156172">
      <w:bodyDiv w:val="1"/>
      <w:marLeft w:val="0"/>
      <w:marRight w:val="0"/>
      <w:marTop w:val="0"/>
      <w:marBottom w:val="0"/>
      <w:divBdr>
        <w:top w:val="none" w:sz="0" w:space="0" w:color="auto"/>
        <w:left w:val="none" w:sz="0" w:space="0" w:color="auto"/>
        <w:bottom w:val="none" w:sz="0" w:space="0" w:color="auto"/>
        <w:right w:val="none" w:sz="0" w:space="0" w:color="auto"/>
      </w:divBdr>
    </w:div>
    <w:div w:id="429660789">
      <w:bodyDiv w:val="1"/>
      <w:marLeft w:val="0"/>
      <w:marRight w:val="0"/>
      <w:marTop w:val="0"/>
      <w:marBottom w:val="0"/>
      <w:divBdr>
        <w:top w:val="none" w:sz="0" w:space="0" w:color="auto"/>
        <w:left w:val="none" w:sz="0" w:space="0" w:color="auto"/>
        <w:bottom w:val="none" w:sz="0" w:space="0" w:color="auto"/>
        <w:right w:val="none" w:sz="0" w:space="0" w:color="auto"/>
      </w:divBdr>
    </w:div>
    <w:div w:id="429861200">
      <w:bodyDiv w:val="1"/>
      <w:marLeft w:val="0"/>
      <w:marRight w:val="0"/>
      <w:marTop w:val="0"/>
      <w:marBottom w:val="0"/>
      <w:divBdr>
        <w:top w:val="none" w:sz="0" w:space="0" w:color="auto"/>
        <w:left w:val="none" w:sz="0" w:space="0" w:color="auto"/>
        <w:bottom w:val="none" w:sz="0" w:space="0" w:color="auto"/>
        <w:right w:val="none" w:sz="0" w:space="0" w:color="auto"/>
      </w:divBdr>
    </w:div>
    <w:div w:id="430048827">
      <w:bodyDiv w:val="1"/>
      <w:marLeft w:val="0"/>
      <w:marRight w:val="0"/>
      <w:marTop w:val="0"/>
      <w:marBottom w:val="0"/>
      <w:divBdr>
        <w:top w:val="none" w:sz="0" w:space="0" w:color="auto"/>
        <w:left w:val="none" w:sz="0" w:space="0" w:color="auto"/>
        <w:bottom w:val="none" w:sz="0" w:space="0" w:color="auto"/>
        <w:right w:val="none" w:sz="0" w:space="0" w:color="auto"/>
      </w:divBdr>
    </w:div>
    <w:div w:id="430509780">
      <w:bodyDiv w:val="1"/>
      <w:marLeft w:val="0"/>
      <w:marRight w:val="0"/>
      <w:marTop w:val="0"/>
      <w:marBottom w:val="0"/>
      <w:divBdr>
        <w:top w:val="none" w:sz="0" w:space="0" w:color="auto"/>
        <w:left w:val="none" w:sz="0" w:space="0" w:color="auto"/>
        <w:bottom w:val="none" w:sz="0" w:space="0" w:color="auto"/>
        <w:right w:val="none" w:sz="0" w:space="0" w:color="auto"/>
      </w:divBdr>
    </w:div>
    <w:div w:id="431324384">
      <w:bodyDiv w:val="1"/>
      <w:marLeft w:val="0"/>
      <w:marRight w:val="0"/>
      <w:marTop w:val="0"/>
      <w:marBottom w:val="0"/>
      <w:divBdr>
        <w:top w:val="none" w:sz="0" w:space="0" w:color="auto"/>
        <w:left w:val="none" w:sz="0" w:space="0" w:color="auto"/>
        <w:bottom w:val="none" w:sz="0" w:space="0" w:color="auto"/>
        <w:right w:val="none" w:sz="0" w:space="0" w:color="auto"/>
      </w:divBdr>
    </w:div>
    <w:div w:id="433324219">
      <w:bodyDiv w:val="1"/>
      <w:marLeft w:val="0"/>
      <w:marRight w:val="0"/>
      <w:marTop w:val="0"/>
      <w:marBottom w:val="0"/>
      <w:divBdr>
        <w:top w:val="none" w:sz="0" w:space="0" w:color="auto"/>
        <w:left w:val="none" w:sz="0" w:space="0" w:color="auto"/>
        <w:bottom w:val="none" w:sz="0" w:space="0" w:color="auto"/>
        <w:right w:val="none" w:sz="0" w:space="0" w:color="auto"/>
      </w:divBdr>
    </w:div>
    <w:div w:id="433667448">
      <w:bodyDiv w:val="1"/>
      <w:marLeft w:val="0"/>
      <w:marRight w:val="0"/>
      <w:marTop w:val="0"/>
      <w:marBottom w:val="0"/>
      <w:divBdr>
        <w:top w:val="none" w:sz="0" w:space="0" w:color="auto"/>
        <w:left w:val="none" w:sz="0" w:space="0" w:color="auto"/>
        <w:bottom w:val="none" w:sz="0" w:space="0" w:color="auto"/>
        <w:right w:val="none" w:sz="0" w:space="0" w:color="auto"/>
      </w:divBdr>
      <w:divsChild>
        <w:div w:id="158350454">
          <w:marLeft w:val="480"/>
          <w:marRight w:val="0"/>
          <w:marTop w:val="0"/>
          <w:marBottom w:val="0"/>
          <w:divBdr>
            <w:top w:val="none" w:sz="0" w:space="0" w:color="auto"/>
            <w:left w:val="none" w:sz="0" w:space="0" w:color="auto"/>
            <w:bottom w:val="none" w:sz="0" w:space="0" w:color="auto"/>
            <w:right w:val="none" w:sz="0" w:space="0" w:color="auto"/>
          </w:divBdr>
        </w:div>
        <w:div w:id="455490559">
          <w:marLeft w:val="480"/>
          <w:marRight w:val="0"/>
          <w:marTop w:val="0"/>
          <w:marBottom w:val="0"/>
          <w:divBdr>
            <w:top w:val="none" w:sz="0" w:space="0" w:color="auto"/>
            <w:left w:val="none" w:sz="0" w:space="0" w:color="auto"/>
            <w:bottom w:val="none" w:sz="0" w:space="0" w:color="auto"/>
            <w:right w:val="none" w:sz="0" w:space="0" w:color="auto"/>
          </w:divBdr>
        </w:div>
        <w:div w:id="972751460">
          <w:marLeft w:val="480"/>
          <w:marRight w:val="0"/>
          <w:marTop w:val="0"/>
          <w:marBottom w:val="0"/>
          <w:divBdr>
            <w:top w:val="none" w:sz="0" w:space="0" w:color="auto"/>
            <w:left w:val="none" w:sz="0" w:space="0" w:color="auto"/>
            <w:bottom w:val="none" w:sz="0" w:space="0" w:color="auto"/>
            <w:right w:val="none" w:sz="0" w:space="0" w:color="auto"/>
          </w:divBdr>
        </w:div>
        <w:div w:id="1357464364">
          <w:marLeft w:val="480"/>
          <w:marRight w:val="0"/>
          <w:marTop w:val="0"/>
          <w:marBottom w:val="0"/>
          <w:divBdr>
            <w:top w:val="none" w:sz="0" w:space="0" w:color="auto"/>
            <w:left w:val="none" w:sz="0" w:space="0" w:color="auto"/>
            <w:bottom w:val="none" w:sz="0" w:space="0" w:color="auto"/>
            <w:right w:val="none" w:sz="0" w:space="0" w:color="auto"/>
          </w:divBdr>
        </w:div>
        <w:div w:id="1409114864">
          <w:marLeft w:val="480"/>
          <w:marRight w:val="0"/>
          <w:marTop w:val="0"/>
          <w:marBottom w:val="0"/>
          <w:divBdr>
            <w:top w:val="none" w:sz="0" w:space="0" w:color="auto"/>
            <w:left w:val="none" w:sz="0" w:space="0" w:color="auto"/>
            <w:bottom w:val="none" w:sz="0" w:space="0" w:color="auto"/>
            <w:right w:val="none" w:sz="0" w:space="0" w:color="auto"/>
          </w:divBdr>
        </w:div>
        <w:div w:id="2050177757">
          <w:marLeft w:val="480"/>
          <w:marRight w:val="0"/>
          <w:marTop w:val="0"/>
          <w:marBottom w:val="0"/>
          <w:divBdr>
            <w:top w:val="none" w:sz="0" w:space="0" w:color="auto"/>
            <w:left w:val="none" w:sz="0" w:space="0" w:color="auto"/>
            <w:bottom w:val="none" w:sz="0" w:space="0" w:color="auto"/>
            <w:right w:val="none" w:sz="0" w:space="0" w:color="auto"/>
          </w:divBdr>
        </w:div>
      </w:divsChild>
    </w:div>
    <w:div w:id="433988060">
      <w:bodyDiv w:val="1"/>
      <w:marLeft w:val="0"/>
      <w:marRight w:val="0"/>
      <w:marTop w:val="0"/>
      <w:marBottom w:val="0"/>
      <w:divBdr>
        <w:top w:val="none" w:sz="0" w:space="0" w:color="auto"/>
        <w:left w:val="none" w:sz="0" w:space="0" w:color="auto"/>
        <w:bottom w:val="none" w:sz="0" w:space="0" w:color="auto"/>
        <w:right w:val="none" w:sz="0" w:space="0" w:color="auto"/>
      </w:divBdr>
    </w:div>
    <w:div w:id="434253923">
      <w:bodyDiv w:val="1"/>
      <w:marLeft w:val="0"/>
      <w:marRight w:val="0"/>
      <w:marTop w:val="0"/>
      <w:marBottom w:val="0"/>
      <w:divBdr>
        <w:top w:val="none" w:sz="0" w:space="0" w:color="auto"/>
        <w:left w:val="none" w:sz="0" w:space="0" w:color="auto"/>
        <w:bottom w:val="none" w:sz="0" w:space="0" w:color="auto"/>
        <w:right w:val="none" w:sz="0" w:space="0" w:color="auto"/>
      </w:divBdr>
    </w:div>
    <w:div w:id="434909248">
      <w:bodyDiv w:val="1"/>
      <w:marLeft w:val="0"/>
      <w:marRight w:val="0"/>
      <w:marTop w:val="0"/>
      <w:marBottom w:val="0"/>
      <w:divBdr>
        <w:top w:val="none" w:sz="0" w:space="0" w:color="auto"/>
        <w:left w:val="none" w:sz="0" w:space="0" w:color="auto"/>
        <w:bottom w:val="none" w:sz="0" w:space="0" w:color="auto"/>
        <w:right w:val="none" w:sz="0" w:space="0" w:color="auto"/>
      </w:divBdr>
    </w:div>
    <w:div w:id="434985990">
      <w:bodyDiv w:val="1"/>
      <w:marLeft w:val="0"/>
      <w:marRight w:val="0"/>
      <w:marTop w:val="0"/>
      <w:marBottom w:val="0"/>
      <w:divBdr>
        <w:top w:val="none" w:sz="0" w:space="0" w:color="auto"/>
        <w:left w:val="none" w:sz="0" w:space="0" w:color="auto"/>
        <w:bottom w:val="none" w:sz="0" w:space="0" w:color="auto"/>
        <w:right w:val="none" w:sz="0" w:space="0" w:color="auto"/>
      </w:divBdr>
    </w:div>
    <w:div w:id="435515770">
      <w:bodyDiv w:val="1"/>
      <w:marLeft w:val="0"/>
      <w:marRight w:val="0"/>
      <w:marTop w:val="0"/>
      <w:marBottom w:val="0"/>
      <w:divBdr>
        <w:top w:val="none" w:sz="0" w:space="0" w:color="auto"/>
        <w:left w:val="none" w:sz="0" w:space="0" w:color="auto"/>
        <w:bottom w:val="none" w:sz="0" w:space="0" w:color="auto"/>
        <w:right w:val="none" w:sz="0" w:space="0" w:color="auto"/>
      </w:divBdr>
    </w:div>
    <w:div w:id="435634300">
      <w:bodyDiv w:val="1"/>
      <w:marLeft w:val="0"/>
      <w:marRight w:val="0"/>
      <w:marTop w:val="0"/>
      <w:marBottom w:val="0"/>
      <w:divBdr>
        <w:top w:val="none" w:sz="0" w:space="0" w:color="auto"/>
        <w:left w:val="none" w:sz="0" w:space="0" w:color="auto"/>
        <w:bottom w:val="none" w:sz="0" w:space="0" w:color="auto"/>
        <w:right w:val="none" w:sz="0" w:space="0" w:color="auto"/>
      </w:divBdr>
    </w:div>
    <w:div w:id="435637206">
      <w:bodyDiv w:val="1"/>
      <w:marLeft w:val="0"/>
      <w:marRight w:val="0"/>
      <w:marTop w:val="0"/>
      <w:marBottom w:val="0"/>
      <w:divBdr>
        <w:top w:val="none" w:sz="0" w:space="0" w:color="auto"/>
        <w:left w:val="none" w:sz="0" w:space="0" w:color="auto"/>
        <w:bottom w:val="none" w:sz="0" w:space="0" w:color="auto"/>
        <w:right w:val="none" w:sz="0" w:space="0" w:color="auto"/>
      </w:divBdr>
    </w:div>
    <w:div w:id="436098580">
      <w:bodyDiv w:val="1"/>
      <w:marLeft w:val="0"/>
      <w:marRight w:val="0"/>
      <w:marTop w:val="0"/>
      <w:marBottom w:val="0"/>
      <w:divBdr>
        <w:top w:val="none" w:sz="0" w:space="0" w:color="auto"/>
        <w:left w:val="none" w:sz="0" w:space="0" w:color="auto"/>
        <w:bottom w:val="none" w:sz="0" w:space="0" w:color="auto"/>
        <w:right w:val="none" w:sz="0" w:space="0" w:color="auto"/>
      </w:divBdr>
    </w:div>
    <w:div w:id="436104711">
      <w:bodyDiv w:val="1"/>
      <w:marLeft w:val="0"/>
      <w:marRight w:val="0"/>
      <w:marTop w:val="0"/>
      <w:marBottom w:val="0"/>
      <w:divBdr>
        <w:top w:val="none" w:sz="0" w:space="0" w:color="auto"/>
        <w:left w:val="none" w:sz="0" w:space="0" w:color="auto"/>
        <w:bottom w:val="none" w:sz="0" w:space="0" w:color="auto"/>
        <w:right w:val="none" w:sz="0" w:space="0" w:color="auto"/>
      </w:divBdr>
    </w:div>
    <w:div w:id="436415124">
      <w:bodyDiv w:val="1"/>
      <w:marLeft w:val="0"/>
      <w:marRight w:val="0"/>
      <w:marTop w:val="0"/>
      <w:marBottom w:val="0"/>
      <w:divBdr>
        <w:top w:val="none" w:sz="0" w:space="0" w:color="auto"/>
        <w:left w:val="none" w:sz="0" w:space="0" w:color="auto"/>
        <w:bottom w:val="none" w:sz="0" w:space="0" w:color="auto"/>
        <w:right w:val="none" w:sz="0" w:space="0" w:color="auto"/>
      </w:divBdr>
    </w:div>
    <w:div w:id="436675084">
      <w:bodyDiv w:val="1"/>
      <w:marLeft w:val="0"/>
      <w:marRight w:val="0"/>
      <w:marTop w:val="0"/>
      <w:marBottom w:val="0"/>
      <w:divBdr>
        <w:top w:val="none" w:sz="0" w:space="0" w:color="auto"/>
        <w:left w:val="none" w:sz="0" w:space="0" w:color="auto"/>
        <w:bottom w:val="none" w:sz="0" w:space="0" w:color="auto"/>
        <w:right w:val="none" w:sz="0" w:space="0" w:color="auto"/>
      </w:divBdr>
    </w:div>
    <w:div w:id="436752205">
      <w:bodyDiv w:val="1"/>
      <w:marLeft w:val="0"/>
      <w:marRight w:val="0"/>
      <w:marTop w:val="0"/>
      <w:marBottom w:val="0"/>
      <w:divBdr>
        <w:top w:val="none" w:sz="0" w:space="0" w:color="auto"/>
        <w:left w:val="none" w:sz="0" w:space="0" w:color="auto"/>
        <w:bottom w:val="none" w:sz="0" w:space="0" w:color="auto"/>
        <w:right w:val="none" w:sz="0" w:space="0" w:color="auto"/>
      </w:divBdr>
    </w:div>
    <w:div w:id="436871501">
      <w:bodyDiv w:val="1"/>
      <w:marLeft w:val="0"/>
      <w:marRight w:val="0"/>
      <w:marTop w:val="0"/>
      <w:marBottom w:val="0"/>
      <w:divBdr>
        <w:top w:val="none" w:sz="0" w:space="0" w:color="auto"/>
        <w:left w:val="none" w:sz="0" w:space="0" w:color="auto"/>
        <w:bottom w:val="none" w:sz="0" w:space="0" w:color="auto"/>
        <w:right w:val="none" w:sz="0" w:space="0" w:color="auto"/>
      </w:divBdr>
      <w:divsChild>
        <w:div w:id="2043743173">
          <w:marLeft w:val="480"/>
          <w:marRight w:val="0"/>
          <w:marTop w:val="0"/>
          <w:marBottom w:val="0"/>
          <w:divBdr>
            <w:top w:val="none" w:sz="0" w:space="0" w:color="auto"/>
            <w:left w:val="none" w:sz="0" w:space="0" w:color="auto"/>
            <w:bottom w:val="none" w:sz="0" w:space="0" w:color="auto"/>
            <w:right w:val="none" w:sz="0" w:space="0" w:color="auto"/>
          </w:divBdr>
        </w:div>
        <w:div w:id="587153234">
          <w:marLeft w:val="480"/>
          <w:marRight w:val="0"/>
          <w:marTop w:val="0"/>
          <w:marBottom w:val="0"/>
          <w:divBdr>
            <w:top w:val="none" w:sz="0" w:space="0" w:color="auto"/>
            <w:left w:val="none" w:sz="0" w:space="0" w:color="auto"/>
            <w:bottom w:val="none" w:sz="0" w:space="0" w:color="auto"/>
            <w:right w:val="none" w:sz="0" w:space="0" w:color="auto"/>
          </w:divBdr>
        </w:div>
        <w:div w:id="1743945701">
          <w:marLeft w:val="480"/>
          <w:marRight w:val="0"/>
          <w:marTop w:val="0"/>
          <w:marBottom w:val="0"/>
          <w:divBdr>
            <w:top w:val="none" w:sz="0" w:space="0" w:color="auto"/>
            <w:left w:val="none" w:sz="0" w:space="0" w:color="auto"/>
            <w:bottom w:val="none" w:sz="0" w:space="0" w:color="auto"/>
            <w:right w:val="none" w:sz="0" w:space="0" w:color="auto"/>
          </w:divBdr>
        </w:div>
        <w:div w:id="824735636">
          <w:marLeft w:val="480"/>
          <w:marRight w:val="0"/>
          <w:marTop w:val="0"/>
          <w:marBottom w:val="0"/>
          <w:divBdr>
            <w:top w:val="none" w:sz="0" w:space="0" w:color="auto"/>
            <w:left w:val="none" w:sz="0" w:space="0" w:color="auto"/>
            <w:bottom w:val="none" w:sz="0" w:space="0" w:color="auto"/>
            <w:right w:val="none" w:sz="0" w:space="0" w:color="auto"/>
          </w:divBdr>
        </w:div>
        <w:div w:id="99379230">
          <w:marLeft w:val="480"/>
          <w:marRight w:val="0"/>
          <w:marTop w:val="0"/>
          <w:marBottom w:val="0"/>
          <w:divBdr>
            <w:top w:val="none" w:sz="0" w:space="0" w:color="auto"/>
            <w:left w:val="none" w:sz="0" w:space="0" w:color="auto"/>
            <w:bottom w:val="none" w:sz="0" w:space="0" w:color="auto"/>
            <w:right w:val="none" w:sz="0" w:space="0" w:color="auto"/>
          </w:divBdr>
        </w:div>
        <w:div w:id="1390618622">
          <w:marLeft w:val="480"/>
          <w:marRight w:val="0"/>
          <w:marTop w:val="0"/>
          <w:marBottom w:val="0"/>
          <w:divBdr>
            <w:top w:val="none" w:sz="0" w:space="0" w:color="auto"/>
            <w:left w:val="none" w:sz="0" w:space="0" w:color="auto"/>
            <w:bottom w:val="none" w:sz="0" w:space="0" w:color="auto"/>
            <w:right w:val="none" w:sz="0" w:space="0" w:color="auto"/>
          </w:divBdr>
        </w:div>
        <w:div w:id="1453554764">
          <w:marLeft w:val="480"/>
          <w:marRight w:val="0"/>
          <w:marTop w:val="0"/>
          <w:marBottom w:val="0"/>
          <w:divBdr>
            <w:top w:val="none" w:sz="0" w:space="0" w:color="auto"/>
            <w:left w:val="none" w:sz="0" w:space="0" w:color="auto"/>
            <w:bottom w:val="none" w:sz="0" w:space="0" w:color="auto"/>
            <w:right w:val="none" w:sz="0" w:space="0" w:color="auto"/>
          </w:divBdr>
        </w:div>
        <w:div w:id="873036635">
          <w:marLeft w:val="480"/>
          <w:marRight w:val="0"/>
          <w:marTop w:val="0"/>
          <w:marBottom w:val="0"/>
          <w:divBdr>
            <w:top w:val="none" w:sz="0" w:space="0" w:color="auto"/>
            <w:left w:val="none" w:sz="0" w:space="0" w:color="auto"/>
            <w:bottom w:val="none" w:sz="0" w:space="0" w:color="auto"/>
            <w:right w:val="none" w:sz="0" w:space="0" w:color="auto"/>
          </w:divBdr>
        </w:div>
        <w:div w:id="939723205">
          <w:marLeft w:val="480"/>
          <w:marRight w:val="0"/>
          <w:marTop w:val="0"/>
          <w:marBottom w:val="0"/>
          <w:divBdr>
            <w:top w:val="none" w:sz="0" w:space="0" w:color="auto"/>
            <w:left w:val="none" w:sz="0" w:space="0" w:color="auto"/>
            <w:bottom w:val="none" w:sz="0" w:space="0" w:color="auto"/>
            <w:right w:val="none" w:sz="0" w:space="0" w:color="auto"/>
          </w:divBdr>
        </w:div>
        <w:div w:id="2012218796">
          <w:marLeft w:val="480"/>
          <w:marRight w:val="0"/>
          <w:marTop w:val="0"/>
          <w:marBottom w:val="0"/>
          <w:divBdr>
            <w:top w:val="none" w:sz="0" w:space="0" w:color="auto"/>
            <w:left w:val="none" w:sz="0" w:space="0" w:color="auto"/>
            <w:bottom w:val="none" w:sz="0" w:space="0" w:color="auto"/>
            <w:right w:val="none" w:sz="0" w:space="0" w:color="auto"/>
          </w:divBdr>
        </w:div>
        <w:div w:id="1047147539">
          <w:marLeft w:val="480"/>
          <w:marRight w:val="0"/>
          <w:marTop w:val="0"/>
          <w:marBottom w:val="0"/>
          <w:divBdr>
            <w:top w:val="none" w:sz="0" w:space="0" w:color="auto"/>
            <w:left w:val="none" w:sz="0" w:space="0" w:color="auto"/>
            <w:bottom w:val="none" w:sz="0" w:space="0" w:color="auto"/>
            <w:right w:val="none" w:sz="0" w:space="0" w:color="auto"/>
          </w:divBdr>
        </w:div>
        <w:div w:id="1344895212">
          <w:marLeft w:val="480"/>
          <w:marRight w:val="0"/>
          <w:marTop w:val="0"/>
          <w:marBottom w:val="0"/>
          <w:divBdr>
            <w:top w:val="none" w:sz="0" w:space="0" w:color="auto"/>
            <w:left w:val="none" w:sz="0" w:space="0" w:color="auto"/>
            <w:bottom w:val="none" w:sz="0" w:space="0" w:color="auto"/>
            <w:right w:val="none" w:sz="0" w:space="0" w:color="auto"/>
          </w:divBdr>
        </w:div>
        <w:div w:id="2123188581">
          <w:marLeft w:val="480"/>
          <w:marRight w:val="0"/>
          <w:marTop w:val="0"/>
          <w:marBottom w:val="0"/>
          <w:divBdr>
            <w:top w:val="none" w:sz="0" w:space="0" w:color="auto"/>
            <w:left w:val="none" w:sz="0" w:space="0" w:color="auto"/>
            <w:bottom w:val="none" w:sz="0" w:space="0" w:color="auto"/>
            <w:right w:val="none" w:sz="0" w:space="0" w:color="auto"/>
          </w:divBdr>
        </w:div>
        <w:div w:id="1323002543">
          <w:marLeft w:val="480"/>
          <w:marRight w:val="0"/>
          <w:marTop w:val="0"/>
          <w:marBottom w:val="0"/>
          <w:divBdr>
            <w:top w:val="none" w:sz="0" w:space="0" w:color="auto"/>
            <w:left w:val="none" w:sz="0" w:space="0" w:color="auto"/>
            <w:bottom w:val="none" w:sz="0" w:space="0" w:color="auto"/>
            <w:right w:val="none" w:sz="0" w:space="0" w:color="auto"/>
          </w:divBdr>
        </w:div>
        <w:div w:id="1842162310">
          <w:marLeft w:val="480"/>
          <w:marRight w:val="0"/>
          <w:marTop w:val="0"/>
          <w:marBottom w:val="0"/>
          <w:divBdr>
            <w:top w:val="none" w:sz="0" w:space="0" w:color="auto"/>
            <w:left w:val="none" w:sz="0" w:space="0" w:color="auto"/>
            <w:bottom w:val="none" w:sz="0" w:space="0" w:color="auto"/>
            <w:right w:val="none" w:sz="0" w:space="0" w:color="auto"/>
          </w:divBdr>
        </w:div>
        <w:div w:id="2021665665">
          <w:marLeft w:val="480"/>
          <w:marRight w:val="0"/>
          <w:marTop w:val="0"/>
          <w:marBottom w:val="0"/>
          <w:divBdr>
            <w:top w:val="none" w:sz="0" w:space="0" w:color="auto"/>
            <w:left w:val="none" w:sz="0" w:space="0" w:color="auto"/>
            <w:bottom w:val="none" w:sz="0" w:space="0" w:color="auto"/>
            <w:right w:val="none" w:sz="0" w:space="0" w:color="auto"/>
          </w:divBdr>
        </w:div>
        <w:div w:id="95835755">
          <w:marLeft w:val="480"/>
          <w:marRight w:val="0"/>
          <w:marTop w:val="0"/>
          <w:marBottom w:val="0"/>
          <w:divBdr>
            <w:top w:val="none" w:sz="0" w:space="0" w:color="auto"/>
            <w:left w:val="none" w:sz="0" w:space="0" w:color="auto"/>
            <w:bottom w:val="none" w:sz="0" w:space="0" w:color="auto"/>
            <w:right w:val="none" w:sz="0" w:space="0" w:color="auto"/>
          </w:divBdr>
        </w:div>
        <w:div w:id="594168567">
          <w:marLeft w:val="480"/>
          <w:marRight w:val="0"/>
          <w:marTop w:val="0"/>
          <w:marBottom w:val="0"/>
          <w:divBdr>
            <w:top w:val="none" w:sz="0" w:space="0" w:color="auto"/>
            <w:left w:val="none" w:sz="0" w:space="0" w:color="auto"/>
            <w:bottom w:val="none" w:sz="0" w:space="0" w:color="auto"/>
            <w:right w:val="none" w:sz="0" w:space="0" w:color="auto"/>
          </w:divBdr>
        </w:div>
        <w:div w:id="1533108596">
          <w:marLeft w:val="480"/>
          <w:marRight w:val="0"/>
          <w:marTop w:val="0"/>
          <w:marBottom w:val="0"/>
          <w:divBdr>
            <w:top w:val="none" w:sz="0" w:space="0" w:color="auto"/>
            <w:left w:val="none" w:sz="0" w:space="0" w:color="auto"/>
            <w:bottom w:val="none" w:sz="0" w:space="0" w:color="auto"/>
            <w:right w:val="none" w:sz="0" w:space="0" w:color="auto"/>
          </w:divBdr>
        </w:div>
        <w:div w:id="1817408174">
          <w:marLeft w:val="480"/>
          <w:marRight w:val="0"/>
          <w:marTop w:val="0"/>
          <w:marBottom w:val="0"/>
          <w:divBdr>
            <w:top w:val="none" w:sz="0" w:space="0" w:color="auto"/>
            <w:left w:val="none" w:sz="0" w:space="0" w:color="auto"/>
            <w:bottom w:val="none" w:sz="0" w:space="0" w:color="auto"/>
            <w:right w:val="none" w:sz="0" w:space="0" w:color="auto"/>
          </w:divBdr>
        </w:div>
        <w:div w:id="786122915">
          <w:marLeft w:val="480"/>
          <w:marRight w:val="0"/>
          <w:marTop w:val="0"/>
          <w:marBottom w:val="0"/>
          <w:divBdr>
            <w:top w:val="none" w:sz="0" w:space="0" w:color="auto"/>
            <w:left w:val="none" w:sz="0" w:space="0" w:color="auto"/>
            <w:bottom w:val="none" w:sz="0" w:space="0" w:color="auto"/>
            <w:right w:val="none" w:sz="0" w:space="0" w:color="auto"/>
          </w:divBdr>
        </w:div>
        <w:div w:id="788089151">
          <w:marLeft w:val="480"/>
          <w:marRight w:val="0"/>
          <w:marTop w:val="0"/>
          <w:marBottom w:val="0"/>
          <w:divBdr>
            <w:top w:val="none" w:sz="0" w:space="0" w:color="auto"/>
            <w:left w:val="none" w:sz="0" w:space="0" w:color="auto"/>
            <w:bottom w:val="none" w:sz="0" w:space="0" w:color="auto"/>
            <w:right w:val="none" w:sz="0" w:space="0" w:color="auto"/>
          </w:divBdr>
        </w:div>
        <w:div w:id="1506742432">
          <w:marLeft w:val="480"/>
          <w:marRight w:val="0"/>
          <w:marTop w:val="0"/>
          <w:marBottom w:val="0"/>
          <w:divBdr>
            <w:top w:val="none" w:sz="0" w:space="0" w:color="auto"/>
            <w:left w:val="none" w:sz="0" w:space="0" w:color="auto"/>
            <w:bottom w:val="none" w:sz="0" w:space="0" w:color="auto"/>
            <w:right w:val="none" w:sz="0" w:space="0" w:color="auto"/>
          </w:divBdr>
        </w:div>
        <w:div w:id="2143575807">
          <w:marLeft w:val="480"/>
          <w:marRight w:val="0"/>
          <w:marTop w:val="0"/>
          <w:marBottom w:val="0"/>
          <w:divBdr>
            <w:top w:val="none" w:sz="0" w:space="0" w:color="auto"/>
            <w:left w:val="none" w:sz="0" w:space="0" w:color="auto"/>
            <w:bottom w:val="none" w:sz="0" w:space="0" w:color="auto"/>
            <w:right w:val="none" w:sz="0" w:space="0" w:color="auto"/>
          </w:divBdr>
        </w:div>
        <w:div w:id="1574244801">
          <w:marLeft w:val="480"/>
          <w:marRight w:val="0"/>
          <w:marTop w:val="0"/>
          <w:marBottom w:val="0"/>
          <w:divBdr>
            <w:top w:val="none" w:sz="0" w:space="0" w:color="auto"/>
            <w:left w:val="none" w:sz="0" w:space="0" w:color="auto"/>
            <w:bottom w:val="none" w:sz="0" w:space="0" w:color="auto"/>
            <w:right w:val="none" w:sz="0" w:space="0" w:color="auto"/>
          </w:divBdr>
        </w:div>
      </w:divsChild>
    </w:div>
    <w:div w:id="437019816">
      <w:bodyDiv w:val="1"/>
      <w:marLeft w:val="0"/>
      <w:marRight w:val="0"/>
      <w:marTop w:val="0"/>
      <w:marBottom w:val="0"/>
      <w:divBdr>
        <w:top w:val="none" w:sz="0" w:space="0" w:color="auto"/>
        <w:left w:val="none" w:sz="0" w:space="0" w:color="auto"/>
        <w:bottom w:val="none" w:sz="0" w:space="0" w:color="auto"/>
        <w:right w:val="none" w:sz="0" w:space="0" w:color="auto"/>
      </w:divBdr>
    </w:div>
    <w:div w:id="437065328">
      <w:bodyDiv w:val="1"/>
      <w:marLeft w:val="0"/>
      <w:marRight w:val="0"/>
      <w:marTop w:val="0"/>
      <w:marBottom w:val="0"/>
      <w:divBdr>
        <w:top w:val="none" w:sz="0" w:space="0" w:color="auto"/>
        <w:left w:val="none" w:sz="0" w:space="0" w:color="auto"/>
        <w:bottom w:val="none" w:sz="0" w:space="0" w:color="auto"/>
        <w:right w:val="none" w:sz="0" w:space="0" w:color="auto"/>
      </w:divBdr>
    </w:div>
    <w:div w:id="437524611">
      <w:bodyDiv w:val="1"/>
      <w:marLeft w:val="0"/>
      <w:marRight w:val="0"/>
      <w:marTop w:val="0"/>
      <w:marBottom w:val="0"/>
      <w:divBdr>
        <w:top w:val="none" w:sz="0" w:space="0" w:color="auto"/>
        <w:left w:val="none" w:sz="0" w:space="0" w:color="auto"/>
        <w:bottom w:val="none" w:sz="0" w:space="0" w:color="auto"/>
        <w:right w:val="none" w:sz="0" w:space="0" w:color="auto"/>
      </w:divBdr>
      <w:divsChild>
        <w:div w:id="1201629413">
          <w:marLeft w:val="480"/>
          <w:marRight w:val="0"/>
          <w:marTop w:val="0"/>
          <w:marBottom w:val="0"/>
          <w:divBdr>
            <w:top w:val="none" w:sz="0" w:space="0" w:color="auto"/>
            <w:left w:val="none" w:sz="0" w:space="0" w:color="auto"/>
            <w:bottom w:val="none" w:sz="0" w:space="0" w:color="auto"/>
            <w:right w:val="none" w:sz="0" w:space="0" w:color="auto"/>
          </w:divBdr>
        </w:div>
        <w:div w:id="755590311">
          <w:marLeft w:val="480"/>
          <w:marRight w:val="0"/>
          <w:marTop w:val="0"/>
          <w:marBottom w:val="0"/>
          <w:divBdr>
            <w:top w:val="none" w:sz="0" w:space="0" w:color="auto"/>
            <w:left w:val="none" w:sz="0" w:space="0" w:color="auto"/>
            <w:bottom w:val="none" w:sz="0" w:space="0" w:color="auto"/>
            <w:right w:val="none" w:sz="0" w:space="0" w:color="auto"/>
          </w:divBdr>
        </w:div>
        <w:div w:id="1998335709">
          <w:marLeft w:val="480"/>
          <w:marRight w:val="0"/>
          <w:marTop w:val="0"/>
          <w:marBottom w:val="0"/>
          <w:divBdr>
            <w:top w:val="none" w:sz="0" w:space="0" w:color="auto"/>
            <w:left w:val="none" w:sz="0" w:space="0" w:color="auto"/>
            <w:bottom w:val="none" w:sz="0" w:space="0" w:color="auto"/>
            <w:right w:val="none" w:sz="0" w:space="0" w:color="auto"/>
          </w:divBdr>
        </w:div>
        <w:div w:id="17242585">
          <w:marLeft w:val="480"/>
          <w:marRight w:val="0"/>
          <w:marTop w:val="0"/>
          <w:marBottom w:val="0"/>
          <w:divBdr>
            <w:top w:val="none" w:sz="0" w:space="0" w:color="auto"/>
            <w:left w:val="none" w:sz="0" w:space="0" w:color="auto"/>
            <w:bottom w:val="none" w:sz="0" w:space="0" w:color="auto"/>
            <w:right w:val="none" w:sz="0" w:space="0" w:color="auto"/>
          </w:divBdr>
        </w:div>
        <w:div w:id="2052070871">
          <w:marLeft w:val="480"/>
          <w:marRight w:val="0"/>
          <w:marTop w:val="0"/>
          <w:marBottom w:val="0"/>
          <w:divBdr>
            <w:top w:val="none" w:sz="0" w:space="0" w:color="auto"/>
            <w:left w:val="none" w:sz="0" w:space="0" w:color="auto"/>
            <w:bottom w:val="none" w:sz="0" w:space="0" w:color="auto"/>
            <w:right w:val="none" w:sz="0" w:space="0" w:color="auto"/>
          </w:divBdr>
        </w:div>
        <w:div w:id="96024034">
          <w:marLeft w:val="480"/>
          <w:marRight w:val="0"/>
          <w:marTop w:val="0"/>
          <w:marBottom w:val="0"/>
          <w:divBdr>
            <w:top w:val="none" w:sz="0" w:space="0" w:color="auto"/>
            <w:left w:val="none" w:sz="0" w:space="0" w:color="auto"/>
            <w:bottom w:val="none" w:sz="0" w:space="0" w:color="auto"/>
            <w:right w:val="none" w:sz="0" w:space="0" w:color="auto"/>
          </w:divBdr>
        </w:div>
        <w:div w:id="1207914090">
          <w:marLeft w:val="480"/>
          <w:marRight w:val="0"/>
          <w:marTop w:val="0"/>
          <w:marBottom w:val="0"/>
          <w:divBdr>
            <w:top w:val="none" w:sz="0" w:space="0" w:color="auto"/>
            <w:left w:val="none" w:sz="0" w:space="0" w:color="auto"/>
            <w:bottom w:val="none" w:sz="0" w:space="0" w:color="auto"/>
            <w:right w:val="none" w:sz="0" w:space="0" w:color="auto"/>
          </w:divBdr>
        </w:div>
        <w:div w:id="1384790443">
          <w:marLeft w:val="480"/>
          <w:marRight w:val="0"/>
          <w:marTop w:val="0"/>
          <w:marBottom w:val="0"/>
          <w:divBdr>
            <w:top w:val="none" w:sz="0" w:space="0" w:color="auto"/>
            <w:left w:val="none" w:sz="0" w:space="0" w:color="auto"/>
            <w:bottom w:val="none" w:sz="0" w:space="0" w:color="auto"/>
            <w:right w:val="none" w:sz="0" w:space="0" w:color="auto"/>
          </w:divBdr>
        </w:div>
        <w:div w:id="383067612">
          <w:marLeft w:val="480"/>
          <w:marRight w:val="0"/>
          <w:marTop w:val="0"/>
          <w:marBottom w:val="0"/>
          <w:divBdr>
            <w:top w:val="none" w:sz="0" w:space="0" w:color="auto"/>
            <w:left w:val="none" w:sz="0" w:space="0" w:color="auto"/>
            <w:bottom w:val="none" w:sz="0" w:space="0" w:color="auto"/>
            <w:right w:val="none" w:sz="0" w:space="0" w:color="auto"/>
          </w:divBdr>
        </w:div>
        <w:div w:id="700473236">
          <w:marLeft w:val="480"/>
          <w:marRight w:val="0"/>
          <w:marTop w:val="0"/>
          <w:marBottom w:val="0"/>
          <w:divBdr>
            <w:top w:val="none" w:sz="0" w:space="0" w:color="auto"/>
            <w:left w:val="none" w:sz="0" w:space="0" w:color="auto"/>
            <w:bottom w:val="none" w:sz="0" w:space="0" w:color="auto"/>
            <w:right w:val="none" w:sz="0" w:space="0" w:color="auto"/>
          </w:divBdr>
        </w:div>
        <w:div w:id="1100301239">
          <w:marLeft w:val="480"/>
          <w:marRight w:val="0"/>
          <w:marTop w:val="0"/>
          <w:marBottom w:val="0"/>
          <w:divBdr>
            <w:top w:val="none" w:sz="0" w:space="0" w:color="auto"/>
            <w:left w:val="none" w:sz="0" w:space="0" w:color="auto"/>
            <w:bottom w:val="none" w:sz="0" w:space="0" w:color="auto"/>
            <w:right w:val="none" w:sz="0" w:space="0" w:color="auto"/>
          </w:divBdr>
        </w:div>
        <w:div w:id="267273599">
          <w:marLeft w:val="480"/>
          <w:marRight w:val="0"/>
          <w:marTop w:val="0"/>
          <w:marBottom w:val="0"/>
          <w:divBdr>
            <w:top w:val="none" w:sz="0" w:space="0" w:color="auto"/>
            <w:left w:val="none" w:sz="0" w:space="0" w:color="auto"/>
            <w:bottom w:val="none" w:sz="0" w:space="0" w:color="auto"/>
            <w:right w:val="none" w:sz="0" w:space="0" w:color="auto"/>
          </w:divBdr>
        </w:div>
        <w:div w:id="396169972">
          <w:marLeft w:val="480"/>
          <w:marRight w:val="0"/>
          <w:marTop w:val="0"/>
          <w:marBottom w:val="0"/>
          <w:divBdr>
            <w:top w:val="none" w:sz="0" w:space="0" w:color="auto"/>
            <w:left w:val="none" w:sz="0" w:space="0" w:color="auto"/>
            <w:bottom w:val="none" w:sz="0" w:space="0" w:color="auto"/>
            <w:right w:val="none" w:sz="0" w:space="0" w:color="auto"/>
          </w:divBdr>
        </w:div>
        <w:div w:id="1994405795">
          <w:marLeft w:val="480"/>
          <w:marRight w:val="0"/>
          <w:marTop w:val="0"/>
          <w:marBottom w:val="0"/>
          <w:divBdr>
            <w:top w:val="none" w:sz="0" w:space="0" w:color="auto"/>
            <w:left w:val="none" w:sz="0" w:space="0" w:color="auto"/>
            <w:bottom w:val="none" w:sz="0" w:space="0" w:color="auto"/>
            <w:right w:val="none" w:sz="0" w:space="0" w:color="auto"/>
          </w:divBdr>
        </w:div>
        <w:div w:id="868104469">
          <w:marLeft w:val="480"/>
          <w:marRight w:val="0"/>
          <w:marTop w:val="0"/>
          <w:marBottom w:val="0"/>
          <w:divBdr>
            <w:top w:val="none" w:sz="0" w:space="0" w:color="auto"/>
            <w:left w:val="none" w:sz="0" w:space="0" w:color="auto"/>
            <w:bottom w:val="none" w:sz="0" w:space="0" w:color="auto"/>
            <w:right w:val="none" w:sz="0" w:space="0" w:color="auto"/>
          </w:divBdr>
        </w:div>
        <w:div w:id="1394160345">
          <w:marLeft w:val="480"/>
          <w:marRight w:val="0"/>
          <w:marTop w:val="0"/>
          <w:marBottom w:val="0"/>
          <w:divBdr>
            <w:top w:val="none" w:sz="0" w:space="0" w:color="auto"/>
            <w:left w:val="none" w:sz="0" w:space="0" w:color="auto"/>
            <w:bottom w:val="none" w:sz="0" w:space="0" w:color="auto"/>
            <w:right w:val="none" w:sz="0" w:space="0" w:color="auto"/>
          </w:divBdr>
        </w:div>
        <w:div w:id="212737971">
          <w:marLeft w:val="480"/>
          <w:marRight w:val="0"/>
          <w:marTop w:val="0"/>
          <w:marBottom w:val="0"/>
          <w:divBdr>
            <w:top w:val="none" w:sz="0" w:space="0" w:color="auto"/>
            <w:left w:val="none" w:sz="0" w:space="0" w:color="auto"/>
            <w:bottom w:val="none" w:sz="0" w:space="0" w:color="auto"/>
            <w:right w:val="none" w:sz="0" w:space="0" w:color="auto"/>
          </w:divBdr>
        </w:div>
        <w:div w:id="852769849">
          <w:marLeft w:val="480"/>
          <w:marRight w:val="0"/>
          <w:marTop w:val="0"/>
          <w:marBottom w:val="0"/>
          <w:divBdr>
            <w:top w:val="none" w:sz="0" w:space="0" w:color="auto"/>
            <w:left w:val="none" w:sz="0" w:space="0" w:color="auto"/>
            <w:bottom w:val="none" w:sz="0" w:space="0" w:color="auto"/>
            <w:right w:val="none" w:sz="0" w:space="0" w:color="auto"/>
          </w:divBdr>
        </w:div>
        <w:div w:id="1728063002">
          <w:marLeft w:val="480"/>
          <w:marRight w:val="0"/>
          <w:marTop w:val="0"/>
          <w:marBottom w:val="0"/>
          <w:divBdr>
            <w:top w:val="none" w:sz="0" w:space="0" w:color="auto"/>
            <w:left w:val="none" w:sz="0" w:space="0" w:color="auto"/>
            <w:bottom w:val="none" w:sz="0" w:space="0" w:color="auto"/>
            <w:right w:val="none" w:sz="0" w:space="0" w:color="auto"/>
          </w:divBdr>
        </w:div>
        <w:div w:id="1932464556">
          <w:marLeft w:val="480"/>
          <w:marRight w:val="0"/>
          <w:marTop w:val="0"/>
          <w:marBottom w:val="0"/>
          <w:divBdr>
            <w:top w:val="none" w:sz="0" w:space="0" w:color="auto"/>
            <w:left w:val="none" w:sz="0" w:space="0" w:color="auto"/>
            <w:bottom w:val="none" w:sz="0" w:space="0" w:color="auto"/>
            <w:right w:val="none" w:sz="0" w:space="0" w:color="auto"/>
          </w:divBdr>
        </w:div>
        <w:div w:id="1540897904">
          <w:marLeft w:val="480"/>
          <w:marRight w:val="0"/>
          <w:marTop w:val="0"/>
          <w:marBottom w:val="0"/>
          <w:divBdr>
            <w:top w:val="none" w:sz="0" w:space="0" w:color="auto"/>
            <w:left w:val="none" w:sz="0" w:space="0" w:color="auto"/>
            <w:bottom w:val="none" w:sz="0" w:space="0" w:color="auto"/>
            <w:right w:val="none" w:sz="0" w:space="0" w:color="auto"/>
          </w:divBdr>
        </w:div>
        <w:div w:id="1949072202">
          <w:marLeft w:val="480"/>
          <w:marRight w:val="0"/>
          <w:marTop w:val="0"/>
          <w:marBottom w:val="0"/>
          <w:divBdr>
            <w:top w:val="none" w:sz="0" w:space="0" w:color="auto"/>
            <w:left w:val="none" w:sz="0" w:space="0" w:color="auto"/>
            <w:bottom w:val="none" w:sz="0" w:space="0" w:color="auto"/>
            <w:right w:val="none" w:sz="0" w:space="0" w:color="auto"/>
          </w:divBdr>
        </w:div>
        <w:div w:id="148909349">
          <w:marLeft w:val="480"/>
          <w:marRight w:val="0"/>
          <w:marTop w:val="0"/>
          <w:marBottom w:val="0"/>
          <w:divBdr>
            <w:top w:val="none" w:sz="0" w:space="0" w:color="auto"/>
            <w:left w:val="none" w:sz="0" w:space="0" w:color="auto"/>
            <w:bottom w:val="none" w:sz="0" w:space="0" w:color="auto"/>
            <w:right w:val="none" w:sz="0" w:space="0" w:color="auto"/>
          </w:divBdr>
        </w:div>
        <w:div w:id="2106876967">
          <w:marLeft w:val="480"/>
          <w:marRight w:val="0"/>
          <w:marTop w:val="0"/>
          <w:marBottom w:val="0"/>
          <w:divBdr>
            <w:top w:val="none" w:sz="0" w:space="0" w:color="auto"/>
            <w:left w:val="none" w:sz="0" w:space="0" w:color="auto"/>
            <w:bottom w:val="none" w:sz="0" w:space="0" w:color="auto"/>
            <w:right w:val="none" w:sz="0" w:space="0" w:color="auto"/>
          </w:divBdr>
        </w:div>
        <w:div w:id="1503088088">
          <w:marLeft w:val="480"/>
          <w:marRight w:val="0"/>
          <w:marTop w:val="0"/>
          <w:marBottom w:val="0"/>
          <w:divBdr>
            <w:top w:val="none" w:sz="0" w:space="0" w:color="auto"/>
            <w:left w:val="none" w:sz="0" w:space="0" w:color="auto"/>
            <w:bottom w:val="none" w:sz="0" w:space="0" w:color="auto"/>
            <w:right w:val="none" w:sz="0" w:space="0" w:color="auto"/>
          </w:divBdr>
        </w:div>
        <w:div w:id="613365816">
          <w:marLeft w:val="480"/>
          <w:marRight w:val="0"/>
          <w:marTop w:val="0"/>
          <w:marBottom w:val="0"/>
          <w:divBdr>
            <w:top w:val="none" w:sz="0" w:space="0" w:color="auto"/>
            <w:left w:val="none" w:sz="0" w:space="0" w:color="auto"/>
            <w:bottom w:val="none" w:sz="0" w:space="0" w:color="auto"/>
            <w:right w:val="none" w:sz="0" w:space="0" w:color="auto"/>
          </w:divBdr>
        </w:div>
        <w:div w:id="1407265419">
          <w:marLeft w:val="480"/>
          <w:marRight w:val="0"/>
          <w:marTop w:val="0"/>
          <w:marBottom w:val="0"/>
          <w:divBdr>
            <w:top w:val="none" w:sz="0" w:space="0" w:color="auto"/>
            <w:left w:val="none" w:sz="0" w:space="0" w:color="auto"/>
            <w:bottom w:val="none" w:sz="0" w:space="0" w:color="auto"/>
            <w:right w:val="none" w:sz="0" w:space="0" w:color="auto"/>
          </w:divBdr>
        </w:div>
      </w:divsChild>
    </w:div>
    <w:div w:id="437873056">
      <w:bodyDiv w:val="1"/>
      <w:marLeft w:val="0"/>
      <w:marRight w:val="0"/>
      <w:marTop w:val="0"/>
      <w:marBottom w:val="0"/>
      <w:divBdr>
        <w:top w:val="none" w:sz="0" w:space="0" w:color="auto"/>
        <w:left w:val="none" w:sz="0" w:space="0" w:color="auto"/>
        <w:bottom w:val="none" w:sz="0" w:space="0" w:color="auto"/>
        <w:right w:val="none" w:sz="0" w:space="0" w:color="auto"/>
      </w:divBdr>
    </w:div>
    <w:div w:id="438572137">
      <w:bodyDiv w:val="1"/>
      <w:marLeft w:val="0"/>
      <w:marRight w:val="0"/>
      <w:marTop w:val="0"/>
      <w:marBottom w:val="0"/>
      <w:divBdr>
        <w:top w:val="none" w:sz="0" w:space="0" w:color="auto"/>
        <w:left w:val="none" w:sz="0" w:space="0" w:color="auto"/>
        <w:bottom w:val="none" w:sz="0" w:space="0" w:color="auto"/>
        <w:right w:val="none" w:sz="0" w:space="0" w:color="auto"/>
      </w:divBdr>
    </w:div>
    <w:div w:id="438573094">
      <w:bodyDiv w:val="1"/>
      <w:marLeft w:val="0"/>
      <w:marRight w:val="0"/>
      <w:marTop w:val="0"/>
      <w:marBottom w:val="0"/>
      <w:divBdr>
        <w:top w:val="none" w:sz="0" w:space="0" w:color="auto"/>
        <w:left w:val="none" w:sz="0" w:space="0" w:color="auto"/>
        <w:bottom w:val="none" w:sz="0" w:space="0" w:color="auto"/>
        <w:right w:val="none" w:sz="0" w:space="0" w:color="auto"/>
      </w:divBdr>
    </w:div>
    <w:div w:id="439569266">
      <w:bodyDiv w:val="1"/>
      <w:marLeft w:val="0"/>
      <w:marRight w:val="0"/>
      <w:marTop w:val="0"/>
      <w:marBottom w:val="0"/>
      <w:divBdr>
        <w:top w:val="none" w:sz="0" w:space="0" w:color="auto"/>
        <w:left w:val="none" w:sz="0" w:space="0" w:color="auto"/>
        <w:bottom w:val="none" w:sz="0" w:space="0" w:color="auto"/>
        <w:right w:val="none" w:sz="0" w:space="0" w:color="auto"/>
      </w:divBdr>
    </w:div>
    <w:div w:id="439955946">
      <w:bodyDiv w:val="1"/>
      <w:marLeft w:val="0"/>
      <w:marRight w:val="0"/>
      <w:marTop w:val="0"/>
      <w:marBottom w:val="0"/>
      <w:divBdr>
        <w:top w:val="none" w:sz="0" w:space="0" w:color="auto"/>
        <w:left w:val="none" w:sz="0" w:space="0" w:color="auto"/>
        <w:bottom w:val="none" w:sz="0" w:space="0" w:color="auto"/>
        <w:right w:val="none" w:sz="0" w:space="0" w:color="auto"/>
      </w:divBdr>
    </w:div>
    <w:div w:id="440103955">
      <w:bodyDiv w:val="1"/>
      <w:marLeft w:val="0"/>
      <w:marRight w:val="0"/>
      <w:marTop w:val="0"/>
      <w:marBottom w:val="0"/>
      <w:divBdr>
        <w:top w:val="none" w:sz="0" w:space="0" w:color="auto"/>
        <w:left w:val="none" w:sz="0" w:space="0" w:color="auto"/>
        <w:bottom w:val="none" w:sz="0" w:space="0" w:color="auto"/>
        <w:right w:val="none" w:sz="0" w:space="0" w:color="auto"/>
      </w:divBdr>
    </w:div>
    <w:div w:id="440228410">
      <w:bodyDiv w:val="1"/>
      <w:marLeft w:val="0"/>
      <w:marRight w:val="0"/>
      <w:marTop w:val="0"/>
      <w:marBottom w:val="0"/>
      <w:divBdr>
        <w:top w:val="none" w:sz="0" w:space="0" w:color="auto"/>
        <w:left w:val="none" w:sz="0" w:space="0" w:color="auto"/>
        <w:bottom w:val="none" w:sz="0" w:space="0" w:color="auto"/>
        <w:right w:val="none" w:sz="0" w:space="0" w:color="auto"/>
      </w:divBdr>
    </w:div>
    <w:div w:id="440421343">
      <w:bodyDiv w:val="1"/>
      <w:marLeft w:val="0"/>
      <w:marRight w:val="0"/>
      <w:marTop w:val="0"/>
      <w:marBottom w:val="0"/>
      <w:divBdr>
        <w:top w:val="none" w:sz="0" w:space="0" w:color="auto"/>
        <w:left w:val="none" w:sz="0" w:space="0" w:color="auto"/>
        <w:bottom w:val="none" w:sz="0" w:space="0" w:color="auto"/>
        <w:right w:val="none" w:sz="0" w:space="0" w:color="auto"/>
      </w:divBdr>
    </w:div>
    <w:div w:id="440730207">
      <w:bodyDiv w:val="1"/>
      <w:marLeft w:val="0"/>
      <w:marRight w:val="0"/>
      <w:marTop w:val="0"/>
      <w:marBottom w:val="0"/>
      <w:divBdr>
        <w:top w:val="none" w:sz="0" w:space="0" w:color="auto"/>
        <w:left w:val="none" w:sz="0" w:space="0" w:color="auto"/>
        <w:bottom w:val="none" w:sz="0" w:space="0" w:color="auto"/>
        <w:right w:val="none" w:sz="0" w:space="0" w:color="auto"/>
      </w:divBdr>
    </w:div>
    <w:div w:id="441188500">
      <w:bodyDiv w:val="1"/>
      <w:marLeft w:val="0"/>
      <w:marRight w:val="0"/>
      <w:marTop w:val="0"/>
      <w:marBottom w:val="0"/>
      <w:divBdr>
        <w:top w:val="none" w:sz="0" w:space="0" w:color="auto"/>
        <w:left w:val="none" w:sz="0" w:space="0" w:color="auto"/>
        <w:bottom w:val="none" w:sz="0" w:space="0" w:color="auto"/>
        <w:right w:val="none" w:sz="0" w:space="0" w:color="auto"/>
      </w:divBdr>
    </w:div>
    <w:div w:id="441388210">
      <w:bodyDiv w:val="1"/>
      <w:marLeft w:val="0"/>
      <w:marRight w:val="0"/>
      <w:marTop w:val="0"/>
      <w:marBottom w:val="0"/>
      <w:divBdr>
        <w:top w:val="none" w:sz="0" w:space="0" w:color="auto"/>
        <w:left w:val="none" w:sz="0" w:space="0" w:color="auto"/>
        <w:bottom w:val="none" w:sz="0" w:space="0" w:color="auto"/>
        <w:right w:val="none" w:sz="0" w:space="0" w:color="auto"/>
      </w:divBdr>
    </w:div>
    <w:div w:id="442654959">
      <w:bodyDiv w:val="1"/>
      <w:marLeft w:val="0"/>
      <w:marRight w:val="0"/>
      <w:marTop w:val="0"/>
      <w:marBottom w:val="0"/>
      <w:divBdr>
        <w:top w:val="none" w:sz="0" w:space="0" w:color="auto"/>
        <w:left w:val="none" w:sz="0" w:space="0" w:color="auto"/>
        <w:bottom w:val="none" w:sz="0" w:space="0" w:color="auto"/>
        <w:right w:val="none" w:sz="0" w:space="0" w:color="auto"/>
      </w:divBdr>
    </w:div>
    <w:div w:id="443232435">
      <w:bodyDiv w:val="1"/>
      <w:marLeft w:val="0"/>
      <w:marRight w:val="0"/>
      <w:marTop w:val="0"/>
      <w:marBottom w:val="0"/>
      <w:divBdr>
        <w:top w:val="none" w:sz="0" w:space="0" w:color="auto"/>
        <w:left w:val="none" w:sz="0" w:space="0" w:color="auto"/>
        <w:bottom w:val="none" w:sz="0" w:space="0" w:color="auto"/>
        <w:right w:val="none" w:sz="0" w:space="0" w:color="auto"/>
      </w:divBdr>
    </w:div>
    <w:div w:id="443429423">
      <w:bodyDiv w:val="1"/>
      <w:marLeft w:val="0"/>
      <w:marRight w:val="0"/>
      <w:marTop w:val="0"/>
      <w:marBottom w:val="0"/>
      <w:divBdr>
        <w:top w:val="none" w:sz="0" w:space="0" w:color="auto"/>
        <w:left w:val="none" w:sz="0" w:space="0" w:color="auto"/>
        <w:bottom w:val="none" w:sz="0" w:space="0" w:color="auto"/>
        <w:right w:val="none" w:sz="0" w:space="0" w:color="auto"/>
      </w:divBdr>
    </w:div>
    <w:div w:id="443505503">
      <w:bodyDiv w:val="1"/>
      <w:marLeft w:val="0"/>
      <w:marRight w:val="0"/>
      <w:marTop w:val="0"/>
      <w:marBottom w:val="0"/>
      <w:divBdr>
        <w:top w:val="none" w:sz="0" w:space="0" w:color="auto"/>
        <w:left w:val="none" w:sz="0" w:space="0" w:color="auto"/>
        <w:bottom w:val="none" w:sz="0" w:space="0" w:color="auto"/>
        <w:right w:val="none" w:sz="0" w:space="0" w:color="auto"/>
      </w:divBdr>
    </w:div>
    <w:div w:id="443571987">
      <w:bodyDiv w:val="1"/>
      <w:marLeft w:val="0"/>
      <w:marRight w:val="0"/>
      <w:marTop w:val="0"/>
      <w:marBottom w:val="0"/>
      <w:divBdr>
        <w:top w:val="none" w:sz="0" w:space="0" w:color="auto"/>
        <w:left w:val="none" w:sz="0" w:space="0" w:color="auto"/>
        <w:bottom w:val="none" w:sz="0" w:space="0" w:color="auto"/>
        <w:right w:val="none" w:sz="0" w:space="0" w:color="auto"/>
      </w:divBdr>
    </w:div>
    <w:div w:id="443964721">
      <w:bodyDiv w:val="1"/>
      <w:marLeft w:val="0"/>
      <w:marRight w:val="0"/>
      <w:marTop w:val="0"/>
      <w:marBottom w:val="0"/>
      <w:divBdr>
        <w:top w:val="none" w:sz="0" w:space="0" w:color="auto"/>
        <w:left w:val="none" w:sz="0" w:space="0" w:color="auto"/>
        <w:bottom w:val="none" w:sz="0" w:space="0" w:color="auto"/>
        <w:right w:val="none" w:sz="0" w:space="0" w:color="auto"/>
      </w:divBdr>
    </w:div>
    <w:div w:id="444689477">
      <w:bodyDiv w:val="1"/>
      <w:marLeft w:val="0"/>
      <w:marRight w:val="0"/>
      <w:marTop w:val="0"/>
      <w:marBottom w:val="0"/>
      <w:divBdr>
        <w:top w:val="none" w:sz="0" w:space="0" w:color="auto"/>
        <w:left w:val="none" w:sz="0" w:space="0" w:color="auto"/>
        <w:bottom w:val="none" w:sz="0" w:space="0" w:color="auto"/>
        <w:right w:val="none" w:sz="0" w:space="0" w:color="auto"/>
      </w:divBdr>
    </w:div>
    <w:div w:id="444815292">
      <w:bodyDiv w:val="1"/>
      <w:marLeft w:val="0"/>
      <w:marRight w:val="0"/>
      <w:marTop w:val="0"/>
      <w:marBottom w:val="0"/>
      <w:divBdr>
        <w:top w:val="none" w:sz="0" w:space="0" w:color="auto"/>
        <w:left w:val="none" w:sz="0" w:space="0" w:color="auto"/>
        <w:bottom w:val="none" w:sz="0" w:space="0" w:color="auto"/>
        <w:right w:val="none" w:sz="0" w:space="0" w:color="auto"/>
      </w:divBdr>
    </w:div>
    <w:div w:id="445076050">
      <w:bodyDiv w:val="1"/>
      <w:marLeft w:val="0"/>
      <w:marRight w:val="0"/>
      <w:marTop w:val="0"/>
      <w:marBottom w:val="0"/>
      <w:divBdr>
        <w:top w:val="none" w:sz="0" w:space="0" w:color="auto"/>
        <w:left w:val="none" w:sz="0" w:space="0" w:color="auto"/>
        <w:bottom w:val="none" w:sz="0" w:space="0" w:color="auto"/>
        <w:right w:val="none" w:sz="0" w:space="0" w:color="auto"/>
      </w:divBdr>
    </w:div>
    <w:div w:id="445200935">
      <w:bodyDiv w:val="1"/>
      <w:marLeft w:val="0"/>
      <w:marRight w:val="0"/>
      <w:marTop w:val="0"/>
      <w:marBottom w:val="0"/>
      <w:divBdr>
        <w:top w:val="none" w:sz="0" w:space="0" w:color="auto"/>
        <w:left w:val="none" w:sz="0" w:space="0" w:color="auto"/>
        <w:bottom w:val="none" w:sz="0" w:space="0" w:color="auto"/>
        <w:right w:val="none" w:sz="0" w:space="0" w:color="auto"/>
      </w:divBdr>
    </w:div>
    <w:div w:id="446044600">
      <w:bodyDiv w:val="1"/>
      <w:marLeft w:val="0"/>
      <w:marRight w:val="0"/>
      <w:marTop w:val="0"/>
      <w:marBottom w:val="0"/>
      <w:divBdr>
        <w:top w:val="none" w:sz="0" w:space="0" w:color="auto"/>
        <w:left w:val="none" w:sz="0" w:space="0" w:color="auto"/>
        <w:bottom w:val="none" w:sz="0" w:space="0" w:color="auto"/>
        <w:right w:val="none" w:sz="0" w:space="0" w:color="auto"/>
      </w:divBdr>
    </w:div>
    <w:div w:id="446125698">
      <w:bodyDiv w:val="1"/>
      <w:marLeft w:val="0"/>
      <w:marRight w:val="0"/>
      <w:marTop w:val="0"/>
      <w:marBottom w:val="0"/>
      <w:divBdr>
        <w:top w:val="none" w:sz="0" w:space="0" w:color="auto"/>
        <w:left w:val="none" w:sz="0" w:space="0" w:color="auto"/>
        <w:bottom w:val="none" w:sz="0" w:space="0" w:color="auto"/>
        <w:right w:val="none" w:sz="0" w:space="0" w:color="auto"/>
      </w:divBdr>
    </w:div>
    <w:div w:id="447049251">
      <w:bodyDiv w:val="1"/>
      <w:marLeft w:val="0"/>
      <w:marRight w:val="0"/>
      <w:marTop w:val="0"/>
      <w:marBottom w:val="0"/>
      <w:divBdr>
        <w:top w:val="none" w:sz="0" w:space="0" w:color="auto"/>
        <w:left w:val="none" w:sz="0" w:space="0" w:color="auto"/>
        <w:bottom w:val="none" w:sz="0" w:space="0" w:color="auto"/>
        <w:right w:val="none" w:sz="0" w:space="0" w:color="auto"/>
      </w:divBdr>
      <w:divsChild>
        <w:div w:id="967781237">
          <w:marLeft w:val="480"/>
          <w:marRight w:val="0"/>
          <w:marTop w:val="0"/>
          <w:marBottom w:val="0"/>
          <w:divBdr>
            <w:top w:val="none" w:sz="0" w:space="0" w:color="auto"/>
            <w:left w:val="none" w:sz="0" w:space="0" w:color="auto"/>
            <w:bottom w:val="none" w:sz="0" w:space="0" w:color="auto"/>
            <w:right w:val="none" w:sz="0" w:space="0" w:color="auto"/>
          </w:divBdr>
        </w:div>
        <w:div w:id="573592016">
          <w:marLeft w:val="480"/>
          <w:marRight w:val="0"/>
          <w:marTop w:val="0"/>
          <w:marBottom w:val="0"/>
          <w:divBdr>
            <w:top w:val="none" w:sz="0" w:space="0" w:color="auto"/>
            <w:left w:val="none" w:sz="0" w:space="0" w:color="auto"/>
            <w:bottom w:val="none" w:sz="0" w:space="0" w:color="auto"/>
            <w:right w:val="none" w:sz="0" w:space="0" w:color="auto"/>
          </w:divBdr>
        </w:div>
        <w:div w:id="403990937">
          <w:marLeft w:val="480"/>
          <w:marRight w:val="0"/>
          <w:marTop w:val="0"/>
          <w:marBottom w:val="0"/>
          <w:divBdr>
            <w:top w:val="none" w:sz="0" w:space="0" w:color="auto"/>
            <w:left w:val="none" w:sz="0" w:space="0" w:color="auto"/>
            <w:bottom w:val="none" w:sz="0" w:space="0" w:color="auto"/>
            <w:right w:val="none" w:sz="0" w:space="0" w:color="auto"/>
          </w:divBdr>
        </w:div>
        <w:div w:id="707341468">
          <w:marLeft w:val="480"/>
          <w:marRight w:val="0"/>
          <w:marTop w:val="0"/>
          <w:marBottom w:val="0"/>
          <w:divBdr>
            <w:top w:val="none" w:sz="0" w:space="0" w:color="auto"/>
            <w:left w:val="none" w:sz="0" w:space="0" w:color="auto"/>
            <w:bottom w:val="none" w:sz="0" w:space="0" w:color="auto"/>
            <w:right w:val="none" w:sz="0" w:space="0" w:color="auto"/>
          </w:divBdr>
        </w:div>
        <w:div w:id="1062562290">
          <w:marLeft w:val="480"/>
          <w:marRight w:val="0"/>
          <w:marTop w:val="0"/>
          <w:marBottom w:val="0"/>
          <w:divBdr>
            <w:top w:val="none" w:sz="0" w:space="0" w:color="auto"/>
            <w:left w:val="none" w:sz="0" w:space="0" w:color="auto"/>
            <w:bottom w:val="none" w:sz="0" w:space="0" w:color="auto"/>
            <w:right w:val="none" w:sz="0" w:space="0" w:color="auto"/>
          </w:divBdr>
        </w:div>
        <w:div w:id="1946964567">
          <w:marLeft w:val="480"/>
          <w:marRight w:val="0"/>
          <w:marTop w:val="0"/>
          <w:marBottom w:val="0"/>
          <w:divBdr>
            <w:top w:val="none" w:sz="0" w:space="0" w:color="auto"/>
            <w:left w:val="none" w:sz="0" w:space="0" w:color="auto"/>
            <w:bottom w:val="none" w:sz="0" w:space="0" w:color="auto"/>
            <w:right w:val="none" w:sz="0" w:space="0" w:color="auto"/>
          </w:divBdr>
        </w:div>
        <w:div w:id="1762289916">
          <w:marLeft w:val="480"/>
          <w:marRight w:val="0"/>
          <w:marTop w:val="0"/>
          <w:marBottom w:val="0"/>
          <w:divBdr>
            <w:top w:val="none" w:sz="0" w:space="0" w:color="auto"/>
            <w:left w:val="none" w:sz="0" w:space="0" w:color="auto"/>
            <w:bottom w:val="none" w:sz="0" w:space="0" w:color="auto"/>
            <w:right w:val="none" w:sz="0" w:space="0" w:color="auto"/>
          </w:divBdr>
        </w:div>
        <w:div w:id="225461749">
          <w:marLeft w:val="480"/>
          <w:marRight w:val="0"/>
          <w:marTop w:val="0"/>
          <w:marBottom w:val="0"/>
          <w:divBdr>
            <w:top w:val="none" w:sz="0" w:space="0" w:color="auto"/>
            <w:left w:val="none" w:sz="0" w:space="0" w:color="auto"/>
            <w:bottom w:val="none" w:sz="0" w:space="0" w:color="auto"/>
            <w:right w:val="none" w:sz="0" w:space="0" w:color="auto"/>
          </w:divBdr>
        </w:div>
        <w:div w:id="1412775846">
          <w:marLeft w:val="480"/>
          <w:marRight w:val="0"/>
          <w:marTop w:val="0"/>
          <w:marBottom w:val="0"/>
          <w:divBdr>
            <w:top w:val="none" w:sz="0" w:space="0" w:color="auto"/>
            <w:left w:val="none" w:sz="0" w:space="0" w:color="auto"/>
            <w:bottom w:val="none" w:sz="0" w:space="0" w:color="auto"/>
            <w:right w:val="none" w:sz="0" w:space="0" w:color="auto"/>
          </w:divBdr>
        </w:div>
        <w:div w:id="1823086411">
          <w:marLeft w:val="480"/>
          <w:marRight w:val="0"/>
          <w:marTop w:val="0"/>
          <w:marBottom w:val="0"/>
          <w:divBdr>
            <w:top w:val="none" w:sz="0" w:space="0" w:color="auto"/>
            <w:left w:val="none" w:sz="0" w:space="0" w:color="auto"/>
            <w:bottom w:val="none" w:sz="0" w:space="0" w:color="auto"/>
            <w:right w:val="none" w:sz="0" w:space="0" w:color="auto"/>
          </w:divBdr>
        </w:div>
        <w:div w:id="1551041497">
          <w:marLeft w:val="480"/>
          <w:marRight w:val="0"/>
          <w:marTop w:val="0"/>
          <w:marBottom w:val="0"/>
          <w:divBdr>
            <w:top w:val="none" w:sz="0" w:space="0" w:color="auto"/>
            <w:left w:val="none" w:sz="0" w:space="0" w:color="auto"/>
            <w:bottom w:val="none" w:sz="0" w:space="0" w:color="auto"/>
            <w:right w:val="none" w:sz="0" w:space="0" w:color="auto"/>
          </w:divBdr>
        </w:div>
        <w:div w:id="1154293428">
          <w:marLeft w:val="480"/>
          <w:marRight w:val="0"/>
          <w:marTop w:val="0"/>
          <w:marBottom w:val="0"/>
          <w:divBdr>
            <w:top w:val="none" w:sz="0" w:space="0" w:color="auto"/>
            <w:left w:val="none" w:sz="0" w:space="0" w:color="auto"/>
            <w:bottom w:val="none" w:sz="0" w:space="0" w:color="auto"/>
            <w:right w:val="none" w:sz="0" w:space="0" w:color="auto"/>
          </w:divBdr>
        </w:div>
        <w:div w:id="1832090360">
          <w:marLeft w:val="480"/>
          <w:marRight w:val="0"/>
          <w:marTop w:val="0"/>
          <w:marBottom w:val="0"/>
          <w:divBdr>
            <w:top w:val="none" w:sz="0" w:space="0" w:color="auto"/>
            <w:left w:val="none" w:sz="0" w:space="0" w:color="auto"/>
            <w:bottom w:val="none" w:sz="0" w:space="0" w:color="auto"/>
            <w:right w:val="none" w:sz="0" w:space="0" w:color="auto"/>
          </w:divBdr>
        </w:div>
        <w:div w:id="1277639144">
          <w:marLeft w:val="480"/>
          <w:marRight w:val="0"/>
          <w:marTop w:val="0"/>
          <w:marBottom w:val="0"/>
          <w:divBdr>
            <w:top w:val="none" w:sz="0" w:space="0" w:color="auto"/>
            <w:left w:val="none" w:sz="0" w:space="0" w:color="auto"/>
            <w:bottom w:val="none" w:sz="0" w:space="0" w:color="auto"/>
            <w:right w:val="none" w:sz="0" w:space="0" w:color="auto"/>
          </w:divBdr>
        </w:div>
        <w:div w:id="363949082">
          <w:marLeft w:val="480"/>
          <w:marRight w:val="0"/>
          <w:marTop w:val="0"/>
          <w:marBottom w:val="0"/>
          <w:divBdr>
            <w:top w:val="none" w:sz="0" w:space="0" w:color="auto"/>
            <w:left w:val="none" w:sz="0" w:space="0" w:color="auto"/>
            <w:bottom w:val="none" w:sz="0" w:space="0" w:color="auto"/>
            <w:right w:val="none" w:sz="0" w:space="0" w:color="auto"/>
          </w:divBdr>
        </w:div>
        <w:div w:id="841699228">
          <w:marLeft w:val="480"/>
          <w:marRight w:val="0"/>
          <w:marTop w:val="0"/>
          <w:marBottom w:val="0"/>
          <w:divBdr>
            <w:top w:val="none" w:sz="0" w:space="0" w:color="auto"/>
            <w:left w:val="none" w:sz="0" w:space="0" w:color="auto"/>
            <w:bottom w:val="none" w:sz="0" w:space="0" w:color="auto"/>
            <w:right w:val="none" w:sz="0" w:space="0" w:color="auto"/>
          </w:divBdr>
        </w:div>
        <w:div w:id="1648045567">
          <w:marLeft w:val="480"/>
          <w:marRight w:val="0"/>
          <w:marTop w:val="0"/>
          <w:marBottom w:val="0"/>
          <w:divBdr>
            <w:top w:val="none" w:sz="0" w:space="0" w:color="auto"/>
            <w:left w:val="none" w:sz="0" w:space="0" w:color="auto"/>
            <w:bottom w:val="none" w:sz="0" w:space="0" w:color="auto"/>
            <w:right w:val="none" w:sz="0" w:space="0" w:color="auto"/>
          </w:divBdr>
        </w:div>
        <w:div w:id="1091389185">
          <w:marLeft w:val="480"/>
          <w:marRight w:val="0"/>
          <w:marTop w:val="0"/>
          <w:marBottom w:val="0"/>
          <w:divBdr>
            <w:top w:val="none" w:sz="0" w:space="0" w:color="auto"/>
            <w:left w:val="none" w:sz="0" w:space="0" w:color="auto"/>
            <w:bottom w:val="none" w:sz="0" w:space="0" w:color="auto"/>
            <w:right w:val="none" w:sz="0" w:space="0" w:color="auto"/>
          </w:divBdr>
        </w:div>
        <w:div w:id="323319988">
          <w:marLeft w:val="480"/>
          <w:marRight w:val="0"/>
          <w:marTop w:val="0"/>
          <w:marBottom w:val="0"/>
          <w:divBdr>
            <w:top w:val="none" w:sz="0" w:space="0" w:color="auto"/>
            <w:left w:val="none" w:sz="0" w:space="0" w:color="auto"/>
            <w:bottom w:val="none" w:sz="0" w:space="0" w:color="auto"/>
            <w:right w:val="none" w:sz="0" w:space="0" w:color="auto"/>
          </w:divBdr>
        </w:div>
        <w:div w:id="379669840">
          <w:marLeft w:val="480"/>
          <w:marRight w:val="0"/>
          <w:marTop w:val="0"/>
          <w:marBottom w:val="0"/>
          <w:divBdr>
            <w:top w:val="none" w:sz="0" w:space="0" w:color="auto"/>
            <w:left w:val="none" w:sz="0" w:space="0" w:color="auto"/>
            <w:bottom w:val="none" w:sz="0" w:space="0" w:color="auto"/>
            <w:right w:val="none" w:sz="0" w:space="0" w:color="auto"/>
          </w:divBdr>
        </w:div>
        <w:div w:id="1435398236">
          <w:marLeft w:val="480"/>
          <w:marRight w:val="0"/>
          <w:marTop w:val="0"/>
          <w:marBottom w:val="0"/>
          <w:divBdr>
            <w:top w:val="none" w:sz="0" w:space="0" w:color="auto"/>
            <w:left w:val="none" w:sz="0" w:space="0" w:color="auto"/>
            <w:bottom w:val="none" w:sz="0" w:space="0" w:color="auto"/>
            <w:right w:val="none" w:sz="0" w:space="0" w:color="auto"/>
          </w:divBdr>
        </w:div>
        <w:div w:id="1113750369">
          <w:marLeft w:val="480"/>
          <w:marRight w:val="0"/>
          <w:marTop w:val="0"/>
          <w:marBottom w:val="0"/>
          <w:divBdr>
            <w:top w:val="none" w:sz="0" w:space="0" w:color="auto"/>
            <w:left w:val="none" w:sz="0" w:space="0" w:color="auto"/>
            <w:bottom w:val="none" w:sz="0" w:space="0" w:color="auto"/>
            <w:right w:val="none" w:sz="0" w:space="0" w:color="auto"/>
          </w:divBdr>
        </w:div>
        <w:div w:id="1250306524">
          <w:marLeft w:val="480"/>
          <w:marRight w:val="0"/>
          <w:marTop w:val="0"/>
          <w:marBottom w:val="0"/>
          <w:divBdr>
            <w:top w:val="none" w:sz="0" w:space="0" w:color="auto"/>
            <w:left w:val="none" w:sz="0" w:space="0" w:color="auto"/>
            <w:bottom w:val="none" w:sz="0" w:space="0" w:color="auto"/>
            <w:right w:val="none" w:sz="0" w:space="0" w:color="auto"/>
          </w:divBdr>
        </w:div>
        <w:div w:id="1721711405">
          <w:marLeft w:val="480"/>
          <w:marRight w:val="0"/>
          <w:marTop w:val="0"/>
          <w:marBottom w:val="0"/>
          <w:divBdr>
            <w:top w:val="none" w:sz="0" w:space="0" w:color="auto"/>
            <w:left w:val="none" w:sz="0" w:space="0" w:color="auto"/>
            <w:bottom w:val="none" w:sz="0" w:space="0" w:color="auto"/>
            <w:right w:val="none" w:sz="0" w:space="0" w:color="auto"/>
          </w:divBdr>
        </w:div>
        <w:div w:id="1438018481">
          <w:marLeft w:val="480"/>
          <w:marRight w:val="0"/>
          <w:marTop w:val="0"/>
          <w:marBottom w:val="0"/>
          <w:divBdr>
            <w:top w:val="none" w:sz="0" w:space="0" w:color="auto"/>
            <w:left w:val="none" w:sz="0" w:space="0" w:color="auto"/>
            <w:bottom w:val="none" w:sz="0" w:space="0" w:color="auto"/>
            <w:right w:val="none" w:sz="0" w:space="0" w:color="auto"/>
          </w:divBdr>
        </w:div>
        <w:div w:id="2146042752">
          <w:marLeft w:val="480"/>
          <w:marRight w:val="0"/>
          <w:marTop w:val="0"/>
          <w:marBottom w:val="0"/>
          <w:divBdr>
            <w:top w:val="none" w:sz="0" w:space="0" w:color="auto"/>
            <w:left w:val="none" w:sz="0" w:space="0" w:color="auto"/>
            <w:bottom w:val="none" w:sz="0" w:space="0" w:color="auto"/>
            <w:right w:val="none" w:sz="0" w:space="0" w:color="auto"/>
          </w:divBdr>
        </w:div>
        <w:div w:id="1519780324">
          <w:marLeft w:val="480"/>
          <w:marRight w:val="0"/>
          <w:marTop w:val="0"/>
          <w:marBottom w:val="0"/>
          <w:divBdr>
            <w:top w:val="none" w:sz="0" w:space="0" w:color="auto"/>
            <w:left w:val="none" w:sz="0" w:space="0" w:color="auto"/>
            <w:bottom w:val="none" w:sz="0" w:space="0" w:color="auto"/>
            <w:right w:val="none" w:sz="0" w:space="0" w:color="auto"/>
          </w:divBdr>
        </w:div>
        <w:div w:id="780536948">
          <w:marLeft w:val="480"/>
          <w:marRight w:val="0"/>
          <w:marTop w:val="0"/>
          <w:marBottom w:val="0"/>
          <w:divBdr>
            <w:top w:val="none" w:sz="0" w:space="0" w:color="auto"/>
            <w:left w:val="none" w:sz="0" w:space="0" w:color="auto"/>
            <w:bottom w:val="none" w:sz="0" w:space="0" w:color="auto"/>
            <w:right w:val="none" w:sz="0" w:space="0" w:color="auto"/>
          </w:divBdr>
        </w:div>
      </w:divsChild>
    </w:div>
    <w:div w:id="447629075">
      <w:bodyDiv w:val="1"/>
      <w:marLeft w:val="0"/>
      <w:marRight w:val="0"/>
      <w:marTop w:val="0"/>
      <w:marBottom w:val="0"/>
      <w:divBdr>
        <w:top w:val="none" w:sz="0" w:space="0" w:color="auto"/>
        <w:left w:val="none" w:sz="0" w:space="0" w:color="auto"/>
        <w:bottom w:val="none" w:sz="0" w:space="0" w:color="auto"/>
        <w:right w:val="none" w:sz="0" w:space="0" w:color="auto"/>
      </w:divBdr>
      <w:divsChild>
        <w:div w:id="1754813832">
          <w:marLeft w:val="480"/>
          <w:marRight w:val="0"/>
          <w:marTop w:val="0"/>
          <w:marBottom w:val="0"/>
          <w:divBdr>
            <w:top w:val="none" w:sz="0" w:space="0" w:color="auto"/>
            <w:left w:val="none" w:sz="0" w:space="0" w:color="auto"/>
            <w:bottom w:val="none" w:sz="0" w:space="0" w:color="auto"/>
            <w:right w:val="none" w:sz="0" w:space="0" w:color="auto"/>
          </w:divBdr>
        </w:div>
        <w:div w:id="799808363">
          <w:marLeft w:val="480"/>
          <w:marRight w:val="0"/>
          <w:marTop w:val="0"/>
          <w:marBottom w:val="0"/>
          <w:divBdr>
            <w:top w:val="none" w:sz="0" w:space="0" w:color="auto"/>
            <w:left w:val="none" w:sz="0" w:space="0" w:color="auto"/>
            <w:bottom w:val="none" w:sz="0" w:space="0" w:color="auto"/>
            <w:right w:val="none" w:sz="0" w:space="0" w:color="auto"/>
          </w:divBdr>
        </w:div>
        <w:div w:id="998653760">
          <w:marLeft w:val="480"/>
          <w:marRight w:val="0"/>
          <w:marTop w:val="0"/>
          <w:marBottom w:val="0"/>
          <w:divBdr>
            <w:top w:val="none" w:sz="0" w:space="0" w:color="auto"/>
            <w:left w:val="none" w:sz="0" w:space="0" w:color="auto"/>
            <w:bottom w:val="none" w:sz="0" w:space="0" w:color="auto"/>
            <w:right w:val="none" w:sz="0" w:space="0" w:color="auto"/>
          </w:divBdr>
        </w:div>
        <w:div w:id="1240022968">
          <w:marLeft w:val="480"/>
          <w:marRight w:val="0"/>
          <w:marTop w:val="0"/>
          <w:marBottom w:val="0"/>
          <w:divBdr>
            <w:top w:val="none" w:sz="0" w:space="0" w:color="auto"/>
            <w:left w:val="none" w:sz="0" w:space="0" w:color="auto"/>
            <w:bottom w:val="none" w:sz="0" w:space="0" w:color="auto"/>
            <w:right w:val="none" w:sz="0" w:space="0" w:color="auto"/>
          </w:divBdr>
        </w:div>
        <w:div w:id="889727540">
          <w:marLeft w:val="480"/>
          <w:marRight w:val="0"/>
          <w:marTop w:val="0"/>
          <w:marBottom w:val="0"/>
          <w:divBdr>
            <w:top w:val="none" w:sz="0" w:space="0" w:color="auto"/>
            <w:left w:val="none" w:sz="0" w:space="0" w:color="auto"/>
            <w:bottom w:val="none" w:sz="0" w:space="0" w:color="auto"/>
            <w:right w:val="none" w:sz="0" w:space="0" w:color="auto"/>
          </w:divBdr>
        </w:div>
        <w:div w:id="1129394475">
          <w:marLeft w:val="480"/>
          <w:marRight w:val="0"/>
          <w:marTop w:val="0"/>
          <w:marBottom w:val="0"/>
          <w:divBdr>
            <w:top w:val="none" w:sz="0" w:space="0" w:color="auto"/>
            <w:left w:val="none" w:sz="0" w:space="0" w:color="auto"/>
            <w:bottom w:val="none" w:sz="0" w:space="0" w:color="auto"/>
            <w:right w:val="none" w:sz="0" w:space="0" w:color="auto"/>
          </w:divBdr>
        </w:div>
      </w:divsChild>
    </w:div>
    <w:div w:id="450128911">
      <w:bodyDiv w:val="1"/>
      <w:marLeft w:val="0"/>
      <w:marRight w:val="0"/>
      <w:marTop w:val="0"/>
      <w:marBottom w:val="0"/>
      <w:divBdr>
        <w:top w:val="none" w:sz="0" w:space="0" w:color="auto"/>
        <w:left w:val="none" w:sz="0" w:space="0" w:color="auto"/>
        <w:bottom w:val="none" w:sz="0" w:space="0" w:color="auto"/>
        <w:right w:val="none" w:sz="0" w:space="0" w:color="auto"/>
      </w:divBdr>
    </w:div>
    <w:div w:id="450130264">
      <w:bodyDiv w:val="1"/>
      <w:marLeft w:val="0"/>
      <w:marRight w:val="0"/>
      <w:marTop w:val="0"/>
      <w:marBottom w:val="0"/>
      <w:divBdr>
        <w:top w:val="none" w:sz="0" w:space="0" w:color="auto"/>
        <w:left w:val="none" w:sz="0" w:space="0" w:color="auto"/>
        <w:bottom w:val="none" w:sz="0" w:space="0" w:color="auto"/>
        <w:right w:val="none" w:sz="0" w:space="0" w:color="auto"/>
      </w:divBdr>
    </w:div>
    <w:div w:id="450243636">
      <w:bodyDiv w:val="1"/>
      <w:marLeft w:val="0"/>
      <w:marRight w:val="0"/>
      <w:marTop w:val="0"/>
      <w:marBottom w:val="0"/>
      <w:divBdr>
        <w:top w:val="none" w:sz="0" w:space="0" w:color="auto"/>
        <w:left w:val="none" w:sz="0" w:space="0" w:color="auto"/>
        <w:bottom w:val="none" w:sz="0" w:space="0" w:color="auto"/>
        <w:right w:val="none" w:sz="0" w:space="0" w:color="auto"/>
      </w:divBdr>
    </w:div>
    <w:div w:id="450248730">
      <w:bodyDiv w:val="1"/>
      <w:marLeft w:val="0"/>
      <w:marRight w:val="0"/>
      <w:marTop w:val="0"/>
      <w:marBottom w:val="0"/>
      <w:divBdr>
        <w:top w:val="none" w:sz="0" w:space="0" w:color="auto"/>
        <w:left w:val="none" w:sz="0" w:space="0" w:color="auto"/>
        <w:bottom w:val="none" w:sz="0" w:space="0" w:color="auto"/>
        <w:right w:val="none" w:sz="0" w:space="0" w:color="auto"/>
      </w:divBdr>
    </w:div>
    <w:div w:id="451484330">
      <w:bodyDiv w:val="1"/>
      <w:marLeft w:val="0"/>
      <w:marRight w:val="0"/>
      <w:marTop w:val="0"/>
      <w:marBottom w:val="0"/>
      <w:divBdr>
        <w:top w:val="none" w:sz="0" w:space="0" w:color="auto"/>
        <w:left w:val="none" w:sz="0" w:space="0" w:color="auto"/>
        <w:bottom w:val="none" w:sz="0" w:space="0" w:color="auto"/>
        <w:right w:val="none" w:sz="0" w:space="0" w:color="auto"/>
      </w:divBdr>
    </w:div>
    <w:div w:id="451827754">
      <w:bodyDiv w:val="1"/>
      <w:marLeft w:val="0"/>
      <w:marRight w:val="0"/>
      <w:marTop w:val="0"/>
      <w:marBottom w:val="0"/>
      <w:divBdr>
        <w:top w:val="none" w:sz="0" w:space="0" w:color="auto"/>
        <w:left w:val="none" w:sz="0" w:space="0" w:color="auto"/>
        <w:bottom w:val="none" w:sz="0" w:space="0" w:color="auto"/>
        <w:right w:val="none" w:sz="0" w:space="0" w:color="auto"/>
      </w:divBdr>
    </w:div>
    <w:div w:id="452018054">
      <w:bodyDiv w:val="1"/>
      <w:marLeft w:val="0"/>
      <w:marRight w:val="0"/>
      <w:marTop w:val="0"/>
      <w:marBottom w:val="0"/>
      <w:divBdr>
        <w:top w:val="none" w:sz="0" w:space="0" w:color="auto"/>
        <w:left w:val="none" w:sz="0" w:space="0" w:color="auto"/>
        <w:bottom w:val="none" w:sz="0" w:space="0" w:color="auto"/>
        <w:right w:val="none" w:sz="0" w:space="0" w:color="auto"/>
      </w:divBdr>
    </w:div>
    <w:div w:id="453061162">
      <w:bodyDiv w:val="1"/>
      <w:marLeft w:val="0"/>
      <w:marRight w:val="0"/>
      <w:marTop w:val="0"/>
      <w:marBottom w:val="0"/>
      <w:divBdr>
        <w:top w:val="none" w:sz="0" w:space="0" w:color="auto"/>
        <w:left w:val="none" w:sz="0" w:space="0" w:color="auto"/>
        <w:bottom w:val="none" w:sz="0" w:space="0" w:color="auto"/>
        <w:right w:val="none" w:sz="0" w:space="0" w:color="auto"/>
      </w:divBdr>
    </w:div>
    <w:div w:id="453254555">
      <w:bodyDiv w:val="1"/>
      <w:marLeft w:val="0"/>
      <w:marRight w:val="0"/>
      <w:marTop w:val="0"/>
      <w:marBottom w:val="0"/>
      <w:divBdr>
        <w:top w:val="none" w:sz="0" w:space="0" w:color="auto"/>
        <w:left w:val="none" w:sz="0" w:space="0" w:color="auto"/>
        <w:bottom w:val="none" w:sz="0" w:space="0" w:color="auto"/>
        <w:right w:val="none" w:sz="0" w:space="0" w:color="auto"/>
      </w:divBdr>
    </w:div>
    <w:div w:id="454063773">
      <w:bodyDiv w:val="1"/>
      <w:marLeft w:val="0"/>
      <w:marRight w:val="0"/>
      <w:marTop w:val="0"/>
      <w:marBottom w:val="0"/>
      <w:divBdr>
        <w:top w:val="none" w:sz="0" w:space="0" w:color="auto"/>
        <w:left w:val="none" w:sz="0" w:space="0" w:color="auto"/>
        <w:bottom w:val="none" w:sz="0" w:space="0" w:color="auto"/>
        <w:right w:val="none" w:sz="0" w:space="0" w:color="auto"/>
      </w:divBdr>
    </w:div>
    <w:div w:id="454256657">
      <w:bodyDiv w:val="1"/>
      <w:marLeft w:val="0"/>
      <w:marRight w:val="0"/>
      <w:marTop w:val="0"/>
      <w:marBottom w:val="0"/>
      <w:divBdr>
        <w:top w:val="none" w:sz="0" w:space="0" w:color="auto"/>
        <w:left w:val="none" w:sz="0" w:space="0" w:color="auto"/>
        <w:bottom w:val="none" w:sz="0" w:space="0" w:color="auto"/>
        <w:right w:val="none" w:sz="0" w:space="0" w:color="auto"/>
      </w:divBdr>
    </w:div>
    <w:div w:id="456140148">
      <w:bodyDiv w:val="1"/>
      <w:marLeft w:val="0"/>
      <w:marRight w:val="0"/>
      <w:marTop w:val="0"/>
      <w:marBottom w:val="0"/>
      <w:divBdr>
        <w:top w:val="none" w:sz="0" w:space="0" w:color="auto"/>
        <w:left w:val="none" w:sz="0" w:space="0" w:color="auto"/>
        <w:bottom w:val="none" w:sz="0" w:space="0" w:color="auto"/>
        <w:right w:val="none" w:sz="0" w:space="0" w:color="auto"/>
      </w:divBdr>
    </w:div>
    <w:div w:id="456143401">
      <w:bodyDiv w:val="1"/>
      <w:marLeft w:val="0"/>
      <w:marRight w:val="0"/>
      <w:marTop w:val="0"/>
      <w:marBottom w:val="0"/>
      <w:divBdr>
        <w:top w:val="none" w:sz="0" w:space="0" w:color="auto"/>
        <w:left w:val="none" w:sz="0" w:space="0" w:color="auto"/>
        <w:bottom w:val="none" w:sz="0" w:space="0" w:color="auto"/>
        <w:right w:val="none" w:sz="0" w:space="0" w:color="auto"/>
      </w:divBdr>
    </w:div>
    <w:div w:id="456221884">
      <w:bodyDiv w:val="1"/>
      <w:marLeft w:val="0"/>
      <w:marRight w:val="0"/>
      <w:marTop w:val="0"/>
      <w:marBottom w:val="0"/>
      <w:divBdr>
        <w:top w:val="none" w:sz="0" w:space="0" w:color="auto"/>
        <w:left w:val="none" w:sz="0" w:space="0" w:color="auto"/>
        <w:bottom w:val="none" w:sz="0" w:space="0" w:color="auto"/>
        <w:right w:val="none" w:sz="0" w:space="0" w:color="auto"/>
      </w:divBdr>
    </w:div>
    <w:div w:id="456414348">
      <w:bodyDiv w:val="1"/>
      <w:marLeft w:val="0"/>
      <w:marRight w:val="0"/>
      <w:marTop w:val="0"/>
      <w:marBottom w:val="0"/>
      <w:divBdr>
        <w:top w:val="none" w:sz="0" w:space="0" w:color="auto"/>
        <w:left w:val="none" w:sz="0" w:space="0" w:color="auto"/>
        <w:bottom w:val="none" w:sz="0" w:space="0" w:color="auto"/>
        <w:right w:val="none" w:sz="0" w:space="0" w:color="auto"/>
      </w:divBdr>
    </w:div>
    <w:div w:id="458033669">
      <w:bodyDiv w:val="1"/>
      <w:marLeft w:val="0"/>
      <w:marRight w:val="0"/>
      <w:marTop w:val="0"/>
      <w:marBottom w:val="0"/>
      <w:divBdr>
        <w:top w:val="none" w:sz="0" w:space="0" w:color="auto"/>
        <w:left w:val="none" w:sz="0" w:space="0" w:color="auto"/>
        <w:bottom w:val="none" w:sz="0" w:space="0" w:color="auto"/>
        <w:right w:val="none" w:sz="0" w:space="0" w:color="auto"/>
      </w:divBdr>
      <w:divsChild>
        <w:div w:id="2109084036">
          <w:marLeft w:val="480"/>
          <w:marRight w:val="0"/>
          <w:marTop w:val="0"/>
          <w:marBottom w:val="0"/>
          <w:divBdr>
            <w:top w:val="none" w:sz="0" w:space="0" w:color="auto"/>
            <w:left w:val="none" w:sz="0" w:space="0" w:color="auto"/>
            <w:bottom w:val="none" w:sz="0" w:space="0" w:color="auto"/>
            <w:right w:val="none" w:sz="0" w:space="0" w:color="auto"/>
          </w:divBdr>
        </w:div>
        <w:div w:id="798842861">
          <w:marLeft w:val="480"/>
          <w:marRight w:val="0"/>
          <w:marTop w:val="0"/>
          <w:marBottom w:val="0"/>
          <w:divBdr>
            <w:top w:val="none" w:sz="0" w:space="0" w:color="auto"/>
            <w:left w:val="none" w:sz="0" w:space="0" w:color="auto"/>
            <w:bottom w:val="none" w:sz="0" w:space="0" w:color="auto"/>
            <w:right w:val="none" w:sz="0" w:space="0" w:color="auto"/>
          </w:divBdr>
        </w:div>
        <w:div w:id="1701861080">
          <w:marLeft w:val="480"/>
          <w:marRight w:val="0"/>
          <w:marTop w:val="0"/>
          <w:marBottom w:val="0"/>
          <w:divBdr>
            <w:top w:val="none" w:sz="0" w:space="0" w:color="auto"/>
            <w:left w:val="none" w:sz="0" w:space="0" w:color="auto"/>
            <w:bottom w:val="none" w:sz="0" w:space="0" w:color="auto"/>
            <w:right w:val="none" w:sz="0" w:space="0" w:color="auto"/>
          </w:divBdr>
        </w:div>
        <w:div w:id="879899552">
          <w:marLeft w:val="480"/>
          <w:marRight w:val="0"/>
          <w:marTop w:val="0"/>
          <w:marBottom w:val="0"/>
          <w:divBdr>
            <w:top w:val="none" w:sz="0" w:space="0" w:color="auto"/>
            <w:left w:val="none" w:sz="0" w:space="0" w:color="auto"/>
            <w:bottom w:val="none" w:sz="0" w:space="0" w:color="auto"/>
            <w:right w:val="none" w:sz="0" w:space="0" w:color="auto"/>
          </w:divBdr>
        </w:div>
        <w:div w:id="363596416">
          <w:marLeft w:val="480"/>
          <w:marRight w:val="0"/>
          <w:marTop w:val="0"/>
          <w:marBottom w:val="0"/>
          <w:divBdr>
            <w:top w:val="none" w:sz="0" w:space="0" w:color="auto"/>
            <w:left w:val="none" w:sz="0" w:space="0" w:color="auto"/>
            <w:bottom w:val="none" w:sz="0" w:space="0" w:color="auto"/>
            <w:right w:val="none" w:sz="0" w:space="0" w:color="auto"/>
          </w:divBdr>
        </w:div>
        <w:div w:id="1763067497">
          <w:marLeft w:val="480"/>
          <w:marRight w:val="0"/>
          <w:marTop w:val="0"/>
          <w:marBottom w:val="0"/>
          <w:divBdr>
            <w:top w:val="none" w:sz="0" w:space="0" w:color="auto"/>
            <w:left w:val="none" w:sz="0" w:space="0" w:color="auto"/>
            <w:bottom w:val="none" w:sz="0" w:space="0" w:color="auto"/>
            <w:right w:val="none" w:sz="0" w:space="0" w:color="auto"/>
          </w:divBdr>
        </w:div>
        <w:div w:id="1427655916">
          <w:marLeft w:val="480"/>
          <w:marRight w:val="0"/>
          <w:marTop w:val="0"/>
          <w:marBottom w:val="0"/>
          <w:divBdr>
            <w:top w:val="none" w:sz="0" w:space="0" w:color="auto"/>
            <w:left w:val="none" w:sz="0" w:space="0" w:color="auto"/>
            <w:bottom w:val="none" w:sz="0" w:space="0" w:color="auto"/>
            <w:right w:val="none" w:sz="0" w:space="0" w:color="auto"/>
          </w:divBdr>
        </w:div>
        <w:div w:id="1745561772">
          <w:marLeft w:val="480"/>
          <w:marRight w:val="0"/>
          <w:marTop w:val="0"/>
          <w:marBottom w:val="0"/>
          <w:divBdr>
            <w:top w:val="none" w:sz="0" w:space="0" w:color="auto"/>
            <w:left w:val="none" w:sz="0" w:space="0" w:color="auto"/>
            <w:bottom w:val="none" w:sz="0" w:space="0" w:color="auto"/>
            <w:right w:val="none" w:sz="0" w:space="0" w:color="auto"/>
          </w:divBdr>
        </w:div>
        <w:div w:id="734205408">
          <w:marLeft w:val="480"/>
          <w:marRight w:val="0"/>
          <w:marTop w:val="0"/>
          <w:marBottom w:val="0"/>
          <w:divBdr>
            <w:top w:val="none" w:sz="0" w:space="0" w:color="auto"/>
            <w:left w:val="none" w:sz="0" w:space="0" w:color="auto"/>
            <w:bottom w:val="none" w:sz="0" w:space="0" w:color="auto"/>
            <w:right w:val="none" w:sz="0" w:space="0" w:color="auto"/>
          </w:divBdr>
        </w:div>
        <w:div w:id="941300733">
          <w:marLeft w:val="480"/>
          <w:marRight w:val="0"/>
          <w:marTop w:val="0"/>
          <w:marBottom w:val="0"/>
          <w:divBdr>
            <w:top w:val="none" w:sz="0" w:space="0" w:color="auto"/>
            <w:left w:val="none" w:sz="0" w:space="0" w:color="auto"/>
            <w:bottom w:val="none" w:sz="0" w:space="0" w:color="auto"/>
            <w:right w:val="none" w:sz="0" w:space="0" w:color="auto"/>
          </w:divBdr>
        </w:div>
        <w:div w:id="917058260">
          <w:marLeft w:val="480"/>
          <w:marRight w:val="0"/>
          <w:marTop w:val="0"/>
          <w:marBottom w:val="0"/>
          <w:divBdr>
            <w:top w:val="none" w:sz="0" w:space="0" w:color="auto"/>
            <w:left w:val="none" w:sz="0" w:space="0" w:color="auto"/>
            <w:bottom w:val="none" w:sz="0" w:space="0" w:color="auto"/>
            <w:right w:val="none" w:sz="0" w:space="0" w:color="auto"/>
          </w:divBdr>
        </w:div>
        <w:div w:id="105007446">
          <w:marLeft w:val="480"/>
          <w:marRight w:val="0"/>
          <w:marTop w:val="0"/>
          <w:marBottom w:val="0"/>
          <w:divBdr>
            <w:top w:val="none" w:sz="0" w:space="0" w:color="auto"/>
            <w:left w:val="none" w:sz="0" w:space="0" w:color="auto"/>
            <w:bottom w:val="none" w:sz="0" w:space="0" w:color="auto"/>
            <w:right w:val="none" w:sz="0" w:space="0" w:color="auto"/>
          </w:divBdr>
        </w:div>
        <w:div w:id="1452627674">
          <w:marLeft w:val="480"/>
          <w:marRight w:val="0"/>
          <w:marTop w:val="0"/>
          <w:marBottom w:val="0"/>
          <w:divBdr>
            <w:top w:val="none" w:sz="0" w:space="0" w:color="auto"/>
            <w:left w:val="none" w:sz="0" w:space="0" w:color="auto"/>
            <w:bottom w:val="none" w:sz="0" w:space="0" w:color="auto"/>
            <w:right w:val="none" w:sz="0" w:space="0" w:color="auto"/>
          </w:divBdr>
        </w:div>
        <w:div w:id="1493569412">
          <w:marLeft w:val="480"/>
          <w:marRight w:val="0"/>
          <w:marTop w:val="0"/>
          <w:marBottom w:val="0"/>
          <w:divBdr>
            <w:top w:val="none" w:sz="0" w:space="0" w:color="auto"/>
            <w:left w:val="none" w:sz="0" w:space="0" w:color="auto"/>
            <w:bottom w:val="none" w:sz="0" w:space="0" w:color="auto"/>
            <w:right w:val="none" w:sz="0" w:space="0" w:color="auto"/>
          </w:divBdr>
        </w:div>
        <w:div w:id="1961833494">
          <w:marLeft w:val="480"/>
          <w:marRight w:val="0"/>
          <w:marTop w:val="0"/>
          <w:marBottom w:val="0"/>
          <w:divBdr>
            <w:top w:val="none" w:sz="0" w:space="0" w:color="auto"/>
            <w:left w:val="none" w:sz="0" w:space="0" w:color="auto"/>
            <w:bottom w:val="none" w:sz="0" w:space="0" w:color="auto"/>
            <w:right w:val="none" w:sz="0" w:space="0" w:color="auto"/>
          </w:divBdr>
        </w:div>
        <w:div w:id="102724560">
          <w:marLeft w:val="480"/>
          <w:marRight w:val="0"/>
          <w:marTop w:val="0"/>
          <w:marBottom w:val="0"/>
          <w:divBdr>
            <w:top w:val="none" w:sz="0" w:space="0" w:color="auto"/>
            <w:left w:val="none" w:sz="0" w:space="0" w:color="auto"/>
            <w:bottom w:val="none" w:sz="0" w:space="0" w:color="auto"/>
            <w:right w:val="none" w:sz="0" w:space="0" w:color="auto"/>
          </w:divBdr>
        </w:div>
        <w:div w:id="1908805737">
          <w:marLeft w:val="480"/>
          <w:marRight w:val="0"/>
          <w:marTop w:val="0"/>
          <w:marBottom w:val="0"/>
          <w:divBdr>
            <w:top w:val="none" w:sz="0" w:space="0" w:color="auto"/>
            <w:left w:val="none" w:sz="0" w:space="0" w:color="auto"/>
            <w:bottom w:val="none" w:sz="0" w:space="0" w:color="auto"/>
            <w:right w:val="none" w:sz="0" w:space="0" w:color="auto"/>
          </w:divBdr>
        </w:div>
        <w:div w:id="1928690948">
          <w:marLeft w:val="480"/>
          <w:marRight w:val="0"/>
          <w:marTop w:val="0"/>
          <w:marBottom w:val="0"/>
          <w:divBdr>
            <w:top w:val="none" w:sz="0" w:space="0" w:color="auto"/>
            <w:left w:val="none" w:sz="0" w:space="0" w:color="auto"/>
            <w:bottom w:val="none" w:sz="0" w:space="0" w:color="auto"/>
            <w:right w:val="none" w:sz="0" w:space="0" w:color="auto"/>
          </w:divBdr>
        </w:div>
        <w:div w:id="604926687">
          <w:marLeft w:val="480"/>
          <w:marRight w:val="0"/>
          <w:marTop w:val="0"/>
          <w:marBottom w:val="0"/>
          <w:divBdr>
            <w:top w:val="none" w:sz="0" w:space="0" w:color="auto"/>
            <w:left w:val="none" w:sz="0" w:space="0" w:color="auto"/>
            <w:bottom w:val="none" w:sz="0" w:space="0" w:color="auto"/>
            <w:right w:val="none" w:sz="0" w:space="0" w:color="auto"/>
          </w:divBdr>
        </w:div>
        <w:div w:id="1784379069">
          <w:marLeft w:val="480"/>
          <w:marRight w:val="0"/>
          <w:marTop w:val="0"/>
          <w:marBottom w:val="0"/>
          <w:divBdr>
            <w:top w:val="none" w:sz="0" w:space="0" w:color="auto"/>
            <w:left w:val="none" w:sz="0" w:space="0" w:color="auto"/>
            <w:bottom w:val="none" w:sz="0" w:space="0" w:color="auto"/>
            <w:right w:val="none" w:sz="0" w:space="0" w:color="auto"/>
          </w:divBdr>
        </w:div>
        <w:div w:id="1387756259">
          <w:marLeft w:val="480"/>
          <w:marRight w:val="0"/>
          <w:marTop w:val="0"/>
          <w:marBottom w:val="0"/>
          <w:divBdr>
            <w:top w:val="none" w:sz="0" w:space="0" w:color="auto"/>
            <w:left w:val="none" w:sz="0" w:space="0" w:color="auto"/>
            <w:bottom w:val="none" w:sz="0" w:space="0" w:color="auto"/>
            <w:right w:val="none" w:sz="0" w:space="0" w:color="auto"/>
          </w:divBdr>
        </w:div>
        <w:div w:id="629165970">
          <w:marLeft w:val="480"/>
          <w:marRight w:val="0"/>
          <w:marTop w:val="0"/>
          <w:marBottom w:val="0"/>
          <w:divBdr>
            <w:top w:val="none" w:sz="0" w:space="0" w:color="auto"/>
            <w:left w:val="none" w:sz="0" w:space="0" w:color="auto"/>
            <w:bottom w:val="none" w:sz="0" w:space="0" w:color="auto"/>
            <w:right w:val="none" w:sz="0" w:space="0" w:color="auto"/>
          </w:divBdr>
        </w:div>
        <w:div w:id="1758402735">
          <w:marLeft w:val="480"/>
          <w:marRight w:val="0"/>
          <w:marTop w:val="0"/>
          <w:marBottom w:val="0"/>
          <w:divBdr>
            <w:top w:val="none" w:sz="0" w:space="0" w:color="auto"/>
            <w:left w:val="none" w:sz="0" w:space="0" w:color="auto"/>
            <w:bottom w:val="none" w:sz="0" w:space="0" w:color="auto"/>
            <w:right w:val="none" w:sz="0" w:space="0" w:color="auto"/>
          </w:divBdr>
        </w:div>
        <w:div w:id="1874921123">
          <w:marLeft w:val="480"/>
          <w:marRight w:val="0"/>
          <w:marTop w:val="0"/>
          <w:marBottom w:val="0"/>
          <w:divBdr>
            <w:top w:val="none" w:sz="0" w:space="0" w:color="auto"/>
            <w:left w:val="none" w:sz="0" w:space="0" w:color="auto"/>
            <w:bottom w:val="none" w:sz="0" w:space="0" w:color="auto"/>
            <w:right w:val="none" w:sz="0" w:space="0" w:color="auto"/>
          </w:divBdr>
        </w:div>
        <w:div w:id="42294493">
          <w:marLeft w:val="480"/>
          <w:marRight w:val="0"/>
          <w:marTop w:val="0"/>
          <w:marBottom w:val="0"/>
          <w:divBdr>
            <w:top w:val="none" w:sz="0" w:space="0" w:color="auto"/>
            <w:left w:val="none" w:sz="0" w:space="0" w:color="auto"/>
            <w:bottom w:val="none" w:sz="0" w:space="0" w:color="auto"/>
            <w:right w:val="none" w:sz="0" w:space="0" w:color="auto"/>
          </w:divBdr>
        </w:div>
        <w:div w:id="313485796">
          <w:marLeft w:val="480"/>
          <w:marRight w:val="0"/>
          <w:marTop w:val="0"/>
          <w:marBottom w:val="0"/>
          <w:divBdr>
            <w:top w:val="none" w:sz="0" w:space="0" w:color="auto"/>
            <w:left w:val="none" w:sz="0" w:space="0" w:color="auto"/>
            <w:bottom w:val="none" w:sz="0" w:space="0" w:color="auto"/>
            <w:right w:val="none" w:sz="0" w:space="0" w:color="auto"/>
          </w:divBdr>
        </w:div>
        <w:div w:id="1394767478">
          <w:marLeft w:val="480"/>
          <w:marRight w:val="0"/>
          <w:marTop w:val="0"/>
          <w:marBottom w:val="0"/>
          <w:divBdr>
            <w:top w:val="none" w:sz="0" w:space="0" w:color="auto"/>
            <w:left w:val="none" w:sz="0" w:space="0" w:color="auto"/>
            <w:bottom w:val="none" w:sz="0" w:space="0" w:color="auto"/>
            <w:right w:val="none" w:sz="0" w:space="0" w:color="auto"/>
          </w:divBdr>
        </w:div>
        <w:div w:id="292365300">
          <w:marLeft w:val="480"/>
          <w:marRight w:val="0"/>
          <w:marTop w:val="0"/>
          <w:marBottom w:val="0"/>
          <w:divBdr>
            <w:top w:val="none" w:sz="0" w:space="0" w:color="auto"/>
            <w:left w:val="none" w:sz="0" w:space="0" w:color="auto"/>
            <w:bottom w:val="none" w:sz="0" w:space="0" w:color="auto"/>
            <w:right w:val="none" w:sz="0" w:space="0" w:color="auto"/>
          </w:divBdr>
        </w:div>
      </w:divsChild>
    </w:div>
    <w:div w:id="458957095">
      <w:bodyDiv w:val="1"/>
      <w:marLeft w:val="0"/>
      <w:marRight w:val="0"/>
      <w:marTop w:val="0"/>
      <w:marBottom w:val="0"/>
      <w:divBdr>
        <w:top w:val="none" w:sz="0" w:space="0" w:color="auto"/>
        <w:left w:val="none" w:sz="0" w:space="0" w:color="auto"/>
        <w:bottom w:val="none" w:sz="0" w:space="0" w:color="auto"/>
        <w:right w:val="none" w:sz="0" w:space="0" w:color="auto"/>
      </w:divBdr>
    </w:div>
    <w:div w:id="459147975">
      <w:bodyDiv w:val="1"/>
      <w:marLeft w:val="0"/>
      <w:marRight w:val="0"/>
      <w:marTop w:val="0"/>
      <w:marBottom w:val="0"/>
      <w:divBdr>
        <w:top w:val="none" w:sz="0" w:space="0" w:color="auto"/>
        <w:left w:val="none" w:sz="0" w:space="0" w:color="auto"/>
        <w:bottom w:val="none" w:sz="0" w:space="0" w:color="auto"/>
        <w:right w:val="none" w:sz="0" w:space="0" w:color="auto"/>
      </w:divBdr>
    </w:div>
    <w:div w:id="459497227">
      <w:bodyDiv w:val="1"/>
      <w:marLeft w:val="0"/>
      <w:marRight w:val="0"/>
      <w:marTop w:val="0"/>
      <w:marBottom w:val="0"/>
      <w:divBdr>
        <w:top w:val="none" w:sz="0" w:space="0" w:color="auto"/>
        <w:left w:val="none" w:sz="0" w:space="0" w:color="auto"/>
        <w:bottom w:val="none" w:sz="0" w:space="0" w:color="auto"/>
        <w:right w:val="none" w:sz="0" w:space="0" w:color="auto"/>
      </w:divBdr>
    </w:div>
    <w:div w:id="459806257">
      <w:bodyDiv w:val="1"/>
      <w:marLeft w:val="0"/>
      <w:marRight w:val="0"/>
      <w:marTop w:val="0"/>
      <w:marBottom w:val="0"/>
      <w:divBdr>
        <w:top w:val="none" w:sz="0" w:space="0" w:color="auto"/>
        <w:left w:val="none" w:sz="0" w:space="0" w:color="auto"/>
        <w:bottom w:val="none" w:sz="0" w:space="0" w:color="auto"/>
        <w:right w:val="none" w:sz="0" w:space="0" w:color="auto"/>
      </w:divBdr>
    </w:div>
    <w:div w:id="459960794">
      <w:bodyDiv w:val="1"/>
      <w:marLeft w:val="0"/>
      <w:marRight w:val="0"/>
      <w:marTop w:val="0"/>
      <w:marBottom w:val="0"/>
      <w:divBdr>
        <w:top w:val="none" w:sz="0" w:space="0" w:color="auto"/>
        <w:left w:val="none" w:sz="0" w:space="0" w:color="auto"/>
        <w:bottom w:val="none" w:sz="0" w:space="0" w:color="auto"/>
        <w:right w:val="none" w:sz="0" w:space="0" w:color="auto"/>
      </w:divBdr>
    </w:div>
    <w:div w:id="461001164">
      <w:bodyDiv w:val="1"/>
      <w:marLeft w:val="0"/>
      <w:marRight w:val="0"/>
      <w:marTop w:val="0"/>
      <w:marBottom w:val="0"/>
      <w:divBdr>
        <w:top w:val="none" w:sz="0" w:space="0" w:color="auto"/>
        <w:left w:val="none" w:sz="0" w:space="0" w:color="auto"/>
        <w:bottom w:val="none" w:sz="0" w:space="0" w:color="auto"/>
        <w:right w:val="none" w:sz="0" w:space="0" w:color="auto"/>
      </w:divBdr>
    </w:div>
    <w:div w:id="461578326">
      <w:bodyDiv w:val="1"/>
      <w:marLeft w:val="0"/>
      <w:marRight w:val="0"/>
      <w:marTop w:val="0"/>
      <w:marBottom w:val="0"/>
      <w:divBdr>
        <w:top w:val="none" w:sz="0" w:space="0" w:color="auto"/>
        <w:left w:val="none" w:sz="0" w:space="0" w:color="auto"/>
        <w:bottom w:val="none" w:sz="0" w:space="0" w:color="auto"/>
        <w:right w:val="none" w:sz="0" w:space="0" w:color="auto"/>
      </w:divBdr>
    </w:div>
    <w:div w:id="462384852">
      <w:bodyDiv w:val="1"/>
      <w:marLeft w:val="0"/>
      <w:marRight w:val="0"/>
      <w:marTop w:val="0"/>
      <w:marBottom w:val="0"/>
      <w:divBdr>
        <w:top w:val="none" w:sz="0" w:space="0" w:color="auto"/>
        <w:left w:val="none" w:sz="0" w:space="0" w:color="auto"/>
        <w:bottom w:val="none" w:sz="0" w:space="0" w:color="auto"/>
        <w:right w:val="none" w:sz="0" w:space="0" w:color="auto"/>
      </w:divBdr>
    </w:div>
    <w:div w:id="462695138">
      <w:bodyDiv w:val="1"/>
      <w:marLeft w:val="0"/>
      <w:marRight w:val="0"/>
      <w:marTop w:val="0"/>
      <w:marBottom w:val="0"/>
      <w:divBdr>
        <w:top w:val="none" w:sz="0" w:space="0" w:color="auto"/>
        <w:left w:val="none" w:sz="0" w:space="0" w:color="auto"/>
        <w:bottom w:val="none" w:sz="0" w:space="0" w:color="auto"/>
        <w:right w:val="none" w:sz="0" w:space="0" w:color="auto"/>
      </w:divBdr>
    </w:div>
    <w:div w:id="465858297">
      <w:bodyDiv w:val="1"/>
      <w:marLeft w:val="0"/>
      <w:marRight w:val="0"/>
      <w:marTop w:val="0"/>
      <w:marBottom w:val="0"/>
      <w:divBdr>
        <w:top w:val="none" w:sz="0" w:space="0" w:color="auto"/>
        <w:left w:val="none" w:sz="0" w:space="0" w:color="auto"/>
        <w:bottom w:val="none" w:sz="0" w:space="0" w:color="auto"/>
        <w:right w:val="none" w:sz="0" w:space="0" w:color="auto"/>
      </w:divBdr>
    </w:div>
    <w:div w:id="467208483">
      <w:bodyDiv w:val="1"/>
      <w:marLeft w:val="0"/>
      <w:marRight w:val="0"/>
      <w:marTop w:val="0"/>
      <w:marBottom w:val="0"/>
      <w:divBdr>
        <w:top w:val="none" w:sz="0" w:space="0" w:color="auto"/>
        <w:left w:val="none" w:sz="0" w:space="0" w:color="auto"/>
        <w:bottom w:val="none" w:sz="0" w:space="0" w:color="auto"/>
        <w:right w:val="none" w:sz="0" w:space="0" w:color="auto"/>
      </w:divBdr>
    </w:div>
    <w:div w:id="468212799">
      <w:bodyDiv w:val="1"/>
      <w:marLeft w:val="0"/>
      <w:marRight w:val="0"/>
      <w:marTop w:val="0"/>
      <w:marBottom w:val="0"/>
      <w:divBdr>
        <w:top w:val="none" w:sz="0" w:space="0" w:color="auto"/>
        <w:left w:val="none" w:sz="0" w:space="0" w:color="auto"/>
        <w:bottom w:val="none" w:sz="0" w:space="0" w:color="auto"/>
        <w:right w:val="none" w:sz="0" w:space="0" w:color="auto"/>
      </w:divBdr>
    </w:div>
    <w:div w:id="469177045">
      <w:bodyDiv w:val="1"/>
      <w:marLeft w:val="0"/>
      <w:marRight w:val="0"/>
      <w:marTop w:val="0"/>
      <w:marBottom w:val="0"/>
      <w:divBdr>
        <w:top w:val="none" w:sz="0" w:space="0" w:color="auto"/>
        <w:left w:val="none" w:sz="0" w:space="0" w:color="auto"/>
        <w:bottom w:val="none" w:sz="0" w:space="0" w:color="auto"/>
        <w:right w:val="none" w:sz="0" w:space="0" w:color="auto"/>
      </w:divBdr>
    </w:div>
    <w:div w:id="472211870">
      <w:bodyDiv w:val="1"/>
      <w:marLeft w:val="0"/>
      <w:marRight w:val="0"/>
      <w:marTop w:val="0"/>
      <w:marBottom w:val="0"/>
      <w:divBdr>
        <w:top w:val="none" w:sz="0" w:space="0" w:color="auto"/>
        <w:left w:val="none" w:sz="0" w:space="0" w:color="auto"/>
        <w:bottom w:val="none" w:sz="0" w:space="0" w:color="auto"/>
        <w:right w:val="none" w:sz="0" w:space="0" w:color="auto"/>
      </w:divBdr>
    </w:div>
    <w:div w:id="472257561">
      <w:bodyDiv w:val="1"/>
      <w:marLeft w:val="0"/>
      <w:marRight w:val="0"/>
      <w:marTop w:val="0"/>
      <w:marBottom w:val="0"/>
      <w:divBdr>
        <w:top w:val="none" w:sz="0" w:space="0" w:color="auto"/>
        <w:left w:val="none" w:sz="0" w:space="0" w:color="auto"/>
        <w:bottom w:val="none" w:sz="0" w:space="0" w:color="auto"/>
        <w:right w:val="none" w:sz="0" w:space="0" w:color="auto"/>
      </w:divBdr>
    </w:div>
    <w:div w:id="472793585">
      <w:bodyDiv w:val="1"/>
      <w:marLeft w:val="0"/>
      <w:marRight w:val="0"/>
      <w:marTop w:val="0"/>
      <w:marBottom w:val="0"/>
      <w:divBdr>
        <w:top w:val="none" w:sz="0" w:space="0" w:color="auto"/>
        <w:left w:val="none" w:sz="0" w:space="0" w:color="auto"/>
        <w:bottom w:val="none" w:sz="0" w:space="0" w:color="auto"/>
        <w:right w:val="none" w:sz="0" w:space="0" w:color="auto"/>
      </w:divBdr>
    </w:div>
    <w:div w:id="473256256">
      <w:bodyDiv w:val="1"/>
      <w:marLeft w:val="0"/>
      <w:marRight w:val="0"/>
      <w:marTop w:val="0"/>
      <w:marBottom w:val="0"/>
      <w:divBdr>
        <w:top w:val="none" w:sz="0" w:space="0" w:color="auto"/>
        <w:left w:val="none" w:sz="0" w:space="0" w:color="auto"/>
        <w:bottom w:val="none" w:sz="0" w:space="0" w:color="auto"/>
        <w:right w:val="none" w:sz="0" w:space="0" w:color="auto"/>
      </w:divBdr>
    </w:div>
    <w:div w:id="473840835">
      <w:bodyDiv w:val="1"/>
      <w:marLeft w:val="0"/>
      <w:marRight w:val="0"/>
      <w:marTop w:val="0"/>
      <w:marBottom w:val="0"/>
      <w:divBdr>
        <w:top w:val="none" w:sz="0" w:space="0" w:color="auto"/>
        <w:left w:val="none" w:sz="0" w:space="0" w:color="auto"/>
        <w:bottom w:val="none" w:sz="0" w:space="0" w:color="auto"/>
        <w:right w:val="none" w:sz="0" w:space="0" w:color="auto"/>
      </w:divBdr>
    </w:div>
    <w:div w:id="473959391">
      <w:bodyDiv w:val="1"/>
      <w:marLeft w:val="0"/>
      <w:marRight w:val="0"/>
      <w:marTop w:val="0"/>
      <w:marBottom w:val="0"/>
      <w:divBdr>
        <w:top w:val="none" w:sz="0" w:space="0" w:color="auto"/>
        <w:left w:val="none" w:sz="0" w:space="0" w:color="auto"/>
        <w:bottom w:val="none" w:sz="0" w:space="0" w:color="auto"/>
        <w:right w:val="none" w:sz="0" w:space="0" w:color="auto"/>
      </w:divBdr>
    </w:div>
    <w:div w:id="474492927">
      <w:bodyDiv w:val="1"/>
      <w:marLeft w:val="0"/>
      <w:marRight w:val="0"/>
      <w:marTop w:val="0"/>
      <w:marBottom w:val="0"/>
      <w:divBdr>
        <w:top w:val="none" w:sz="0" w:space="0" w:color="auto"/>
        <w:left w:val="none" w:sz="0" w:space="0" w:color="auto"/>
        <w:bottom w:val="none" w:sz="0" w:space="0" w:color="auto"/>
        <w:right w:val="none" w:sz="0" w:space="0" w:color="auto"/>
      </w:divBdr>
    </w:div>
    <w:div w:id="474570340">
      <w:bodyDiv w:val="1"/>
      <w:marLeft w:val="0"/>
      <w:marRight w:val="0"/>
      <w:marTop w:val="0"/>
      <w:marBottom w:val="0"/>
      <w:divBdr>
        <w:top w:val="none" w:sz="0" w:space="0" w:color="auto"/>
        <w:left w:val="none" w:sz="0" w:space="0" w:color="auto"/>
        <w:bottom w:val="none" w:sz="0" w:space="0" w:color="auto"/>
        <w:right w:val="none" w:sz="0" w:space="0" w:color="auto"/>
      </w:divBdr>
    </w:div>
    <w:div w:id="474875360">
      <w:bodyDiv w:val="1"/>
      <w:marLeft w:val="0"/>
      <w:marRight w:val="0"/>
      <w:marTop w:val="0"/>
      <w:marBottom w:val="0"/>
      <w:divBdr>
        <w:top w:val="none" w:sz="0" w:space="0" w:color="auto"/>
        <w:left w:val="none" w:sz="0" w:space="0" w:color="auto"/>
        <w:bottom w:val="none" w:sz="0" w:space="0" w:color="auto"/>
        <w:right w:val="none" w:sz="0" w:space="0" w:color="auto"/>
      </w:divBdr>
    </w:div>
    <w:div w:id="474882096">
      <w:bodyDiv w:val="1"/>
      <w:marLeft w:val="0"/>
      <w:marRight w:val="0"/>
      <w:marTop w:val="0"/>
      <w:marBottom w:val="0"/>
      <w:divBdr>
        <w:top w:val="none" w:sz="0" w:space="0" w:color="auto"/>
        <w:left w:val="none" w:sz="0" w:space="0" w:color="auto"/>
        <w:bottom w:val="none" w:sz="0" w:space="0" w:color="auto"/>
        <w:right w:val="none" w:sz="0" w:space="0" w:color="auto"/>
      </w:divBdr>
    </w:div>
    <w:div w:id="475269485">
      <w:bodyDiv w:val="1"/>
      <w:marLeft w:val="0"/>
      <w:marRight w:val="0"/>
      <w:marTop w:val="0"/>
      <w:marBottom w:val="0"/>
      <w:divBdr>
        <w:top w:val="none" w:sz="0" w:space="0" w:color="auto"/>
        <w:left w:val="none" w:sz="0" w:space="0" w:color="auto"/>
        <w:bottom w:val="none" w:sz="0" w:space="0" w:color="auto"/>
        <w:right w:val="none" w:sz="0" w:space="0" w:color="auto"/>
      </w:divBdr>
    </w:div>
    <w:div w:id="475416681">
      <w:bodyDiv w:val="1"/>
      <w:marLeft w:val="0"/>
      <w:marRight w:val="0"/>
      <w:marTop w:val="0"/>
      <w:marBottom w:val="0"/>
      <w:divBdr>
        <w:top w:val="none" w:sz="0" w:space="0" w:color="auto"/>
        <w:left w:val="none" w:sz="0" w:space="0" w:color="auto"/>
        <w:bottom w:val="none" w:sz="0" w:space="0" w:color="auto"/>
        <w:right w:val="none" w:sz="0" w:space="0" w:color="auto"/>
      </w:divBdr>
    </w:div>
    <w:div w:id="476532637">
      <w:bodyDiv w:val="1"/>
      <w:marLeft w:val="0"/>
      <w:marRight w:val="0"/>
      <w:marTop w:val="0"/>
      <w:marBottom w:val="0"/>
      <w:divBdr>
        <w:top w:val="none" w:sz="0" w:space="0" w:color="auto"/>
        <w:left w:val="none" w:sz="0" w:space="0" w:color="auto"/>
        <w:bottom w:val="none" w:sz="0" w:space="0" w:color="auto"/>
        <w:right w:val="none" w:sz="0" w:space="0" w:color="auto"/>
      </w:divBdr>
    </w:div>
    <w:div w:id="476729769">
      <w:bodyDiv w:val="1"/>
      <w:marLeft w:val="0"/>
      <w:marRight w:val="0"/>
      <w:marTop w:val="0"/>
      <w:marBottom w:val="0"/>
      <w:divBdr>
        <w:top w:val="none" w:sz="0" w:space="0" w:color="auto"/>
        <w:left w:val="none" w:sz="0" w:space="0" w:color="auto"/>
        <w:bottom w:val="none" w:sz="0" w:space="0" w:color="auto"/>
        <w:right w:val="none" w:sz="0" w:space="0" w:color="auto"/>
      </w:divBdr>
    </w:div>
    <w:div w:id="476997199">
      <w:bodyDiv w:val="1"/>
      <w:marLeft w:val="0"/>
      <w:marRight w:val="0"/>
      <w:marTop w:val="0"/>
      <w:marBottom w:val="0"/>
      <w:divBdr>
        <w:top w:val="none" w:sz="0" w:space="0" w:color="auto"/>
        <w:left w:val="none" w:sz="0" w:space="0" w:color="auto"/>
        <w:bottom w:val="none" w:sz="0" w:space="0" w:color="auto"/>
        <w:right w:val="none" w:sz="0" w:space="0" w:color="auto"/>
      </w:divBdr>
    </w:div>
    <w:div w:id="477767204">
      <w:bodyDiv w:val="1"/>
      <w:marLeft w:val="0"/>
      <w:marRight w:val="0"/>
      <w:marTop w:val="0"/>
      <w:marBottom w:val="0"/>
      <w:divBdr>
        <w:top w:val="none" w:sz="0" w:space="0" w:color="auto"/>
        <w:left w:val="none" w:sz="0" w:space="0" w:color="auto"/>
        <w:bottom w:val="none" w:sz="0" w:space="0" w:color="auto"/>
        <w:right w:val="none" w:sz="0" w:space="0" w:color="auto"/>
      </w:divBdr>
    </w:div>
    <w:div w:id="478226171">
      <w:bodyDiv w:val="1"/>
      <w:marLeft w:val="0"/>
      <w:marRight w:val="0"/>
      <w:marTop w:val="0"/>
      <w:marBottom w:val="0"/>
      <w:divBdr>
        <w:top w:val="none" w:sz="0" w:space="0" w:color="auto"/>
        <w:left w:val="none" w:sz="0" w:space="0" w:color="auto"/>
        <w:bottom w:val="none" w:sz="0" w:space="0" w:color="auto"/>
        <w:right w:val="none" w:sz="0" w:space="0" w:color="auto"/>
      </w:divBdr>
    </w:div>
    <w:div w:id="479814382">
      <w:bodyDiv w:val="1"/>
      <w:marLeft w:val="0"/>
      <w:marRight w:val="0"/>
      <w:marTop w:val="0"/>
      <w:marBottom w:val="0"/>
      <w:divBdr>
        <w:top w:val="none" w:sz="0" w:space="0" w:color="auto"/>
        <w:left w:val="none" w:sz="0" w:space="0" w:color="auto"/>
        <w:bottom w:val="none" w:sz="0" w:space="0" w:color="auto"/>
        <w:right w:val="none" w:sz="0" w:space="0" w:color="auto"/>
      </w:divBdr>
    </w:div>
    <w:div w:id="479923093">
      <w:bodyDiv w:val="1"/>
      <w:marLeft w:val="0"/>
      <w:marRight w:val="0"/>
      <w:marTop w:val="0"/>
      <w:marBottom w:val="0"/>
      <w:divBdr>
        <w:top w:val="none" w:sz="0" w:space="0" w:color="auto"/>
        <w:left w:val="none" w:sz="0" w:space="0" w:color="auto"/>
        <w:bottom w:val="none" w:sz="0" w:space="0" w:color="auto"/>
        <w:right w:val="none" w:sz="0" w:space="0" w:color="auto"/>
      </w:divBdr>
    </w:div>
    <w:div w:id="480654781">
      <w:bodyDiv w:val="1"/>
      <w:marLeft w:val="0"/>
      <w:marRight w:val="0"/>
      <w:marTop w:val="0"/>
      <w:marBottom w:val="0"/>
      <w:divBdr>
        <w:top w:val="none" w:sz="0" w:space="0" w:color="auto"/>
        <w:left w:val="none" w:sz="0" w:space="0" w:color="auto"/>
        <w:bottom w:val="none" w:sz="0" w:space="0" w:color="auto"/>
        <w:right w:val="none" w:sz="0" w:space="0" w:color="auto"/>
      </w:divBdr>
    </w:div>
    <w:div w:id="480731478">
      <w:bodyDiv w:val="1"/>
      <w:marLeft w:val="0"/>
      <w:marRight w:val="0"/>
      <w:marTop w:val="0"/>
      <w:marBottom w:val="0"/>
      <w:divBdr>
        <w:top w:val="none" w:sz="0" w:space="0" w:color="auto"/>
        <w:left w:val="none" w:sz="0" w:space="0" w:color="auto"/>
        <w:bottom w:val="none" w:sz="0" w:space="0" w:color="auto"/>
        <w:right w:val="none" w:sz="0" w:space="0" w:color="auto"/>
      </w:divBdr>
    </w:div>
    <w:div w:id="481703299">
      <w:bodyDiv w:val="1"/>
      <w:marLeft w:val="0"/>
      <w:marRight w:val="0"/>
      <w:marTop w:val="0"/>
      <w:marBottom w:val="0"/>
      <w:divBdr>
        <w:top w:val="none" w:sz="0" w:space="0" w:color="auto"/>
        <w:left w:val="none" w:sz="0" w:space="0" w:color="auto"/>
        <w:bottom w:val="none" w:sz="0" w:space="0" w:color="auto"/>
        <w:right w:val="none" w:sz="0" w:space="0" w:color="auto"/>
      </w:divBdr>
    </w:div>
    <w:div w:id="481822735">
      <w:bodyDiv w:val="1"/>
      <w:marLeft w:val="0"/>
      <w:marRight w:val="0"/>
      <w:marTop w:val="0"/>
      <w:marBottom w:val="0"/>
      <w:divBdr>
        <w:top w:val="none" w:sz="0" w:space="0" w:color="auto"/>
        <w:left w:val="none" w:sz="0" w:space="0" w:color="auto"/>
        <w:bottom w:val="none" w:sz="0" w:space="0" w:color="auto"/>
        <w:right w:val="none" w:sz="0" w:space="0" w:color="auto"/>
      </w:divBdr>
    </w:div>
    <w:div w:id="482040380">
      <w:bodyDiv w:val="1"/>
      <w:marLeft w:val="0"/>
      <w:marRight w:val="0"/>
      <w:marTop w:val="0"/>
      <w:marBottom w:val="0"/>
      <w:divBdr>
        <w:top w:val="none" w:sz="0" w:space="0" w:color="auto"/>
        <w:left w:val="none" w:sz="0" w:space="0" w:color="auto"/>
        <w:bottom w:val="none" w:sz="0" w:space="0" w:color="auto"/>
        <w:right w:val="none" w:sz="0" w:space="0" w:color="auto"/>
      </w:divBdr>
    </w:div>
    <w:div w:id="484468654">
      <w:bodyDiv w:val="1"/>
      <w:marLeft w:val="0"/>
      <w:marRight w:val="0"/>
      <w:marTop w:val="0"/>
      <w:marBottom w:val="0"/>
      <w:divBdr>
        <w:top w:val="none" w:sz="0" w:space="0" w:color="auto"/>
        <w:left w:val="none" w:sz="0" w:space="0" w:color="auto"/>
        <w:bottom w:val="none" w:sz="0" w:space="0" w:color="auto"/>
        <w:right w:val="none" w:sz="0" w:space="0" w:color="auto"/>
      </w:divBdr>
    </w:div>
    <w:div w:id="484474763">
      <w:bodyDiv w:val="1"/>
      <w:marLeft w:val="0"/>
      <w:marRight w:val="0"/>
      <w:marTop w:val="0"/>
      <w:marBottom w:val="0"/>
      <w:divBdr>
        <w:top w:val="none" w:sz="0" w:space="0" w:color="auto"/>
        <w:left w:val="none" w:sz="0" w:space="0" w:color="auto"/>
        <w:bottom w:val="none" w:sz="0" w:space="0" w:color="auto"/>
        <w:right w:val="none" w:sz="0" w:space="0" w:color="auto"/>
      </w:divBdr>
    </w:div>
    <w:div w:id="485055753">
      <w:bodyDiv w:val="1"/>
      <w:marLeft w:val="0"/>
      <w:marRight w:val="0"/>
      <w:marTop w:val="0"/>
      <w:marBottom w:val="0"/>
      <w:divBdr>
        <w:top w:val="none" w:sz="0" w:space="0" w:color="auto"/>
        <w:left w:val="none" w:sz="0" w:space="0" w:color="auto"/>
        <w:bottom w:val="none" w:sz="0" w:space="0" w:color="auto"/>
        <w:right w:val="none" w:sz="0" w:space="0" w:color="auto"/>
      </w:divBdr>
    </w:div>
    <w:div w:id="485125509">
      <w:bodyDiv w:val="1"/>
      <w:marLeft w:val="0"/>
      <w:marRight w:val="0"/>
      <w:marTop w:val="0"/>
      <w:marBottom w:val="0"/>
      <w:divBdr>
        <w:top w:val="none" w:sz="0" w:space="0" w:color="auto"/>
        <w:left w:val="none" w:sz="0" w:space="0" w:color="auto"/>
        <w:bottom w:val="none" w:sz="0" w:space="0" w:color="auto"/>
        <w:right w:val="none" w:sz="0" w:space="0" w:color="auto"/>
      </w:divBdr>
    </w:div>
    <w:div w:id="485897285">
      <w:bodyDiv w:val="1"/>
      <w:marLeft w:val="0"/>
      <w:marRight w:val="0"/>
      <w:marTop w:val="0"/>
      <w:marBottom w:val="0"/>
      <w:divBdr>
        <w:top w:val="none" w:sz="0" w:space="0" w:color="auto"/>
        <w:left w:val="none" w:sz="0" w:space="0" w:color="auto"/>
        <w:bottom w:val="none" w:sz="0" w:space="0" w:color="auto"/>
        <w:right w:val="none" w:sz="0" w:space="0" w:color="auto"/>
      </w:divBdr>
    </w:div>
    <w:div w:id="487866921">
      <w:bodyDiv w:val="1"/>
      <w:marLeft w:val="0"/>
      <w:marRight w:val="0"/>
      <w:marTop w:val="0"/>
      <w:marBottom w:val="0"/>
      <w:divBdr>
        <w:top w:val="none" w:sz="0" w:space="0" w:color="auto"/>
        <w:left w:val="none" w:sz="0" w:space="0" w:color="auto"/>
        <w:bottom w:val="none" w:sz="0" w:space="0" w:color="auto"/>
        <w:right w:val="none" w:sz="0" w:space="0" w:color="auto"/>
      </w:divBdr>
    </w:div>
    <w:div w:id="488057876">
      <w:bodyDiv w:val="1"/>
      <w:marLeft w:val="0"/>
      <w:marRight w:val="0"/>
      <w:marTop w:val="0"/>
      <w:marBottom w:val="0"/>
      <w:divBdr>
        <w:top w:val="none" w:sz="0" w:space="0" w:color="auto"/>
        <w:left w:val="none" w:sz="0" w:space="0" w:color="auto"/>
        <w:bottom w:val="none" w:sz="0" w:space="0" w:color="auto"/>
        <w:right w:val="none" w:sz="0" w:space="0" w:color="auto"/>
      </w:divBdr>
    </w:div>
    <w:div w:id="488134969">
      <w:bodyDiv w:val="1"/>
      <w:marLeft w:val="0"/>
      <w:marRight w:val="0"/>
      <w:marTop w:val="0"/>
      <w:marBottom w:val="0"/>
      <w:divBdr>
        <w:top w:val="none" w:sz="0" w:space="0" w:color="auto"/>
        <w:left w:val="none" w:sz="0" w:space="0" w:color="auto"/>
        <w:bottom w:val="none" w:sz="0" w:space="0" w:color="auto"/>
        <w:right w:val="none" w:sz="0" w:space="0" w:color="auto"/>
      </w:divBdr>
    </w:div>
    <w:div w:id="488640635">
      <w:bodyDiv w:val="1"/>
      <w:marLeft w:val="0"/>
      <w:marRight w:val="0"/>
      <w:marTop w:val="0"/>
      <w:marBottom w:val="0"/>
      <w:divBdr>
        <w:top w:val="none" w:sz="0" w:space="0" w:color="auto"/>
        <w:left w:val="none" w:sz="0" w:space="0" w:color="auto"/>
        <w:bottom w:val="none" w:sz="0" w:space="0" w:color="auto"/>
        <w:right w:val="none" w:sz="0" w:space="0" w:color="auto"/>
      </w:divBdr>
    </w:div>
    <w:div w:id="489562255">
      <w:bodyDiv w:val="1"/>
      <w:marLeft w:val="0"/>
      <w:marRight w:val="0"/>
      <w:marTop w:val="0"/>
      <w:marBottom w:val="0"/>
      <w:divBdr>
        <w:top w:val="none" w:sz="0" w:space="0" w:color="auto"/>
        <w:left w:val="none" w:sz="0" w:space="0" w:color="auto"/>
        <w:bottom w:val="none" w:sz="0" w:space="0" w:color="auto"/>
        <w:right w:val="none" w:sz="0" w:space="0" w:color="auto"/>
      </w:divBdr>
    </w:div>
    <w:div w:id="489563754">
      <w:bodyDiv w:val="1"/>
      <w:marLeft w:val="0"/>
      <w:marRight w:val="0"/>
      <w:marTop w:val="0"/>
      <w:marBottom w:val="0"/>
      <w:divBdr>
        <w:top w:val="none" w:sz="0" w:space="0" w:color="auto"/>
        <w:left w:val="none" w:sz="0" w:space="0" w:color="auto"/>
        <w:bottom w:val="none" w:sz="0" w:space="0" w:color="auto"/>
        <w:right w:val="none" w:sz="0" w:space="0" w:color="auto"/>
      </w:divBdr>
      <w:divsChild>
        <w:div w:id="76054060">
          <w:marLeft w:val="480"/>
          <w:marRight w:val="0"/>
          <w:marTop w:val="0"/>
          <w:marBottom w:val="0"/>
          <w:divBdr>
            <w:top w:val="none" w:sz="0" w:space="0" w:color="auto"/>
            <w:left w:val="none" w:sz="0" w:space="0" w:color="auto"/>
            <w:bottom w:val="none" w:sz="0" w:space="0" w:color="auto"/>
            <w:right w:val="none" w:sz="0" w:space="0" w:color="auto"/>
          </w:divBdr>
        </w:div>
        <w:div w:id="720373180">
          <w:marLeft w:val="480"/>
          <w:marRight w:val="0"/>
          <w:marTop w:val="0"/>
          <w:marBottom w:val="0"/>
          <w:divBdr>
            <w:top w:val="none" w:sz="0" w:space="0" w:color="auto"/>
            <w:left w:val="none" w:sz="0" w:space="0" w:color="auto"/>
            <w:bottom w:val="none" w:sz="0" w:space="0" w:color="auto"/>
            <w:right w:val="none" w:sz="0" w:space="0" w:color="auto"/>
          </w:divBdr>
        </w:div>
        <w:div w:id="2052682008">
          <w:marLeft w:val="480"/>
          <w:marRight w:val="0"/>
          <w:marTop w:val="0"/>
          <w:marBottom w:val="0"/>
          <w:divBdr>
            <w:top w:val="none" w:sz="0" w:space="0" w:color="auto"/>
            <w:left w:val="none" w:sz="0" w:space="0" w:color="auto"/>
            <w:bottom w:val="none" w:sz="0" w:space="0" w:color="auto"/>
            <w:right w:val="none" w:sz="0" w:space="0" w:color="auto"/>
          </w:divBdr>
        </w:div>
        <w:div w:id="1841659753">
          <w:marLeft w:val="480"/>
          <w:marRight w:val="0"/>
          <w:marTop w:val="0"/>
          <w:marBottom w:val="0"/>
          <w:divBdr>
            <w:top w:val="none" w:sz="0" w:space="0" w:color="auto"/>
            <w:left w:val="none" w:sz="0" w:space="0" w:color="auto"/>
            <w:bottom w:val="none" w:sz="0" w:space="0" w:color="auto"/>
            <w:right w:val="none" w:sz="0" w:space="0" w:color="auto"/>
          </w:divBdr>
        </w:div>
        <w:div w:id="1349600194">
          <w:marLeft w:val="480"/>
          <w:marRight w:val="0"/>
          <w:marTop w:val="0"/>
          <w:marBottom w:val="0"/>
          <w:divBdr>
            <w:top w:val="none" w:sz="0" w:space="0" w:color="auto"/>
            <w:left w:val="none" w:sz="0" w:space="0" w:color="auto"/>
            <w:bottom w:val="none" w:sz="0" w:space="0" w:color="auto"/>
            <w:right w:val="none" w:sz="0" w:space="0" w:color="auto"/>
          </w:divBdr>
        </w:div>
        <w:div w:id="603684469">
          <w:marLeft w:val="480"/>
          <w:marRight w:val="0"/>
          <w:marTop w:val="0"/>
          <w:marBottom w:val="0"/>
          <w:divBdr>
            <w:top w:val="none" w:sz="0" w:space="0" w:color="auto"/>
            <w:left w:val="none" w:sz="0" w:space="0" w:color="auto"/>
            <w:bottom w:val="none" w:sz="0" w:space="0" w:color="auto"/>
            <w:right w:val="none" w:sz="0" w:space="0" w:color="auto"/>
          </w:divBdr>
        </w:div>
        <w:div w:id="912546825">
          <w:marLeft w:val="480"/>
          <w:marRight w:val="0"/>
          <w:marTop w:val="0"/>
          <w:marBottom w:val="0"/>
          <w:divBdr>
            <w:top w:val="none" w:sz="0" w:space="0" w:color="auto"/>
            <w:left w:val="none" w:sz="0" w:space="0" w:color="auto"/>
            <w:bottom w:val="none" w:sz="0" w:space="0" w:color="auto"/>
            <w:right w:val="none" w:sz="0" w:space="0" w:color="auto"/>
          </w:divBdr>
        </w:div>
        <w:div w:id="1019116692">
          <w:marLeft w:val="480"/>
          <w:marRight w:val="0"/>
          <w:marTop w:val="0"/>
          <w:marBottom w:val="0"/>
          <w:divBdr>
            <w:top w:val="none" w:sz="0" w:space="0" w:color="auto"/>
            <w:left w:val="none" w:sz="0" w:space="0" w:color="auto"/>
            <w:bottom w:val="none" w:sz="0" w:space="0" w:color="auto"/>
            <w:right w:val="none" w:sz="0" w:space="0" w:color="auto"/>
          </w:divBdr>
        </w:div>
        <w:div w:id="1571035254">
          <w:marLeft w:val="480"/>
          <w:marRight w:val="0"/>
          <w:marTop w:val="0"/>
          <w:marBottom w:val="0"/>
          <w:divBdr>
            <w:top w:val="none" w:sz="0" w:space="0" w:color="auto"/>
            <w:left w:val="none" w:sz="0" w:space="0" w:color="auto"/>
            <w:bottom w:val="none" w:sz="0" w:space="0" w:color="auto"/>
            <w:right w:val="none" w:sz="0" w:space="0" w:color="auto"/>
          </w:divBdr>
        </w:div>
        <w:div w:id="1161392536">
          <w:marLeft w:val="480"/>
          <w:marRight w:val="0"/>
          <w:marTop w:val="0"/>
          <w:marBottom w:val="0"/>
          <w:divBdr>
            <w:top w:val="none" w:sz="0" w:space="0" w:color="auto"/>
            <w:left w:val="none" w:sz="0" w:space="0" w:color="auto"/>
            <w:bottom w:val="none" w:sz="0" w:space="0" w:color="auto"/>
            <w:right w:val="none" w:sz="0" w:space="0" w:color="auto"/>
          </w:divBdr>
        </w:div>
        <w:div w:id="676810365">
          <w:marLeft w:val="480"/>
          <w:marRight w:val="0"/>
          <w:marTop w:val="0"/>
          <w:marBottom w:val="0"/>
          <w:divBdr>
            <w:top w:val="none" w:sz="0" w:space="0" w:color="auto"/>
            <w:left w:val="none" w:sz="0" w:space="0" w:color="auto"/>
            <w:bottom w:val="none" w:sz="0" w:space="0" w:color="auto"/>
            <w:right w:val="none" w:sz="0" w:space="0" w:color="auto"/>
          </w:divBdr>
        </w:div>
        <w:div w:id="324626827">
          <w:marLeft w:val="480"/>
          <w:marRight w:val="0"/>
          <w:marTop w:val="0"/>
          <w:marBottom w:val="0"/>
          <w:divBdr>
            <w:top w:val="none" w:sz="0" w:space="0" w:color="auto"/>
            <w:left w:val="none" w:sz="0" w:space="0" w:color="auto"/>
            <w:bottom w:val="none" w:sz="0" w:space="0" w:color="auto"/>
            <w:right w:val="none" w:sz="0" w:space="0" w:color="auto"/>
          </w:divBdr>
        </w:div>
        <w:div w:id="1772814747">
          <w:marLeft w:val="480"/>
          <w:marRight w:val="0"/>
          <w:marTop w:val="0"/>
          <w:marBottom w:val="0"/>
          <w:divBdr>
            <w:top w:val="none" w:sz="0" w:space="0" w:color="auto"/>
            <w:left w:val="none" w:sz="0" w:space="0" w:color="auto"/>
            <w:bottom w:val="none" w:sz="0" w:space="0" w:color="auto"/>
            <w:right w:val="none" w:sz="0" w:space="0" w:color="auto"/>
          </w:divBdr>
        </w:div>
        <w:div w:id="596986117">
          <w:marLeft w:val="480"/>
          <w:marRight w:val="0"/>
          <w:marTop w:val="0"/>
          <w:marBottom w:val="0"/>
          <w:divBdr>
            <w:top w:val="none" w:sz="0" w:space="0" w:color="auto"/>
            <w:left w:val="none" w:sz="0" w:space="0" w:color="auto"/>
            <w:bottom w:val="none" w:sz="0" w:space="0" w:color="auto"/>
            <w:right w:val="none" w:sz="0" w:space="0" w:color="auto"/>
          </w:divBdr>
        </w:div>
        <w:div w:id="1207528225">
          <w:marLeft w:val="480"/>
          <w:marRight w:val="0"/>
          <w:marTop w:val="0"/>
          <w:marBottom w:val="0"/>
          <w:divBdr>
            <w:top w:val="none" w:sz="0" w:space="0" w:color="auto"/>
            <w:left w:val="none" w:sz="0" w:space="0" w:color="auto"/>
            <w:bottom w:val="none" w:sz="0" w:space="0" w:color="auto"/>
            <w:right w:val="none" w:sz="0" w:space="0" w:color="auto"/>
          </w:divBdr>
        </w:div>
        <w:div w:id="298727071">
          <w:marLeft w:val="480"/>
          <w:marRight w:val="0"/>
          <w:marTop w:val="0"/>
          <w:marBottom w:val="0"/>
          <w:divBdr>
            <w:top w:val="none" w:sz="0" w:space="0" w:color="auto"/>
            <w:left w:val="none" w:sz="0" w:space="0" w:color="auto"/>
            <w:bottom w:val="none" w:sz="0" w:space="0" w:color="auto"/>
            <w:right w:val="none" w:sz="0" w:space="0" w:color="auto"/>
          </w:divBdr>
        </w:div>
        <w:div w:id="1067462638">
          <w:marLeft w:val="480"/>
          <w:marRight w:val="0"/>
          <w:marTop w:val="0"/>
          <w:marBottom w:val="0"/>
          <w:divBdr>
            <w:top w:val="none" w:sz="0" w:space="0" w:color="auto"/>
            <w:left w:val="none" w:sz="0" w:space="0" w:color="auto"/>
            <w:bottom w:val="none" w:sz="0" w:space="0" w:color="auto"/>
            <w:right w:val="none" w:sz="0" w:space="0" w:color="auto"/>
          </w:divBdr>
        </w:div>
        <w:div w:id="1711608000">
          <w:marLeft w:val="480"/>
          <w:marRight w:val="0"/>
          <w:marTop w:val="0"/>
          <w:marBottom w:val="0"/>
          <w:divBdr>
            <w:top w:val="none" w:sz="0" w:space="0" w:color="auto"/>
            <w:left w:val="none" w:sz="0" w:space="0" w:color="auto"/>
            <w:bottom w:val="none" w:sz="0" w:space="0" w:color="auto"/>
            <w:right w:val="none" w:sz="0" w:space="0" w:color="auto"/>
          </w:divBdr>
        </w:div>
        <w:div w:id="884102239">
          <w:marLeft w:val="480"/>
          <w:marRight w:val="0"/>
          <w:marTop w:val="0"/>
          <w:marBottom w:val="0"/>
          <w:divBdr>
            <w:top w:val="none" w:sz="0" w:space="0" w:color="auto"/>
            <w:left w:val="none" w:sz="0" w:space="0" w:color="auto"/>
            <w:bottom w:val="none" w:sz="0" w:space="0" w:color="auto"/>
            <w:right w:val="none" w:sz="0" w:space="0" w:color="auto"/>
          </w:divBdr>
        </w:div>
        <w:div w:id="1338339331">
          <w:marLeft w:val="480"/>
          <w:marRight w:val="0"/>
          <w:marTop w:val="0"/>
          <w:marBottom w:val="0"/>
          <w:divBdr>
            <w:top w:val="none" w:sz="0" w:space="0" w:color="auto"/>
            <w:left w:val="none" w:sz="0" w:space="0" w:color="auto"/>
            <w:bottom w:val="none" w:sz="0" w:space="0" w:color="auto"/>
            <w:right w:val="none" w:sz="0" w:space="0" w:color="auto"/>
          </w:divBdr>
        </w:div>
        <w:div w:id="1475175268">
          <w:marLeft w:val="480"/>
          <w:marRight w:val="0"/>
          <w:marTop w:val="0"/>
          <w:marBottom w:val="0"/>
          <w:divBdr>
            <w:top w:val="none" w:sz="0" w:space="0" w:color="auto"/>
            <w:left w:val="none" w:sz="0" w:space="0" w:color="auto"/>
            <w:bottom w:val="none" w:sz="0" w:space="0" w:color="auto"/>
            <w:right w:val="none" w:sz="0" w:space="0" w:color="auto"/>
          </w:divBdr>
        </w:div>
        <w:div w:id="1230115317">
          <w:marLeft w:val="480"/>
          <w:marRight w:val="0"/>
          <w:marTop w:val="0"/>
          <w:marBottom w:val="0"/>
          <w:divBdr>
            <w:top w:val="none" w:sz="0" w:space="0" w:color="auto"/>
            <w:left w:val="none" w:sz="0" w:space="0" w:color="auto"/>
            <w:bottom w:val="none" w:sz="0" w:space="0" w:color="auto"/>
            <w:right w:val="none" w:sz="0" w:space="0" w:color="auto"/>
          </w:divBdr>
        </w:div>
        <w:div w:id="70927997">
          <w:marLeft w:val="480"/>
          <w:marRight w:val="0"/>
          <w:marTop w:val="0"/>
          <w:marBottom w:val="0"/>
          <w:divBdr>
            <w:top w:val="none" w:sz="0" w:space="0" w:color="auto"/>
            <w:left w:val="none" w:sz="0" w:space="0" w:color="auto"/>
            <w:bottom w:val="none" w:sz="0" w:space="0" w:color="auto"/>
            <w:right w:val="none" w:sz="0" w:space="0" w:color="auto"/>
          </w:divBdr>
        </w:div>
        <w:div w:id="1928348812">
          <w:marLeft w:val="480"/>
          <w:marRight w:val="0"/>
          <w:marTop w:val="0"/>
          <w:marBottom w:val="0"/>
          <w:divBdr>
            <w:top w:val="none" w:sz="0" w:space="0" w:color="auto"/>
            <w:left w:val="none" w:sz="0" w:space="0" w:color="auto"/>
            <w:bottom w:val="none" w:sz="0" w:space="0" w:color="auto"/>
            <w:right w:val="none" w:sz="0" w:space="0" w:color="auto"/>
          </w:divBdr>
        </w:div>
        <w:div w:id="396637007">
          <w:marLeft w:val="480"/>
          <w:marRight w:val="0"/>
          <w:marTop w:val="0"/>
          <w:marBottom w:val="0"/>
          <w:divBdr>
            <w:top w:val="none" w:sz="0" w:space="0" w:color="auto"/>
            <w:left w:val="none" w:sz="0" w:space="0" w:color="auto"/>
            <w:bottom w:val="none" w:sz="0" w:space="0" w:color="auto"/>
            <w:right w:val="none" w:sz="0" w:space="0" w:color="auto"/>
          </w:divBdr>
        </w:div>
        <w:div w:id="691104819">
          <w:marLeft w:val="480"/>
          <w:marRight w:val="0"/>
          <w:marTop w:val="0"/>
          <w:marBottom w:val="0"/>
          <w:divBdr>
            <w:top w:val="none" w:sz="0" w:space="0" w:color="auto"/>
            <w:left w:val="none" w:sz="0" w:space="0" w:color="auto"/>
            <w:bottom w:val="none" w:sz="0" w:space="0" w:color="auto"/>
            <w:right w:val="none" w:sz="0" w:space="0" w:color="auto"/>
          </w:divBdr>
        </w:div>
        <w:div w:id="1164321980">
          <w:marLeft w:val="480"/>
          <w:marRight w:val="0"/>
          <w:marTop w:val="0"/>
          <w:marBottom w:val="0"/>
          <w:divBdr>
            <w:top w:val="none" w:sz="0" w:space="0" w:color="auto"/>
            <w:left w:val="none" w:sz="0" w:space="0" w:color="auto"/>
            <w:bottom w:val="none" w:sz="0" w:space="0" w:color="auto"/>
            <w:right w:val="none" w:sz="0" w:space="0" w:color="auto"/>
          </w:divBdr>
        </w:div>
      </w:divsChild>
    </w:div>
    <w:div w:id="491604409">
      <w:bodyDiv w:val="1"/>
      <w:marLeft w:val="0"/>
      <w:marRight w:val="0"/>
      <w:marTop w:val="0"/>
      <w:marBottom w:val="0"/>
      <w:divBdr>
        <w:top w:val="none" w:sz="0" w:space="0" w:color="auto"/>
        <w:left w:val="none" w:sz="0" w:space="0" w:color="auto"/>
        <w:bottom w:val="none" w:sz="0" w:space="0" w:color="auto"/>
        <w:right w:val="none" w:sz="0" w:space="0" w:color="auto"/>
      </w:divBdr>
    </w:div>
    <w:div w:id="492263610">
      <w:bodyDiv w:val="1"/>
      <w:marLeft w:val="0"/>
      <w:marRight w:val="0"/>
      <w:marTop w:val="0"/>
      <w:marBottom w:val="0"/>
      <w:divBdr>
        <w:top w:val="none" w:sz="0" w:space="0" w:color="auto"/>
        <w:left w:val="none" w:sz="0" w:space="0" w:color="auto"/>
        <w:bottom w:val="none" w:sz="0" w:space="0" w:color="auto"/>
        <w:right w:val="none" w:sz="0" w:space="0" w:color="auto"/>
      </w:divBdr>
    </w:div>
    <w:div w:id="493110243">
      <w:bodyDiv w:val="1"/>
      <w:marLeft w:val="0"/>
      <w:marRight w:val="0"/>
      <w:marTop w:val="0"/>
      <w:marBottom w:val="0"/>
      <w:divBdr>
        <w:top w:val="none" w:sz="0" w:space="0" w:color="auto"/>
        <w:left w:val="none" w:sz="0" w:space="0" w:color="auto"/>
        <w:bottom w:val="none" w:sz="0" w:space="0" w:color="auto"/>
        <w:right w:val="none" w:sz="0" w:space="0" w:color="auto"/>
      </w:divBdr>
    </w:div>
    <w:div w:id="493763411">
      <w:bodyDiv w:val="1"/>
      <w:marLeft w:val="0"/>
      <w:marRight w:val="0"/>
      <w:marTop w:val="0"/>
      <w:marBottom w:val="0"/>
      <w:divBdr>
        <w:top w:val="none" w:sz="0" w:space="0" w:color="auto"/>
        <w:left w:val="none" w:sz="0" w:space="0" w:color="auto"/>
        <w:bottom w:val="none" w:sz="0" w:space="0" w:color="auto"/>
        <w:right w:val="none" w:sz="0" w:space="0" w:color="auto"/>
      </w:divBdr>
    </w:div>
    <w:div w:id="493836399">
      <w:bodyDiv w:val="1"/>
      <w:marLeft w:val="0"/>
      <w:marRight w:val="0"/>
      <w:marTop w:val="0"/>
      <w:marBottom w:val="0"/>
      <w:divBdr>
        <w:top w:val="none" w:sz="0" w:space="0" w:color="auto"/>
        <w:left w:val="none" w:sz="0" w:space="0" w:color="auto"/>
        <w:bottom w:val="none" w:sz="0" w:space="0" w:color="auto"/>
        <w:right w:val="none" w:sz="0" w:space="0" w:color="auto"/>
      </w:divBdr>
    </w:div>
    <w:div w:id="494762453">
      <w:bodyDiv w:val="1"/>
      <w:marLeft w:val="0"/>
      <w:marRight w:val="0"/>
      <w:marTop w:val="0"/>
      <w:marBottom w:val="0"/>
      <w:divBdr>
        <w:top w:val="none" w:sz="0" w:space="0" w:color="auto"/>
        <w:left w:val="none" w:sz="0" w:space="0" w:color="auto"/>
        <w:bottom w:val="none" w:sz="0" w:space="0" w:color="auto"/>
        <w:right w:val="none" w:sz="0" w:space="0" w:color="auto"/>
      </w:divBdr>
    </w:div>
    <w:div w:id="494877713">
      <w:bodyDiv w:val="1"/>
      <w:marLeft w:val="0"/>
      <w:marRight w:val="0"/>
      <w:marTop w:val="0"/>
      <w:marBottom w:val="0"/>
      <w:divBdr>
        <w:top w:val="none" w:sz="0" w:space="0" w:color="auto"/>
        <w:left w:val="none" w:sz="0" w:space="0" w:color="auto"/>
        <w:bottom w:val="none" w:sz="0" w:space="0" w:color="auto"/>
        <w:right w:val="none" w:sz="0" w:space="0" w:color="auto"/>
      </w:divBdr>
    </w:div>
    <w:div w:id="494878965">
      <w:bodyDiv w:val="1"/>
      <w:marLeft w:val="0"/>
      <w:marRight w:val="0"/>
      <w:marTop w:val="0"/>
      <w:marBottom w:val="0"/>
      <w:divBdr>
        <w:top w:val="none" w:sz="0" w:space="0" w:color="auto"/>
        <w:left w:val="none" w:sz="0" w:space="0" w:color="auto"/>
        <w:bottom w:val="none" w:sz="0" w:space="0" w:color="auto"/>
        <w:right w:val="none" w:sz="0" w:space="0" w:color="auto"/>
      </w:divBdr>
      <w:divsChild>
        <w:div w:id="1300383427">
          <w:marLeft w:val="480"/>
          <w:marRight w:val="0"/>
          <w:marTop w:val="0"/>
          <w:marBottom w:val="0"/>
          <w:divBdr>
            <w:top w:val="none" w:sz="0" w:space="0" w:color="auto"/>
            <w:left w:val="none" w:sz="0" w:space="0" w:color="auto"/>
            <w:bottom w:val="none" w:sz="0" w:space="0" w:color="auto"/>
            <w:right w:val="none" w:sz="0" w:space="0" w:color="auto"/>
          </w:divBdr>
        </w:div>
        <w:div w:id="1818952858">
          <w:marLeft w:val="480"/>
          <w:marRight w:val="0"/>
          <w:marTop w:val="0"/>
          <w:marBottom w:val="0"/>
          <w:divBdr>
            <w:top w:val="none" w:sz="0" w:space="0" w:color="auto"/>
            <w:left w:val="none" w:sz="0" w:space="0" w:color="auto"/>
            <w:bottom w:val="none" w:sz="0" w:space="0" w:color="auto"/>
            <w:right w:val="none" w:sz="0" w:space="0" w:color="auto"/>
          </w:divBdr>
        </w:div>
        <w:div w:id="1275404418">
          <w:marLeft w:val="480"/>
          <w:marRight w:val="0"/>
          <w:marTop w:val="0"/>
          <w:marBottom w:val="0"/>
          <w:divBdr>
            <w:top w:val="none" w:sz="0" w:space="0" w:color="auto"/>
            <w:left w:val="none" w:sz="0" w:space="0" w:color="auto"/>
            <w:bottom w:val="none" w:sz="0" w:space="0" w:color="auto"/>
            <w:right w:val="none" w:sz="0" w:space="0" w:color="auto"/>
          </w:divBdr>
        </w:div>
        <w:div w:id="1788042450">
          <w:marLeft w:val="480"/>
          <w:marRight w:val="0"/>
          <w:marTop w:val="0"/>
          <w:marBottom w:val="0"/>
          <w:divBdr>
            <w:top w:val="none" w:sz="0" w:space="0" w:color="auto"/>
            <w:left w:val="none" w:sz="0" w:space="0" w:color="auto"/>
            <w:bottom w:val="none" w:sz="0" w:space="0" w:color="auto"/>
            <w:right w:val="none" w:sz="0" w:space="0" w:color="auto"/>
          </w:divBdr>
        </w:div>
        <w:div w:id="958534128">
          <w:marLeft w:val="480"/>
          <w:marRight w:val="0"/>
          <w:marTop w:val="0"/>
          <w:marBottom w:val="0"/>
          <w:divBdr>
            <w:top w:val="none" w:sz="0" w:space="0" w:color="auto"/>
            <w:left w:val="none" w:sz="0" w:space="0" w:color="auto"/>
            <w:bottom w:val="none" w:sz="0" w:space="0" w:color="auto"/>
            <w:right w:val="none" w:sz="0" w:space="0" w:color="auto"/>
          </w:divBdr>
        </w:div>
        <w:div w:id="96827446">
          <w:marLeft w:val="480"/>
          <w:marRight w:val="0"/>
          <w:marTop w:val="0"/>
          <w:marBottom w:val="0"/>
          <w:divBdr>
            <w:top w:val="none" w:sz="0" w:space="0" w:color="auto"/>
            <w:left w:val="none" w:sz="0" w:space="0" w:color="auto"/>
            <w:bottom w:val="none" w:sz="0" w:space="0" w:color="auto"/>
            <w:right w:val="none" w:sz="0" w:space="0" w:color="auto"/>
          </w:divBdr>
        </w:div>
        <w:div w:id="1333723701">
          <w:marLeft w:val="480"/>
          <w:marRight w:val="0"/>
          <w:marTop w:val="0"/>
          <w:marBottom w:val="0"/>
          <w:divBdr>
            <w:top w:val="none" w:sz="0" w:space="0" w:color="auto"/>
            <w:left w:val="none" w:sz="0" w:space="0" w:color="auto"/>
            <w:bottom w:val="none" w:sz="0" w:space="0" w:color="auto"/>
            <w:right w:val="none" w:sz="0" w:space="0" w:color="auto"/>
          </w:divBdr>
        </w:div>
        <w:div w:id="317996088">
          <w:marLeft w:val="480"/>
          <w:marRight w:val="0"/>
          <w:marTop w:val="0"/>
          <w:marBottom w:val="0"/>
          <w:divBdr>
            <w:top w:val="none" w:sz="0" w:space="0" w:color="auto"/>
            <w:left w:val="none" w:sz="0" w:space="0" w:color="auto"/>
            <w:bottom w:val="none" w:sz="0" w:space="0" w:color="auto"/>
            <w:right w:val="none" w:sz="0" w:space="0" w:color="auto"/>
          </w:divBdr>
        </w:div>
        <w:div w:id="936868900">
          <w:marLeft w:val="480"/>
          <w:marRight w:val="0"/>
          <w:marTop w:val="0"/>
          <w:marBottom w:val="0"/>
          <w:divBdr>
            <w:top w:val="none" w:sz="0" w:space="0" w:color="auto"/>
            <w:left w:val="none" w:sz="0" w:space="0" w:color="auto"/>
            <w:bottom w:val="none" w:sz="0" w:space="0" w:color="auto"/>
            <w:right w:val="none" w:sz="0" w:space="0" w:color="auto"/>
          </w:divBdr>
        </w:div>
        <w:div w:id="95906973">
          <w:marLeft w:val="480"/>
          <w:marRight w:val="0"/>
          <w:marTop w:val="0"/>
          <w:marBottom w:val="0"/>
          <w:divBdr>
            <w:top w:val="none" w:sz="0" w:space="0" w:color="auto"/>
            <w:left w:val="none" w:sz="0" w:space="0" w:color="auto"/>
            <w:bottom w:val="none" w:sz="0" w:space="0" w:color="auto"/>
            <w:right w:val="none" w:sz="0" w:space="0" w:color="auto"/>
          </w:divBdr>
        </w:div>
        <w:div w:id="1519197256">
          <w:marLeft w:val="480"/>
          <w:marRight w:val="0"/>
          <w:marTop w:val="0"/>
          <w:marBottom w:val="0"/>
          <w:divBdr>
            <w:top w:val="none" w:sz="0" w:space="0" w:color="auto"/>
            <w:left w:val="none" w:sz="0" w:space="0" w:color="auto"/>
            <w:bottom w:val="none" w:sz="0" w:space="0" w:color="auto"/>
            <w:right w:val="none" w:sz="0" w:space="0" w:color="auto"/>
          </w:divBdr>
        </w:div>
        <w:div w:id="1241284520">
          <w:marLeft w:val="480"/>
          <w:marRight w:val="0"/>
          <w:marTop w:val="0"/>
          <w:marBottom w:val="0"/>
          <w:divBdr>
            <w:top w:val="none" w:sz="0" w:space="0" w:color="auto"/>
            <w:left w:val="none" w:sz="0" w:space="0" w:color="auto"/>
            <w:bottom w:val="none" w:sz="0" w:space="0" w:color="auto"/>
            <w:right w:val="none" w:sz="0" w:space="0" w:color="auto"/>
          </w:divBdr>
        </w:div>
        <w:div w:id="501819401">
          <w:marLeft w:val="480"/>
          <w:marRight w:val="0"/>
          <w:marTop w:val="0"/>
          <w:marBottom w:val="0"/>
          <w:divBdr>
            <w:top w:val="none" w:sz="0" w:space="0" w:color="auto"/>
            <w:left w:val="none" w:sz="0" w:space="0" w:color="auto"/>
            <w:bottom w:val="none" w:sz="0" w:space="0" w:color="auto"/>
            <w:right w:val="none" w:sz="0" w:space="0" w:color="auto"/>
          </w:divBdr>
        </w:div>
        <w:div w:id="1285232558">
          <w:marLeft w:val="480"/>
          <w:marRight w:val="0"/>
          <w:marTop w:val="0"/>
          <w:marBottom w:val="0"/>
          <w:divBdr>
            <w:top w:val="none" w:sz="0" w:space="0" w:color="auto"/>
            <w:left w:val="none" w:sz="0" w:space="0" w:color="auto"/>
            <w:bottom w:val="none" w:sz="0" w:space="0" w:color="auto"/>
            <w:right w:val="none" w:sz="0" w:space="0" w:color="auto"/>
          </w:divBdr>
        </w:div>
        <w:div w:id="1595745287">
          <w:marLeft w:val="480"/>
          <w:marRight w:val="0"/>
          <w:marTop w:val="0"/>
          <w:marBottom w:val="0"/>
          <w:divBdr>
            <w:top w:val="none" w:sz="0" w:space="0" w:color="auto"/>
            <w:left w:val="none" w:sz="0" w:space="0" w:color="auto"/>
            <w:bottom w:val="none" w:sz="0" w:space="0" w:color="auto"/>
            <w:right w:val="none" w:sz="0" w:space="0" w:color="auto"/>
          </w:divBdr>
        </w:div>
        <w:div w:id="411124498">
          <w:marLeft w:val="480"/>
          <w:marRight w:val="0"/>
          <w:marTop w:val="0"/>
          <w:marBottom w:val="0"/>
          <w:divBdr>
            <w:top w:val="none" w:sz="0" w:space="0" w:color="auto"/>
            <w:left w:val="none" w:sz="0" w:space="0" w:color="auto"/>
            <w:bottom w:val="none" w:sz="0" w:space="0" w:color="auto"/>
            <w:right w:val="none" w:sz="0" w:space="0" w:color="auto"/>
          </w:divBdr>
        </w:div>
        <w:div w:id="574320659">
          <w:marLeft w:val="480"/>
          <w:marRight w:val="0"/>
          <w:marTop w:val="0"/>
          <w:marBottom w:val="0"/>
          <w:divBdr>
            <w:top w:val="none" w:sz="0" w:space="0" w:color="auto"/>
            <w:left w:val="none" w:sz="0" w:space="0" w:color="auto"/>
            <w:bottom w:val="none" w:sz="0" w:space="0" w:color="auto"/>
            <w:right w:val="none" w:sz="0" w:space="0" w:color="auto"/>
          </w:divBdr>
        </w:div>
        <w:div w:id="942803605">
          <w:marLeft w:val="480"/>
          <w:marRight w:val="0"/>
          <w:marTop w:val="0"/>
          <w:marBottom w:val="0"/>
          <w:divBdr>
            <w:top w:val="none" w:sz="0" w:space="0" w:color="auto"/>
            <w:left w:val="none" w:sz="0" w:space="0" w:color="auto"/>
            <w:bottom w:val="none" w:sz="0" w:space="0" w:color="auto"/>
            <w:right w:val="none" w:sz="0" w:space="0" w:color="auto"/>
          </w:divBdr>
        </w:div>
        <w:div w:id="1062485640">
          <w:marLeft w:val="480"/>
          <w:marRight w:val="0"/>
          <w:marTop w:val="0"/>
          <w:marBottom w:val="0"/>
          <w:divBdr>
            <w:top w:val="none" w:sz="0" w:space="0" w:color="auto"/>
            <w:left w:val="none" w:sz="0" w:space="0" w:color="auto"/>
            <w:bottom w:val="none" w:sz="0" w:space="0" w:color="auto"/>
            <w:right w:val="none" w:sz="0" w:space="0" w:color="auto"/>
          </w:divBdr>
        </w:div>
        <w:div w:id="218709484">
          <w:marLeft w:val="480"/>
          <w:marRight w:val="0"/>
          <w:marTop w:val="0"/>
          <w:marBottom w:val="0"/>
          <w:divBdr>
            <w:top w:val="none" w:sz="0" w:space="0" w:color="auto"/>
            <w:left w:val="none" w:sz="0" w:space="0" w:color="auto"/>
            <w:bottom w:val="none" w:sz="0" w:space="0" w:color="auto"/>
            <w:right w:val="none" w:sz="0" w:space="0" w:color="auto"/>
          </w:divBdr>
        </w:div>
        <w:div w:id="1974559570">
          <w:marLeft w:val="480"/>
          <w:marRight w:val="0"/>
          <w:marTop w:val="0"/>
          <w:marBottom w:val="0"/>
          <w:divBdr>
            <w:top w:val="none" w:sz="0" w:space="0" w:color="auto"/>
            <w:left w:val="none" w:sz="0" w:space="0" w:color="auto"/>
            <w:bottom w:val="none" w:sz="0" w:space="0" w:color="auto"/>
            <w:right w:val="none" w:sz="0" w:space="0" w:color="auto"/>
          </w:divBdr>
        </w:div>
        <w:div w:id="1224868627">
          <w:marLeft w:val="480"/>
          <w:marRight w:val="0"/>
          <w:marTop w:val="0"/>
          <w:marBottom w:val="0"/>
          <w:divBdr>
            <w:top w:val="none" w:sz="0" w:space="0" w:color="auto"/>
            <w:left w:val="none" w:sz="0" w:space="0" w:color="auto"/>
            <w:bottom w:val="none" w:sz="0" w:space="0" w:color="auto"/>
            <w:right w:val="none" w:sz="0" w:space="0" w:color="auto"/>
          </w:divBdr>
        </w:div>
        <w:div w:id="835342396">
          <w:marLeft w:val="480"/>
          <w:marRight w:val="0"/>
          <w:marTop w:val="0"/>
          <w:marBottom w:val="0"/>
          <w:divBdr>
            <w:top w:val="none" w:sz="0" w:space="0" w:color="auto"/>
            <w:left w:val="none" w:sz="0" w:space="0" w:color="auto"/>
            <w:bottom w:val="none" w:sz="0" w:space="0" w:color="auto"/>
            <w:right w:val="none" w:sz="0" w:space="0" w:color="auto"/>
          </w:divBdr>
        </w:div>
        <w:div w:id="534462145">
          <w:marLeft w:val="480"/>
          <w:marRight w:val="0"/>
          <w:marTop w:val="0"/>
          <w:marBottom w:val="0"/>
          <w:divBdr>
            <w:top w:val="none" w:sz="0" w:space="0" w:color="auto"/>
            <w:left w:val="none" w:sz="0" w:space="0" w:color="auto"/>
            <w:bottom w:val="none" w:sz="0" w:space="0" w:color="auto"/>
            <w:right w:val="none" w:sz="0" w:space="0" w:color="auto"/>
          </w:divBdr>
        </w:div>
        <w:div w:id="1789934830">
          <w:marLeft w:val="480"/>
          <w:marRight w:val="0"/>
          <w:marTop w:val="0"/>
          <w:marBottom w:val="0"/>
          <w:divBdr>
            <w:top w:val="none" w:sz="0" w:space="0" w:color="auto"/>
            <w:left w:val="none" w:sz="0" w:space="0" w:color="auto"/>
            <w:bottom w:val="none" w:sz="0" w:space="0" w:color="auto"/>
            <w:right w:val="none" w:sz="0" w:space="0" w:color="auto"/>
          </w:divBdr>
        </w:div>
        <w:div w:id="1084885343">
          <w:marLeft w:val="480"/>
          <w:marRight w:val="0"/>
          <w:marTop w:val="0"/>
          <w:marBottom w:val="0"/>
          <w:divBdr>
            <w:top w:val="none" w:sz="0" w:space="0" w:color="auto"/>
            <w:left w:val="none" w:sz="0" w:space="0" w:color="auto"/>
            <w:bottom w:val="none" w:sz="0" w:space="0" w:color="auto"/>
            <w:right w:val="none" w:sz="0" w:space="0" w:color="auto"/>
          </w:divBdr>
        </w:div>
      </w:divsChild>
    </w:div>
    <w:div w:id="495535258">
      <w:bodyDiv w:val="1"/>
      <w:marLeft w:val="0"/>
      <w:marRight w:val="0"/>
      <w:marTop w:val="0"/>
      <w:marBottom w:val="0"/>
      <w:divBdr>
        <w:top w:val="none" w:sz="0" w:space="0" w:color="auto"/>
        <w:left w:val="none" w:sz="0" w:space="0" w:color="auto"/>
        <w:bottom w:val="none" w:sz="0" w:space="0" w:color="auto"/>
        <w:right w:val="none" w:sz="0" w:space="0" w:color="auto"/>
      </w:divBdr>
    </w:div>
    <w:div w:id="499076466">
      <w:bodyDiv w:val="1"/>
      <w:marLeft w:val="0"/>
      <w:marRight w:val="0"/>
      <w:marTop w:val="0"/>
      <w:marBottom w:val="0"/>
      <w:divBdr>
        <w:top w:val="none" w:sz="0" w:space="0" w:color="auto"/>
        <w:left w:val="none" w:sz="0" w:space="0" w:color="auto"/>
        <w:bottom w:val="none" w:sz="0" w:space="0" w:color="auto"/>
        <w:right w:val="none" w:sz="0" w:space="0" w:color="auto"/>
      </w:divBdr>
    </w:div>
    <w:div w:id="499349312">
      <w:bodyDiv w:val="1"/>
      <w:marLeft w:val="0"/>
      <w:marRight w:val="0"/>
      <w:marTop w:val="0"/>
      <w:marBottom w:val="0"/>
      <w:divBdr>
        <w:top w:val="none" w:sz="0" w:space="0" w:color="auto"/>
        <w:left w:val="none" w:sz="0" w:space="0" w:color="auto"/>
        <w:bottom w:val="none" w:sz="0" w:space="0" w:color="auto"/>
        <w:right w:val="none" w:sz="0" w:space="0" w:color="auto"/>
      </w:divBdr>
    </w:div>
    <w:div w:id="499543608">
      <w:bodyDiv w:val="1"/>
      <w:marLeft w:val="0"/>
      <w:marRight w:val="0"/>
      <w:marTop w:val="0"/>
      <w:marBottom w:val="0"/>
      <w:divBdr>
        <w:top w:val="none" w:sz="0" w:space="0" w:color="auto"/>
        <w:left w:val="none" w:sz="0" w:space="0" w:color="auto"/>
        <w:bottom w:val="none" w:sz="0" w:space="0" w:color="auto"/>
        <w:right w:val="none" w:sz="0" w:space="0" w:color="auto"/>
      </w:divBdr>
    </w:div>
    <w:div w:id="499656475">
      <w:bodyDiv w:val="1"/>
      <w:marLeft w:val="0"/>
      <w:marRight w:val="0"/>
      <w:marTop w:val="0"/>
      <w:marBottom w:val="0"/>
      <w:divBdr>
        <w:top w:val="none" w:sz="0" w:space="0" w:color="auto"/>
        <w:left w:val="none" w:sz="0" w:space="0" w:color="auto"/>
        <w:bottom w:val="none" w:sz="0" w:space="0" w:color="auto"/>
        <w:right w:val="none" w:sz="0" w:space="0" w:color="auto"/>
      </w:divBdr>
    </w:div>
    <w:div w:id="499933545">
      <w:bodyDiv w:val="1"/>
      <w:marLeft w:val="0"/>
      <w:marRight w:val="0"/>
      <w:marTop w:val="0"/>
      <w:marBottom w:val="0"/>
      <w:divBdr>
        <w:top w:val="none" w:sz="0" w:space="0" w:color="auto"/>
        <w:left w:val="none" w:sz="0" w:space="0" w:color="auto"/>
        <w:bottom w:val="none" w:sz="0" w:space="0" w:color="auto"/>
        <w:right w:val="none" w:sz="0" w:space="0" w:color="auto"/>
      </w:divBdr>
    </w:div>
    <w:div w:id="503669534">
      <w:bodyDiv w:val="1"/>
      <w:marLeft w:val="0"/>
      <w:marRight w:val="0"/>
      <w:marTop w:val="0"/>
      <w:marBottom w:val="0"/>
      <w:divBdr>
        <w:top w:val="none" w:sz="0" w:space="0" w:color="auto"/>
        <w:left w:val="none" w:sz="0" w:space="0" w:color="auto"/>
        <w:bottom w:val="none" w:sz="0" w:space="0" w:color="auto"/>
        <w:right w:val="none" w:sz="0" w:space="0" w:color="auto"/>
      </w:divBdr>
    </w:div>
    <w:div w:id="504319166">
      <w:bodyDiv w:val="1"/>
      <w:marLeft w:val="0"/>
      <w:marRight w:val="0"/>
      <w:marTop w:val="0"/>
      <w:marBottom w:val="0"/>
      <w:divBdr>
        <w:top w:val="none" w:sz="0" w:space="0" w:color="auto"/>
        <w:left w:val="none" w:sz="0" w:space="0" w:color="auto"/>
        <w:bottom w:val="none" w:sz="0" w:space="0" w:color="auto"/>
        <w:right w:val="none" w:sz="0" w:space="0" w:color="auto"/>
      </w:divBdr>
    </w:div>
    <w:div w:id="504513543">
      <w:bodyDiv w:val="1"/>
      <w:marLeft w:val="0"/>
      <w:marRight w:val="0"/>
      <w:marTop w:val="0"/>
      <w:marBottom w:val="0"/>
      <w:divBdr>
        <w:top w:val="none" w:sz="0" w:space="0" w:color="auto"/>
        <w:left w:val="none" w:sz="0" w:space="0" w:color="auto"/>
        <w:bottom w:val="none" w:sz="0" w:space="0" w:color="auto"/>
        <w:right w:val="none" w:sz="0" w:space="0" w:color="auto"/>
      </w:divBdr>
    </w:div>
    <w:div w:id="505167074">
      <w:bodyDiv w:val="1"/>
      <w:marLeft w:val="0"/>
      <w:marRight w:val="0"/>
      <w:marTop w:val="0"/>
      <w:marBottom w:val="0"/>
      <w:divBdr>
        <w:top w:val="none" w:sz="0" w:space="0" w:color="auto"/>
        <w:left w:val="none" w:sz="0" w:space="0" w:color="auto"/>
        <w:bottom w:val="none" w:sz="0" w:space="0" w:color="auto"/>
        <w:right w:val="none" w:sz="0" w:space="0" w:color="auto"/>
      </w:divBdr>
    </w:div>
    <w:div w:id="506210617">
      <w:bodyDiv w:val="1"/>
      <w:marLeft w:val="0"/>
      <w:marRight w:val="0"/>
      <w:marTop w:val="0"/>
      <w:marBottom w:val="0"/>
      <w:divBdr>
        <w:top w:val="none" w:sz="0" w:space="0" w:color="auto"/>
        <w:left w:val="none" w:sz="0" w:space="0" w:color="auto"/>
        <w:bottom w:val="none" w:sz="0" w:space="0" w:color="auto"/>
        <w:right w:val="none" w:sz="0" w:space="0" w:color="auto"/>
      </w:divBdr>
    </w:div>
    <w:div w:id="506986910">
      <w:bodyDiv w:val="1"/>
      <w:marLeft w:val="0"/>
      <w:marRight w:val="0"/>
      <w:marTop w:val="0"/>
      <w:marBottom w:val="0"/>
      <w:divBdr>
        <w:top w:val="none" w:sz="0" w:space="0" w:color="auto"/>
        <w:left w:val="none" w:sz="0" w:space="0" w:color="auto"/>
        <w:bottom w:val="none" w:sz="0" w:space="0" w:color="auto"/>
        <w:right w:val="none" w:sz="0" w:space="0" w:color="auto"/>
      </w:divBdr>
    </w:div>
    <w:div w:id="507141607">
      <w:bodyDiv w:val="1"/>
      <w:marLeft w:val="0"/>
      <w:marRight w:val="0"/>
      <w:marTop w:val="0"/>
      <w:marBottom w:val="0"/>
      <w:divBdr>
        <w:top w:val="none" w:sz="0" w:space="0" w:color="auto"/>
        <w:left w:val="none" w:sz="0" w:space="0" w:color="auto"/>
        <w:bottom w:val="none" w:sz="0" w:space="0" w:color="auto"/>
        <w:right w:val="none" w:sz="0" w:space="0" w:color="auto"/>
      </w:divBdr>
    </w:div>
    <w:div w:id="508712980">
      <w:bodyDiv w:val="1"/>
      <w:marLeft w:val="0"/>
      <w:marRight w:val="0"/>
      <w:marTop w:val="0"/>
      <w:marBottom w:val="0"/>
      <w:divBdr>
        <w:top w:val="none" w:sz="0" w:space="0" w:color="auto"/>
        <w:left w:val="none" w:sz="0" w:space="0" w:color="auto"/>
        <w:bottom w:val="none" w:sz="0" w:space="0" w:color="auto"/>
        <w:right w:val="none" w:sz="0" w:space="0" w:color="auto"/>
      </w:divBdr>
    </w:div>
    <w:div w:id="508910704">
      <w:bodyDiv w:val="1"/>
      <w:marLeft w:val="0"/>
      <w:marRight w:val="0"/>
      <w:marTop w:val="0"/>
      <w:marBottom w:val="0"/>
      <w:divBdr>
        <w:top w:val="none" w:sz="0" w:space="0" w:color="auto"/>
        <w:left w:val="none" w:sz="0" w:space="0" w:color="auto"/>
        <w:bottom w:val="none" w:sz="0" w:space="0" w:color="auto"/>
        <w:right w:val="none" w:sz="0" w:space="0" w:color="auto"/>
      </w:divBdr>
    </w:div>
    <w:div w:id="508955042">
      <w:bodyDiv w:val="1"/>
      <w:marLeft w:val="0"/>
      <w:marRight w:val="0"/>
      <w:marTop w:val="0"/>
      <w:marBottom w:val="0"/>
      <w:divBdr>
        <w:top w:val="none" w:sz="0" w:space="0" w:color="auto"/>
        <w:left w:val="none" w:sz="0" w:space="0" w:color="auto"/>
        <w:bottom w:val="none" w:sz="0" w:space="0" w:color="auto"/>
        <w:right w:val="none" w:sz="0" w:space="0" w:color="auto"/>
      </w:divBdr>
    </w:div>
    <w:div w:id="510876524">
      <w:bodyDiv w:val="1"/>
      <w:marLeft w:val="0"/>
      <w:marRight w:val="0"/>
      <w:marTop w:val="0"/>
      <w:marBottom w:val="0"/>
      <w:divBdr>
        <w:top w:val="none" w:sz="0" w:space="0" w:color="auto"/>
        <w:left w:val="none" w:sz="0" w:space="0" w:color="auto"/>
        <w:bottom w:val="none" w:sz="0" w:space="0" w:color="auto"/>
        <w:right w:val="none" w:sz="0" w:space="0" w:color="auto"/>
      </w:divBdr>
    </w:div>
    <w:div w:id="511534959">
      <w:bodyDiv w:val="1"/>
      <w:marLeft w:val="0"/>
      <w:marRight w:val="0"/>
      <w:marTop w:val="0"/>
      <w:marBottom w:val="0"/>
      <w:divBdr>
        <w:top w:val="none" w:sz="0" w:space="0" w:color="auto"/>
        <w:left w:val="none" w:sz="0" w:space="0" w:color="auto"/>
        <w:bottom w:val="none" w:sz="0" w:space="0" w:color="auto"/>
        <w:right w:val="none" w:sz="0" w:space="0" w:color="auto"/>
      </w:divBdr>
    </w:div>
    <w:div w:id="511728953">
      <w:bodyDiv w:val="1"/>
      <w:marLeft w:val="0"/>
      <w:marRight w:val="0"/>
      <w:marTop w:val="0"/>
      <w:marBottom w:val="0"/>
      <w:divBdr>
        <w:top w:val="none" w:sz="0" w:space="0" w:color="auto"/>
        <w:left w:val="none" w:sz="0" w:space="0" w:color="auto"/>
        <w:bottom w:val="none" w:sz="0" w:space="0" w:color="auto"/>
        <w:right w:val="none" w:sz="0" w:space="0" w:color="auto"/>
      </w:divBdr>
    </w:div>
    <w:div w:id="513613106">
      <w:bodyDiv w:val="1"/>
      <w:marLeft w:val="0"/>
      <w:marRight w:val="0"/>
      <w:marTop w:val="0"/>
      <w:marBottom w:val="0"/>
      <w:divBdr>
        <w:top w:val="none" w:sz="0" w:space="0" w:color="auto"/>
        <w:left w:val="none" w:sz="0" w:space="0" w:color="auto"/>
        <w:bottom w:val="none" w:sz="0" w:space="0" w:color="auto"/>
        <w:right w:val="none" w:sz="0" w:space="0" w:color="auto"/>
      </w:divBdr>
    </w:div>
    <w:div w:id="515391568">
      <w:bodyDiv w:val="1"/>
      <w:marLeft w:val="0"/>
      <w:marRight w:val="0"/>
      <w:marTop w:val="0"/>
      <w:marBottom w:val="0"/>
      <w:divBdr>
        <w:top w:val="none" w:sz="0" w:space="0" w:color="auto"/>
        <w:left w:val="none" w:sz="0" w:space="0" w:color="auto"/>
        <w:bottom w:val="none" w:sz="0" w:space="0" w:color="auto"/>
        <w:right w:val="none" w:sz="0" w:space="0" w:color="auto"/>
      </w:divBdr>
    </w:div>
    <w:div w:id="516231897">
      <w:bodyDiv w:val="1"/>
      <w:marLeft w:val="0"/>
      <w:marRight w:val="0"/>
      <w:marTop w:val="0"/>
      <w:marBottom w:val="0"/>
      <w:divBdr>
        <w:top w:val="none" w:sz="0" w:space="0" w:color="auto"/>
        <w:left w:val="none" w:sz="0" w:space="0" w:color="auto"/>
        <w:bottom w:val="none" w:sz="0" w:space="0" w:color="auto"/>
        <w:right w:val="none" w:sz="0" w:space="0" w:color="auto"/>
      </w:divBdr>
    </w:div>
    <w:div w:id="516388517">
      <w:bodyDiv w:val="1"/>
      <w:marLeft w:val="0"/>
      <w:marRight w:val="0"/>
      <w:marTop w:val="0"/>
      <w:marBottom w:val="0"/>
      <w:divBdr>
        <w:top w:val="none" w:sz="0" w:space="0" w:color="auto"/>
        <w:left w:val="none" w:sz="0" w:space="0" w:color="auto"/>
        <w:bottom w:val="none" w:sz="0" w:space="0" w:color="auto"/>
        <w:right w:val="none" w:sz="0" w:space="0" w:color="auto"/>
      </w:divBdr>
    </w:div>
    <w:div w:id="516584821">
      <w:bodyDiv w:val="1"/>
      <w:marLeft w:val="0"/>
      <w:marRight w:val="0"/>
      <w:marTop w:val="0"/>
      <w:marBottom w:val="0"/>
      <w:divBdr>
        <w:top w:val="none" w:sz="0" w:space="0" w:color="auto"/>
        <w:left w:val="none" w:sz="0" w:space="0" w:color="auto"/>
        <w:bottom w:val="none" w:sz="0" w:space="0" w:color="auto"/>
        <w:right w:val="none" w:sz="0" w:space="0" w:color="auto"/>
      </w:divBdr>
    </w:div>
    <w:div w:id="517474847">
      <w:bodyDiv w:val="1"/>
      <w:marLeft w:val="0"/>
      <w:marRight w:val="0"/>
      <w:marTop w:val="0"/>
      <w:marBottom w:val="0"/>
      <w:divBdr>
        <w:top w:val="none" w:sz="0" w:space="0" w:color="auto"/>
        <w:left w:val="none" w:sz="0" w:space="0" w:color="auto"/>
        <w:bottom w:val="none" w:sz="0" w:space="0" w:color="auto"/>
        <w:right w:val="none" w:sz="0" w:space="0" w:color="auto"/>
      </w:divBdr>
      <w:divsChild>
        <w:div w:id="11075923">
          <w:marLeft w:val="480"/>
          <w:marRight w:val="0"/>
          <w:marTop w:val="0"/>
          <w:marBottom w:val="0"/>
          <w:divBdr>
            <w:top w:val="none" w:sz="0" w:space="0" w:color="auto"/>
            <w:left w:val="none" w:sz="0" w:space="0" w:color="auto"/>
            <w:bottom w:val="none" w:sz="0" w:space="0" w:color="auto"/>
            <w:right w:val="none" w:sz="0" w:space="0" w:color="auto"/>
          </w:divBdr>
        </w:div>
        <w:div w:id="2042584415">
          <w:marLeft w:val="480"/>
          <w:marRight w:val="0"/>
          <w:marTop w:val="0"/>
          <w:marBottom w:val="0"/>
          <w:divBdr>
            <w:top w:val="none" w:sz="0" w:space="0" w:color="auto"/>
            <w:left w:val="none" w:sz="0" w:space="0" w:color="auto"/>
            <w:bottom w:val="none" w:sz="0" w:space="0" w:color="auto"/>
            <w:right w:val="none" w:sz="0" w:space="0" w:color="auto"/>
          </w:divBdr>
        </w:div>
        <w:div w:id="1116490249">
          <w:marLeft w:val="480"/>
          <w:marRight w:val="0"/>
          <w:marTop w:val="0"/>
          <w:marBottom w:val="0"/>
          <w:divBdr>
            <w:top w:val="none" w:sz="0" w:space="0" w:color="auto"/>
            <w:left w:val="none" w:sz="0" w:space="0" w:color="auto"/>
            <w:bottom w:val="none" w:sz="0" w:space="0" w:color="auto"/>
            <w:right w:val="none" w:sz="0" w:space="0" w:color="auto"/>
          </w:divBdr>
        </w:div>
        <w:div w:id="1467548090">
          <w:marLeft w:val="480"/>
          <w:marRight w:val="0"/>
          <w:marTop w:val="0"/>
          <w:marBottom w:val="0"/>
          <w:divBdr>
            <w:top w:val="none" w:sz="0" w:space="0" w:color="auto"/>
            <w:left w:val="none" w:sz="0" w:space="0" w:color="auto"/>
            <w:bottom w:val="none" w:sz="0" w:space="0" w:color="auto"/>
            <w:right w:val="none" w:sz="0" w:space="0" w:color="auto"/>
          </w:divBdr>
        </w:div>
        <w:div w:id="1976374248">
          <w:marLeft w:val="480"/>
          <w:marRight w:val="0"/>
          <w:marTop w:val="0"/>
          <w:marBottom w:val="0"/>
          <w:divBdr>
            <w:top w:val="none" w:sz="0" w:space="0" w:color="auto"/>
            <w:left w:val="none" w:sz="0" w:space="0" w:color="auto"/>
            <w:bottom w:val="none" w:sz="0" w:space="0" w:color="auto"/>
            <w:right w:val="none" w:sz="0" w:space="0" w:color="auto"/>
          </w:divBdr>
        </w:div>
        <w:div w:id="1872959558">
          <w:marLeft w:val="480"/>
          <w:marRight w:val="0"/>
          <w:marTop w:val="0"/>
          <w:marBottom w:val="0"/>
          <w:divBdr>
            <w:top w:val="none" w:sz="0" w:space="0" w:color="auto"/>
            <w:left w:val="none" w:sz="0" w:space="0" w:color="auto"/>
            <w:bottom w:val="none" w:sz="0" w:space="0" w:color="auto"/>
            <w:right w:val="none" w:sz="0" w:space="0" w:color="auto"/>
          </w:divBdr>
        </w:div>
        <w:div w:id="638417545">
          <w:marLeft w:val="480"/>
          <w:marRight w:val="0"/>
          <w:marTop w:val="0"/>
          <w:marBottom w:val="0"/>
          <w:divBdr>
            <w:top w:val="none" w:sz="0" w:space="0" w:color="auto"/>
            <w:left w:val="none" w:sz="0" w:space="0" w:color="auto"/>
            <w:bottom w:val="none" w:sz="0" w:space="0" w:color="auto"/>
            <w:right w:val="none" w:sz="0" w:space="0" w:color="auto"/>
          </w:divBdr>
        </w:div>
        <w:div w:id="1946114679">
          <w:marLeft w:val="480"/>
          <w:marRight w:val="0"/>
          <w:marTop w:val="0"/>
          <w:marBottom w:val="0"/>
          <w:divBdr>
            <w:top w:val="none" w:sz="0" w:space="0" w:color="auto"/>
            <w:left w:val="none" w:sz="0" w:space="0" w:color="auto"/>
            <w:bottom w:val="none" w:sz="0" w:space="0" w:color="auto"/>
            <w:right w:val="none" w:sz="0" w:space="0" w:color="auto"/>
          </w:divBdr>
        </w:div>
        <w:div w:id="252665473">
          <w:marLeft w:val="480"/>
          <w:marRight w:val="0"/>
          <w:marTop w:val="0"/>
          <w:marBottom w:val="0"/>
          <w:divBdr>
            <w:top w:val="none" w:sz="0" w:space="0" w:color="auto"/>
            <w:left w:val="none" w:sz="0" w:space="0" w:color="auto"/>
            <w:bottom w:val="none" w:sz="0" w:space="0" w:color="auto"/>
            <w:right w:val="none" w:sz="0" w:space="0" w:color="auto"/>
          </w:divBdr>
        </w:div>
        <w:div w:id="123693877">
          <w:marLeft w:val="480"/>
          <w:marRight w:val="0"/>
          <w:marTop w:val="0"/>
          <w:marBottom w:val="0"/>
          <w:divBdr>
            <w:top w:val="none" w:sz="0" w:space="0" w:color="auto"/>
            <w:left w:val="none" w:sz="0" w:space="0" w:color="auto"/>
            <w:bottom w:val="none" w:sz="0" w:space="0" w:color="auto"/>
            <w:right w:val="none" w:sz="0" w:space="0" w:color="auto"/>
          </w:divBdr>
        </w:div>
        <w:div w:id="695276319">
          <w:marLeft w:val="480"/>
          <w:marRight w:val="0"/>
          <w:marTop w:val="0"/>
          <w:marBottom w:val="0"/>
          <w:divBdr>
            <w:top w:val="none" w:sz="0" w:space="0" w:color="auto"/>
            <w:left w:val="none" w:sz="0" w:space="0" w:color="auto"/>
            <w:bottom w:val="none" w:sz="0" w:space="0" w:color="auto"/>
            <w:right w:val="none" w:sz="0" w:space="0" w:color="auto"/>
          </w:divBdr>
        </w:div>
        <w:div w:id="1406564846">
          <w:marLeft w:val="480"/>
          <w:marRight w:val="0"/>
          <w:marTop w:val="0"/>
          <w:marBottom w:val="0"/>
          <w:divBdr>
            <w:top w:val="none" w:sz="0" w:space="0" w:color="auto"/>
            <w:left w:val="none" w:sz="0" w:space="0" w:color="auto"/>
            <w:bottom w:val="none" w:sz="0" w:space="0" w:color="auto"/>
            <w:right w:val="none" w:sz="0" w:space="0" w:color="auto"/>
          </w:divBdr>
        </w:div>
        <w:div w:id="1061051742">
          <w:marLeft w:val="480"/>
          <w:marRight w:val="0"/>
          <w:marTop w:val="0"/>
          <w:marBottom w:val="0"/>
          <w:divBdr>
            <w:top w:val="none" w:sz="0" w:space="0" w:color="auto"/>
            <w:left w:val="none" w:sz="0" w:space="0" w:color="auto"/>
            <w:bottom w:val="none" w:sz="0" w:space="0" w:color="auto"/>
            <w:right w:val="none" w:sz="0" w:space="0" w:color="auto"/>
          </w:divBdr>
        </w:div>
        <w:div w:id="779494611">
          <w:marLeft w:val="480"/>
          <w:marRight w:val="0"/>
          <w:marTop w:val="0"/>
          <w:marBottom w:val="0"/>
          <w:divBdr>
            <w:top w:val="none" w:sz="0" w:space="0" w:color="auto"/>
            <w:left w:val="none" w:sz="0" w:space="0" w:color="auto"/>
            <w:bottom w:val="none" w:sz="0" w:space="0" w:color="auto"/>
            <w:right w:val="none" w:sz="0" w:space="0" w:color="auto"/>
          </w:divBdr>
        </w:div>
        <w:div w:id="2111047834">
          <w:marLeft w:val="480"/>
          <w:marRight w:val="0"/>
          <w:marTop w:val="0"/>
          <w:marBottom w:val="0"/>
          <w:divBdr>
            <w:top w:val="none" w:sz="0" w:space="0" w:color="auto"/>
            <w:left w:val="none" w:sz="0" w:space="0" w:color="auto"/>
            <w:bottom w:val="none" w:sz="0" w:space="0" w:color="auto"/>
            <w:right w:val="none" w:sz="0" w:space="0" w:color="auto"/>
          </w:divBdr>
        </w:div>
        <w:div w:id="508177926">
          <w:marLeft w:val="480"/>
          <w:marRight w:val="0"/>
          <w:marTop w:val="0"/>
          <w:marBottom w:val="0"/>
          <w:divBdr>
            <w:top w:val="none" w:sz="0" w:space="0" w:color="auto"/>
            <w:left w:val="none" w:sz="0" w:space="0" w:color="auto"/>
            <w:bottom w:val="none" w:sz="0" w:space="0" w:color="auto"/>
            <w:right w:val="none" w:sz="0" w:space="0" w:color="auto"/>
          </w:divBdr>
        </w:div>
        <w:div w:id="1530945373">
          <w:marLeft w:val="480"/>
          <w:marRight w:val="0"/>
          <w:marTop w:val="0"/>
          <w:marBottom w:val="0"/>
          <w:divBdr>
            <w:top w:val="none" w:sz="0" w:space="0" w:color="auto"/>
            <w:left w:val="none" w:sz="0" w:space="0" w:color="auto"/>
            <w:bottom w:val="none" w:sz="0" w:space="0" w:color="auto"/>
            <w:right w:val="none" w:sz="0" w:space="0" w:color="auto"/>
          </w:divBdr>
        </w:div>
        <w:div w:id="673071714">
          <w:marLeft w:val="480"/>
          <w:marRight w:val="0"/>
          <w:marTop w:val="0"/>
          <w:marBottom w:val="0"/>
          <w:divBdr>
            <w:top w:val="none" w:sz="0" w:space="0" w:color="auto"/>
            <w:left w:val="none" w:sz="0" w:space="0" w:color="auto"/>
            <w:bottom w:val="none" w:sz="0" w:space="0" w:color="auto"/>
            <w:right w:val="none" w:sz="0" w:space="0" w:color="auto"/>
          </w:divBdr>
        </w:div>
        <w:div w:id="1759906173">
          <w:marLeft w:val="480"/>
          <w:marRight w:val="0"/>
          <w:marTop w:val="0"/>
          <w:marBottom w:val="0"/>
          <w:divBdr>
            <w:top w:val="none" w:sz="0" w:space="0" w:color="auto"/>
            <w:left w:val="none" w:sz="0" w:space="0" w:color="auto"/>
            <w:bottom w:val="none" w:sz="0" w:space="0" w:color="auto"/>
            <w:right w:val="none" w:sz="0" w:space="0" w:color="auto"/>
          </w:divBdr>
        </w:div>
        <w:div w:id="1397625687">
          <w:marLeft w:val="480"/>
          <w:marRight w:val="0"/>
          <w:marTop w:val="0"/>
          <w:marBottom w:val="0"/>
          <w:divBdr>
            <w:top w:val="none" w:sz="0" w:space="0" w:color="auto"/>
            <w:left w:val="none" w:sz="0" w:space="0" w:color="auto"/>
            <w:bottom w:val="none" w:sz="0" w:space="0" w:color="auto"/>
            <w:right w:val="none" w:sz="0" w:space="0" w:color="auto"/>
          </w:divBdr>
        </w:div>
        <w:div w:id="1664352813">
          <w:marLeft w:val="480"/>
          <w:marRight w:val="0"/>
          <w:marTop w:val="0"/>
          <w:marBottom w:val="0"/>
          <w:divBdr>
            <w:top w:val="none" w:sz="0" w:space="0" w:color="auto"/>
            <w:left w:val="none" w:sz="0" w:space="0" w:color="auto"/>
            <w:bottom w:val="none" w:sz="0" w:space="0" w:color="auto"/>
            <w:right w:val="none" w:sz="0" w:space="0" w:color="auto"/>
          </w:divBdr>
        </w:div>
        <w:div w:id="557470849">
          <w:marLeft w:val="480"/>
          <w:marRight w:val="0"/>
          <w:marTop w:val="0"/>
          <w:marBottom w:val="0"/>
          <w:divBdr>
            <w:top w:val="none" w:sz="0" w:space="0" w:color="auto"/>
            <w:left w:val="none" w:sz="0" w:space="0" w:color="auto"/>
            <w:bottom w:val="none" w:sz="0" w:space="0" w:color="auto"/>
            <w:right w:val="none" w:sz="0" w:space="0" w:color="auto"/>
          </w:divBdr>
        </w:div>
        <w:div w:id="1119958914">
          <w:marLeft w:val="480"/>
          <w:marRight w:val="0"/>
          <w:marTop w:val="0"/>
          <w:marBottom w:val="0"/>
          <w:divBdr>
            <w:top w:val="none" w:sz="0" w:space="0" w:color="auto"/>
            <w:left w:val="none" w:sz="0" w:space="0" w:color="auto"/>
            <w:bottom w:val="none" w:sz="0" w:space="0" w:color="auto"/>
            <w:right w:val="none" w:sz="0" w:space="0" w:color="auto"/>
          </w:divBdr>
        </w:div>
        <w:div w:id="2059930681">
          <w:marLeft w:val="480"/>
          <w:marRight w:val="0"/>
          <w:marTop w:val="0"/>
          <w:marBottom w:val="0"/>
          <w:divBdr>
            <w:top w:val="none" w:sz="0" w:space="0" w:color="auto"/>
            <w:left w:val="none" w:sz="0" w:space="0" w:color="auto"/>
            <w:bottom w:val="none" w:sz="0" w:space="0" w:color="auto"/>
            <w:right w:val="none" w:sz="0" w:space="0" w:color="auto"/>
          </w:divBdr>
        </w:div>
        <w:div w:id="1839079025">
          <w:marLeft w:val="480"/>
          <w:marRight w:val="0"/>
          <w:marTop w:val="0"/>
          <w:marBottom w:val="0"/>
          <w:divBdr>
            <w:top w:val="none" w:sz="0" w:space="0" w:color="auto"/>
            <w:left w:val="none" w:sz="0" w:space="0" w:color="auto"/>
            <w:bottom w:val="none" w:sz="0" w:space="0" w:color="auto"/>
            <w:right w:val="none" w:sz="0" w:space="0" w:color="auto"/>
          </w:divBdr>
        </w:div>
      </w:divsChild>
    </w:div>
    <w:div w:id="517624220">
      <w:bodyDiv w:val="1"/>
      <w:marLeft w:val="0"/>
      <w:marRight w:val="0"/>
      <w:marTop w:val="0"/>
      <w:marBottom w:val="0"/>
      <w:divBdr>
        <w:top w:val="none" w:sz="0" w:space="0" w:color="auto"/>
        <w:left w:val="none" w:sz="0" w:space="0" w:color="auto"/>
        <w:bottom w:val="none" w:sz="0" w:space="0" w:color="auto"/>
        <w:right w:val="none" w:sz="0" w:space="0" w:color="auto"/>
      </w:divBdr>
    </w:div>
    <w:div w:id="518542509">
      <w:bodyDiv w:val="1"/>
      <w:marLeft w:val="0"/>
      <w:marRight w:val="0"/>
      <w:marTop w:val="0"/>
      <w:marBottom w:val="0"/>
      <w:divBdr>
        <w:top w:val="none" w:sz="0" w:space="0" w:color="auto"/>
        <w:left w:val="none" w:sz="0" w:space="0" w:color="auto"/>
        <w:bottom w:val="none" w:sz="0" w:space="0" w:color="auto"/>
        <w:right w:val="none" w:sz="0" w:space="0" w:color="auto"/>
      </w:divBdr>
    </w:div>
    <w:div w:id="518735404">
      <w:bodyDiv w:val="1"/>
      <w:marLeft w:val="0"/>
      <w:marRight w:val="0"/>
      <w:marTop w:val="0"/>
      <w:marBottom w:val="0"/>
      <w:divBdr>
        <w:top w:val="none" w:sz="0" w:space="0" w:color="auto"/>
        <w:left w:val="none" w:sz="0" w:space="0" w:color="auto"/>
        <w:bottom w:val="none" w:sz="0" w:space="0" w:color="auto"/>
        <w:right w:val="none" w:sz="0" w:space="0" w:color="auto"/>
      </w:divBdr>
    </w:div>
    <w:div w:id="520704674">
      <w:bodyDiv w:val="1"/>
      <w:marLeft w:val="0"/>
      <w:marRight w:val="0"/>
      <w:marTop w:val="0"/>
      <w:marBottom w:val="0"/>
      <w:divBdr>
        <w:top w:val="none" w:sz="0" w:space="0" w:color="auto"/>
        <w:left w:val="none" w:sz="0" w:space="0" w:color="auto"/>
        <w:bottom w:val="none" w:sz="0" w:space="0" w:color="auto"/>
        <w:right w:val="none" w:sz="0" w:space="0" w:color="auto"/>
      </w:divBdr>
    </w:div>
    <w:div w:id="520902060">
      <w:bodyDiv w:val="1"/>
      <w:marLeft w:val="0"/>
      <w:marRight w:val="0"/>
      <w:marTop w:val="0"/>
      <w:marBottom w:val="0"/>
      <w:divBdr>
        <w:top w:val="none" w:sz="0" w:space="0" w:color="auto"/>
        <w:left w:val="none" w:sz="0" w:space="0" w:color="auto"/>
        <w:bottom w:val="none" w:sz="0" w:space="0" w:color="auto"/>
        <w:right w:val="none" w:sz="0" w:space="0" w:color="auto"/>
      </w:divBdr>
    </w:div>
    <w:div w:id="521744633">
      <w:bodyDiv w:val="1"/>
      <w:marLeft w:val="0"/>
      <w:marRight w:val="0"/>
      <w:marTop w:val="0"/>
      <w:marBottom w:val="0"/>
      <w:divBdr>
        <w:top w:val="none" w:sz="0" w:space="0" w:color="auto"/>
        <w:left w:val="none" w:sz="0" w:space="0" w:color="auto"/>
        <w:bottom w:val="none" w:sz="0" w:space="0" w:color="auto"/>
        <w:right w:val="none" w:sz="0" w:space="0" w:color="auto"/>
      </w:divBdr>
    </w:div>
    <w:div w:id="521894327">
      <w:bodyDiv w:val="1"/>
      <w:marLeft w:val="0"/>
      <w:marRight w:val="0"/>
      <w:marTop w:val="0"/>
      <w:marBottom w:val="0"/>
      <w:divBdr>
        <w:top w:val="none" w:sz="0" w:space="0" w:color="auto"/>
        <w:left w:val="none" w:sz="0" w:space="0" w:color="auto"/>
        <w:bottom w:val="none" w:sz="0" w:space="0" w:color="auto"/>
        <w:right w:val="none" w:sz="0" w:space="0" w:color="auto"/>
      </w:divBdr>
    </w:div>
    <w:div w:id="523131460">
      <w:bodyDiv w:val="1"/>
      <w:marLeft w:val="0"/>
      <w:marRight w:val="0"/>
      <w:marTop w:val="0"/>
      <w:marBottom w:val="0"/>
      <w:divBdr>
        <w:top w:val="none" w:sz="0" w:space="0" w:color="auto"/>
        <w:left w:val="none" w:sz="0" w:space="0" w:color="auto"/>
        <w:bottom w:val="none" w:sz="0" w:space="0" w:color="auto"/>
        <w:right w:val="none" w:sz="0" w:space="0" w:color="auto"/>
      </w:divBdr>
    </w:div>
    <w:div w:id="523250521">
      <w:bodyDiv w:val="1"/>
      <w:marLeft w:val="0"/>
      <w:marRight w:val="0"/>
      <w:marTop w:val="0"/>
      <w:marBottom w:val="0"/>
      <w:divBdr>
        <w:top w:val="none" w:sz="0" w:space="0" w:color="auto"/>
        <w:left w:val="none" w:sz="0" w:space="0" w:color="auto"/>
        <w:bottom w:val="none" w:sz="0" w:space="0" w:color="auto"/>
        <w:right w:val="none" w:sz="0" w:space="0" w:color="auto"/>
      </w:divBdr>
    </w:div>
    <w:div w:id="523901572">
      <w:bodyDiv w:val="1"/>
      <w:marLeft w:val="0"/>
      <w:marRight w:val="0"/>
      <w:marTop w:val="0"/>
      <w:marBottom w:val="0"/>
      <w:divBdr>
        <w:top w:val="none" w:sz="0" w:space="0" w:color="auto"/>
        <w:left w:val="none" w:sz="0" w:space="0" w:color="auto"/>
        <w:bottom w:val="none" w:sz="0" w:space="0" w:color="auto"/>
        <w:right w:val="none" w:sz="0" w:space="0" w:color="auto"/>
      </w:divBdr>
    </w:div>
    <w:div w:id="524515225">
      <w:bodyDiv w:val="1"/>
      <w:marLeft w:val="0"/>
      <w:marRight w:val="0"/>
      <w:marTop w:val="0"/>
      <w:marBottom w:val="0"/>
      <w:divBdr>
        <w:top w:val="none" w:sz="0" w:space="0" w:color="auto"/>
        <w:left w:val="none" w:sz="0" w:space="0" w:color="auto"/>
        <w:bottom w:val="none" w:sz="0" w:space="0" w:color="auto"/>
        <w:right w:val="none" w:sz="0" w:space="0" w:color="auto"/>
      </w:divBdr>
    </w:div>
    <w:div w:id="525218625">
      <w:bodyDiv w:val="1"/>
      <w:marLeft w:val="0"/>
      <w:marRight w:val="0"/>
      <w:marTop w:val="0"/>
      <w:marBottom w:val="0"/>
      <w:divBdr>
        <w:top w:val="none" w:sz="0" w:space="0" w:color="auto"/>
        <w:left w:val="none" w:sz="0" w:space="0" w:color="auto"/>
        <w:bottom w:val="none" w:sz="0" w:space="0" w:color="auto"/>
        <w:right w:val="none" w:sz="0" w:space="0" w:color="auto"/>
      </w:divBdr>
    </w:div>
    <w:div w:id="525827314">
      <w:bodyDiv w:val="1"/>
      <w:marLeft w:val="0"/>
      <w:marRight w:val="0"/>
      <w:marTop w:val="0"/>
      <w:marBottom w:val="0"/>
      <w:divBdr>
        <w:top w:val="none" w:sz="0" w:space="0" w:color="auto"/>
        <w:left w:val="none" w:sz="0" w:space="0" w:color="auto"/>
        <w:bottom w:val="none" w:sz="0" w:space="0" w:color="auto"/>
        <w:right w:val="none" w:sz="0" w:space="0" w:color="auto"/>
      </w:divBdr>
    </w:div>
    <w:div w:id="526454890">
      <w:bodyDiv w:val="1"/>
      <w:marLeft w:val="0"/>
      <w:marRight w:val="0"/>
      <w:marTop w:val="0"/>
      <w:marBottom w:val="0"/>
      <w:divBdr>
        <w:top w:val="none" w:sz="0" w:space="0" w:color="auto"/>
        <w:left w:val="none" w:sz="0" w:space="0" w:color="auto"/>
        <w:bottom w:val="none" w:sz="0" w:space="0" w:color="auto"/>
        <w:right w:val="none" w:sz="0" w:space="0" w:color="auto"/>
      </w:divBdr>
      <w:divsChild>
        <w:div w:id="1929920176">
          <w:marLeft w:val="480"/>
          <w:marRight w:val="0"/>
          <w:marTop w:val="0"/>
          <w:marBottom w:val="0"/>
          <w:divBdr>
            <w:top w:val="none" w:sz="0" w:space="0" w:color="auto"/>
            <w:left w:val="none" w:sz="0" w:space="0" w:color="auto"/>
            <w:bottom w:val="none" w:sz="0" w:space="0" w:color="auto"/>
            <w:right w:val="none" w:sz="0" w:space="0" w:color="auto"/>
          </w:divBdr>
        </w:div>
        <w:div w:id="2034571923">
          <w:marLeft w:val="480"/>
          <w:marRight w:val="0"/>
          <w:marTop w:val="0"/>
          <w:marBottom w:val="0"/>
          <w:divBdr>
            <w:top w:val="none" w:sz="0" w:space="0" w:color="auto"/>
            <w:left w:val="none" w:sz="0" w:space="0" w:color="auto"/>
            <w:bottom w:val="none" w:sz="0" w:space="0" w:color="auto"/>
            <w:right w:val="none" w:sz="0" w:space="0" w:color="auto"/>
          </w:divBdr>
        </w:div>
        <w:div w:id="1066419496">
          <w:marLeft w:val="480"/>
          <w:marRight w:val="0"/>
          <w:marTop w:val="0"/>
          <w:marBottom w:val="0"/>
          <w:divBdr>
            <w:top w:val="none" w:sz="0" w:space="0" w:color="auto"/>
            <w:left w:val="none" w:sz="0" w:space="0" w:color="auto"/>
            <w:bottom w:val="none" w:sz="0" w:space="0" w:color="auto"/>
            <w:right w:val="none" w:sz="0" w:space="0" w:color="auto"/>
          </w:divBdr>
        </w:div>
        <w:div w:id="1905795602">
          <w:marLeft w:val="480"/>
          <w:marRight w:val="0"/>
          <w:marTop w:val="0"/>
          <w:marBottom w:val="0"/>
          <w:divBdr>
            <w:top w:val="none" w:sz="0" w:space="0" w:color="auto"/>
            <w:left w:val="none" w:sz="0" w:space="0" w:color="auto"/>
            <w:bottom w:val="none" w:sz="0" w:space="0" w:color="auto"/>
            <w:right w:val="none" w:sz="0" w:space="0" w:color="auto"/>
          </w:divBdr>
        </w:div>
        <w:div w:id="1106970553">
          <w:marLeft w:val="480"/>
          <w:marRight w:val="0"/>
          <w:marTop w:val="0"/>
          <w:marBottom w:val="0"/>
          <w:divBdr>
            <w:top w:val="none" w:sz="0" w:space="0" w:color="auto"/>
            <w:left w:val="none" w:sz="0" w:space="0" w:color="auto"/>
            <w:bottom w:val="none" w:sz="0" w:space="0" w:color="auto"/>
            <w:right w:val="none" w:sz="0" w:space="0" w:color="auto"/>
          </w:divBdr>
        </w:div>
        <w:div w:id="1427464186">
          <w:marLeft w:val="480"/>
          <w:marRight w:val="0"/>
          <w:marTop w:val="0"/>
          <w:marBottom w:val="0"/>
          <w:divBdr>
            <w:top w:val="none" w:sz="0" w:space="0" w:color="auto"/>
            <w:left w:val="none" w:sz="0" w:space="0" w:color="auto"/>
            <w:bottom w:val="none" w:sz="0" w:space="0" w:color="auto"/>
            <w:right w:val="none" w:sz="0" w:space="0" w:color="auto"/>
          </w:divBdr>
        </w:div>
        <w:div w:id="1118991221">
          <w:marLeft w:val="480"/>
          <w:marRight w:val="0"/>
          <w:marTop w:val="0"/>
          <w:marBottom w:val="0"/>
          <w:divBdr>
            <w:top w:val="none" w:sz="0" w:space="0" w:color="auto"/>
            <w:left w:val="none" w:sz="0" w:space="0" w:color="auto"/>
            <w:bottom w:val="none" w:sz="0" w:space="0" w:color="auto"/>
            <w:right w:val="none" w:sz="0" w:space="0" w:color="auto"/>
          </w:divBdr>
        </w:div>
        <w:div w:id="2040158878">
          <w:marLeft w:val="480"/>
          <w:marRight w:val="0"/>
          <w:marTop w:val="0"/>
          <w:marBottom w:val="0"/>
          <w:divBdr>
            <w:top w:val="none" w:sz="0" w:space="0" w:color="auto"/>
            <w:left w:val="none" w:sz="0" w:space="0" w:color="auto"/>
            <w:bottom w:val="none" w:sz="0" w:space="0" w:color="auto"/>
            <w:right w:val="none" w:sz="0" w:space="0" w:color="auto"/>
          </w:divBdr>
        </w:div>
        <w:div w:id="1880438143">
          <w:marLeft w:val="480"/>
          <w:marRight w:val="0"/>
          <w:marTop w:val="0"/>
          <w:marBottom w:val="0"/>
          <w:divBdr>
            <w:top w:val="none" w:sz="0" w:space="0" w:color="auto"/>
            <w:left w:val="none" w:sz="0" w:space="0" w:color="auto"/>
            <w:bottom w:val="none" w:sz="0" w:space="0" w:color="auto"/>
            <w:right w:val="none" w:sz="0" w:space="0" w:color="auto"/>
          </w:divBdr>
        </w:div>
        <w:div w:id="160239430">
          <w:marLeft w:val="480"/>
          <w:marRight w:val="0"/>
          <w:marTop w:val="0"/>
          <w:marBottom w:val="0"/>
          <w:divBdr>
            <w:top w:val="none" w:sz="0" w:space="0" w:color="auto"/>
            <w:left w:val="none" w:sz="0" w:space="0" w:color="auto"/>
            <w:bottom w:val="none" w:sz="0" w:space="0" w:color="auto"/>
            <w:right w:val="none" w:sz="0" w:space="0" w:color="auto"/>
          </w:divBdr>
        </w:div>
        <w:div w:id="1290088709">
          <w:marLeft w:val="480"/>
          <w:marRight w:val="0"/>
          <w:marTop w:val="0"/>
          <w:marBottom w:val="0"/>
          <w:divBdr>
            <w:top w:val="none" w:sz="0" w:space="0" w:color="auto"/>
            <w:left w:val="none" w:sz="0" w:space="0" w:color="auto"/>
            <w:bottom w:val="none" w:sz="0" w:space="0" w:color="auto"/>
            <w:right w:val="none" w:sz="0" w:space="0" w:color="auto"/>
          </w:divBdr>
        </w:div>
        <w:div w:id="1880050156">
          <w:marLeft w:val="480"/>
          <w:marRight w:val="0"/>
          <w:marTop w:val="0"/>
          <w:marBottom w:val="0"/>
          <w:divBdr>
            <w:top w:val="none" w:sz="0" w:space="0" w:color="auto"/>
            <w:left w:val="none" w:sz="0" w:space="0" w:color="auto"/>
            <w:bottom w:val="none" w:sz="0" w:space="0" w:color="auto"/>
            <w:right w:val="none" w:sz="0" w:space="0" w:color="auto"/>
          </w:divBdr>
        </w:div>
        <w:div w:id="1270579149">
          <w:marLeft w:val="480"/>
          <w:marRight w:val="0"/>
          <w:marTop w:val="0"/>
          <w:marBottom w:val="0"/>
          <w:divBdr>
            <w:top w:val="none" w:sz="0" w:space="0" w:color="auto"/>
            <w:left w:val="none" w:sz="0" w:space="0" w:color="auto"/>
            <w:bottom w:val="none" w:sz="0" w:space="0" w:color="auto"/>
            <w:right w:val="none" w:sz="0" w:space="0" w:color="auto"/>
          </w:divBdr>
        </w:div>
        <w:div w:id="882601779">
          <w:marLeft w:val="480"/>
          <w:marRight w:val="0"/>
          <w:marTop w:val="0"/>
          <w:marBottom w:val="0"/>
          <w:divBdr>
            <w:top w:val="none" w:sz="0" w:space="0" w:color="auto"/>
            <w:left w:val="none" w:sz="0" w:space="0" w:color="auto"/>
            <w:bottom w:val="none" w:sz="0" w:space="0" w:color="auto"/>
            <w:right w:val="none" w:sz="0" w:space="0" w:color="auto"/>
          </w:divBdr>
        </w:div>
        <w:div w:id="1783961209">
          <w:marLeft w:val="480"/>
          <w:marRight w:val="0"/>
          <w:marTop w:val="0"/>
          <w:marBottom w:val="0"/>
          <w:divBdr>
            <w:top w:val="none" w:sz="0" w:space="0" w:color="auto"/>
            <w:left w:val="none" w:sz="0" w:space="0" w:color="auto"/>
            <w:bottom w:val="none" w:sz="0" w:space="0" w:color="auto"/>
            <w:right w:val="none" w:sz="0" w:space="0" w:color="auto"/>
          </w:divBdr>
        </w:div>
        <w:div w:id="22290937">
          <w:marLeft w:val="480"/>
          <w:marRight w:val="0"/>
          <w:marTop w:val="0"/>
          <w:marBottom w:val="0"/>
          <w:divBdr>
            <w:top w:val="none" w:sz="0" w:space="0" w:color="auto"/>
            <w:left w:val="none" w:sz="0" w:space="0" w:color="auto"/>
            <w:bottom w:val="none" w:sz="0" w:space="0" w:color="auto"/>
            <w:right w:val="none" w:sz="0" w:space="0" w:color="auto"/>
          </w:divBdr>
        </w:div>
        <w:div w:id="1648589722">
          <w:marLeft w:val="480"/>
          <w:marRight w:val="0"/>
          <w:marTop w:val="0"/>
          <w:marBottom w:val="0"/>
          <w:divBdr>
            <w:top w:val="none" w:sz="0" w:space="0" w:color="auto"/>
            <w:left w:val="none" w:sz="0" w:space="0" w:color="auto"/>
            <w:bottom w:val="none" w:sz="0" w:space="0" w:color="auto"/>
            <w:right w:val="none" w:sz="0" w:space="0" w:color="auto"/>
          </w:divBdr>
        </w:div>
        <w:div w:id="348679591">
          <w:marLeft w:val="480"/>
          <w:marRight w:val="0"/>
          <w:marTop w:val="0"/>
          <w:marBottom w:val="0"/>
          <w:divBdr>
            <w:top w:val="none" w:sz="0" w:space="0" w:color="auto"/>
            <w:left w:val="none" w:sz="0" w:space="0" w:color="auto"/>
            <w:bottom w:val="none" w:sz="0" w:space="0" w:color="auto"/>
            <w:right w:val="none" w:sz="0" w:space="0" w:color="auto"/>
          </w:divBdr>
        </w:div>
        <w:div w:id="1639603311">
          <w:marLeft w:val="480"/>
          <w:marRight w:val="0"/>
          <w:marTop w:val="0"/>
          <w:marBottom w:val="0"/>
          <w:divBdr>
            <w:top w:val="none" w:sz="0" w:space="0" w:color="auto"/>
            <w:left w:val="none" w:sz="0" w:space="0" w:color="auto"/>
            <w:bottom w:val="none" w:sz="0" w:space="0" w:color="auto"/>
            <w:right w:val="none" w:sz="0" w:space="0" w:color="auto"/>
          </w:divBdr>
        </w:div>
        <w:div w:id="1442727243">
          <w:marLeft w:val="480"/>
          <w:marRight w:val="0"/>
          <w:marTop w:val="0"/>
          <w:marBottom w:val="0"/>
          <w:divBdr>
            <w:top w:val="none" w:sz="0" w:space="0" w:color="auto"/>
            <w:left w:val="none" w:sz="0" w:space="0" w:color="auto"/>
            <w:bottom w:val="none" w:sz="0" w:space="0" w:color="auto"/>
            <w:right w:val="none" w:sz="0" w:space="0" w:color="auto"/>
          </w:divBdr>
        </w:div>
        <w:div w:id="153230511">
          <w:marLeft w:val="480"/>
          <w:marRight w:val="0"/>
          <w:marTop w:val="0"/>
          <w:marBottom w:val="0"/>
          <w:divBdr>
            <w:top w:val="none" w:sz="0" w:space="0" w:color="auto"/>
            <w:left w:val="none" w:sz="0" w:space="0" w:color="auto"/>
            <w:bottom w:val="none" w:sz="0" w:space="0" w:color="auto"/>
            <w:right w:val="none" w:sz="0" w:space="0" w:color="auto"/>
          </w:divBdr>
        </w:div>
        <w:div w:id="1530680844">
          <w:marLeft w:val="480"/>
          <w:marRight w:val="0"/>
          <w:marTop w:val="0"/>
          <w:marBottom w:val="0"/>
          <w:divBdr>
            <w:top w:val="none" w:sz="0" w:space="0" w:color="auto"/>
            <w:left w:val="none" w:sz="0" w:space="0" w:color="auto"/>
            <w:bottom w:val="none" w:sz="0" w:space="0" w:color="auto"/>
            <w:right w:val="none" w:sz="0" w:space="0" w:color="auto"/>
          </w:divBdr>
        </w:div>
        <w:div w:id="1599753172">
          <w:marLeft w:val="480"/>
          <w:marRight w:val="0"/>
          <w:marTop w:val="0"/>
          <w:marBottom w:val="0"/>
          <w:divBdr>
            <w:top w:val="none" w:sz="0" w:space="0" w:color="auto"/>
            <w:left w:val="none" w:sz="0" w:space="0" w:color="auto"/>
            <w:bottom w:val="none" w:sz="0" w:space="0" w:color="auto"/>
            <w:right w:val="none" w:sz="0" w:space="0" w:color="auto"/>
          </w:divBdr>
        </w:div>
        <w:div w:id="1843206012">
          <w:marLeft w:val="480"/>
          <w:marRight w:val="0"/>
          <w:marTop w:val="0"/>
          <w:marBottom w:val="0"/>
          <w:divBdr>
            <w:top w:val="none" w:sz="0" w:space="0" w:color="auto"/>
            <w:left w:val="none" w:sz="0" w:space="0" w:color="auto"/>
            <w:bottom w:val="none" w:sz="0" w:space="0" w:color="auto"/>
            <w:right w:val="none" w:sz="0" w:space="0" w:color="auto"/>
          </w:divBdr>
        </w:div>
        <w:div w:id="1574437325">
          <w:marLeft w:val="480"/>
          <w:marRight w:val="0"/>
          <w:marTop w:val="0"/>
          <w:marBottom w:val="0"/>
          <w:divBdr>
            <w:top w:val="none" w:sz="0" w:space="0" w:color="auto"/>
            <w:left w:val="none" w:sz="0" w:space="0" w:color="auto"/>
            <w:bottom w:val="none" w:sz="0" w:space="0" w:color="auto"/>
            <w:right w:val="none" w:sz="0" w:space="0" w:color="auto"/>
          </w:divBdr>
        </w:div>
        <w:div w:id="1653100563">
          <w:marLeft w:val="480"/>
          <w:marRight w:val="0"/>
          <w:marTop w:val="0"/>
          <w:marBottom w:val="0"/>
          <w:divBdr>
            <w:top w:val="none" w:sz="0" w:space="0" w:color="auto"/>
            <w:left w:val="none" w:sz="0" w:space="0" w:color="auto"/>
            <w:bottom w:val="none" w:sz="0" w:space="0" w:color="auto"/>
            <w:right w:val="none" w:sz="0" w:space="0" w:color="auto"/>
          </w:divBdr>
        </w:div>
      </w:divsChild>
    </w:div>
    <w:div w:id="527841969">
      <w:bodyDiv w:val="1"/>
      <w:marLeft w:val="0"/>
      <w:marRight w:val="0"/>
      <w:marTop w:val="0"/>
      <w:marBottom w:val="0"/>
      <w:divBdr>
        <w:top w:val="none" w:sz="0" w:space="0" w:color="auto"/>
        <w:left w:val="none" w:sz="0" w:space="0" w:color="auto"/>
        <w:bottom w:val="none" w:sz="0" w:space="0" w:color="auto"/>
        <w:right w:val="none" w:sz="0" w:space="0" w:color="auto"/>
      </w:divBdr>
    </w:div>
    <w:div w:id="528686274">
      <w:bodyDiv w:val="1"/>
      <w:marLeft w:val="0"/>
      <w:marRight w:val="0"/>
      <w:marTop w:val="0"/>
      <w:marBottom w:val="0"/>
      <w:divBdr>
        <w:top w:val="none" w:sz="0" w:space="0" w:color="auto"/>
        <w:left w:val="none" w:sz="0" w:space="0" w:color="auto"/>
        <w:bottom w:val="none" w:sz="0" w:space="0" w:color="auto"/>
        <w:right w:val="none" w:sz="0" w:space="0" w:color="auto"/>
      </w:divBdr>
    </w:div>
    <w:div w:id="529421647">
      <w:bodyDiv w:val="1"/>
      <w:marLeft w:val="0"/>
      <w:marRight w:val="0"/>
      <w:marTop w:val="0"/>
      <w:marBottom w:val="0"/>
      <w:divBdr>
        <w:top w:val="none" w:sz="0" w:space="0" w:color="auto"/>
        <w:left w:val="none" w:sz="0" w:space="0" w:color="auto"/>
        <w:bottom w:val="none" w:sz="0" w:space="0" w:color="auto"/>
        <w:right w:val="none" w:sz="0" w:space="0" w:color="auto"/>
      </w:divBdr>
    </w:div>
    <w:div w:id="529806105">
      <w:bodyDiv w:val="1"/>
      <w:marLeft w:val="0"/>
      <w:marRight w:val="0"/>
      <w:marTop w:val="0"/>
      <w:marBottom w:val="0"/>
      <w:divBdr>
        <w:top w:val="none" w:sz="0" w:space="0" w:color="auto"/>
        <w:left w:val="none" w:sz="0" w:space="0" w:color="auto"/>
        <w:bottom w:val="none" w:sz="0" w:space="0" w:color="auto"/>
        <w:right w:val="none" w:sz="0" w:space="0" w:color="auto"/>
      </w:divBdr>
    </w:div>
    <w:div w:id="530151381">
      <w:bodyDiv w:val="1"/>
      <w:marLeft w:val="0"/>
      <w:marRight w:val="0"/>
      <w:marTop w:val="0"/>
      <w:marBottom w:val="0"/>
      <w:divBdr>
        <w:top w:val="none" w:sz="0" w:space="0" w:color="auto"/>
        <w:left w:val="none" w:sz="0" w:space="0" w:color="auto"/>
        <w:bottom w:val="none" w:sz="0" w:space="0" w:color="auto"/>
        <w:right w:val="none" w:sz="0" w:space="0" w:color="auto"/>
      </w:divBdr>
      <w:divsChild>
        <w:div w:id="913079399">
          <w:marLeft w:val="480"/>
          <w:marRight w:val="0"/>
          <w:marTop w:val="0"/>
          <w:marBottom w:val="0"/>
          <w:divBdr>
            <w:top w:val="none" w:sz="0" w:space="0" w:color="auto"/>
            <w:left w:val="none" w:sz="0" w:space="0" w:color="auto"/>
            <w:bottom w:val="none" w:sz="0" w:space="0" w:color="auto"/>
            <w:right w:val="none" w:sz="0" w:space="0" w:color="auto"/>
          </w:divBdr>
        </w:div>
        <w:div w:id="1120418479">
          <w:marLeft w:val="480"/>
          <w:marRight w:val="0"/>
          <w:marTop w:val="0"/>
          <w:marBottom w:val="0"/>
          <w:divBdr>
            <w:top w:val="none" w:sz="0" w:space="0" w:color="auto"/>
            <w:left w:val="none" w:sz="0" w:space="0" w:color="auto"/>
            <w:bottom w:val="none" w:sz="0" w:space="0" w:color="auto"/>
            <w:right w:val="none" w:sz="0" w:space="0" w:color="auto"/>
          </w:divBdr>
        </w:div>
        <w:div w:id="1140149723">
          <w:marLeft w:val="480"/>
          <w:marRight w:val="0"/>
          <w:marTop w:val="0"/>
          <w:marBottom w:val="0"/>
          <w:divBdr>
            <w:top w:val="none" w:sz="0" w:space="0" w:color="auto"/>
            <w:left w:val="none" w:sz="0" w:space="0" w:color="auto"/>
            <w:bottom w:val="none" w:sz="0" w:space="0" w:color="auto"/>
            <w:right w:val="none" w:sz="0" w:space="0" w:color="auto"/>
          </w:divBdr>
        </w:div>
        <w:div w:id="1613508633">
          <w:marLeft w:val="480"/>
          <w:marRight w:val="0"/>
          <w:marTop w:val="0"/>
          <w:marBottom w:val="0"/>
          <w:divBdr>
            <w:top w:val="none" w:sz="0" w:space="0" w:color="auto"/>
            <w:left w:val="none" w:sz="0" w:space="0" w:color="auto"/>
            <w:bottom w:val="none" w:sz="0" w:space="0" w:color="auto"/>
            <w:right w:val="none" w:sz="0" w:space="0" w:color="auto"/>
          </w:divBdr>
        </w:div>
        <w:div w:id="1942444979">
          <w:marLeft w:val="480"/>
          <w:marRight w:val="0"/>
          <w:marTop w:val="0"/>
          <w:marBottom w:val="0"/>
          <w:divBdr>
            <w:top w:val="none" w:sz="0" w:space="0" w:color="auto"/>
            <w:left w:val="none" w:sz="0" w:space="0" w:color="auto"/>
            <w:bottom w:val="none" w:sz="0" w:space="0" w:color="auto"/>
            <w:right w:val="none" w:sz="0" w:space="0" w:color="auto"/>
          </w:divBdr>
        </w:div>
        <w:div w:id="2040735727">
          <w:marLeft w:val="480"/>
          <w:marRight w:val="0"/>
          <w:marTop w:val="0"/>
          <w:marBottom w:val="0"/>
          <w:divBdr>
            <w:top w:val="none" w:sz="0" w:space="0" w:color="auto"/>
            <w:left w:val="none" w:sz="0" w:space="0" w:color="auto"/>
            <w:bottom w:val="none" w:sz="0" w:space="0" w:color="auto"/>
            <w:right w:val="none" w:sz="0" w:space="0" w:color="auto"/>
          </w:divBdr>
        </w:div>
      </w:divsChild>
    </w:div>
    <w:div w:id="530267764">
      <w:bodyDiv w:val="1"/>
      <w:marLeft w:val="0"/>
      <w:marRight w:val="0"/>
      <w:marTop w:val="0"/>
      <w:marBottom w:val="0"/>
      <w:divBdr>
        <w:top w:val="none" w:sz="0" w:space="0" w:color="auto"/>
        <w:left w:val="none" w:sz="0" w:space="0" w:color="auto"/>
        <w:bottom w:val="none" w:sz="0" w:space="0" w:color="auto"/>
        <w:right w:val="none" w:sz="0" w:space="0" w:color="auto"/>
      </w:divBdr>
      <w:divsChild>
        <w:div w:id="2020886316">
          <w:marLeft w:val="480"/>
          <w:marRight w:val="0"/>
          <w:marTop w:val="0"/>
          <w:marBottom w:val="0"/>
          <w:divBdr>
            <w:top w:val="none" w:sz="0" w:space="0" w:color="auto"/>
            <w:left w:val="none" w:sz="0" w:space="0" w:color="auto"/>
            <w:bottom w:val="none" w:sz="0" w:space="0" w:color="auto"/>
            <w:right w:val="none" w:sz="0" w:space="0" w:color="auto"/>
          </w:divBdr>
        </w:div>
        <w:div w:id="1758476638">
          <w:marLeft w:val="480"/>
          <w:marRight w:val="0"/>
          <w:marTop w:val="0"/>
          <w:marBottom w:val="0"/>
          <w:divBdr>
            <w:top w:val="none" w:sz="0" w:space="0" w:color="auto"/>
            <w:left w:val="none" w:sz="0" w:space="0" w:color="auto"/>
            <w:bottom w:val="none" w:sz="0" w:space="0" w:color="auto"/>
            <w:right w:val="none" w:sz="0" w:space="0" w:color="auto"/>
          </w:divBdr>
        </w:div>
        <w:div w:id="853883613">
          <w:marLeft w:val="480"/>
          <w:marRight w:val="0"/>
          <w:marTop w:val="0"/>
          <w:marBottom w:val="0"/>
          <w:divBdr>
            <w:top w:val="none" w:sz="0" w:space="0" w:color="auto"/>
            <w:left w:val="none" w:sz="0" w:space="0" w:color="auto"/>
            <w:bottom w:val="none" w:sz="0" w:space="0" w:color="auto"/>
            <w:right w:val="none" w:sz="0" w:space="0" w:color="auto"/>
          </w:divBdr>
        </w:div>
        <w:div w:id="479269826">
          <w:marLeft w:val="480"/>
          <w:marRight w:val="0"/>
          <w:marTop w:val="0"/>
          <w:marBottom w:val="0"/>
          <w:divBdr>
            <w:top w:val="none" w:sz="0" w:space="0" w:color="auto"/>
            <w:left w:val="none" w:sz="0" w:space="0" w:color="auto"/>
            <w:bottom w:val="none" w:sz="0" w:space="0" w:color="auto"/>
            <w:right w:val="none" w:sz="0" w:space="0" w:color="auto"/>
          </w:divBdr>
        </w:div>
        <w:div w:id="1754859160">
          <w:marLeft w:val="480"/>
          <w:marRight w:val="0"/>
          <w:marTop w:val="0"/>
          <w:marBottom w:val="0"/>
          <w:divBdr>
            <w:top w:val="none" w:sz="0" w:space="0" w:color="auto"/>
            <w:left w:val="none" w:sz="0" w:space="0" w:color="auto"/>
            <w:bottom w:val="none" w:sz="0" w:space="0" w:color="auto"/>
            <w:right w:val="none" w:sz="0" w:space="0" w:color="auto"/>
          </w:divBdr>
        </w:div>
        <w:div w:id="1659576738">
          <w:marLeft w:val="480"/>
          <w:marRight w:val="0"/>
          <w:marTop w:val="0"/>
          <w:marBottom w:val="0"/>
          <w:divBdr>
            <w:top w:val="none" w:sz="0" w:space="0" w:color="auto"/>
            <w:left w:val="none" w:sz="0" w:space="0" w:color="auto"/>
            <w:bottom w:val="none" w:sz="0" w:space="0" w:color="auto"/>
            <w:right w:val="none" w:sz="0" w:space="0" w:color="auto"/>
          </w:divBdr>
        </w:div>
        <w:div w:id="880360291">
          <w:marLeft w:val="480"/>
          <w:marRight w:val="0"/>
          <w:marTop w:val="0"/>
          <w:marBottom w:val="0"/>
          <w:divBdr>
            <w:top w:val="none" w:sz="0" w:space="0" w:color="auto"/>
            <w:left w:val="none" w:sz="0" w:space="0" w:color="auto"/>
            <w:bottom w:val="none" w:sz="0" w:space="0" w:color="auto"/>
            <w:right w:val="none" w:sz="0" w:space="0" w:color="auto"/>
          </w:divBdr>
        </w:div>
        <w:div w:id="1273585950">
          <w:marLeft w:val="480"/>
          <w:marRight w:val="0"/>
          <w:marTop w:val="0"/>
          <w:marBottom w:val="0"/>
          <w:divBdr>
            <w:top w:val="none" w:sz="0" w:space="0" w:color="auto"/>
            <w:left w:val="none" w:sz="0" w:space="0" w:color="auto"/>
            <w:bottom w:val="none" w:sz="0" w:space="0" w:color="auto"/>
            <w:right w:val="none" w:sz="0" w:space="0" w:color="auto"/>
          </w:divBdr>
        </w:div>
        <w:div w:id="1123427276">
          <w:marLeft w:val="480"/>
          <w:marRight w:val="0"/>
          <w:marTop w:val="0"/>
          <w:marBottom w:val="0"/>
          <w:divBdr>
            <w:top w:val="none" w:sz="0" w:space="0" w:color="auto"/>
            <w:left w:val="none" w:sz="0" w:space="0" w:color="auto"/>
            <w:bottom w:val="none" w:sz="0" w:space="0" w:color="auto"/>
            <w:right w:val="none" w:sz="0" w:space="0" w:color="auto"/>
          </w:divBdr>
        </w:div>
        <w:div w:id="1269003149">
          <w:marLeft w:val="480"/>
          <w:marRight w:val="0"/>
          <w:marTop w:val="0"/>
          <w:marBottom w:val="0"/>
          <w:divBdr>
            <w:top w:val="none" w:sz="0" w:space="0" w:color="auto"/>
            <w:left w:val="none" w:sz="0" w:space="0" w:color="auto"/>
            <w:bottom w:val="none" w:sz="0" w:space="0" w:color="auto"/>
            <w:right w:val="none" w:sz="0" w:space="0" w:color="auto"/>
          </w:divBdr>
        </w:div>
        <w:div w:id="1497841129">
          <w:marLeft w:val="480"/>
          <w:marRight w:val="0"/>
          <w:marTop w:val="0"/>
          <w:marBottom w:val="0"/>
          <w:divBdr>
            <w:top w:val="none" w:sz="0" w:space="0" w:color="auto"/>
            <w:left w:val="none" w:sz="0" w:space="0" w:color="auto"/>
            <w:bottom w:val="none" w:sz="0" w:space="0" w:color="auto"/>
            <w:right w:val="none" w:sz="0" w:space="0" w:color="auto"/>
          </w:divBdr>
        </w:div>
        <w:div w:id="1947733496">
          <w:marLeft w:val="480"/>
          <w:marRight w:val="0"/>
          <w:marTop w:val="0"/>
          <w:marBottom w:val="0"/>
          <w:divBdr>
            <w:top w:val="none" w:sz="0" w:space="0" w:color="auto"/>
            <w:left w:val="none" w:sz="0" w:space="0" w:color="auto"/>
            <w:bottom w:val="none" w:sz="0" w:space="0" w:color="auto"/>
            <w:right w:val="none" w:sz="0" w:space="0" w:color="auto"/>
          </w:divBdr>
        </w:div>
        <w:div w:id="1194881731">
          <w:marLeft w:val="480"/>
          <w:marRight w:val="0"/>
          <w:marTop w:val="0"/>
          <w:marBottom w:val="0"/>
          <w:divBdr>
            <w:top w:val="none" w:sz="0" w:space="0" w:color="auto"/>
            <w:left w:val="none" w:sz="0" w:space="0" w:color="auto"/>
            <w:bottom w:val="none" w:sz="0" w:space="0" w:color="auto"/>
            <w:right w:val="none" w:sz="0" w:space="0" w:color="auto"/>
          </w:divBdr>
        </w:div>
        <w:div w:id="1536575132">
          <w:marLeft w:val="480"/>
          <w:marRight w:val="0"/>
          <w:marTop w:val="0"/>
          <w:marBottom w:val="0"/>
          <w:divBdr>
            <w:top w:val="none" w:sz="0" w:space="0" w:color="auto"/>
            <w:left w:val="none" w:sz="0" w:space="0" w:color="auto"/>
            <w:bottom w:val="none" w:sz="0" w:space="0" w:color="auto"/>
            <w:right w:val="none" w:sz="0" w:space="0" w:color="auto"/>
          </w:divBdr>
        </w:div>
        <w:div w:id="1741711028">
          <w:marLeft w:val="480"/>
          <w:marRight w:val="0"/>
          <w:marTop w:val="0"/>
          <w:marBottom w:val="0"/>
          <w:divBdr>
            <w:top w:val="none" w:sz="0" w:space="0" w:color="auto"/>
            <w:left w:val="none" w:sz="0" w:space="0" w:color="auto"/>
            <w:bottom w:val="none" w:sz="0" w:space="0" w:color="auto"/>
            <w:right w:val="none" w:sz="0" w:space="0" w:color="auto"/>
          </w:divBdr>
        </w:div>
        <w:div w:id="197201416">
          <w:marLeft w:val="480"/>
          <w:marRight w:val="0"/>
          <w:marTop w:val="0"/>
          <w:marBottom w:val="0"/>
          <w:divBdr>
            <w:top w:val="none" w:sz="0" w:space="0" w:color="auto"/>
            <w:left w:val="none" w:sz="0" w:space="0" w:color="auto"/>
            <w:bottom w:val="none" w:sz="0" w:space="0" w:color="auto"/>
            <w:right w:val="none" w:sz="0" w:space="0" w:color="auto"/>
          </w:divBdr>
        </w:div>
        <w:div w:id="2106682932">
          <w:marLeft w:val="480"/>
          <w:marRight w:val="0"/>
          <w:marTop w:val="0"/>
          <w:marBottom w:val="0"/>
          <w:divBdr>
            <w:top w:val="none" w:sz="0" w:space="0" w:color="auto"/>
            <w:left w:val="none" w:sz="0" w:space="0" w:color="auto"/>
            <w:bottom w:val="none" w:sz="0" w:space="0" w:color="auto"/>
            <w:right w:val="none" w:sz="0" w:space="0" w:color="auto"/>
          </w:divBdr>
        </w:div>
        <w:div w:id="595016212">
          <w:marLeft w:val="480"/>
          <w:marRight w:val="0"/>
          <w:marTop w:val="0"/>
          <w:marBottom w:val="0"/>
          <w:divBdr>
            <w:top w:val="none" w:sz="0" w:space="0" w:color="auto"/>
            <w:left w:val="none" w:sz="0" w:space="0" w:color="auto"/>
            <w:bottom w:val="none" w:sz="0" w:space="0" w:color="auto"/>
            <w:right w:val="none" w:sz="0" w:space="0" w:color="auto"/>
          </w:divBdr>
        </w:div>
        <w:div w:id="1279067632">
          <w:marLeft w:val="480"/>
          <w:marRight w:val="0"/>
          <w:marTop w:val="0"/>
          <w:marBottom w:val="0"/>
          <w:divBdr>
            <w:top w:val="none" w:sz="0" w:space="0" w:color="auto"/>
            <w:left w:val="none" w:sz="0" w:space="0" w:color="auto"/>
            <w:bottom w:val="none" w:sz="0" w:space="0" w:color="auto"/>
            <w:right w:val="none" w:sz="0" w:space="0" w:color="auto"/>
          </w:divBdr>
        </w:div>
        <w:div w:id="1809518571">
          <w:marLeft w:val="480"/>
          <w:marRight w:val="0"/>
          <w:marTop w:val="0"/>
          <w:marBottom w:val="0"/>
          <w:divBdr>
            <w:top w:val="none" w:sz="0" w:space="0" w:color="auto"/>
            <w:left w:val="none" w:sz="0" w:space="0" w:color="auto"/>
            <w:bottom w:val="none" w:sz="0" w:space="0" w:color="auto"/>
            <w:right w:val="none" w:sz="0" w:space="0" w:color="auto"/>
          </w:divBdr>
        </w:div>
        <w:div w:id="1294411195">
          <w:marLeft w:val="480"/>
          <w:marRight w:val="0"/>
          <w:marTop w:val="0"/>
          <w:marBottom w:val="0"/>
          <w:divBdr>
            <w:top w:val="none" w:sz="0" w:space="0" w:color="auto"/>
            <w:left w:val="none" w:sz="0" w:space="0" w:color="auto"/>
            <w:bottom w:val="none" w:sz="0" w:space="0" w:color="auto"/>
            <w:right w:val="none" w:sz="0" w:space="0" w:color="auto"/>
          </w:divBdr>
        </w:div>
        <w:div w:id="1296519046">
          <w:marLeft w:val="480"/>
          <w:marRight w:val="0"/>
          <w:marTop w:val="0"/>
          <w:marBottom w:val="0"/>
          <w:divBdr>
            <w:top w:val="none" w:sz="0" w:space="0" w:color="auto"/>
            <w:left w:val="none" w:sz="0" w:space="0" w:color="auto"/>
            <w:bottom w:val="none" w:sz="0" w:space="0" w:color="auto"/>
            <w:right w:val="none" w:sz="0" w:space="0" w:color="auto"/>
          </w:divBdr>
        </w:div>
        <w:div w:id="1628051606">
          <w:marLeft w:val="480"/>
          <w:marRight w:val="0"/>
          <w:marTop w:val="0"/>
          <w:marBottom w:val="0"/>
          <w:divBdr>
            <w:top w:val="none" w:sz="0" w:space="0" w:color="auto"/>
            <w:left w:val="none" w:sz="0" w:space="0" w:color="auto"/>
            <w:bottom w:val="none" w:sz="0" w:space="0" w:color="auto"/>
            <w:right w:val="none" w:sz="0" w:space="0" w:color="auto"/>
          </w:divBdr>
        </w:div>
        <w:div w:id="2144689279">
          <w:marLeft w:val="480"/>
          <w:marRight w:val="0"/>
          <w:marTop w:val="0"/>
          <w:marBottom w:val="0"/>
          <w:divBdr>
            <w:top w:val="none" w:sz="0" w:space="0" w:color="auto"/>
            <w:left w:val="none" w:sz="0" w:space="0" w:color="auto"/>
            <w:bottom w:val="none" w:sz="0" w:space="0" w:color="auto"/>
            <w:right w:val="none" w:sz="0" w:space="0" w:color="auto"/>
          </w:divBdr>
        </w:div>
        <w:div w:id="1870294457">
          <w:marLeft w:val="480"/>
          <w:marRight w:val="0"/>
          <w:marTop w:val="0"/>
          <w:marBottom w:val="0"/>
          <w:divBdr>
            <w:top w:val="none" w:sz="0" w:space="0" w:color="auto"/>
            <w:left w:val="none" w:sz="0" w:space="0" w:color="auto"/>
            <w:bottom w:val="none" w:sz="0" w:space="0" w:color="auto"/>
            <w:right w:val="none" w:sz="0" w:space="0" w:color="auto"/>
          </w:divBdr>
        </w:div>
        <w:div w:id="512719747">
          <w:marLeft w:val="480"/>
          <w:marRight w:val="0"/>
          <w:marTop w:val="0"/>
          <w:marBottom w:val="0"/>
          <w:divBdr>
            <w:top w:val="none" w:sz="0" w:space="0" w:color="auto"/>
            <w:left w:val="none" w:sz="0" w:space="0" w:color="auto"/>
            <w:bottom w:val="none" w:sz="0" w:space="0" w:color="auto"/>
            <w:right w:val="none" w:sz="0" w:space="0" w:color="auto"/>
          </w:divBdr>
        </w:div>
      </w:divsChild>
    </w:div>
    <w:div w:id="531769697">
      <w:bodyDiv w:val="1"/>
      <w:marLeft w:val="0"/>
      <w:marRight w:val="0"/>
      <w:marTop w:val="0"/>
      <w:marBottom w:val="0"/>
      <w:divBdr>
        <w:top w:val="none" w:sz="0" w:space="0" w:color="auto"/>
        <w:left w:val="none" w:sz="0" w:space="0" w:color="auto"/>
        <w:bottom w:val="none" w:sz="0" w:space="0" w:color="auto"/>
        <w:right w:val="none" w:sz="0" w:space="0" w:color="auto"/>
      </w:divBdr>
    </w:div>
    <w:div w:id="532615779">
      <w:bodyDiv w:val="1"/>
      <w:marLeft w:val="0"/>
      <w:marRight w:val="0"/>
      <w:marTop w:val="0"/>
      <w:marBottom w:val="0"/>
      <w:divBdr>
        <w:top w:val="none" w:sz="0" w:space="0" w:color="auto"/>
        <w:left w:val="none" w:sz="0" w:space="0" w:color="auto"/>
        <w:bottom w:val="none" w:sz="0" w:space="0" w:color="auto"/>
        <w:right w:val="none" w:sz="0" w:space="0" w:color="auto"/>
      </w:divBdr>
    </w:div>
    <w:div w:id="534267855">
      <w:bodyDiv w:val="1"/>
      <w:marLeft w:val="0"/>
      <w:marRight w:val="0"/>
      <w:marTop w:val="0"/>
      <w:marBottom w:val="0"/>
      <w:divBdr>
        <w:top w:val="none" w:sz="0" w:space="0" w:color="auto"/>
        <w:left w:val="none" w:sz="0" w:space="0" w:color="auto"/>
        <w:bottom w:val="none" w:sz="0" w:space="0" w:color="auto"/>
        <w:right w:val="none" w:sz="0" w:space="0" w:color="auto"/>
      </w:divBdr>
    </w:div>
    <w:div w:id="534271955">
      <w:bodyDiv w:val="1"/>
      <w:marLeft w:val="0"/>
      <w:marRight w:val="0"/>
      <w:marTop w:val="0"/>
      <w:marBottom w:val="0"/>
      <w:divBdr>
        <w:top w:val="none" w:sz="0" w:space="0" w:color="auto"/>
        <w:left w:val="none" w:sz="0" w:space="0" w:color="auto"/>
        <w:bottom w:val="none" w:sz="0" w:space="0" w:color="auto"/>
        <w:right w:val="none" w:sz="0" w:space="0" w:color="auto"/>
      </w:divBdr>
    </w:div>
    <w:div w:id="534275996">
      <w:bodyDiv w:val="1"/>
      <w:marLeft w:val="0"/>
      <w:marRight w:val="0"/>
      <w:marTop w:val="0"/>
      <w:marBottom w:val="0"/>
      <w:divBdr>
        <w:top w:val="none" w:sz="0" w:space="0" w:color="auto"/>
        <w:left w:val="none" w:sz="0" w:space="0" w:color="auto"/>
        <w:bottom w:val="none" w:sz="0" w:space="0" w:color="auto"/>
        <w:right w:val="none" w:sz="0" w:space="0" w:color="auto"/>
      </w:divBdr>
    </w:div>
    <w:div w:id="534778496">
      <w:bodyDiv w:val="1"/>
      <w:marLeft w:val="0"/>
      <w:marRight w:val="0"/>
      <w:marTop w:val="0"/>
      <w:marBottom w:val="0"/>
      <w:divBdr>
        <w:top w:val="none" w:sz="0" w:space="0" w:color="auto"/>
        <w:left w:val="none" w:sz="0" w:space="0" w:color="auto"/>
        <w:bottom w:val="none" w:sz="0" w:space="0" w:color="auto"/>
        <w:right w:val="none" w:sz="0" w:space="0" w:color="auto"/>
      </w:divBdr>
    </w:div>
    <w:div w:id="534926423">
      <w:bodyDiv w:val="1"/>
      <w:marLeft w:val="0"/>
      <w:marRight w:val="0"/>
      <w:marTop w:val="0"/>
      <w:marBottom w:val="0"/>
      <w:divBdr>
        <w:top w:val="none" w:sz="0" w:space="0" w:color="auto"/>
        <w:left w:val="none" w:sz="0" w:space="0" w:color="auto"/>
        <w:bottom w:val="none" w:sz="0" w:space="0" w:color="auto"/>
        <w:right w:val="none" w:sz="0" w:space="0" w:color="auto"/>
      </w:divBdr>
    </w:div>
    <w:div w:id="535243500">
      <w:bodyDiv w:val="1"/>
      <w:marLeft w:val="0"/>
      <w:marRight w:val="0"/>
      <w:marTop w:val="0"/>
      <w:marBottom w:val="0"/>
      <w:divBdr>
        <w:top w:val="none" w:sz="0" w:space="0" w:color="auto"/>
        <w:left w:val="none" w:sz="0" w:space="0" w:color="auto"/>
        <w:bottom w:val="none" w:sz="0" w:space="0" w:color="auto"/>
        <w:right w:val="none" w:sz="0" w:space="0" w:color="auto"/>
      </w:divBdr>
    </w:div>
    <w:div w:id="535313187">
      <w:bodyDiv w:val="1"/>
      <w:marLeft w:val="0"/>
      <w:marRight w:val="0"/>
      <w:marTop w:val="0"/>
      <w:marBottom w:val="0"/>
      <w:divBdr>
        <w:top w:val="none" w:sz="0" w:space="0" w:color="auto"/>
        <w:left w:val="none" w:sz="0" w:space="0" w:color="auto"/>
        <w:bottom w:val="none" w:sz="0" w:space="0" w:color="auto"/>
        <w:right w:val="none" w:sz="0" w:space="0" w:color="auto"/>
      </w:divBdr>
    </w:div>
    <w:div w:id="535895654">
      <w:bodyDiv w:val="1"/>
      <w:marLeft w:val="0"/>
      <w:marRight w:val="0"/>
      <w:marTop w:val="0"/>
      <w:marBottom w:val="0"/>
      <w:divBdr>
        <w:top w:val="none" w:sz="0" w:space="0" w:color="auto"/>
        <w:left w:val="none" w:sz="0" w:space="0" w:color="auto"/>
        <w:bottom w:val="none" w:sz="0" w:space="0" w:color="auto"/>
        <w:right w:val="none" w:sz="0" w:space="0" w:color="auto"/>
      </w:divBdr>
    </w:div>
    <w:div w:id="536088163">
      <w:bodyDiv w:val="1"/>
      <w:marLeft w:val="0"/>
      <w:marRight w:val="0"/>
      <w:marTop w:val="0"/>
      <w:marBottom w:val="0"/>
      <w:divBdr>
        <w:top w:val="none" w:sz="0" w:space="0" w:color="auto"/>
        <w:left w:val="none" w:sz="0" w:space="0" w:color="auto"/>
        <w:bottom w:val="none" w:sz="0" w:space="0" w:color="auto"/>
        <w:right w:val="none" w:sz="0" w:space="0" w:color="auto"/>
      </w:divBdr>
    </w:div>
    <w:div w:id="536509896">
      <w:bodyDiv w:val="1"/>
      <w:marLeft w:val="0"/>
      <w:marRight w:val="0"/>
      <w:marTop w:val="0"/>
      <w:marBottom w:val="0"/>
      <w:divBdr>
        <w:top w:val="none" w:sz="0" w:space="0" w:color="auto"/>
        <w:left w:val="none" w:sz="0" w:space="0" w:color="auto"/>
        <w:bottom w:val="none" w:sz="0" w:space="0" w:color="auto"/>
        <w:right w:val="none" w:sz="0" w:space="0" w:color="auto"/>
      </w:divBdr>
    </w:div>
    <w:div w:id="538589826">
      <w:bodyDiv w:val="1"/>
      <w:marLeft w:val="0"/>
      <w:marRight w:val="0"/>
      <w:marTop w:val="0"/>
      <w:marBottom w:val="0"/>
      <w:divBdr>
        <w:top w:val="none" w:sz="0" w:space="0" w:color="auto"/>
        <w:left w:val="none" w:sz="0" w:space="0" w:color="auto"/>
        <w:bottom w:val="none" w:sz="0" w:space="0" w:color="auto"/>
        <w:right w:val="none" w:sz="0" w:space="0" w:color="auto"/>
      </w:divBdr>
    </w:div>
    <w:div w:id="541944044">
      <w:bodyDiv w:val="1"/>
      <w:marLeft w:val="0"/>
      <w:marRight w:val="0"/>
      <w:marTop w:val="0"/>
      <w:marBottom w:val="0"/>
      <w:divBdr>
        <w:top w:val="none" w:sz="0" w:space="0" w:color="auto"/>
        <w:left w:val="none" w:sz="0" w:space="0" w:color="auto"/>
        <w:bottom w:val="none" w:sz="0" w:space="0" w:color="auto"/>
        <w:right w:val="none" w:sz="0" w:space="0" w:color="auto"/>
      </w:divBdr>
    </w:div>
    <w:div w:id="542862677">
      <w:bodyDiv w:val="1"/>
      <w:marLeft w:val="0"/>
      <w:marRight w:val="0"/>
      <w:marTop w:val="0"/>
      <w:marBottom w:val="0"/>
      <w:divBdr>
        <w:top w:val="none" w:sz="0" w:space="0" w:color="auto"/>
        <w:left w:val="none" w:sz="0" w:space="0" w:color="auto"/>
        <w:bottom w:val="none" w:sz="0" w:space="0" w:color="auto"/>
        <w:right w:val="none" w:sz="0" w:space="0" w:color="auto"/>
      </w:divBdr>
    </w:div>
    <w:div w:id="543176146">
      <w:bodyDiv w:val="1"/>
      <w:marLeft w:val="0"/>
      <w:marRight w:val="0"/>
      <w:marTop w:val="0"/>
      <w:marBottom w:val="0"/>
      <w:divBdr>
        <w:top w:val="none" w:sz="0" w:space="0" w:color="auto"/>
        <w:left w:val="none" w:sz="0" w:space="0" w:color="auto"/>
        <w:bottom w:val="none" w:sz="0" w:space="0" w:color="auto"/>
        <w:right w:val="none" w:sz="0" w:space="0" w:color="auto"/>
      </w:divBdr>
    </w:div>
    <w:div w:id="544104171">
      <w:bodyDiv w:val="1"/>
      <w:marLeft w:val="0"/>
      <w:marRight w:val="0"/>
      <w:marTop w:val="0"/>
      <w:marBottom w:val="0"/>
      <w:divBdr>
        <w:top w:val="none" w:sz="0" w:space="0" w:color="auto"/>
        <w:left w:val="none" w:sz="0" w:space="0" w:color="auto"/>
        <w:bottom w:val="none" w:sz="0" w:space="0" w:color="auto"/>
        <w:right w:val="none" w:sz="0" w:space="0" w:color="auto"/>
      </w:divBdr>
    </w:div>
    <w:div w:id="544568123">
      <w:bodyDiv w:val="1"/>
      <w:marLeft w:val="0"/>
      <w:marRight w:val="0"/>
      <w:marTop w:val="0"/>
      <w:marBottom w:val="0"/>
      <w:divBdr>
        <w:top w:val="none" w:sz="0" w:space="0" w:color="auto"/>
        <w:left w:val="none" w:sz="0" w:space="0" w:color="auto"/>
        <w:bottom w:val="none" w:sz="0" w:space="0" w:color="auto"/>
        <w:right w:val="none" w:sz="0" w:space="0" w:color="auto"/>
      </w:divBdr>
    </w:div>
    <w:div w:id="545456747">
      <w:bodyDiv w:val="1"/>
      <w:marLeft w:val="0"/>
      <w:marRight w:val="0"/>
      <w:marTop w:val="0"/>
      <w:marBottom w:val="0"/>
      <w:divBdr>
        <w:top w:val="none" w:sz="0" w:space="0" w:color="auto"/>
        <w:left w:val="none" w:sz="0" w:space="0" w:color="auto"/>
        <w:bottom w:val="none" w:sz="0" w:space="0" w:color="auto"/>
        <w:right w:val="none" w:sz="0" w:space="0" w:color="auto"/>
      </w:divBdr>
    </w:div>
    <w:div w:id="545530502">
      <w:bodyDiv w:val="1"/>
      <w:marLeft w:val="0"/>
      <w:marRight w:val="0"/>
      <w:marTop w:val="0"/>
      <w:marBottom w:val="0"/>
      <w:divBdr>
        <w:top w:val="none" w:sz="0" w:space="0" w:color="auto"/>
        <w:left w:val="none" w:sz="0" w:space="0" w:color="auto"/>
        <w:bottom w:val="none" w:sz="0" w:space="0" w:color="auto"/>
        <w:right w:val="none" w:sz="0" w:space="0" w:color="auto"/>
      </w:divBdr>
    </w:div>
    <w:div w:id="546767987">
      <w:bodyDiv w:val="1"/>
      <w:marLeft w:val="0"/>
      <w:marRight w:val="0"/>
      <w:marTop w:val="0"/>
      <w:marBottom w:val="0"/>
      <w:divBdr>
        <w:top w:val="none" w:sz="0" w:space="0" w:color="auto"/>
        <w:left w:val="none" w:sz="0" w:space="0" w:color="auto"/>
        <w:bottom w:val="none" w:sz="0" w:space="0" w:color="auto"/>
        <w:right w:val="none" w:sz="0" w:space="0" w:color="auto"/>
      </w:divBdr>
    </w:div>
    <w:div w:id="546916590">
      <w:bodyDiv w:val="1"/>
      <w:marLeft w:val="0"/>
      <w:marRight w:val="0"/>
      <w:marTop w:val="0"/>
      <w:marBottom w:val="0"/>
      <w:divBdr>
        <w:top w:val="none" w:sz="0" w:space="0" w:color="auto"/>
        <w:left w:val="none" w:sz="0" w:space="0" w:color="auto"/>
        <w:bottom w:val="none" w:sz="0" w:space="0" w:color="auto"/>
        <w:right w:val="none" w:sz="0" w:space="0" w:color="auto"/>
      </w:divBdr>
    </w:div>
    <w:div w:id="547226321">
      <w:bodyDiv w:val="1"/>
      <w:marLeft w:val="0"/>
      <w:marRight w:val="0"/>
      <w:marTop w:val="0"/>
      <w:marBottom w:val="0"/>
      <w:divBdr>
        <w:top w:val="none" w:sz="0" w:space="0" w:color="auto"/>
        <w:left w:val="none" w:sz="0" w:space="0" w:color="auto"/>
        <w:bottom w:val="none" w:sz="0" w:space="0" w:color="auto"/>
        <w:right w:val="none" w:sz="0" w:space="0" w:color="auto"/>
      </w:divBdr>
    </w:div>
    <w:div w:id="547256038">
      <w:bodyDiv w:val="1"/>
      <w:marLeft w:val="0"/>
      <w:marRight w:val="0"/>
      <w:marTop w:val="0"/>
      <w:marBottom w:val="0"/>
      <w:divBdr>
        <w:top w:val="none" w:sz="0" w:space="0" w:color="auto"/>
        <w:left w:val="none" w:sz="0" w:space="0" w:color="auto"/>
        <w:bottom w:val="none" w:sz="0" w:space="0" w:color="auto"/>
        <w:right w:val="none" w:sz="0" w:space="0" w:color="auto"/>
      </w:divBdr>
    </w:div>
    <w:div w:id="548953725">
      <w:bodyDiv w:val="1"/>
      <w:marLeft w:val="0"/>
      <w:marRight w:val="0"/>
      <w:marTop w:val="0"/>
      <w:marBottom w:val="0"/>
      <w:divBdr>
        <w:top w:val="none" w:sz="0" w:space="0" w:color="auto"/>
        <w:left w:val="none" w:sz="0" w:space="0" w:color="auto"/>
        <w:bottom w:val="none" w:sz="0" w:space="0" w:color="auto"/>
        <w:right w:val="none" w:sz="0" w:space="0" w:color="auto"/>
      </w:divBdr>
    </w:div>
    <w:div w:id="548957365">
      <w:bodyDiv w:val="1"/>
      <w:marLeft w:val="0"/>
      <w:marRight w:val="0"/>
      <w:marTop w:val="0"/>
      <w:marBottom w:val="0"/>
      <w:divBdr>
        <w:top w:val="none" w:sz="0" w:space="0" w:color="auto"/>
        <w:left w:val="none" w:sz="0" w:space="0" w:color="auto"/>
        <w:bottom w:val="none" w:sz="0" w:space="0" w:color="auto"/>
        <w:right w:val="none" w:sz="0" w:space="0" w:color="auto"/>
      </w:divBdr>
    </w:div>
    <w:div w:id="549149200">
      <w:bodyDiv w:val="1"/>
      <w:marLeft w:val="0"/>
      <w:marRight w:val="0"/>
      <w:marTop w:val="0"/>
      <w:marBottom w:val="0"/>
      <w:divBdr>
        <w:top w:val="none" w:sz="0" w:space="0" w:color="auto"/>
        <w:left w:val="none" w:sz="0" w:space="0" w:color="auto"/>
        <w:bottom w:val="none" w:sz="0" w:space="0" w:color="auto"/>
        <w:right w:val="none" w:sz="0" w:space="0" w:color="auto"/>
      </w:divBdr>
    </w:div>
    <w:div w:id="549221912">
      <w:bodyDiv w:val="1"/>
      <w:marLeft w:val="0"/>
      <w:marRight w:val="0"/>
      <w:marTop w:val="0"/>
      <w:marBottom w:val="0"/>
      <w:divBdr>
        <w:top w:val="none" w:sz="0" w:space="0" w:color="auto"/>
        <w:left w:val="none" w:sz="0" w:space="0" w:color="auto"/>
        <w:bottom w:val="none" w:sz="0" w:space="0" w:color="auto"/>
        <w:right w:val="none" w:sz="0" w:space="0" w:color="auto"/>
      </w:divBdr>
    </w:div>
    <w:div w:id="549613968">
      <w:bodyDiv w:val="1"/>
      <w:marLeft w:val="0"/>
      <w:marRight w:val="0"/>
      <w:marTop w:val="0"/>
      <w:marBottom w:val="0"/>
      <w:divBdr>
        <w:top w:val="none" w:sz="0" w:space="0" w:color="auto"/>
        <w:left w:val="none" w:sz="0" w:space="0" w:color="auto"/>
        <w:bottom w:val="none" w:sz="0" w:space="0" w:color="auto"/>
        <w:right w:val="none" w:sz="0" w:space="0" w:color="auto"/>
      </w:divBdr>
    </w:div>
    <w:div w:id="549921662">
      <w:bodyDiv w:val="1"/>
      <w:marLeft w:val="0"/>
      <w:marRight w:val="0"/>
      <w:marTop w:val="0"/>
      <w:marBottom w:val="0"/>
      <w:divBdr>
        <w:top w:val="none" w:sz="0" w:space="0" w:color="auto"/>
        <w:left w:val="none" w:sz="0" w:space="0" w:color="auto"/>
        <w:bottom w:val="none" w:sz="0" w:space="0" w:color="auto"/>
        <w:right w:val="none" w:sz="0" w:space="0" w:color="auto"/>
      </w:divBdr>
    </w:div>
    <w:div w:id="550044432">
      <w:bodyDiv w:val="1"/>
      <w:marLeft w:val="0"/>
      <w:marRight w:val="0"/>
      <w:marTop w:val="0"/>
      <w:marBottom w:val="0"/>
      <w:divBdr>
        <w:top w:val="none" w:sz="0" w:space="0" w:color="auto"/>
        <w:left w:val="none" w:sz="0" w:space="0" w:color="auto"/>
        <w:bottom w:val="none" w:sz="0" w:space="0" w:color="auto"/>
        <w:right w:val="none" w:sz="0" w:space="0" w:color="auto"/>
      </w:divBdr>
    </w:div>
    <w:div w:id="550270591">
      <w:bodyDiv w:val="1"/>
      <w:marLeft w:val="0"/>
      <w:marRight w:val="0"/>
      <w:marTop w:val="0"/>
      <w:marBottom w:val="0"/>
      <w:divBdr>
        <w:top w:val="none" w:sz="0" w:space="0" w:color="auto"/>
        <w:left w:val="none" w:sz="0" w:space="0" w:color="auto"/>
        <w:bottom w:val="none" w:sz="0" w:space="0" w:color="auto"/>
        <w:right w:val="none" w:sz="0" w:space="0" w:color="auto"/>
      </w:divBdr>
    </w:div>
    <w:div w:id="550724857">
      <w:bodyDiv w:val="1"/>
      <w:marLeft w:val="0"/>
      <w:marRight w:val="0"/>
      <w:marTop w:val="0"/>
      <w:marBottom w:val="0"/>
      <w:divBdr>
        <w:top w:val="none" w:sz="0" w:space="0" w:color="auto"/>
        <w:left w:val="none" w:sz="0" w:space="0" w:color="auto"/>
        <w:bottom w:val="none" w:sz="0" w:space="0" w:color="auto"/>
        <w:right w:val="none" w:sz="0" w:space="0" w:color="auto"/>
      </w:divBdr>
    </w:div>
    <w:div w:id="550771090">
      <w:bodyDiv w:val="1"/>
      <w:marLeft w:val="0"/>
      <w:marRight w:val="0"/>
      <w:marTop w:val="0"/>
      <w:marBottom w:val="0"/>
      <w:divBdr>
        <w:top w:val="none" w:sz="0" w:space="0" w:color="auto"/>
        <w:left w:val="none" w:sz="0" w:space="0" w:color="auto"/>
        <w:bottom w:val="none" w:sz="0" w:space="0" w:color="auto"/>
        <w:right w:val="none" w:sz="0" w:space="0" w:color="auto"/>
      </w:divBdr>
    </w:div>
    <w:div w:id="552236227">
      <w:bodyDiv w:val="1"/>
      <w:marLeft w:val="0"/>
      <w:marRight w:val="0"/>
      <w:marTop w:val="0"/>
      <w:marBottom w:val="0"/>
      <w:divBdr>
        <w:top w:val="none" w:sz="0" w:space="0" w:color="auto"/>
        <w:left w:val="none" w:sz="0" w:space="0" w:color="auto"/>
        <w:bottom w:val="none" w:sz="0" w:space="0" w:color="auto"/>
        <w:right w:val="none" w:sz="0" w:space="0" w:color="auto"/>
      </w:divBdr>
    </w:div>
    <w:div w:id="552619926">
      <w:bodyDiv w:val="1"/>
      <w:marLeft w:val="0"/>
      <w:marRight w:val="0"/>
      <w:marTop w:val="0"/>
      <w:marBottom w:val="0"/>
      <w:divBdr>
        <w:top w:val="none" w:sz="0" w:space="0" w:color="auto"/>
        <w:left w:val="none" w:sz="0" w:space="0" w:color="auto"/>
        <w:bottom w:val="none" w:sz="0" w:space="0" w:color="auto"/>
        <w:right w:val="none" w:sz="0" w:space="0" w:color="auto"/>
      </w:divBdr>
    </w:div>
    <w:div w:id="552667076">
      <w:bodyDiv w:val="1"/>
      <w:marLeft w:val="0"/>
      <w:marRight w:val="0"/>
      <w:marTop w:val="0"/>
      <w:marBottom w:val="0"/>
      <w:divBdr>
        <w:top w:val="none" w:sz="0" w:space="0" w:color="auto"/>
        <w:left w:val="none" w:sz="0" w:space="0" w:color="auto"/>
        <w:bottom w:val="none" w:sz="0" w:space="0" w:color="auto"/>
        <w:right w:val="none" w:sz="0" w:space="0" w:color="auto"/>
      </w:divBdr>
    </w:div>
    <w:div w:id="553275372">
      <w:bodyDiv w:val="1"/>
      <w:marLeft w:val="0"/>
      <w:marRight w:val="0"/>
      <w:marTop w:val="0"/>
      <w:marBottom w:val="0"/>
      <w:divBdr>
        <w:top w:val="none" w:sz="0" w:space="0" w:color="auto"/>
        <w:left w:val="none" w:sz="0" w:space="0" w:color="auto"/>
        <w:bottom w:val="none" w:sz="0" w:space="0" w:color="auto"/>
        <w:right w:val="none" w:sz="0" w:space="0" w:color="auto"/>
      </w:divBdr>
    </w:div>
    <w:div w:id="556208207">
      <w:bodyDiv w:val="1"/>
      <w:marLeft w:val="0"/>
      <w:marRight w:val="0"/>
      <w:marTop w:val="0"/>
      <w:marBottom w:val="0"/>
      <w:divBdr>
        <w:top w:val="none" w:sz="0" w:space="0" w:color="auto"/>
        <w:left w:val="none" w:sz="0" w:space="0" w:color="auto"/>
        <w:bottom w:val="none" w:sz="0" w:space="0" w:color="auto"/>
        <w:right w:val="none" w:sz="0" w:space="0" w:color="auto"/>
      </w:divBdr>
    </w:div>
    <w:div w:id="557596934">
      <w:bodyDiv w:val="1"/>
      <w:marLeft w:val="0"/>
      <w:marRight w:val="0"/>
      <w:marTop w:val="0"/>
      <w:marBottom w:val="0"/>
      <w:divBdr>
        <w:top w:val="none" w:sz="0" w:space="0" w:color="auto"/>
        <w:left w:val="none" w:sz="0" w:space="0" w:color="auto"/>
        <w:bottom w:val="none" w:sz="0" w:space="0" w:color="auto"/>
        <w:right w:val="none" w:sz="0" w:space="0" w:color="auto"/>
      </w:divBdr>
    </w:div>
    <w:div w:id="557933156">
      <w:bodyDiv w:val="1"/>
      <w:marLeft w:val="0"/>
      <w:marRight w:val="0"/>
      <w:marTop w:val="0"/>
      <w:marBottom w:val="0"/>
      <w:divBdr>
        <w:top w:val="none" w:sz="0" w:space="0" w:color="auto"/>
        <w:left w:val="none" w:sz="0" w:space="0" w:color="auto"/>
        <w:bottom w:val="none" w:sz="0" w:space="0" w:color="auto"/>
        <w:right w:val="none" w:sz="0" w:space="0" w:color="auto"/>
      </w:divBdr>
    </w:div>
    <w:div w:id="558135280">
      <w:bodyDiv w:val="1"/>
      <w:marLeft w:val="0"/>
      <w:marRight w:val="0"/>
      <w:marTop w:val="0"/>
      <w:marBottom w:val="0"/>
      <w:divBdr>
        <w:top w:val="none" w:sz="0" w:space="0" w:color="auto"/>
        <w:left w:val="none" w:sz="0" w:space="0" w:color="auto"/>
        <w:bottom w:val="none" w:sz="0" w:space="0" w:color="auto"/>
        <w:right w:val="none" w:sz="0" w:space="0" w:color="auto"/>
      </w:divBdr>
    </w:div>
    <w:div w:id="558322515">
      <w:bodyDiv w:val="1"/>
      <w:marLeft w:val="0"/>
      <w:marRight w:val="0"/>
      <w:marTop w:val="0"/>
      <w:marBottom w:val="0"/>
      <w:divBdr>
        <w:top w:val="none" w:sz="0" w:space="0" w:color="auto"/>
        <w:left w:val="none" w:sz="0" w:space="0" w:color="auto"/>
        <w:bottom w:val="none" w:sz="0" w:space="0" w:color="auto"/>
        <w:right w:val="none" w:sz="0" w:space="0" w:color="auto"/>
      </w:divBdr>
    </w:div>
    <w:div w:id="558394920">
      <w:bodyDiv w:val="1"/>
      <w:marLeft w:val="0"/>
      <w:marRight w:val="0"/>
      <w:marTop w:val="0"/>
      <w:marBottom w:val="0"/>
      <w:divBdr>
        <w:top w:val="none" w:sz="0" w:space="0" w:color="auto"/>
        <w:left w:val="none" w:sz="0" w:space="0" w:color="auto"/>
        <w:bottom w:val="none" w:sz="0" w:space="0" w:color="auto"/>
        <w:right w:val="none" w:sz="0" w:space="0" w:color="auto"/>
      </w:divBdr>
    </w:div>
    <w:div w:id="561447099">
      <w:bodyDiv w:val="1"/>
      <w:marLeft w:val="0"/>
      <w:marRight w:val="0"/>
      <w:marTop w:val="0"/>
      <w:marBottom w:val="0"/>
      <w:divBdr>
        <w:top w:val="none" w:sz="0" w:space="0" w:color="auto"/>
        <w:left w:val="none" w:sz="0" w:space="0" w:color="auto"/>
        <w:bottom w:val="none" w:sz="0" w:space="0" w:color="auto"/>
        <w:right w:val="none" w:sz="0" w:space="0" w:color="auto"/>
      </w:divBdr>
    </w:div>
    <w:div w:id="561527613">
      <w:bodyDiv w:val="1"/>
      <w:marLeft w:val="0"/>
      <w:marRight w:val="0"/>
      <w:marTop w:val="0"/>
      <w:marBottom w:val="0"/>
      <w:divBdr>
        <w:top w:val="none" w:sz="0" w:space="0" w:color="auto"/>
        <w:left w:val="none" w:sz="0" w:space="0" w:color="auto"/>
        <w:bottom w:val="none" w:sz="0" w:space="0" w:color="auto"/>
        <w:right w:val="none" w:sz="0" w:space="0" w:color="auto"/>
      </w:divBdr>
    </w:div>
    <w:div w:id="562256864">
      <w:bodyDiv w:val="1"/>
      <w:marLeft w:val="0"/>
      <w:marRight w:val="0"/>
      <w:marTop w:val="0"/>
      <w:marBottom w:val="0"/>
      <w:divBdr>
        <w:top w:val="none" w:sz="0" w:space="0" w:color="auto"/>
        <w:left w:val="none" w:sz="0" w:space="0" w:color="auto"/>
        <w:bottom w:val="none" w:sz="0" w:space="0" w:color="auto"/>
        <w:right w:val="none" w:sz="0" w:space="0" w:color="auto"/>
      </w:divBdr>
    </w:div>
    <w:div w:id="562909637">
      <w:bodyDiv w:val="1"/>
      <w:marLeft w:val="0"/>
      <w:marRight w:val="0"/>
      <w:marTop w:val="0"/>
      <w:marBottom w:val="0"/>
      <w:divBdr>
        <w:top w:val="none" w:sz="0" w:space="0" w:color="auto"/>
        <w:left w:val="none" w:sz="0" w:space="0" w:color="auto"/>
        <w:bottom w:val="none" w:sz="0" w:space="0" w:color="auto"/>
        <w:right w:val="none" w:sz="0" w:space="0" w:color="auto"/>
      </w:divBdr>
    </w:div>
    <w:div w:id="564604827">
      <w:bodyDiv w:val="1"/>
      <w:marLeft w:val="0"/>
      <w:marRight w:val="0"/>
      <w:marTop w:val="0"/>
      <w:marBottom w:val="0"/>
      <w:divBdr>
        <w:top w:val="none" w:sz="0" w:space="0" w:color="auto"/>
        <w:left w:val="none" w:sz="0" w:space="0" w:color="auto"/>
        <w:bottom w:val="none" w:sz="0" w:space="0" w:color="auto"/>
        <w:right w:val="none" w:sz="0" w:space="0" w:color="auto"/>
      </w:divBdr>
    </w:div>
    <w:div w:id="564880954">
      <w:bodyDiv w:val="1"/>
      <w:marLeft w:val="0"/>
      <w:marRight w:val="0"/>
      <w:marTop w:val="0"/>
      <w:marBottom w:val="0"/>
      <w:divBdr>
        <w:top w:val="none" w:sz="0" w:space="0" w:color="auto"/>
        <w:left w:val="none" w:sz="0" w:space="0" w:color="auto"/>
        <w:bottom w:val="none" w:sz="0" w:space="0" w:color="auto"/>
        <w:right w:val="none" w:sz="0" w:space="0" w:color="auto"/>
      </w:divBdr>
    </w:div>
    <w:div w:id="565264896">
      <w:bodyDiv w:val="1"/>
      <w:marLeft w:val="0"/>
      <w:marRight w:val="0"/>
      <w:marTop w:val="0"/>
      <w:marBottom w:val="0"/>
      <w:divBdr>
        <w:top w:val="none" w:sz="0" w:space="0" w:color="auto"/>
        <w:left w:val="none" w:sz="0" w:space="0" w:color="auto"/>
        <w:bottom w:val="none" w:sz="0" w:space="0" w:color="auto"/>
        <w:right w:val="none" w:sz="0" w:space="0" w:color="auto"/>
      </w:divBdr>
    </w:div>
    <w:div w:id="565337701">
      <w:bodyDiv w:val="1"/>
      <w:marLeft w:val="0"/>
      <w:marRight w:val="0"/>
      <w:marTop w:val="0"/>
      <w:marBottom w:val="0"/>
      <w:divBdr>
        <w:top w:val="none" w:sz="0" w:space="0" w:color="auto"/>
        <w:left w:val="none" w:sz="0" w:space="0" w:color="auto"/>
        <w:bottom w:val="none" w:sz="0" w:space="0" w:color="auto"/>
        <w:right w:val="none" w:sz="0" w:space="0" w:color="auto"/>
      </w:divBdr>
    </w:div>
    <w:div w:id="565989986">
      <w:bodyDiv w:val="1"/>
      <w:marLeft w:val="0"/>
      <w:marRight w:val="0"/>
      <w:marTop w:val="0"/>
      <w:marBottom w:val="0"/>
      <w:divBdr>
        <w:top w:val="none" w:sz="0" w:space="0" w:color="auto"/>
        <w:left w:val="none" w:sz="0" w:space="0" w:color="auto"/>
        <w:bottom w:val="none" w:sz="0" w:space="0" w:color="auto"/>
        <w:right w:val="none" w:sz="0" w:space="0" w:color="auto"/>
      </w:divBdr>
    </w:div>
    <w:div w:id="566377700">
      <w:bodyDiv w:val="1"/>
      <w:marLeft w:val="0"/>
      <w:marRight w:val="0"/>
      <w:marTop w:val="0"/>
      <w:marBottom w:val="0"/>
      <w:divBdr>
        <w:top w:val="none" w:sz="0" w:space="0" w:color="auto"/>
        <w:left w:val="none" w:sz="0" w:space="0" w:color="auto"/>
        <w:bottom w:val="none" w:sz="0" w:space="0" w:color="auto"/>
        <w:right w:val="none" w:sz="0" w:space="0" w:color="auto"/>
      </w:divBdr>
    </w:div>
    <w:div w:id="566382931">
      <w:bodyDiv w:val="1"/>
      <w:marLeft w:val="0"/>
      <w:marRight w:val="0"/>
      <w:marTop w:val="0"/>
      <w:marBottom w:val="0"/>
      <w:divBdr>
        <w:top w:val="none" w:sz="0" w:space="0" w:color="auto"/>
        <w:left w:val="none" w:sz="0" w:space="0" w:color="auto"/>
        <w:bottom w:val="none" w:sz="0" w:space="0" w:color="auto"/>
        <w:right w:val="none" w:sz="0" w:space="0" w:color="auto"/>
      </w:divBdr>
    </w:div>
    <w:div w:id="567230065">
      <w:bodyDiv w:val="1"/>
      <w:marLeft w:val="0"/>
      <w:marRight w:val="0"/>
      <w:marTop w:val="0"/>
      <w:marBottom w:val="0"/>
      <w:divBdr>
        <w:top w:val="none" w:sz="0" w:space="0" w:color="auto"/>
        <w:left w:val="none" w:sz="0" w:space="0" w:color="auto"/>
        <w:bottom w:val="none" w:sz="0" w:space="0" w:color="auto"/>
        <w:right w:val="none" w:sz="0" w:space="0" w:color="auto"/>
      </w:divBdr>
    </w:div>
    <w:div w:id="568003485">
      <w:bodyDiv w:val="1"/>
      <w:marLeft w:val="0"/>
      <w:marRight w:val="0"/>
      <w:marTop w:val="0"/>
      <w:marBottom w:val="0"/>
      <w:divBdr>
        <w:top w:val="none" w:sz="0" w:space="0" w:color="auto"/>
        <w:left w:val="none" w:sz="0" w:space="0" w:color="auto"/>
        <w:bottom w:val="none" w:sz="0" w:space="0" w:color="auto"/>
        <w:right w:val="none" w:sz="0" w:space="0" w:color="auto"/>
      </w:divBdr>
    </w:div>
    <w:div w:id="568345468">
      <w:bodyDiv w:val="1"/>
      <w:marLeft w:val="0"/>
      <w:marRight w:val="0"/>
      <w:marTop w:val="0"/>
      <w:marBottom w:val="0"/>
      <w:divBdr>
        <w:top w:val="none" w:sz="0" w:space="0" w:color="auto"/>
        <w:left w:val="none" w:sz="0" w:space="0" w:color="auto"/>
        <w:bottom w:val="none" w:sz="0" w:space="0" w:color="auto"/>
        <w:right w:val="none" w:sz="0" w:space="0" w:color="auto"/>
      </w:divBdr>
    </w:div>
    <w:div w:id="568351108">
      <w:bodyDiv w:val="1"/>
      <w:marLeft w:val="0"/>
      <w:marRight w:val="0"/>
      <w:marTop w:val="0"/>
      <w:marBottom w:val="0"/>
      <w:divBdr>
        <w:top w:val="none" w:sz="0" w:space="0" w:color="auto"/>
        <w:left w:val="none" w:sz="0" w:space="0" w:color="auto"/>
        <w:bottom w:val="none" w:sz="0" w:space="0" w:color="auto"/>
        <w:right w:val="none" w:sz="0" w:space="0" w:color="auto"/>
      </w:divBdr>
    </w:div>
    <w:div w:id="568809658">
      <w:bodyDiv w:val="1"/>
      <w:marLeft w:val="0"/>
      <w:marRight w:val="0"/>
      <w:marTop w:val="0"/>
      <w:marBottom w:val="0"/>
      <w:divBdr>
        <w:top w:val="none" w:sz="0" w:space="0" w:color="auto"/>
        <w:left w:val="none" w:sz="0" w:space="0" w:color="auto"/>
        <w:bottom w:val="none" w:sz="0" w:space="0" w:color="auto"/>
        <w:right w:val="none" w:sz="0" w:space="0" w:color="auto"/>
      </w:divBdr>
    </w:div>
    <w:div w:id="568998261">
      <w:bodyDiv w:val="1"/>
      <w:marLeft w:val="0"/>
      <w:marRight w:val="0"/>
      <w:marTop w:val="0"/>
      <w:marBottom w:val="0"/>
      <w:divBdr>
        <w:top w:val="none" w:sz="0" w:space="0" w:color="auto"/>
        <w:left w:val="none" w:sz="0" w:space="0" w:color="auto"/>
        <w:bottom w:val="none" w:sz="0" w:space="0" w:color="auto"/>
        <w:right w:val="none" w:sz="0" w:space="0" w:color="auto"/>
      </w:divBdr>
    </w:div>
    <w:div w:id="569460624">
      <w:bodyDiv w:val="1"/>
      <w:marLeft w:val="0"/>
      <w:marRight w:val="0"/>
      <w:marTop w:val="0"/>
      <w:marBottom w:val="0"/>
      <w:divBdr>
        <w:top w:val="none" w:sz="0" w:space="0" w:color="auto"/>
        <w:left w:val="none" w:sz="0" w:space="0" w:color="auto"/>
        <w:bottom w:val="none" w:sz="0" w:space="0" w:color="auto"/>
        <w:right w:val="none" w:sz="0" w:space="0" w:color="auto"/>
      </w:divBdr>
    </w:div>
    <w:div w:id="569774752">
      <w:bodyDiv w:val="1"/>
      <w:marLeft w:val="0"/>
      <w:marRight w:val="0"/>
      <w:marTop w:val="0"/>
      <w:marBottom w:val="0"/>
      <w:divBdr>
        <w:top w:val="none" w:sz="0" w:space="0" w:color="auto"/>
        <w:left w:val="none" w:sz="0" w:space="0" w:color="auto"/>
        <w:bottom w:val="none" w:sz="0" w:space="0" w:color="auto"/>
        <w:right w:val="none" w:sz="0" w:space="0" w:color="auto"/>
      </w:divBdr>
    </w:div>
    <w:div w:id="569845830">
      <w:bodyDiv w:val="1"/>
      <w:marLeft w:val="0"/>
      <w:marRight w:val="0"/>
      <w:marTop w:val="0"/>
      <w:marBottom w:val="0"/>
      <w:divBdr>
        <w:top w:val="none" w:sz="0" w:space="0" w:color="auto"/>
        <w:left w:val="none" w:sz="0" w:space="0" w:color="auto"/>
        <w:bottom w:val="none" w:sz="0" w:space="0" w:color="auto"/>
        <w:right w:val="none" w:sz="0" w:space="0" w:color="auto"/>
      </w:divBdr>
      <w:divsChild>
        <w:div w:id="37705555">
          <w:marLeft w:val="640"/>
          <w:marRight w:val="0"/>
          <w:marTop w:val="0"/>
          <w:marBottom w:val="0"/>
          <w:divBdr>
            <w:top w:val="none" w:sz="0" w:space="0" w:color="auto"/>
            <w:left w:val="none" w:sz="0" w:space="0" w:color="auto"/>
            <w:bottom w:val="none" w:sz="0" w:space="0" w:color="auto"/>
            <w:right w:val="none" w:sz="0" w:space="0" w:color="auto"/>
          </w:divBdr>
        </w:div>
        <w:div w:id="215288202">
          <w:marLeft w:val="640"/>
          <w:marRight w:val="0"/>
          <w:marTop w:val="0"/>
          <w:marBottom w:val="0"/>
          <w:divBdr>
            <w:top w:val="none" w:sz="0" w:space="0" w:color="auto"/>
            <w:left w:val="none" w:sz="0" w:space="0" w:color="auto"/>
            <w:bottom w:val="none" w:sz="0" w:space="0" w:color="auto"/>
            <w:right w:val="none" w:sz="0" w:space="0" w:color="auto"/>
          </w:divBdr>
        </w:div>
        <w:div w:id="279992967">
          <w:marLeft w:val="640"/>
          <w:marRight w:val="0"/>
          <w:marTop w:val="0"/>
          <w:marBottom w:val="0"/>
          <w:divBdr>
            <w:top w:val="none" w:sz="0" w:space="0" w:color="auto"/>
            <w:left w:val="none" w:sz="0" w:space="0" w:color="auto"/>
            <w:bottom w:val="none" w:sz="0" w:space="0" w:color="auto"/>
            <w:right w:val="none" w:sz="0" w:space="0" w:color="auto"/>
          </w:divBdr>
        </w:div>
        <w:div w:id="307637052">
          <w:marLeft w:val="640"/>
          <w:marRight w:val="0"/>
          <w:marTop w:val="0"/>
          <w:marBottom w:val="0"/>
          <w:divBdr>
            <w:top w:val="none" w:sz="0" w:space="0" w:color="auto"/>
            <w:left w:val="none" w:sz="0" w:space="0" w:color="auto"/>
            <w:bottom w:val="none" w:sz="0" w:space="0" w:color="auto"/>
            <w:right w:val="none" w:sz="0" w:space="0" w:color="auto"/>
          </w:divBdr>
        </w:div>
        <w:div w:id="427970337">
          <w:marLeft w:val="640"/>
          <w:marRight w:val="0"/>
          <w:marTop w:val="0"/>
          <w:marBottom w:val="0"/>
          <w:divBdr>
            <w:top w:val="none" w:sz="0" w:space="0" w:color="auto"/>
            <w:left w:val="none" w:sz="0" w:space="0" w:color="auto"/>
            <w:bottom w:val="none" w:sz="0" w:space="0" w:color="auto"/>
            <w:right w:val="none" w:sz="0" w:space="0" w:color="auto"/>
          </w:divBdr>
        </w:div>
        <w:div w:id="437260310">
          <w:marLeft w:val="640"/>
          <w:marRight w:val="0"/>
          <w:marTop w:val="0"/>
          <w:marBottom w:val="0"/>
          <w:divBdr>
            <w:top w:val="none" w:sz="0" w:space="0" w:color="auto"/>
            <w:left w:val="none" w:sz="0" w:space="0" w:color="auto"/>
            <w:bottom w:val="none" w:sz="0" w:space="0" w:color="auto"/>
            <w:right w:val="none" w:sz="0" w:space="0" w:color="auto"/>
          </w:divBdr>
        </w:div>
        <w:div w:id="510879532">
          <w:marLeft w:val="640"/>
          <w:marRight w:val="0"/>
          <w:marTop w:val="0"/>
          <w:marBottom w:val="0"/>
          <w:divBdr>
            <w:top w:val="none" w:sz="0" w:space="0" w:color="auto"/>
            <w:left w:val="none" w:sz="0" w:space="0" w:color="auto"/>
            <w:bottom w:val="none" w:sz="0" w:space="0" w:color="auto"/>
            <w:right w:val="none" w:sz="0" w:space="0" w:color="auto"/>
          </w:divBdr>
        </w:div>
        <w:div w:id="640841708">
          <w:marLeft w:val="640"/>
          <w:marRight w:val="0"/>
          <w:marTop w:val="0"/>
          <w:marBottom w:val="0"/>
          <w:divBdr>
            <w:top w:val="none" w:sz="0" w:space="0" w:color="auto"/>
            <w:left w:val="none" w:sz="0" w:space="0" w:color="auto"/>
            <w:bottom w:val="none" w:sz="0" w:space="0" w:color="auto"/>
            <w:right w:val="none" w:sz="0" w:space="0" w:color="auto"/>
          </w:divBdr>
        </w:div>
        <w:div w:id="665742061">
          <w:marLeft w:val="640"/>
          <w:marRight w:val="0"/>
          <w:marTop w:val="0"/>
          <w:marBottom w:val="0"/>
          <w:divBdr>
            <w:top w:val="none" w:sz="0" w:space="0" w:color="auto"/>
            <w:left w:val="none" w:sz="0" w:space="0" w:color="auto"/>
            <w:bottom w:val="none" w:sz="0" w:space="0" w:color="auto"/>
            <w:right w:val="none" w:sz="0" w:space="0" w:color="auto"/>
          </w:divBdr>
        </w:div>
        <w:div w:id="882206252">
          <w:marLeft w:val="640"/>
          <w:marRight w:val="0"/>
          <w:marTop w:val="0"/>
          <w:marBottom w:val="0"/>
          <w:divBdr>
            <w:top w:val="none" w:sz="0" w:space="0" w:color="auto"/>
            <w:left w:val="none" w:sz="0" w:space="0" w:color="auto"/>
            <w:bottom w:val="none" w:sz="0" w:space="0" w:color="auto"/>
            <w:right w:val="none" w:sz="0" w:space="0" w:color="auto"/>
          </w:divBdr>
        </w:div>
        <w:div w:id="978800111">
          <w:marLeft w:val="640"/>
          <w:marRight w:val="0"/>
          <w:marTop w:val="0"/>
          <w:marBottom w:val="0"/>
          <w:divBdr>
            <w:top w:val="none" w:sz="0" w:space="0" w:color="auto"/>
            <w:left w:val="none" w:sz="0" w:space="0" w:color="auto"/>
            <w:bottom w:val="none" w:sz="0" w:space="0" w:color="auto"/>
            <w:right w:val="none" w:sz="0" w:space="0" w:color="auto"/>
          </w:divBdr>
        </w:div>
        <w:div w:id="1160734393">
          <w:marLeft w:val="640"/>
          <w:marRight w:val="0"/>
          <w:marTop w:val="0"/>
          <w:marBottom w:val="0"/>
          <w:divBdr>
            <w:top w:val="none" w:sz="0" w:space="0" w:color="auto"/>
            <w:left w:val="none" w:sz="0" w:space="0" w:color="auto"/>
            <w:bottom w:val="none" w:sz="0" w:space="0" w:color="auto"/>
            <w:right w:val="none" w:sz="0" w:space="0" w:color="auto"/>
          </w:divBdr>
        </w:div>
        <w:div w:id="1186596183">
          <w:marLeft w:val="640"/>
          <w:marRight w:val="0"/>
          <w:marTop w:val="0"/>
          <w:marBottom w:val="0"/>
          <w:divBdr>
            <w:top w:val="none" w:sz="0" w:space="0" w:color="auto"/>
            <w:left w:val="none" w:sz="0" w:space="0" w:color="auto"/>
            <w:bottom w:val="none" w:sz="0" w:space="0" w:color="auto"/>
            <w:right w:val="none" w:sz="0" w:space="0" w:color="auto"/>
          </w:divBdr>
        </w:div>
        <w:div w:id="1372654402">
          <w:marLeft w:val="640"/>
          <w:marRight w:val="0"/>
          <w:marTop w:val="0"/>
          <w:marBottom w:val="0"/>
          <w:divBdr>
            <w:top w:val="none" w:sz="0" w:space="0" w:color="auto"/>
            <w:left w:val="none" w:sz="0" w:space="0" w:color="auto"/>
            <w:bottom w:val="none" w:sz="0" w:space="0" w:color="auto"/>
            <w:right w:val="none" w:sz="0" w:space="0" w:color="auto"/>
          </w:divBdr>
        </w:div>
        <w:div w:id="1454208909">
          <w:marLeft w:val="640"/>
          <w:marRight w:val="0"/>
          <w:marTop w:val="0"/>
          <w:marBottom w:val="0"/>
          <w:divBdr>
            <w:top w:val="none" w:sz="0" w:space="0" w:color="auto"/>
            <w:left w:val="none" w:sz="0" w:space="0" w:color="auto"/>
            <w:bottom w:val="none" w:sz="0" w:space="0" w:color="auto"/>
            <w:right w:val="none" w:sz="0" w:space="0" w:color="auto"/>
          </w:divBdr>
        </w:div>
        <w:div w:id="1520393000">
          <w:marLeft w:val="640"/>
          <w:marRight w:val="0"/>
          <w:marTop w:val="0"/>
          <w:marBottom w:val="0"/>
          <w:divBdr>
            <w:top w:val="none" w:sz="0" w:space="0" w:color="auto"/>
            <w:left w:val="none" w:sz="0" w:space="0" w:color="auto"/>
            <w:bottom w:val="none" w:sz="0" w:space="0" w:color="auto"/>
            <w:right w:val="none" w:sz="0" w:space="0" w:color="auto"/>
          </w:divBdr>
        </w:div>
        <w:div w:id="1526214811">
          <w:marLeft w:val="640"/>
          <w:marRight w:val="0"/>
          <w:marTop w:val="0"/>
          <w:marBottom w:val="0"/>
          <w:divBdr>
            <w:top w:val="none" w:sz="0" w:space="0" w:color="auto"/>
            <w:left w:val="none" w:sz="0" w:space="0" w:color="auto"/>
            <w:bottom w:val="none" w:sz="0" w:space="0" w:color="auto"/>
            <w:right w:val="none" w:sz="0" w:space="0" w:color="auto"/>
          </w:divBdr>
        </w:div>
        <w:div w:id="1557014140">
          <w:marLeft w:val="640"/>
          <w:marRight w:val="0"/>
          <w:marTop w:val="0"/>
          <w:marBottom w:val="0"/>
          <w:divBdr>
            <w:top w:val="none" w:sz="0" w:space="0" w:color="auto"/>
            <w:left w:val="none" w:sz="0" w:space="0" w:color="auto"/>
            <w:bottom w:val="none" w:sz="0" w:space="0" w:color="auto"/>
            <w:right w:val="none" w:sz="0" w:space="0" w:color="auto"/>
          </w:divBdr>
        </w:div>
        <w:div w:id="1987009802">
          <w:marLeft w:val="640"/>
          <w:marRight w:val="0"/>
          <w:marTop w:val="0"/>
          <w:marBottom w:val="0"/>
          <w:divBdr>
            <w:top w:val="none" w:sz="0" w:space="0" w:color="auto"/>
            <w:left w:val="none" w:sz="0" w:space="0" w:color="auto"/>
            <w:bottom w:val="none" w:sz="0" w:space="0" w:color="auto"/>
            <w:right w:val="none" w:sz="0" w:space="0" w:color="auto"/>
          </w:divBdr>
        </w:div>
        <w:div w:id="2120756382">
          <w:marLeft w:val="640"/>
          <w:marRight w:val="0"/>
          <w:marTop w:val="0"/>
          <w:marBottom w:val="0"/>
          <w:divBdr>
            <w:top w:val="none" w:sz="0" w:space="0" w:color="auto"/>
            <w:left w:val="none" w:sz="0" w:space="0" w:color="auto"/>
            <w:bottom w:val="none" w:sz="0" w:space="0" w:color="auto"/>
            <w:right w:val="none" w:sz="0" w:space="0" w:color="auto"/>
          </w:divBdr>
        </w:div>
      </w:divsChild>
    </w:div>
    <w:div w:id="569850090">
      <w:bodyDiv w:val="1"/>
      <w:marLeft w:val="0"/>
      <w:marRight w:val="0"/>
      <w:marTop w:val="0"/>
      <w:marBottom w:val="0"/>
      <w:divBdr>
        <w:top w:val="none" w:sz="0" w:space="0" w:color="auto"/>
        <w:left w:val="none" w:sz="0" w:space="0" w:color="auto"/>
        <w:bottom w:val="none" w:sz="0" w:space="0" w:color="auto"/>
        <w:right w:val="none" w:sz="0" w:space="0" w:color="auto"/>
      </w:divBdr>
    </w:div>
    <w:div w:id="570777645">
      <w:bodyDiv w:val="1"/>
      <w:marLeft w:val="0"/>
      <w:marRight w:val="0"/>
      <w:marTop w:val="0"/>
      <w:marBottom w:val="0"/>
      <w:divBdr>
        <w:top w:val="none" w:sz="0" w:space="0" w:color="auto"/>
        <w:left w:val="none" w:sz="0" w:space="0" w:color="auto"/>
        <w:bottom w:val="none" w:sz="0" w:space="0" w:color="auto"/>
        <w:right w:val="none" w:sz="0" w:space="0" w:color="auto"/>
      </w:divBdr>
    </w:div>
    <w:div w:id="571622754">
      <w:bodyDiv w:val="1"/>
      <w:marLeft w:val="0"/>
      <w:marRight w:val="0"/>
      <w:marTop w:val="0"/>
      <w:marBottom w:val="0"/>
      <w:divBdr>
        <w:top w:val="none" w:sz="0" w:space="0" w:color="auto"/>
        <w:left w:val="none" w:sz="0" w:space="0" w:color="auto"/>
        <w:bottom w:val="none" w:sz="0" w:space="0" w:color="auto"/>
        <w:right w:val="none" w:sz="0" w:space="0" w:color="auto"/>
      </w:divBdr>
    </w:div>
    <w:div w:id="572201370">
      <w:bodyDiv w:val="1"/>
      <w:marLeft w:val="0"/>
      <w:marRight w:val="0"/>
      <w:marTop w:val="0"/>
      <w:marBottom w:val="0"/>
      <w:divBdr>
        <w:top w:val="none" w:sz="0" w:space="0" w:color="auto"/>
        <w:left w:val="none" w:sz="0" w:space="0" w:color="auto"/>
        <w:bottom w:val="none" w:sz="0" w:space="0" w:color="auto"/>
        <w:right w:val="none" w:sz="0" w:space="0" w:color="auto"/>
      </w:divBdr>
    </w:div>
    <w:div w:id="573323696">
      <w:bodyDiv w:val="1"/>
      <w:marLeft w:val="0"/>
      <w:marRight w:val="0"/>
      <w:marTop w:val="0"/>
      <w:marBottom w:val="0"/>
      <w:divBdr>
        <w:top w:val="none" w:sz="0" w:space="0" w:color="auto"/>
        <w:left w:val="none" w:sz="0" w:space="0" w:color="auto"/>
        <w:bottom w:val="none" w:sz="0" w:space="0" w:color="auto"/>
        <w:right w:val="none" w:sz="0" w:space="0" w:color="auto"/>
      </w:divBdr>
    </w:div>
    <w:div w:id="573589894">
      <w:bodyDiv w:val="1"/>
      <w:marLeft w:val="0"/>
      <w:marRight w:val="0"/>
      <w:marTop w:val="0"/>
      <w:marBottom w:val="0"/>
      <w:divBdr>
        <w:top w:val="none" w:sz="0" w:space="0" w:color="auto"/>
        <w:left w:val="none" w:sz="0" w:space="0" w:color="auto"/>
        <w:bottom w:val="none" w:sz="0" w:space="0" w:color="auto"/>
        <w:right w:val="none" w:sz="0" w:space="0" w:color="auto"/>
      </w:divBdr>
    </w:div>
    <w:div w:id="573702404">
      <w:bodyDiv w:val="1"/>
      <w:marLeft w:val="0"/>
      <w:marRight w:val="0"/>
      <w:marTop w:val="0"/>
      <w:marBottom w:val="0"/>
      <w:divBdr>
        <w:top w:val="none" w:sz="0" w:space="0" w:color="auto"/>
        <w:left w:val="none" w:sz="0" w:space="0" w:color="auto"/>
        <w:bottom w:val="none" w:sz="0" w:space="0" w:color="auto"/>
        <w:right w:val="none" w:sz="0" w:space="0" w:color="auto"/>
      </w:divBdr>
    </w:div>
    <w:div w:id="574168097">
      <w:bodyDiv w:val="1"/>
      <w:marLeft w:val="0"/>
      <w:marRight w:val="0"/>
      <w:marTop w:val="0"/>
      <w:marBottom w:val="0"/>
      <w:divBdr>
        <w:top w:val="none" w:sz="0" w:space="0" w:color="auto"/>
        <w:left w:val="none" w:sz="0" w:space="0" w:color="auto"/>
        <w:bottom w:val="none" w:sz="0" w:space="0" w:color="auto"/>
        <w:right w:val="none" w:sz="0" w:space="0" w:color="auto"/>
      </w:divBdr>
    </w:div>
    <w:div w:id="574240621">
      <w:bodyDiv w:val="1"/>
      <w:marLeft w:val="0"/>
      <w:marRight w:val="0"/>
      <w:marTop w:val="0"/>
      <w:marBottom w:val="0"/>
      <w:divBdr>
        <w:top w:val="none" w:sz="0" w:space="0" w:color="auto"/>
        <w:left w:val="none" w:sz="0" w:space="0" w:color="auto"/>
        <w:bottom w:val="none" w:sz="0" w:space="0" w:color="auto"/>
        <w:right w:val="none" w:sz="0" w:space="0" w:color="auto"/>
      </w:divBdr>
    </w:div>
    <w:div w:id="574359476">
      <w:bodyDiv w:val="1"/>
      <w:marLeft w:val="0"/>
      <w:marRight w:val="0"/>
      <w:marTop w:val="0"/>
      <w:marBottom w:val="0"/>
      <w:divBdr>
        <w:top w:val="none" w:sz="0" w:space="0" w:color="auto"/>
        <w:left w:val="none" w:sz="0" w:space="0" w:color="auto"/>
        <w:bottom w:val="none" w:sz="0" w:space="0" w:color="auto"/>
        <w:right w:val="none" w:sz="0" w:space="0" w:color="auto"/>
      </w:divBdr>
    </w:div>
    <w:div w:id="574825083">
      <w:bodyDiv w:val="1"/>
      <w:marLeft w:val="0"/>
      <w:marRight w:val="0"/>
      <w:marTop w:val="0"/>
      <w:marBottom w:val="0"/>
      <w:divBdr>
        <w:top w:val="none" w:sz="0" w:space="0" w:color="auto"/>
        <w:left w:val="none" w:sz="0" w:space="0" w:color="auto"/>
        <w:bottom w:val="none" w:sz="0" w:space="0" w:color="auto"/>
        <w:right w:val="none" w:sz="0" w:space="0" w:color="auto"/>
      </w:divBdr>
    </w:div>
    <w:div w:id="574973235">
      <w:bodyDiv w:val="1"/>
      <w:marLeft w:val="0"/>
      <w:marRight w:val="0"/>
      <w:marTop w:val="0"/>
      <w:marBottom w:val="0"/>
      <w:divBdr>
        <w:top w:val="none" w:sz="0" w:space="0" w:color="auto"/>
        <w:left w:val="none" w:sz="0" w:space="0" w:color="auto"/>
        <w:bottom w:val="none" w:sz="0" w:space="0" w:color="auto"/>
        <w:right w:val="none" w:sz="0" w:space="0" w:color="auto"/>
      </w:divBdr>
    </w:div>
    <w:div w:id="575286426">
      <w:bodyDiv w:val="1"/>
      <w:marLeft w:val="0"/>
      <w:marRight w:val="0"/>
      <w:marTop w:val="0"/>
      <w:marBottom w:val="0"/>
      <w:divBdr>
        <w:top w:val="none" w:sz="0" w:space="0" w:color="auto"/>
        <w:left w:val="none" w:sz="0" w:space="0" w:color="auto"/>
        <w:bottom w:val="none" w:sz="0" w:space="0" w:color="auto"/>
        <w:right w:val="none" w:sz="0" w:space="0" w:color="auto"/>
      </w:divBdr>
    </w:div>
    <w:div w:id="575437831">
      <w:bodyDiv w:val="1"/>
      <w:marLeft w:val="0"/>
      <w:marRight w:val="0"/>
      <w:marTop w:val="0"/>
      <w:marBottom w:val="0"/>
      <w:divBdr>
        <w:top w:val="none" w:sz="0" w:space="0" w:color="auto"/>
        <w:left w:val="none" w:sz="0" w:space="0" w:color="auto"/>
        <w:bottom w:val="none" w:sz="0" w:space="0" w:color="auto"/>
        <w:right w:val="none" w:sz="0" w:space="0" w:color="auto"/>
      </w:divBdr>
    </w:div>
    <w:div w:id="575750620">
      <w:bodyDiv w:val="1"/>
      <w:marLeft w:val="0"/>
      <w:marRight w:val="0"/>
      <w:marTop w:val="0"/>
      <w:marBottom w:val="0"/>
      <w:divBdr>
        <w:top w:val="none" w:sz="0" w:space="0" w:color="auto"/>
        <w:left w:val="none" w:sz="0" w:space="0" w:color="auto"/>
        <w:bottom w:val="none" w:sz="0" w:space="0" w:color="auto"/>
        <w:right w:val="none" w:sz="0" w:space="0" w:color="auto"/>
      </w:divBdr>
    </w:div>
    <w:div w:id="576015481">
      <w:bodyDiv w:val="1"/>
      <w:marLeft w:val="0"/>
      <w:marRight w:val="0"/>
      <w:marTop w:val="0"/>
      <w:marBottom w:val="0"/>
      <w:divBdr>
        <w:top w:val="none" w:sz="0" w:space="0" w:color="auto"/>
        <w:left w:val="none" w:sz="0" w:space="0" w:color="auto"/>
        <w:bottom w:val="none" w:sz="0" w:space="0" w:color="auto"/>
        <w:right w:val="none" w:sz="0" w:space="0" w:color="auto"/>
      </w:divBdr>
    </w:div>
    <w:div w:id="576324403">
      <w:bodyDiv w:val="1"/>
      <w:marLeft w:val="0"/>
      <w:marRight w:val="0"/>
      <w:marTop w:val="0"/>
      <w:marBottom w:val="0"/>
      <w:divBdr>
        <w:top w:val="none" w:sz="0" w:space="0" w:color="auto"/>
        <w:left w:val="none" w:sz="0" w:space="0" w:color="auto"/>
        <w:bottom w:val="none" w:sz="0" w:space="0" w:color="auto"/>
        <w:right w:val="none" w:sz="0" w:space="0" w:color="auto"/>
      </w:divBdr>
    </w:div>
    <w:div w:id="576862307">
      <w:bodyDiv w:val="1"/>
      <w:marLeft w:val="0"/>
      <w:marRight w:val="0"/>
      <w:marTop w:val="0"/>
      <w:marBottom w:val="0"/>
      <w:divBdr>
        <w:top w:val="none" w:sz="0" w:space="0" w:color="auto"/>
        <w:left w:val="none" w:sz="0" w:space="0" w:color="auto"/>
        <w:bottom w:val="none" w:sz="0" w:space="0" w:color="auto"/>
        <w:right w:val="none" w:sz="0" w:space="0" w:color="auto"/>
      </w:divBdr>
    </w:div>
    <w:div w:id="577859567">
      <w:bodyDiv w:val="1"/>
      <w:marLeft w:val="0"/>
      <w:marRight w:val="0"/>
      <w:marTop w:val="0"/>
      <w:marBottom w:val="0"/>
      <w:divBdr>
        <w:top w:val="none" w:sz="0" w:space="0" w:color="auto"/>
        <w:left w:val="none" w:sz="0" w:space="0" w:color="auto"/>
        <w:bottom w:val="none" w:sz="0" w:space="0" w:color="auto"/>
        <w:right w:val="none" w:sz="0" w:space="0" w:color="auto"/>
      </w:divBdr>
    </w:div>
    <w:div w:id="577984556">
      <w:bodyDiv w:val="1"/>
      <w:marLeft w:val="0"/>
      <w:marRight w:val="0"/>
      <w:marTop w:val="0"/>
      <w:marBottom w:val="0"/>
      <w:divBdr>
        <w:top w:val="none" w:sz="0" w:space="0" w:color="auto"/>
        <w:left w:val="none" w:sz="0" w:space="0" w:color="auto"/>
        <w:bottom w:val="none" w:sz="0" w:space="0" w:color="auto"/>
        <w:right w:val="none" w:sz="0" w:space="0" w:color="auto"/>
      </w:divBdr>
    </w:div>
    <w:div w:id="578710160">
      <w:bodyDiv w:val="1"/>
      <w:marLeft w:val="0"/>
      <w:marRight w:val="0"/>
      <w:marTop w:val="0"/>
      <w:marBottom w:val="0"/>
      <w:divBdr>
        <w:top w:val="none" w:sz="0" w:space="0" w:color="auto"/>
        <w:left w:val="none" w:sz="0" w:space="0" w:color="auto"/>
        <w:bottom w:val="none" w:sz="0" w:space="0" w:color="auto"/>
        <w:right w:val="none" w:sz="0" w:space="0" w:color="auto"/>
      </w:divBdr>
    </w:div>
    <w:div w:id="578712495">
      <w:bodyDiv w:val="1"/>
      <w:marLeft w:val="0"/>
      <w:marRight w:val="0"/>
      <w:marTop w:val="0"/>
      <w:marBottom w:val="0"/>
      <w:divBdr>
        <w:top w:val="none" w:sz="0" w:space="0" w:color="auto"/>
        <w:left w:val="none" w:sz="0" w:space="0" w:color="auto"/>
        <w:bottom w:val="none" w:sz="0" w:space="0" w:color="auto"/>
        <w:right w:val="none" w:sz="0" w:space="0" w:color="auto"/>
      </w:divBdr>
    </w:div>
    <w:div w:id="579756959">
      <w:bodyDiv w:val="1"/>
      <w:marLeft w:val="0"/>
      <w:marRight w:val="0"/>
      <w:marTop w:val="0"/>
      <w:marBottom w:val="0"/>
      <w:divBdr>
        <w:top w:val="none" w:sz="0" w:space="0" w:color="auto"/>
        <w:left w:val="none" w:sz="0" w:space="0" w:color="auto"/>
        <w:bottom w:val="none" w:sz="0" w:space="0" w:color="auto"/>
        <w:right w:val="none" w:sz="0" w:space="0" w:color="auto"/>
      </w:divBdr>
    </w:div>
    <w:div w:id="579828377">
      <w:bodyDiv w:val="1"/>
      <w:marLeft w:val="0"/>
      <w:marRight w:val="0"/>
      <w:marTop w:val="0"/>
      <w:marBottom w:val="0"/>
      <w:divBdr>
        <w:top w:val="none" w:sz="0" w:space="0" w:color="auto"/>
        <w:left w:val="none" w:sz="0" w:space="0" w:color="auto"/>
        <w:bottom w:val="none" w:sz="0" w:space="0" w:color="auto"/>
        <w:right w:val="none" w:sz="0" w:space="0" w:color="auto"/>
      </w:divBdr>
    </w:div>
    <w:div w:id="579867632">
      <w:bodyDiv w:val="1"/>
      <w:marLeft w:val="0"/>
      <w:marRight w:val="0"/>
      <w:marTop w:val="0"/>
      <w:marBottom w:val="0"/>
      <w:divBdr>
        <w:top w:val="none" w:sz="0" w:space="0" w:color="auto"/>
        <w:left w:val="none" w:sz="0" w:space="0" w:color="auto"/>
        <w:bottom w:val="none" w:sz="0" w:space="0" w:color="auto"/>
        <w:right w:val="none" w:sz="0" w:space="0" w:color="auto"/>
      </w:divBdr>
    </w:div>
    <w:div w:id="580405783">
      <w:bodyDiv w:val="1"/>
      <w:marLeft w:val="0"/>
      <w:marRight w:val="0"/>
      <w:marTop w:val="0"/>
      <w:marBottom w:val="0"/>
      <w:divBdr>
        <w:top w:val="none" w:sz="0" w:space="0" w:color="auto"/>
        <w:left w:val="none" w:sz="0" w:space="0" w:color="auto"/>
        <w:bottom w:val="none" w:sz="0" w:space="0" w:color="auto"/>
        <w:right w:val="none" w:sz="0" w:space="0" w:color="auto"/>
      </w:divBdr>
    </w:div>
    <w:div w:id="581914809">
      <w:bodyDiv w:val="1"/>
      <w:marLeft w:val="0"/>
      <w:marRight w:val="0"/>
      <w:marTop w:val="0"/>
      <w:marBottom w:val="0"/>
      <w:divBdr>
        <w:top w:val="none" w:sz="0" w:space="0" w:color="auto"/>
        <w:left w:val="none" w:sz="0" w:space="0" w:color="auto"/>
        <w:bottom w:val="none" w:sz="0" w:space="0" w:color="auto"/>
        <w:right w:val="none" w:sz="0" w:space="0" w:color="auto"/>
      </w:divBdr>
      <w:divsChild>
        <w:div w:id="555631111">
          <w:marLeft w:val="480"/>
          <w:marRight w:val="0"/>
          <w:marTop w:val="0"/>
          <w:marBottom w:val="0"/>
          <w:divBdr>
            <w:top w:val="none" w:sz="0" w:space="0" w:color="auto"/>
            <w:left w:val="none" w:sz="0" w:space="0" w:color="auto"/>
            <w:bottom w:val="none" w:sz="0" w:space="0" w:color="auto"/>
            <w:right w:val="none" w:sz="0" w:space="0" w:color="auto"/>
          </w:divBdr>
        </w:div>
        <w:div w:id="1801141682">
          <w:marLeft w:val="480"/>
          <w:marRight w:val="0"/>
          <w:marTop w:val="0"/>
          <w:marBottom w:val="0"/>
          <w:divBdr>
            <w:top w:val="none" w:sz="0" w:space="0" w:color="auto"/>
            <w:left w:val="none" w:sz="0" w:space="0" w:color="auto"/>
            <w:bottom w:val="none" w:sz="0" w:space="0" w:color="auto"/>
            <w:right w:val="none" w:sz="0" w:space="0" w:color="auto"/>
          </w:divBdr>
        </w:div>
        <w:div w:id="563489694">
          <w:marLeft w:val="480"/>
          <w:marRight w:val="0"/>
          <w:marTop w:val="0"/>
          <w:marBottom w:val="0"/>
          <w:divBdr>
            <w:top w:val="none" w:sz="0" w:space="0" w:color="auto"/>
            <w:left w:val="none" w:sz="0" w:space="0" w:color="auto"/>
            <w:bottom w:val="none" w:sz="0" w:space="0" w:color="auto"/>
            <w:right w:val="none" w:sz="0" w:space="0" w:color="auto"/>
          </w:divBdr>
        </w:div>
        <w:div w:id="2004508660">
          <w:marLeft w:val="480"/>
          <w:marRight w:val="0"/>
          <w:marTop w:val="0"/>
          <w:marBottom w:val="0"/>
          <w:divBdr>
            <w:top w:val="none" w:sz="0" w:space="0" w:color="auto"/>
            <w:left w:val="none" w:sz="0" w:space="0" w:color="auto"/>
            <w:bottom w:val="none" w:sz="0" w:space="0" w:color="auto"/>
            <w:right w:val="none" w:sz="0" w:space="0" w:color="auto"/>
          </w:divBdr>
        </w:div>
        <w:div w:id="1905019179">
          <w:marLeft w:val="480"/>
          <w:marRight w:val="0"/>
          <w:marTop w:val="0"/>
          <w:marBottom w:val="0"/>
          <w:divBdr>
            <w:top w:val="none" w:sz="0" w:space="0" w:color="auto"/>
            <w:left w:val="none" w:sz="0" w:space="0" w:color="auto"/>
            <w:bottom w:val="none" w:sz="0" w:space="0" w:color="auto"/>
            <w:right w:val="none" w:sz="0" w:space="0" w:color="auto"/>
          </w:divBdr>
        </w:div>
        <w:div w:id="2015763127">
          <w:marLeft w:val="480"/>
          <w:marRight w:val="0"/>
          <w:marTop w:val="0"/>
          <w:marBottom w:val="0"/>
          <w:divBdr>
            <w:top w:val="none" w:sz="0" w:space="0" w:color="auto"/>
            <w:left w:val="none" w:sz="0" w:space="0" w:color="auto"/>
            <w:bottom w:val="none" w:sz="0" w:space="0" w:color="auto"/>
            <w:right w:val="none" w:sz="0" w:space="0" w:color="auto"/>
          </w:divBdr>
        </w:div>
        <w:div w:id="1999649897">
          <w:marLeft w:val="480"/>
          <w:marRight w:val="0"/>
          <w:marTop w:val="0"/>
          <w:marBottom w:val="0"/>
          <w:divBdr>
            <w:top w:val="none" w:sz="0" w:space="0" w:color="auto"/>
            <w:left w:val="none" w:sz="0" w:space="0" w:color="auto"/>
            <w:bottom w:val="none" w:sz="0" w:space="0" w:color="auto"/>
            <w:right w:val="none" w:sz="0" w:space="0" w:color="auto"/>
          </w:divBdr>
        </w:div>
        <w:div w:id="1972468982">
          <w:marLeft w:val="480"/>
          <w:marRight w:val="0"/>
          <w:marTop w:val="0"/>
          <w:marBottom w:val="0"/>
          <w:divBdr>
            <w:top w:val="none" w:sz="0" w:space="0" w:color="auto"/>
            <w:left w:val="none" w:sz="0" w:space="0" w:color="auto"/>
            <w:bottom w:val="none" w:sz="0" w:space="0" w:color="auto"/>
            <w:right w:val="none" w:sz="0" w:space="0" w:color="auto"/>
          </w:divBdr>
        </w:div>
        <w:div w:id="1210605591">
          <w:marLeft w:val="480"/>
          <w:marRight w:val="0"/>
          <w:marTop w:val="0"/>
          <w:marBottom w:val="0"/>
          <w:divBdr>
            <w:top w:val="none" w:sz="0" w:space="0" w:color="auto"/>
            <w:left w:val="none" w:sz="0" w:space="0" w:color="auto"/>
            <w:bottom w:val="none" w:sz="0" w:space="0" w:color="auto"/>
            <w:right w:val="none" w:sz="0" w:space="0" w:color="auto"/>
          </w:divBdr>
        </w:div>
        <w:div w:id="1570575150">
          <w:marLeft w:val="480"/>
          <w:marRight w:val="0"/>
          <w:marTop w:val="0"/>
          <w:marBottom w:val="0"/>
          <w:divBdr>
            <w:top w:val="none" w:sz="0" w:space="0" w:color="auto"/>
            <w:left w:val="none" w:sz="0" w:space="0" w:color="auto"/>
            <w:bottom w:val="none" w:sz="0" w:space="0" w:color="auto"/>
            <w:right w:val="none" w:sz="0" w:space="0" w:color="auto"/>
          </w:divBdr>
        </w:div>
        <w:div w:id="445976265">
          <w:marLeft w:val="480"/>
          <w:marRight w:val="0"/>
          <w:marTop w:val="0"/>
          <w:marBottom w:val="0"/>
          <w:divBdr>
            <w:top w:val="none" w:sz="0" w:space="0" w:color="auto"/>
            <w:left w:val="none" w:sz="0" w:space="0" w:color="auto"/>
            <w:bottom w:val="none" w:sz="0" w:space="0" w:color="auto"/>
            <w:right w:val="none" w:sz="0" w:space="0" w:color="auto"/>
          </w:divBdr>
        </w:div>
        <w:div w:id="1262225986">
          <w:marLeft w:val="480"/>
          <w:marRight w:val="0"/>
          <w:marTop w:val="0"/>
          <w:marBottom w:val="0"/>
          <w:divBdr>
            <w:top w:val="none" w:sz="0" w:space="0" w:color="auto"/>
            <w:left w:val="none" w:sz="0" w:space="0" w:color="auto"/>
            <w:bottom w:val="none" w:sz="0" w:space="0" w:color="auto"/>
            <w:right w:val="none" w:sz="0" w:space="0" w:color="auto"/>
          </w:divBdr>
        </w:div>
        <w:div w:id="400641115">
          <w:marLeft w:val="480"/>
          <w:marRight w:val="0"/>
          <w:marTop w:val="0"/>
          <w:marBottom w:val="0"/>
          <w:divBdr>
            <w:top w:val="none" w:sz="0" w:space="0" w:color="auto"/>
            <w:left w:val="none" w:sz="0" w:space="0" w:color="auto"/>
            <w:bottom w:val="none" w:sz="0" w:space="0" w:color="auto"/>
            <w:right w:val="none" w:sz="0" w:space="0" w:color="auto"/>
          </w:divBdr>
        </w:div>
        <w:div w:id="618268033">
          <w:marLeft w:val="480"/>
          <w:marRight w:val="0"/>
          <w:marTop w:val="0"/>
          <w:marBottom w:val="0"/>
          <w:divBdr>
            <w:top w:val="none" w:sz="0" w:space="0" w:color="auto"/>
            <w:left w:val="none" w:sz="0" w:space="0" w:color="auto"/>
            <w:bottom w:val="none" w:sz="0" w:space="0" w:color="auto"/>
            <w:right w:val="none" w:sz="0" w:space="0" w:color="auto"/>
          </w:divBdr>
        </w:div>
        <w:div w:id="1035230922">
          <w:marLeft w:val="480"/>
          <w:marRight w:val="0"/>
          <w:marTop w:val="0"/>
          <w:marBottom w:val="0"/>
          <w:divBdr>
            <w:top w:val="none" w:sz="0" w:space="0" w:color="auto"/>
            <w:left w:val="none" w:sz="0" w:space="0" w:color="auto"/>
            <w:bottom w:val="none" w:sz="0" w:space="0" w:color="auto"/>
            <w:right w:val="none" w:sz="0" w:space="0" w:color="auto"/>
          </w:divBdr>
        </w:div>
        <w:div w:id="1932884958">
          <w:marLeft w:val="480"/>
          <w:marRight w:val="0"/>
          <w:marTop w:val="0"/>
          <w:marBottom w:val="0"/>
          <w:divBdr>
            <w:top w:val="none" w:sz="0" w:space="0" w:color="auto"/>
            <w:left w:val="none" w:sz="0" w:space="0" w:color="auto"/>
            <w:bottom w:val="none" w:sz="0" w:space="0" w:color="auto"/>
            <w:right w:val="none" w:sz="0" w:space="0" w:color="auto"/>
          </w:divBdr>
        </w:div>
        <w:div w:id="1885366533">
          <w:marLeft w:val="480"/>
          <w:marRight w:val="0"/>
          <w:marTop w:val="0"/>
          <w:marBottom w:val="0"/>
          <w:divBdr>
            <w:top w:val="none" w:sz="0" w:space="0" w:color="auto"/>
            <w:left w:val="none" w:sz="0" w:space="0" w:color="auto"/>
            <w:bottom w:val="none" w:sz="0" w:space="0" w:color="auto"/>
            <w:right w:val="none" w:sz="0" w:space="0" w:color="auto"/>
          </w:divBdr>
        </w:div>
        <w:div w:id="1823544509">
          <w:marLeft w:val="480"/>
          <w:marRight w:val="0"/>
          <w:marTop w:val="0"/>
          <w:marBottom w:val="0"/>
          <w:divBdr>
            <w:top w:val="none" w:sz="0" w:space="0" w:color="auto"/>
            <w:left w:val="none" w:sz="0" w:space="0" w:color="auto"/>
            <w:bottom w:val="none" w:sz="0" w:space="0" w:color="auto"/>
            <w:right w:val="none" w:sz="0" w:space="0" w:color="auto"/>
          </w:divBdr>
        </w:div>
        <w:div w:id="1306550767">
          <w:marLeft w:val="480"/>
          <w:marRight w:val="0"/>
          <w:marTop w:val="0"/>
          <w:marBottom w:val="0"/>
          <w:divBdr>
            <w:top w:val="none" w:sz="0" w:space="0" w:color="auto"/>
            <w:left w:val="none" w:sz="0" w:space="0" w:color="auto"/>
            <w:bottom w:val="none" w:sz="0" w:space="0" w:color="auto"/>
            <w:right w:val="none" w:sz="0" w:space="0" w:color="auto"/>
          </w:divBdr>
        </w:div>
        <w:div w:id="551967867">
          <w:marLeft w:val="480"/>
          <w:marRight w:val="0"/>
          <w:marTop w:val="0"/>
          <w:marBottom w:val="0"/>
          <w:divBdr>
            <w:top w:val="none" w:sz="0" w:space="0" w:color="auto"/>
            <w:left w:val="none" w:sz="0" w:space="0" w:color="auto"/>
            <w:bottom w:val="none" w:sz="0" w:space="0" w:color="auto"/>
            <w:right w:val="none" w:sz="0" w:space="0" w:color="auto"/>
          </w:divBdr>
        </w:div>
        <w:div w:id="1122532940">
          <w:marLeft w:val="480"/>
          <w:marRight w:val="0"/>
          <w:marTop w:val="0"/>
          <w:marBottom w:val="0"/>
          <w:divBdr>
            <w:top w:val="none" w:sz="0" w:space="0" w:color="auto"/>
            <w:left w:val="none" w:sz="0" w:space="0" w:color="auto"/>
            <w:bottom w:val="none" w:sz="0" w:space="0" w:color="auto"/>
            <w:right w:val="none" w:sz="0" w:space="0" w:color="auto"/>
          </w:divBdr>
        </w:div>
        <w:div w:id="2064402754">
          <w:marLeft w:val="480"/>
          <w:marRight w:val="0"/>
          <w:marTop w:val="0"/>
          <w:marBottom w:val="0"/>
          <w:divBdr>
            <w:top w:val="none" w:sz="0" w:space="0" w:color="auto"/>
            <w:left w:val="none" w:sz="0" w:space="0" w:color="auto"/>
            <w:bottom w:val="none" w:sz="0" w:space="0" w:color="auto"/>
            <w:right w:val="none" w:sz="0" w:space="0" w:color="auto"/>
          </w:divBdr>
        </w:div>
        <w:div w:id="1027100663">
          <w:marLeft w:val="480"/>
          <w:marRight w:val="0"/>
          <w:marTop w:val="0"/>
          <w:marBottom w:val="0"/>
          <w:divBdr>
            <w:top w:val="none" w:sz="0" w:space="0" w:color="auto"/>
            <w:left w:val="none" w:sz="0" w:space="0" w:color="auto"/>
            <w:bottom w:val="none" w:sz="0" w:space="0" w:color="auto"/>
            <w:right w:val="none" w:sz="0" w:space="0" w:color="auto"/>
          </w:divBdr>
        </w:div>
        <w:div w:id="1471053257">
          <w:marLeft w:val="480"/>
          <w:marRight w:val="0"/>
          <w:marTop w:val="0"/>
          <w:marBottom w:val="0"/>
          <w:divBdr>
            <w:top w:val="none" w:sz="0" w:space="0" w:color="auto"/>
            <w:left w:val="none" w:sz="0" w:space="0" w:color="auto"/>
            <w:bottom w:val="none" w:sz="0" w:space="0" w:color="auto"/>
            <w:right w:val="none" w:sz="0" w:space="0" w:color="auto"/>
          </w:divBdr>
        </w:div>
        <w:div w:id="159010184">
          <w:marLeft w:val="480"/>
          <w:marRight w:val="0"/>
          <w:marTop w:val="0"/>
          <w:marBottom w:val="0"/>
          <w:divBdr>
            <w:top w:val="none" w:sz="0" w:space="0" w:color="auto"/>
            <w:left w:val="none" w:sz="0" w:space="0" w:color="auto"/>
            <w:bottom w:val="none" w:sz="0" w:space="0" w:color="auto"/>
            <w:right w:val="none" w:sz="0" w:space="0" w:color="auto"/>
          </w:divBdr>
        </w:div>
        <w:div w:id="1612011833">
          <w:marLeft w:val="480"/>
          <w:marRight w:val="0"/>
          <w:marTop w:val="0"/>
          <w:marBottom w:val="0"/>
          <w:divBdr>
            <w:top w:val="none" w:sz="0" w:space="0" w:color="auto"/>
            <w:left w:val="none" w:sz="0" w:space="0" w:color="auto"/>
            <w:bottom w:val="none" w:sz="0" w:space="0" w:color="auto"/>
            <w:right w:val="none" w:sz="0" w:space="0" w:color="auto"/>
          </w:divBdr>
        </w:div>
      </w:divsChild>
    </w:div>
    <w:div w:id="582180688">
      <w:bodyDiv w:val="1"/>
      <w:marLeft w:val="0"/>
      <w:marRight w:val="0"/>
      <w:marTop w:val="0"/>
      <w:marBottom w:val="0"/>
      <w:divBdr>
        <w:top w:val="none" w:sz="0" w:space="0" w:color="auto"/>
        <w:left w:val="none" w:sz="0" w:space="0" w:color="auto"/>
        <w:bottom w:val="none" w:sz="0" w:space="0" w:color="auto"/>
        <w:right w:val="none" w:sz="0" w:space="0" w:color="auto"/>
      </w:divBdr>
    </w:div>
    <w:div w:id="582684815">
      <w:bodyDiv w:val="1"/>
      <w:marLeft w:val="0"/>
      <w:marRight w:val="0"/>
      <w:marTop w:val="0"/>
      <w:marBottom w:val="0"/>
      <w:divBdr>
        <w:top w:val="none" w:sz="0" w:space="0" w:color="auto"/>
        <w:left w:val="none" w:sz="0" w:space="0" w:color="auto"/>
        <w:bottom w:val="none" w:sz="0" w:space="0" w:color="auto"/>
        <w:right w:val="none" w:sz="0" w:space="0" w:color="auto"/>
      </w:divBdr>
    </w:div>
    <w:div w:id="582757450">
      <w:bodyDiv w:val="1"/>
      <w:marLeft w:val="0"/>
      <w:marRight w:val="0"/>
      <w:marTop w:val="0"/>
      <w:marBottom w:val="0"/>
      <w:divBdr>
        <w:top w:val="none" w:sz="0" w:space="0" w:color="auto"/>
        <w:left w:val="none" w:sz="0" w:space="0" w:color="auto"/>
        <w:bottom w:val="none" w:sz="0" w:space="0" w:color="auto"/>
        <w:right w:val="none" w:sz="0" w:space="0" w:color="auto"/>
      </w:divBdr>
    </w:div>
    <w:div w:id="583340855">
      <w:bodyDiv w:val="1"/>
      <w:marLeft w:val="0"/>
      <w:marRight w:val="0"/>
      <w:marTop w:val="0"/>
      <w:marBottom w:val="0"/>
      <w:divBdr>
        <w:top w:val="none" w:sz="0" w:space="0" w:color="auto"/>
        <w:left w:val="none" w:sz="0" w:space="0" w:color="auto"/>
        <w:bottom w:val="none" w:sz="0" w:space="0" w:color="auto"/>
        <w:right w:val="none" w:sz="0" w:space="0" w:color="auto"/>
      </w:divBdr>
    </w:div>
    <w:div w:id="583615643">
      <w:bodyDiv w:val="1"/>
      <w:marLeft w:val="0"/>
      <w:marRight w:val="0"/>
      <w:marTop w:val="0"/>
      <w:marBottom w:val="0"/>
      <w:divBdr>
        <w:top w:val="none" w:sz="0" w:space="0" w:color="auto"/>
        <w:left w:val="none" w:sz="0" w:space="0" w:color="auto"/>
        <w:bottom w:val="none" w:sz="0" w:space="0" w:color="auto"/>
        <w:right w:val="none" w:sz="0" w:space="0" w:color="auto"/>
      </w:divBdr>
    </w:div>
    <w:div w:id="583877078">
      <w:bodyDiv w:val="1"/>
      <w:marLeft w:val="0"/>
      <w:marRight w:val="0"/>
      <w:marTop w:val="0"/>
      <w:marBottom w:val="0"/>
      <w:divBdr>
        <w:top w:val="none" w:sz="0" w:space="0" w:color="auto"/>
        <w:left w:val="none" w:sz="0" w:space="0" w:color="auto"/>
        <w:bottom w:val="none" w:sz="0" w:space="0" w:color="auto"/>
        <w:right w:val="none" w:sz="0" w:space="0" w:color="auto"/>
      </w:divBdr>
    </w:div>
    <w:div w:id="583878089">
      <w:bodyDiv w:val="1"/>
      <w:marLeft w:val="0"/>
      <w:marRight w:val="0"/>
      <w:marTop w:val="0"/>
      <w:marBottom w:val="0"/>
      <w:divBdr>
        <w:top w:val="none" w:sz="0" w:space="0" w:color="auto"/>
        <w:left w:val="none" w:sz="0" w:space="0" w:color="auto"/>
        <w:bottom w:val="none" w:sz="0" w:space="0" w:color="auto"/>
        <w:right w:val="none" w:sz="0" w:space="0" w:color="auto"/>
      </w:divBdr>
    </w:div>
    <w:div w:id="584611896">
      <w:bodyDiv w:val="1"/>
      <w:marLeft w:val="0"/>
      <w:marRight w:val="0"/>
      <w:marTop w:val="0"/>
      <w:marBottom w:val="0"/>
      <w:divBdr>
        <w:top w:val="none" w:sz="0" w:space="0" w:color="auto"/>
        <w:left w:val="none" w:sz="0" w:space="0" w:color="auto"/>
        <w:bottom w:val="none" w:sz="0" w:space="0" w:color="auto"/>
        <w:right w:val="none" w:sz="0" w:space="0" w:color="auto"/>
      </w:divBdr>
    </w:div>
    <w:div w:id="585043544">
      <w:bodyDiv w:val="1"/>
      <w:marLeft w:val="0"/>
      <w:marRight w:val="0"/>
      <w:marTop w:val="0"/>
      <w:marBottom w:val="0"/>
      <w:divBdr>
        <w:top w:val="none" w:sz="0" w:space="0" w:color="auto"/>
        <w:left w:val="none" w:sz="0" w:space="0" w:color="auto"/>
        <w:bottom w:val="none" w:sz="0" w:space="0" w:color="auto"/>
        <w:right w:val="none" w:sz="0" w:space="0" w:color="auto"/>
      </w:divBdr>
    </w:div>
    <w:div w:id="585456480">
      <w:bodyDiv w:val="1"/>
      <w:marLeft w:val="0"/>
      <w:marRight w:val="0"/>
      <w:marTop w:val="0"/>
      <w:marBottom w:val="0"/>
      <w:divBdr>
        <w:top w:val="none" w:sz="0" w:space="0" w:color="auto"/>
        <w:left w:val="none" w:sz="0" w:space="0" w:color="auto"/>
        <w:bottom w:val="none" w:sz="0" w:space="0" w:color="auto"/>
        <w:right w:val="none" w:sz="0" w:space="0" w:color="auto"/>
      </w:divBdr>
    </w:div>
    <w:div w:id="585959942">
      <w:bodyDiv w:val="1"/>
      <w:marLeft w:val="0"/>
      <w:marRight w:val="0"/>
      <w:marTop w:val="0"/>
      <w:marBottom w:val="0"/>
      <w:divBdr>
        <w:top w:val="none" w:sz="0" w:space="0" w:color="auto"/>
        <w:left w:val="none" w:sz="0" w:space="0" w:color="auto"/>
        <w:bottom w:val="none" w:sz="0" w:space="0" w:color="auto"/>
        <w:right w:val="none" w:sz="0" w:space="0" w:color="auto"/>
      </w:divBdr>
    </w:div>
    <w:div w:id="586114920">
      <w:bodyDiv w:val="1"/>
      <w:marLeft w:val="0"/>
      <w:marRight w:val="0"/>
      <w:marTop w:val="0"/>
      <w:marBottom w:val="0"/>
      <w:divBdr>
        <w:top w:val="none" w:sz="0" w:space="0" w:color="auto"/>
        <w:left w:val="none" w:sz="0" w:space="0" w:color="auto"/>
        <w:bottom w:val="none" w:sz="0" w:space="0" w:color="auto"/>
        <w:right w:val="none" w:sz="0" w:space="0" w:color="auto"/>
      </w:divBdr>
    </w:div>
    <w:div w:id="586155844">
      <w:bodyDiv w:val="1"/>
      <w:marLeft w:val="0"/>
      <w:marRight w:val="0"/>
      <w:marTop w:val="0"/>
      <w:marBottom w:val="0"/>
      <w:divBdr>
        <w:top w:val="none" w:sz="0" w:space="0" w:color="auto"/>
        <w:left w:val="none" w:sz="0" w:space="0" w:color="auto"/>
        <w:bottom w:val="none" w:sz="0" w:space="0" w:color="auto"/>
        <w:right w:val="none" w:sz="0" w:space="0" w:color="auto"/>
      </w:divBdr>
    </w:div>
    <w:div w:id="587080061">
      <w:bodyDiv w:val="1"/>
      <w:marLeft w:val="0"/>
      <w:marRight w:val="0"/>
      <w:marTop w:val="0"/>
      <w:marBottom w:val="0"/>
      <w:divBdr>
        <w:top w:val="none" w:sz="0" w:space="0" w:color="auto"/>
        <w:left w:val="none" w:sz="0" w:space="0" w:color="auto"/>
        <w:bottom w:val="none" w:sz="0" w:space="0" w:color="auto"/>
        <w:right w:val="none" w:sz="0" w:space="0" w:color="auto"/>
      </w:divBdr>
    </w:div>
    <w:div w:id="587156707">
      <w:bodyDiv w:val="1"/>
      <w:marLeft w:val="0"/>
      <w:marRight w:val="0"/>
      <w:marTop w:val="0"/>
      <w:marBottom w:val="0"/>
      <w:divBdr>
        <w:top w:val="none" w:sz="0" w:space="0" w:color="auto"/>
        <w:left w:val="none" w:sz="0" w:space="0" w:color="auto"/>
        <w:bottom w:val="none" w:sz="0" w:space="0" w:color="auto"/>
        <w:right w:val="none" w:sz="0" w:space="0" w:color="auto"/>
      </w:divBdr>
      <w:divsChild>
        <w:div w:id="1232502725">
          <w:marLeft w:val="480"/>
          <w:marRight w:val="0"/>
          <w:marTop w:val="0"/>
          <w:marBottom w:val="0"/>
          <w:divBdr>
            <w:top w:val="none" w:sz="0" w:space="0" w:color="auto"/>
            <w:left w:val="none" w:sz="0" w:space="0" w:color="auto"/>
            <w:bottom w:val="none" w:sz="0" w:space="0" w:color="auto"/>
            <w:right w:val="none" w:sz="0" w:space="0" w:color="auto"/>
          </w:divBdr>
        </w:div>
        <w:div w:id="236325623">
          <w:marLeft w:val="480"/>
          <w:marRight w:val="0"/>
          <w:marTop w:val="0"/>
          <w:marBottom w:val="0"/>
          <w:divBdr>
            <w:top w:val="none" w:sz="0" w:space="0" w:color="auto"/>
            <w:left w:val="none" w:sz="0" w:space="0" w:color="auto"/>
            <w:bottom w:val="none" w:sz="0" w:space="0" w:color="auto"/>
            <w:right w:val="none" w:sz="0" w:space="0" w:color="auto"/>
          </w:divBdr>
        </w:div>
        <w:div w:id="1805657398">
          <w:marLeft w:val="480"/>
          <w:marRight w:val="0"/>
          <w:marTop w:val="0"/>
          <w:marBottom w:val="0"/>
          <w:divBdr>
            <w:top w:val="none" w:sz="0" w:space="0" w:color="auto"/>
            <w:left w:val="none" w:sz="0" w:space="0" w:color="auto"/>
            <w:bottom w:val="none" w:sz="0" w:space="0" w:color="auto"/>
            <w:right w:val="none" w:sz="0" w:space="0" w:color="auto"/>
          </w:divBdr>
        </w:div>
        <w:div w:id="311712789">
          <w:marLeft w:val="480"/>
          <w:marRight w:val="0"/>
          <w:marTop w:val="0"/>
          <w:marBottom w:val="0"/>
          <w:divBdr>
            <w:top w:val="none" w:sz="0" w:space="0" w:color="auto"/>
            <w:left w:val="none" w:sz="0" w:space="0" w:color="auto"/>
            <w:bottom w:val="none" w:sz="0" w:space="0" w:color="auto"/>
            <w:right w:val="none" w:sz="0" w:space="0" w:color="auto"/>
          </w:divBdr>
        </w:div>
        <w:div w:id="167403783">
          <w:marLeft w:val="480"/>
          <w:marRight w:val="0"/>
          <w:marTop w:val="0"/>
          <w:marBottom w:val="0"/>
          <w:divBdr>
            <w:top w:val="none" w:sz="0" w:space="0" w:color="auto"/>
            <w:left w:val="none" w:sz="0" w:space="0" w:color="auto"/>
            <w:bottom w:val="none" w:sz="0" w:space="0" w:color="auto"/>
            <w:right w:val="none" w:sz="0" w:space="0" w:color="auto"/>
          </w:divBdr>
        </w:div>
        <w:div w:id="1707175446">
          <w:marLeft w:val="480"/>
          <w:marRight w:val="0"/>
          <w:marTop w:val="0"/>
          <w:marBottom w:val="0"/>
          <w:divBdr>
            <w:top w:val="none" w:sz="0" w:space="0" w:color="auto"/>
            <w:left w:val="none" w:sz="0" w:space="0" w:color="auto"/>
            <w:bottom w:val="none" w:sz="0" w:space="0" w:color="auto"/>
            <w:right w:val="none" w:sz="0" w:space="0" w:color="auto"/>
          </w:divBdr>
        </w:div>
      </w:divsChild>
    </w:div>
    <w:div w:id="587159986">
      <w:bodyDiv w:val="1"/>
      <w:marLeft w:val="0"/>
      <w:marRight w:val="0"/>
      <w:marTop w:val="0"/>
      <w:marBottom w:val="0"/>
      <w:divBdr>
        <w:top w:val="none" w:sz="0" w:space="0" w:color="auto"/>
        <w:left w:val="none" w:sz="0" w:space="0" w:color="auto"/>
        <w:bottom w:val="none" w:sz="0" w:space="0" w:color="auto"/>
        <w:right w:val="none" w:sz="0" w:space="0" w:color="auto"/>
      </w:divBdr>
    </w:div>
    <w:div w:id="587269297">
      <w:bodyDiv w:val="1"/>
      <w:marLeft w:val="0"/>
      <w:marRight w:val="0"/>
      <w:marTop w:val="0"/>
      <w:marBottom w:val="0"/>
      <w:divBdr>
        <w:top w:val="none" w:sz="0" w:space="0" w:color="auto"/>
        <w:left w:val="none" w:sz="0" w:space="0" w:color="auto"/>
        <w:bottom w:val="none" w:sz="0" w:space="0" w:color="auto"/>
        <w:right w:val="none" w:sz="0" w:space="0" w:color="auto"/>
      </w:divBdr>
    </w:div>
    <w:div w:id="587467492">
      <w:bodyDiv w:val="1"/>
      <w:marLeft w:val="0"/>
      <w:marRight w:val="0"/>
      <w:marTop w:val="0"/>
      <w:marBottom w:val="0"/>
      <w:divBdr>
        <w:top w:val="none" w:sz="0" w:space="0" w:color="auto"/>
        <w:left w:val="none" w:sz="0" w:space="0" w:color="auto"/>
        <w:bottom w:val="none" w:sz="0" w:space="0" w:color="auto"/>
        <w:right w:val="none" w:sz="0" w:space="0" w:color="auto"/>
      </w:divBdr>
    </w:div>
    <w:div w:id="587739303">
      <w:bodyDiv w:val="1"/>
      <w:marLeft w:val="0"/>
      <w:marRight w:val="0"/>
      <w:marTop w:val="0"/>
      <w:marBottom w:val="0"/>
      <w:divBdr>
        <w:top w:val="none" w:sz="0" w:space="0" w:color="auto"/>
        <w:left w:val="none" w:sz="0" w:space="0" w:color="auto"/>
        <w:bottom w:val="none" w:sz="0" w:space="0" w:color="auto"/>
        <w:right w:val="none" w:sz="0" w:space="0" w:color="auto"/>
      </w:divBdr>
    </w:div>
    <w:div w:id="587739412">
      <w:bodyDiv w:val="1"/>
      <w:marLeft w:val="0"/>
      <w:marRight w:val="0"/>
      <w:marTop w:val="0"/>
      <w:marBottom w:val="0"/>
      <w:divBdr>
        <w:top w:val="none" w:sz="0" w:space="0" w:color="auto"/>
        <w:left w:val="none" w:sz="0" w:space="0" w:color="auto"/>
        <w:bottom w:val="none" w:sz="0" w:space="0" w:color="auto"/>
        <w:right w:val="none" w:sz="0" w:space="0" w:color="auto"/>
      </w:divBdr>
    </w:div>
    <w:div w:id="588851161">
      <w:bodyDiv w:val="1"/>
      <w:marLeft w:val="0"/>
      <w:marRight w:val="0"/>
      <w:marTop w:val="0"/>
      <w:marBottom w:val="0"/>
      <w:divBdr>
        <w:top w:val="none" w:sz="0" w:space="0" w:color="auto"/>
        <w:left w:val="none" w:sz="0" w:space="0" w:color="auto"/>
        <w:bottom w:val="none" w:sz="0" w:space="0" w:color="auto"/>
        <w:right w:val="none" w:sz="0" w:space="0" w:color="auto"/>
      </w:divBdr>
    </w:div>
    <w:div w:id="588998962">
      <w:bodyDiv w:val="1"/>
      <w:marLeft w:val="0"/>
      <w:marRight w:val="0"/>
      <w:marTop w:val="0"/>
      <w:marBottom w:val="0"/>
      <w:divBdr>
        <w:top w:val="none" w:sz="0" w:space="0" w:color="auto"/>
        <w:left w:val="none" w:sz="0" w:space="0" w:color="auto"/>
        <w:bottom w:val="none" w:sz="0" w:space="0" w:color="auto"/>
        <w:right w:val="none" w:sz="0" w:space="0" w:color="auto"/>
      </w:divBdr>
    </w:div>
    <w:div w:id="589629249">
      <w:bodyDiv w:val="1"/>
      <w:marLeft w:val="0"/>
      <w:marRight w:val="0"/>
      <w:marTop w:val="0"/>
      <w:marBottom w:val="0"/>
      <w:divBdr>
        <w:top w:val="none" w:sz="0" w:space="0" w:color="auto"/>
        <w:left w:val="none" w:sz="0" w:space="0" w:color="auto"/>
        <w:bottom w:val="none" w:sz="0" w:space="0" w:color="auto"/>
        <w:right w:val="none" w:sz="0" w:space="0" w:color="auto"/>
      </w:divBdr>
    </w:div>
    <w:div w:id="589658869">
      <w:bodyDiv w:val="1"/>
      <w:marLeft w:val="0"/>
      <w:marRight w:val="0"/>
      <w:marTop w:val="0"/>
      <w:marBottom w:val="0"/>
      <w:divBdr>
        <w:top w:val="none" w:sz="0" w:space="0" w:color="auto"/>
        <w:left w:val="none" w:sz="0" w:space="0" w:color="auto"/>
        <w:bottom w:val="none" w:sz="0" w:space="0" w:color="auto"/>
        <w:right w:val="none" w:sz="0" w:space="0" w:color="auto"/>
      </w:divBdr>
    </w:div>
    <w:div w:id="589894129">
      <w:bodyDiv w:val="1"/>
      <w:marLeft w:val="0"/>
      <w:marRight w:val="0"/>
      <w:marTop w:val="0"/>
      <w:marBottom w:val="0"/>
      <w:divBdr>
        <w:top w:val="none" w:sz="0" w:space="0" w:color="auto"/>
        <w:left w:val="none" w:sz="0" w:space="0" w:color="auto"/>
        <w:bottom w:val="none" w:sz="0" w:space="0" w:color="auto"/>
        <w:right w:val="none" w:sz="0" w:space="0" w:color="auto"/>
      </w:divBdr>
    </w:div>
    <w:div w:id="590088488">
      <w:bodyDiv w:val="1"/>
      <w:marLeft w:val="0"/>
      <w:marRight w:val="0"/>
      <w:marTop w:val="0"/>
      <w:marBottom w:val="0"/>
      <w:divBdr>
        <w:top w:val="none" w:sz="0" w:space="0" w:color="auto"/>
        <w:left w:val="none" w:sz="0" w:space="0" w:color="auto"/>
        <w:bottom w:val="none" w:sz="0" w:space="0" w:color="auto"/>
        <w:right w:val="none" w:sz="0" w:space="0" w:color="auto"/>
      </w:divBdr>
    </w:div>
    <w:div w:id="590891685">
      <w:bodyDiv w:val="1"/>
      <w:marLeft w:val="0"/>
      <w:marRight w:val="0"/>
      <w:marTop w:val="0"/>
      <w:marBottom w:val="0"/>
      <w:divBdr>
        <w:top w:val="none" w:sz="0" w:space="0" w:color="auto"/>
        <w:left w:val="none" w:sz="0" w:space="0" w:color="auto"/>
        <w:bottom w:val="none" w:sz="0" w:space="0" w:color="auto"/>
        <w:right w:val="none" w:sz="0" w:space="0" w:color="auto"/>
      </w:divBdr>
    </w:div>
    <w:div w:id="590897490">
      <w:bodyDiv w:val="1"/>
      <w:marLeft w:val="0"/>
      <w:marRight w:val="0"/>
      <w:marTop w:val="0"/>
      <w:marBottom w:val="0"/>
      <w:divBdr>
        <w:top w:val="none" w:sz="0" w:space="0" w:color="auto"/>
        <w:left w:val="none" w:sz="0" w:space="0" w:color="auto"/>
        <w:bottom w:val="none" w:sz="0" w:space="0" w:color="auto"/>
        <w:right w:val="none" w:sz="0" w:space="0" w:color="auto"/>
      </w:divBdr>
    </w:div>
    <w:div w:id="591166803">
      <w:bodyDiv w:val="1"/>
      <w:marLeft w:val="0"/>
      <w:marRight w:val="0"/>
      <w:marTop w:val="0"/>
      <w:marBottom w:val="0"/>
      <w:divBdr>
        <w:top w:val="none" w:sz="0" w:space="0" w:color="auto"/>
        <w:left w:val="none" w:sz="0" w:space="0" w:color="auto"/>
        <w:bottom w:val="none" w:sz="0" w:space="0" w:color="auto"/>
        <w:right w:val="none" w:sz="0" w:space="0" w:color="auto"/>
      </w:divBdr>
    </w:div>
    <w:div w:id="591623090">
      <w:bodyDiv w:val="1"/>
      <w:marLeft w:val="0"/>
      <w:marRight w:val="0"/>
      <w:marTop w:val="0"/>
      <w:marBottom w:val="0"/>
      <w:divBdr>
        <w:top w:val="none" w:sz="0" w:space="0" w:color="auto"/>
        <w:left w:val="none" w:sz="0" w:space="0" w:color="auto"/>
        <w:bottom w:val="none" w:sz="0" w:space="0" w:color="auto"/>
        <w:right w:val="none" w:sz="0" w:space="0" w:color="auto"/>
      </w:divBdr>
    </w:div>
    <w:div w:id="592785550">
      <w:bodyDiv w:val="1"/>
      <w:marLeft w:val="0"/>
      <w:marRight w:val="0"/>
      <w:marTop w:val="0"/>
      <w:marBottom w:val="0"/>
      <w:divBdr>
        <w:top w:val="none" w:sz="0" w:space="0" w:color="auto"/>
        <w:left w:val="none" w:sz="0" w:space="0" w:color="auto"/>
        <w:bottom w:val="none" w:sz="0" w:space="0" w:color="auto"/>
        <w:right w:val="none" w:sz="0" w:space="0" w:color="auto"/>
      </w:divBdr>
    </w:div>
    <w:div w:id="592906445">
      <w:bodyDiv w:val="1"/>
      <w:marLeft w:val="0"/>
      <w:marRight w:val="0"/>
      <w:marTop w:val="0"/>
      <w:marBottom w:val="0"/>
      <w:divBdr>
        <w:top w:val="none" w:sz="0" w:space="0" w:color="auto"/>
        <w:left w:val="none" w:sz="0" w:space="0" w:color="auto"/>
        <w:bottom w:val="none" w:sz="0" w:space="0" w:color="auto"/>
        <w:right w:val="none" w:sz="0" w:space="0" w:color="auto"/>
      </w:divBdr>
    </w:div>
    <w:div w:id="593591634">
      <w:bodyDiv w:val="1"/>
      <w:marLeft w:val="0"/>
      <w:marRight w:val="0"/>
      <w:marTop w:val="0"/>
      <w:marBottom w:val="0"/>
      <w:divBdr>
        <w:top w:val="none" w:sz="0" w:space="0" w:color="auto"/>
        <w:left w:val="none" w:sz="0" w:space="0" w:color="auto"/>
        <w:bottom w:val="none" w:sz="0" w:space="0" w:color="auto"/>
        <w:right w:val="none" w:sz="0" w:space="0" w:color="auto"/>
      </w:divBdr>
    </w:div>
    <w:div w:id="593635937">
      <w:bodyDiv w:val="1"/>
      <w:marLeft w:val="0"/>
      <w:marRight w:val="0"/>
      <w:marTop w:val="0"/>
      <w:marBottom w:val="0"/>
      <w:divBdr>
        <w:top w:val="none" w:sz="0" w:space="0" w:color="auto"/>
        <w:left w:val="none" w:sz="0" w:space="0" w:color="auto"/>
        <w:bottom w:val="none" w:sz="0" w:space="0" w:color="auto"/>
        <w:right w:val="none" w:sz="0" w:space="0" w:color="auto"/>
      </w:divBdr>
    </w:div>
    <w:div w:id="594559838">
      <w:bodyDiv w:val="1"/>
      <w:marLeft w:val="0"/>
      <w:marRight w:val="0"/>
      <w:marTop w:val="0"/>
      <w:marBottom w:val="0"/>
      <w:divBdr>
        <w:top w:val="none" w:sz="0" w:space="0" w:color="auto"/>
        <w:left w:val="none" w:sz="0" w:space="0" w:color="auto"/>
        <w:bottom w:val="none" w:sz="0" w:space="0" w:color="auto"/>
        <w:right w:val="none" w:sz="0" w:space="0" w:color="auto"/>
      </w:divBdr>
    </w:div>
    <w:div w:id="595599033">
      <w:bodyDiv w:val="1"/>
      <w:marLeft w:val="0"/>
      <w:marRight w:val="0"/>
      <w:marTop w:val="0"/>
      <w:marBottom w:val="0"/>
      <w:divBdr>
        <w:top w:val="none" w:sz="0" w:space="0" w:color="auto"/>
        <w:left w:val="none" w:sz="0" w:space="0" w:color="auto"/>
        <w:bottom w:val="none" w:sz="0" w:space="0" w:color="auto"/>
        <w:right w:val="none" w:sz="0" w:space="0" w:color="auto"/>
      </w:divBdr>
    </w:div>
    <w:div w:id="596249349">
      <w:bodyDiv w:val="1"/>
      <w:marLeft w:val="0"/>
      <w:marRight w:val="0"/>
      <w:marTop w:val="0"/>
      <w:marBottom w:val="0"/>
      <w:divBdr>
        <w:top w:val="none" w:sz="0" w:space="0" w:color="auto"/>
        <w:left w:val="none" w:sz="0" w:space="0" w:color="auto"/>
        <w:bottom w:val="none" w:sz="0" w:space="0" w:color="auto"/>
        <w:right w:val="none" w:sz="0" w:space="0" w:color="auto"/>
      </w:divBdr>
    </w:div>
    <w:div w:id="596256712">
      <w:bodyDiv w:val="1"/>
      <w:marLeft w:val="0"/>
      <w:marRight w:val="0"/>
      <w:marTop w:val="0"/>
      <w:marBottom w:val="0"/>
      <w:divBdr>
        <w:top w:val="none" w:sz="0" w:space="0" w:color="auto"/>
        <w:left w:val="none" w:sz="0" w:space="0" w:color="auto"/>
        <w:bottom w:val="none" w:sz="0" w:space="0" w:color="auto"/>
        <w:right w:val="none" w:sz="0" w:space="0" w:color="auto"/>
      </w:divBdr>
    </w:div>
    <w:div w:id="596720201">
      <w:bodyDiv w:val="1"/>
      <w:marLeft w:val="0"/>
      <w:marRight w:val="0"/>
      <w:marTop w:val="0"/>
      <w:marBottom w:val="0"/>
      <w:divBdr>
        <w:top w:val="none" w:sz="0" w:space="0" w:color="auto"/>
        <w:left w:val="none" w:sz="0" w:space="0" w:color="auto"/>
        <w:bottom w:val="none" w:sz="0" w:space="0" w:color="auto"/>
        <w:right w:val="none" w:sz="0" w:space="0" w:color="auto"/>
      </w:divBdr>
    </w:div>
    <w:div w:id="596791505">
      <w:bodyDiv w:val="1"/>
      <w:marLeft w:val="0"/>
      <w:marRight w:val="0"/>
      <w:marTop w:val="0"/>
      <w:marBottom w:val="0"/>
      <w:divBdr>
        <w:top w:val="none" w:sz="0" w:space="0" w:color="auto"/>
        <w:left w:val="none" w:sz="0" w:space="0" w:color="auto"/>
        <w:bottom w:val="none" w:sz="0" w:space="0" w:color="auto"/>
        <w:right w:val="none" w:sz="0" w:space="0" w:color="auto"/>
      </w:divBdr>
    </w:div>
    <w:div w:id="597254156">
      <w:bodyDiv w:val="1"/>
      <w:marLeft w:val="0"/>
      <w:marRight w:val="0"/>
      <w:marTop w:val="0"/>
      <w:marBottom w:val="0"/>
      <w:divBdr>
        <w:top w:val="none" w:sz="0" w:space="0" w:color="auto"/>
        <w:left w:val="none" w:sz="0" w:space="0" w:color="auto"/>
        <w:bottom w:val="none" w:sz="0" w:space="0" w:color="auto"/>
        <w:right w:val="none" w:sz="0" w:space="0" w:color="auto"/>
      </w:divBdr>
    </w:div>
    <w:div w:id="597443838">
      <w:bodyDiv w:val="1"/>
      <w:marLeft w:val="0"/>
      <w:marRight w:val="0"/>
      <w:marTop w:val="0"/>
      <w:marBottom w:val="0"/>
      <w:divBdr>
        <w:top w:val="none" w:sz="0" w:space="0" w:color="auto"/>
        <w:left w:val="none" w:sz="0" w:space="0" w:color="auto"/>
        <w:bottom w:val="none" w:sz="0" w:space="0" w:color="auto"/>
        <w:right w:val="none" w:sz="0" w:space="0" w:color="auto"/>
      </w:divBdr>
    </w:div>
    <w:div w:id="597833134">
      <w:bodyDiv w:val="1"/>
      <w:marLeft w:val="0"/>
      <w:marRight w:val="0"/>
      <w:marTop w:val="0"/>
      <w:marBottom w:val="0"/>
      <w:divBdr>
        <w:top w:val="none" w:sz="0" w:space="0" w:color="auto"/>
        <w:left w:val="none" w:sz="0" w:space="0" w:color="auto"/>
        <w:bottom w:val="none" w:sz="0" w:space="0" w:color="auto"/>
        <w:right w:val="none" w:sz="0" w:space="0" w:color="auto"/>
      </w:divBdr>
    </w:div>
    <w:div w:id="597912259">
      <w:bodyDiv w:val="1"/>
      <w:marLeft w:val="0"/>
      <w:marRight w:val="0"/>
      <w:marTop w:val="0"/>
      <w:marBottom w:val="0"/>
      <w:divBdr>
        <w:top w:val="none" w:sz="0" w:space="0" w:color="auto"/>
        <w:left w:val="none" w:sz="0" w:space="0" w:color="auto"/>
        <w:bottom w:val="none" w:sz="0" w:space="0" w:color="auto"/>
        <w:right w:val="none" w:sz="0" w:space="0" w:color="auto"/>
      </w:divBdr>
    </w:div>
    <w:div w:id="598029180">
      <w:bodyDiv w:val="1"/>
      <w:marLeft w:val="0"/>
      <w:marRight w:val="0"/>
      <w:marTop w:val="0"/>
      <w:marBottom w:val="0"/>
      <w:divBdr>
        <w:top w:val="none" w:sz="0" w:space="0" w:color="auto"/>
        <w:left w:val="none" w:sz="0" w:space="0" w:color="auto"/>
        <w:bottom w:val="none" w:sz="0" w:space="0" w:color="auto"/>
        <w:right w:val="none" w:sz="0" w:space="0" w:color="auto"/>
      </w:divBdr>
    </w:div>
    <w:div w:id="600645753">
      <w:bodyDiv w:val="1"/>
      <w:marLeft w:val="0"/>
      <w:marRight w:val="0"/>
      <w:marTop w:val="0"/>
      <w:marBottom w:val="0"/>
      <w:divBdr>
        <w:top w:val="none" w:sz="0" w:space="0" w:color="auto"/>
        <w:left w:val="none" w:sz="0" w:space="0" w:color="auto"/>
        <w:bottom w:val="none" w:sz="0" w:space="0" w:color="auto"/>
        <w:right w:val="none" w:sz="0" w:space="0" w:color="auto"/>
      </w:divBdr>
    </w:div>
    <w:div w:id="601187068">
      <w:bodyDiv w:val="1"/>
      <w:marLeft w:val="0"/>
      <w:marRight w:val="0"/>
      <w:marTop w:val="0"/>
      <w:marBottom w:val="0"/>
      <w:divBdr>
        <w:top w:val="none" w:sz="0" w:space="0" w:color="auto"/>
        <w:left w:val="none" w:sz="0" w:space="0" w:color="auto"/>
        <w:bottom w:val="none" w:sz="0" w:space="0" w:color="auto"/>
        <w:right w:val="none" w:sz="0" w:space="0" w:color="auto"/>
      </w:divBdr>
    </w:div>
    <w:div w:id="601454868">
      <w:bodyDiv w:val="1"/>
      <w:marLeft w:val="0"/>
      <w:marRight w:val="0"/>
      <w:marTop w:val="0"/>
      <w:marBottom w:val="0"/>
      <w:divBdr>
        <w:top w:val="none" w:sz="0" w:space="0" w:color="auto"/>
        <w:left w:val="none" w:sz="0" w:space="0" w:color="auto"/>
        <w:bottom w:val="none" w:sz="0" w:space="0" w:color="auto"/>
        <w:right w:val="none" w:sz="0" w:space="0" w:color="auto"/>
      </w:divBdr>
    </w:div>
    <w:div w:id="601686829">
      <w:bodyDiv w:val="1"/>
      <w:marLeft w:val="0"/>
      <w:marRight w:val="0"/>
      <w:marTop w:val="0"/>
      <w:marBottom w:val="0"/>
      <w:divBdr>
        <w:top w:val="none" w:sz="0" w:space="0" w:color="auto"/>
        <w:left w:val="none" w:sz="0" w:space="0" w:color="auto"/>
        <w:bottom w:val="none" w:sz="0" w:space="0" w:color="auto"/>
        <w:right w:val="none" w:sz="0" w:space="0" w:color="auto"/>
      </w:divBdr>
    </w:div>
    <w:div w:id="602809790">
      <w:bodyDiv w:val="1"/>
      <w:marLeft w:val="0"/>
      <w:marRight w:val="0"/>
      <w:marTop w:val="0"/>
      <w:marBottom w:val="0"/>
      <w:divBdr>
        <w:top w:val="none" w:sz="0" w:space="0" w:color="auto"/>
        <w:left w:val="none" w:sz="0" w:space="0" w:color="auto"/>
        <w:bottom w:val="none" w:sz="0" w:space="0" w:color="auto"/>
        <w:right w:val="none" w:sz="0" w:space="0" w:color="auto"/>
      </w:divBdr>
    </w:div>
    <w:div w:id="603655131">
      <w:bodyDiv w:val="1"/>
      <w:marLeft w:val="0"/>
      <w:marRight w:val="0"/>
      <w:marTop w:val="0"/>
      <w:marBottom w:val="0"/>
      <w:divBdr>
        <w:top w:val="none" w:sz="0" w:space="0" w:color="auto"/>
        <w:left w:val="none" w:sz="0" w:space="0" w:color="auto"/>
        <w:bottom w:val="none" w:sz="0" w:space="0" w:color="auto"/>
        <w:right w:val="none" w:sz="0" w:space="0" w:color="auto"/>
      </w:divBdr>
    </w:div>
    <w:div w:id="604002014">
      <w:bodyDiv w:val="1"/>
      <w:marLeft w:val="0"/>
      <w:marRight w:val="0"/>
      <w:marTop w:val="0"/>
      <w:marBottom w:val="0"/>
      <w:divBdr>
        <w:top w:val="none" w:sz="0" w:space="0" w:color="auto"/>
        <w:left w:val="none" w:sz="0" w:space="0" w:color="auto"/>
        <w:bottom w:val="none" w:sz="0" w:space="0" w:color="auto"/>
        <w:right w:val="none" w:sz="0" w:space="0" w:color="auto"/>
      </w:divBdr>
    </w:div>
    <w:div w:id="605699205">
      <w:bodyDiv w:val="1"/>
      <w:marLeft w:val="0"/>
      <w:marRight w:val="0"/>
      <w:marTop w:val="0"/>
      <w:marBottom w:val="0"/>
      <w:divBdr>
        <w:top w:val="none" w:sz="0" w:space="0" w:color="auto"/>
        <w:left w:val="none" w:sz="0" w:space="0" w:color="auto"/>
        <w:bottom w:val="none" w:sz="0" w:space="0" w:color="auto"/>
        <w:right w:val="none" w:sz="0" w:space="0" w:color="auto"/>
      </w:divBdr>
    </w:div>
    <w:div w:id="606231666">
      <w:bodyDiv w:val="1"/>
      <w:marLeft w:val="0"/>
      <w:marRight w:val="0"/>
      <w:marTop w:val="0"/>
      <w:marBottom w:val="0"/>
      <w:divBdr>
        <w:top w:val="none" w:sz="0" w:space="0" w:color="auto"/>
        <w:left w:val="none" w:sz="0" w:space="0" w:color="auto"/>
        <w:bottom w:val="none" w:sz="0" w:space="0" w:color="auto"/>
        <w:right w:val="none" w:sz="0" w:space="0" w:color="auto"/>
      </w:divBdr>
    </w:div>
    <w:div w:id="606691566">
      <w:bodyDiv w:val="1"/>
      <w:marLeft w:val="0"/>
      <w:marRight w:val="0"/>
      <w:marTop w:val="0"/>
      <w:marBottom w:val="0"/>
      <w:divBdr>
        <w:top w:val="none" w:sz="0" w:space="0" w:color="auto"/>
        <w:left w:val="none" w:sz="0" w:space="0" w:color="auto"/>
        <w:bottom w:val="none" w:sz="0" w:space="0" w:color="auto"/>
        <w:right w:val="none" w:sz="0" w:space="0" w:color="auto"/>
      </w:divBdr>
    </w:div>
    <w:div w:id="607465831">
      <w:bodyDiv w:val="1"/>
      <w:marLeft w:val="0"/>
      <w:marRight w:val="0"/>
      <w:marTop w:val="0"/>
      <w:marBottom w:val="0"/>
      <w:divBdr>
        <w:top w:val="none" w:sz="0" w:space="0" w:color="auto"/>
        <w:left w:val="none" w:sz="0" w:space="0" w:color="auto"/>
        <w:bottom w:val="none" w:sz="0" w:space="0" w:color="auto"/>
        <w:right w:val="none" w:sz="0" w:space="0" w:color="auto"/>
      </w:divBdr>
    </w:div>
    <w:div w:id="608124599">
      <w:bodyDiv w:val="1"/>
      <w:marLeft w:val="0"/>
      <w:marRight w:val="0"/>
      <w:marTop w:val="0"/>
      <w:marBottom w:val="0"/>
      <w:divBdr>
        <w:top w:val="none" w:sz="0" w:space="0" w:color="auto"/>
        <w:left w:val="none" w:sz="0" w:space="0" w:color="auto"/>
        <w:bottom w:val="none" w:sz="0" w:space="0" w:color="auto"/>
        <w:right w:val="none" w:sz="0" w:space="0" w:color="auto"/>
      </w:divBdr>
    </w:div>
    <w:div w:id="608664749">
      <w:bodyDiv w:val="1"/>
      <w:marLeft w:val="0"/>
      <w:marRight w:val="0"/>
      <w:marTop w:val="0"/>
      <w:marBottom w:val="0"/>
      <w:divBdr>
        <w:top w:val="none" w:sz="0" w:space="0" w:color="auto"/>
        <w:left w:val="none" w:sz="0" w:space="0" w:color="auto"/>
        <w:bottom w:val="none" w:sz="0" w:space="0" w:color="auto"/>
        <w:right w:val="none" w:sz="0" w:space="0" w:color="auto"/>
      </w:divBdr>
    </w:div>
    <w:div w:id="609364293">
      <w:bodyDiv w:val="1"/>
      <w:marLeft w:val="0"/>
      <w:marRight w:val="0"/>
      <w:marTop w:val="0"/>
      <w:marBottom w:val="0"/>
      <w:divBdr>
        <w:top w:val="none" w:sz="0" w:space="0" w:color="auto"/>
        <w:left w:val="none" w:sz="0" w:space="0" w:color="auto"/>
        <w:bottom w:val="none" w:sz="0" w:space="0" w:color="auto"/>
        <w:right w:val="none" w:sz="0" w:space="0" w:color="auto"/>
      </w:divBdr>
    </w:div>
    <w:div w:id="609708515">
      <w:bodyDiv w:val="1"/>
      <w:marLeft w:val="0"/>
      <w:marRight w:val="0"/>
      <w:marTop w:val="0"/>
      <w:marBottom w:val="0"/>
      <w:divBdr>
        <w:top w:val="none" w:sz="0" w:space="0" w:color="auto"/>
        <w:left w:val="none" w:sz="0" w:space="0" w:color="auto"/>
        <w:bottom w:val="none" w:sz="0" w:space="0" w:color="auto"/>
        <w:right w:val="none" w:sz="0" w:space="0" w:color="auto"/>
      </w:divBdr>
    </w:div>
    <w:div w:id="610360172">
      <w:bodyDiv w:val="1"/>
      <w:marLeft w:val="0"/>
      <w:marRight w:val="0"/>
      <w:marTop w:val="0"/>
      <w:marBottom w:val="0"/>
      <w:divBdr>
        <w:top w:val="none" w:sz="0" w:space="0" w:color="auto"/>
        <w:left w:val="none" w:sz="0" w:space="0" w:color="auto"/>
        <w:bottom w:val="none" w:sz="0" w:space="0" w:color="auto"/>
        <w:right w:val="none" w:sz="0" w:space="0" w:color="auto"/>
      </w:divBdr>
    </w:div>
    <w:div w:id="610547729">
      <w:bodyDiv w:val="1"/>
      <w:marLeft w:val="0"/>
      <w:marRight w:val="0"/>
      <w:marTop w:val="0"/>
      <w:marBottom w:val="0"/>
      <w:divBdr>
        <w:top w:val="none" w:sz="0" w:space="0" w:color="auto"/>
        <w:left w:val="none" w:sz="0" w:space="0" w:color="auto"/>
        <w:bottom w:val="none" w:sz="0" w:space="0" w:color="auto"/>
        <w:right w:val="none" w:sz="0" w:space="0" w:color="auto"/>
      </w:divBdr>
    </w:div>
    <w:div w:id="610741920">
      <w:bodyDiv w:val="1"/>
      <w:marLeft w:val="0"/>
      <w:marRight w:val="0"/>
      <w:marTop w:val="0"/>
      <w:marBottom w:val="0"/>
      <w:divBdr>
        <w:top w:val="none" w:sz="0" w:space="0" w:color="auto"/>
        <w:left w:val="none" w:sz="0" w:space="0" w:color="auto"/>
        <w:bottom w:val="none" w:sz="0" w:space="0" w:color="auto"/>
        <w:right w:val="none" w:sz="0" w:space="0" w:color="auto"/>
      </w:divBdr>
    </w:div>
    <w:div w:id="610942098">
      <w:bodyDiv w:val="1"/>
      <w:marLeft w:val="0"/>
      <w:marRight w:val="0"/>
      <w:marTop w:val="0"/>
      <w:marBottom w:val="0"/>
      <w:divBdr>
        <w:top w:val="none" w:sz="0" w:space="0" w:color="auto"/>
        <w:left w:val="none" w:sz="0" w:space="0" w:color="auto"/>
        <w:bottom w:val="none" w:sz="0" w:space="0" w:color="auto"/>
        <w:right w:val="none" w:sz="0" w:space="0" w:color="auto"/>
      </w:divBdr>
    </w:div>
    <w:div w:id="611060728">
      <w:bodyDiv w:val="1"/>
      <w:marLeft w:val="0"/>
      <w:marRight w:val="0"/>
      <w:marTop w:val="0"/>
      <w:marBottom w:val="0"/>
      <w:divBdr>
        <w:top w:val="none" w:sz="0" w:space="0" w:color="auto"/>
        <w:left w:val="none" w:sz="0" w:space="0" w:color="auto"/>
        <w:bottom w:val="none" w:sz="0" w:space="0" w:color="auto"/>
        <w:right w:val="none" w:sz="0" w:space="0" w:color="auto"/>
      </w:divBdr>
    </w:div>
    <w:div w:id="611127260">
      <w:bodyDiv w:val="1"/>
      <w:marLeft w:val="0"/>
      <w:marRight w:val="0"/>
      <w:marTop w:val="0"/>
      <w:marBottom w:val="0"/>
      <w:divBdr>
        <w:top w:val="none" w:sz="0" w:space="0" w:color="auto"/>
        <w:left w:val="none" w:sz="0" w:space="0" w:color="auto"/>
        <w:bottom w:val="none" w:sz="0" w:space="0" w:color="auto"/>
        <w:right w:val="none" w:sz="0" w:space="0" w:color="auto"/>
      </w:divBdr>
    </w:div>
    <w:div w:id="611282690">
      <w:bodyDiv w:val="1"/>
      <w:marLeft w:val="0"/>
      <w:marRight w:val="0"/>
      <w:marTop w:val="0"/>
      <w:marBottom w:val="0"/>
      <w:divBdr>
        <w:top w:val="none" w:sz="0" w:space="0" w:color="auto"/>
        <w:left w:val="none" w:sz="0" w:space="0" w:color="auto"/>
        <w:bottom w:val="none" w:sz="0" w:space="0" w:color="auto"/>
        <w:right w:val="none" w:sz="0" w:space="0" w:color="auto"/>
      </w:divBdr>
    </w:div>
    <w:div w:id="611478028">
      <w:bodyDiv w:val="1"/>
      <w:marLeft w:val="0"/>
      <w:marRight w:val="0"/>
      <w:marTop w:val="0"/>
      <w:marBottom w:val="0"/>
      <w:divBdr>
        <w:top w:val="none" w:sz="0" w:space="0" w:color="auto"/>
        <w:left w:val="none" w:sz="0" w:space="0" w:color="auto"/>
        <w:bottom w:val="none" w:sz="0" w:space="0" w:color="auto"/>
        <w:right w:val="none" w:sz="0" w:space="0" w:color="auto"/>
      </w:divBdr>
    </w:div>
    <w:div w:id="611598790">
      <w:bodyDiv w:val="1"/>
      <w:marLeft w:val="0"/>
      <w:marRight w:val="0"/>
      <w:marTop w:val="0"/>
      <w:marBottom w:val="0"/>
      <w:divBdr>
        <w:top w:val="none" w:sz="0" w:space="0" w:color="auto"/>
        <w:left w:val="none" w:sz="0" w:space="0" w:color="auto"/>
        <w:bottom w:val="none" w:sz="0" w:space="0" w:color="auto"/>
        <w:right w:val="none" w:sz="0" w:space="0" w:color="auto"/>
      </w:divBdr>
    </w:div>
    <w:div w:id="612135094">
      <w:bodyDiv w:val="1"/>
      <w:marLeft w:val="0"/>
      <w:marRight w:val="0"/>
      <w:marTop w:val="0"/>
      <w:marBottom w:val="0"/>
      <w:divBdr>
        <w:top w:val="none" w:sz="0" w:space="0" w:color="auto"/>
        <w:left w:val="none" w:sz="0" w:space="0" w:color="auto"/>
        <w:bottom w:val="none" w:sz="0" w:space="0" w:color="auto"/>
        <w:right w:val="none" w:sz="0" w:space="0" w:color="auto"/>
      </w:divBdr>
      <w:divsChild>
        <w:div w:id="1766030695">
          <w:marLeft w:val="480"/>
          <w:marRight w:val="0"/>
          <w:marTop w:val="0"/>
          <w:marBottom w:val="0"/>
          <w:divBdr>
            <w:top w:val="none" w:sz="0" w:space="0" w:color="auto"/>
            <w:left w:val="none" w:sz="0" w:space="0" w:color="auto"/>
            <w:bottom w:val="none" w:sz="0" w:space="0" w:color="auto"/>
            <w:right w:val="none" w:sz="0" w:space="0" w:color="auto"/>
          </w:divBdr>
        </w:div>
        <w:div w:id="1480999705">
          <w:marLeft w:val="480"/>
          <w:marRight w:val="0"/>
          <w:marTop w:val="0"/>
          <w:marBottom w:val="0"/>
          <w:divBdr>
            <w:top w:val="none" w:sz="0" w:space="0" w:color="auto"/>
            <w:left w:val="none" w:sz="0" w:space="0" w:color="auto"/>
            <w:bottom w:val="none" w:sz="0" w:space="0" w:color="auto"/>
            <w:right w:val="none" w:sz="0" w:space="0" w:color="auto"/>
          </w:divBdr>
        </w:div>
        <w:div w:id="103353317">
          <w:marLeft w:val="480"/>
          <w:marRight w:val="0"/>
          <w:marTop w:val="0"/>
          <w:marBottom w:val="0"/>
          <w:divBdr>
            <w:top w:val="none" w:sz="0" w:space="0" w:color="auto"/>
            <w:left w:val="none" w:sz="0" w:space="0" w:color="auto"/>
            <w:bottom w:val="none" w:sz="0" w:space="0" w:color="auto"/>
            <w:right w:val="none" w:sz="0" w:space="0" w:color="auto"/>
          </w:divBdr>
        </w:div>
        <w:div w:id="264653845">
          <w:marLeft w:val="480"/>
          <w:marRight w:val="0"/>
          <w:marTop w:val="0"/>
          <w:marBottom w:val="0"/>
          <w:divBdr>
            <w:top w:val="none" w:sz="0" w:space="0" w:color="auto"/>
            <w:left w:val="none" w:sz="0" w:space="0" w:color="auto"/>
            <w:bottom w:val="none" w:sz="0" w:space="0" w:color="auto"/>
            <w:right w:val="none" w:sz="0" w:space="0" w:color="auto"/>
          </w:divBdr>
        </w:div>
        <w:div w:id="1092969471">
          <w:marLeft w:val="480"/>
          <w:marRight w:val="0"/>
          <w:marTop w:val="0"/>
          <w:marBottom w:val="0"/>
          <w:divBdr>
            <w:top w:val="none" w:sz="0" w:space="0" w:color="auto"/>
            <w:left w:val="none" w:sz="0" w:space="0" w:color="auto"/>
            <w:bottom w:val="none" w:sz="0" w:space="0" w:color="auto"/>
            <w:right w:val="none" w:sz="0" w:space="0" w:color="auto"/>
          </w:divBdr>
        </w:div>
        <w:div w:id="1901134766">
          <w:marLeft w:val="480"/>
          <w:marRight w:val="0"/>
          <w:marTop w:val="0"/>
          <w:marBottom w:val="0"/>
          <w:divBdr>
            <w:top w:val="none" w:sz="0" w:space="0" w:color="auto"/>
            <w:left w:val="none" w:sz="0" w:space="0" w:color="auto"/>
            <w:bottom w:val="none" w:sz="0" w:space="0" w:color="auto"/>
            <w:right w:val="none" w:sz="0" w:space="0" w:color="auto"/>
          </w:divBdr>
        </w:div>
        <w:div w:id="1895579285">
          <w:marLeft w:val="480"/>
          <w:marRight w:val="0"/>
          <w:marTop w:val="0"/>
          <w:marBottom w:val="0"/>
          <w:divBdr>
            <w:top w:val="none" w:sz="0" w:space="0" w:color="auto"/>
            <w:left w:val="none" w:sz="0" w:space="0" w:color="auto"/>
            <w:bottom w:val="none" w:sz="0" w:space="0" w:color="auto"/>
            <w:right w:val="none" w:sz="0" w:space="0" w:color="auto"/>
          </w:divBdr>
        </w:div>
        <w:div w:id="1969123537">
          <w:marLeft w:val="480"/>
          <w:marRight w:val="0"/>
          <w:marTop w:val="0"/>
          <w:marBottom w:val="0"/>
          <w:divBdr>
            <w:top w:val="none" w:sz="0" w:space="0" w:color="auto"/>
            <w:left w:val="none" w:sz="0" w:space="0" w:color="auto"/>
            <w:bottom w:val="none" w:sz="0" w:space="0" w:color="auto"/>
            <w:right w:val="none" w:sz="0" w:space="0" w:color="auto"/>
          </w:divBdr>
        </w:div>
        <w:div w:id="2054647302">
          <w:marLeft w:val="480"/>
          <w:marRight w:val="0"/>
          <w:marTop w:val="0"/>
          <w:marBottom w:val="0"/>
          <w:divBdr>
            <w:top w:val="none" w:sz="0" w:space="0" w:color="auto"/>
            <w:left w:val="none" w:sz="0" w:space="0" w:color="auto"/>
            <w:bottom w:val="none" w:sz="0" w:space="0" w:color="auto"/>
            <w:right w:val="none" w:sz="0" w:space="0" w:color="auto"/>
          </w:divBdr>
        </w:div>
        <w:div w:id="1356073379">
          <w:marLeft w:val="480"/>
          <w:marRight w:val="0"/>
          <w:marTop w:val="0"/>
          <w:marBottom w:val="0"/>
          <w:divBdr>
            <w:top w:val="none" w:sz="0" w:space="0" w:color="auto"/>
            <w:left w:val="none" w:sz="0" w:space="0" w:color="auto"/>
            <w:bottom w:val="none" w:sz="0" w:space="0" w:color="auto"/>
            <w:right w:val="none" w:sz="0" w:space="0" w:color="auto"/>
          </w:divBdr>
        </w:div>
        <w:div w:id="1297838122">
          <w:marLeft w:val="480"/>
          <w:marRight w:val="0"/>
          <w:marTop w:val="0"/>
          <w:marBottom w:val="0"/>
          <w:divBdr>
            <w:top w:val="none" w:sz="0" w:space="0" w:color="auto"/>
            <w:left w:val="none" w:sz="0" w:space="0" w:color="auto"/>
            <w:bottom w:val="none" w:sz="0" w:space="0" w:color="auto"/>
            <w:right w:val="none" w:sz="0" w:space="0" w:color="auto"/>
          </w:divBdr>
        </w:div>
        <w:div w:id="1702363309">
          <w:marLeft w:val="480"/>
          <w:marRight w:val="0"/>
          <w:marTop w:val="0"/>
          <w:marBottom w:val="0"/>
          <w:divBdr>
            <w:top w:val="none" w:sz="0" w:space="0" w:color="auto"/>
            <w:left w:val="none" w:sz="0" w:space="0" w:color="auto"/>
            <w:bottom w:val="none" w:sz="0" w:space="0" w:color="auto"/>
            <w:right w:val="none" w:sz="0" w:space="0" w:color="auto"/>
          </w:divBdr>
        </w:div>
        <w:div w:id="1174224210">
          <w:marLeft w:val="480"/>
          <w:marRight w:val="0"/>
          <w:marTop w:val="0"/>
          <w:marBottom w:val="0"/>
          <w:divBdr>
            <w:top w:val="none" w:sz="0" w:space="0" w:color="auto"/>
            <w:left w:val="none" w:sz="0" w:space="0" w:color="auto"/>
            <w:bottom w:val="none" w:sz="0" w:space="0" w:color="auto"/>
            <w:right w:val="none" w:sz="0" w:space="0" w:color="auto"/>
          </w:divBdr>
        </w:div>
        <w:div w:id="1100023569">
          <w:marLeft w:val="480"/>
          <w:marRight w:val="0"/>
          <w:marTop w:val="0"/>
          <w:marBottom w:val="0"/>
          <w:divBdr>
            <w:top w:val="none" w:sz="0" w:space="0" w:color="auto"/>
            <w:left w:val="none" w:sz="0" w:space="0" w:color="auto"/>
            <w:bottom w:val="none" w:sz="0" w:space="0" w:color="auto"/>
            <w:right w:val="none" w:sz="0" w:space="0" w:color="auto"/>
          </w:divBdr>
        </w:div>
        <w:div w:id="1908612495">
          <w:marLeft w:val="480"/>
          <w:marRight w:val="0"/>
          <w:marTop w:val="0"/>
          <w:marBottom w:val="0"/>
          <w:divBdr>
            <w:top w:val="none" w:sz="0" w:space="0" w:color="auto"/>
            <w:left w:val="none" w:sz="0" w:space="0" w:color="auto"/>
            <w:bottom w:val="none" w:sz="0" w:space="0" w:color="auto"/>
            <w:right w:val="none" w:sz="0" w:space="0" w:color="auto"/>
          </w:divBdr>
        </w:div>
        <w:div w:id="507526561">
          <w:marLeft w:val="480"/>
          <w:marRight w:val="0"/>
          <w:marTop w:val="0"/>
          <w:marBottom w:val="0"/>
          <w:divBdr>
            <w:top w:val="none" w:sz="0" w:space="0" w:color="auto"/>
            <w:left w:val="none" w:sz="0" w:space="0" w:color="auto"/>
            <w:bottom w:val="none" w:sz="0" w:space="0" w:color="auto"/>
            <w:right w:val="none" w:sz="0" w:space="0" w:color="auto"/>
          </w:divBdr>
        </w:div>
        <w:div w:id="1386484547">
          <w:marLeft w:val="480"/>
          <w:marRight w:val="0"/>
          <w:marTop w:val="0"/>
          <w:marBottom w:val="0"/>
          <w:divBdr>
            <w:top w:val="none" w:sz="0" w:space="0" w:color="auto"/>
            <w:left w:val="none" w:sz="0" w:space="0" w:color="auto"/>
            <w:bottom w:val="none" w:sz="0" w:space="0" w:color="auto"/>
            <w:right w:val="none" w:sz="0" w:space="0" w:color="auto"/>
          </w:divBdr>
        </w:div>
        <w:div w:id="538862200">
          <w:marLeft w:val="480"/>
          <w:marRight w:val="0"/>
          <w:marTop w:val="0"/>
          <w:marBottom w:val="0"/>
          <w:divBdr>
            <w:top w:val="none" w:sz="0" w:space="0" w:color="auto"/>
            <w:left w:val="none" w:sz="0" w:space="0" w:color="auto"/>
            <w:bottom w:val="none" w:sz="0" w:space="0" w:color="auto"/>
            <w:right w:val="none" w:sz="0" w:space="0" w:color="auto"/>
          </w:divBdr>
        </w:div>
        <w:div w:id="1033579903">
          <w:marLeft w:val="480"/>
          <w:marRight w:val="0"/>
          <w:marTop w:val="0"/>
          <w:marBottom w:val="0"/>
          <w:divBdr>
            <w:top w:val="none" w:sz="0" w:space="0" w:color="auto"/>
            <w:left w:val="none" w:sz="0" w:space="0" w:color="auto"/>
            <w:bottom w:val="none" w:sz="0" w:space="0" w:color="auto"/>
            <w:right w:val="none" w:sz="0" w:space="0" w:color="auto"/>
          </w:divBdr>
        </w:div>
        <w:div w:id="495413858">
          <w:marLeft w:val="480"/>
          <w:marRight w:val="0"/>
          <w:marTop w:val="0"/>
          <w:marBottom w:val="0"/>
          <w:divBdr>
            <w:top w:val="none" w:sz="0" w:space="0" w:color="auto"/>
            <w:left w:val="none" w:sz="0" w:space="0" w:color="auto"/>
            <w:bottom w:val="none" w:sz="0" w:space="0" w:color="auto"/>
            <w:right w:val="none" w:sz="0" w:space="0" w:color="auto"/>
          </w:divBdr>
        </w:div>
        <w:div w:id="1837695317">
          <w:marLeft w:val="480"/>
          <w:marRight w:val="0"/>
          <w:marTop w:val="0"/>
          <w:marBottom w:val="0"/>
          <w:divBdr>
            <w:top w:val="none" w:sz="0" w:space="0" w:color="auto"/>
            <w:left w:val="none" w:sz="0" w:space="0" w:color="auto"/>
            <w:bottom w:val="none" w:sz="0" w:space="0" w:color="auto"/>
            <w:right w:val="none" w:sz="0" w:space="0" w:color="auto"/>
          </w:divBdr>
        </w:div>
        <w:div w:id="374962513">
          <w:marLeft w:val="480"/>
          <w:marRight w:val="0"/>
          <w:marTop w:val="0"/>
          <w:marBottom w:val="0"/>
          <w:divBdr>
            <w:top w:val="none" w:sz="0" w:space="0" w:color="auto"/>
            <w:left w:val="none" w:sz="0" w:space="0" w:color="auto"/>
            <w:bottom w:val="none" w:sz="0" w:space="0" w:color="auto"/>
            <w:right w:val="none" w:sz="0" w:space="0" w:color="auto"/>
          </w:divBdr>
        </w:div>
        <w:div w:id="1385254174">
          <w:marLeft w:val="480"/>
          <w:marRight w:val="0"/>
          <w:marTop w:val="0"/>
          <w:marBottom w:val="0"/>
          <w:divBdr>
            <w:top w:val="none" w:sz="0" w:space="0" w:color="auto"/>
            <w:left w:val="none" w:sz="0" w:space="0" w:color="auto"/>
            <w:bottom w:val="none" w:sz="0" w:space="0" w:color="auto"/>
            <w:right w:val="none" w:sz="0" w:space="0" w:color="auto"/>
          </w:divBdr>
        </w:div>
        <w:div w:id="39867522">
          <w:marLeft w:val="480"/>
          <w:marRight w:val="0"/>
          <w:marTop w:val="0"/>
          <w:marBottom w:val="0"/>
          <w:divBdr>
            <w:top w:val="none" w:sz="0" w:space="0" w:color="auto"/>
            <w:left w:val="none" w:sz="0" w:space="0" w:color="auto"/>
            <w:bottom w:val="none" w:sz="0" w:space="0" w:color="auto"/>
            <w:right w:val="none" w:sz="0" w:space="0" w:color="auto"/>
          </w:divBdr>
        </w:div>
        <w:div w:id="2093116649">
          <w:marLeft w:val="480"/>
          <w:marRight w:val="0"/>
          <w:marTop w:val="0"/>
          <w:marBottom w:val="0"/>
          <w:divBdr>
            <w:top w:val="none" w:sz="0" w:space="0" w:color="auto"/>
            <w:left w:val="none" w:sz="0" w:space="0" w:color="auto"/>
            <w:bottom w:val="none" w:sz="0" w:space="0" w:color="auto"/>
            <w:right w:val="none" w:sz="0" w:space="0" w:color="auto"/>
          </w:divBdr>
        </w:div>
        <w:div w:id="395202133">
          <w:marLeft w:val="480"/>
          <w:marRight w:val="0"/>
          <w:marTop w:val="0"/>
          <w:marBottom w:val="0"/>
          <w:divBdr>
            <w:top w:val="none" w:sz="0" w:space="0" w:color="auto"/>
            <w:left w:val="none" w:sz="0" w:space="0" w:color="auto"/>
            <w:bottom w:val="none" w:sz="0" w:space="0" w:color="auto"/>
            <w:right w:val="none" w:sz="0" w:space="0" w:color="auto"/>
          </w:divBdr>
        </w:div>
        <w:div w:id="1130171271">
          <w:marLeft w:val="480"/>
          <w:marRight w:val="0"/>
          <w:marTop w:val="0"/>
          <w:marBottom w:val="0"/>
          <w:divBdr>
            <w:top w:val="none" w:sz="0" w:space="0" w:color="auto"/>
            <w:left w:val="none" w:sz="0" w:space="0" w:color="auto"/>
            <w:bottom w:val="none" w:sz="0" w:space="0" w:color="auto"/>
            <w:right w:val="none" w:sz="0" w:space="0" w:color="auto"/>
          </w:divBdr>
        </w:div>
      </w:divsChild>
    </w:div>
    <w:div w:id="612980905">
      <w:bodyDiv w:val="1"/>
      <w:marLeft w:val="0"/>
      <w:marRight w:val="0"/>
      <w:marTop w:val="0"/>
      <w:marBottom w:val="0"/>
      <w:divBdr>
        <w:top w:val="none" w:sz="0" w:space="0" w:color="auto"/>
        <w:left w:val="none" w:sz="0" w:space="0" w:color="auto"/>
        <w:bottom w:val="none" w:sz="0" w:space="0" w:color="auto"/>
        <w:right w:val="none" w:sz="0" w:space="0" w:color="auto"/>
      </w:divBdr>
    </w:div>
    <w:div w:id="613637438">
      <w:bodyDiv w:val="1"/>
      <w:marLeft w:val="0"/>
      <w:marRight w:val="0"/>
      <w:marTop w:val="0"/>
      <w:marBottom w:val="0"/>
      <w:divBdr>
        <w:top w:val="none" w:sz="0" w:space="0" w:color="auto"/>
        <w:left w:val="none" w:sz="0" w:space="0" w:color="auto"/>
        <w:bottom w:val="none" w:sz="0" w:space="0" w:color="auto"/>
        <w:right w:val="none" w:sz="0" w:space="0" w:color="auto"/>
      </w:divBdr>
    </w:div>
    <w:div w:id="614873206">
      <w:bodyDiv w:val="1"/>
      <w:marLeft w:val="0"/>
      <w:marRight w:val="0"/>
      <w:marTop w:val="0"/>
      <w:marBottom w:val="0"/>
      <w:divBdr>
        <w:top w:val="none" w:sz="0" w:space="0" w:color="auto"/>
        <w:left w:val="none" w:sz="0" w:space="0" w:color="auto"/>
        <w:bottom w:val="none" w:sz="0" w:space="0" w:color="auto"/>
        <w:right w:val="none" w:sz="0" w:space="0" w:color="auto"/>
      </w:divBdr>
    </w:div>
    <w:div w:id="615674222">
      <w:bodyDiv w:val="1"/>
      <w:marLeft w:val="0"/>
      <w:marRight w:val="0"/>
      <w:marTop w:val="0"/>
      <w:marBottom w:val="0"/>
      <w:divBdr>
        <w:top w:val="none" w:sz="0" w:space="0" w:color="auto"/>
        <w:left w:val="none" w:sz="0" w:space="0" w:color="auto"/>
        <w:bottom w:val="none" w:sz="0" w:space="0" w:color="auto"/>
        <w:right w:val="none" w:sz="0" w:space="0" w:color="auto"/>
      </w:divBdr>
    </w:div>
    <w:div w:id="615721335">
      <w:bodyDiv w:val="1"/>
      <w:marLeft w:val="0"/>
      <w:marRight w:val="0"/>
      <w:marTop w:val="0"/>
      <w:marBottom w:val="0"/>
      <w:divBdr>
        <w:top w:val="none" w:sz="0" w:space="0" w:color="auto"/>
        <w:left w:val="none" w:sz="0" w:space="0" w:color="auto"/>
        <w:bottom w:val="none" w:sz="0" w:space="0" w:color="auto"/>
        <w:right w:val="none" w:sz="0" w:space="0" w:color="auto"/>
      </w:divBdr>
    </w:div>
    <w:div w:id="615867370">
      <w:bodyDiv w:val="1"/>
      <w:marLeft w:val="0"/>
      <w:marRight w:val="0"/>
      <w:marTop w:val="0"/>
      <w:marBottom w:val="0"/>
      <w:divBdr>
        <w:top w:val="none" w:sz="0" w:space="0" w:color="auto"/>
        <w:left w:val="none" w:sz="0" w:space="0" w:color="auto"/>
        <w:bottom w:val="none" w:sz="0" w:space="0" w:color="auto"/>
        <w:right w:val="none" w:sz="0" w:space="0" w:color="auto"/>
      </w:divBdr>
    </w:div>
    <w:div w:id="616300662">
      <w:bodyDiv w:val="1"/>
      <w:marLeft w:val="0"/>
      <w:marRight w:val="0"/>
      <w:marTop w:val="0"/>
      <w:marBottom w:val="0"/>
      <w:divBdr>
        <w:top w:val="none" w:sz="0" w:space="0" w:color="auto"/>
        <w:left w:val="none" w:sz="0" w:space="0" w:color="auto"/>
        <w:bottom w:val="none" w:sz="0" w:space="0" w:color="auto"/>
        <w:right w:val="none" w:sz="0" w:space="0" w:color="auto"/>
      </w:divBdr>
    </w:div>
    <w:div w:id="616644273">
      <w:bodyDiv w:val="1"/>
      <w:marLeft w:val="0"/>
      <w:marRight w:val="0"/>
      <w:marTop w:val="0"/>
      <w:marBottom w:val="0"/>
      <w:divBdr>
        <w:top w:val="none" w:sz="0" w:space="0" w:color="auto"/>
        <w:left w:val="none" w:sz="0" w:space="0" w:color="auto"/>
        <w:bottom w:val="none" w:sz="0" w:space="0" w:color="auto"/>
        <w:right w:val="none" w:sz="0" w:space="0" w:color="auto"/>
      </w:divBdr>
    </w:div>
    <w:div w:id="617445989">
      <w:bodyDiv w:val="1"/>
      <w:marLeft w:val="0"/>
      <w:marRight w:val="0"/>
      <w:marTop w:val="0"/>
      <w:marBottom w:val="0"/>
      <w:divBdr>
        <w:top w:val="none" w:sz="0" w:space="0" w:color="auto"/>
        <w:left w:val="none" w:sz="0" w:space="0" w:color="auto"/>
        <w:bottom w:val="none" w:sz="0" w:space="0" w:color="auto"/>
        <w:right w:val="none" w:sz="0" w:space="0" w:color="auto"/>
      </w:divBdr>
      <w:divsChild>
        <w:div w:id="829753475">
          <w:marLeft w:val="480"/>
          <w:marRight w:val="0"/>
          <w:marTop w:val="0"/>
          <w:marBottom w:val="0"/>
          <w:divBdr>
            <w:top w:val="none" w:sz="0" w:space="0" w:color="auto"/>
            <w:left w:val="none" w:sz="0" w:space="0" w:color="auto"/>
            <w:bottom w:val="none" w:sz="0" w:space="0" w:color="auto"/>
            <w:right w:val="none" w:sz="0" w:space="0" w:color="auto"/>
          </w:divBdr>
        </w:div>
        <w:div w:id="1404986530">
          <w:marLeft w:val="480"/>
          <w:marRight w:val="0"/>
          <w:marTop w:val="0"/>
          <w:marBottom w:val="0"/>
          <w:divBdr>
            <w:top w:val="none" w:sz="0" w:space="0" w:color="auto"/>
            <w:left w:val="none" w:sz="0" w:space="0" w:color="auto"/>
            <w:bottom w:val="none" w:sz="0" w:space="0" w:color="auto"/>
            <w:right w:val="none" w:sz="0" w:space="0" w:color="auto"/>
          </w:divBdr>
        </w:div>
        <w:div w:id="1113743474">
          <w:marLeft w:val="480"/>
          <w:marRight w:val="0"/>
          <w:marTop w:val="0"/>
          <w:marBottom w:val="0"/>
          <w:divBdr>
            <w:top w:val="none" w:sz="0" w:space="0" w:color="auto"/>
            <w:left w:val="none" w:sz="0" w:space="0" w:color="auto"/>
            <w:bottom w:val="none" w:sz="0" w:space="0" w:color="auto"/>
            <w:right w:val="none" w:sz="0" w:space="0" w:color="auto"/>
          </w:divBdr>
        </w:div>
        <w:div w:id="704058105">
          <w:marLeft w:val="480"/>
          <w:marRight w:val="0"/>
          <w:marTop w:val="0"/>
          <w:marBottom w:val="0"/>
          <w:divBdr>
            <w:top w:val="none" w:sz="0" w:space="0" w:color="auto"/>
            <w:left w:val="none" w:sz="0" w:space="0" w:color="auto"/>
            <w:bottom w:val="none" w:sz="0" w:space="0" w:color="auto"/>
            <w:right w:val="none" w:sz="0" w:space="0" w:color="auto"/>
          </w:divBdr>
        </w:div>
        <w:div w:id="354815653">
          <w:marLeft w:val="480"/>
          <w:marRight w:val="0"/>
          <w:marTop w:val="0"/>
          <w:marBottom w:val="0"/>
          <w:divBdr>
            <w:top w:val="none" w:sz="0" w:space="0" w:color="auto"/>
            <w:left w:val="none" w:sz="0" w:space="0" w:color="auto"/>
            <w:bottom w:val="none" w:sz="0" w:space="0" w:color="auto"/>
            <w:right w:val="none" w:sz="0" w:space="0" w:color="auto"/>
          </w:divBdr>
        </w:div>
        <w:div w:id="1986003957">
          <w:marLeft w:val="480"/>
          <w:marRight w:val="0"/>
          <w:marTop w:val="0"/>
          <w:marBottom w:val="0"/>
          <w:divBdr>
            <w:top w:val="none" w:sz="0" w:space="0" w:color="auto"/>
            <w:left w:val="none" w:sz="0" w:space="0" w:color="auto"/>
            <w:bottom w:val="none" w:sz="0" w:space="0" w:color="auto"/>
            <w:right w:val="none" w:sz="0" w:space="0" w:color="auto"/>
          </w:divBdr>
        </w:div>
        <w:div w:id="753669156">
          <w:marLeft w:val="480"/>
          <w:marRight w:val="0"/>
          <w:marTop w:val="0"/>
          <w:marBottom w:val="0"/>
          <w:divBdr>
            <w:top w:val="none" w:sz="0" w:space="0" w:color="auto"/>
            <w:left w:val="none" w:sz="0" w:space="0" w:color="auto"/>
            <w:bottom w:val="none" w:sz="0" w:space="0" w:color="auto"/>
            <w:right w:val="none" w:sz="0" w:space="0" w:color="auto"/>
          </w:divBdr>
        </w:div>
        <w:div w:id="716708693">
          <w:marLeft w:val="480"/>
          <w:marRight w:val="0"/>
          <w:marTop w:val="0"/>
          <w:marBottom w:val="0"/>
          <w:divBdr>
            <w:top w:val="none" w:sz="0" w:space="0" w:color="auto"/>
            <w:left w:val="none" w:sz="0" w:space="0" w:color="auto"/>
            <w:bottom w:val="none" w:sz="0" w:space="0" w:color="auto"/>
            <w:right w:val="none" w:sz="0" w:space="0" w:color="auto"/>
          </w:divBdr>
        </w:div>
        <w:div w:id="1013413145">
          <w:marLeft w:val="480"/>
          <w:marRight w:val="0"/>
          <w:marTop w:val="0"/>
          <w:marBottom w:val="0"/>
          <w:divBdr>
            <w:top w:val="none" w:sz="0" w:space="0" w:color="auto"/>
            <w:left w:val="none" w:sz="0" w:space="0" w:color="auto"/>
            <w:bottom w:val="none" w:sz="0" w:space="0" w:color="auto"/>
            <w:right w:val="none" w:sz="0" w:space="0" w:color="auto"/>
          </w:divBdr>
        </w:div>
        <w:div w:id="666204615">
          <w:marLeft w:val="480"/>
          <w:marRight w:val="0"/>
          <w:marTop w:val="0"/>
          <w:marBottom w:val="0"/>
          <w:divBdr>
            <w:top w:val="none" w:sz="0" w:space="0" w:color="auto"/>
            <w:left w:val="none" w:sz="0" w:space="0" w:color="auto"/>
            <w:bottom w:val="none" w:sz="0" w:space="0" w:color="auto"/>
            <w:right w:val="none" w:sz="0" w:space="0" w:color="auto"/>
          </w:divBdr>
        </w:div>
        <w:div w:id="317996955">
          <w:marLeft w:val="480"/>
          <w:marRight w:val="0"/>
          <w:marTop w:val="0"/>
          <w:marBottom w:val="0"/>
          <w:divBdr>
            <w:top w:val="none" w:sz="0" w:space="0" w:color="auto"/>
            <w:left w:val="none" w:sz="0" w:space="0" w:color="auto"/>
            <w:bottom w:val="none" w:sz="0" w:space="0" w:color="auto"/>
            <w:right w:val="none" w:sz="0" w:space="0" w:color="auto"/>
          </w:divBdr>
        </w:div>
        <w:div w:id="1376931182">
          <w:marLeft w:val="480"/>
          <w:marRight w:val="0"/>
          <w:marTop w:val="0"/>
          <w:marBottom w:val="0"/>
          <w:divBdr>
            <w:top w:val="none" w:sz="0" w:space="0" w:color="auto"/>
            <w:left w:val="none" w:sz="0" w:space="0" w:color="auto"/>
            <w:bottom w:val="none" w:sz="0" w:space="0" w:color="auto"/>
            <w:right w:val="none" w:sz="0" w:space="0" w:color="auto"/>
          </w:divBdr>
        </w:div>
        <w:div w:id="1250501071">
          <w:marLeft w:val="480"/>
          <w:marRight w:val="0"/>
          <w:marTop w:val="0"/>
          <w:marBottom w:val="0"/>
          <w:divBdr>
            <w:top w:val="none" w:sz="0" w:space="0" w:color="auto"/>
            <w:left w:val="none" w:sz="0" w:space="0" w:color="auto"/>
            <w:bottom w:val="none" w:sz="0" w:space="0" w:color="auto"/>
            <w:right w:val="none" w:sz="0" w:space="0" w:color="auto"/>
          </w:divBdr>
        </w:div>
        <w:div w:id="1977055474">
          <w:marLeft w:val="480"/>
          <w:marRight w:val="0"/>
          <w:marTop w:val="0"/>
          <w:marBottom w:val="0"/>
          <w:divBdr>
            <w:top w:val="none" w:sz="0" w:space="0" w:color="auto"/>
            <w:left w:val="none" w:sz="0" w:space="0" w:color="auto"/>
            <w:bottom w:val="none" w:sz="0" w:space="0" w:color="auto"/>
            <w:right w:val="none" w:sz="0" w:space="0" w:color="auto"/>
          </w:divBdr>
        </w:div>
        <w:div w:id="1155956337">
          <w:marLeft w:val="480"/>
          <w:marRight w:val="0"/>
          <w:marTop w:val="0"/>
          <w:marBottom w:val="0"/>
          <w:divBdr>
            <w:top w:val="none" w:sz="0" w:space="0" w:color="auto"/>
            <w:left w:val="none" w:sz="0" w:space="0" w:color="auto"/>
            <w:bottom w:val="none" w:sz="0" w:space="0" w:color="auto"/>
            <w:right w:val="none" w:sz="0" w:space="0" w:color="auto"/>
          </w:divBdr>
        </w:div>
        <w:div w:id="1578828063">
          <w:marLeft w:val="480"/>
          <w:marRight w:val="0"/>
          <w:marTop w:val="0"/>
          <w:marBottom w:val="0"/>
          <w:divBdr>
            <w:top w:val="none" w:sz="0" w:space="0" w:color="auto"/>
            <w:left w:val="none" w:sz="0" w:space="0" w:color="auto"/>
            <w:bottom w:val="none" w:sz="0" w:space="0" w:color="auto"/>
            <w:right w:val="none" w:sz="0" w:space="0" w:color="auto"/>
          </w:divBdr>
        </w:div>
        <w:div w:id="61874928">
          <w:marLeft w:val="480"/>
          <w:marRight w:val="0"/>
          <w:marTop w:val="0"/>
          <w:marBottom w:val="0"/>
          <w:divBdr>
            <w:top w:val="none" w:sz="0" w:space="0" w:color="auto"/>
            <w:left w:val="none" w:sz="0" w:space="0" w:color="auto"/>
            <w:bottom w:val="none" w:sz="0" w:space="0" w:color="auto"/>
            <w:right w:val="none" w:sz="0" w:space="0" w:color="auto"/>
          </w:divBdr>
        </w:div>
        <w:div w:id="1312714843">
          <w:marLeft w:val="480"/>
          <w:marRight w:val="0"/>
          <w:marTop w:val="0"/>
          <w:marBottom w:val="0"/>
          <w:divBdr>
            <w:top w:val="none" w:sz="0" w:space="0" w:color="auto"/>
            <w:left w:val="none" w:sz="0" w:space="0" w:color="auto"/>
            <w:bottom w:val="none" w:sz="0" w:space="0" w:color="auto"/>
            <w:right w:val="none" w:sz="0" w:space="0" w:color="auto"/>
          </w:divBdr>
        </w:div>
        <w:div w:id="788667243">
          <w:marLeft w:val="480"/>
          <w:marRight w:val="0"/>
          <w:marTop w:val="0"/>
          <w:marBottom w:val="0"/>
          <w:divBdr>
            <w:top w:val="none" w:sz="0" w:space="0" w:color="auto"/>
            <w:left w:val="none" w:sz="0" w:space="0" w:color="auto"/>
            <w:bottom w:val="none" w:sz="0" w:space="0" w:color="auto"/>
            <w:right w:val="none" w:sz="0" w:space="0" w:color="auto"/>
          </w:divBdr>
        </w:div>
        <w:div w:id="206724457">
          <w:marLeft w:val="480"/>
          <w:marRight w:val="0"/>
          <w:marTop w:val="0"/>
          <w:marBottom w:val="0"/>
          <w:divBdr>
            <w:top w:val="none" w:sz="0" w:space="0" w:color="auto"/>
            <w:left w:val="none" w:sz="0" w:space="0" w:color="auto"/>
            <w:bottom w:val="none" w:sz="0" w:space="0" w:color="auto"/>
            <w:right w:val="none" w:sz="0" w:space="0" w:color="auto"/>
          </w:divBdr>
        </w:div>
        <w:div w:id="690179787">
          <w:marLeft w:val="480"/>
          <w:marRight w:val="0"/>
          <w:marTop w:val="0"/>
          <w:marBottom w:val="0"/>
          <w:divBdr>
            <w:top w:val="none" w:sz="0" w:space="0" w:color="auto"/>
            <w:left w:val="none" w:sz="0" w:space="0" w:color="auto"/>
            <w:bottom w:val="none" w:sz="0" w:space="0" w:color="auto"/>
            <w:right w:val="none" w:sz="0" w:space="0" w:color="auto"/>
          </w:divBdr>
        </w:div>
        <w:div w:id="1398242553">
          <w:marLeft w:val="480"/>
          <w:marRight w:val="0"/>
          <w:marTop w:val="0"/>
          <w:marBottom w:val="0"/>
          <w:divBdr>
            <w:top w:val="none" w:sz="0" w:space="0" w:color="auto"/>
            <w:left w:val="none" w:sz="0" w:space="0" w:color="auto"/>
            <w:bottom w:val="none" w:sz="0" w:space="0" w:color="auto"/>
            <w:right w:val="none" w:sz="0" w:space="0" w:color="auto"/>
          </w:divBdr>
        </w:div>
        <w:div w:id="1447119900">
          <w:marLeft w:val="480"/>
          <w:marRight w:val="0"/>
          <w:marTop w:val="0"/>
          <w:marBottom w:val="0"/>
          <w:divBdr>
            <w:top w:val="none" w:sz="0" w:space="0" w:color="auto"/>
            <w:left w:val="none" w:sz="0" w:space="0" w:color="auto"/>
            <w:bottom w:val="none" w:sz="0" w:space="0" w:color="auto"/>
            <w:right w:val="none" w:sz="0" w:space="0" w:color="auto"/>
          </w:divBdr>
        </w:div>
        <w:div w:id="1016688705">
          <w:marLeft w:val="480"/>
          <w:marRight w:val="0"/>
          <w:marTop w:val="0"/>
          <w:marBottom w:val="0"/>
          <w:divBdr>
            <w:top w:val="none" w:sz="0" w:space="0" w:color="auto"/>
            <w:left w:val="none" w:sz="0" w:space="0" w:color="auto"/>
            <w:bottom w:val="none" w:sz="0" w:space="0" w:color="auto"/>
            <w:right w:val="none" w:sz="0" w:space="0" w:color="auto"/>
          </w:divBdr>
        </w:div>
        <w:div w:id="1226526024">
          <w:marLeft w:val="480"/>
          <w:marRight w:val="0"/>
          <w:marTop w:val="0"/>
          <w:marBottom w:val="0"/>
          <w:divBdr>
            <w:top w:val="none" w:sz="0" w:space="0" w:color="auto"/>
            <w:left w:val="none" w:sz="0" w:space="0" w:color="auto"/>
            <w:bottom w:val="none" w:sz="0" w:space="0" w:color="auto"/>
            <w:right w:val="none" w:sz="0" w:space="0" w:color="auto"/>
          </w:divBdr>
        </w:div>
        <w:div w:id="1075280996">
          <w:marLeft w:val="480"/>
          <w:marRight w:val="0"/>
          <w:marTop w:val="0"/>
          <w:marBottom w:val="0"/>
          <w:divBdr>
            <w:top w:val="none" w:sz="0" w:space="0" w:color="auto"/>
            <w:left w:val="none" w:sz="0" w:space="0" w:color="auto"/>
            <w:bottom w:val="none" w:sz="0" w:space="0" w:color="auto"/>
            <w:right w:val="none" w:sz="0" w:space="0" w:color="auto"/>
          </w:divBdr>
        </w:div>
        <w:div w:id="998077512">
          <w:marLeft w:val="480"/>
          <w:marRight w:val="0"/>
          <w:marTop w:val="0"/>
          <w:marBottom w:val="0"/>
          <w:divBdr>
            <w:top w:val="none" w:sz="0" w:space="0" w:color="auto"/>
            <w:left w:val="none" w:sz="0" w:space="0" w:color="auto"/>
            <w:bottom w:val="none" w:sz="0" w:space="0" w:color="auto"/>
            <w:right w:val="none" w:sz="0" w:space="0" w:color="auto"/>
          </w:divBdr>
        </w:div>
        <w:div w:id="358354689">
          <w:marLeft w:val="480"/>
          <w:marRight w:val="0"/>
          <w:marTop w:val="0"/>
          <w:marBottom w:val="0"/>
          <w:divBdr>
            <w:top w:val="none" w:sz="0" w:space="0" w:color="auto"/>
            <w:left w:val="none" w:sz="0" w:space="0" w:color="auto"/>
            <w:bottom w:val="none" w:sz="0" w:space="0" w:color="auto"/>
            <w:right w:val="none" w:sz="0" w:space="0" w:color="auto"/>
          </w:divBdr>
        </w:div>
        <w:div w:id="653218201">
          <w:marLeft w:val="480"/>
          <w:marRight w:val="0"/>
          <w:marTop w:val="0"/>
          <w:marBottom w:val="0"/>
          <w:divBdr>
            <w:top w:val="none" w:sz="0" w:space="0" w:color="auto"/>
            <w:left w:val="none" w:sz="0" w:space="0" w:color="auto"/>
            <w:bottom w:val="none" w:sz="0" w:space="0" w:color="auto"/>
            <w:right w:val="none" w:sz="0" w:space="0" w:color="auto"/>
          </w:divBdr>
        </w:div>
      </w:divsChild>
    </w:div>
    <w:div w:id="618146421">
      <w:bodyDiv w:val="1"/>
      <w:marLeft w:val="0"/>
      <w:marRight w:val="0"/>
      <w:marTop w:val="0"/>
      <w:marBottom w:val="0"/>
      <w:divBdr>
        <w:top w:val="none" w:sz="0" w:space="0" w:color="auto"/>
        <w:left w:val="none" w:sz="0" w:space="0" w:color="auto"/>
        <w:bottom w:val="none" w:sz="0" w:space="0" w:color="auto"/>
        <w:right w:val="none" w:sz="0" w:space="0" w:color="auto"/>
      </w:divBdr>
    </w:div>
    <w:div w:id="618997013">
      <w:bodyDiv w:val="1"/>
      <w:marLeft w:val="0"/>
      <w:marRight w:val="0"/>
      <w:marTop w:val="0"/>
      <w:marBottom w:val="0"/>
      <w:divBdr>
        <w:top w:val="none" w:sz="0" w:space="0" w:color="auto"/>
        <w:left w:val="none" w:sz="0" w:space="0" w:color="auto"/>
        <w:bottom w:val="none" w:sz="0" w:space="0" w:color="auto"/>
        <w:right w:val="none" w:sz="0" w:space="0" w:color="auto"/>
      </w:divBdr>
    </w:div>
    <w:div w:id="619536399">
      <w:bodyDiv w:val="1"/>
      <w:marLeft w:val="0"/>
      <w:marRight w:val="0"/>
      <w:marTop w:val="0"/>
      <w:marBottom w:val="0"/>
      <w:divBdr>
        <w:top w:val="none" w:sz="0" w:space="0" w:color="auto"/>
        <w:left w:val="none" w:sz="0" w:space="0" w:color="auto"/>
        <w:bottom w:val="none" w:sz="0" w:space="0" w:color="auto"/>
        <w:right w:val="none" w:sz="0" w:space="0" w:color="auto"/>
      </w:divBdr>
    </w:div>
    <w:div w:id="619604446">
      <w:bodyDiv w:val="1"/>
      <w:marLeft w:val="0"/>
      <w:marRight w:val="0"/>
      <w:marTop w:val="0"/>
      <w:marBottom w:val="0"/>
      <w:divBdr>
        <w:top w:val="none" w:sz="0" w:space="0" w:color="auto"/>
        <w:left w:val="none" w:sz="0" w:space="0" w:color="auto"/>
        <w:bottom w:val="none" w:sz="0" w:space="0" w:color="auto"/>
        <w:right w:val="none" w:sz="0" w:space="0" w:color="auto"/>
      </w:divBdr>
    </w:div>
    <w:div w:id="620116581">
      <w:bodyDiv w:val="1"/>
      <w:marLeft w:val="0"/>
      <w:marRight w:val="0"/>
      <w:marTop w:val="0"/>
      <w:marBottom w:val="0"/>
      <w:divBdr>
        <w:top w:val="none" w:sz="0" w:space="0" w:color="auto"/>
        <w:left w:val="none" w:sz="0" w:space="0" w:color="auto"/>
        <w:bottom w:val="none" w:sz="0" w:space="0" w:color="auto"/>
        <w:right w:val="none" w:sz="0" w:space="0" w:color="auto"/>
      </w:divBdr>
    </w:div>
    <w:div w:id="620572567">
      <w:bodyDiv w:val="1"/>
      <w:marLeft w:val="0"/>
      <w:marRight w:val="0"/>
      <w:marTop w:val="0"/>
      <w:marBottom w:val="0"/>
      <w:divBdr>
        <w:top w:val="none" w:sz="0" w:space="0" w:color="auto"/>
        <w:left w:val="none" w:sz="0" w:space="0" w:color="auto"/>
        <w:bottom w:val="none" w:sz="0" w:space="0" w:color="auto"/>
        <w:right w:val="none" w:sz="0" w:space="0" w:color="auto"/>
      </w:divBdr>
    </w:div>
    <w:div w:id="620845701">
      <w:bodyDiv w:val="1"/>
      <w:marLeft w:val="0"/>
      <w:marRight w:val="0"/>
      <w:marTop w:val="0"/>
      <w:marBottom w:val="0"/>
      <w:divBdr>
        <w:top w:val="none" w:sz="0" w:space="0" w:color="auto"/>
        <w:left w:val="none" w:sz="0" w:space="0" w:color="auto"/>
        <w:bottom w:val="none" w:sz="0" w:space="0" w:color="auto"/>
        <w:right w:val="none" w:sz="0" w:space="0" w:color="auto"/>
      </w:divBdr>
    </w:div>
    <w:div w:id="621963482">
      <w:bodyDiv w:val="1"/>
      <w:marLeft w:val="0"/>
      <w:marRight w:val="0"/>
      <w:marTop w:val="0"/>
      <w:marBottom w:val="0"/>
      <w:divBdr>
        <w:top w:val="none" w:sz="0" w:space="0" w:color="auto"/>
        <w:left w:val="none" w:sz="0" w:space="0" w:color="auto"/>
        <w:bottom w:val="none" w:sz="0" w:space="0" w:color="auto"/>
        <w:right w:val="none" w:sz="0" w:space="0" w:color="auto"/>
      </w:divBdr>
    </w:div>
    <w:div w:id="622343321">
      <w:bodyDiv w:val="1"/>
      <w:marLeft w:val="0"/>
      <w:marRight w:val="0"/>
      <w:marTop w:val="0"/>
      <w:marBottom w:val="0"/>
      <w:divBdr>
        <w:top w:val="none" w:sz="0" w:space="0" w:color="auto"/>
        <w:left w:val="none" w:sz="0" w:space="0" w:color="auto"/>
        <w:bottom w:val="none" w:sz="0" w:space="0" w:color="auto"/>
        <w:right w:val="none" w:sz="0" w:space="0" w:color="auto"/>
      </w:divBdr>
    </w:div>
    <w:div w:id="622346038">
      <w:bodyDiv w:val="1"/>
      <w:marLeft w:val="0"/>
      <w:marRight w:val="0"/>
      <w:marTop w:val="0"/>
      <w:marBottom w:val="0"/>
      <w:divBdr>
        <w:top w:val="none" w:sz="0" w:space="0" w:color="auto"/>
        <w:left w:val="none" w:sz="0" w:space="0" w:color="auto"/>
        <w:bottom w:val="none" w:sz="0" w:space="0" w:color="auto"/>
        <w:right w:val="none" w:sz="0" w:space="0" w:color="auto"/>
      </w:divBdr>
      <w:divsChild>
        <w:div w:id="103115878">
          <w:marLeft w:val="640"/>
          <w:marRight w:val="0"/>
          <w:marTop w:val="0"/>
          <w:marBottom w:val="0"/>
          <w:divBdr>
            <w:top w:val="none" w:sz="0" w:space="0" w:color="auto"/>
            <w:left w:val="none" w:sz="0" w:space="0" w:color="auto"/>
            <w:bottom w:val="none" w:sz="0" w:space="0" w:color="auto"/>
            <w:right w:val="none" w:sz="0" w:space="0" w:color="auto"/>
          </w:divBdr>
        </w:div>
        <w:div w:id="160510185">
          <w:marLeft w:val="640"/>
          <w:marRight w:val="0"/>
          <w:marTop w:val="0"/>
          <w:marBottom w:val="0"/>
          <w:divBdr>
            <w:top w:val="none" w:sz="0" w:space="0" w:color="auto"/>
            <w:left w:val="none" w:sz="0" w:space="0" w:color="auto"/>
            <w:bottom w:val="none" w:sz="0" w:space="0" w:color="auto"/>
            <w:right w:val="none" w:sz="0" w:space="0" w:color="auto"/>
          </w:divBdr>
        </w:div>
        <w:div w:id="161967508">
          <w:marLeft w:val="640"/>
          <w:marRight w:val="0"/>
          <w:marTop w:val="0"/>
          <w:marBottom w:val="0"/>
          <w:divBdr>
            <w:top w:val="none" w:sz="0" w:space="0" w:color="auto"/>
            <w:left w:val="none" w:sz="0" w:space="0" w:color="auto"/>
            <w:bottom w:val="none" w:sz="0" w:space="0" w:color="auto"/>
            <w:right w:val="none" w:sz="0" w:space="0" w:color="auto"/>
          </w:divBdr>
        </w:div>
        <w:div w:id="225410339">
          <w:marLeft w:val="640"/>
          <w:marRight w:val="0"/>
          <w:marTop w:val="0"/>
          <w:marBottom w:val="0"/>
          <w:divBdr>
            <w:top w:val="none" w:sz="0" w:space="0" w:color="auto"/>
            <w:left w:val="none" w:sz="0" w:space="0" w:color="auto"/>
            <w:bottom w:val="none" w:sz="0" w:space="0" w:color="auto"/>
            <w:right w:val="none" w:sz="0" w:space="0" w:color="auto"/>
          </w:divBdr>
        </w:div>
        <w:div w:id="493692696">
          <w:marLeft w:val="640"/>
          <w:marRight w:val="0"/>
          <w:marTop w:val="0"/>
          <w:marBottom w:val="0"/>
          <w:divBdr>
            <w:top w:val="none" w:sz="0" w:space="0" w:color="auto"/>
            <w:left w:val="none" w:sz="0" w:space="0" w:color="auto"/>
            <w:bottom w:val="none" w:sz="0" w:space="0" w:color="auto"/>
            <w:right w:val="none" w:sz="0" w:space="0" w:color="auto"/>
          </w:divBdr>
        </w:div>
        <w:div w:id="605583045">
          <w:marLeft w:val="640"/>
          <w:marRight w:val="0"/>
          <w:marTop w:val="0"/>
          <w:marBottom w:val="0"/>
          <w:divBdr>
            <w:top w:val="none" w:sz="0" w:space="0" w:color="auto"/>
            <w:left w:val="none" w:sz="0" w:space="0" w:color="auto"/>
            <w:bottom w:val="none" w:sz="0" w:space="0" w:color="auto"/>
            <w:right w:val="none" w:sz="0" w:space="0" w:color="auto"/>
          </w:divBdr>
        </w:div>
        <w:div w:id="736052439">
          <w:marLeft w:val="640"/>
          <w:marRight w:val="0"/>
          <w:marTop w:val="0"/>
          <w:marBottom w:val="0"/>
          <w:divBdr>
            <w:top w:val="none" w:sz="0" w:space="0" w:color="auto"/>
            <w:left w:val="none" w:sz="0" w:space="0" w:color="auto"/>
            <w:bottom w:val="none" w:sz="0" w:space="0" w:color="auto"/>
            <w:right w:val="none" w:sz="0" w:space="0" w:color="auto"/>
          </w:divBdr>
        </w:div>
        <w:div w:id="770399843">
          <w:marLeft w:val="640"/>
          <w:marRight w:val="0"/>
          <w:marTop w:val="0"/>
          <w:marBottom w:val="0"/>
          <w:divBdr>
            <w:top w:val="none" w:sz="0" w:space="0" w:color="auto"/>
            <w:left w:val="none" w:sz="0" w:space="0" w:color="auto"/>
            <w:bottom w:val="none" w:sz="0" w:space="0" w:color="auto"/>
            <w:right w:val="none" w:sz="0" w:space="0" w:color="auto"/>
          </w:divBdr>
        </w:div>
        <w:div w:id="844973578">
          <w:marLeft w:val="640"/>
          <w:marRight w:val="0"/>
          <w:marTop w:val="0"/>
          <w:marBottom w:val="0"/>
          <w:divBdr>
            <w:top w:val="none" w:sz="0" w:space="0" w:color="auto"/>
            <w:left w:val="none" w:sz="0" w:space="0" w:color="auto"/>
            <w:bottom w:val="none" w:sz="0" w:space="0" w:color="auto"/>
            <w:right w:val="none" w:sz="0" w:space="0" w:color="auto"/>
          </w:divBdr>
        </w:div>
        <w:div w:id="883176227">
          <w:marLeft w:val="640"/>
          <w:marRight w:val="0"/>
          <w:marTop w:val="0"/>
          <w:marBottom w:val="0"/>
          <w:divBdr>
            <w:top w:val="none" w:sz="0" w:space="0" w:color="auto"/>
            <w:left w:val="none" w:sz="0" w:space="0" w:color="auto"/>
            <w:bottom w:val="none" w:sz="0" w:space="0" w:color="auto"/>
            <w:right w:val="none" w:sz="0" w:space="0" w:color="auto"/>
          </w:divBdr>
        </w:div>
        <w:div w:id="1020662623">
          <w:marLeft w:val="640"/>
          <w:marRight w:val="0"/>
          <w:marTop w:val="0"/>
          <w:marBottom w:val="0"/>
          <w:divBdr>
            <w:top w:val="none" w:sz="0" w:space="0" w:color="auto"/>
            <w:left w:val="none" w:sz="0" w:space="0" w:color="auto"/>
            <w:bottom w:val="none" w:sz="0" w:space="0" w:color="auto"/>
            <w:right w:val="none" w:sz="0" w:space="0" w:color="auto"/>
          </w:divBdr>
        </w:div>
        <w:div w:id="1030227245">
          <w:marLeft w:val="640"/>
          <w:marRight w:val="0"/>
          <w:marTop w:val="0"/>
          <w:marBottom w:val="0"/>
          <w:divBdr>
            <w:top w:val="none" w:sz="0" w:space="0" w:color="auto"/>
            <w:left w:val="none" w:sz="0" w:space="0" w:color="auto"/>
            <w:bottom w:val="none" w:sz="0" w:space="0" w:color="auto"/>
            <w:right w:val="none" w:sz="0" w:space="0" w:color="auto"/>
          </w:divBdr>
        </w:div>
        <w:div w:id="1112241658">
          <w:marLeft w:val="640"/>
          <w:marRight w:val="0"/>
          <w:marTop w:val="0"/>
          <w:marBottom w:val="0"/>
          <w:divBdr>
            <w:top w:val="none" w:sz="0" w:space="0" w:color="auto"/>
            <w:left w:val="none" w:sz="0" w:space="0" w:color="auto"/>
            <w:bottom w:val="none" w:sz="0" w:space="0" w:color="auto"/>
            <w:right w:val="none" w:sz="0" w:space="0" w:color="auto"/>
          </w:divBdr>
        </w:div>
        <w:div w:id="1156725881">
          <w:marLeft w:val="640"/>
          <w:marRight w:val="0"/>
          <w:marTop w:val="0"/>
          <w:marBottom w:val="0"/>
          <w:divBdr>
            <w:top w:val="none" w:sz="0" w:space="0" w:color="auto"/>
            <w:left w:val="none" w:sz="0" w:space="0" w:color="auto"/>
            <w:bottom w:val="none" w:sz="0" w:space="0" w:color="auto"/>
            <w:right w:val="none" w:sz="0" w:space="0" w:color="auto"/>
          </w:divBdr>
        </w:div>
        <w:div w:id="1225918547">
          <w:marLeft w:val="640"/>
          <w:marRight w:val="0"/>
          <w:marTop w:val="0"/>
          <w:marBottom w:val="0"/>
          <w:divBdr>
            <w:top w:val="none" w:sz="0" w:space="0" w:color="auto"/>
            <w:left w:val="none" w:sz="0" w:space="0" w:color="auto"/>
            <w:bottom w:val="none" w:sz="0" w:space="0" w:color="auto"/>
            <w:right w:val="none" w:sz="0" w:space="0" w:color="auto"/>
          </w:divBdr>
        </w:div>
        <w:div w:id="1229000495">
          <w:marLeft w:val="640"/>
          <w:marRight w:val="0"/>
          <w:marTop w:val="0"/>
          <w:marBottom w:val="0"/>
          <w:divBdr>
            <w:top w:val="none" w:sz="0" w:space="0" w:color="auto"/>
            <w:left w:val="none" w:sz="0" w:space="0" w:color="auto"/>
            <w:bottom w:val="none" w:sz="0" w:space="0" w:color="auto"/>
            <w:right w:val="none" w:sz="0" w:space="0" w:color="auto"/>
          </w:divBdr>
        </w:div>
        <w:div w:id="1410885140">
          <w:marLeft w:val="640"/>
          <w:marRight w:val="0"/>
          <w:marTop w:val="0"/>
          <w:marBottom w:val="0"/>
          <w:divBdr>
            <w:top w:val="none" w:sz="0" w:space="0" w:color="auto"/>
            <w:left w:val="none" w:sz="0" w:space="0" w:color="auto"/>
            <w:bottom w:val="none" w:sz="0" w:space="0" w:color="auto"/>
            <w:right w:val="none" w:sz="0" w:space="0" w:color="auto"/>
          </w:divBdr>
        </w:div>
        <w:div w:id="1586837251">
          <w:marLeft w:val="640"/>
          <w:marRight w:val="0"/>
          <w:marTop w:val="0"/>
          <w:marBottom w:val="0"/>
          <w:divBdr>
            <w:top w:val="none" w:sz="0" w:space="0" w:color="auto"/>
            <w:left w:val="none" w:sz="0" w:space="0" w:color="auto"/>
            <w:bottom w:val="none" w:sz="0" w:space="0" w:color="auto"/>
            <w:right w:val="none" w:sz="0" w:space="0" w:color="auto"/>
          </w:divBdr>
        </w:div>
        <w:div w:id="1681816408">
          <w:marLeft w:val="640"/>
          <w:marRight w:val="0"/>
          <w:marTop w:val="0"/>
          <w:marBottom w:val="0"/>
          <w:divBdr>
            <w:top w:val="none" w:sz="0" w:space="0" w:color="auto"/>
            <w:left w:val="none" w:sz="0" w:space="0" w:color="auto"/>
            <w:bottom w:val="none" w:sz="0" w:space="0" w:color="auto"/>
            <w:right w:val="none" w:sz="0" w:space="0" w:color="auto"/>
          </w:divBdr>
        </w:div>
        <w:div w:id="1876962700">
          <w:marLeft w:val="640"/>
          <w:marRight w:val="0"/>
          <w:marTop w:val="0"/>
          <w:marBottom w:val="0"/>
          <w:divBdr>
            <w:top w:val="none" w:sz="0" w:space="0" w:color="auto"/>
            <w:left w:val="none" w:sz="0" w:space="0" w:color="auto"/>
            <w:bottom w:val="none" w:sz="0" w:space="0" w:color="auto"/>
            <w:right w:val="none" w:sz="0" w:space="0" w:color="auto"/>
          </w:divBdr>
        </w:div>
      </w:divsChild>
    </w:div>
    <w:div w:id="622463776">
      <w:bodyDiv w:val="1"/>
      <w:marLeft w:val="0"/>
      <w:marRight w:val="0"/>
      <w:marTop w:val="0"/>
      <w:marBottom w:val="0"/>
      <w:divBdr>
        <w:top w:val="none" w:sz="0" w:space="0" w:color="auto"/>
        <w:left w:val="none" w:sz="0" w:space="0" w:color="auto"/>
        <w:bottom w:val="none" w:sz="0" w:space="0" w:color="auto"/>
        <w:right w:val="none" w:sz="0" w:space="0" w:color="auto"/>
      </w:divBdr>
    </w:div>
    <w:div w:id="622812717">
      <w:bodyDiv w:val="1"/>
      <w:marLeft w:val="0"/>
      <w:marRight w:val="0"/>
      <w:marTop w:val="0"/>
      <w:marBottom w:val="0"/>
      <w:divBdr>
        <w:top w:val="none" w:sz="0" w:space="0" w:color="auto"/>
        <w:left w:val="none" w:sz="0" w:space="0" w:color="auto"/>
        <w:bottom w:val="none" w:sz="0" w:space="0" w:color="auto"/>
        <w:right w:val="none" w:sz="0" w:space="0" w:color="auto"/>
      </w:divBdr>
    </w:div>
    <w:div w:id="623195280">
      <w:bodyDiv w:val="1"/>
      <w:marLeft w:val="0"/>
      <w:marRight w:val="0"/>
      <w:marTop w:val="0"/>
      <w:marBottom w:val="0"/>
      <w:divBdr>
        <w:top w:val="none" w:sz="0" w:space="0" w:color="auto"/>
        <w:left w:val="none" w:sz="0" w:space="0" w:color="auto"/>
        <w:bottom w:val="none" w:sz="0" w:space="0" w:color="auto"/>
        <w:right w:val="none" w:sz="0" w:space="0" w:color="auto"/>
      </w:divBdr>
    </w:div>
    <w:div w:id="623577878">
      <w:bodyDiv w:val="1"/>
      <w:marLeft w:val="0"/>
      <w:marRight w:val="0"/>
      <w:marTop w:val="0"/>
      <w:marBottom w:val="0"/>
      <w:divBdr>
        <w:top w:val="none" w:sz="0" w:space="0" w:color="auto"/>
        <w:left w:val="none" w:sz="0" w:space="0" w:color="auto"/>
        <w:bottom w:val="none" w:sz="0" w:space="0" w:color="auto"/>
        <w:right w:val="none" w:sz="0" w:space="0" w:color="auto"/>
      </w:divBdr>
    </w:div>
    <w:div w:id="623583729">
      <w:bodyDiv w:val="1"/>
      <w:marLeft w:val="0"/>
      <w:marRight w:val="0"/>
      <w:marTop w:val="0"/>
      <w:marBottom w:val="0"/>
      <w:divBdr>
        <w:top w:val="none" w:sz="0" w:space="0" w:color="auto"/>
        <w:left w:val="none" w:sz="0" w:space="0" w:color="auto"/>
        <w:bottom w:val="none" w:sz="0" w:space="0" w:color="auto"/>
        <w:right w:val="none" w:sz="0" w:space="0" w:color="auto"/>
      </w:divBdr>
    </w:div>
    <w:div w:id="623850499">
      <w:bodyDiv w:val="1"/>
      <w:marLeft w:val="0"/>
      <w:marRight w:val="0"/>
      <w:marTop w:val="0"/>
      <w:marBottom w:val="0"/>
      <w:divBdr>
        <w:top w:val="none" w:sz="0" w:space="0" w:color="auto"/>
        <w:left w:val="none" w:sz="0" w:space="0" w:color="auto"/>
        <w:bottom w:val="none" w:sz="0" w:space="0" w:color="auto"/>
        <w:right w:val="none" w:sz="0" w:space="0" w:color="auto"/>
      </w:divBdr>
    </w:div>
    <w:div w:id="624041925">
      <w:bodyDiv w:val="1"/>
      <w:marLeft w:val="0"/>
      <w:marRight w:val="0"/>
      <w:marTop w:val="0"/>
      <w:marBottom w:val="0"/>
      <w:divBdr>
        <w:top w:val="none" w:sz="0" w:space="0" w:color="auto"/>
        <w:left w:val="none" w:sz="0" w:space="0" w:color="auto"/>
        <w:bottom w:val="none" w:sz="0" w:space="0" w:color="auto"/>
        <w:right w:val="none" w:sz="0" w:space="0" w:color="auto"/>
      </w:divBdr>
    </w:div>
    <w:div w:id="625086971">
      <w:bodyDiv w:val="1"/>
      <w:marLeft w:val="0"/>
      <w:marRight w:val="0"/>
      <w:marTop w:val="0"/>
      <w:marBottom w:val="0"/>
      <w:divBdr>
        <w:top w:val="none" w:sz="0" w:space="0" w:color="auto"/>
        <w:left w:val="none" w:sz="0" w:space="0" w:color="auto"/>
        <w:bottom w:val="none" w:sz="0" w:space="0" w:color="auto"/>
        <w:right w:val="none" w:sz="0" w:space="0" w:color="auto"/>
      </w:divBdr>
    </w:div>
    <w:div w:id="625500786">
      <w:bodyDiv w:val="1"/>
      <w:marLeft w:val="0"/>
      <w:marRight w:val="0"/>
      <w:marTop w:val="0"/>
      <w:marBottom w:val="0"/>
      <w:divBdr>
        <w:top w:val="none" w:sz="0" w:space="0" w:color="auto"/>
        <w:left w:val="none" w:sz="0" w:space="0" w:color="auto"/>
        <w:bottom w:val="none" w:sz="0" w:space="0" w:color="auto"/>
        <w:right w:val="none" w:sz="0" w:space="0" w:color="auto"/>
      </w:divBdr>
    </w:div>
    <w:div w:id="625622728">
      <w:bodyDiv w:val="1"/>
      <w:marLeft w:val="0"/>
      <w:marRight w:val="0"/>
      <w:marTop w:val="0"/>
      <w:marBottom w:val="0"/>
      <w:divBdr>
        <w:top w:val="none" w:sz="0" w:space="0" w:color="auto"/>
        <w:left w:val="none" w:sz="0" w:space="0" w:color="auto"/>
        <w:bottom w:val="none" w:sz="0" w:space="0" w:color="auto"/>
        <w:right w:val="none" w:sz="0" w:space="0" w:color="auto"/>
      </w:divBdr>
    </w:div>
    <w:div w:id="626275135">
      <w:bodyDiv w:val="1"/>
      <w:marLeft w:val="0"/>
      <w:marRight w:val="0"/>
      <w:marTop w:val="0"/>
      <w:marBottom w:val="0"/>
      <w:divBdr>
        <w:top w:val="none" w:sz="0" w:space="0" w:color="auto"/>
        <w:left w:val="none" w:sz="0" w:space="0" w:color="auto"/>
        <w:bottom w:val="none" w:sz="0" w:space="0" w:color="auto"/>
        <w:right w:val="none" w:sz="0" w:space="0" w:color="auto"/>
      </w:divBdr>
    </w:div>
    <w:div w:id="626817073">
      <w:bodyDiv w:val="1"/>
      <w:marLeft w:val="0"/>
      <w:marRight w:val="0"/>
      <w:marTop w:val="0"/>
      <w:marBottom w:val="0"/>
      <w:divBdr>
        <w:top w:val="none" w:sz="0" w:space="0" w:color="auto"/>
        <w:left w:val="none" w:sz="0" w:space="0" w:color="auto"/>
        <w:bottom w:val="none" w:sz="0" w:space="0" w:color="auto"/>
        <w:right w:val="none" w:sz="0" w:space="0" w:color="auto"/>
      </w:divBdr>
    </w:div>
    <w:div w:id="626818626">
      <w:bodyDiv w:val="1"/>
      <w:marLeft w:val="0"/>
      <w:marRight w:val="0"/>
      <w:marTop w:val="0"/>
      <w:marBottom w:val="0"/>
      <w:divBdr>
        <w:top w:val="none" w:sz="0" w:space="0" w:color="auto"/>
        <w:left w:val="none" w:sz="0" w:space="0" w:color="auto"/>
        <w:bottom w:val="none" w:sz="0" w:space="0" w:color="auto"/>
        <w:right w:val="none" w:sz="0" w:space="0" w:color="auto"/>
      </w:divBdr>
    </w:div>
    <w:div w:id="626930018">
      <w:bodyDiv w:val="1"/>
      <w:marLeft w:val="0"/>
      <w:marRight w:val="0"/>
      <w:marTop w:val="0"/>
      <w:marBottom w:val="0"/>
      <w:divBdr>
        <w:top w:val="none" w:sz="0" w:space="0" w:color="auto"/>
        <w:left w:val="none" w:sz="0" w:space="0" w:color="auto"/>
        <w:bottom w:val="none" w:sz="0" w:space="0" w:color="auto"/>
        <w:right w:val="none" w:sz="0" w:space="0" w:color="auto"/>
      </w:divBdr>
    </w:div>
    <w:div w:id="627785575">
      <w:bodyDiv w:val="1"/>
      <w:marLeft w:val="0"/>
      <w:marRight w:val="0"/>
      <w:marTop w:val="0"/>
      <w:marBottom w:val="0"/>
      <w:divBdr>
        <w:top w:val="none" w:sz="0" w:space="0" w:color="auto"/>
        <w:left w:val="none" w:sz="0" w:space="0" w:color="auto"/>
        <w:bottom w:val="none" w:sz="0" w:space="0" w:color="auto"/>
        <w:right w:val="none" w:sz="0" w:space="0" w:color="auto"/>
      </w:divBdr>
    </w:div>
    <w:div w:id="627855989">
      <w:bodyDiv w:val="1"/>
      <w:marLeft w:val="0"/>
      <w:marRight w:val="0"/>
      <w:marTop w:val="0"/>
      <w:marBottom w:val="0"/>
      <w:divBdr>
        <w:top w:val="none" w:sz="0" w:space="0" w:color="auto"/>
        <w:left w:val="none" w:sz="0" w:space="0" w:color="auto"/>
        <w:bottom w:val="none" w:sz="0" w:space="0" w:color="auto"/>
        <w:right w:val="none" w:sz="0" w:space="0" w:color="auto"/>
      </w:divBdr>
    </w:div>
    <w:div w:id="628129777">
      <w:bodyDiv w:val="1"/>
      <w:marLeft w:val="0"/>
      <w:marRight w:val="0"/>
      <w:marTop w:val="0"/>
      <w:marBottom w:val="0"/>
      <w:divBdr>
        <w:top w:val="none" w:sz="0" w:space="0" w:color="auto"/>
        <w:left w:val="none" w:sz="0" w:space="0" w:color="auto"/>
        <w:bottom w:val="none" w:sz="0" w:space="0" w:color="auto"/>
        <w:right w:val="none" w:sz="0" w:space="0" w:color="auto"/>
      </w:divBdr>
    </w:div>
    <w:div w:id="628439988">
      <w:bodyDiv w:val="1"/>
      <w:marLeft w:val="0"/>
      <w:marRight w:val="0"/>
      <w:marTop w:val="0"/>
      <w:marBottom w:val="0"/>
      <w:divBdr>
        <w:top w:val="none" w:sz="0" w:space="0" w:color="auto"/>
        <w:left w:val="none" w:sz="0" w:space="0" w:color="auto"/>
        <w:bottom w:val="none" w:sz="0" w:space="0" w:color="auto"/>
        <w:right w:val="none" w:sz="0" w:space="0" w:color="auto"/>
      </w:divBdr>
    </w:div>
    <w:div w:id="629288920">
      <w:bodyDiv w:val="1"/>
      <w:marLeft w:val="0"/>
      <w:marRight w:val="0"/>
      <w:marTop w:val="0"/>
      <w:marBottom w:val="0"/>
      <w:divBdr>
        <w:top w:val="none" w:sz="0" w:space="0" w:color="auto"/>
        <w:left w:val="none" w:sz="0" w:space="0" w:color="auto"/>
        <w:bottom w:val="none" w:sz="0" w:space="0" w:color="auto"/>
        <w:right w:val="none" w:sz="0" w:space="0" w:color="auto"/>
      </w:divBdr>
    </w:div>
    <w:div w:id="629628355">
      <w:bodyDiv w:val="1"/>
      <w:marLeft w:val="0"/>
      <w:marRight w:val="0"/>
      <w:marTop w:val="0"/>
      <w:marBottom w:val="0"/>
      <w:divBdr>
        <w:top w:val="none" w:sz="0" w:space="0" w:color="auto"/>
        <w:left w:val="none" w:sz="0" w:space="0" w:color="auto"/>
        <w:bottom w:val="none" w:sz="0" w:space="0" w:color="auto"/>
        <w:right w:val="none" w:sz="0" w:space="0" w:color="auto"/>
      </w:divBdr>
    </w:div>
    <w:div w:id="629743530">
      <w:bodyDiv w:val="1"/>
      <w:marLeft w:val="0"/>
      <w:marRight w:val="0"/>
      <w:marTop w:val="0"/>
      <w:marBottom w:val="0"/>
      <w:divBdr>
        <w:top w:val="none" w:sz="0" w:space="0" w:color="auto"/>
        <w:left w:val="none" w:sz="0" w:space="0" w:color="auto"/>
        <w:bottom w:val="none" w:sz="0" w:space="0" w:color="auto"/>
        <w:right w:val="none" w:sz="0" w:space="0" w:color="auto"/>
      </w:divBdr>
    </w:div>
    <w:div w:id="630593236">
      <w:bodyDiv w:val="1"/>
      <w:marLeft w:val="0"/>
      <w:marRight w:val="0"/>
      <w:marTop w:val="0"/>
      <w:marBottom w:val="0"/>
      <w:divBdr>
        <w:top w:val="none" w:sz="0" w:space="0" w:color="auto"/>
        <w:left w:val="none" w:sz="0" w:space="0" w:color="auto"/>
        <w:bottom w:val="none" w:sz="0" w:space="0" w:color="auto"/>
        <w:right w:val="none" w:sz="0" w:space="0" w:color="auto"/>
      </w:divBdr>
    </w:div>
    <w:div w:id="631525680">
      <w:bodyDiv w:val="1"/>
      <w:marLeft w:val="0"/>
      <w:marRight w:val="0"/>
      <w:marTop w:val="0"/>
      <w:marBottom w:val="0"/>
      <w:divBdr>
        <w:top w:val="none" w:sz="0" w:space="0" w:color="auto"/>
        <w:left w:val="none" w:sz="0" w:space="0" w:color="auto"/>
        <w:bottom w:val="none" w:sz="0" w:space="0" w:color="auto"/>
        <w:right w:val="none" w:sz="0" w:space="0" w:color="auto"/>
      </w:divBdr>
    </w:div>
    <w:div w:id="631793820">
      <w:bodyDiv w:val="1"/>
      <w:marLeft w:val="0"/>
      <w:marRight w:val="0"/>
      <w:marTop w:val="0"/>
      <w:marBottom w:val="0"/>
      <w:divBdr>
        <w:top w:val="none" w:sz="0" w:space="0" w:color="auto"/>
        <w:left w:val="none" w:sz="0" w:space="0" w:color="auto"/>
        <w:bottom w:val="none" w:sz="0" w:space="0" w:color="auto"/>
        <w:right w:val="none" w:sz="0" w:space="0" w:color="auto"/>
      </w:divBdr>
    </w:div>
    <w:div w:id="632366692">
      <w:bodyDiv w:val="1"/>
      <w:marLeft w:val="0"/>
      <w:marRight w:val="0"/>
      <w:marTop w:val="0"/>
      <w:marBottom w:val="0"/>
      <w:divBdr>
        <w:top w:val="none" w:sz="0" w:space="0" w:color="auto"/>
        <w:left w:val="none" w:sz="0" w:space="0" w:color="auto"/>
        <w:bottom w:val="none" w:sz="0" w:space="0" w:color="auto"/>
        <w:right w:val="none" w:sz="0" w:space="0" w:color="auto"/>
      </w:divBdr>
    </w:div>
    <w:div w:id="633219939">
      <w:bodyDiv w:val="1"/>
      <w:marLeft w:val="0"/>
      <w:marRight w:val="0"/>
      <w:marTop w:val="0"/>
      <w:marBottom w:val="0"/>
      <w:divBdr>
        <w:top w:val="none" w:sz="0" w:space="0" w:color="auto"/>
        <w:left w:val="none" w:sz="0" w:space="0" w:color="auto"/>
        <w:bottom w:val="none" w:sz="0" w:space="0" w:color="auto"/>
        <w:right w:val="none" w:sz="0" w:space="0" w:color="auto"/>
      </w:divBdr>
    </w:div>
    <w:div w:id="633560883">
      <w:bodyDiv w:val="1"/>
      <w:marLeft w:val="0"/>
      <w:marRight w:val="0"/>
      <w:marTop w:val="0"/>
      <w:marBottom w:val="0"/>
      <w:divBdr>
        <w:top w:val="none" w:sz="0" w:space="0" w:color="auto"/>
        <w:left w:val="none" w:sz="0" w:space="0" w:color="auto"/>
        <w:bottom w:val="none" w:sz="0" w:space="0" w:color="auto"/>
        <w:right w:val="none" w:sz="0" w:space="0" w:color="auto"/>
      </w:divBdr>
    </w:div>
    <w:div w:id="633683164">
      <w:bodyDiv w:val="1"/>
      <w:marLeft w:val="0"/>
      <w:marRight w:val="0"/>
      <w:marTop w:val="0"/>
      <w:marBottom w:val="0"/>
      <w:divBdr>
        <w:top w:val="none" w:sz="0" w:space="0" w:color="auto"/>
        <w:left w:val="none" w:sz="0" w:space="0" w:color="auto"/>
        <w:bottom w:val="none" w:sz="0" w:space="0" w:color="auto"/>
        <w:right w:val="none" w:sz="0" w:space="0" w:color="auto"/>
      </w:divBdr>
    </w:div>
    <w:div w:id="633828984">
      <w:bodyDiv w:val="1"/>
      <w:marLeft w:val="0"/>
      <w:marRight w:val="0"/>
      <w:marTop w:val="0"/>
      <w:marBottom w:val="0"/>
      <w:divBdr>
        <w:top w:val="none" w:sz="0" w:space="0" w:color="auto"/>
        <w:left w:val="none" w:sz="0" w:space="0" w:color="auto"/>
        <w:bottom w:val="none" w:sz="0" w:space="0" w:color="auto"/>
        <w:right w:val="none" w:sz="0" w:space="0" w:color="auto"/>
      </w:divBdr>
      <w:divsChild>
        <w:div w:id="732704582">
          <w:marLeft w:val="480"/>
          <w:marRight w:val="0"/>
          <w:marTop w:val="0"/>
          <w:marBottom w:val="0"/>
          <w:divBdr>
            <w:top w:val="none" w:sz="0" w:space="0" w:color="auto"/>
            <w:left w:val="none" w:sz="0" w:space="0" w:color="auto"/>
            <w:bottom w:val="none" w:sz="0" w:space="0" w:color="auto"/>
            <w:right w:val="none" w:sz="0" w:space="0" w:color="auto"/>
          </w:divBdr>
        </w:div>
        <w:div w:id="943339472">
          <w:marLeft w:val="480"/>
          <w:marRight w:val="0"/>
          <w:marTop w:val="0"/>
          <w:marBottom w:val="0"/>
          <w:divBdr>
            <w:top w:val="none" w:sz="0" w:space="0" w:color="auto"/>
            <w:left w:val="none" w:sz="0" w:space="0" w:color="auto"/>
            <w:bottom w:val="none" w:sz="0" w:space="0" w:color="auto"/>
            <w:right w:val="none" w:sz="0" w:space="0" w:color="auto"/>
          </w:divBdr>
        </w:div>
        <w:div w:id="1435979272">
          <w:marLeft w:val="480"/>
          <w:marRight w:val="0"/>
          <w:marTop w:val="0"/>
          <w:marBottom w:val="0"/>
          <w:divBdr>
            <w:top w:val="none" w:sz="0" w:space="0" w:color="auto"/>
            <w:left w:val="none" w:sz="0" w:space="0" w:color="auto"/>
            <w:bottom w:val="none" w:sz="0" w:space="0" w:color="auto"/>
            <w:right w:val="none" w:sz="0" w:space="0" w:color="auto"/>
          </w:divBdr>
        </w:div>
        <w:div w:id="16277603">
          <w:marLeft w:val="480"/>
          <w:marRight w:val="0"/>
          <w:marTop w:val="0"/>
          <w:marBottom w:val="0"/>
          <w:divBdr>
            <w:top w:val="none" w:sz="0" w:space="0" w:color="auto"/>
            <w:left w:val="none" w:sz="0" w:space="0" w:color="auto"/>
            <w:bottom w:val="none" w:sz="0" w:space="0" w:color="auto"/>
            <w:right w:val="none" w:sz="0" w:space="0" w:color="auto"/>
          </w:divBdr>
        </w:div>
        <w:div w:id="752361392">
          <w:marLeft w:val="480"/>
          <w:marRight w:val="0"/>
          <w:marTop w:val="0"/>
          <w:marBottom w:val="0"/>
          <w:divBdr>
            <w:top w:val="none" w:sz="0" w:space="0" w:color="auto"/>
            <w:left w:val="none" w:sz="0" w:space="0" w:color="auto"/>
            <w:bottom w:val="none" w:sz="0" w:space="0" w:color="auto"/>
            <w:right w:val="none" w:sz="0" w:space="0" w:color="auto"/>
          </w:divBdr>
        </w:div>
        <w:div w:id="856891778">
          <w:marLeft w:val="480"/>
          <w:marRight w:val="0"/>
          <w:marTop w:val="0"/>
          <w:marBottom w:val="0"/>
          <w:divBdr>
            <w:top w:val="none" w:sz="0" w:space="0" w:color="auto"/>
            <w:left w:val="none" w:sz="0" w:space="0" w:color="auto"/>
            <w:bottom w:val="none" w:sz="0" w:space="0" w:color="auto"/>
            <w:right w:val="none" w:sz="0" w:space="0" w:color="auto"/>
          </w:divBdr>
        </w:div>
        <w:div w:id="1442333821">
          <w:marLeft w:val="480"/>
          <w:marRight w:val="0"/>
          <w:marTop w:val="0"/>
          <w:marBottom w:val="0"/>
          <w:divBdr>
            <w:top w:val="none" w:sz="0" w:space="0" w:color="auto"/>
            <w:left w:val="none" w:sz="0" w:space="0" w:color="auto"/>
            <w:bottom w:val="none" w:sz="0" w:space="0" w:color="auto"/>
            <w:right w:val="none" w:sz="0" w:space="0" w:color="auto"/>
          </w:divBdr>
        </w:div>
        <w:div w:id="479886642">
          <w:marLeft w:val="480"/>
          <w:marRight w:val="0"/>
          <w:marTop w:val="0"/>
          <w:marBottom w:val="0"/>
          <w:divBdr>
            <w:top w:val="none" w:sz="0" w:space="0" w:color="auto"/>
            <w:left w:val="none" w:sz="0" w:space="0" w:color="auto"/>
            <w:bottom w:val="none" w:sz="0" w:space="0" w:color="auto"/>
            <w:right w:val="none" w:sz="0" w:space="0" w:color="auto"/>
          </w:divBdr>
        </w:div>
        <w:div w:id="1046642335">
          <w:marLeft w:val="480"/>
          <w:marRight w:val="0"/>
          <w:marTop w:val="0"/>
          <w:marBottom w:val="0"/>
          <w:divBdr>
            <w:top w:val="none" w:sz="0" w:space="0" w:color="auto"/>
            <w:left w:val="none" w:sz="0" w:space="0" w:color="auto"/>
            <w:bottom w:val="none" w:sz="0" w:space="0" w:color="auto"/>
            <w:right w:val="none" w:sz="0" w:space="0" w:color="auto"/>
          </w:divBdr>
        </w:div>
        <w:div w:id="1894656752">
          <w:marLeft w:val="480"/>
          <w:marRight w:val="0"/>
          <w:marTop w:val="0"/>
          <w:marBottom w:val="0"/>
          <w:divBdr>
            <w:top w:val="none" w:sz="0" w:space="0" w:color="auto"/>
            <w:left w:val="none" w:sz="0" w:space="0" w:color="auto"/>
            <w:bottom w:val="none" w:sz="0" w:space="0" w:color="auto"/>
            <w:right w:val="none" w:sz="0" w:space="0" w:color="auto"/>
          </w:divBdr>
        </w:div>
        <w:div w:id="156962765">
          <w:marLeft w:val="480"/>
          <w:marRight w:val="0"/>
          <w:marTop w:val="0"/>
          <w:marBottom w:val="0"/>
          <w:divBdr>
            <w:top w:val="none" w:sz="0" w:space="0" w:color="auto"/>
            <w:left w:val="none" w:sz="0" w:space="0" w:color="auto"/>
            <w:bottom w:val="none" w:sz="0" w:space="0" w:color="auto"/>
            <w:right w:val="none" w:sz="0" w:space="0" w:color="auto"/>
          </w:divBdr>
        </w:div>
        <w:div w:id="1508205330">
          <w:marLeft w:val="480"/>
          <w:marRight w:val="0"/>
          <w:marTop w:val="0"/>
          <w:marBottom w:val="0"/>
          <w:divBdr>
            <w:top w:val="none" w:sz="0" w:space="0" w:color="auto"/>
            <w:left w:val="none" w:sz="0" w:space="0" w:color="auto"/>
            <w:bottom w:val="none" w:sz="0" w:space="0" w:color="auto"/>
            <w:right w:val="none" w:sz="0" w:space="0" w:color="auto"/>
          </w:divBdr>
        </w:div>
        <w:div w:id="546642862">
          <w:marLeft w:val="480"/>
          <w:marRight w:val="0"/>
          <w:marTop w:val="0"/>
          <w:marBottom w:val="0"/>
          <w:divBdr>
            <w:top w:val="none" w:sz="0" w:space="0" w:color="auto"/>
            <w:left w:val="none" w:sz="0" w:space="0" w:color="auto"/>
            <w:bottom w:val="none" w:sz="0" w:space="0" w:color="auto"/>
            <w:right w:val="none" w:sz="0" w:space="0" w:color="auto"/>
          </w:divBdr>
        </w:div>
        <w:div w:id="2125539399">
          <w:marLeft w:val="480"/>
          <w:marRight w:val="0"/>
          <w:marTop w:val="0"/>
          <w:marBottom w:val="0"/>
          <w:divBdr>
            <w:top w:val="none" w:sz="0" w:space="0" w:color="auto"/>
            <w:left w:val="none" w:sz="0" w:space="0" w:color="auto"/>
            <w:bottom w:val="none" w:sz="0" w:space="0" w:color="auto"/>
            <w:right w:val="none" w:sz="0" w:space="0" w:color="auto"/>
          </w:divBdr>
        </w:div>
        <w:div w:id="1928801976">
          <w:marLeft w:val="480"/>
          <w:marRight w:val="0"/>
          <w:marTop w:val="0"/>
          <w:marBottom w:val="0"/>
          <w:divBdr>
            <w:top w:val="none" w:sz="0" w:space="0" w:color="auto"/>
            <w:left w:val="none" w:sz="0" w:space="0" w:color="auto"/>
            <w:bottom w:val="none" w:sz="0" w:space="0" w:color="auto"/>
            <w:right w:val="none" w:sz="0" w:space="0" w:color="auto"/>
          </w:divBdr>
        </w:div>
        <w:div w:id="1840347735">
          <w:marLeft w:val="480"/>
          <w:marRight w:val="0"/>
          <w:marTop w:val="0"/>
          <w:marBottom w:val="0"/>
          <w:divBdr>
            <w:top w:val="none" w:sz="0" w:space="0" w:color="auto"/>
            <w:left w:val="none" w:sz="0" w:space="0" w:color="auto"/>
            <w:bottom w:val="none" w:sz="0" w:space="0" w:color="auto"/>
            <w:right w:val="none" w:sz="0" w:space="0" w:color="auto"/>
          </w:divBdr>
        </w:div>
        <w:div w:id="30348647">
          <w:marLeft w:val="480"/>
          <w:marRight w:val="0"/>
          <w:marTop w:val="0"/>
          <w:marBottom w:val="0"/>
          <w:divBdr>
            <w:top w:val="none" w:sz="0" w:space="0" w:color="auto"/>
            <w:left w:val="none" w:sz="0" w:space="0" w:color="auto"/>
            <w:bottom w:val="none" w:sz="0" w:space="0" w:color="auto"/>
            <w:right w:val="none" w:sz="0" w:space="0" w:color="auto"/>
          </w:divBdr>
        </w:div>
        <w:div w:id="1424230471">
          <w:marLeft w:val="480"/>
          <w:marRight w:val="0"/>
          <w:marTop w:val="0"/>
          <w:marBottom w:val="0"/>
          <w:divBdr>
            <w:top w:val="none" w:sz="0" w:space="0" w:color="auto"/>
            <w:left w:val="none" w:sz="0" w:space="0" w:color="auto"/>
            <w:bottom w:val="none" w:sz="0" w:space="0" w:color="auto"/>
            <w:right w:val="none" w:sz="0" w:space="0" w:color="auto"/>
          </w:divBdr>
        </w:div>
        <w:div w:id="2123837239">
          <w:marLeft w:val="480"/>
          <w:marRight w:val="0"/>
          <w:marTop w:val="0"/>
          <w:marBottom w:val="0"/>
          <w:divBdr>
            <w:top w:val="none" w:sz="0" w:space="0" w:color="auto"/>
            <w:left w:val="none" w:sz="0" w:space="0" w:color="auto"/>
            <w:bottom w:val="none" w:sz="0" w:space="0" w:color="auto"/>
            <w:right w:val="none" w:sz="0" w:space="0" w:color="auto"/>
          </w:divBdr>
        </w:div>
        <w:div w:id="524094724">
          <w:marLeft w:val="480"/>
          <w:marRight w:val="0"/>
          <w:marTop w:val="0"/>
          <w:marBottom w:val="0"/>
          <w:divBdr>
            <w:top w:val="none" w:sz="0" w:space="0" w:color="auto"/>
            <w:left w:val="none" w:sz="0" w:space="0" w:color="auto"/>
            <w:bottom w:val="none" w:sz="0" w:space="0" w:color="auto"/>
            <w:right w:val="none" w:sz="0" w:space="0" w:color="auto"/>
          </w:divBdr>
        </w:div>
        <w:div w:id="1161845414">
          <w:marLeft w:val="480"/>
          <w:marRight w:val="0"/>
          <w:marTop w:val="0"/>
          <w:marBottom w:val="0"/>
          <w:divBdr>
            <w:top w:val="none" w:sz="0" w:space="0" w:color="auto"/>
            <w:left w:val="none" w:sz="0" w:space="0" w:color="auto"/>
            <w:bottom w:val="none" w:sz="0" w:space="0" w:color="auto"/>
            <w:right w:val="none" w:sz="0" w:space="0" w:color="auto"/>
          </w:divBdr>
        </w:div>
        <w:div w:id="183636768">
          <w:marLeft w:val="480"/>
          <w:marRight w:val="0"/>
          <w:marTop w:val="0"/>
          <w:marBottom w:val="0"/>
          <w:divBdr>
            <w:top w:val="none" w:sz="0" w:space="0" w:color="auto"/>
            <w:left w:val="none" w:sz="0" w:space="0" w:color="auto"/>
            <w:bottom w:val="none" w:sz="0" w:space="0" w:color="auto"/>
            <w:right w:val="none" w:sz="0" w:space="0" w:color="auto"/>
          </w:divBdr>
        </w:div>
        <w:div w:id="1722824317">
          <w:marLeft w:val="480"/>
          <w:marRight w:val="0"/>
          <w:marTop w:val="0"/>
          <w:marBottom w:val="0"/>
          <w:divBdr>
            <w:top w:val="none" w:sz="0" w:space="0" w:color="auto"/>
            <w:left w:val="none" w:sz="0" w:space="0" w:color="auto"/>
            <w:bottom w:val="none" w:sz="0" w:space="0" w:color="auto"/>
            <w:right w:val="none" w:sz="0" w:space="0" w:color="auto"/>
          </w:divBdr>
        </w:div>
        <w:div w:id="306205321">
          <w:marLeft w:val="480"/>
          <w:marRight w:val="0"/>
          <w:marTop w:val="0"/>
          <w:marBottom w:val="0"/>
          <w:divBdr>
            <w:top w:val="none" w:sz="0" w:space="0" w:color="auto"/>
            <w:left w:val="none" w:sz="0" w:space="0" w:color="auto"/>
            <w:bottom w:val="none" w:sz="0" w:space="0" w:color="auto"/>
            <w:right w:val="none" w:sz="0" w:space="0" w:color="auto"/>
          </w:divBdr>
        </w:div>
        <w:div w:id="1833838543">
          <w:marLeft w:val="480"/>
          <w:marRight w:val="0"/>
          <w:marTop w:val="0"/>
          <w:marBottom w:val="0"/>
          <w:divBdr>
            <w:top w:val="none" w:sz="0" w:space="0" w:color="auto"/>
            <w:left w:val="none" w:sz="0" w:space="0" w:color="auto"/>
            <w:bottom w:val="none" w:sz="0" w:space="0" w:color="auto"/>
            <w:right w:val="none" w:sz="0" w:space="0" w:color="auto"/>
          </w:divBdr>
        </w:div>
        <w:div w:id="2082021764">
          <w:marLeft w:val="480"/>
          <w:marRight w:val="0"/>
          <w:marTop w:val="0"/>
          <w:marBottom w:val="0"/>
          <w:divBdr>
            <w:top w:val="none" w:sz="0" w:space="0" w:color="auto"/>
            <w:left w:val="none" w:sz="0" w:space="0" w:color="auto"/>
            <w:bottom w:val="none" w:sz="0" w:space="0" w:color="auto"/>
            <w:right w:val="none" w:sz="0" w:space="0" w:color="auto"/>
          </w:divBdr>
        </w:div>
      </w:divsChild>
    </w:div>
    <w:div w:id="633875162">
      <w:bodyDiv w:val="1"/>
      <w:marLeft w:val="0"/>
      <w:marRight w:val="0"/>
      <w:marTop w:val="0"/>
      <w:marBottom w:val="0"/>
      <w:divBdr>
        <w:top w:val="none" w:sz="0" w:space="0" w:color="auto"/>
        <w:left w:val="none" w:sz="0" w:space="0" w:color="auto"/>
        <w:bottom w:val="none" w:sz="0" w:space="0" w:color="auto"/>
        <w:right w:val="none" w:sz="0" w:space="0" w:color="auto"/>
      </w:divBdr>
    </w:div>
    <w:div w:id="634339366">
      <w:bodyDiv w:val="1"/>
      <w:marLeft w:val="0"/>
      <w:marRight w:val="0"/>
      <w:marTop w:val="0"/>
      <w:marBottom w:val="0"/>
      <w:divBdr>
        <w:top w:val="none" w:sz="0" w:space="0" w:color="auto"/>
        <w:left w:val="none" w:sz="0" w:space="0" w:color="auto"/>
        <w:bottom w:val="none" w:sz="0" w:space="0" w:color="auto"/>
        <w:right w:val="none" w:sz="0" w:space="0" w:color="auto"/>
      </w:divBdr>
    </w:div>
    <w:div w:id="634683212">
      <w:bodyDiv w:val="1"/>
      <w:marLeft w:val="0"/>
      <w:marRight w:val="0"/>
      <w:marTop w:val="0"/>
      <w:marBottom w:val="0"/>
      <w:divBdr>
        <w:top w:val="none" w:sz="0" w:space="0" w:color="auto"/>
        <w:left w:val="none" w:sz="0" w:space="0" w:color="auto"/>
        <w:bottom w:val="none" w:sz="0" w:space="0" w:color="auto"/>
        <w:right w:val="none" w:sz="0" w:space="0" w:color="auto"/>
      </w:divBdr>
    </w:div>
    <w:div w:id="635065924">
      <w:bodyDiv w:val="1"/>
      <w:marLeft w:val="0"/>
      <w:marRight w:val="0"/>
      <w:marTop w:val="0"/>
      <w:marBottom w:val="0"/>
      <w:divBdr>
        <w:top w:val="none" w:sz="0" w:space="0" w:color="auto"/>
        <w:left w:val="none" w:sz="0" w:space="0" w:color="auto"/>
        <w:bottom w:val="none" w:sz="0" w:space="0" w:color="auto"/>
        <w:right w:val="none" w:sz="0" w:space="0" w:color="auto"/>
      </w:divBdr>
    </w:div>
    <w:div w:id="635454205">
      <w:bodyDiv w:val="1"/>
      <w:marLeft w:val="0"/>
      <w:marRight w:val="0"/>
      <w:marTop w:val="0"/>
      <w:marBottom w:val="0"/>
      <w:divBdr>
        <w:top w:val="none" w:sz="0" w:space="0" w:color="auto"/>
        <w:left w:val="none" w:sz="0" w:space="0" w:color="auto"/>
        <w:bottom w:val="none" w:sz="0" w:space="0" w:color="auto"/>
        <w:right w:val="none" w:sz="0" w:space="0" w:color="auto"/>
      </w:divBdr>
    </w:div>
    <w:div w:id="635838347">
      <w:bodyDiv w:val="1"/>
      <w:marLeft w:val="0"/>
      <w:marRight w:val="0"/>
      <w:marTop w:val="0"/>
      <w:marBottom w:val="0"/>
      <w:divBdr>
        <w:top w:val="none" w:sz="0" w:space="0" w:color="auto"/>
        <w:left w:val="none" w:sz="0" w:space="0" w:color="auto"/>
        <w:bottom w:val="none" w:sz="0" w:space="0" w:color="auto"/>
        <w:right w:val="none" w:sz="0" w:space="0" w:color="auto"/>
      </w:divBdr>
    </w:div>
    <w:div w:id="637300665">
      <w:bodyDiv w:val="1"/>
      <w:marLeft w:val="0"/>
      <w:marRight w:val="0"/>
      <w:marTop w:val="0"/>
      <w:marBottom w:val="0"/>
      <w:divBdr>
        <w:top w:val="none" w:sz="0" w:space="0" w:color="auto"/>
        <w:left w:val="none" w:sz="0" w:space="0" w:color="auto"/>
        <w:bottom w:val="none" w:sz="0" w:space="0" w:color="auto"/>
        <w:right w:val="none" w:sz="0" w:space="0" w:color="auto"/>
      </w:divBdr>
    </w:div>
    <w:div w:id="638153533">
      <w:bodyDiv w:val="1"/>
      <w:marLeft w:val="0"/>
      <w:marRight w:val="0"/>
      <w:marTop w:val="0"/>
      <w:marBottom w:val="0"/>
      <w:divBdr>
        <w:top w:val="none" w:sz="0" w:space="0" w:color="auto"/>
        <w:left w:val="none" w:sz="0" w:space="0" w:color="auto"/>
        <w:bottom w:val="none" w:sz="0" w:space="0" w:color="auto"/>
        <w:right w:val="none" w:sz="0" w:space="0" w:color="auto"/>
      </w:divBdr>
    </w:div>
    <w:div w:id="638539641">
      <w:bodyDiv w:val="1"/>
      <w:marLeft w:val="0"/>
      <w:marRight w:val="0"/>
      <w:marTop w:val="0"/>
      <w:marBottom w:val="0"/>
      <w:divBdr>
        <w:top w:val="none" w:sz="0" w:space="0" w:color="auto"/>
        <w:left w:val="none" w:sz="0" w:space="0" w:color="auto"/>
        <w:bottom w:val="none" w:sz="0" w:space="0" w:color="auto"/>
        <w:right w:val="none" w:sz="0" w:space="0" w:color="auto"/>
      </w:divBdr>
    </w:div>
    <w:div w:id="638802909">
      <w:bodyDiv w:val="1"/>
      <w:marLeft w:val="0"/>
      <w:marRight w:val="0"/>
      <w:marTop w:val="0"/>
      <w:marBottom w:val="0"/>
      <w:divBdr>
        <w:top w:val="none" w:sz="0" w:space="0" w:color="auto"/>
        <w:left w:val="none" w:sz="0" w:space="0" w:color="auto"/>
        <w:bottom w:val="none" w:sz="0" w:space="0" w:color="auto"/>
        <w:right w:val="none" w:sz="0" w:space="0" w:color="auto"/>
      </w:divBdr>
    </w:div>
    <w:div w:id="638918803">
      <w:bodyDiv w:val="1"/>
      <w:marLeft w:val="0"/>
      <w:marRight w:val="0"/>
      <w:marTop w:val="0"/>
      <w:marBottom w:val="0"/>
      <w:divBdr>
        <w:top w:val="none" w:sz="0" w:space="0" w:color="auto"/>
        <w:left w:val="none" w:sz="0" w:space="0" w:color="auto"/>
        <w:bottom w:val="none" w:sz="0" w:space="0" w:color="auto"/>
        <w:right w:val="none" w:sz="0" w:space="0" w:color="auto"/>
      </w:divBdr>
    </w:div>
    <w:div w:id="639068329">
      <w:bodyDiv w:val="1"/>
      <w:marLeft w:val="0"/>
      <w:marRight w:val="0"/>
      <w:marTop w:val="0"/>
      <w:marBottom w:val="0"/>
      <w:divBdr>
        <w:top w:val="none" w:sz="0" w:space="0" w:color="auto"/>
        <w:left w:val="none" w:sz="0" w:space="0" w:color="auto"/>
        <w:bottom w:val="none" w:sz="0" w:space="0" w:color="auto"/>
        <w:right w:val="none" w:sz="0" w:space="0" w:color="auto"/>
      </w:divBdr>
    </w:div>
    <w:div w:id="640161337">
      <w:bodyDiv w:val="1"/>
      <w:marLeft w:val="0"/>
      <w:marRight w:val="0"/>
      <w:marTop w:val="0"/>
      <w:marBottom w:val="0"/>
      <w:divBdr>
        <w:top w:val="none" w:sz="0" w:space="0" w:color="auto"/>
        <w:left w:val="none" w:sz="0" w:space="0" w:color="auto"/>
        <w:bottom w:val="none" w:sz="0" w:space="0" w:color="auto"/>
        <w:right w:val="none" w:sz="0" w:space="0" w:color="auto"/>
      </w:divBdr>
    </w:div>
    <w:div w:id="640308432">
      <w:bodyDiv w:val="1"/>
      <w:marLeft w:val="0"/>
      <w:marRight w:val="0"/>
      <w:marTop w:val="0"/>
      <w:marBottom w:val="0"/>
      <w:divBdr>
        <w:top w:val="none" w:sz="0" w:space="0" w:color="auto"/>
        <w:left w:val="none" w:sz="0" w:space="0" w:color="auto"/>
        <w:bottom w:val="none" w:sz="0" w:space="0" w:color="auto"/>
        <w:right w:val="none" w:sz="0" w:space="0" w:color="auto"/>
      </w:divBdr>
    </w:div>
    <w:div w:id="641540859">
      <w:bodyDiv w:val="1"/>
      <w:marLeft w:val="0"/>
      <w:marRight w:val="0"/>
      <w:marTop w:val="0"/>
      <w:marBottom w:val="0"/>
      <w:divBdr>
        <w:top w:val="none" w:sz="0" w:space="0" w:color="auto"/>
        <w:left w:val="none" w:sz="0" w:space="0" w:color="auto"/>
        <w:bottom w:val="none" w:sz="0" w:space="0" w:color="auto"/>
        <w:right w:val="none" w:sz="0" w:space="0" w:color="auto"/>
      </w:divBdr>
    </w:div>
    <w:div w:id="642271918">
      <w:bodyDiv w:val="1"/>
      <w:marLeft w:val="0"/>
      <w:marRight w:val="0"/>
      <w:marTop w:val="0"/>
      <w:marBottom w:val="0"/>
      <w:divBdr>
        <w:top w:val="none" w:sz="0" w:space="0" w:color="auto"/>
        <w:left w:val="none" w:sz="0" w:space="0" w:color="auto"/>
        <w:bottom w:val="none" w:sz="0" w:space="0" w:color="auto"/>
        <w:right w:val="none" w:sz="0" w:space="0" w:color="auto"/>
      </w:divBdr>
      <w:divsChild>
        <w:div w:id="21590687">
          <w:marLeft w:val="640"/>
          <w:marRight w:val="0"/>
          <w:marTop w:val="0"/>
          <w:marBottom w:val="0"/>
          <w:divBdr>
            <w:top w:val="none" w:sz="0" w:space="0" w:color="auto"/>
            <w:left w:val="none" w:sz="0" w:space="0" w:color="auto"/>
            <w:bottom w:val="none" w:sz="0" w:space="0" w:color="auto"/>
            <w:right w:val="none" w:sz="0" w:space="0" w:color="auto"/>
          </w:divBdr>
        </w:div>
        <w:div w:id="164830761">
          <w:marLeft w:val="640"/>
          <w:marRight w:val="0"/>
          <w:marTop w:val="0"/>
          <w:marBottom w:val="0"/>
          <w:divBdr>
            <w:top w:val="none" w:sz="0" w:space="0" w:color="auto"/>
            <w:left w:val="none" w:sz="0" w:space="0" w:color="auto"/>
            <w:bottom w:val="none" w:sz="0" w:space="0" w:color="auto"/>
            <w:right w:val="none" w:sz="0" w:space="0" w:color="auto"/>
          </w:divBdr>
        </w:div>
        <w:div w:id="285889286">
          <w:marLeft w:val="640"/>
          <w:marRight w:val="0"/>
          <w:marTop w:val="0"/>
          <w:marBottom w:val="0"/>
          <w:divBdr>
            <w:top w:val="none" w:sz="0" w:space="0" w:color="auto"/>
            <w:left w:val="none" w:sz="0" w:space="0" w:color="auto"/>
            <w:bottom w:val="none" w:sz="0" w:space="0" w:color="auto"/>
            <w:right w:val="none" w:sz="0" w:space="0" w:color="auto"/>
          </w:divBdr>
        </w:div>
        <w:div w:id="290286016">
          <w:marLeft w:val="640"/>
          <w:marRight w:val="0"/>
          <w:marTop w:val="0"/>
          <w:marBottom w:val="0"/>
          <w:divBdr>
            <w:top w:val="none" w:sz="0" w:space="0" w:color="auto"/>
            <w:left w:val="none" w:sz="0" w:space="0" w:color="auto"/>
            <w:bottom w:val="none" w:sz="0" w:space="0" w:color="auto"/>
            <w:right w:val="none" w:sz="0" w:space="0" w:color="auto"/>
          </w:divBdr>
        </w:div>
        <w:div w:id="291716109">
          <w:marLeft w:val="640"/>
          <w:marRight w:val="0"/>
          <w:marTop w:val="0"/>
          <w:marBottom w:val="0"/>
          <w:divBdr>
            <w:top w:val="none" w:sz="0" w:space="0" w:color="auto"/>
            <w:left w:val="none" w:sz="0" w:space="0" w:color="auto"/>
            <w:bottom w:val="none" w:sz="0" w:space="0" w:color="auto"/>
            <w:right w:val="none" w:sz="0" w:space="0" w:color="auto"/>
          </w:divBdr>
        </w:div>
        <w:div w:id="338236424">
          <w:marLeft w:val="640"/>
          <w:marRight w:val="0"/>
          <w:marTop w:val="0"/>
          <w:marBottom w:val="0"/>
          <w:divBdr>
            <w:top w:val="none" w:sz="0" w:space="0" w:color="auto"/>
            <w:left w:val="none" w:sz="0" w:space="0" w:color="auto"/>
            <w:bottom w:val="none" w:sz="0" w:space="0" w:color="auto"/>
            <w:right w:val="none" w:sz="0" w:space="0" w:color="auto"/>
          </w:divBdr>
        </w:div>
        <w:div w:id="597101129">
          <w:marLeft w:val="640"/>
          <w:marRight w:val="0"/>
          <w:marTop w:val="0"/>
          <w:marBottom w:val="0"/>
          <w:divBdr>
            <w:top w:val="none" w:sz="0" w:space="0" w:color="auto"/>
            <w:left w:val="none" w:sz="0" w:space="0" w:color="auto"/>
            <w:bottom w:val="none" w:sz="0" w:space="0" w:color="auto"/>
            <w:right w:val="none" w:sz="0" w:space="0" w:color="auto"/>
          </w:divBdr>
        </w:div>
        <w:div w:id="1051072198">
          <w:marLeft w:val="640"/>
          <w:marRight w:val="0"/>
          <w:marTop w:val="0"/>
          <w:marBottom w:val="0"/>
          <w:divBdr>
            <w:top w:val="none" w:sz="0" w:space="0" w:color="auto"/>
            <w:left w:val="none" w:sz="0" w:space="0" w:color="auto"/>
            <w:bottom w:val="none" w:sz="0" w:space="0" w:color="auto"/>
            <w:right w:val="none" w:sz="0" w:space="0" w:color="auto"/>
          </w:divBdr>
        </w:div>
        <w:div w:id="1060982443">
          <w:marLeft w:val="640"/>
          <w:marRight w:val="0"/>
          <w:marTop w:val="0"/>
          <w:marBottom w:val="0"/>
          <w:divBdr>
            <w:top w:val="none" w:sz="0" w:space="0" w:color="auto"/>
            <w:left w:val="none" w:sz="0" w:space="0" w:color="auto"/>
            <w:bottom w:val="none" w:sz="0" w:space="0" w:color="auto"/>
            <w:right w:val="none" w:sz="0" w:space="0" w:color="auto"/>
          </w:divBdr>
        </w:div>
        <w:div w:id="1282031458">
          <w:marLeft w:val="640"/>
          <w:marRight w:val="0"/>
          <w:marTop w:val="0"/>
          <w:marBottom w:val="0"/>
          <w:divBdr>
            <w:top w:val="none" w:sz="0" w:space="0" w:color="auto"/>
            <w:left w:val="none" w:sz="0" w:space="0" w:color="auto"/>
            <w:bottom w:val="none" w:sz="0" w:space="0" w:color="auto"/>
            <w:right w:val="none" w:sz="0" w:space="0" w:color="auto"/>
          </w:divBdr>
        </w:div>
        <w:div w:id="1359043941">
          <w:marLeft w:val="640"/>
          <w:marRight w:val="0"/>
          <w:marTop w:val="0"/>
          <w:marBottom w:val="0"/>
          <w:divBdr>
            <w:top w:val="none" w:sz="0" w:space="0" w:color="auto"/>
            <w:left w:val="none" w:sz="0" w:space="0" w:color="auto"/>
            <w:bottom w:val="none" w:sz="0" w:space="0" w:color="auto"/>
            <w:right w:val="none" w:sz="0" w:space="0" w:color="auto"/>
          </w:divBdr>
        </w:div>
        <w:div w:id="1642495003">
          <w:marLeft w:val="640"/>
          <w:marRight w:val="0"/>
          <w:marTop w:val="0"/>
          <w:marBottom w:val="0"/>
          <w:divBdr>
            <w:top w:val="none" w:sz="0" w:space="0" w:color="auto"/>
            <w:left w:val="none" w:sz="0" w:space="0" w:color="auto"/>
            <w:bottom w:val="none" w:sz="0" w:space="0" w:color="auto"/>
            <w:right w:val="none" w:sz="0" w:space="0" w:color="auto"/>
          </w:divBdr>
        </w:div>
        <w:div w:id="1820682003">
          <w:marLeft w:val="640"/>
          <w:marRight w:val="0"/>
          <w:marTop w:val="0"/>
          <w:marBottom w:val="0"/>
          <w:divBdr>
            <w:top w:val="none" w:sz="0" w:space="0" w:color="auto"/>
            <w:left w:val="none" w:sz="0" w:space="0" w:color="auto"/>
            <w:bottom w:val="none" w:sz="0" w:space="0" w:color="auto"/>
            <w:right w:val="none" w:sz="0" w:space="0" w:color="auto"/>
          </w:divBdr>
        </w:div>
        <w:div w:id="1922762400">
          <w:marLeft w:val="640"/>
          <w:marRight w:val="0"/>
          <w:marTop w:val="0"/>
          <w:marBottom w:val="0"/>
          <w:divBdr>
            <w:top w:val="none" w:sz="0" w:space="0" w:color="auto"/>
            <w:left w:val="none" w:sz="0" w:space="0" w:color="auto"/>
            <w:bottom w:val="none" w:sz="0" w:space="0" w:color="auto"/>
            <w:right w:val="none" w:sz="0" w:space="0" w:color="auto"/>
          </w:divBdr>
        </w:div>
        <w:div w:id="1941908807">
          <w:marLeft w:val="640"/>
          <w:marRight w:val="0"/>
          <w:marTop w:val="0"/>
          <w:marBottom w:val="0"/>
          <w:divBdr>
            <w:top w:val="none" w:sz="0" w:space="0" w:color="auto"/>
            <w:left w:val="none" w:sz="0" w:space="0" w:color="auto"/>
            <w:bottom w:val="none" w:sz="0" w:space="0" w:color="auto"/>
            <w:right w:val="none" w:sz="0" w:space="0" w:color="auto"/>
          </w:divBdr>
        </w:div>
        <w:div w:id="1955475983">
          <w:marLeft w:val="640"/>
          <w:marRight w:val="0"/>
          <w:marTop w:val="0"/>
          <w:marBottom w:val="0"/>
          <w:divBdr>
            <w:top w:val="none" w:sz="0" w:space="0" w:color="auto"/>
            <w:left w:val="none" w:sz="0" w:space="0" w:color="auto"/>
            <w:bottom w:val="none" w:sz="0" w:space="0" w:color="auto"/>
            <w:right w:val="none" w:sz="0" w:space="0" w:color="auto"/>
          </w:divBdr>
        </w:div>
        <w:div w:id="1982227243">
          <w:marLeft w:val="640"/>
          <w:marRight w:val="0"/>
          <w:marTop w:val="0"/>
          <w:marBottom w:val="0"/>
          <w:divBdr>
            <w:top w:val="none" w:sz="0" w:space="0" w:color="auto"/>
            <w:left w:val="none" w:sz="0" w:space="0" w:color="auto"/>
            <w:bottom w:val="none" w:sz="0" w:space="0" w:color="auto"/>
            <w:right w:val="none" w:sz="0" w:space="0" w:color="auto"/>
          </w:divBdr>
        </w:div>
        <w:div w:id="2007855460">
          <w:marLeft w:val="640"/>
          <w:marRight w:val="0"/>
          <w:marTop w:val="0"/>
          <w:marBottom w:val="0"/>
          <w:divBdr>
            <w:top w:val="none" w:sz="0" w:space="0" w:color="auto"/>
            <w:left w:val="none" w:sz="0" w:space="0" w:color="auto"/>
            <w:bottom w:val="none" w:sz="0" w:space="0" w:color="auto"/>
            <w:right w:val="none" w:sz="0" w:space="0" w:color="auto"/>
          </w:divBdr>
        </w:div>
        <w:div w:id="2026976011">
          <w:marLeft w:val="640"/>
          <w:marRight w:val="0"/>
          <w:marTop w:val="0"/>
          <w:marBottom w:val="0"/>
          <w:divBdr>
            <w:top w:val="none" w:sz="0" w:space="0" w:color="auto"/>
            <w:left w:val="none" w:sz="0" w:space="0" w:color="auto"/>
            <w:bottom w:val="none" w:sz="0" w:space="0" w:color="auto"/>
            <w:right w:val="none" w:sz="0" w:space="0" w:color="auto"/>
          </w:divBdr>
        </w:div>
        <w:div w:id="2066103558">
          <w:marLeft w:val="640"/>
          <w:marRight w:val="0"/>
          <w:marTop w:val="0"/>
          <w:marBottom w:val="0"/>
          <w:divBdr>
            <w:top w:val="none" w:sz="0" w:space="0" w:color="auto"/>
            <w:left w:val="none" w:sz="0" w:space="0" w:color="auto"/>
            <w:bottom w:val="none" w:sz="0" w:space="0" w:color="auto"/>
            <w:right w:val="none" w:sz="0" w:space="0" w:color="auto"/>
          </w:divBdr>
        </w:div>
      </w:divsChild>
    </w:div>
    <w:div w:id="642542953">
      <w:bodyDiv w:val="1"/>
      <w:marLeft w:val="0"/>
      <w:marRight w:val="0"/>
      <w:marTop w:val="0"/>
      <w:marBottom w:val="0"/>
      <w:divBdr>
        <w:top w:val="none" w:sz="0" w:space="0" w:color="auto"/>
        <w:left w:val="none" w:sz="0" w:space="0" w:color="auto"/>
        <w:bottom w:val="none" w:sz="0" w:space="0" w:color="auto"/>
        <w:right w:val="none" w:sz="0" w:space="0" w:color="auto"/>
      </w:divBdr>
    </w:div>
    <w:div w:id="643043660">
      <w:bodyDiv w:val="1"/>
      <w:marLeft w:val="0"/>
      <w:marRight w:val="0"/>
      <w:marTop w:val="0"/>
      <w:marBottom w:val="0"/>
      <w:divBdr>
        <w:top w:val="none" w:sz="0" w:space="0" w:color="auto"/>
        <w:left w:val="none" w:sz="0" w:space="0" w:color="auto"/>
        <w:bottom w:val="none" w:sz="0" w:space="0" w:color="auto"/>
        <w:right w:val="none" w:sz="0" w:space="0" w:color="auto"/>
      </w:divBdr>
    </w:div>
    <w:div w:id="643706006">
      <w:bodyDiv w:val="1"/>
      <w:marLeft w:val="0"/>
      <w:marRight w:val="0"/>
      <w:marTop w:val="0"/>
      <w:marBottom w:val="0"/>
      <w:divBdr>
        <w:top w:val="none" w:sz="0" w:space="0" w:color="auto"/>
        <w:left w:val="none" w:sz="0" w:space="0" w:color="auto"/>
        <w:bottom w:val="none" w:sz="0" w:space="0" w:color="auto"/>
        <w:right w:val="none" w:sz="0" w:space="0" w:color="auto"/>
      </w:divBdr>
    </w:div>
    <w:div w:id="643968726">
      <w:bodyDiv w:val="1"/>
      <w:marLeft w:val="0"/>
      <w:marRight w:val="0"/>
      <w:marTop w:val="0"/>
      <w:marBottom w:val="0"/>
      <w:divBdr>
        <w:top w:val="none" w:sz="0" w:space="0" w:color="auto"/>
        <w:left w:val="none" w:sz="0" w:space="0" w:color="auto"/>
        <w:bottom w:val="none" w:sz="0" w:space="0" w:color="auto"/>
        <w:right w:val="none" w:sz="0" w:space="0" w:color="auto"/>
      </w:divBdr>
    </w:div>
    <w:div w:id="644119410">
      <w:bodyDiv w:val="1"/>
      <w:marLeft w:val="0"/>
      <w:marRight w:val="0"/>
      <w:marTop w:val="0"/>
      <w:marBottom w:val="0"/>
      <w:divBdr>
        <w:top w:val="none" w:sz="0" w:space="0" w:color="auto"/>
        <w:left w:val="none" w:sz="0" w:space="0" w:color="auto"/>
        <w:bottom w:val="none" w:sz="0" w:space="0" w:color="auto"/>
        <w:right w:val="none" w:sz="0" w:space="0" w:color="auto"/>
      </w:divBdr>
    </w:div>
    <w:div w:id="644314345">
      <w:bodyDiv w:val="1"/>
      <w:marLeft w:val="0"/>
      <w:marRight w:val="0"/>
      <w:marTop w:val="0"/>
      <w:marBottom w:val="0"/>
      <w:divBdr>
        <w:top w:val="none" w:sz="0" w:space="0" w:color="auto"/>
        <w:left w:val="none" w:sz="0" w:space="0" w:color="auto"/>
        <w:bottom w:val="none" w:sz="0" w:space="0" w:color="auto"/>
        <w:right w:val="none" w:sz="0" w:space="0" w:color="auto"/>
      </w:divBdr>
    </w:div>
    <w:div w:id="644506499">
      <w:bodyDiv w:val="1"/>
      <w:marLeft w:val="0"/>
      <w:marRight w:val="0"/>
      <w:marTop w:val="0"/>
      <w:marBottom w:val="0"/>
      <w:divBdr>
        <w:top w:val="none" w:sz="0" w:space="0" w:color="auto"/>
        <w:left w:val="none" w:sz="0" w:space="0" w:color="auto"/>
        <w:bottom w:val="none" w:sz="0" w:space="0" w:color="auto"/>
        <w:right w:val="none" w:sz="0" w:space="0" w:color="auto"/>
      </w:divBdr>
    </w:div>
    <w:div w:id="644899448">
      <w:bodyDiv w:val="1"/>
      <w:marLeft w:val="0"/>
      <w:marRight w:val="0"/>
      <w:marTop w:val="0"/>
      <w:marBottom w:val="0"/>
      <w:divBdr>
        <w:top w:val="none" w:sz="0" w:space="0" w:color="auto"/>
        <w:left w:val="none" w:sz="0" w:space="0" w:color="auto"/>
        <w:bottom w:val="none" w:sz="0" w:space="0" w:color="auto"/>
        <w:right w:val="none" w:sz="0" w:space="0" w:color="auto"/>
      </w:divBdr>
    </w:div>
    <w:div w:id="645596172">
      <w:bodyDiv w:val="1"/>
      <w:marLeft w:val="0"/>
      <w:marRight w:val="0"/>
      <w:marTop w:val="0"/>
      <w:marBottom w:val="0"/>
      <w:divBdr>
        <w:top w:val="none" w:sz="0" w:space="0" w:color="auto"/>
        <w:left w:val="none" w:sz="0" w:space="0" w:color="auto"/>
        <w:bottom w:val="none" w:sz="0" w:space="0" w:color="auto"/>
        <w:right w:val="none" w:sz="0" w:space="0" w:color="auto"/>
      </w:divBdr>
    </w:div>
    <w:div w:id="645823578">
      <w:bodyDiv w:val="1"/>
      <w:marLeft w:val="0"/>
      <w:marRight w:val="0"/>
      <w:marTop w:val="0"/>
      <w:marBottom w:val="0"/>
      <w:divBdr>
        <w:top w:val="none" w:sz="0" w:space="0" w:color="auto"/>
        <w:left w:val="none" w:sz="0" w:space="0" w:color="auto"/>
        <w:bottom w:val="none" w:sz="0" w:space="0" w:color="auto"/>
        <w:right w:val="none" w:sz="0" w:space="0" w:color="auto"/>
      </w:divBdr>
    </w:div>
    <w:div w:id="647244089">
      <w:bodyDiv w:val="1"/>
      <w:marLeft w:val="0"/>
      <w:marRight w:val="0"/>
      <w:marTop w:val="0"/>
      <w:marBottom w:val="0"/>
      <w:divBdr>
        <w:top w:val="none" w:sz="0" w:space="0" w:color="auto"/>
        <w:left w:val="none" w:sz="0" w:space="0" w:color="auto"/>
        <w:bottom w:val="none" w:sz="0" w:space="0" w:color="auto"/>
        <w:right w:val="none" w:sz="0" w:space="0" w:color="auto"/>
      </w:divBdr>
    </w:div>
    <w:div w:id="647247711">
      <w:bodyDiv w:val="1"/>
      <w:marLeft w:val="0"/>
      <w:marRight w:val="0"/>
      <w:marTop w:val="0"/>
      <w:marBottom w:val="0"/>
      <w:divBdr>
        <w:top w:val="none" w:sz="0" w:space="0" w:color="auto"/>
        <w:left w:val="none" w:sz="0" w:space="0" w:color="auto"/>
        <w:bottom w:val="none" w:sz="0" w:space="0" w:color="auto"/>
        <w:right w:val="none" w:sz="0" w:space="0" w:color="auto"/>
      </w:divBdr>
    </w:div>
    <w:div w:id="648826737">
      <w:bodyDiv w:val="1"/>
      <w:marLeft w:val="0"/>
      <w:marRight w:val="0"/>
      <w:marTop w:val="0"/>
      <w:marBottom w:val="0"/>
      <w:divBdr>
        <w:top w:val="none" w:sz="0" w:space="0" w:color="auto"/>
        <w:left w:val="none" w:sz="0" w:space="0" w:color="auto"/>
        <w:bottom w:val="none" w:sz="0" w:space="0" w:color="auto"/>
        <w:right w:val="none" w:sz="0" w:space="0" w:color="auto"/>
      </w:divBdr>
    </w:div>
    <w:div w:id="650257491">
      <w:bodyDiv w:val="1"/>
      <w:marLeft w:val="0"/>
      <w:marRight w:val="0"/>
      <w:marTop w:val="0"/>
      <w:marBottom w:val="0"/>
      <w:divBdr>
        <w:top w:val="none" w:sz="0" w:space="0" w:color="auto"/>
        <w:left w:val="none" w:sz="0" w:space="0" w:color="auto"/>
        <w:bottom w:val="none" w:sz="0" w:space="0" w:color="auto"/>
        <w:right w:val="none" w:sz="0" w:space="0" w:color="auto"/>
      </w:divBdr>
    </w:div>
    <w:div w:id="650450278">
      <w:bodyDiv w:val="1"/>
      <w:marLeft w:val="0"/>
      <w:marRight w:val="0"/>
      <w:marTop w:val="0"/>
      <w:marBottom w:val="0"/>
      <w:divBdr>
        <w:top w:val="none" w:sz="0" w:space="0" w:color="auto"/>
        <w:left w:val="none" w:sz="0" w:space="0" w:color="auto"/>
        <w:bottom w:val="none" w:sz="0" w:space="0" w:color="auto"/>
        <w:right w:val="none" w:sz="0" w:space="0" w:color="auto"/>
      </w:divBdr>
    </w:div>
    <w:div w:id="650988759">
      <w:bodyDiv w:val="1"/>
      <w:marLeft w:val="0"/>
      <w:marRight w:val="0"/>
      <w:marTop w:val="0"/>
      <w:marBottom w:val="0"/>
      <w:divBdr>
        <w:top w:val="none" w:sz="0" w:space="0" w:color="auto"/>
        <w:left w:val="none" w:sz="0" w:space="0" w:color="auto"/>
        <w:bottom w:val="none" w:sz="0" w:space="0" w:color="auto"/>
        <w:right w:val="none" w:sz="0" w:space="0" w:color="auto"/>
      </w:divBdr>
    </w:div>
    <w:div w:id="651255085">
      <w:bodyDiv w:val="1"/>
      <w:marLeft w:val="0"/>
      <w:marRight w:val="0"/>
      <w:marTop w:val="0"/>
      <w:marBottom w:val="0"/>
      <w:divBdr>
        <w:top w:val="none" w:sz="0" w:space="0" w:color="auto"/>
        <w:left w:val="none" w:sz="0" w:space="0" w:color="auto"/>
        <w:bottom w:val="none" w:sz="0" w:space="0" w:color="auto"/>
        <w:right w:val="none" w:sz="0" w:space="0" w:color="auto"/>
      </w:divBdr>
    </w:div>
    <w:div w:id="651445219">
      <w:bodyDiv w:val="1"/>
      <w:marLeft w:val="0"/>
      <w:marRight w:val="0"/>
      <w:marTop w:val="0"/>
      <w:marBottom w:val="0"/>
      <w:divBdr>
        <w:top w:val="none" w:sz="0" w:space="0" w:color="auto"/>
        <w:left w:val="none" w:sz="0" w:space="0" w:color="auto"/>
        <w:bottom w:val="none" w:sz="0" w:space="0" w:color="auto"/>
        <w:right w:val="none" w:sz="0" w:space="0" w:color="auto"/>
      </w:divBdr>
    </w:div>
    <w:div w:id="651639817">
      <w:bodyDiv w:val="1"/>
      <w:marLeft w:val="0"/>
      <w:marRight w:val="0"/>
      <w:marTop w:val="0"/>
      <w:marBottom w:val="0"/>
      <w:divBdr>
        <w:top w:val="none" w:sz="0" w:space="0" w:color="auto"/>
        <w:left w:val="none" w:sz="0" w:space="0" w:color="auto"/>
        <w:bottom w:val="none" w:sz="0" w:space="0" w:color="auto"/>
        <w:right w:val="none" w:sz="0" w:space="0" w:color="auto"/>
      </w:divBdr>
    </w:div>
    <w:div w:id="651756736">
      <w:bodyDiv w:val="1"/>
      <w:marLeft w:val="0"/>
      <w:marRight w:val="0"/>
      <w:marTop w:val="0"/>
      <w:marBottom w:val="0"/>
      <w:divBdr>
        <w:top w:val="none" w:sz="0" w:space="0" w:color="auto"/>
        <w:left w:val="none" w:sz="0" w:space="0" w:color="auto"/>
        <w:bottom w:val="none" w:sz="0" w:space="0" w:color="auto"/>
        <w:right w:val="none" w:sz="0" w:space="0" w:color="auto"/>
      </w:divBdr>
    </w:div>
    <w:div w:id="652416840">
      <w:bodyDiv w:val="1"/>
      <w:marLeft w:val="0"/>
      <w:marRight w:val="0"/>
      <w:marTop w:val="0"/>
      <w:marBottom w:val="0"/>
      <w:divBdr>
        <w:top w:val="none" w:sz="0" w:space="0" w:color="auto"/>
        <w:left w:val="none" w:sz="0" w:space="0" w:color="auto"/>
        <w:bottom w:val="none" w:sz="0" w:space="0" w:color="auto"/>
        <w:right w:val="none" w:sz="0" w:space="0" w:color="auto"/>
      </w:divBdr>
    </w:div>
    <w:div w:id="653141862">
      <w:bodyDiv w:val="1"/>
      <w:marLeft w:val="0"/>
      <w:marRight w:val="0"/>
      <w:marTop w:val="0"/>
      <w:marBottom w:val="0"/>
      <w:divBdr>
        <w:top w:val="none" w:sz="0" w:space="0" w:color="auto"/>
        <w:left w:val="none" w:sz="0" w:space="0" w:color="auto"/>
        <w:bottom w:val="none" w:sz="0" w:space="0" w:color="auto"/>
        <w:right w:val="none" w:sz="0" w:space="0" w:color="auto"/>
      </w:divBdr>
    </w:div>
    <w:div w:id="653408795">
      <w:bodyDiv w:val="1"/>
      <w:marLeft w:val="0"/>
      <w:marRight w:val="0"/>
      <w:marTop w:val="0"/>
      <w:marBottom w:val="0"/>
      <w:divBdr>
        <w:top w:val="none" w:sz="0" w:space="0" w:color="auto"/>
        <w:left w:val="none" w:sz="0" w:space="0" w:color="auto"/>
        <w:bottom w:val="none" w:sz="0" w:space="0" w:color="auto"/>
        <w:right w:val="none" w:sz="0" w:space="0" w:color="auto"/>
      </w:divBdr>
    </w:div>
    <w:div w:id="653414334">
      <w:bodyDiv w:val="1"/>
      <w:marLeft w:val="0"/>
      <w:marRight w:val="0"/>
      <w:marTop w:val="0"/>
      <w:marBottom w:val="0"/>
      <w:divBdr>
        <w:top w:val="none" w:sz="0" w:space="0" w:color="auto"/>
        <w:left w:val="none" w:sz="0" w:space="0" w:color="auto"/>
        <w:bottom w:val="none" w:sz="0" w:space="0" w:color="auto"/>
        <w:right w:val="none" w:sz="0" w:space="0" w:color="auto"/>
      </w:divBdr>
    </w:div>
    <w:div w:id="654533144">
      <w:bodyDiv w:val="1"/>
      <w:marLeft w:val="0"/>
      <w:marRight w:val="0"/>
      <w:marTop w:val="0"/>
      <w:marBottom w:val="0"/>
      <w:divBdr>
        <w:top w:val="none" w:sz="0" w:space="0" w:color="auto"/>
        <w:left w:val="none" w:sz="0" w:space="0" w:color="auto"/>
        <w:bottom w:val="none" w:sz="0" w:space="0" w:color="auto"/>
        <w:right w:val="none" w:sz="0" w:space="0" w:color="auto"/>
      </w:divBdr>
    </w:div>
    <w:div w:id="654798103">
      <w:bodyDiv w:val="1"/>
      <w:marLeft w:val="0"/>
      <w:marRight w:val="0"/>
      <w:marTop w:val="0"/>
      <w:marBottom w:val="0"/>
      <w:divBdr>
        <w:top w:val="none" w:sz="0" w:space="0" w:color="auto"/>
        <w:left w:val="none" w:sz="0" w:space="0" w:color="auto"/>
        <w:bottom w:val="none" w:sz="0" w:space="0" w:color="auto"/>
        <w:right w:val="none" w:sz="0" w:space="0" w:color="auto"/>
      </w:divBdr>
    </w:div>
    <w:div w:id="656298516">
      <w:bodyDiv w:val="1"/>
      <w:marLeft w:val="0"/>
      <w:marRight w:val="0"/>
      <w:marTop w:val="0"/>
      <w:marBottom w:val="0"/>
      <w:divBdr>
        <w:top w:val="none" w:sz="0" w:space="0" w:color="auto"/>
        <w:left w:val="none" w:sz="0" w:space="0" w:color="auto"/>
        <w:bottom w:val="none" w:sz="0" w:space="0" w:color="auto"/>
        <w:right w:val="none" w:sz="0" w:space="0" w:color="auto"/>
      </w:divBdr>
    </w:div>
    <w:div w:id="656881558">
      <w:bodyDiv w:val="1"/>
      <w:marLeft w:val="0"/>
      <w:marRight w:val="0"/>
      <w:marTop w:val="0"/>
      <w:marBottom w:val="0"/>
      <w:divBdr>
        <w:top w:val="none" w:sz="0" w:space="0" w:color="auto"/>
        <w:left w:val="none" w:sz="0" w:space="0" w:color="auto"/>
        <w:bottom w:val="none" w:sz="0" w:space="0" w:color="auto"/>
        <w:right w:val="none" w:sz="0" w:space="0" w:color="auto"/>
      </w:divBdr>
    </w:div>
    <w:div w:id="658194303">
      <w:bodyDiv w:val="1"/>
      <w:marLeft w:val="0"/>
      <w:marRight w:val="0"/>
      <w:marTop w:val="0"/>
      <w:marBottom w:val="0"/>
      <w:divBdr>
        <w:top w:val="none" w:sz="0" w:space="0" w:color="auto"/>
        <w:left w:val="none" w:sz="0" w:space="0" w:color="auto"/>
        <w:bottom w:val="none" w:sz="0" w:space="0" w:color="auto"/>
        <w:right w:val="none" w:sz="0" w:space="0" w:color="auto"/>
      </w:divBdr>
    </w:div>
    <w:div w:id="658776317">
      <w:bodyDiv w:val="1"/>
      <w:marLeft w:val="0"/>
      <w:marRight w:val="0"/>
      <w:marTop w:val="0"/>
      <w:marBottom w:val="0"/>
      <w:divBdr>
        <w:top w:val="none" w:sz="0" w:space="0" w:color="auto"/>
        <w:left w:val="none" w:sz="0" w:space="0" w:color="auto"/>
        <w:bottom w:val="none" w:sz="0" w:space="0" w:color="auto"/>
        <w:right w:val="none" w:sz="0" w:space="0" w:color="auto"/>
      </w:divBdr>
    </w:div>
    <w:div w:id="659113343">
      <w:bodyDiv w:val="1"/>
      <w:marLeft w:val="0"/>
      <w:marRight w:val="0"/>
      <w:marTop w:val="0"/>
      <w:marBottom w:val="0"/>
      <w:divBdr>
        <w:top w:val="none" w:sz="0" w:space="0" w:color="auto"/>
        <w:left w:val="none" w:sz="0" w:space="0" w:color="auto"/>
        <w:bottom w:val="none" w:sz="0" w:space="0" w:color="auto"/>
        <w:right w:val="none" w:sz="0" w:space="0" w:color="auto"/>
      </w:divBdr>
    </w:div>
    <w:div w:id="659970695">
      <w:bodyDiv w:val="1"/>
      <w:marLeft w:val="0"/>
      <w:marRight w:val="0"/>
      <w:marTop w:val="0"/>
      <w:marBottom w:val="0"/>
      <w:divBdr>
        <w:top w:val="none" w:sz="0" w:space="0" w:color="auto"/>
        <w:left w:val="none" w:sz="0" w:space="0" w:color="auto"/>
        <w:bottom w:val="none" w:sz="0" w:space="0" w:color="auto"/>
        <w:right w:val="none" w:sz="0" w:space="0" w:color="auto"/>
      </w:divBdr>
    </w:div>
    <w:div w:id="660037663">
      <w:bodyDiv w:val="1"/>
      <w:marLeft w:val="0"/>
      <w:marRight w:val="0"/>
      <w:marTop w:val="0"/>
      <w:marBottom w:val="0"/>
      <w:divBdr>
        <w:top w:val="none" w:sz="0" w:space="0" w:color="auto"/>
        <w:left w:val="none" w:sz="0" w:space="0" w:color="auto"/>
        <w:bottom w:val="none" w:sz="0" w:space="0" w:color="auto"/>
        <w:right w:val="none" w:sz="0" w:space="0" w:color="auto"/>
      </w:divBdr>
    </w:div>
    <w:div w:id="661081076">
      <w:bodyDiv w:val="1"/>
      <w:marLeft w:val="0"/>
      <w:marRight w:val="0"/>
      <w:marTop w:val="0"/>
      <w:marBottom w:val="0"/>
      <w:divBdr>
        <w:top w:val="none" w:sz="0" w:space="0" w:color="auto"/>
        <w:left w:val="none" w:sz="0" w:space="0" w:color="auto"/>
        <w:bottom w:val="none" w:sz="0" w:space="0" w:color="auto"/>
        <w:right w:val="none" w:sz="0" w:space="0" w:color="auto"/>
      </w:divBdr>
    </w:div>
    <w:div w:id="661397716">
      <w:bodyDiv w:val="1"/>
      <w:marLeft w:val="0"/>
      <w:marRight w:val="0"/>
      <w:marTop w:val="0"/>
      <w:marBottom w:val="0"/>
      <w:divBdr>
        <w:top w:val="none" w:sz="0" w:space="0" w:color="auto"/>
        <w:left w:val="none" w:sz="0" w:space="0" w:color="auto"/>
        <w:bottom w:val="none" w:sz="0" w:space="0" w:color="auto"/>
        <w:right w:val="none" w:sz="0" w:space="0" w:color="auto"/>
      </w:divBdr>
    </w:div>
    <w:div w:id="662782640">
      <w:bodyDiv w:val="1"/>
      <w:marLeft w:val="0"/>
      <w:marRight w:val="0"/>
      <w:marTop w:val="0"/>
      <w:marBottom w:val="0"/>
      <w:divBdr>
        <w:top w:val="none" w:sz="0" w:space="0" w:color="auto"/>
        <w:left w:val="none" w:sz="0" w:space="0" w:color="auto"/>
        <w:bottom w:val="none" w:sz="0" w:space="0" w:color="auto"/>
        <w:right w:val="none" w:sz="0" w:space="0" w:color="auto"/>
      </w:divBdr>
    </w:div>
    <w:div w:id="663246555">
      <w:bodyDiv w:val="1"/>
      <w:marLeft w:val="0"/>
      <w:marRight w:val="0"/>
      <w:marTop w:val="0"/>
      <w:marBottom w:val="0"/>
      <w:divBdr>
        <w:top w:val="none" w:sz="0" w:space="0" w:color="auto"/>
        <w:left w:val="none" w:sz="0" w:space="0" w:color="auto"/>
        <w:bottom w:val="none" w:sz="0" w:space="0" w:color="auto"/>
        <w:right w:val="none" w:sz="0" w:space="0" w:color="auto"/>
      </w:divBdr>
      <w:divsChild>
        <w:div w:id="10647369">
          <w:marLeft w:val="640"/>
          <w:marRight w:val="0"/>
          <w:marTop w:val="0"/>
          <w:marBottom w:val="0"/>
          <w:divBdr>
            <w:top w:val="none" w:sz="0" w:space="0" w:color="auto"/>
            <w:left w:val="none" w:sz="0" w:space="0" w:color="auto"/>
            <w:bottom w:val="none" w:sz="0" w:space="0" w:color="auto"/>
            <w:right w:val="none" w:sz="0" w:space="0" w:color="auto"/>
          </w:divBdr>
        </w:div>
        <w:div w:id="130370131">
          <w:marLeft w:val="640"/>
          <w:marRight w:val="0"/>
          <w:marTop w:val="0"/>
          <w:marBottom w:val="0"/>
          <w:divBdr>
            <w:top w:val="none" w:sz="0" w:space="0" w:color="auto"/>
            <w:left w:val="none" w:sz="0" w:space="0" w:color="auto"/>
            <w:bottom w:val="none" w:sz="0" w:space="0" w:color="auto"/>
            <w:right w:val="none" w:sz="0" w:space="0" w:color="auto"/>
          </w:divBdr>
        </w:div>
        <w:div w:id="971717375">
          <w:marLeft w:val="640"/>
          <w:marRight w:val="0"/>
          <w:marTop w:val="0"/>
          <w:marBottom w:val="0"/>
          <w:divBdr>
            <w:top w:val="none" w:sz="0" w:space="0" w:color="auto"/>
            <w:left w:val="none" w:sz="0" w:space="0" w:color="auto"/>
            <w:bottom w:val="none" w:sz="0" w:space="0" w:color="auto"/>
            <w:right w:val="none" w:sz="0" w:space="0" w:color="auto"/>
          </w:divBdr>
        </w:div>
        <w:div w:id="1708871853">
          <w:marLeft w:val="640"/>
          <w:marRight w:val="0"/>
          <w:marTop w:val="0"/>
          <w:marBottom w:val="0"/>
          <w:divBdr>
            <w:top w:val="none" w:sz="0" w:space="0" w:color="auto"/>
            <w:left w:val="none" w:sz="0" w:space="0" w:color="auto"/>
            <w:bottom w:val="none" w:sz="0" w:space="0" w:color="auto"/>
            <w:right w:val="none" w:sz="0" w:space="0" w:color="auto"/>
          </w:divBdr>
        </w:div>
        <w:div w:id="1955594314">
          <w:marLeft w:val="640"/>
          <w:marRight w:val="0"/>
          <w:marTop w:val="0"/>
          <w:marBottom w:val="0"/>
          <w:divBdr>
            <w:top w:val="none" w:sz="0" w:space="0" w:color="auto"/>
            <w:left w:val="none" w:sz="0" w:space="0" w:color="auto"/>
            <w:bottom w:val="none" w:sz="0" w:space="0" w:color="auto"/>
            <w:right w:val="none" w:sz="0" w:space="0" w:color="auto"/>
          </w:divBdr>
        </w:div>
        <w:div w:id="2007972605">
          <w:marLeft w:val="640"/>
          <w:marRight w:val="0"/>
          <w:marTop w:val="0"/>
          <w:marBottom w:val="0"/>
          <w:divBdr>
            <w:top w:val="none" w:sz="0" w:space="0" w:color="auto"/>
            <w:left w:val="none" w:sz="0" w:space="0" w:color="auto"/>
            <w:bottom w:val="none" w:sz="0" w:space="0" w:color="auto"/>
            <w:right w:val="none" w:sz="0" w:space="0" w:color="auto"/>
          </w:divBdr>
        </w:div>
      </w:divsChild>
    </w:div>
    <w:div w:id="663319382">
      <w:bodyDiv w:val="1"/>
      <w:marLeft w:val="0"/>
      <w:marRight w:val="0"/>
      <w:marTop w:val="0"/>
      <w:marBottom w:val="0"/>
      <w:divBdr>
        <w:top w:val="none" w:sz="0" w:space="0" w:color="auto"/>
        <w:left w:val="none" w:sz="0" w:space="0" w:color="auto"/>
        <w:bottom w:val="none" w:sz="0" w:space="0" w:color="auto"/>
        <w:right w:val="none" w:sz="0" w:space="0" w:color="auto"/>
      </w:divBdr>
    </w:div>
    <w:div w:id="664285394">
      <w:bodyDiv w:val="1"/>
      <w:marLeft w:val="0"/>
      <w:marRight w:val="0"/>
      <w:marTop w:val="0"/>
      <w:marBottom w:val="0"/>
      <w:divBdr>
        <w:top w:val="none" w:sz="0" w:space="0" w:color="auto"/>
        <w:left w:val="none" w:sz="0" w:space="0" w:color="auto"/>
        <w:bottom w:val="none" w:sz="0" w:space="0" w:color="auto"/>
        <w:right w:val="none" w:sz="0" w:space="0" w:color="auto"/>
      </w:divBdr>
    </w:div>
    <w:div w:id="664549669">
      <w:bodyDiv w:val="1"/>
      <w:marLeft w:val="0"/>
      <w:marRight w:val="0"/>
      <w:marTop w:val="0"/>
      <w:marBottom w:val="0"/>
      <w:divBdr>
        <w:top w:val="none" w:sz="0" w:space="0" w:color="auto"/>
        <w:left w:val="none" w:sz="0" w:space="0" w:color="auto"/>
        <w:bottom w:val="none" w:sz="0" w:space="0" w:color="auto"/>
        <w:right w:val="none" w:sz="0" w:space="0" w:color="auto"/>
      </w:divBdr>
    </w:div>
    <w:div w:id="664555387">
      <w:bodyDiv w:val="1"/>
      <w:marLeft w:val="0"/>
      <w:marRight w:val="0"/>
      <w:marTop w:val="0"/>
      <w:marBottom w:val="0"/>
      <w:divBdr>
        <w:top w:val="none" w:sz="0" w:space="0" w:color="auto"/>
        <w:left w:val="none" w:sz="0" w:space="0" w:color="auto"/>
        <w:bottom w:val="none" w:sz="0" w:space="0" w:color="auto"/>
        <w:right w:val="none" w:sz="0" w:space="0" w:color="auto"/>
      </w:divBdr>
    </w:div>
    <w:div w:id="665518783">
      <w:bodyDiv w:val="1"/>
      <w:marLeft w:val="0"/>
      <w:marRight w:val="0"/>
      <w:marTop w:val="0"/>
      <w:marBottom w:val="0"/>
      <w:divBdr>
        <w:top w:val="none" w:sz="0" w:space="0" w:color="auto"/>
        <w:left w:val="none" w:sz="0" w:space="0" w:color="auto"/>
        <w:bottom w:val="none" w:sz="0" w:space="0" w:color="auto"/>
        <w:right w:val="none" w:sz="0" w:space="0" w:color="auto"/>
      </w:divBdr>
    </w:div>
    <w:div w:id="666252571">
      <w:bodyDiv w:val="1"/>
      <w:marLeft w:val="0"/>
      <w:marRight w:val="0"/>
      <w:marTop w:val="0"/>
      <w:marBottom w:val="0"/>
      <w:divBdr>
        <w:top w:val="none" w:sz="0" w:space="0" w:color="auto"/>
        <w:left w:val="none" w:sz="0" w:space="0" w:color="auto"/>
        <w:bottom w:val="none" w:sz="0" w:space="0" w:color="auto"/>
        <w:right w:val="none" w:sz="0" w:space="0" w:color="auto"/>
      </w:divBdr>
    </w:div>
    <w:div w:id="666438671">
      <w:bodyDiv w:val="1"/>
      <w:marLeft w:val="0"/>
      <w:marRight w:val="0"/>
      <w:marTop w:val="0"/>
      <w:marBottom w:val="0"/>
      <w:divBdr>
        <w:top w:val="none" w:sz="0" w:space="0" w:color="auto"/>
        <w:left w:val="none" w:sz="0" w:space="0" w:color="auto"/>
        <w:bottom w:val="none" w:sz="0" w:space="0" w:color="auto"/>
        <w:right w:val="none" w:sz="0" w:space="0" w:color="auto"/>
      </w:divBdr>
    </w:div>
    <w:div w:id="666518644">
      <w:bodyDiv w:val="1"/>
      <w:marLeft w:val="0"/>
      <w:marRight w:val="0"/>
      <w:marTop w:val="0"/>
      <w:marBottom w:val="0"/>
      <w:divBdr>
        <w:top w:val="none" w:sz="0" w:space="0" w:color="auto"/>
        <w:left w:val="none" w:sz="0" w:space="0" w:color="auto"/>
        <w:bottom w:val="none" w:sz="0" w:space="0" w:color="auto"/>
        <w:right w:val="none" w:sz="0" w:space="0" w:color="auto"/>
      </w:divBdr>
      <w:divsChild>
        <w:div w:id="1400832702">
          <w:marLeft w:val="480"/>
          <w:marRight w:val="0"/>
          <w:marTop w:val="0"/>
          <w:marBottom w:val="0"/>
          <w:divBdr>
            <w:top w:val="none" w:sz="0" w:space="0" w:color="auto"/>
            <w:left w:val="none" w:sz="0" w:space="0" w:color="auto"/>
            <w:bottom w:val="none" w:sz="0" w:space="0" w:color="auto"/>
            <w:right w:val="none" w:sz="0" w:space="0" w:color="auto"/>
          </w:divBdr>
        </w:div>
        <w:div w:id="578179223">
          <w:marLeft w:val="480"/>
          <w:marRight w:val="0"/>
          <w:marTop w:val="0"/>
          <w:marBottom w:val="0"/>
          <w:divBdr>
            <w:top w:val="none" w:sz="0" w:space="0" w:color="auto"/>
            <w:left w:val="none" w:sz="0" w:space="0" w:color="auto"/>
            <w:bottom w:val="none" w:sz="0" w:space="0" w:color="auto"/>
            <w:right w:val="none" w:sz="0" w:space="0" w:color="auto"/>
          </w:divBdr>
        </w:div>
        <w:div w:id="438914807">
          <w:marLeft w:val="480"/>
          <w:marRight w:val="0"/>
          <w:marTop w:val="0"/>
          <w:marBottom w:val="0"/>
          <w:divBdr>
            <w:top w:val="none" w:sz="0" w:space="0" w:color="auto"/>
            <w:left w:val="none" w:sz="0" w:space="0" w:color="auto"/>
            <w:bottom w:val="none" w:sz="0" w:space="0" w:color="auto"/>
            <w:right w:val="none" w:sz="0" w:space="0" w:color="auto"/>
          </w:divBdr>
        </w:div>
        <w:div w:id="1379937425">
          <w:marLeft w:val="480"/>
          <w:marRight w:val="0"/>
          <w:marTop w:val="0"/>
          <w:marBottom w:val="0"/>
          <w:divBdr>
            <w:top w:val="none" w:sz="0" w:space="0" w:color="auto"/>
            <w:left w:val="none" w:sz="0" w:space="0" w:color="auto"/>
            <w:bottom w:val="none" w:sz="0" w:space="0" w:color="auto"/>
            <w:right w:val="none" w:sz="0" w:space="0" w:color="auto"/>
          </w:divBdr>
        </w:div>
        <w:div w:id="1723866472">
          <w:marLeft w:val="480"/>
          <w:marRight w:val="0"/>
          <w:marTop w:val="0"/>
          <w:marBottom w:val="0"/>
          <w:divBdr>
            <w:top w:val="none" w:sz="0" w:space="0" w:color="auto"/>
            <w:left w:val="none" w:sz="0" w:space="0" w:color="auto"/>
            <w:bottom w:val="none" w:sz="0" w:space="0" w:color="auto"/>
            <w:right w:val="none" w:sz="0" w:space="0" w:color="auto"/>
          </w:divBdr>
        </w:div>
        <w:div w:id="469979351">
          <w:marLeft w:val="480"/>
          <w:marRight w:val="0"/>
          <w:marTop w:val="0"/>
          <w:marBottom w:val="0"/>
          <w:divBdr>
            <w:top w:val="none" w:sz="0" w:space="0" w:color="auto"/>
            <w:left w:val="none" w:sz="0" w:space="0" w:color="auto"/>
            <w:bottom w:val="none" w:sz="0" w:space="0" w:color="auto"/>
            <w:right w:val="none" w:sz="0" w:space="0" w:color="auto"/>
          </w:divBdr>
        </w:div>
        <w:div w:id="222448782">
          <w:marLeft w:val="480"/>
          <w:marRight w:val="0"/>
          <w:marTop w:val="0"/>
          <w:marBottom w:val="0"/>
          <w:divBdr>
            <w:top w:val="none" w:sz="0" w:space="0" w:color="auto"/>
            <w:left w:val="none" w:sz="0" w:space="0" w:color="auto"/>
            <w:bottom w:val="none" w:sz="0" w:space="0" w:color="auto"/>
            <w:right w:val="none" w:sz="0" w:space="0" w:color="auto"/>
          </w:divBdr>
        </w:div>
        <w:div w:id="1273510486">
          <w:marLeft w:val="480"/>
          <w:marRight w:val="0"/>
          <w:marTop w:val="0"/>
          <w:marBottom w:val="0"/>
          <w:divBdr>
            <w:top w:val="none" w:sz="0" w:space="0" w:color="auto"/>
            <w:left w:val="none" w:sz="0" w:space="0" w:color="auto"/>
            <w:bottom w:val="none" w:sz="0" w:space="0" w:color="auto"/>
            <w:right w:val="none" w:sz="0" w:space="0" w:color="auto"/>
          </w:divBdr>
        </w:div>
        <w:div w:id="345789208">
          <w:marLeft w:val="480"/>
          <w:marRight w:val="0"/>
          <w:marTop w:val="0"/>
          <w:marBottom w:val="0"/>
          <w:divBdr>
            <w:top w:val="none" w:sz="0" w:space="0" w:color="auto"/>
            <w:left w:val="none" w:sz="0" w:space="0" w:color="auto"/>
            <w:bottom w:val="none" w:sz="0" w:space="0" w:color="auto"/>
            <w:right w:val="none" w:sz="0" w:space="0" w:color="auto"/>
          </w:divBdr>
        </w:div>
        <w:div w:id="69087887">
          <w:marLeft w:val="480"/>
          <w:marRight w:val="0"/>
          <w:marTop w:val="0"/>
          <w:marBottom w:val="0"/>
          <w:divBdr>
            <w:top w:val="none" w:sz="0" w:space="0" w:color="auto"/>
            <w:left w:val="none" w:sz="0" w:space="0" w:color="auto"/>
            <w:bottom w:val="none" w:sz="0" w:space="0" w:color="auto"/>
            <w:right w:val="none" w:sz="0" w:space="0" w:color="auto"/>
          </w:divBdr>
        </w:div>
        <w:div w:id="993339058">
          <w:marLeft w:val="480"/>
          <w:marRight w:val="0"/>
          <w:marTop w:val="0"/>
          <w:marBottom w:val="0"/>
          <w:divBdr>
            <w:top w:val="none" w:sz="0" w:space="0" w:color="auto"/>
            <w:left w:val="none" w:sz="0" w:space="0" w:color="auto"/>
            <w:bottom w:val="none" w:sz="0" w:space="0" w:color="auto"/>
            <w:right w:val="none" w:sz="0" w:space="0" w:color="auto"/>
          </w:divBdr>
        </w:div>
        <w:div w:id="1999571918">
          <w:marLeft w:val="480"/>
          <w:marRight w:val="0"/>
          <w:marTop w:val="0"/>
          <w:marBottom w:val="0"/>
          <w:divBdr>
            <w:top w:val="none" w:sz="0" w:space="0" w:color="auto"/>
            <w:left w:val="none" w:sz="0" w:space="0" w:color="auto"/>
            <w:bottom w:val="none" w:sz="0" w:space="0" w:color="auto"/>
            <w:right w:val="none" w:sz="0" w:space="0" w:color="auto"/>
          </w:divBdr>
        </w:div>
        <w:div w:id="518205994">
          <w:marLeft w:val="480"/>
          <w:marRight w:val="0"/>
          <w:marTop w:val="0"/>
          <w:marBottom w:val="0"/>
          <w:divBdr>
            <w:top w:val="none" w:sz="0" w:space="0" w:color="auto"/>
            <w:left w:val="none" w:sz="0" w:space="0" w:color="auto"/>
            <w:bottom w:val="none" w:sz="0" w:space="0" w:color="auto"/>
            <w:right w:val="none" w:sz="0" w:space="0" w:color="auto"/>
          </w:divBdr>
        </w:div>
        <w:div w:id="690684146">
          <w:marLeft w:val="480"/>
          <w:marRight w:val="0"/>
          <w:marTop w:val="0"/>
          <w:marBottom w:val="0"/>
          <w:divBdr>
            <w:top w:val="none" w:sz="0" w:space="0" w:color="auto"/>
            <w:left w:val="none" w:sz="0" w:space="0" w:color="auto"/>
            <w:bottom w:val="none" w:sz="0" w:space="0" w:color="auto"/>
            <w:right w:val="none" w:sz="0" w:space="0" w:color="auto"/>
          </w:divBdr>
        </w:div>
        <w:div w:id="412169720">
          <w:marLeft w:val="480"/>
          <w:marRight w:val="0"/>
          <w:marTop w:val="0"/>
          <w:marBottom w:val="0"/>
          <w:divBdr>
            <w:top w:val="none" w:sz="0" w:space="0" w:color="auto"/>
            <w:left w:val="none" w:sz="0" w:space="0" w:color="auto"/>
            <w:bottom w:val="none" w:sz="0" w:space="0" w:color="auto"/>
            <w:right w:val="none" w:sz="0" w:space="0" w:color="auto"/>
          </w:divBdr>
        </w:div>
        <w:div w:id="462701500">
          <w:marLeft w:val="480"/>
          <w:marRight w:val="0"/>
          <w:marTop w:val="0"/>
          <w:marBottom w:val="0"/>
          <w:divBdr>
            <w:top w:val="none" w:sz="0" w:space="0" w:color="auto"/>
            <w:left w:val="none" w:sz="0" w:space="0" w:color="auto"/>
            <w:bottom w:val="none" w:sz="0" w:space="0" w:color="auto"/>
            <w:right w:val="none" w:sz="0" w:space="0" w:color="auto"/>
          </w:divBdr>
        </w:div>
        <w:div w:id="73208281">
          <w:marLeft w:val="480"/>
          <w:marRight w:val="0"/>
          <w:marTop w:val="0"/>
          <w:marBottom w:val="0"/>
          <w:divBdr>
            <w:top w:val="none" w:sz="0" w:space="0" w:color="auto"/>
            <w:left w:val="none" w:sz="0" w:space="0" w:color="auto"/>
            <w:bottom w:val="none" w:sz="0" w:space="0" w:color="auto"/>
            <w:right w:val="none" w:sz="0" w:space="0" w:color="auto"/>
          </w:divBdr>
        </w:div>
        <w:div w:id="24914525">
          <w:marLeft w:val="480"/>
          <w:marRight w:val="0"/>
          <w:marTop w:val="0"/>
          <w:marBottom w:val="0"/>
          <w:divBdr>
            <w:top w:val="none" w:sz="0" w:space="0" w:color="auto"/>
            <w:left w:val="none" w:sz="0" w:space="0" w:color="auto"/>
            <w:bottom w:val="none" w:sz="0" w:space="0" w:color="auto"/>
            <w:right w:val="none" w:sz="0" w:space="0" w:color="auto"/>
          </w:divBdr>
        </w:div>
        <w:div w:id="618533713">
          <w:marLeft w:val="480"/>
          <w:marRight w:val="0"/>
          <w:marTop w:val="0"/>
          <w:marBottom w:val="0"/>
          <w:divBdr>
            <w:top w:val="none" w:sz="0" w:space="0" w:color="auto"/>
            <w:left w:val="none" w:sz="0" w:space="0" w:color="auto"/>
            <w:bottom w:val="none" w:sz="0" w:space="0" w:color="auto"/>
            <w:right w:val="none" w:sz="0" w:space="0" w:color="auto"/>
          </w:divBdr>
        </w:div>
        <w:div w:id="1616331853">
          <w:marLeft w:val="480"/>
          <w:marRight w:val="0"/>
          <w:marTop w:val="0"/>
          <w:marBottom w:val="0"/>
          <w:divBdr>
            <w:top w:val="none" w:sz="0" w:space="0" w:color="auto"/>
            <w:left w:val="none" w:sz="0" w:space="0" w:color="auto"/>
            <w:bottom w:val="none" w:sz="0" w:space="0" w:color="auto"/>
            <w:right w:val="none" w:sz="0" w:space="0" w:color="auto"/>
          </w:divBdr>
        </w:div>
        <w:div w:id="1284071234">
          <w:marLeft w:val="480"/>
          <w:marRight w:val="0"/>
          <w:marTop w:val="0"/>
          <w:marBottom w:val="0"/>
          <w:divBdr>
            <w:top w:val="none" w:sz="0" w:space="0" w:color="auto"/>
            <w:left w:val="none" w:sz="0" w:space="0" w:color="auto"/>
            <w:bottom w:val="none" w:sz="0" w:space="0" w:color="auto"/>
            <w:right w:val="none" w:sz="0" w:space="0" w:color="auto"/>
          </w:divBdr>
        </w:div>
        <w:div w:id="1244024557">
          <w:marLeft w:val="480"/>
          <w:marRight w:val="0"/>
          <w:marTop w:val="0"/>
          <w:marBottom w:val="0"/>
          <w:divBdr>
            <w:top w:val="none" w:sz="0" w:space="0" w:color="auto"/>
            <w:left w:val="none" w:sz="0" w:space="0" w:color="auto"/>
            <w:bottom w:val="none" w:sz="0" w:space="0" w:color="auto"/>
            <w:right w:val="none" w:sz="0" w:space="0" w:color="auto"/>
          </w:divBdr>
        </w:div>
        <w:div w:id="1763601452">
          <w:marLeft w:val="480"/>
          <w:marRight w:val="0"/>
          <w:marTop w:val="0"/>
          <w:marBottom w:val="0"/>
          <w:divBdr>
            <w:top w:val="none" w:sz="0" w:space="0" w:color="auto"/>
            <w:left w:val="none" w:sz="0" w:space="0" w:color="auto"/>
            <w:bottom w:val="none" w:sz="0" w:space="0" w:color="auto"/>
            <w:right w:val="none" w:sz="0" w:space="0" w:color="auto"/>
          </w:divBdr>
        </w:div>
        <w:div w:id="1003430240">
          <w:marLeft w:val="480"/>
          <w:marRight w:val="0"/>
          <w:marTop w:val="0"/>
          <w:marBottom w:val="0"/>
          <w:divBdr>
            <w:top w:val="none" w:sz="0" w:space="0" w:color="auto"/>
            <w:left w:val="none" w:sz="0" w:space="0" w:color="auto"/>
            <w:bottom w:val="none" w:sz="0" w:space="0" w:color="auto"/>
            <w:right w:val="none" w:sz="0" w:space="0" w:color="auto"/>
          </w:divBdr>
        </w:div>
        <w:div w:id="1962109167">
          <w:marLeft w:val="480"/>
          <w:marRight w:val="0"/>
          <w:marTop w:val="0"/>
          <w:marBottom w:val="0"/>
          <w:divBdr>
            <w:top w:val="none" w:sz="0" w:space="0" w:color="auto"/>
            <w:left w:val="none" w:sz="0" w:space="0" w:color="auto"/>
            <w:bottom w:val="none" w:sz="0" w:space="0" w:color="auto"/>
            <w:right w:val="none" w:sz="0" w:space="0" w:color="auto"/>
          </w:divBdr>
        </w:div>
      </w:divsChild>
    </w:div>
    <w:div w:id="666518780">
      <w:bodyDiv w:val="1"/>
      <w:marLeft w:val="0"/>
      <w:marRight w:val="0"/>
      <w:marTop w:val="0"/>
      <w:marBottom w:val="0"/>
      <w:divBdr>
        <w:top w:val="none" w:sz="0" w:space="0" w:color="auto"/>
        <w:left w:val="none" w:sz="0" w:space="0" w:color="auto"/>
        <w:bottom w:val="none" w:sz="0" w:space="0" w:color="auto"/>
        <w:right w:val="none" w:sz="0" w:space="0" w:color="auto"/>
      </w:divBdr>
    </w:div>
    <w:div w:id="668826570">
      <w:bodyDiv w:val="1"/>
      <w:marLeft w:val="0"/>
      <w:marRight w:val="0"/>
      <w:marTop w:val="0"/>
      <w:marBottom w:val="0"/>
      <w:divBdr>
        <w:top w:val="none" w:sz="0" w:space="0" w:color="auto"/>
        <w:left w:val="none" w:sz="0" w:space="0" w:color="auto"/>
        <w:bottom w:val="none" w:sz="0" w:space="0" w:color="auto"/>
        <w:right w:val="none" w:sz="0" w:space="0" w:color="auto"/>
      </w:divBdr>
    </w:div>
    <w:div w:id="668867662">
      <w:bodyDiv w:val="1"/>
      <w:marLeft w:val="0"/>
      <w:marRight w:val="0"/>
      <w:marTop w:val="0"/>
      <w:marBottom w:val="0"/>
      <w:divBdr>
        <w:top w:val="none" w:sz="0" w:space="0" w:color="auto"/>
        <w:left w:val="none" w:sz="0" w:space="0" w:color="auto"/>
        <w:bottom w:val="none" w:sz="0" w:space="0" w:color="auto"/>
        <w:right w:val="none" w:sz="0" w:space="0" w:color="auto"/>
      </w:divBdr>
    </w:div>
    <w:div w:id="668993891">
      <w:bodyDiv w:val="1"/>
      <w:marLeft w:val="0"/>
      <w:marRight w:val="0"/>
      <w:marTop w:val="0"/>
      <w:marBottom w:val="0"/>
      <w:divBdr>
        <w:top w:val="none" w:sz="0" w:space="0" w:color="auto"/>
        <w:left w:val="none" w:sz="0" w:space="0" w:color="auto"/>
        <w:bottom w:val="none" w:sz="0" w:space="0" w:color="auto"/>
        <w:right w:val="none" w:sz="0" w:space="0" w:color="auto"/>
      </w:divBdr>
    </w:div>
    <w:div w:id="669059656">
      <w:bodyDiv w:val="1"/>
      <w:marLeft w:val="0"/>
      <w:marRight w:val="0"/>
      <w:marTop w:val="0"/>
      <w:marBottom w:val="0"/>
      <w:divBdr>
        <w:top w:val="none" w:sz="0" w:space="0" w:color="auto"/>
        <w:left w:val="none" w:sz="0" w:space="0" w:color="auto"/>
        <w:bottom w:val="none" w:sz="0" w:space="0" w:color="auto"/>
        <w:right w:val="none" w:sz="0" w:space="0" w:color="auto"/>
      </w:divBdr>
    </w:div>
    <w:div w:id="669795359">
      <w:bodyDiv w:val="1"/>
      <w:marLeft w:val="0"/>
      <w:marRight w:val="0"/>
      <w:marTop w:val="0"/>
      <w:marBottom w:val="0"/>
      <w:divBdr>
        <w:top w:val="none" w:sz="0" w:space="0" w:color="auto"/>
        <w:left w:val="none" w:sz="0" w:space="0" w:color="auto"/>
        <w:bottom w:val="none" w:sz="0" w:space="0" w:color="auto"/>
        <w:right w:val="none" w:sz="0" w:space="0" w:color="auto"/>
      </w:divBdr>
    </w:div>
    <w:div w:id="670181798">
      <w:bodyDiv w:val="1"/>
      <w:marLeft w:val="0"/>
      <w:marRight w:val="0"/>
      <w:marTop w:val="0"/>
      <w:marBottom w:val="0"/>
      <w:divBdr>
        <w:top w:val="none" w:sz="0" w:space="0" w:color="auto"/>
        <w:left w:val="none" w:sz="0" w:space="0" w:color="auto"/>
        <w:bottom w:val="none" w:sz="0" w:space="0" w:color="auto"/>
        <w:right w:val="none" w:sz="0" w:space="0" w:color="auto"/>
      </w:divBdr>
      <w:divsChild>
        <w:div w:id="38287981">
          <w:marLeft w:val="480"/>
          <w:marRight w:val="0"/>
          <w:marTop w:val="0"/>
          <w:marBottom w:val="0"/>
          <w:divBdr>
            <w:top w:val="none" w:sz="0" w:space="0" w:color="auto"/>
            <w:left w:val="none" w:sz="0" w:space="0" w:color="auto"/>
            <w:bottom w:val="none" w:sz="0" w:space="0" w:color="auto"/>
            <w:right w:val="none" w:sz="0" w:space="0" w:color="auto"/>
          </w:divBdr>
        </w:div>
        <w:div w:id="1895123305">
          <w:marLeft w:val="480"/>
          <w:marRight w:val="0"/>
          <w:marTop w:val="0"/>
          <w:marBottom w:val="0"/>
          <w:divBdr>
            <w:top w:val="none" w:sz="0" w:space="0" w:color="auto"/>
            <w:left w:val="none" w:sz="0" w:space="0" w:color="auto"/>
            <w:bottom w:val="none" w:sz="0" w:space="0" w:color="auto"/>
            <w:right w:val="none" w:sz="0" w:space="0" w:color="auto"/>
          </w:divBdr>
        </w:div>
        <w:div w:id="1944801370">
          <w:marLeft w:val="480"/>
          <w:marRight w:val="0"/>
          <w:marTop w:val="0"/>
          <w:marBottom w:val="0"/>
          <w:divBdr>
            <w:top w:val="none" w:sz="0" w:space="0" w:color="auto"/>
            <w:left w:val="none" w:sz="0" w:space="0" w:color="auto"/>
            <w:bottom w:val="none" w:sz="0" w:space="0" w:color="auto"/>
            <w:right w:val="none" w:sz="0" w:space="0" w:color="auto"/>
          </w:divBdr>
        </w:div>
        <w:div w:id="231237350">
          <w:marLeft w:val="480"/>
          <w:marRight w:val="0"/>
          <w:marTop w:val="0"/>
          <w:marBottom w:val="0"/>
          <w:divBdr>
            <w:top w:val="none" w:sz="0" w:space="0" w:color="auto"/>
            <w:left w:val="none" w:sz="0" w:space="0" w:color="auto"/>
            <w:bottom w:val="none" w:sz="0" w:space="0" w:color="auto"/>
            <w:right w:val="none" w:sz="0" w:space="0" w:color="auto"/>
          </w:divBdr>
        </w:div>
        <w:div w:id="1245991543">
          <w:marLeft w:val="480"/>
          <w:marRight w:val="0"/>
          <w:marTop w:val="0"/>
          <w:marBottom w:val="0"/>
          <w:divBdr>
            <w:top w:val="none" w:sz="0" w:space="0" w:color="auto"/>
            <w:left w:val="none" w:sz="0" w:space="0" w:color="auto"/>
            <w:bottom w:val="none" w:sz="0" w:space="0" w:color="auto"/>
            <w:right w:val="none" w:sz="0" w:space="0" w:color="auto"/>
          </w:divBdr>
        </w:div>
        <w:div w:id="488402373">
          <w:marLeft w:val="480"/>
          <w:marRight w:val="0"/>
          <w:marTop w:val="0"/>
          <w:marBottom w:val="0"/>
          <w:divBdr>
            <w:top w:val="none" w:sz="0" w:space="0" w:color="auto"/>
            <w:left w:val="none" w:sz="0" w:space="0" w:color="auto"/>
            <w:bottom w:val="none" w:sz="0" w:space="0" w:color="auto"/>
            <w:right w:val="none" w:sz="0" w:space="0" w:color="auto"/>
          </w:divBdr>
        </w:div>
        <w:div w:id="562102312">
          <w:marLeft w:val="480"/>
          <w:marRight w:val="0"/>
          <w:marTop w:val="0"/>
          <w:marBottom w:val="0"/>
          <w:divBdr>
            <w:top w:val="none" w:sz="0" w:space="0" w:color="auto"/>
            <w:left w:val="none" w:sz="0" w:space="0" w:color="auto"/>
            <w:bottom w:val="none" w:sz="0" w:space="0" w:color="auto"/>
            <w:right w:val="none" w:sz="0" w:space="0" w:color="auto"/>
          </w:divBdr>
        </w:div>
        <w:div w:id="128131275">
          <w:marLeft w:val="480"/>
          <w:marRight w:val="0"/>
          <w:marTop w:val="0"/>
          <w:marBottom w:val="0"/>
          <w:divBdr>
            <w:top w:val="none" w:sz="0" w:space="0" w:color="auto"/>
            <w:left w:val="none" w:sz="0" w:space="0" w:color="auto"/>
            <w:bottom w:val="none" w:sz="0" w:space="0" w:color="auto"/>
            <w:right w:val="none" w:sz="0" w:space="0" w:color="auto"/>
          </w:divBdr>
        </w:div>
        <w:div w:id="393240207">
          <w:marLeft w:val="480"/>
          <w:marRight w:val="0"/>
          <w:marTop w:val="0"/>
          <w:marBottom w:val="0"/>
          <w:divBdr>
            <w:top w:val="none" w:sz="0" w:space="0" w:color="auto"/>
            <w:left w:val="none" w:sz="0" w:space="0" w:color="auto"/>
            <w:bottom w:val="none" w:sz="0" w:space="0" w:color="auto"/>
            <w:right w:val="none" w:sz="0" w:space="0" w:color="auto"/>
          </w:divBdr>
        </w:div>
        <w:div w:id="1679960175">
          <w:marLeft w:val="480"/>
          <w:marRight w:val="0"/>
          <w:marTop w:val="0"/>
          <w:marBottom w:val="0"/>
          <w:divBdr>
            <w:top w:val="none" w:sz="0" w:space="0" w:color="auto"/>
            <w:left w:val="none" w:sz="0" w:space="0" w:color="auto"/>
            <w:bottom w:val="none" w:sz="0" w:space="0" w:color="auto"/>
            <w:right w:val="none" w:sz="0" w:space="0" w:color="auto"/>
          </w:divBdr>
        </w:div>
        <w:div w:id="354504250">
          <w:marLeft w:val="480"/>
          <w:marRight w:val="0"/>
          <w:marTop w:val="0"/>
          <w:marBottom w:val="0"/>
          <w:divBdr>
            <w:top w:val="none" w:sz="0" w:space="0" w:color="auto"/>
            <w:left w:val="none" w:sz="0" w:space="0" w:color="auto"/>
            <w:bottom w:val="none" w:sz="0" w:space="0" w:color="auto"/>
            <w:right w:val="none" w:sz="0" w:space="0" w:color="auto"/>
          </w:divBdr>
        </w:div>
        <w:div w:id="2006010678">
          <w:marLeft w:val="480"/>
          <w:marRight w:val="0"/>
          <w:marTop w:val="0"/>
          <w:marBottom w:val="0"/>
          <w:divBdr>
            <w:top w:val="none" w:sz="0" w:space="0" w:color="auto"/>
            <w:left w:val="none" w:sz="0" w:space="0" w:color="auto"/>
            <w:bottom w:val="none" w:sz="0" w:space="0" w:color="auto"/>
            <w:right w:val="none" w:sz="0" w:space="0" w:color="auto"/>
          </w:divBdr>
        </w:div>
        <w:div w:id="47653508">
          <w:marLeft w:val="480"/>
          <w:marRight w:val="0"/>
          <w:marTop w:val="0"/>
          <w:marBottom w:val="0"/>
          <w:divBdr>
            <w:top w:val="none" w:sz="0" w:space="0" w:color="auto"/>
            <w:left w:val="none" w:sz="0" w:space="0" w:color="auto"/>
            <w:bottom w:val="none" w:sz="0" w:space="0" w:color="auto"/>
            <w:right w:val="none" w:sz="0" w:space="0" w:color="auto"/>
          </w:divBdr>
        </w:div>
        <w:div w:id="1372344615">
          <w:marLeft w:val="480"/>
          <w:marRight w:val="0"/>
          <w:marTop w:val="0"/>
          <w:marBottom w:val="0"/>
          <w:divBdr>
            <w:top w:val="none" w:sz="0" w:space="0" w:color="auto"/>
            <w:left w:val="none" w:sz="0" w:space="0" w:color="auto"/>
            <w:bottom w:val="none" w:sz="0" w:space="0" w:color="auto"/>
            <w:right w:val="none" w:sz="0" w:space="0" w:color="auto"/>
          </w:divBdr>
        </w:div>
        <w:div w:id="598022810">
          <w:marLeft w:val="480"/>
          <w:marRight w:val="0"/>
          <w:marTop w:val="0"/>
          <w:marBottom w:val="0"/>
          <w:divBdr>
            <w:top w:val="none" w:sz="0" w:space="0" w:color="auto"/>
            <w:left w:val="none" w:sz="0" w:space="0" w:color="auto"/>
            <w:bottom w:val="none" w:sz="0" w:space="0" w:color="auto"/>
            <w:right w:val="none" w:sz="0" w:space="0" w:color="auto"/>
          </w:divBdr>
        </w:div>
        <w:div w:id="24405736">
          <w:marLeft w:val="480"/>
          <w:marRight w:val="0"/>
          <w:marTop w:val="0"/>
          <w:marBottom w:val="0"/>
          <w:divBdr>
            <w:top w:val="none" w:sz="0" w:space="0" w:color="auto"/>
            <w:left w:val="none" w:sz="0" w:space="0" w:color="auto"/>
            <w:bottom w:val="none" w:sz="0" w:space="0" w:color="auto"/>
            <w:right w:val="none" w:sz="0" w:space="0" w:color="auto"/>
          </w:divBdr>
        </w:div>
        <w:div w:id="43994361">
          <w:marLeft w:val="480"/>
          <w:marRight w:val="0"/>
          <w:marTop w:val="0"/>
          <w:marBottom w:val="0"/>
          <w:divBdr>
            <w:top w:val="none" w:sz="0" w:space="0" w:color="auto"/>
            <w:left w:val="none" w:sz="0" w:space="0" w:color="auto"/>
            <w:bottom w:val="none" w:sz="0" w:space="0" w:color="auto"/>
            <w:right w:val="none" w:sz="0" w:space="0" w:color="auto"/>
          </w:divBdr>
        </w:div>
        <w:div w:id="1522016293">
          <w:marLeft w:val="480"/>
          <w:marRight w:val="0"/>
          <w:marTop w:val="0"/>
          <w:marBottom w:val="0"/>
          <w:divBdr>
            <w:top w:val="none" w:sz="0" w:space="0" w:color="auto"/>
            <w:left w:val="none" w:sz="0" w:space="0" w:color="auto"/>
            <w:bottom w:val="none" w:sz="0" w:space="0" w:color="auto"/>
            <w:right w:val="none" w:sz="0" w:space="0" w:color="auto"/>
          </w:divBdr>
        </w:div>
        <w:div w:id="716246145">
          <w:marLeft w:val="480"/>
          <w:marRight w:val="0"/>
          <w:marTop w:val="0"/>
          <w:marBottom w:val="0"/>
          <w:divBdr>
            <w:top w:val="none" w:sz="0" w:space="0" w:color="auto"/>
            <w:left w:val="none" w:sz="0" w:space="0" w:color="auto"/>
            <w:bottom w:val="none" w:sz="0" w:space="0" w:color="auto"/>
            <w:right w:val="none" w:sz="0" w:space="0" w:color="auto"/>
          </w:divBdr>
        </w:div>
        <w:div w:id="447168180">
          <w:marLeft w:val="480"/>
          <w:marRight w:val="0"/>
          <w:marTop w:val="0"/>
          <w:marBottom w:val="0"/>
          <w:divBdr>
            <w:top w:val="none" w:sz="0" w:space="0" w:color="auto"/>
            <w:left w:val="none" w:sz="0" w:space="0" w:color="auto"/>
            <w:bottom w:val="none" w:sz="0" w:space="0" w:color="auto"/>
            <w:right w:val="none" w:sz="0" w:space="0" w:color="auto"/>
          </w:divBdr>
        </w:div>
        <w:div w:id="1066412747">
          <w:marLeft w:val="480"/>
          <w:marRight w:val="0"/>
          <w:marTop w:val="0"/>
          <w:marBottom w:val="0"/>
          <w:divBdr>
            <w:top w:val="none" w:sz="0" w:space="0" w:color="auto"/>
            <w:left w:val="none" w:sz="0" w:space="0" w:color="auto"/>
            <w:bottom w:val="none" w:sz="0" w:space="0" w:color="auto"/>
            <w:right w:val="none" w:sz="0" w:space="0" w:color="auto"/>
          </w:divBdr>
        </w:div>
        <w:div w:id="1123160796">
          <w:marLeft w:val="480"/>
          <w:marRight w:val="0"/>
          <w:marTop w:val="0"/>
          <w:marBottom w:val="0"/>
          <w:divBdr>
            <w:top w:val="none" w:sz="0" w:space="0" w:color="auto"/>
            <w:left w:val="none" w:sz="0" w:space="0" w:color="auto"/>
            <w:bottom w:val="none" w:sz="0" w:space="0" w:color="auto"/>
            <w:right w:val="none" w:sz="0" w:space="0" w:color="auto"/>
          </w:divBdr>
        </w:div>
        <w:div w:id="1087850485">
          <w:marLeft w:val="480"/>
          <w:marRight w:val="0"/>
          <w:marTop w:val="0"/>
          <w:marBottom w:val="0"/>
          <w:divBdr>
            <w:top w:val="none" w:sz="0" w:space="0" w:color="auto"/>
            <w:left w:val="none" w:sz="0" w:space="0" w:color="auto"/>
            <w:bottom w:val="none" w:sz="0" w:space="0" w:color="auto"/>
            <w:right w:val="none" w:sz="0" w:space="0" w:color="auto"/>
          </w:divBdr>
        </w:div>
        <w:div w:id="1405569174">
          <w:marLeft w:val="480"/>
          <w:marRight w:val="0"/>
          <w:marTop w:val="0"/>
          <w:marBottom w:val="0"/>
          <w:divBdr>
            <w:top w:val="none" w:sz="0" w:space="0" w:color="auto"/>
            <w:left w:val="none" w:sz="0" w:space="0" w:color="auto"/>
            <w:bottom w:val="none" w:sz="0" w:space="0" w:color="auto"/>
            <w:right w:val="none" w:sz="0" w:space="0" w:color="auto"/>
          </w:divBdr>
        </w:div>
        <w:div w:id="101265833">
          <w:marLeft w:val="480"/>
          <w:marRight w:val="0"/>
          <w:marTop w:val="0"/>
          <w:marBottom w:val="0"/>
          <w:divBdr>
            <w:top w:val="none" w:sz="0" w:space="0" w:color="auto"/>
            <w:left w:val="none" w:sz="0" w:space="0" w:color="auto"/>
            <w:bottom w:val="none" w:sz="0" w:space="0" w:color="auto"/>
            <w:right w:val="none" w:sz="0" w:space="0" w:color="auto"/>
          </w:divBdr>
        </w:div>
        <w:div w:id="1372463533">
          <w:marLeft w:val="480"/>
          <w:marRight w:val="0"/>
          <w:marTop w:val="0"/>
          <w:marBottom w:val="0"/>
          <w:divBdr>
            <w:top w:val="none" w:sz="0" w:space="0" w:color="auto"/>
            <w:left w:val="none" w:sz="0" w:space="0" w:color="auto"/>
            <w:bottom w:val="none" w:sz="0" w:space="0" w:color="auto"/>
            <w:right w:val="none" w:sz="0" w:space="0" w:color="auto"/>
          </w:divBdr>
        </w:div>
      </w:divsChild>
    </w:div>
    <w:div w:id="671299203">
      <w:bodyDiv w:val="1"/>
      <w:marLeft w:val="0"/>
      <w:marRight w:val="0"/>
      <w:marTop w:val="0"/>
      <w:marBottom w:val="0"/>
      <w:divBdr>
        <w:top w:val="none" w:sz="0" w:space="0" w:color="auto"/>
        <w:left w:val="none" w:sz="0" w:space="0" w:color="auto"/>
        <w:bottom w:val="none" w:sz="0" w:space="0" w:color="auto"/>
        <w:right w:val="none" w:sz="0" w:space="0" w:color="auto"/>
      </w:divBdr>
    </w:div>
    <w:div w:id="671879912">
      <w:bodyDiv w:val="1"/>
      <w:marLeft w:val="0"/>
      <w:marRight w:val="0"/>
      <w:marTop w:val="0"/>
      <w:marBottom w:val="0"/>
      <w:divBdr>
        <w:top w:val="none" w:sz="0" w:space="0" w:color="auto"/>
        <w:left w:val="none" w:sz="0" w:space="0" w:color="auto"/>
        <w:bottom w:val="none" w:sz="0" w:space="0" w:color="auto"/>
        <w:right w:val="none" w:sz="0" w:space="0" w:color="auto"/>
      </w:divBdr>
    </w:div>
    <w:div w:id="672074723">
      <w:bodyDiv w:val="1"/>
      <w:marLeft w:val="0"/>
      <w:marRight w:val="0"/>
      <w:marTop w:val="0"/>
      <w:marBottom w:val="0"/>
      <w:divBdr>
        <w:top w:val="none" w:sz="0" w:space="0" w:color="auto"/>
        <w:left w:val="none" w:sz="0" w:space="0" w:color="auto"/>
        <w:bottom w:val="none" w:sz="0" w:space="0" w:color="auto"/>
        <w:right w:val="none" w:sz="0" w:space="0" w:color="auto"/>
      </w:divBdr>
    </w:div>
    <w:div w:id="672299657">
      <w:bodyDiv w:val="1"/>
      <w:marLeft w:val="0"/>
      <w:marRight w:val="0"/>
      <w:marTop w:val="0"/>
      <w:marBottom w:val="0"/>
      <w:divBdr>
        <w:top w:val="none" w:sz="0" w:space="0" w:color="auto"/>
        <w:left w:val="none" w:sz="0" w:space="0" w:color="auto"/>
        <w:bottom w:val="none" w:sz="0" w:space="0" w:color="auto"/>
        <w:right w:val="none" w:sz="0" w:space="0" w:color="auto"/>
      </w:divBdr>
    </w:div>
    <w:div w:id="672875390">
      <w:bodyDiv w:val="1"/>
      <w:marLeft w:val="0"/>
      <w:marRight w:val="0"/>
      <w:marTop w:val="0"/>
      <w:marBottom w:val="0"/>
      <w:divBdr>
        <w:top w:val="none" w:sz="0" w:space="0" w:color="auto"/>
        <w:left w:val="none" w:sz="0" w:space="0" w:color="auto"/>
        <w:bottom w:val="none" w:sz="0" w:space="0" w:color="auto"/>
        <w:right w:val="none" w:sz="0" w:space="0" w:color="auto"/>
      </w:divBdr>
    </w:div>
    <w:div w:id="672994429">
      <w:bodyDiv w:val="1"/>
      <w:marLeft w:val="0"/>
      <w:marRight w:val="0"/>
      <w:marTop w:val="0"/>
      <w:marBottom w:val="0"/>
      <w:divBdr>
        <w:top w:val="none" w:sz="0" w:space="0" w:color="auto"/>
        <w:left w:val="none" w:sz="0" w:space="0" w:color="auto"/>
        <w:bottom w:val="none" w:sz="0" w:space="0" w:color="auto"/>
        <w:right w:val="none" w:sz="0" w:space="0" w:color="auto"/>
      </w:divBdr>
    </w:div>
    <w:div w:id="673148610">
      <w:bodyDiv w:val="1"/>
      <w:marLeft w:val="0"/>
      <w:marRight w:val="0"/>
      <w:marTop w:val="0"/>
      <w:marBottom w:val="0"/>
      <w:divBdr>
        <w:top w:val="none" w:sz="0" w:space="0" w:color="auto"/>
        <w:left w:val="none" w:sz="0" w:space="0" w:color="auto"/>
        <w:bottom w:val="none" w:sz="0" w:space="0" w:color="auto"/>
        <w:right w:val="none" w:sz="0" w:space="0" w:color="auto"/>
      </w:divBdr>
      <w:divsChild>
        <w:div w:id="387269712">
          <w:marLeft w:val="480"/>
          <w:marRight w:val="0"/>
          <w:marTop w:val="0"/>
          <w:marBottom w:val="0"/>
          <w:divBdr>
            <w:top w:val="none" w:sz="0" w:space="0" w:color="auto"/>
            <w:left w:val="none" w:sz="0" w:space="0" w:color="auto"/>
            <w:bottom w:val="none" w:sz="0" w:space="0" w:color="auto"/>
            <w:right w:val="none" w:sz="0" w:space="0" w:color="auto"/>
          </w:divBdr>
        </w:div>
        <w:div w:id="112292160">
          <w:marLeft w:val="480"/>
          <w:marRight w:val="0"/>
          <w:marTop w:val="0"/>
          <w:marBottom w:val="0"/>
          <w:divBdr>
            <w:top w:val="none" w:sz="0" w:space="0" w:color="auto"/>
            <w:left w:val="none" w:sz="0" w:space="0" w:color="auto"/>
            <w:bottom w:val="none" w:sz="0" w:space="0" w:color="auto"/>
            <w:right w:val="none" w:sz="0" w:space="0" w:color="auto"/>
          </w:divBdr>
        </w:div>
        <w:div w:id="1742213533">
          <w:marLeft w:val="480"/>
          <w:marRight w:val="0"/>
          <w:marTop w:val="0"/>
          <w:marBottom w:val="0"/>
          <w:divBdr>
            <w:top w:val="none" w:sz="0" w:space="0" w:color="auto"/>
            <w:left w:val="none" w:sz="0" w:space="0" w:color="auto"/>
            <w:bottom w:val="none" w:sz="0" w:space="0" w:color="auto"/>
            <w:right w:val="none" w:sz="0" w:space="0" w:color="auto"/>
          </w:divBdr>
        </w:div>
        <w:div w:id="973682789">
          <w:marLeft w:val="480"/>
          <w:marRight w:val="0"/>
          <w:marTop w:val="0"/>
          <w:marBottom w:val="0"/>
          <w:divBdr>
            <w:top w:val="none" w:sz="0" w:space="0" w:color="auto"/>
            <w:left w:val="none" w:sz="0" w:space="0" w:color="auto"/>
            <w:bottom w:val="none" w:sz="0" w:space="0" w:color="auto"/>
            <w:right w:val="none" w:sz="0" w:space="0" w:color="auto"/>
          </w:divBdr>
        </w:div>
        <w:div w:id="864826276">
          <w:marLeft w:val="480"/>
          <w:marRight w:val="0"/>
          <w:marTop w:val="0"/>
          <w:marBottom w:val="0"/>
          <w:divBdr>
            <w:top w:val="none" w:sz="0" w:space="0" w:color="auto"/>
            <w:left w:val="none" w:sz="0" w:space="0" w:color="auto"/>
            <w:bottom w:val="none" w:sz="0" w:space="0" w:color="auto"/>
            <w:right w:val="none" w:sz="0" w:space="0" w:color="auto"/>
          </w:divBdr>
        </w:div>
        <w:div w:id="725757782">
          <w:marLeft w:val="480"/>
          <w:marRight w:val="0"/>
          <w:marTop w:val="0"/>
          <w:marBottom w:val="0"/>
          <w:divBdr>
            <w:top w:val="none" w:sz="0" w:space="0" w:color="auto"/>
            <w:left w:val="none" w:sz="0" w:space="0" w:color="auto"/>
            <w:bottom w:val="none" w:sz="0" w:space="0" w:color="auto"/>
            <w:right w:val="none" w:sz="0" w:space="0" w:color="auto"/>
          </w:divBdr>
        </w:div>
        <w:div w:id="1631740098">
          <w:marLeft w:val="480"/>
          <w:marRight w:val="0"/>
          <w:marTop w:val="0"/>
          <w:marBottom w:val="0"/>
          <w:divBdr>
            <w:top w:val="none" w:sz="0" w:space="0" w:color="auto"/>
            <w:left w:val="none" w:sz="0" w:space="0" w:color="auto"/>
            <w:bottom w:val="none" w:sz="0" w:space="0" w:color="auto"/>
            <w:right w:val="none" w:sz="0" w:space="0" w:color="auto"/>
          </w:divBdr>
        </w:div>
        <w:div w:id="2076926026">
          <w:marLeft w:val="480"/>
          <w:marRight w:val="0"/>
          <w:marTop w:val="0"/>
          <w:marBottom w:val="0"/>
          <w:divBdr>
            <w:top w:val="none" w:sz="0" w:space="0" w:color="auto"/>
            <w:left w:val="none" w:sz="0" w:space="0" w:color="auto"/>
            <w:bottom w:val="none" w:sz="0" w:space="0" w:color="auto"/>
            <w:right w:val="none" w:sz="0" w:space="0" w:color="auto"/>
          </w:divBdr>
        </w:div>
        <w:div w:id="169369064">
          <w:marLeft w:val="480"/>
          <w:marRight w:val="0"/>
          <w:marTop w:val="0"/>
          <w:marBottom w:val="0"/>
          <w:divBdr>
            <w:top w:val="none" w:sz="0" w:space="0" w:color="auto"/>
            <w:left w:val="none" w:sz="0" w:space="0" w:color="auto"/>
            <w:bottom w:val="none" w:sz="0" w:space="0" w:color="auto"/>
            <w:right w:val="none" w:sz="0" w:space="0" w:color="auto"/>
          </w:divBdr>
        </w:div>
        <w:div w:id="1343049954">
          <w:marLeft w:val="480"/>
          <w:marRight w:val="0"/>
          <w:marTop w:val="0"/>
          <w:marBottom w:val="0"/>
          <w:divBdr>
            <w:top w:val="none" w:sz="0" w:space="0" w:color="auto"/>
            <w:left w:val="none" w:sz="0" w:space="0" w:color="auto"/>
            <w:bottom w:val="none" w:sz="0" w:space="0" w:color="auto"/>
            <w:right w:val="none" w:sz="0" w:space="0" w:color="auto"/>
          </w:divBdr>
        </w:div>
        <w:div w:id="829177172">
          <w:marLeft w:val="480"/>
          <w:marRight w:val="0"/>
          <w:marTop w:val="0"/>
          <w:marBottom w:val="0"/>
          <w:divBdr>
            <w:top w:val="none" w:sz="0" w:space="0" w:color="auto"/>
            <w:left w:val="none" w:sz="0" w:space="0" w:color="auto"/>
            <w:bottom w:val="none" w:sz="0" w:space="0" w:color="auto"/>
            <w:right w:val="none" w:sz="0" w:space="0" w:color="auto"/>
          </w:divBdr>
        </w:div>
        <w:div w:id="1287081394">
          <w:marLeft w:val="480"/>
          <w:marRight w:val="0"/>
          <w:marTop w:val="0"/>
          <w:marBottom w:val="0"/>
          <w:divBdr>
            <w:top w:val="none" w:sz="0" w:space="0" w:color="auto"/>
            <w:left w:val="none" w:sz="0" w:space="0" w:color="auto"/>
            <w:bottom w:val="none" w:sz="0" w:space="0" w:color="auto"/>
            <w:right w:val="none" w:sz="0" w:space="0" w:color="auto"/>
          </w:divBdr>
        </w:div>
        <w:div w:id="2007590276">
          <w:marLeft w:val="480"/>
          <w:marRight w:val="0"/>
          <w:marTop w:val="0"/>
          <w:marBottom w:val="0"/>
          <w:divBdr>
            <w:top w:val="none" w:sz="0" w:space="0" w:color="auto"/>
            <w:left w:val="none" w:sz="0" w:space="0" w:color="auto"/>
            <w:bottom w:val="none" w:sz="0" w:space="0" w:color="auto"/>
            <w:right w:val="none" w:sz="0" w:space="0" w:color="auto"/>
          </w:divBdr>
        </w:div>
        <w:div w:id="32728592">
          <w:marLeft w:val="480"/>
          <w:marRight w:val="0"/>
          <w:marTop w:val="0"/>
          <w:marBottom w:val="0"/>
          <w:divBdr>
            <w:top w:val="none" w:sz="0" w:space="0" w:color="auto"/>
            <w:left w:val="none" w:sz="0" w:space="0" w:color="auto"/>
            <w:bottom w:val="none" w:sz="0" w:space="0" w:color="auto"/>
            <w:right w:val="none" w:sz="0" w:space="0" w:color="auto"/>
          </w:divBdr>
        </w:div>
        <w:div w:id="243033422">
          <w:marLeft w:val="480"/>
          <w:marRight w:val="0"/>
          <w:marTop w:val="0"/>
          <w:marBottom w:val="0"/>
          <w:divBdr>
            <w:top w:val="none" w:sz="0" w:space="0" w:color="auto"/>
            <w:left w:val="none" w:sz="0" w:space="0" w:color="auto"/>
            <w:bottom w:val="none" w:sz="0" w:space="0" w:color="auto"/>
            <w:right w:val="none" w:sz="0" w:space="0" w:color="auto"/>
          </w:divBdr>
        </w:div>
        <w:div w:id="618031402">
          <w:marLeft w:val="480"/>
          <w:marRight w:val="0"/>
          <w:marTop w:val="0"/>
          <w:marBottom w:val="0"/>
          <w:divBdr>
            <w:top w:val="none" w:sz="0" w:space="0" w:color="auto"/>
            <w:left w:val="none" w:sz="0" w:space="0" w:color="auto"/>
            <w:bottom w:val="none" w:sz="0" w:space="0" w:color="auto"/>
            <w:right w:val="none" w:sz="0" w:space="0" w:color="auto"/>
          </w:divBdr>
        </w:div>
        <w:div w:id="427778189">
          <w:marLeft w:val="480"/>
          <w:marRight w:val="0"/>
          <w:marTop w:val="0"/>
          <w:marBottom w:val="0"/>
          <w:divBdr>
            <w:top w:val="none" w:sz="0" w:space="0" w:color="auto"/>
            <w:left w:val="none" w:sz="0" w:space="0" w:color="auto"/>
            <w:bottom w:val="none" w:sz="0" w:space="0" w:color="auto"/>
            <w:right w:val="none" w:sz="0" w:space="0" w:color="auto"/>
          </w:divBdr>
        </w:div>
        <w:div w:id="1992169372">
          <w:marLeft w:val="480"/>
          <w:marRight w:val="0"/>
          <w:marTop w:val="0"/>
          <w:marBottom w:val="0"/>
          <w:divBdr>
            <w:top w:val="none" w:sz="0" w:space="0" w:color="auto"/>
            <w:left w:val="none" w:sz="0" w:space="0" w:color="auto"/>
            <w:bottom w:val="none" w:sz="0" w:space="0" w:color="auto"/>
            <w:right w:val="none" w:sz="0" w:space="0" w:color="auto"/>
          </w:divBdr>
        </w:div>
        <w:div w:id="1576552815">
          <w:marLeft w:val="480"/>
          <w:marRight w:val="0"/>
          <w:marTop w:val="0"/>
          <w:marBottom w:val="0"/>
          <w:divBdr>
            <w:top w:val="none" w:sz="0" w:space="0" w:color="auto"/>
            <w:left w:val="none" w:sz="0" w:space="0" w:color="auto"/>
            <w:bottom w:val="none" w:sz="0" w:space="0" w:color="auto"/>
            <w:right w:val="none" w:sz="0" w:space="0" w:color="auto"/>
          </w:divBdr>
        </w:div>
        <w:div w:id="109400089">
          <w:marLeft w:val="480"/>
          <w:marRight w:val="0"/>
          <w:marTop w:val="0"/>
          <w:marBottom w:val="0"/>
          <w:divBdr>
            <w:top w:val="none" w:sz="0" w:space="0" w:color="auto"/>
            <w:left w:val="none" w:sz="0" w:space="0" w:color="auto"/>
            <w:bottom w:val="none" w:sz="0" w:space="0" w:color="auto"/>
            <w:right w:val="none" w:sz="0" w:space="0" w:color="auto"/>
          </w:divBdr>
        </w:div>
        <w:div w:id="877083435">
          <w:marLeft w:val="480"/>
          <w:marRight w:val="0"/>
          <w:marTop w:val="0"/>
          <w:marBottom w:val="0"/>
          <w:divBdr>
            <w:top w:val="none" w:sz="0" w:space="0" w:color="auto"/>
            <w:left w:val="none" w:sz="0" w:space="0" w:color="auto"/>
            <w:bottom w:val="none" w:sz="0" w:space="0" w:color="auto"/>
            <w:right w:val="none" w:sz="0" w:space="0" w:color="auto"/>
          </w:divBdr>
        </w:div>
        <w:div w:id="1940527718">
          <w:marLeft w:val="480"/>
          <w:marRight w:val="0"/>
          <w:marTop w:val="0"/>
          <w:marBottom w:val="0"/>
          <w:divBdr>
            <w:top w:val="none" w:sz="0" w:space="0" w:color="auto"/>
            <w:left w:val="none" w:sz="0" w:space="0" w:color="auto"/>
            <w:bottom w:val="none" w:sz="0" w:space="0" w:color="auto"/>
            <w:right w:val="none" w:sz="0" w:space="0" w:color="auto"/>
          </w:divBdr>
        </w:div>
        <w:div w:id="780608976">
          <w:marLeft w:val="480"/>
          <w:marRight w:val="0"/>
          <w:marTop w:val="0"/>
          <w:marBottom w:val="0"/>
          <w:divBdr>
            <w:top w:val="none" w:sz="0" w:space="0" w:color="auto"/>
            <w:left w:val="none" w:sz="0" w:space="0" w:color="auto"/>
            <w:bottom w:val="none" w:sz="0" w:space="0" w:color="auto"/>
            <w:right w:val="none" w:sz="0" w:space="0" w:color="auto"/>
          </w:divBdr>
        </w:div>
        <w:div w:id="1550263020">
          <w:marLeft w:val="480"/>
          <w:marRight w:val="0"/>
          <w:marTop w:val="0"/>
          <w:marBottom w:val="0"/>
          <w:divBdr>
            <w:top w:val="none" w:sz="0" w:space="0" w:color="auto"/>
            <w:left w:val="none" w:sz="0" w:space="0" w:color="auto"/>
            <w:bottom w:val="none" w:sz="0" w:space="0" w:color="auto"/>
            <w:right w:val="none" w:sz="0" w:space="0" w:color="auto"/>
          </w:divBdr>
        </w:div>
        <w:div w:id="1887910004">
          <w:marLeft w:val="480"/>
          <w:marRight w:val="0"/>
          <w:marTop w:val="0"/>
          <w:marBottom w:val="0"/>
          <w:divBdr>
            <w:top w:val="none" w:sz="0" w:space="0" w:color="auto"/>
            <w:left w:val="none" w:sz="0" w:space="0" w:color="auto"/>
            <w:bottom w:val="none" w:sz="0" w:space="0" w:color="auto"/>
            <w:right w:val="none" w:sz="0" w:space="0" w:color="auto"/>
          </w:divBdr>
        </w:div>
        <w:div w:id="932981526">
          <w:marLeft w:val="480"/>
          <w:marRight w:val="0"/>
          <w:marTop w:val="0"/>
          <w:marBottom w:val="0"/>
          <w:divBdr>
            <w:top w:val="none" w:sz="0" w:space="0" w:color="auto"/>
            <w:left w:val="none" w:sz="0" w:space="0" w:color="auto"/>
            <w:bottom w:val="none" w:sz="0" w:space="0" w:color="auto"/>
            <w:right w:val="none" w:sz="0" w:space="0" w:color="auto"/>
          </w:divBdr>
        </w:div>
        <w:div w:id="1626082376">
          <w:marLeft w:val="480"/>
          <w:marRight w:val="0"/>
          <w:marTop w:val="0"/>
          <w:marBottom w:val="0"/>
          <w:divBdr>
            <w:top w:val="none" w:sz="0" w:space="0" w:color="auto"/>
            <w:left w:val="none" w:sz="0" w:space="0" w:color="auto"/>
            <w:bottom w:val="none" w:sz="0" w:space="0" w:color="auto"/>
            <w:right w:val="none" w:sz="0" w:space="0" w:color="auto"/>
          </w:divBdr>
        </w:div>
      </w:divsChild>
    </w:div>
    <w:div w:id="674262247">
      <w:bodyDiv w:val="1"/>
      <w:marLeft w:val="0"/>
      <w:marRight w:val="0"/>
      <w:marTop w:val="0"/>
      <w:marBottom w:val="0"/>
      <w:divBdr>
        <w:top w:val="none" w:sz="0" w:space="0" w:color="auto"/>
        <w:left w:val="none" w:sz="0" w:space="0" w:color="auto"/>
        <w:bottom w:val="none" w:sz="0" w:space="0" w:color="auto"/>
        <w:right w:val="none" w:sz="0" w:space="0" w:color="auto"/>
      </w:divBdr>
    </w:div>
    <w:div w:id="675882116">
      <w:bodyDiv w:val="1"/>
      <w:marLeft w:val="0"/>
      <w:marRight w:val="0"/>
      <w:marTop w:val="0"/>
      <w:marBottom w:val="0"/>
      <w:divBdr>
        <w:top w:val="none" w:sz="0" w:space="0" w:color="auto"/>
        <w:left w:val="none" w:sz="0" w:space="0" w:color="auto"/>
        <w:bottom w:val="none" w:sz="0" w:space="0" w:color="auto"/>
        <w:right w:val="none" w:sz="0" w:space="0" w:color="auto"/>
      </w:divBdr>
    </w:div>
    <w:div w:id="675959177">
      <w:bodyDiv w:val="1"/>
      <w:marLeft w:val="0"/>
      <w:marRight w:val="0"/>
      <w:marTop w:val="0"/>
      <w:marBottom w:val="0"/>
      <w:divBdr>
        <w:top w:val="none" w:sz="0" w:space="0" w:color="auto"/>
        <w:left w:val="none" w:sz="0" w:space="0" w:color="auto"/>
        <w:bottom w:val="none" w:sz="0" w:space="0" w:color="auto"/>
        <w:right w:val="none" w:sz="0" w:space="0" w:color="auto"/>
      </w:divBdr>
    </w:div>
    <w:div w:id="676689927">
      <w:bodyDiv w:val="1"/>
      <w:marLeft w:val="0"/>
      <w:marRight w:val="0"/>
      <w:marTop w:val="0"/>
      <w:marBottom w:val="0"/>
      <w:divBdr>
        <w:top w:val="none" w:sz="0" w:space="0" w:color="auto"/>
        <w:left w:val="none" w:sz="0" w:space="0" w:color="auto"/>
        <w:bottom w:val="none" w:sz="0" w:space="0" w:color="auto"/>
        <w:right w:val="none" w:sz="0" w:space="0" w:color="auto"/>
      </w:divBdr>
    </w:div>
    <w:div w:id="676734226">
      <w:bodyDiv w:val="1"/>
      <w:marLeft w:val="0"/>
      <w:marRight w:val="0"/>
      <w:marTop w:val="0"/>
      <w:marBottom w:val="0"/>
      <w:divBdr>
        <w:top w:val="none" w:sz="0" w:space="0" w:color="auto"/>
        <w:left w:val="none" w:sz="0" w:space="0" w:color="auto"/>
        <w:bottom w:val="none" w:sz="0" w:space="0" w:color="auto"/>
        <w:right w:val="none" w:sz="0" w:space="0" w:color="auto"/>
      </w:divBdr>
    </w:div>
    <w:div w:id="677535666">
      <w:bodyDiv w:val="1"/>
      <w:marLeft w:val="0"/>
      <w:marRight w:val="0"/>
      <w:marTop w:val="0"/>
      <w:marBottom w:val="0"/>
      <w:divBdr>
        <w:top w:val="none" w:sz="0" w:space="0" w:color="auto"/>
        <w:left w:val="none" w:sz="0" w:space="0" w:color="auto"/>
        <w:bottom w:val="none" w:sz="0" w:space="0" w:color="auto"/>
        <w:right w:val="none" w:sz="0" w:space="0" w:color="auto"/>
      </w:divBdr>
    </w:div>
    <w:div w:id="678434176">
      <w:bodyDiv w:val="1"/>
      <w:marLeft w:val="0"/>
      <w:marRight w:val="0"/>
      <w:marTop w:val="0"/>
      <w:marBottom w:val="0"/>
      <w:divBdr>
        <w:top w:val="none" w:sz="0" w:space="0" w:color="auto"/>
        <w:left w:val="none" w:sz="0" w:space="0" w:color="auto"/>
        <w:bottom w:val="none" w:sz="0" w:space="0" w:color="auto"/>
        <w:right w:val="none" w:sz="0" w:space="0" w:color="auto"/>
      </w:divBdr>
    </w:div>
    <w:div w:id="679085280">
      <w:bodyDiv w:val="1"/>
      <w:marLeft w:val="0"/>
      <w:marRight w:val="0"/>
      <w:marTop w:val="0"/>
      <w:marBottom w:val="0"/>
      <w:divBdr>
        <w:top w:val="none" w:sz="0" w:space="0" w:color="auto"/>
        <w:left w:val="none" w:sz="0" w:space="0" w:color="auto"/>
        <w:bottom w:val="none" w:sz="0" w:space="0" w:color="auto"/>
        <w:right w:val="none" w:sz="0" w:space="0" w:color="auto"/>
      </w:divBdr>
    </w:div>
    <w:div w:id="679160693">
      <w:bodyDiv w:val="1"/>
      <w:marLeft w:val="0"/>
      <w:marRight w:val="0"/>
      <w:marTop w:val="0"/>
      <w:marBottom w:val="0"/>
      <w:divBdr>
        <w:top w:val="none" w:sz="0" w:space="0" w:color="auto"/>
        <w:left w:val="none" w:sz="0" w:space="0" w:color="auto"/>
        <w:bottom w:val="none" w:sz="0" w:space="0" w:color="auto"/>
        <w:right w:val="none" w:sz="0" w:space="0" w:color="auto"/>
      </w:divBdr>
    </w:div>
    <w:div w:id="679889537">
      <w:bodyDiv w:val="1"/>
      <w:marLeft w:val="0"/>
      <w:marRight w:val="0"/>
      <w:marTop w:val="0"/>
      <w:marBottom w:val="0"/>
      <w:divBdr>
        <w:top w:val="none" w:sz="0" w:space="0" w:color="auto"/>
        <w:left w:val="none" w:sz="0" w:space="0" w:color="auto"/>
        <w:bottom w:val="none" w:sz="0" w:space="0" w:color="auto"/>
        <w:right w:val="none" w:sz="0" w:space="0" w:color="auto"/>
      </w:divBdr>
    </w:div>
    <w:div w:id="680086402">
      <w:bodyDiv w:val="1"/>
      <w:marLeft w:val="0"/>
      <w:marRight w:val="0"/>
      <w:marTop w:val="0"/>
      <w:marBottom w:val="0"/>
      <w:divBdr>
        <w:top w:val="none" w:sz="0" w:space="0" w:color="auto"/>
        <w:left w:val="none" w:sz="0" w:space="0" w:color="auto"/>
        <w:bottom w:val="none" w:sz="0" w:space="0" w:color="auto"/>
        <w:right w:val="none" w:sz="0" w:space="0" w:color="auto"/>
      </w:divBdr>
    </w:div>
    <w:div w:id="680396887">
      <w:bodyDiv w:val="1"/>
      <w:marLeft w:val="0"/>
      <w:marRight w:val="0"/>
      <w:marTop w:val="0"/>
      <w:marBottom w:val="0"/>
      <w:divBdr>
        <w:top w:val="none" w:sz="0" w:space="0" w:color="auto"/>
        <w:left w:val="none" w:sz="0" w:space="0" w:color="auto"/>
        <w:bottom w:val="none" w:sz="0" w:space="0" w:color="auto"/>
        <w:right w:val="none" w:sz="0" w:space="0" w:color="auto"/>
      </w:divBdr>
    </w:div>
    <w:div w:id="680398304">
      <w:bodyDiv w:val="1"/>
      <w:marLeft w:val="0"/>
      <w:marRight w:val="0"/>
      <w:marTop w:val="0"/>
      <w:marBottom w:val="0"/>
      <w:divBdr>
        <w:top w:val="none" w:sz="0" w:space="0" w:color="auto"/>
        <w:left w:val="none" w:sz="0" w:space="0" w:color="auto"/>
        <w:bottom w:val="none" w:sz="0" w:space="0" w:color="auto"/>
        <w:right w:val="none" w:sz="0" w:space="0" w:color="auto"/>
      </w:divBdr>
      <w:divsChild>
        <w:div w:id="955525190">
          <w:marLeft w:val="480"/>
          <w:marRight w:val="0"/>
          <w:marTop w:val="0"/>
          <w:marBottom w:val="0"/>
          <w:divBdr>
            <w:top w:val="none" w:sz="0" w:space="0" w:color="auto"/>
            <w:left w:val="none" w:sz="0" w:space="0" w:color="auto"/>
            <w:bottom w:val="none" w:sz="0" w:space="0" w:color="auto"/>
            <w:right w:val="none" w:sz="0" w:space="0" w:color="auto"/>
          </w:divBdr>
        </w:div>
        <w:div w:id="604768515">
          <w:marLeft w:val="480"/>
          <w:marRight w:val="0"/>
          <w:marTop w:val="0"/>
          <w:marBottom w:val="0"/>
          <w:divBdr>
            <w:top w:val="none" w:sz="0" w:space="0" w:color="auto"/>
            <w:left w:val="none" w:sz="0" w:space="0" w:color="auto"/>
            <w:bottom w:val="none" w:sz="0" w:space="0" w:color="auto"/>
            <w:right w:val="none" w:sz="0" w:space="0" w:color="auto"/>
          </w:divBdr>
        </w:div>
        <w:div w:id="610942771">
          <w:marLeft w:val="480"/>
          <w:marRight w:val="0"/>
          <w:marTop w:val="0"/>
          <w:marBottom w:val="0"/>
          <w:divBdr>
            <w:top w:val="none" w:sz="0" w:space="0" w:color="auto"/>
            <w:left w:val="none" w:sz="0" w:space="0" w:color="auto"/>
            <w:bottom w:val="none" w:sz="0" w:space="0" w:color="auto"/>
            <w:right w:val="none" w:sz="0" w:space="0" w:color="auto"/>
          </w:divBdr>
        </w:div>
        <w:div w:id="1066949457">
          <w:marLeft w:val="480"/>
          <w:marRight w:val="0"/>
          <w:marTop w:val="0"/>
          <w:marBottom w:val="0"/>
          <w:divBdr>
            <w:top w:val="none" w:sz="0" w:space="0" w:color="auto"/>
            <w:left w:val="none" w:sz="0" w:space="0" w:color="auto"/>
            <w:bottom w:val="none" w:sz="0" w:space="0" w:color="auto"/>
            <w:right w:val="none" w:sz="0" w:space="0" w:color="auto"/>
          </w:divBdr>
        </w:div>
        <w:div w:id="2115977691">
          <w:marLeft w:val="480"/>
          <w:marRight w:val="0"/>
          <w:marTop w:val="0"/>
          <w:marBottom w:val="0"/>
          <w:divBdr>
            <w:top w:val="none" w:sz="0" w:space="0" w:color="auto"/>
            <w:left w:val="none" w:sz="0" w:space="0" w:color="auto"/>
            <w:bottom w:val="none" w:sz="0" w:space="0" w:color="auto"/>
            <w:right w:val="none" w:sz="0" w:space="0" w:color="auto"/>
          </w:divBdr>
        </w:div>
        <w:div w:id="1301301067">
          <w:marLeft w:val="480"/>
          <w:marRight w:val="0"/>
          <w:marTop w:val="0"/>
          <w:marBottom w:val="0"/>
          <w:divBdr>
            <w:top w:val="none" w:sz="0" w:space="0" w:color="auto"/>
            <w:left w:val="none" w:sz="0" w:space="0" w:color="auto"/>
            <w:bottom w:val="none" w:sz="0" w:space="0" w:color="auto"/>
            <w:right w:val="none" w:sz="0" w:space="0" w:color="auto"/>
          </w:divBdr>
        </w:div>
        <w:div w:id="1881091134">
          <w:marLeft w:val="480"/>
          <w:marRight w:val="0"/>
          <w:marTop w:val="0"/>
          <w:marBottom w:val="0"/>
          <w:divBdr>
            <w:top w:val="none" w:sz="0" w:space="0" w:color="auto"/>
            <w:left w:val="none" w:sz="0" w:space="0" w:color="auto"/>
            <w:bottom w:val="none" w:sz="0" w:space="0" w:color="auto"/>
            <w:right w:val="none" w:sz="0" w:space="0" w:color="auto"/>
          </w:divBdr>
        </w:div>
        <w:div w:id="1472137428">
          <w:marLeft w:val="480"/>
          <w:marRight w:val="0"/>
          <w:marTop w:val="0"/>
          <w:marBottom w:val="0"/>
          <w:divBdr>
            <w:top w:val="none" w:sz="0" w:space="0" w:color="auto"/>
            <w:left w:val="none" w:sz="0" w:space="0" w:color="auto"/>
            <w:bottom w:val="none" w:sz="0" w:space="0" w:color="auto"/>
            <w:right w:val="none" w:sz="0" w:space="0" w:color="auto"/>
          </w:divBdr>
        </w:div>
        <w:div w:id="10688192">
          <w:marLeft w:val="480"/>
          <w:marRight w:val="0"/>
          <w:marTop w:val="0"/>
          <w:marBottom w:val="0"/>
          <w:divBdr>
            <w:top w:val="none" w:sz="0" w:space="0" w:color="auto"/>
            <w:left w:val="none" w:sz="0" w:space="0" w:color="auto"/>
            <w:bottom w:val="none" w:sz="0" w:space="0" w:color="auto"/>
            <w:right w:val="none" w:sz="0" w:space="0" w:color="auto"/>
          </w:divBdr>
        </w:div>
        <w:div w:id="1488671551">
          <w:marLeft w:val="480"/>
          <w:marRight w:val="0"/>
          <w:marTop w:val="0"/>
          <w:marBottom w:val="0"/>
          <w:divBdr>
            <w:top w:val="none" w:sz="0" w:space="0" w:color="auto"/>
            <w:left w:val="none" w:sz="0" w:space="0" w:color="auto"/>
            <w:bottom w:val="none" w:sz="0" w:space="0" w:color="auto"/>
            <w:right w:val="none" w:sz="0" w:space="0" w:color="auto"/>
          </w:divBdr>
        </w:div>
        <w:div w:id="1201673455">
          <w:marLeft w:val="480"/>
          <w:marRight w:val="0"/>
          <w:marTop w:val="0"/>
          <w:marBottom w:val="0"/>
          <w:divBdr>
            <w:top w:val="none" w:sz="0" w:space="0" w:color="auto"/>
            <w:left w:val="none" w:sz="0" w:space="0" w:color="auto"/>
            <w:bottom w:val="none" w:sz="0" w:space="0" w:color="auto"/>
            <w:right w:val="none" w:sz="0" w:space="0" w:color="auto"/>
          </w:divBdr>
        </w:div>
        <w:div w:id="1443258817">
          <w:marLeft w:val="480"/>
          <w:marRight w:val="0"/>
          <w:marTop w:val="0"/>
          <w:marBottom w:val="0"/>
          <w:divBdr>
            <w:top w:val="none" w:sz="0" w:space="0" w:color="auto"/>
            <w:left w:val="none" w:sz="0" w:space="0" w:color="auto"/>
            <w:bottom w:val="none" w:sz="0" w:space="0" w:color="auto"/>
            <w:right w:val="none" w:sz="0" w:space="0" w:color="auto"/>
          </w:divBdr>
        </w:div>
        <w:div w:id="807362853">
          <w:marLeft w:val="480"/>
          <w:marRight w:val="0"/>
          <w:marTop w:val="0"/>
          <w:marBottom w:val="0"/>
          <w:divBdr>
            <w:top w:val="none" w:sz="0" w:space="0" w:color="auto"/>
            <w:left w:val="none" w:sz="0" w:space="0" w:color="auto"/>
            <w:bottom w:val="none" w:sz="0" w:space="0" w:color="auto"/>
            <w:right w:val="none" w:sz="0" w:space="0" w:color="auto"/>
          </w:divBdr>
        </w:div>
        <w:div w:id="227619326">
          <w:marLeft w:val="480"/>
          <w:marRight w:val="0"/>
          <w:marTop w:val="0"/>
          <w:marBottom w:val="0"/>
          <w:divBdr>
            <w:top w:val="none" w:sz="0" w:space="0" w:color="auto"/>
            <w:left w:val="none" w:sz="0" w:space="0" w:color="auto"/>
            <w:bottom w:val="none" w:sz="0" w:space="0" w:color="auto"/>
            <w:right w:val="none" w:sz="0" w:space="0" w:color="auto"/>
          </w:divBdr>
        </w:div>
        <w:div w:id="565140611">
          <w:marLeft w:val="480"/>
          <w:marRight w:val="0"/>
          <w:marTop w:val="0"/>
          <w:marBottom w:val="0"/>
          <w:divBdr>
            <w:top w:val="none" w:sz="0" w:space="0" w:color="auto"/>
            <w:left w:val="none" w:sz="0" w:space="0" w:color="auto"/>
            <w:bottom w:val="none" w:sz="0" w:space="0" w:color="auto"/>
            <w:right w:val="none" w:sz="0" w:space="0" w:color="auto"/>
          </w:divBdr>
        </w:div>
        <w:div w:id="1110206220">
          <w:marLeft w:val="480"/>
          <w:marRight w:val="0"/>
          <w:marTop w:val="0"/>
          <w:marBottom w:val="0"/>
          <w:divBdr>
            <w:top w:val="none" w:sz="0" w:space="0" w:color="auto"/>
            <w:left w:val="none" w:sz="0" w:space="0" w:color="auto"/>
            <w:bottom w:val="none" w:sz="0" w:space="0" w:color="auto"/>
            <w:right w:val="none" w:sz="0" w:space="0" w:color="auto"/>
          </w:divBdr>
        </w:div>
        <w:div w:id="784928349">
          <w:marLeft w:val="480"/>
          <w:marRight w:val="0"/>
          <w:marTop w:val="0"/>
          <w:marBottom w:val="0"/>
          <w:divBdr>
            <w:top w:val="none" w:sz="0" w:space="0" w:color="auto"/>
            <w:left w:val="none" w:sz="0" w:space="0" w:color="auto"/>
            <w:bottom w:val="none" w:sz="0" w:space="0" w:color="auto"/>
            <w:right w:val="none" w:sz="0" w:space="0" w:color="auto"/>
          </w:divBdr>
        </w:div>
        <w:div w:id="1827210054">
          <w:marLeft w:val="480"/>
          <w:marRight w:val="0"/>
          <w:marTop w:val="0"/>
          <w:marBottom w:val="0"/>
          <w:divBdr>
            <w:top w:val="none" w:sz="0" w:space="0" w:color="auto"/>
            <w:left w:val="none" w:sz="0" w:space="0" w:color="auto"/>
            <w:bottom w:val="none" w:sz="0" w:space="0" w:color="auto"/>
            <w:right w:val="none" w:sz="0" w:space="0" w:color="auto"/>
          </w:divBdr>
        </w:div>
        <w:div w:id="1959749837">
          <w:marLeft w:val="480"/>
          <w:marRight w:val="0"/>
          <w:marTop w:val="0"/>
          <w:marBottom w:val="0"/>
          <w:divBdr>
            <w:top w:val="none" w:sz="0" w:space="0" w:color="auto"/>
            <w:left w:val="none" w:sz="0" w:space="0" w:color="auto"/>
            <w:bottom w:val="none" w:sz="0" w:space="0" w:color="auto"/>
            <w:right w:val="none" w:sz="0" w:space="0" w:color="auto"/>
          </w:divBdr>
        </w:div>
        <w:div w:id="501090497">
          <w:marLeft w:val="480"/>
          <w:marRight w:val="0"/>
          <w:marTop w:val="0"/>
          <w:marBottom w:val="0"/>
          <w:divBdr>
            <w:top w:val="none" w:sz="0" w:space="0" w:color="auto"/>
            <w:left w:val="none" w:sz="0" w:space="0" w:color="auto"/>
            <w:bottom w:val="none" w:sz="0" w:space="0" w:color="auto"/>
            <w:right w:val="none" w:sz="0" w:space="0" w:color="auto"/>
          </w:divBdr>
        </w:div>
        <w:div w:id="195001801">
          <w:marLeft w:val="480"/>
          <w:marRight w:val="0"/>
          <w:marTop w:val="0"/>
          <w:marBottom w:val="0"/>
          <w:divBdr>
            <w:top w:val="none" w:sz="0" w:space="0" w:color="auto"/>
            <w:left w:val="none" w:sz="0" w:space="0" w:color="auto"/>
            <w:bottom w:val="none" w:sz="0" w:space="0" w:color="auto"/>
            <w:right w:val="none" w:sz="0" w:space="0" w:color="auto"/>
          </w:divBdr>
        </w:div>
        <w:div w:id="159974725">
          <w:marLeft w:val="480"/>
          <w:marRight w:val="0"/>
          <w:marTop w:val="0"/>
          <w:marBottom w:val="0"/>
          <w:divBdr>
            <w:top w:val="none" w:sz="0" w:space="0" w:color="auto"/>
            <w:left w:val="none" w:sz="0" w:space="0" w:color="auto"/>
            <w:bottom w:val="none" w:sz="0" w:space="0" w:color="auto"/>
            <w:right w:val="none" w:sz="0" w:space="0" w:color="auto"/>
          </w:divBdr>
        </w:div>
        <w:div w:id="1059136653">
          <w:marLeft w:val="480"/>
          <w:marRight w:val="0"/>
          <w:marTop w:val="0"/>
          <w:marBottom w:val="0"/>
          <w:divBdr>
            <w:top w:val="none" w:sz="0" w:space="0" w:color="auto"/>
            <w:left w:val="none" w:sz="0" w:space="0" w:color="auto"/>
            <w:bottom w:val="none" w:sz="0" w:space="0" w:color="auto"/>
            <w:right w:val="none" w:sz="0" w:space="0" w:color="auto"/>
          </w:divBdr>
        </w:div>
        <w:div w:id="590701761">
          <w:marLeft w:val="480"/>
          <w:marRight w:val="0"/>
          <w:marTop w:val="0"/>
          <w:marBottom w:val="0"/>
          <w:divBdr>
            <w:top w:val="none" w:sz="0" w:space="0" w:color="auto"/>
            <w:left w:val="none" w:sz="0" w:space="0" w:color="auto"/>
            <w:bottom w:val="none" w:sz="0" w:space="0" w:color="auto"/>
            <w:right w:val="none" w:sz="0" w:space="0" w:color="auto"/>
          </w:divBdr>
        </w:div>
        <w:div w:id="303698185">
          <w:marLeft w:val="480"/>
          <w:marRight w:val="0"/>
          <w:marTop w:val="0"/>
          <w:marBottom w:val="0"/>
          <w:divBdr>
            <w:top w:val="none" w:sz="0" w:space="0" w:color="auto"/>
            <w:left w:val="none" w:sz="0" w:space="0" w:color="auto"/>
            <w:bottom w:val="none" w:sz="0" w:space="0" w:color="auto"/>
            <w:right w:val="none" w:sz="0" w:space="0" w:color="auto"/>
          </w:divBdr>
        </w:div>
      </w:divsChild>
    </w:div>
    <w:div w:id="681204227">
      <w:bodyDiv w:val="1"/>
      <w:marLeft w:val="0"/>
      <w:marRight w:val="0"/>
      <w:marTop w:val="0"/>
      <w:marBottom w:val="0"/>
      <w:divBdr>
        <w:top w:val="none" w:sz="0" w:space="0" w:color="auto"/>
        <w:left w:val="none" w:sz="0" w:space="0" w:color="auto"/>
        <w:bottom w:val="none" w:sz="0" w:space="0" w:color="auto"/>
        <w:right w:val="none" w:sz="0" w:space="0" w:color="auto"/>
      </w:divBdr>
    </w:div>
    <w:div w:id="681510162">
      <w:bodyDiv w:val="1"/>
      <w:marLeft w:val="0"/>
      <w:marRight w:val="0"/>
      <w:marTop w:val="0"/>
      <w:marBottom w:val="0"/>
      <w:divBdr>
        <w:top w:val="none" w:sz="0" w:space="0" w:color="auto"/>
        <w:left w:val="none" w:sz="0" w:space="0" w:color="auto"/>
        <w:bottom w:val="none" w:sz="0" w:space="0" w:color="auto"/>
        <w:right w:val="none" w:sz="0" w:space="0" w:color="auto"/>
      </w:divBdr>
    </w:div>
    <w:div w:id="682129902">
      <w:bodyDiv w:val="1"/>
      <w:marLeft w:val="0"/>
      <w:marRight w:val="0"/>
      <w:marTop w:val="0"/>
      <w:marBottom w:val="0"/>
      <w:divBdr>
        <w:top w:val="none" w:sz="0" w:space="0" w:color="auto"/>
        <w:left w:val="none" w:sz="0" w:space="0" w:color="auto"/>
        <w:bottom w:val="none" w:sz="0" w:space="0" w:color="auto"/>
        <w:right w:val="none" w:sz="0" w:space="0" w:color="auto"/>
      </w:divBdr>
    </w:div>
    <w:div w:id="682244075">
      <w:bodyDiv w:val="1"/>
      <w:marLeft w:val="0"/>
      <w:marRight w:val="0"/>
      <w:marTop w:val="0"/>
      <w:marBottom w:val="0"/>
      <w:divBdr>
        <w:top w:val="none" w:sz="0" w:space="0" w:color="auto"/>
        <w:left w:val="none" w:sz="0" w:space="0" w:color="auto"/>
        <w:bottom w:val="none" w:sz="0" w:space="0" w:color="auto"/>
        <w:right w:val="none" w:sz="0" w:space="0" w:color="auto"/>
      </w:divBdr>
    </w:div>
    <w:div w:id="682709708">
      <w:bodyDiv w:val="1"/>
      <w:marLeft w:val="0"/>
      <w:marRight w:val="0"/>
      <w:marTop w:val="0"/>
      <w:marBottom w:val="0"/>
      <w:divBdr>
        <w:top w:val="none" w:sz="0" w:space="0" w:color="auto"/>
        <w:left w:val="none" w:sz="0" w:space="0" w:color="auto"/>
        <w:bottom w:val="none" w:sz="0" w:space="0" w:color="auto"/>
        <w:right w:val="none" w:sz="0" w:space="0" w:color="auto"/>
      </w:divBdr>
    </w:div>
    <w:div w:id="684208603">
      <w:bodyDiv w:val="1"/>
      <w:marLeft w:val="0"/>
      <w:marRight w:val="0"/>
      <w:marTop w:val="0"/>
      <w:marBottom w:val="0"/>
      <w:divBdr>
        <w:top w:val="none" w:sz="0" w:space="0" w:color="auto"/>
        <w:left w:val="none" w:sz="0" w:space="0" w:color="auto"/>
        <w:bottom w:val="none" w:sz="0" w:space="0" w:color="auto"/>
        <w:right w:val="none" w:sz="0" w:space="0" w:color="auto"/>
      </w:divBdr>
    </w:div>
    <w:div w:id="684332112">
      <w:bodyDiv w:val="1"/>
      <w:marLeft w:val="0"/>
      <w:marRight w:val="0"/>
      <w:marTop w:val="0"/>
      <w:marBottom w:val="0"/>
      <w:divBdr>
        <w:top w:val="none" w:sz="0" w:space="0" w:color="auto"/>
        <w:left w:val="none" w:sz="0" w:space="0" w:color="auto"/>
        <w:bottom w:val="none" w:sz="0" w:space="0" w:color="auto"/>
        <w:right w:val="none" w:sz="0" w:space="0" w:color="auto"/>
      </w:divBdr>
    </w:div>
    <w:div w:id="684478703">
      <w:bodyDiv w:val="1"/>
      <w:marLeft w:val="0"/>
      <w:marRight w:val="0"/>
      <w:marTop w:val="0"/>
      <w:marBottom w:val="0"/>
      <w:divBdr>
        <w:top w:val="none" w:sz="0" w:space="0" w:color="auto"/>
        <w:left w:val="none" w:sz="0" w:space="0" w:color="auto"/>
        <w:bottom w:val="none" w:sz="0" w:space="0" w:color="auto"/>
        <w:right w:val="none" w:sz="0" w:space="0" w:color="auto"/>
      </w:divBdr>
    </w:div>
    <w:div w:id="684869095">
      <w:bodyDiv w:val="1"/>
      <w:marLeft w:val="0"/>
      <w:marRight w:val="0"/>
      <w:marTop w:val="0"/>
      <w:marBottom w:val="0"/>
      <w:divBdr>
        <w:top w:val="none" w:sz="0" w:space="0" w:color="auto"/>
        <w:left w:val="none" w:sz="0" w:space="0" w:color="auto"/>
        <w:bottom w:val="none" w:sz="0" w:space="0" w:color="auto"/>
        <w:right w:val="none" w:sz="0" w:space="0" w:color="auto"/>
      </w:divBdr>
    </w:div>
    <w:div w:id="685012757">
      <w:bodyDiv w:val="1"/>
      <w:marLeft w:val="0"/>
      <w:marRight w:val="0"/>
      <w:marTop w:val="0"/>
      <w:marBottom w:val="0"/>
      <w:divBdr>
        <w:top w:val="none" w:sz="0" w:space="0" w:color="auto"/>
        <w:left w:val="none" w:sz="0" w:space="0" w:color="auto"/>
        <w:bottom w:val="none" w:sz="0" w:space="0" w:color="auto"/>
        <w:right w:val="none" w:sz="0" w:space="0" w:color="auto"/>
      </w:divBdr>
    </w:div>
    <w:div w:id="685208099">
      <w:bodyDiv w:val="1"/>
      <w:marLeft w:val="0"/>
      <w:marRight w:val="0"/>
      <w:marTop w:val="0"/>
      <w:marBottom w:val="0"/>
      <w:divBdr>
        <w:top w:val="none" w:sz="0" w:space="0" w:color="auto"/>
        <w:left w:val="none" w:sz="0" w:space="0" w:color="auto"/>
        <w:bottom w:val="none" w:sz="0" w:space="0" w:color="auto"/>
        <w:right w:val="none" w:sz="0" w:space="0" w:color="auto"/>
      </w:divBdr>
    </w:div>
    <w:div w:id="685861287">
      <w:bodyDiv w:val="1"/>
      <w:marLeft w:val="0"/>
      <w:marRight w:val="0"/>
      <w:marTop w:val="0"/>
      <w:marBottom w:val="0"/>
      <w:divBdr>
        <w:top w:val="none" w:sz="0" w:space="0" w:color="auto"/>
        <w:left w:val="none" w:sz="0" w:space="0" w:color="auto"/>
        <w:bottom w:val="none" w:sz="0" w:space="0" w:color="auto"/>
        <w:right w:val="none" w:sz="0" w:space="0" w:color="auto"/>
      </w:divBdr>
    </w:div>
    <w:div w:id="686101467">
      <w:bodyDiv w:val="1"/>
      <w:marLeft w:val="0"/>
      <w:marRight w:val="0"/>
      <w:marTop w:val="0"/>
      <w:marBottom w:val="0"/>
      <w:divBdr>
        <w:top w:val="none" w:sz="0" w:space="0" w:color="auto"/>
        <w:left w:val="none" w:sz="0" w:space="0" w:color="auto"/>
        <w:bottom w:val="none" w:sz="0" w:space="0" w:color="auto"/>
        <w:right w:val="none" w:sz="0" w:space="0" w:color="auto"/>
      </w:divBdr>
    </w:div>
    <w:div w:id="686173097">
      <w:bodyDiv w:val="1"/>
      <w:marLeft w:val="0"/>
      <w:marRight w:val="0"/>
      <w:marTop w:val="0"/>
      <w:marBottom w:val="0"/>
      <w:divBdr>
        <w:top w:val="none" w:sz="0" w:space="0" w:color="auto"/>
        <w:left w:val="none" w:sz="0" w:space="0" w:color="auto"/>
        <w:bottom w:val="none" w:sz="0" w:space="0" w:color="auto"/>
        <w:right w:val="none" w:sz="0" w:space="0" w:color="auto"/>
      </w:divBdr>
    </w:div>
    <w:div w:id="687145537">
      <w:bodyDiv w:val="1"/>
      <w:marLeft w:val="0"/>
      <w:marRight w:val="0"/>
      <w:marTop w:val="0"/>
      <w:marBottom w:val="0"/>
      <w:divBdr>
        <w:top w:val="none" w:sz="0" w:space="0" w:color="auto"/>
        <w:left w:val="none" w:sz="0" w:space="0" w:color="auto"/>
        <w:bottom w:val="none" w:sz="0" w:space="0" w:color="auto"/>
        <w:right w:val="none" w:sz="0" w:space="0" w:color="auto"/>
      </w:divBdr>
    </w:div>
    <w:div w:id="688025480">
      <w:bodyDiv w:val="1"/>
      <w:marLeft w:val="0"/>
      <w:marRight w:val="0"/>
      <w:marTop w:val="0"/>
      <w:marBottom w:val="0"/>
      <w:divBdr>
        <w:top w:val="none" w:sz="0" w:space="0" w:color="auto"/>
        <w:left w:val="none" w:sz="0" w:space="0" w:color="auto"/>
        <w:bottom w:val="none" w:sz="0" w:space="0" w:color="auto"/>
        <w:right w:val="none" w:sz="0" w:space="0" w:color="auto"/>
      </w:divBdr>
    </w:div>
    <w:div w:id="688604841">
      <w:bodyDiv w:val="1"/>
      <w:marLeft w:val="0"/>
      <w:marRight w:val="0"/>
      <w:marTop w:val="0"/>
      <w:marBottom w:val="0"/>
      <w:divBdr>
        <w:top w:val="none" w:sz="0" w:space="0" w:color="auto"/>
        <w:left w:val="none" w:sz="0" w:space="0" w:color="auto"/>
        <w:bottom w:val="none" w:sz="0" w:space="0" w:color="auto"/>
        <w:right w:val="none" w:sz="0" w:space="0" w:color="auto"/>
      </w:divBdr>
    </w:div>
    <w:div w:id="688608197">
      <w:bodyDiv w:val="1"/>
      <w:marLeft w:val="0"/>
      <w:marRight w:val="0"/>
      <w:marTop w:val="0"/>
      <w:marBottom w:val="0"/>
      <w:divBdr>
        <w:top w:val="none" w:sz="0" w:space="0" w:color="auto"/>
        <w:left w:val="none" w:sz="0" w:space="0" w:color="auto"/>
        <w:bottom w:val="none" w:sz="0" w:space="0" w:color="auto"/>
        <w:right w:val="none" w:sz="0" w:space="0" w:color="auto"/>
      </w:divBdr>
    </w:div>
    <w:div w:id="688993967">
      <w:bodyDiv w:val="1"/>
      <w:marLeft w:val="0"/>
      <w:marRight w:val="0"/>
      <w:marTop w:val="0"/>
      <w:marBottom w:val="0"/>
      <w:divBdr>
        <w:top w:val="none" w:sz="0" w:space="0" w:color="auto"/>
        <w:left w:val="none" w:sz="0" w:space="0" w:color="auto"/>
        <w:bottom w:val="none" w:sz="0" w:space="0" w:color="auto"/>
        <w:right w:val="none" w:sz="0" w:space="0" w:color="auto"/>
      </w:divBdr>
    </w:div>
    <w:div w:id="689913510">
      <w:bodyDiv w:val="1"/>
      <w:marLeft w:val="0"/>
      <w:marRight w:val="0"/>
      <w:marTop w:val="0"/>
      <w:marBottom w:val="0"/>
      <w:divBdr>
        <w:top w:val="none" w:sz="0" w:space="0" w:color="auto"/>
        <w:left w:val="none" w:sz="0" w:space="0" w:color="auto"/>
        <w:bottom w:val="none" w:sz="0" w:space="0" w:color="auto"/>
        <w:right w:val="none" w:sz="0" w:space="0" w:color="auto"/>
      </w:divBdr>
    </w:div>
    <w:div w:id="690449739">
      <w:bodyDiv w:val="1"/>
      <w:marLeft w:val="0"/>
      <w:marRight w:val="0"/>
      <w:marTop w:val="0"/>
      <w:marBottom w:val="0"/>
      <w:divBdr>
        <w:top w:val="none" w:sz="0" w:space="0" w:color="auto"/>
        <w:left w:val="none" w:sz="0" w:space="0" w:color="auto"/>
        <w:bottom w:val="none" w:sz="0" w:space="0" w:color="auto"/>
        <w:right w:val="none" w:sz="0" w:space="0" w:color="auto"/>
      </w:divBdr>
    </w:div>
    <w:div w:id="690569022">
      <w:bodyDiv w:val="1"/>
      <w:marLeft w:val="0"/>
      <w:marRight w:val="0"/>
      <w:marTop w:val="0"/>
      <w:marBottom w:val="0"/>
      <w:divBdr>
        <w:top w:val="none" w:sz="0" w:space="0" w:color="auto"/>
        <w:left w:val="none" w:sz="0" w:space="0" w:color="auto"/>
        <w:bottom w:val="none" w:sz="0" w:space="0" w:color="auto"/>
        <w:right w:val="none" w:sz="0" w:space="0" w:color="auto"/>
      </w:divBdr>
    </w:div>
    <w:div w:id="691297684">
      <w:bodyDiv w:val="1"/>
      <w:marLeft w:val="0"/>
      <w:marRight w:val="0"/>
      <w:marTop w:val="0"/>
      <w:marBottom w:val="0"/>
      <w:divBdr>
        <w:top w:val="none" w:sz="0" w:space="0" w:color="auto"/>
        <w:left w:val="none" w:sz="0" w:space="0" w:color="auto"/>
        <w:bottom w:val="none" w:sz="0" w:space="0" w:color="auto"/>
        <w:right w:val="none" w:sz="0" w:space="0" w:color="auto"/>
      </w:divBdr>
      <w:divsChild>
        <w:div w:id="2032606895">
          <w:marLeft w:val="480"/>
          <w:marRight w:val="0"/>
          <w:marTop w:val="0"/>
          <w:marBottom w:val="0"/>
          <w:divBdr>
            <w:top w:val="none" w:sz="0" w:space="0" w:color="auto"/>
            <w:left w:val="none" w:sz="0" w:space="0" w:color="auto"/>
            <w:bottom w:val="none" w:sz="0" w:space="0" w:color="auto"/>
            <w:right w:val="none" w:sz="0" w:space="0" w:color="auto"/>
          </w:divBdr>
        </w:div>
        <w:div w:id="80831386">
          <w:marLeft w:val="480"/>
          <w:marRight w:val="0"/>
          <w:marTop w:val="0"/>
          <w:marBottom w:val="0"/>
          <w:divBdr>
            <w:top w:val="none" w:sz="0" w:space="0" w:color="auto"/>
            <w:left w:val="none" w:sz="0" w:space="0" w:color="auto"/>
            <w:bottom w:val="none" w:sz="0" w:space="0" w:color="auto"/>
            <w:right w:val="none" w:sz="0" w:space="0" w:color="auto"/>
          </w:divBdr>
        </w:div>
        <w:div w:id="1755323350">
          <w:marLeft w:val="480"/>
          <w:marRight w:val="0"/>
          <w:marTop w:val="0"/>
          <w:marBottom w:val="0"/>
          <w:divBdr>
            <w:top w:val="none" w:sz="0" w:space="0" w:color="auto"/>
            <w:left w:val="none" w:sz="0" w:space="0" w:color="auto"/>
            <w:bottom w:val="none" w:sz="0" w:space="0" w:color="auto"/>
            <w:right w:val="none" w:sz="0" w:space="0" w:color="auto"/>
          </w:divBdr>
        </w:div>
        <w:div w:id="1561019392">
          <w:marLeft w:val="480"/>
          <w:marRight w:val="0"/>
          <w:marTop w:val="0"/>
          <w:marBottom w:val="0"/>
          <w:divBdr>
            <w:top w:val="none" w:sz="0" w:space="0" w:color="auto"/>
            <w:left w:val="none" w:sz="0" w:space="0" w:color="auto"/>
            <w:bottom w:val="none" w:sz="0" w:space="0" w:color="auto"/>
            <w:right w:val="none" w:sz="0" w:space="0" w:color="auto"/>
          </w:divBdr>
        </w:div>
        <w:div w:id="1126854794">
          <w:marLeft w:val="480"/>
          <w:marRight w:val="0"/>
          <w:marTop w:val="0"/>
          <w:marBottom w:val="0"/>
          <w:divBdr>
            <w:top w:val="none" w:sz="0" w:space="0" w:color="auto"/>
            <w:left w:val="none" w:sz="0" w:space="0" w:color="auto"/>
            <w:bottom w:val="none" w:sz="0" w:space="0" w:color="auto"/>
            <w:right w:val="none" w:sz="0" w:space="0" w:color="auto"/>
          </w:divBdr>
        </w:div>
        <w:div w:id="1948075237">
          <w:marLeft w:val="480"/>
          <w:marRight w:val="0"/>
          <w:marTop w:val="0"/>
          <w:marBottom w:val="0"/>
          <w:divBdr>
            <w:top w:val="none" w:sz="0" w:space="0" w:color="auto"/>
            <w:left w:val="none" w:sz="0" w:space="0" w:color="auto"/>
            <w:bottom w:val="none" w:sz="0" w:space="0" w:color="auto"/>
            <w:right w:val="none" w:sz="0" w:space="0" w:color="auto"/>
          </w:divBdr>
        </w:div>
        <w:div w:id="1064795961">
          <w:marLeft w:val="480"/>
          <w:marRight w:val="0"/>
          <w:marTop w:val="0"/>
          <w:marBottom w:val="0"/>
          <w:divBdr>
            <w:top w:val="none" w:sz="0" w:space="0" w:color="auto"/>
            <w:left w:val="none" w:sz="0" w:space="0" w:color="auto"/>
            <w:bottom w:val="none" w:sz="0" w:space="0" w:color="auto"/>
            <w:right w:val="none" w:sz="0" w:space="0" w:color="auto"/>
          </w:divBdr>
        </w:div>
        <w:div w:id="908345945">
          <w:marLeft w:val="480"/>
          <w:marRight w:val="0"/>
          <w:marTop w:val="0"/>
          <w:marBottom w:val="0"/>
          <w:divBdr>
            <w:top w:val="none" w:sz="0" w:space="0" w:color="auto"/>
            <w:left w:val="none" w:sz="0" w:space="0" w:color="auto"/>
            <w:bottom w:val="none" w:sz="0" w:space="0" w:color="auto"/>
            <w:right w:val="none" w:sz="0" w:space="0" w:color="auto"/>
          </w:divBdr>
        </w:div>
        <w:div w:id="1559437751">
          <w:marLeft w:val="480"/>
          <w:marRight w:val="0"/>
          <w:marTop w:val="0"/>
          <w:marBottom w:val="0"/>
          <w:divBdr>
            <w:top w:val="none" w:sz="0" w:space="0" w:color="auto"/>
            <w:left w:val="none" w:sz="0" w:space="0" w:color="auto"/>
            <w:bottom w:val="none" w:sz="0" w:space="0" w:color="auto"/>
            <w:right w:val="none" w:sz="0" w:space="0" w:color="auto"/>
          </w:divBdr>
        </w:div>
        <w:div w:id="1680696686">
          <w:marLeft w:val="480"/>
          <w:marRight w:val="0"/>
          <w:marTop w:val="0"/>
          <w:marBottom w:val="0"/>
          <w:divBdr>
            <w:top w:val="none" w:sz="0" w:space="0" w:color="auto"/>
            <w:left w:val="none" w:sz="0" w:space="0" w:color="auto"/>
            <w:bottom w:val="none" w:sz="0" w:space="0" w:color="auto"/>
            <w:right w:val="none" w:sz="0" w:space="0" w:color="auto"/>
          </w:divBdr>
        </w:div>
        <w:div w:id="109133146">
          <w:marLeft w:val="480"/>
          <w:marRight w:val="0"/>
          <w:marTop w:val="0"/>
          <w:marBottom w:val="0"/>
          <w:divBdr>
            <w:top w:val="none" w:sz="0" w:space="0" w:color="auto"/>
            <w:left w:val="none" w:sz="0" w:space="0" w:color="auto"/>
            <w:bottom w:val="none" w:sz="0" w:space="0" w:color="auto"/>
            <w:right w:val="none" w:sz="0" w:space="0" w:color="auto"/>
          </w:divBdr>
        </w:div>
        <w:div w:id="32072822">
          <w:marLeft w:val="480"/>
          <w:marRight w:val="0"/>
          <w:marTop w:val="0"/>
          <w:marBottom w:val="0"/>
          <w:divBdr>
            <w:top w:val="none" w:sz="0" w:space="0" w:color="auto"/>
            <w:left w:val="none" w:sz="0" w:space="0" w:color="auto"/>
            <w:bottom w:val="none" w:sz="0" w:space="0" w:color="auto"/>
            <w:right w:val="none" w:sz="0" w:space="0" w:color="auto"/>
          </w:divBdr>
        </w:div>
        <w:div w:id="1828739813">
          <w:marLeft w:val="480"/>
          <w:marRight w:val="0"/>
          <w:marTop w:val="0"/>
          <w:marBottom w:val="0"/>
          <w:divBdr>
            <w:top w:val="none" w:sz="0" w:space="0" w:color="auto"/>
            <w:left w:val="none" w:sz="0" w:space="0" w:color="auto"/>
            <w:bottom w:val="none" w:sz="0" w:space="0" w:color="auto"/>
            <w:right w:val="none" w:sz="0" w:space="0" w:color="auto"/>
          </w:divBdr>
        </w:div>
        <w:div w:id="498930891">
          <w:marLeft w:val="480"/>
          <w:marRight w:val="0"/>
          <w:marTop w:val="0"/>
          <w:marBottom w:val="0"/>
          <w:divBdr>
            <w:top w:val="none" w:sz="0" w:space="0" w:color="auto"/>
            <w:left w:val="none" w:sz="0" w:space="0" w:color="auto"/>
            <w:bottom w:val="none" w:sz="0" w:space="0" w:color="auto"/>
            <w:right w:val="none" w:sz="0" w:space="0" w:color="auto"/>
          </w:divBdr>
        </w:div>
        <w:div w:id="596326324">
          <w:marLeft w:val="480"/>
          <w:marRight w:val="0"/>
          <w:marTop w:val="0"/>
          <w:marBottom w:val="0"/>
          <w:divBdr>
            <w:top w:val="none" w:sz="0" w:space="0" w:color="auto"/>
            <w:left w:val="none" w:sz="0" w:space="0" w:color="auto"/>
            <w:bottom w:val="none" w:sz="0" w:space="0" w:color="auto"/>
            <w:right w:val="none" w:sz="0" w:space="0" w:color="auto"/>
          </w:divBdr>
        </w:div>
        <w:div w:id="808015717">
          <w:marLeft w:val="480"/>
          <w:marRight w:val="0"/>
          <w:marTop w:val="0"/>
          <w:marBottom w:val="0"/>
          <w:divBdr>
            <w:top w:val="none" w:sz="0" w:space="0" w:color="auto"/>
            <w:left w:val="none" w:sz="0" w:space="0" w:color="auto"/>
            <w:bottom w:val="none" w:sz="0" w:space="0" w:color="auto"/>
            <w:right w:val="none" w:sz="0" w:space="0" w:color="auto"/>
          </w:divBdr>
        </w:div>
        <w:div w:id="1763063825">
          <w:marLeft w:val="480"/>
          <w:marRight w:val="0"/>
          <w:marTop w:val="0"/>
          <w:marBottom w:val="0"/>
          <w:divBdr>
            <w:top w:val="none" w:sz="0" w:space="0" w:color="auto"/>
            <w:left w:val="none" w:sz="0" w:space="0" w:color="auto"/>
            <w:bottom w:val="none" w:sz="0" w:space="0" w:color="auto"/>
            <w:right w:val="none" w:sz="0" w:space="0" w:color="auto"/>
          </w:divBdr>
        </w:div>
        <w:div w:id="372928003">
          <w:marLeft w:val="480"/>
          <w:marRight w:val="0"/>
          <w:marTop w:val="0"/>
          <w:marBottom w:val="0"/>
          <w:divBdr>
            <w:top w:val="none" w:sz="0" w:space="0" w:color="auto"/>
            <w:left w:val="none" w:sz="0" w:space="0" w:color="auto"/>
            <w:bottom w:val="none" w:sz="0" w:space="0" w:color="auto"/>
            <w:right w:val="none" w:sz="0" w:space="0" w:color="auto"/>
          </w:divBdr>
        </w:div>
        <w:div w:id="1876692655">
          <w:marLeft w:val="480"/>
          <w:marRight w:val="0"/>
          <w:marTop w:val="0"/>
          <w:marBottom w:val="0"/>
          <w:divBdr>
            <w:top w:val="none" w:sz="0" w:space="0" w:color="auto"/>
            <w:left w:val="none" w:sz="0" w:space="0" w:color="auto"/>
            <w:bottom w:val="none" w:sz="0" w:space="0" w:color="auto"/>
            <w:right w:val="none" w:sz="0" w:space="0" w:color="auto"/>
          </w:divBdr>
        </w:div>
        <w:div w:id="1932465786">
          <w:marLeft w:val="480"/>
          <w:marRight w:val="0"/>
          <w:marTop w:val="0"/>
          <w:marBottom w:val="0"/>
          <w:divBdr>
            <w:top w:val="none" w:sz="0" w:space="0" w:color="auto"/>
            <w:left w:val="none" w:sz="0" w:space="0" w:color="auto"/>
            <w:bottom w:val="none" w:sz="0" w:space="0" w:color="auto"/>
            <w:right w:val="none" w:sz="0" w:space="0" w:color="auto"/>
          </w:divBdr>
        </w:div>
        <w:div w:id="588735920">
          <w:marLeft w:val="480"/>
          <w:marRight w:val="0"/>
          <w:marTop w:val="0"/>
          <w:marBottom w:val="0"/>
          <w:divBdr>
            <w:top w:val="none" w:sz="0" w:space="0" w:color="auto"/>
            <w:left w:val="none" w:sz="0" w:space="0" w:color="auto"/>
            <w:bottom w:val="none" w:sz="0" w:space="0" w:color="auto"/>
            <w:right w:val="none" w:sz="0" w:space="0" w:color="auto"/>
          </w:divBdr>
        </w:div>
        <w:div w:id="1211574842">
          <w:marLeft w:val="480"/>
          <w:marRight w:val="0"/>
          <w:marTop w:val="0"/>
          <w:marBottom w:val="0"/>
          <w:divBdr>
            <w:top w:val="none" w:sz="0" w:space="0" w:color="auto"/>
            <w:left w:val="none" w:sz="0" w:space="0" w:color="auto"/>
            <w:bottom w:val="none" w:sz="0" w:space="0" w:color="auto"/>
            <w:right w:val="none" w:sz="0" w:space="0" w:color="auto"/>
          </w:divBdr>
        </w:div>
        <w:div w:id="1107115413">
          <w:marLeft w:val="480"/>
          <w:marRight w:val="0"/>
          <w:marTop w:val="0"/>
          <w:marBottom w:val="0"/>
          <w:divBdr>
            <w:top w:val="none" w:sz="0" w:space="0" w:color="auto"/>
            <w:left w:val="none" w:sz="0" w:space="0" w:color="auto"/>
            <w:bottom w:val="none" w:sz="0" w:space="0" w:color="auto"/>
            <w:right w:val="none" w:sz="0" w:space="0" w:color="auto"/>
          </w:divBdr>
        </w:div>
        <w:div w:id="2093042681">
          <w:marLeft w:val="480"/>
          <w:marRight w:val="0"/>
          <w:marTop w:val="0"/>
          <w:marBottom w:val="0"/>
          <w:divBdr>
            <w:top w:val="none" w:sz="0" w:space="0" w:color="auto"/>
            <w:left w:val="none" w:sz="0" w:space="0" w:color="auto"/>
            <w:bottom w:val="none" w:sz="0" w:space="0" w:color="auto"/>
            <w:right w:val="none" w:sz="0" w:space="0" w:color="auto"/>
          </w:divBdr>
        </w:div>
        <w:div w:id="425419335">
          <w:marLeft w:val="480"/>
          <w:marRight w:val="0"/>
          <w:marTop w:val="0"/>
          <w:marBottom w:val="0"/>
          <w:divBdr>
            <w:top w:val="none" w:sz="0" w:space="0" w:color="auto"/>
            <w:left w:val="none" w:sz="0" w:space="0" w:color="auto"/>
            <w:bottom w:val="none" w:sz="0" w:space="0" w:color="auto"/>
            <w:right w:val="none" w:sz="0" w:space="0" w:color="auto"/>
          </w:divBdr>
        </w:div>
        <w:div w:id="1159805386">
          <w:marLeft w:val="480"/>
          <w:marRight w:val="0"/>
          <w:marTop w:val="0"/>
          <w:marBottom w:val="0"/>
          <w:divBdr>
            <w:top w:val="none" w:sz="0" w:space="0" w:color="auto"/>
            <w:left w:val="none" w:sz="0" w:space="0" w:color="auto"/>
            <w:bottom w:val="none" w:sz="0" w:space="0" w:color="auto"/>
            <w:right w:val="none" w:sz="0" w:space="0" w:color="auto"/>
          </w:divBdr>
        </w:div>
        <w:div w:id="154147864">
          <w:marLeft w:val="480"/>
          <w:marRight w:val="0"/>
          <w:marTop w:val="0"/>
          <w:marBottom w:val="0"/>
          <w:divBdr>
            <w:top w:val="none" w:sz="0" w:space="0" w:color="auto"/>
            <w:left w:val="none" w:sz="0" w:space="0" w:color="auto"/>
            <w:bottom w:val="none" w:sz="0" w:space="0" w:color="auto"/>
            <w:right w:val="none" w:sz="0" w:space="0" w:color="auto"/>
          </w:divBdr>
        </w:div>
      </w:divsChild>
    </w:div>
    <w:div w:id="691764453">
      <w:bodyDiv w:val="1"/>
      <w:marLeft w:val="0"/>
      <w:marRight w:val="0"/>
      <w:marTop w:val="0"/>
      <w:marBottom w:val="0"/>
      <w:divBdr>
        <w:top w:val="none" w:sz="0" w:space="0" w:color="auto"/>
        <w:left w:val="none" w:sz="0" w:space="0" w:color="auto"/>
        <w:bottom w:val="none" w:sz="0" w:space="0" w:color="auto"/>
        <w:right w:val="none" w:sz="0" w:space="0" w:color="auto"/>
      </w:divBdr>
    </w:div>
    <w:div w:id="691885641">
      <w:bodyDiv w:val="1"/>
      <w:marLeft w:val="0"/>
      <w:marRight w:val="0"/>
      <w:marTop w:val="0"/>
      <w:marBottom w:val="0"/>
      <w:divBdr>
        <w:top w:val="none" w:sz="0" w:space="0" w:color="auto"/>
        <w:left w:val="none" w:sz="0" w:space="0" w:color="auto"/>
        <w:bottom w:val="none" w:sz="0" w:space="0" w:color="auto"/>
        <w:right w:val="none" w:sz="0" w:space="0" w:color="auto"/>
      </w:divBdr>
    </w:div>
    <w:div w:id="692613932">
      <w:bodyDiv w:val="1"/>
      <w:marLeft w:val="0"/>
      <w:marRight w:val="0"/>
      <w:marTop w:val="0"/>
      <w:marBottom w:val="0"/>
      <w:divBdr>
        <w:top w:val="none" w:sz="0" w:space="0" w:color="auto"/>
        <w:left w:val="none" w:sz="0" w:space="0" w:color="auto"/>
        <w:bottom w:val="none" w:sz="0" w:space="0" w:color="auto"/>
        <w:right w:val="none" w:sz="0" w:space="0" w:color="auto"/>
      </w:divBdr>
    </w:div>
    <w:div w:id="693116473">
      <w:bodyDiv w:val="1"/>
      <w:marLeft w:val="0"/>
      <w:marRight w:val="0"/>
      <w:marTop w:val="0"/>
      <w:marBottom w:val="0"/>
      <w:divBdr>
        <w:top w:val="none" w:sz="0" w:space="0" w:color="auto"/>
        <w:left w:val="none" w:sz="0" w:space="0" w:color="auto"/>
        <w:bottom w:val="none" w:sz="0" w:space="0" w:color="auto"/>
        <w:right w:val="none" w:sz="0" w:space="0" w:color="auto"/>
      </w:divBdr>
    </w:div>
    <w:div w:id="694041856">
      <w:bodyDiv w:val="1"/>
      <w:marLeft w:val="0"/>
      <w:marRight w:val="0"/>
      <w:marTop w:val="0"/>
      <w:marBottom w:val="0"/>
      <w:divBdr>
        <w:top w:val="none" w:sz="0" w:space="0" w:color="auto"/>
        <w:left w:val="none" w:sz="0" w:space="0" w:color="auto"/>
        <w:bottom w:val="none" w:sz="0" w:space="0" w:color="auto"/>
        <w:right w:val="none" w:sz="0" w:space="0" w:color="auto"/>
      </w:divBdr>
    </w:div>
    <w:div w:id="694430779">
      <w:bodyDiv w:val="1"/>
      <w:marLeft w:val="0"/>
      <w:marRight w:val="0"/>
      <w:marTop w:val="0"/>
      <w:marBottom w:val="0"/>
      <w:divBdr>
        <w:top w:val="none" w:sz="0" w:space="0" w:color="auto"/>
        <w:left w:val="none" w:sz="0" w:space="0" w:color="auto"/>
        <w:bottom w:val="none" w:sz="0" w:space="0" w:color="auto"/>
        <w:right w:val="none" w:sz="0" w:space="0" w:color="auto"/>
      </w:divBdr>
    </w:div>
    <w:div w:id="694960118">
      <w:bodyDiv w:val="1"/>
      <w:marLeft w:val="0"/>
      <w:marRight w:val="0"/>
      <w:marTop w:val="0"/>
      <w:marBottom w:val="0"/>
      <w:divBdr>
        <w:top w:val="none" w:sz="0" w:space="0" w:color="auto"/>
        <w:left w:val="none" w:sz="0" w:space="0" w:color="auto"/>
        <w:bottom w:val="none" w:sz="0" w:space="0" w:color="auto"/>
        <w:right w:val="none" w:sz="0" w:space="0" w:color="auto"/>
      </w:divBdr>
    </w:div>
    <w:div w:id="695692141">
      <w:bodyDiv w:val="1"/>
      <w:marLeft w:val="0"/>
      <w:marRight w:val="0"/>
      <w:marTop w:val="0"/>
      <w:marBottom w:val="0"/>
      <w:divBdr>
        <w:top w:val="none" w:sz="0" w:space="0" w:color="auto"/>
        <w:left w:val="none" w:sz="0" w:space="0" w:color="auto"/>
        <w:bottom w:val="none" w:sz="0" w:space="0" w:color="auto"/>
        <w:right w:val="none" w:sz="0" w:space="0" w:color="auto"/>
      </w:divBdr>
    </w:div>
    <w:div w:id="696009009">
      <w:bodyDiv w:val="1"/>
      <w:marLeft w:val="0"/>
      <w:marRight w:val="0"/>
      <w:marTop w:val="0"/>
      <w:marBottom w:val="0"/>
      <w:divBdr>
        <w:top w:val="none" w:sz="0" w:space="0" w:color="auto"/>
        <w:left w:val="none" w:sz="0" w:space="0" w:color="auto"/>
        <w:bottom w:val="none" w:sz="0" w:space="0" w:color="auto"/>
        <w:right w:val="none" w:sz="0" w:space="0" w:color="auto"/>
      </w:divBdr>
    </w:div>
    <w:div w:id="696465164">
      <w:bodyDiv w:val="1"/>
      <w:marLeft w:val="0"/>
      <w:marRight w:val="0"/>
      <w:marTop w:val="0"/>
      <w:marBottom w:val="0"/>
      <w:divBdr>
        <w:top w:val="none" w:sz="0" w:space="0" w:color="auto"/>
        <w:left w:val="none" w:sz="0" w:space="0" w:color="auto"/>
        <w:bottom w:val="none" w:sz="0" w:space="0" w:color="auto"/>
        <w:right w:val="none" w:sz="0" w:space="0" w:color="auto"/>
      </w:divBdr>
    </w:div>
    <w:div w:id="696471284">
      <w:bodyDiv w:val="1"/>
      <w:marLeft w:val="0"/>
      <w:marRight w:val="0"/>
      <w:marTop w:val="0"/>
      <w:marBottom w:val="0"/>
      <w:divBdr>
        <w:top w:val="none" w:sz="0" w:space="0" w:color="auto"/>
        <w:left w:val="none" w:sz="0" w:space="0" w:color="auto"/>
        <w:bottom w:val="none" w:sz="0" w:space="0" w:color="auto"/>
        <w:right w:val="none" w:sz="0" w:space="0" w:color="auto"/>
      </w:divBdr>
    </w:div>
    <w:div w:id="697505770">
      <w:bodyDiv w:val="1"/>
      <w:marLeft w:val="0"/>
      <w:marRight w:val="0"/>
      <w:marTop w:val="0"/>
      <w:marBottom w:val="0"/>
      <w:divBdr>
        <w:top w:val="none" w:sz="0" w:space="0" w:color="auto"/>
        <w:left w:val="none" w:sz="0" w:space="0" w:color="auto"/>
        <w:bottom w:val="none" w:sz="0" w:space="0" w:color="auto"/>
        <w:right w:val="none" w:sz="0" w:space="0" w:color="auto"/>
      </w:divBdr>
    </w:div>
    <w:div w:id="697509077">
      <w:bodyDiv w:val="1"/>
      <w:marLeft w:val="0"/>
      <w:marRight w:val="0"/>
      <w:marTop w:val="0"/>
      <w:marBottom w:val="0"/>
      <w:divBdr>
        <w:top w:val="none" w:sz="0" w:space="0" w:color="auto"/>
        <w:left w:val="none" w:sz="0" w:space="0" w:color="auto"/>
        <w:bottom w:val="none" w:sz="0" w:space="0" w:color="auto"/>
        <w:right w:val="none" w:sz="0" w:space="0" w:color="auto"/>
      </w:divBdr>
    </w:div>
    <w:div w:id="698697425">
      <w:bodyDiv w:val="1"/>
      <w:marLeft w:val="0"/>
      <w:marRight w:val="0"/>
      <w:marTop w:val="0"/>
      <w:marBottom w:val="0"/>
      <w:divBdr>
        <w:top w:val="none" w:sz="0" w:space="0" w:color="auto"/>
        <w:left w:val="none" w:sz="0" w:space="0" w:color="auto"/>
        <w:bottom w:val="none" w:sz="0" w:space="0" w:color="auto"/>
        <w:right w:val="none" w:sz="0" w:space="0" w:color="auto"/>
      </w:divBdr>
    </w:div>
    <w:div w:id="698704461">
      <w:bodyDiv w:val="1"/>
      <w:marLeft w:val="0"/>
      <w:marRight w:val="0"/>
      <w:marTop w:val="0"/>
      <w:marBottom w:val="0"/>
      <w:divBdr>
        <w:top w:val="none" w:sz="0" w:space="0" w:color="auto"/>
        <w:left w:val="none" w:sz="0" w:space="0" w:color="auto"/>
        <w:bottom w:val="none" w:sz="0" w:space="0" w:color="auto"/>
        <w:right w:val="none" w:sz="0" w:space="0" w:color="auto"/>
      </w:divBdr>
    </w:div>
    <w:div w:id="698774999">
      <w:bodyDiv w:val="1"/>
      <w:marLeft w:val="0"/>
      <w:marRight w:val="0"/>
      <w:marTop w:val="0"/>
      <w:marBottom w:val="0"/>
      <w:divBdr>
        <w:top w:val="none" w:sz="0" w:space="0" w:color="auto"/>
        <w:left w:val="none" w:sz="0" w:space="0" w:color="auto"/>
        <w:bottom w:val="none" w:sz="0" w:space="0" w:color="auto"/>
        <w:right w:val="none" w:sz="0" w:space="0" w:color="auto"/>
      </w:divBdr>
      <w:divsChild>
        <w:div w:id="1094784401">
          <w:marLeft w:val="480"/>
          <w:marRight w:val="0"/>
          <w:marTop w:val="0"/>
          <w:marBottom w:val="0"/>
          <w:divBdr>
            <w:top w:val="none" w:sz="0" w:space="0" w:color="auto"/>
            <w:left w:val="none" w:sz="0" w:space="0" w:color="auto"/>
            <w:bottom w:val="none" w:sz="0" w:space="0" w:color="auto"/>
            <w:right w:val="none" w:sz="0" w:space="0" w:color="auto"/>
          </w:divBdr>
        </w:div>
        <w:div w:id="1011567168">
          <w:marLeft w:val="480"/>
          <w:marRight w:val="0"/>
          <w:marTop w:val="0"/>
          <w:marBottom w:val="0"/>
          <w:divBdr>
            <w:top w:val="none" w:sz="0" w:space="0" w:color="auto"/>
            <w:left w:val="none" w:sz="0" w:space="0" w:color="auto"/>
            <w:bottom w:val="none" w:sz="0" w:space="0" w:color="auto"/>
            <w:right w:val="none" w:sz="0" w:space="0" w:color="auto"/>
          </w:divBdr>
        </w:div>
        <w:div w:id="190648793">
          <w:marLeft w:val="480"/>
          <w:marRight w:val="0"/>
          <w:marTop w:val="0"/>
          <w:marBottom w:val="0"/>
          <w:divBdr>
            <w:top w:val="none" w:sz="0" w:space="0" w:color="auto"/>
            <w:left w:val="none" w:sz="0" w:space="0" w:color="auto"/>
            <w:bottom w:val="none" w:sz="0" w:space="0" w:color="auto"/>
            <w:right w:val="none" w:sz="0" w:space="0" w:color="auto"/>
          </w:divBdr>
        </w:div>
        <w:div w:id="254022750">
          <w:marLeft w:val="480"/>
          <w:marRight w:val="0"/>
          <w:marTop w:val="0"/>
          <w:marBottom w:val="0"/>
          <w:divBdr>
            <w:top w:val="none" w:sz="0" w:space="0" w:color="auto"/>
            <w:left w:val="none" w:sz="0" w:space="0" w:color="auto"/>
            <w:bottom w:val="none" w:sz="0" w:space="0" w:color="auto"/>
            <w:right w:val="none" w:sz="0" w:space="0" w:color="auto"/>
          </w:divBdr>
        </w:div>
        <w:div w:id="2084721578">
          <w:marLeft w:val="480"/>
          <w:marRight w:val="0"/>
          <w:marTop w:val="0"/>
          <w:marBottom w:val="0"/>
          <w:divBdr>
            <w:top w:val="none" w:sz="0" w:space="0" w:color="auto"/>
            <w:left w:val="none" w:sz="0" w:space="0" w:color="auto"/>
            <w:bottom w:val="none" w:sz="0" w:space="0" w:color="auto"/>
            <w:right w:val="none" w:sz="0" w:space="0" w:color="auto"/>
          </w:divBdr>
        </w:div>
        <w:div w:id="819810955">
          <w:marLeft w:val="480"/>
          <w:marRight w:val="0"/>
          <w:marTop w:val="0"/>
          <w:marBottom w:val="0"/>
          <w:divBdr>
            <w:top w:val="none" w:sz="0" w:space="0" w:color="auto"/>
            <w:left w:val="none" w:sz="0" w:space="0" w:color="auto"/>
            <w:bottom w:val="none" w:sz="0" w:space="0" w:color="auto"/>
            <w:right w:val="none" w:sz="0" w:space="0" w:color="auto"/>
          </w:divBdr>
        </w:div>
        <w:div w:id="405081005">
          <w:marLeft w:val="480"/>
          <w:marRight w:val="0"/>
          <w:marTop w:val="0"/>
          <w:marBottom w:val="0"/>
          <w:divBdr>
            <w:top w:val="none" w:sz="0" w:space="0" w:color="auto"/>
            <w:left w:val="none" w:sz="0" w:space="0" w:color="auto"/>
            <w:bottom w:val="none" w:sz="0" w:space="0" w:color="auto"/>
            <w:right w:val="none" w:sz="0" w:space="0" w:color="auto"/>
          </w:divBdr>
        </w:div>
        <w:div w:id="829171799">
          <w:marLeft w:val="480"/>
          <w:marRight w:val="0"/>
          <w:marTop w:val="0"/>
          <w:marBottom w:val="0"/>
          <w:divBdr>
            <w:top w:val="none" w:sz="0" w:space="0" w:color="auto"/>
            <w:left w:val="none" w:sz="0" w:space="0" w:color="auto"/>
            <w:bottom w:val="none" w:sz="0" w:space="0" w:color="auto"/>
            <w:right w:val="none" w:sz="0" w:space="0" w:color="auto"/>
          </w:divBdr>
        </w:div>
        <w:div w:id="997150184">
          <w:marLeft w:val="480"/>
          <w:marRight w:val="0"/>
          <w:marTop w:val="0"/>
          <w:marBottom w:val="0"/>
          <w:divBdr>
            <w:top w:val="none" w:sz="0" w:space="0" w:color="auto"/>
            <w:left w:val="none" w:sz="0" w:space="0" w:color="auto"/>
            <w:bottom w:val="none" w:sz="0" w:space="0" w:color="auto"/>
            <w:right w:val="none" w:sz="0" w:space="0" w:color="auto"/>
          </w:divBdr>
        </w:div>
        <w:div w:id="956177027">
          <w:marLeft w:val="480"/>
          <w:marRight w:val="0"/>
          <w:marTop w:val="0"/>
          <w:marBottom w:val="0"/>
          <w:divBdr>
            <w:top w:val="none" w:sz="0" w:space="0" w:color="auto"/>
            <w:left w:val="none" w:sz="0" w:space="0" w:color="auto"/>
            <w:bottom w:val="none" w:sz="0" w:space="0" w:color="auto"/>
            <w:right w:val="none" w:sz="0" w:space="0" w:color="auto"/>
          </w:divBdr>
        </w:div>
        <w:div w:id="1853258831">
          <w:marLeft w:val="480"/>
          <w:marRight w:val="0"/>
          <w:marTop w:val="0"/>
          <w:marBottom w:val="0"/>
          <w:divBdr>
            <w:top w:val="none" w:sz="0" w:space="0" w:color="auto"/>
            <w:left w:val="none" w:sz="0" w:space="0" w:color="auto"/>
            <w:bottom w:val="none" w:sz="0" w:space="0" w:color="auto"/>
            <w:right w:val="none" w:sz="0" w:space="0" w:color="auto"/>
          </w:divBdr>
        </w:div>
        <w:div w:id="2028364212">
          <w:marLeft w:val="480"/>
          <w:marRight w:val="0"/>
          <w:marTop w:val="0"/>
          <w:marBottom w:val="0"/>
          <w:divBdr>
            <w:top w:val="none" w:sz="0" w:space="0" w:color="auto"/>
            <w:left w:val="none" w:sz="0" w:space="0" w:color="auto"/>
            <w:bottom w:val="none" w:sz="0" w:space="0" w:color="auto"/>
            <w:right w:val="none" w:sz="0" w:space="0" w:color="auto"/>
          </w:divBdr>
        </w:div>
        <w:div w:id="740176721">
          <w:marLeft w:val="480"/>
          <w:marRight w:val="0"/>
          <w:marTop w:val="0"/>
          <w:marBottom w:val="0"/>
          <w:divBdr>
            <w:top w:val="none" w:sz="0" w:space="0" w:color="auto"/>
            <w:left w:val="none" w:sz="0" w:space="0" w:color="auto"/>
            <w:bottom w:val="none" w:sz="0" w:space="0" w:color="auto"/>
            <w:right w:val="none" w:sz="0" w:space="0" w:color="auto"/>
          </w:divBdr>
        </w:div>
        <w:div w:id="1384133154">
          <w:marLeft w:val="480"/>
          <w:marRight w:val="0"/>
          <w:marTop w:val="0"/>
          <w:marBottom w:val="0"/>
          <w:divBdr>
            <w:top w:val="none" w:sz="0" w:space="0" w:color="auto"/>
            <w:left w:val="none" w:sz="0" w:space="0" w:color="auto"/>
            <w:bottom w:val="none" w:sz="0" w:space="0" w:color="auto"/>
            <w:right w:val="none" w:sz="0" w:space="0" w:color="auto"/>
          </w:divBdr>
        </w:div>
        <w:div w:id="125201963">
          <w:marLeft w:val="480"/>
          <w:marRight w:val="0"/>
          <w:marTop w:val="0"/>
          <w:marBottom w:val="0"/>
          <w:divBdr>
            <w:top w:val="none" w:sz="0" w:space="0" w:color="auto"/>
            <w:left w:val="none" w:sz="0" w:space="0" w:color="auto"/>
            <w:bottom w:val="none" w:sz="0" w:space="0" w:color="auto"/>
            <w:right w:val="none" w:sz="0" w:space="0" w:color="auto"/>
          </w:divBdr>
        </w:div>
        <w:div w:id="1508403533">
          <w:marLeft w:val="480"/>
          <w:marRight w:val="0"/>
          <w:marTop w:val="0"/>
          <w:marBottom w:val="0"/>
          <w:divBdr>
            <w:top w:val="none" w:sz="0" w:space="0" w:color="auto"/>
            <w:left w:val="none" w:sz="0" w:space="0" w:color="auto"/>
            <w:bottom w:val="none" w:sz="0" w:space="0" w:color="auto"/>
            <w:right w:val="none" w:sz="0" w:space="0" w:color="auto"/>
          </w:divBdr>
        </w:div>
        <w:div w:id="1674915028">
          <w:marLeft w:val="480"/>
          <w:marRight w:val="0"/>
          <w:marTop w:val="0"/>
          <w:marBottom w:val="0"/>
          <w:divBdr>
            <w:top w:val="none" w:sz="0" w:space="0" w:color="auto"/>
            <w:left w:val="none" w:sz="0" w:space="0" w:color="auto"/>
            <w:bottom w:val="none" w:sz="0" w:space="0" w:color="auto"/>
            <w:right w:val="none" w:sz="0" w:space="0" w:color="auto"/>
          </w:divBdr>
        </w:div>
        <w:div w:id="152568888">
          <w:marLeft w:val="480"/>
          <w:marRight w:val="0"/>
          <w:marTop w:val="0"/>
          <w:marBottom w:val="0"/>
          <w:divBdr>
            <w:top w:val="none" w:sz="0" w:space="0" w:color="auto"/>
            <w:left w:val="none" w:sz="0" w:space="0" w:color="auto"/>
            <w:bottom w:val="none" w:sz="0" w:space="0" w:color="auto"/>
            <w:right w:val="none" w:sz="0" w:space="0" w:color="auto"/>
          </w:divBdr>
        </w:div>
        <w:div w:id="1513179">
          <w:marLeft w:val="480"/>
          <w:marRight w:val="0"/>
          <w:marTop w:val="0"/>
          <w:marBottom w:val="0"/>
          <w:divBdr>
            <w:top w:val="none" w:sz="0" w:space="0" w:color="auto"/>
            <w:left w:val="none" w:sz="0" w:space="0" w:color="auto"/>
            <w:bottom w:val="none" w:sz="0" w:space="0" w:color="auto"/>
            <w:right w:val="none" w:sz="0" w:space="0" w:color="auto"/>
          </w:divBdr>
        </w:div>
        <w:div w:id="973216087">
          <w:marLeft w:val="480"/>
          <w:marRight w:val="0"/>
          <w:marTop w:val="0"/>
          <w:marBottom w:val="0"/>
          <w:divBdr>
            <w:top w:val="none" w:sz="0" w:space="0" w:color="auto"/>
            <w:left w:val="none" w:sz="0" w:space="0" w:color="auto"/>
            <w:bottom w:val="none" w:sz="0" w:space="0" w:color="auto"/>
            <w:right w:val="none" w:sz="0" w:space="0" w:color="auto"/>
          </w:divBdr>
        </w:div>
        <w:div w:id="1515143214">
          <w:marLeft w:val="480"/>
          <w:marRight w:val="0"/>
          <w:marTop w:val="0"/>
          <w:marBottom w:val="0"/>
          <w:divBdr>
            <w:top w:val="none" w:sz="0" w:space="0" w:color="auto"/>
            <w:left w:val="none" w:sz="0" w:space="0" w:color="auto"/>
            <w:bottom w:val="none" w:sz="0" w:space="0" w:color="auto"/>
            <w:right w:val="none" w:sz="0" w:space="0" w:color="auto"/>
          </w:divBdr>
        </w:div>
        <w:div w:id="1635334319">
          <w:marLeft w:val="480"/>
          <w:marRight w:val="0"/>
          <w:marTop w:val="0"/>
          <w:marBottom w:val="0"/>
          <w:divBdr>
            <w:top w:val="none" w:sz="0" w:space="0" w:color="auto"/>
            <w:left w:val="none" w:sz="0" w:space="0" w:color="auto"/>
            <w:bottom w:val="none" w:sz="0" w:space="0" w:color="auto"/>
            <w:right w:val="none" w:sz="0" w:space="0" w:color="auto"/>
          </w:divBdr>
        </w:div>
        <w:div w:id="725227232">
          <w:marLeft w:val="480"/>
          <w:marRight w:val="0"/>
          <w:marTop w:val="0"/>
          <w:marBottom w:val="0"/>
          <w:divBdr>
            <w:top w:val="none" w:sz="0" w:space="0" w:color="auto"/>
            <w:left w:val="none" w:sz="0" w:space="0" w:color="auto"/>
            <w:bottom w:val="none" w:sz="0" w:space="0" w:color="auto"/>
            <w:right w:val="none" w:sz="0" w:space="0" w:color="auto"/>
          </w:divBdr>
        </w:div>
        <w:div w:id="1747266881">
          <w:marLeft w:val="480"/>
          <w:marRight w:val="0"/>
          <w:marTop w:val="0"/>
          <w:marBottom w:val="0"/>
          <w:divBdr>
            <w:top w:val="none" w:sz="0" w:space="0" w:color="auto"/>
            <w:left w:val="none" w:sz="0" w:space="0" w:color="auto"/>
            <w:bottom w:val="none" w:sz="0" w:space="0" w:color="auto"/>
            <w:right w:val="none" w:sz="0" w:space="0" w:color="auto"/>
          </w:divBdr>
        </w:div>
        <w:div w:id="713845183">
          <w:marLeft w:val="480"/>
          <w:marRight w:val="0"/>
          <w:marTop w:val="0"/>
          <w:marBottom w:val="0"/>
          <w:divBdr>
            <w:top w:val="none" w:sz="0" w:space="0" w:color="auto"/>
            <w:left w:val="none" w:sz="0" w:space="0" w:color="auto"/>
            <w:bottom w:val="none" w:sz="0" w:space="0" w:color="auto"/>
            <w:right w:val="none" w:sz="0" w:space="0" w:color="auto"/>
          </w:divBdr>
        </w:div>
        <w:div w:id="540826979">
          <w:marLeft w:val="480"/>
          <w:marRight w:val="0"/>
          <w:marTop w:val="0"/>
          <w:marBottom w:val="0"/>
          <w:divBdr>
            <w:top w:val="none" w:sz="0" w:space="0" w:color="auto"/>
            <w:left w:val="none" w:sz="0" w:space="0" w:color="auto"/>
            <w:bottom w:val="none" w:sz="0" w:space="0" w:color="auto"/>
            <w:right w:val="none" w:sz="0" w:space="0" w:color="auto"/>
          </w:divBdr>
        </w:div>
      </w:divsChild>
    </w:div>
    <w:div w:id="701050084">
      <w:bodyDiv w:val="1"/>
      <w:marLeft w:val="0"/>
      <w:marRight w:val="0"/>
      <w:marTop w:val="0"/>
      <w:marBottom w:val="0"/>
      <w:divBdr>
        <w:top w:val="none" w:sz="0" w:space="0" w:color="auto"/>
        <w:left w:val="none" w:sz="0" w:space="0" w:color="auto"/>
        <w:bottom w:val="none" w:sz="0" w:space="0" w:color="auto"/>
        <w:right w:val="none" w:sz="0" w:space="0" w:color="auto"/>
      </w:divBdr>
    </w:div>
    <w:div w:id="701051794">
      <w:bodyDiv w:val="1"/>
      <w:marLeft w:val="0"/>
      <w:marRight w:val="0"/>
      <w:marTop w:val="0"/>
      <w:marBottom w:val="0"/>
      <w:divBdr>
        <w:top w:val="none" w:sz="0" w:space="0" w:color="auto"/>
        <w:left w:val="none" w:sz="0" w:space="0" w:color="auto"/>
        <w:bottom w:val="none" w:sz="0" w:space="0" w:color="auto"/>
        <w:right w:val="none" w:sz="0" w:space="0" w:color="auto"/>
      </w:divBdr>
    </w:div>
    <w:div w:id="701515720">
      <w:bodyDiv w:val="1"/>
      <w:marLeft w:val="0"/>
      <w:marRight w:val="0"/>
      <w:marTop w:val="0"/>
      <w:marBottom w:val="0"/>
      <w:divBdr>
        <w:top w:val="none" w:sz="0" w:space="0" w:color="auto"/>
        <w:left w:val="none" w:sz="0" w:space="0" w:color="auto"/>
        <w:bottom w:val="none" w:sz="0" w:space="0" w:color="auto"/>
        <w:right w:val="none" w:sz="0" w:space="0" w:color="auto"/>
      </w:divBdr>
    </w:div>
    <w:div w:id="701563182">
      <w:bodyDiv w:val="1"/>
      <w:marLeft w:val="0"/>
      <w:marRight w:val="0"/>
      <w:marTop w:val="0"/>
      <w:marBottom w:val="0"/>
      <w:divBdr>
        <w:top w:val="none" w:sz="0" w:space="0" w:color="auto"/>
        <w:left w:val="none" w:sz="0" w:space="0" w:color="auto"/>
        <w:bottom w:val="none" w:sz="0" w:space="0" w:color="auto"/>
        <w:right w:val="none" w:sz="0" w:space="0" w:color="auto"/>
      </w:divBdr>
    </w:div>
    <w:div w:id="701635285">
      <w:bodyDiv w:val="1"/>
      <w:marLeft w:val="0"/>
      <w:marRight w:val="0"/>
      <w:marTop w:val="0"/>
      <w:marBottom w:val="0"/>
      <w:divBdr>
        <w:top w:val="none" w:sz="0" w:space="0" w:color="auto"/>
        <w:left w:val="none" w:sz="0" w:space="0" w:color="auto"/>
        <w:bottom w:val="none" w:sz="0" w:space="0" w:color="auto"/>
        <w:right w:val="none" w:sz="0" w:space="0" w:color="auto"/>
      </w:divBdr>
    </w:div>
    <w:div w:id="701706699">
      <w:bodyDiv w:val="1"/>
      <w:marLeft w:val="0"/>
      <w:marRight w:val="0"/>
      <w:marTop w:val="0"/>
      <w:marBottom w:val="0"/>
      <w:divBdr>
        <w:top w:val="none" w:sz="0" w:space="0" w:color="auto"/>
        <w:left w:val="none" w:sz="0" w:space="0" w:color="auto"/>
        <w:bottom w:val="none" w:sz="0" w:space="0" w:color="auto"/>
        <w:right w:val="none" w:sz="0" w:space="0" w:color="auto"/>
      </w:divBdr>
    </w:div>
    <w:div w:id="702050590">
      <w:bodyDiv w:val="1"/>
      <w:marLeft w:val="0"/>
      <w:marRight w:val="0"/>
      <w:marTop w:val="0"/>
      <w:marBottom w:val="0"/>
      <w:divBdr>
        <w:top w:val="none" w:sz="0" w:space="0" w:color="auto"/>
        <w:left w:val="none" w:sz="0" w:space="0" w:color="auto"/>
        <w:bottom w:val="none" w:sz="0" w:space="0" w:color="auto"/>
        <w:right w:val="none" w:sz="0" w:space="0" w:color="auto"/>
      </w:divBdr>
    </w:div>
    <w:div w:id="702286664">
      <w:bodyDiv w:val="1"/>
      <w:marLeft w:val="0"/>
      <w:marRight w:val="0"/>
      <w:marTop w:val="0"/>
      <w:marBottom w:val="0"/>
      <w:divBdr>
        <w:top w:val="none" w:sz="0" w:space="0" w:color="auto"/>
        <w:left w:val="none" w:sz="0" w:space="0" w:color="auto"/>
        <w:bottom w:val="none" w:sz="0" w:space="0" w:color="auto"/>
        <w:right w:val="none" w:sz="0" w:space="0" w:color="auto"/>
      </w:divBdr>
    </w:div>
    <w:div w:id="702369129">
      <w:bodyDiv w:val="1"/>
      <w:marLeft w:val="0"/>
      <w:marRight w:val="0"/>
      <w:marTop w:val="0"/>
      <w:marBottom w:val="0"/>
      <w:divBdr>
        <w:top w:val="none" w:sz="0" w:space="0" w:color="auto"/>
        <w:left w:val="none" w:sz="0" w:space="0" w:color="auto"/>
        <w:bottom w:val="none" w:sz="0" w:space="0" w:color="auto"/>
        <w:right w:val="none" w:sz="0" w:space="0" w:color="auto"/>
      </w:divBdr>
    </w:div>
    <w:div w:id="702481471">
      <w:bodyDiv w:val="1"/>
      <w:marLeft w:val="0"/>
      <w:marRight w:val="0"/>
      <w:marTop w:val="0"/>
      <w:marBottom w:val="0"/>
      <w:divBdr>
        <w:top w:val="none" w:sz="0" w:space="0" w:color="auto"/>
        <w:left w:val="none" w:sz="0" w:space="0" w:color="auto"/>
        <w:bottom w:val="none" w:sz="0" w:space="0" w:color="auto"/>
        <w:right w:val="none" w:sz="0" w:space="0" w:color="auto"/>
      </w:divBdr>
    </w:div>
    <w:div w:id="702630017">
      <w:bodyDiv w:val="1"/>
      <w:marLeft w:val="0"/>
      <w:marRight w:val="0"/>
      <w:marTop w:val="0"/>
      <w:marBottom w:val="0"/>
      <w:divBdr>
        <w:top w:val="none" w:sz="0" w:space="0" w:color="auto"/>
        <w:left w:val="none" w:sz="0" w:space="0" w:color="auto"/>
        <w:bottom w:val="none" w:sz="0" w:space="0" w:color="auto"/>
        <w:right w:val="none" w:sz="0" w:space="0" w:color="auto"/>
      </w:divBdr>
    </w:div>
    <w:div w:id="703290470">
      <w:bodyDiv w:val="1"/>
      <w:marLeft w:val="0"/>
      <w:marRight w:val="0"/>
      <w:marTop w:val="0"/>
      <w:marBottom w:val="0"/>
      <w:divBdr>
        <w:top w:val="none" w:sz="0" w:space="0" w:color="auto"/>
        <w:left w:val="none" w:sz="0" w:space="0" w:color="auto"/>
        <w:bottom w:val="none" w:sz="0" w:space="0" w:color="auto"/>
        <w:right w:val="none" w:sz="0" w:space="0" w:color="auto"/>
      </w:divBdr>
    </w:div>
    <w:div w:id="703406051">
      <w:bodyDiv w:val="1"/>
      <w:marLeft w:val="0"/>
      <w:marRight w:val="0"/>
      <w:marTop w:val="0"/>
      <w:marBottom w:val="0"/>
      <w:divBdr>
        <w:top w:val="none" w:sz="0" w:space="0" w:color="auto"/>
        <w:left w:val="none" w:sz="0" w:space="0" w:color="auto"/>
        <w:bottom w:val="none" w:sz="0" w:space="0" w:color="auto"/>
        <w:right w:val="none" w:sz="0" w:space="0" w:color="auto"/>
      </w:divBdr>
    </w:div>
    <w:div w:id="703755312">
      <w:bodyDiv w:val="1"/>
      <w:marLeft w:val="0"/>
      <w:marRight w:val="0"/>
      <w:marTop w:val="0"/>
      <w:marBottom w:val="0"/>
      <w:divBdr>
        <w:top w:val="none" w:sz="0" w:space="0" w:color="auto"/>
        <w:left w:val="none" w:sz="0" w:space="0" w:color="auto"/>
        <w:bottom w:val="none" w:sz="0" w:space="0" w:color="auto"/>
        <w:right w:val="none" w:sz="0" w:space="0" w:color="auto"/>
      </w:divBdr>
    </w:div>
    <w:div w:id="703988678">
      <w:bodyDiv w:val="1"/>
      <w:marLeft w:val="0"/>
      <w:marRight w:val="0"/>
      <w:marTop w:val="0"/>
      <w:marBottom w:val="0"/>
      <w:divBdr>
        <w:top w:val="none" w:sz="0" w:space="0" w:color="auto"/>
        <w:left w:val="none" w:sz="0" w:space="0" w:color="auto"/>
        <w:bottom w:val="none" w:sz="0" w:space="0" w:color="auto"/>
        <w:right w:val="none" w:sz="0" w:space="0" w:color="auto"/>
      </w:divBdr>
    </w:div>
    <w:div w:id="704214560">
      <w:bodyDiv w:val="1"/>
      <w:marLeft w:val="0"/>
      <w:marRight w:val="0"/>
      <w:marTop w:val="0"/>
      <w:marBottom w:val="0"/>
      <w:divBdr>
        <w:top w:val="none" w:sz="0" w:space="0" w:color="auto"/>
        <w:left w:val="none" w:sz="0" w:space="0" w:color="auto"/>
        <w:bottom w:val="none" w:sz="0" w:space="0" w:color="auto"/>
        <w:right w:val="none" w:sz="0" w:space="0" w:color="auto"/>
      </w:divBdr>
    </w:div>
    <w:div w:id="704332061">
      <w:bodyDiv w:val="1"/>
      <w:marLeft w:val="0"/>
      <w:marRight w:val="0"/>
      <w:marTop w:val="0"/>
      <w:marBottom w:val="0"/>
      <w:divBdr>
        <w:top w:val="none" w:sz="0" w:space="0" w:color="auto"/>
        <w:left w:val="none" w:sz="0" w:space="0" w:color="auto"/>
        <w:bottom w:val="none" w:sz="0" w:space="0" w:color="auto"/>
        <w:right w:val="none" w:sz="0" w:space="0" w:color="auto"/>
      </w:divBdr>
    </w:div>
    <w:div w:id="704675045">
      <w:bodyDiv w:val="1"/>
      <w:marLeft w:val="0"/>
      <w:marRight w:val="0"/>
      <w:marTop w:val="0"/>
      <w:marBottom w:val="0"/>
      <w:divBdr>
        <w:top w:val="none" w:sz="0" w:space="0" w:color="auto"/>
        <w:left w:val="none" w:sz="0" w:space="0" w:color="auto"/>
        <w:bottom w:val="none" w:sz="0" w:space="0" w:color="auto"/>
        <w:right w:val="none" w:sz="0" w:space="0" w:color="auto"/>
      </w:divBdr>
    </w:div>
    <w:div w:id="705369242">
      <w:bodyDiv w:val="1"/>
      <w:marLeft w:val="0"/>
      <w:marRight w:val="0"/>
      <w:marTop w:val="0"/>
      <w:marBottom w:val="0"/>
      <w:divBdr>
        <w:top w:val="none" w:sz="0" w:space="0" w:color="auto"/>
        <w:left w:val="none" w:sz="0" w:space="0" w:color="auto"/>
        <w:bottom w:val="none" w:sz="0" w:space="0" w:color="auto"/>
        <w:right w:val="none" w:sz="0" w:space="0" w:color="auto"/>
      </w:divBdr>
    </w:div>
    <w:div w:id="705762485">
      <w:bodyDiv w:val="1"/>
      <w:marLeft w:val="0"/>
      <w:marRight w:val="0"/>
      <w:marTop w:val="0"/>
      <w:marBottom w:val="0"/>
      <w:divBdr>
        <w:top w:val="none" w:sz="0" w:space="0" w:color="auto"/>
        <w:left w:val="none" w:sz="0" w:space="0" w:color="auto"/>
        <w:bottom w:val="none" w:sz="0" w:space="0" w:color="auto"/>
        <w:right w:val="none" w:sz="0" w:space="0" w:color="auto"/>
      </w:divBdr>
    </w:div>
    <w:div w:id="705911471">
      <w:bodyDiv w:val="1"/>
      <w:marLeft w:val="0"/>
      <w:marRight w:val="0"/>
      <w:marTop w:val="0"/>
      <w:marBottom w:val="0"/>
      <w:divBdr>
        <w:top w:val="none" w:sz="0" w:space="0" w:color="auto"/>
        <w:left w:val="none" w:sz="0" w:space="0" w:color="auto"/>
        <w:bottom w:val="none" w:sz="0" w:space="0" w:color="auto"/>
        <w:right w:val="none" w:sz="0" w:space="0" w:color="auto"/>
      </w:divBdr>
    </w:div>
    <w:div w:id="706949082">
      <w:bodyDiv w:val="1"/>
      <w:marLeft w:val="0"/>
      <w:marRight w:val="0"/>
      <w:marTop w:val="0"/>
      <w:marBottom w:val="0"/>
      <w:divBdr>
        <w:top w:val="none" w:sz="0" w:space="0" w:color="auto"/>
        <w:left w:val="none" w:sz="0" w:space="0" w:color="auto"/>
        <w:bottom w:val="none" w:sz="0" w:space="0" w:color="auto"/>
        <w:right w:val="none" w:sz="0" w:space="0" w:color="auto"/>
      </w:divBdr>
    </w:div>
    <w:div w:id="707023861">
      <w:bodyDiv w:val="1"/>
      <w:marLeft w:val="0"/>
      <w:marRight w:val="0"/>
      <w:marTop w:val="0"/>
      <w:marBottom w:val="0"/>
      <w:divBdr>
        <w:top w:val="none" w:sz="0" w:space="0" w:color="auto"/>
        <w:left w:val="none" w:sz="0" w:space="0" w:color="auto"/>
        <w:bottom w:val="none" w:sz="0" w:space="0" w:color="auto"/>
        <w:right w:val="none" w:sz="0" w:space="0" w:color="auto"/>
      </w:divBdr>
    </w:div>
    <w:div w:id="707529759">
      <w:bodyDiv w:val="1"/>
      <w:marLeft w:val="0"/>
      <w:marRight w:val="0"/>
      <w:marTop w:val="0"/>
      <w:marBottom w:val="0"/>
      <w:divBdr>
        <w:top w:val="none" w:sz="0" w:space="0" w:color="auto"/>
        <w:left w:val="none" w:sz="0" w:space="0" w:color="auto"/>
        <w:bottom w:val="none" w:sz="0" w:space="0" w:color="auto"/>
        <w:right w:val="none" w:sz="0" w:space="0" w:color="auto"/>
      </w:divBdr>
    </w:div>
    <w:div w:id="708847410">
      <w:bodyDiv w:val="1"/>
      <w:marLeft w:val="0"/>
      <w:marRight w:val="0"/>
      <w:marTop w:val="0"/>
      <w:marBottom w:val="0"/>
      <w:divBdr>
        <w:top w:val="none" w:sz="0" w:space="0" w:color="auto"/>
        <w:left w:val="none" w:sz="0" w:space="0" w:color="auto"/>
        <w:bottom w:val="none" w:sz="0" w:space="0" w:color="auto"/>
        <w:right w:val="none" w:sz="0" w:space="0" w:color="auto"/>
      </w:divBdr>
    </w:div>
    <w:div w:id="710542902">
      <w:bodyDiv w:val="1"/>
      <w:marLeft w:val="0"/>
      <w:marRight w:val="0"/>
      <w:marTop w:val="0"/>
      <w:marBottom w:val="0"/>
      <w:divBdr>
        <w:top w:val="none" w:sz="0" w:space="0" w:color="auto"/>
        <w:left w:val="none" w:sz="0" w:space="0" w:color="auto"/>
        <w:bottom w:val="none" w:sz="0" w:space="0" w:color="auto"/>
        <w:right w:val="none" w:sz="0" w:space="0" w:color="auto"/>
      </w:divBdr>
    </w:div>
    <w:div w:id="711883941">
      <w:bodyDiv w:val="1"/>
      <w:marLeft w:val="0"/>
      <w:marRight w:val="0"/>
      <w:marTop w:val="0"/>
      <w:marBottom w:val="0"/>
      <w:divBdr>
        <w:top w:val="none" w:sz="0" w:space="0" w:color="auto"/>
        <w:left w:val="none" w:sz="0" w:space="0" w:color="auto"/>
        <w:bottom w:val="none" w:sz="0" w:space="0" w:color="auto"/>
        <w:right w:val="none" w:sz="0" w:space="0" w:color="auto"/>
      </w:divBdr>
    </w:div>
    <w:div w:id="712269722">
      <w:bodyDiv w:val="1"/>
      <w:marLeft w:val="0"/>
      <w:marRight w:val="0"/>
      <w:marTop w:val="0"/>
      <w:marBottom w:val="0"/>
      <w:divBdr>
        <w:top w:val="none" w:sz="0" w:space="0" w:color="auto"/>
        <w:left w:val="none" w:sz="0" w:space="0" w:color="auto"/>
        <w:bottom w:val="none" w:sz="0" w:space="0" w:color="auto"/>
        <w:right w:val="none" w:sz="0" w:space="0" w:color="auto"/>
      </w:divBdr>
    </w:div>
    <w:div w:id="712850899">
      <w:bodyDiv w:val="1"/>
      <w:marLeft w:val="0"/>
      <w:marRight w:val="0"/>
      <w:marTop w:val="0"/>
      <w:marBottom w:val="0"/>
      <w:divBdr>
        <w:top w:val="none" w:sz="0" w:space="0" w:color="auto"/>
        <w:left w:val="none" w:sz="0" w:space="0" w:color="auto"/>
        <w:bottom w:val="none" w:sz="0" w:space="0" w:color="auto"/>
        <w:right w:val="none" w:sz="0" w:space="0" w:color="auto"/>
      </w:divBdr>
    </w:div>
    <w:div w:id="713310238">
      <w:bodyDiv w:val="1"/>
      <w:marLeft w:val="0"/>
      <w:marRight w:val="0"/>
      <w:marTop w:val="0"/>
      <w:marBottom w:val="0"/>
      <w:divBdr>
        <w:top w:val="none" w:sz="0" w:space="0" w:color="auto"/>
        <w:left w:val="none" w:sz="0" w:space="0" w:color="auto"/>
        <w:bottom w:val="none" w:sz="0" w:space="0" w:color="auto"/>
        <w:right w:val="none" w:sz="0" w:space="0" w:color="auto"/>
      </w:divBdr>
    </w:div>
    <w:div w:id="713428823">
      <w:bodyDiv w:val="1"/>
      <w:marLeft w:val="0"/>
      <w:marRight w:val="0"/>
      <w:marTop w:val="0"/>
      <w:marBottom w:val="0"/>
      <w:divBdr>
        <w:top w:val="none" w:sz="0" w:space="0" w:color="auto"/>
        <w:left w:val="none" w:sz="0" w:space="0" w:color="auto"/>
        <w:bottom w:val="none" w:sz="0" w:space="0" w:color="auto"/>
        <w:right w:val="none" w:sz="0" w:space="0" w:color="auto"/>
      </w:divBdr>
    </w:div>
    <w:div w:id="713893876">
      <w:bodyDiv w:val="1"/>
      <w:marLeft w:val="0"/>
      <w:marRight w:val="0"/>
      <w:marTop w:val="0"/>
      <w:marBottom w:val="0"/>
      <w:divBdr>
        <w:top w:val="none" w:sz="0" w:space="0" w:color="auto"/>
        <w:left w:val="none" w:sz="0" w:space="0" w:color="auto"/>
        <w:bottom w:val="none" w:sz="0" w:space="0" w:color="auto"/>
        <w:right w:val="none" w:sz="0" w:space="0" w:color="auto"/>
      </w:divBdr>
    </w:div>
    <w:div w:id="714817250">
      <w:bodyDiv w:val="1"/>
      <w:marLeft w:val="0"/>
      <w:marRight w:val="0"/>
      <w:marTop w:val="0"/>
      <w:marBottom w:val="0"/>
      <w:divBdr>
        <w:top w:val="none" w:sz="0" w:space="0" w:color="auto"/>
        <w:left w:val="none" w:sz="0" w:space="0" w:color="auto"/>
        <w:bottom w:val="none" w:sz="0" w:space="0" w:color="auto"/>
        <w:right w:val="none" w:sz="0" w:space="0" w:color="auto"/>
      </w:divBdr>
    </w:div>
    <w:div w:id="715009339">
      <w:bodyDiv w:val="1"/>
      <w:marLeft w:val="0"/>
      <w:marRight w:val="0"/>
      <w:marTop w:val="0"/>
      <w:marBottom w:val="0"/>
      <w:divBdr>
        <w:top w:val="none" w:sz="0" w:space="0" w:color="auto"/>
        <w:left w:val="none" w:sz="0" w:space="0" w:color="auto"/>
        <w:bottom w:val="none" w:sz="0" w:space="0" w:color="auto"/>
        <w:right w:val="none" w:sz="0" w:space="0" w:color="auto"/>
      </w:divBdr>
    </w:div>
    <w:div w:id="715204273">
      <w:bodyDiv w:val="1"/>
      <w:marLeft w:val="0"/>
      <w:marRight w:val="0"/>
      <w:marTop w:val="0"/>
      <w:marBottom w:val="0"/>
      <w:divBdr>
        <w:top w:val="none" w:sz="0" w:space="0" w:color="auto"/>
        <w:left w:val="none" w:sz="0" w:space="0" w:color="auto"/>
        <w:bottom w:val="none" w:sz="0" w:space="0" w:color="auto"/>
        <w:right w:val="none" w:sz="0" w:space="0" w:color="auto"/>
      </w:divBdr>
    </w:div>
    <w:div w:id="717901387">
      <w:bodyDiv w:val="1"/>
      <w:marLeft w:val="0"/>
      <w:marRight w:val="0"/>
      <w:marTop w:val="0"/>
      <w:marBottom w:val="0"/>
      <w:divBdr>
        <w:top w:val="none" w:sz="0" w:space="0" w:color="auto"/>
        <w:left w:val="none" w:sz="0" w:space="0" w:color="auto"/>
        <w:bottom w:val="none" w:sz="0" w:space="0" w:color="auto"/>
        <w:right w:val="none" w:sz="0" w:space="0" w:color="auto"/>
      </w:divBdr>
    </w:div>
    <w:div w:id="719281854">
      <w:bodyDiv w:val="1"/>
      <w:marLeft w:val="0"/>
      <w:marRight w:val="0"/>
      <w:marTop w:val="0"/>
      <w:marBottom w:val="0"/>
      <w:divBdr>
        <w:top w:val="none" w:sz="0" w:space="0" w:color="auto"/>
        <w:left w:val="none" w:sz="0" w:space="0" w:color="auto"/>
        <w:bottom w:val="none" w:sz="0" w:space="0" w:color="auto"/>
        <w:right w:val="none" w:sz="0" w:space="0" w:color="auto"/>
      </w:divBdr>
    </w:div>
    <w:div w:id="719328255">
      <w:bodyDiv w:val="1"/>
      <w:marLeft w:val="0"/>
      <w:marRight w:val="0"/>
      <w:marTop w:val="0"/>
      <w:marBottom w:val="0"/>
      <w:divBdr>
        <w:top w:val="none" w:sz="0" w:space="0" w:color="auto"/>
        <w:left w:val="none" w:sz="0" w:space="0" w:color="auto"/>
        <w:bottom w:val="none" w:sz="0" w:space="0" w:color="auto"/>
        <w:right w:val="none" w:sz="0" w:space="0" w:color="auto"/>
      </w:divBdr>
    </w:div>
    <w:div w:id="720519147">
      <w:bodyDiv w:val="1"/>
      <w:marLeft w:val="0"/>
      <w:marRight w:val="0"/>
      <w:marTop w:val="0"/>
      <w:marBottom w:val="0"/>
      <w:divBdr>
        <w:top w:val="none" w:sz="0" w:space="0" w:color="auto"/>
        <w:left w:val="none" w:sz="0" w:space="0" w:color="auto"/>
        <w:bottom w:val="none" w:sz="0" w:space="0" w:color="auto"/>
        <w:right w:val="none" w:sz="0" w:space="0" w:color="auto"/>
      </w:divBdr>
    </w:div>
    <w:div w:id="720909631">
      <w:bodyDiv w:val="1"/>
      <w:marLeft w:val="0"/>
      <w:marRight w:val="0"/>
      <w:marTop w:val="0"/>
      <w:marBottom w:val="0"/>
      <w:divBdr>
        <w:top w:val="none" w:sz="0" w:space="0" w:color="auto"/>
        <w:left w:val="none" w:sz="0" w:space="0" w:color="auto"/>
        <w:bottom w:val="none" w:sz="0" w:space="0" w:color="auto"/>
        <w:right w:val="none" w:sz="0" w:space="0" w:color="auto"/>
      </w:divBdr>
    </w:div>
    <w:div w:id="721179095">
      <w:bodyDiv w:val="1"/>
      <w:marLeft w:val="0"/>
      <w:marRight w:val="0"/>
      <w:marTop w:val="0"/>
      <w:marBottom w:val="0"/>
      <w:divBdr>
        <w:top w:val="none" w:sz="0" w:space="0" w:color="auto"/>
        <w:left w:val="none" w:sz="0" w:space="0" w:color="auto"/>
        <w:bottom w:val="none" w:sz="0" w:space="0" w:color="auto"/>
        <w:right w:val="none" w:sz="0" w:space="0" w:color="auto"/>
      </w:divBdr>
    </w:div>
    <w:div w:id="721488583">
      <w:bodyDiv w:val="1"/>
      <w:marLeft w:val="0"/>
      <w:marRight w:val="0"/>
      <w:marTop w:val="0"/>
      <w:marBottom w:val="0"/>
      <w:divBdr>
        <w:top w:val="none" w:sz="0" w:space="0" w:color="auto"/>
        <w:left w:val="none" w:sz="0" w:space="0" w:color="auto"/>
        <w:bottom w:val="none" w:sz="0" w:space="0" w:color="auto"/>
        <w:right w:val="none" w:sz="0" w:space="0" w:color="auto"/>
      </w:divBdr>
    </w:div>
    <w:div w:id="721830682">
      <w:bodyDiv w:val="1"/>
      <w:marLeft w:val="0"/>
      <w:marRight w:val="0"/>
      <w:marTop w:val="0"/>
      <w:marBottom w:val="0"/>
      <w:divBdr>
        <w:top w:val="none" w:sz="0" w:space="0" w:color="auto"/>
        <w:left w:val="none" w:sz="0" w:space="0" w:color="auto"/>
        <w:bottom w:val="none" w:sz="0" w:space="0" w:color="auto"/>
        <w:right w:val="none" w:sz="0" w:space="0" w:color="auto"/>
      </w:divBdr>
    </w:div>
    <w:div w:id="722096879">
      <w:bodyDiv w:val="1"/>
      <w:marLeft w:val="0"/>
      <w:marRight w:val="0"/>
      <w:marTop w:val="0"/>
      <w:marBottom w:val="0"/>
      <w:divBdr>
        <w:top w:val="none" w:sz="0" w:space="0" w:color="auto"/>
        <w:left w:val="none" w:sz="0" w:space="0" w:color="auto"/>
        <w:bottom w:val="none" w:sz="0" w:space="0" w:color="auto"/>
        <w:right w:val="none" w:sz="0" w:space="0" w:color="auto"/>
      </w:divBdr>
    </w:div>
    <w:div w:id="722103090">
      <w:bodyDiv w:val="1"/>
      <w:marLeft w:val="0"/>
      <w:marRight w:val="0"/>
      <w:marTop w:val="0"/>
      <w:marBottom w:val="0"/>
      <w:divBdr>
        <w:top w:val="none" w:sz="0" w:space="0" w:color="auto"/>
        <w:left w:val="none" w:sz="0" w:space="0" w:color="auto"/>
        <w:bottom w:val="none" w:sz="0" w:space="0" w:color="auto"/>
        <w:right w:val="none" w:sz="0" w:space="0" w:color="auto"/>
      </w:divBdr>
    </w:div>
    <w:div w:id="722483034">
      <w:bodyDiv w:val="1"/>
      <w:marLeft w:val="0"/>
      <w:marRight w:val="0"/>
      <w:marTop w:val="0"/>
      <w:marBottom w:val="0"/>
      <w:divBdr>
        <w:top w:val="none" w:sz="0" w:space="0" w:color="auto"/>
        <w:left w:val="none" w:sz="0" w:space="0" w:color="auto"/>
        <w:bottom w:val="none" w:sz="0" w:space="0" w:color="auto"/>
        <w:right w:val="none" w:sz="0" w:space="0" w:color="auto"/>
      </w:divBdr>
    </w:div>
    <w:div w:id="722944160">
      <w:bodyDiv w:val="1"/>
      <w:marLeft w:val="0"/>
      <w:marRight w:val="0"/>
      <w:marTop w:val="0"/>
      <w:marBottom w:val="0"/>
      <w:divBdr>
        <w:top w:val="none" w:sz="0" w:space="0" w:color="auto"/>
        <w:left w:val="none" w:sz="0" w:space="0" w:color="auto"/>
        <w:bottom w:val="none" w:sz="0" w:space="0" w:color="auto"/>
        <w:right w:val="none" w:sz="0" w:space="0" w:color="auto"/>
      </w:divBdr>
    </w:div>
    <w:div w:id="723717559">
      <w:bodyDiv w:val="1"/>
      <w:marLeft w:val="0"/>
      <w:marRight w:val="0"/>
      <w:marTop w:val="0"/>
      <w:marBottom w:val="0"/>
      <w:divBdr>
        <w:top w:val="none" w:sz="0" w:space="0" w:color="auto"/>
        <w:left w:val="none" w:sz="0" w:space="0" w:color="auto"/>
        <w:bottom w:val="none" w:sz="0" w:space="0" w:color="auto"/>
        <w:right w:val="none" w:sz="0" w:space="0" w:color="auto"/>
      </w:divBdr>
    </w:div>
    <w:div w:id="723942308">
      <w:bodyDiv w:val="1"/>
      <w:marLeft w:val="0"/>
      <w:marRight w:val="0"/>
      <w:marTop w:val="0"/>
      <w:marBottom w:val="0"/>
      <w:divBdr>
        <w:top w:val="none" w:sz="0" w:space="0" w:color="auto"/>
        <w:left w:val="none" w:sz="0" w:space="0" w:color="auto"/>
        <w:bottom w:val="none" w:sz="0" w:space="0" w:color="auto"/>
        <w:right w:val="none" w:sz="0" w:space="0" w:color="auto"/>
      </w:divBdr>
    </w:div>
    <w:div w:id="725497259">
      <w:bodyDiv w:val="1"/>
      <w:marLeft w:val="0"/>
      <w:marRight w:val="0"/>
      <w:marTop w:val="0"/>
      <w:marBottom w:val="0"/>
      <w:divBdr>
        <w:top w:val="none" w:sz="0" w:space="0" w:color="auto"/>
        <w:left w:val="none" w:sz="0" w:space="0" w:color="auto"/>
        <w:bottom w:val="none" w:sz="0" w:space="0" w:color="auto"/>
        <w:right w:val="none" w:sz="0" w:space="0" w:color="auto"/>
      </w:divBdr>
    </w:div>
    <w:div w:id="725690877">
      <w:bodyDiv w:val="1"/>
      <w:marLeft w:val="0"/>
      <w:marRight w:val="0"/>
      <w:marTop w:val="0"/>
      <w:marBottom w:val="0"/>
      <w:divBdr>
        <w:top w:val="none" w:sz="0" w:space="0" w:color="auto"/>
        <w:left w:val="none" w:sz="0" w:space="0" w:color="auto"/>
        <w:bottom w:val="none" w:sz="0" w:space="0" w:color="auto"/>
        <w:right w:val="none" w:sz="0" w:space="0" w:color="auto"/>
      </w:divBdr>
    </w:div>
    <w:div w:id="726150430">
      <w:bodyDiv w:val="1"/>
      <w:marLeft w:val="0"/>
      <w:marRight w:val="0"/>
      <w:marTop w:val="0"/>
      <w:marBottom w:val="0"/>
      <w:divBdr>
        <w:top w:val="none" w:sz="0" w:space="0" w:color="auto"/>
        <w:left w:val="none" w:sz="0" w:space="0" w:color="auto"/>
        <w:bottom w:val="none" w:sz="0" w:space="0" w:color="auto"/>
        <w:right w:val="none" w:sz="0" w:space="0" w:color="auto"/>
      </w:divBdr>
    </w:div>
    <w:div w:id="726538503">
      <w:bodyDiv w:val="1"/>
      <w:marLeft w:val="0"/>
      <w:marRight w:val="0"/>
      <w:marTop w:val="0"/>
      <w:marBottom w:val="0"/>
      <w:divBdr>
        <w:top w:val="none" w:sz="0" w:space="0" w:color="auto"/>
        <w:left w:val="none" w:sz="0" w:space="0" w:color="auto"/>
        <w:bottom w:val="none" w:sz="0" w:space="0" w:color="auto"/>
        <w:right w:val="none" w:sz="0" w:space="0" w:color="auto"/>
      </w:divBdr>
    </w:div>
    <w:div w:id="726759091">
      <w:bodyDiv w:val="1"/>
      <w:marLeft w:val="0"/>
      <w:marRight w:val="0"/>
      <w:marTop w:val="0"/>
      <w:marBottom w:val="0"/>
      <w:divBdr>
        <w:top w:val="none" w:sz="0" w:space="0" w:color="auto"/>
        <w:left w:val="none" w:sz="0" w:space="0" w:color="auto"/>
        <w:bottom w:val="none" w:sz="0" w:space="0" w:color="auto"/>
        <w:right w:val="none" w:sz="0" w:space="0" w:color="auto"/>
      </w:divBdr>
    </w:div>
    <w:div w:id="727151033">
      <w:bodyDiv w:val="1"/>
      <w:marLeft w:val="0"/>
      <w:marRight w:val="0"/>
      <w:marTop w:val="0"/>
      <w:marBottom w:val="0"/>
      <w:divBdr>
        <w:top w:val="none" w:sz="0" w:space="0" w:color="auto"/>
        <w:left w:val="none" w:sz="0" w:space="0" w:color="auto"/>
        <w:bottom w:val="none" w:sz="0" w:space="0" w:color="auto"/>
        <w:right w:val="none" w:sz="0" w:space="0" w:color="auto"/>
      </w:divBdr>
    </w:div>
    <w:div w:id="727454848">
      <w:bodyDiv w:val="1"/>
      <w:marLeft w:val="0"/>
      <w:marRight w:val="0"/>
      <w:marTop w:val="0"/>
      <w:marBottom w:val="0"/>
      <w:divBdr>
        <w:top w:val="none" w:sz="0" w:space="0" w:color="auto"/>
        <w:left w:val="none" w:sz="0" w:space="0" w:color="auto"/>
        <w:bottom w:val="none" w:sz="0" w:space="0" w:color="auto"/>
        <w:right w:val="none" w:sz="0" w:space="0" w:color="auto"/>
      </w:divBdr>
    </w:div>
    <w:div w:id="728458778">
      <w:bodyDiv w:val="1"/>
      <w:marLeft w:val="0"/>
      <w:marRight w:val="0"/>
      <w:marTop w:val="0"/>
      <w:marBottom w:val="0"/>
      <w:divBdr>
        <w:top w:val="none" w:sz="0" w:space="0" w:color="auto"/>
        <w:left w:val="none" w:sz="0" w:space="0" w:color="auto"/>
        <w:bottom w:val="none" w:sz="0" w:space="0" w:color="auto"/>
        <w:right w:val="none" w:sz="0" w:space="0" w:color="auto"/>
      </w:divBdr>
    </w:div>
    <w:div w:id="729234600">
      <w:bodyDiv w:val="1"/>
      <w:marLeft w:val="0"/>
      <w:marRight w:val="0"/>
      <w:marTop w:val="0"/>
      <w:marBottom w:val="0"/>
      <w:divBdr>
        <w:top w:val="none" w:sz="0" w:space="0" w:color="auto"/>
        <w:left w:val="none" w:sz="0" w:space="0" w:color="auto"/>
        <w:bottom w:val="none" w:sz="0" w:space="0" w:color="auto"/>
        <w:right w:val="none" w:sz="0" w:space="0" w:color="auto"/>
      </w:divBdr>
    </w:div>
    <w:div w:id="729694550">
      <w:bodyDiv w:val="1"/>
      <w:marLeft w:val="0"/>
      <w:marRight w:val="0"/>
      <w:marTop w:val="0"/>
      <w:marBottom w:val="0"/>
      <w:divBdr>
        <w:top w:val="none" w:sz="0" w:space="0" w:color="auto"/>
        <w:left w:val="none" w:sz="0" w:space="0" w:color="auto"/>
        <w:bottom w:val="none" w:sz="0" w:space="0" w:color="auto"/>
        <w:right w:val="none" w:sz="0" w:space="0" w:color="auto"/>
      </w:divBdr>
    </w:div>
    <w:div w:id="729962027">
      <w:bodyDiv w:val="1"/>
      <w:marLeft w:val="0"/>
      <w:marRight w:val="0"/>
      <w:marTop w:val="0"/>
      <w:marBottom w:val="0"/>
      <w:divBdr>
        <w:top w:val="none" w:sz="0" w:space="0" w:color="auto"/>
        <w:left w:val="none" w:sz="0" w:space="0" w:color="auto"/>
        <w:bottom w:val="none" w:sz="0" w:space="0" w:color="auto"/>
        <w:right w:val="none" w:sz="0" w:space="0" w:color="auto"/>
      </w:divBdr>
    </w:div>
    <w:div w:id="730152038">
      <w:bodyDiv w:val="1"/>
      <w:marLeft w:val="0"/>
      <w:marRight w:val="0"/>
      <w:marTop w:val="0"/>
      <w:marBottom w:val="0"/>
      <w:divBdr>
        <w:top w:val="none" w:sz="0" w:space="0" w:color="auto"/>
        <w:left w:val="none" w:sz="0" w:space="0" w:color="auto"/>
        <w:bottom w:val="none" w:sz="0" w:space="0" w:color="auto"/>
        <w:right w:val="none" w:sz="0" w:space="0" w:color="auto"/>
      </w:divBdr>
    </w:div>
    <w:div w:id="730927751">
      <w:bodyDiv w:val="1"/>
      <w:marLeft w:val="0"/>
      <w:marRight w:val="0"/>
      <w:marTop w:val="0"/>
      <w:marBottom w:val="0"/>
      <w:divBdr>
        <w:top w:val="none" w:sz="0" w:space="0" w:color="auto"/>
        <w:left w:val="none" w:sz="0" w:space="0" w:color="auto"/>
        <w:bottom w:val="none" w:sz="0" w:space="0" w:color="auto"/>
        <w:right w:val="none" w:sz="0" w:space="0" w:color="auto"/>
      </w:divBdr>
    </w:div>
    <w:div w:id="731345212">
      <w:bodyDiv w:val="1"/>
      <w:marLeft w:val="0"/>
      <w:marRight w:val="0"/>
      <w:marTop w:val="0"/>
      <w:marBottom w:val="0"/>
      <w:divBdr>
        <w:top w:val="none" w:sz="0" w:space="0" w:color="auto"/>
        <w:left w:val="none" w:sz="0" w:space="0" w:color="auto"/>
        <w:bottom w:val="none" w:sz="0" w:space="0" w:color="auto"/>
        <w:right w:val="none" w:sz="0" w:space="0" w:color="auto"/>
      </w:divBdr>
    </w:div>
    <w:div w:id="731587335">
      <w:bodyDiv w:val="1"/>
      <w:marLeft w:val="0"/>
      <w:marRight w:val="0"/>
      <w:marTop w:val="0"/>
      <w:marBottom w:val="0"/>
      <w:divBdr>
        <w:top w:val="none" w:sz="0" w:space="0" w:color="auto"/>
        <w:left w:val="none" w:sz="0" w:space="0" w:color="auto"/>
        <w:bottom w:val="none" w:sz="0" w:space="0" w:color="auto"/>
        <w:right w:val="none" w:sz="0" w:space="0" w:color="auto"/>
      </w:divBdr>
    </w:div>
    <w:div w:id="731848527">
      <w:bodyDiv w:val="1"/>
      <w:marLeft w:val="0"/>
      <w:marRight w:val="0"/>
      <w:marTop w:val="0"/>
      <w:marBottom w:val="0"/>
      <w:divBdr>
        <w:top w:val="none" w:sz="0" w:space="0" w:color="auto"/>
        <w:left w:val="none" w:sz="0" w:space="0" w:color="auto"/>
        <w:bottom w:val="none" w:sz="0" w:space="0" w:color="auto"/>
        <w:right w:val="none" w:sz="0" w:space="0" w:color="auto"/>
      </w:divBdr>
    </w:div>
    <w:div w:id="732973233">
      <w:bodyDiv w:val="1"/>
      <w:marLeft w:val="0"/>
      <w:marRight w:val="0"/>
      <w:marTop w:val="0"/>
      <w:marBottom w:val="0"/>
      <w:divBdr>
        <w:top w:val="none" w:sz="0" w:space="0" w:color="auto"/>
        <w:left w:val="none" w:sz="0" w:space="0" w:color="auto"/>
        <w:bottom w:val="none" w:sz="0" w:space="0" w:color="auto"/>
        <w:right w:val="none" w:sz="0" w:space="0" w:color="auto"/>
      </w:divBdr>
    </w:div>
    <w:div w:id="733117156">
      <w:bodyDiv w:val="1"/>
      <w:marLeft w:val="0"/>
      <w:marRight w:val="0"/>
      <w:marTop w:val="0"/>
      <w:marBottom w:val="0"/>
      <w:divBdr>
        <w:top w:val="none" w:sz="0" w:space="0" w:color="auto"/>
        <w:left w:val="none" w:sz="0" w:space="0" w:color="auto"/>
        <w:bottom w:val="none" w:sz="0" w:space="0" w:color="auto"/>
        <w:right w:val="none" w:sz="0" w:space="0" w:color="auto"/>
      </w:divBdr>
    </w:div>
    <w:div w:id="733431461">
      <w:bodyDiv w:val="1"/>
      <w:marLeft w:val="0"/>
      <w:marRight w:val="0"/>
      <w:marTop w:val="0"/>
      <w:marBottom w:val="0"/>
      <w:divBdr>
        <w:top w:val="none" w:sz="0" w:space="0" w:color="auto"/>
        <w:left w:val="none" w:sz="0" w:space="0" w:color="auto"/>
        <w:bottom w:val="none" w:sz="0" w:space="0" w:color="auto"/>
        <w:right w:val="none" w:sz="0" w:space="0" w:color="auto"/>
      </w:divBdr>
    </w:div>
    <w:div w:id="733508189">
      <w:bodyDiv w:val="1"/>
      <w:marLeft w:val="0"/>
      <w:marRight w:val="0"/>
      <w:marTop w:val="0"/>
      <w:marBottom w:val="0"/>
      <w:divBdr>
        <w:top w:val="none" w:sz="0" w:space="0" w:color="auto"/>
        <w:left w:val="none" w:sz="0" w:space="0" w:color="auto"/>
        <w:bottom w:val="none" w:sz="0" w:space="0" w:color="auto"/>
        <w:right w:val="none" w:sz="0" w:space="0" w:color="auto"/>
      </w:divBdr>
    </w:div>
    <w:div w:id="734550107">
      <w:bodyDiv w:val="1"/>
      <w:marLeft w:val="0"/>
      <w:marRight w:val="0"/>
      <w:marTop w:val="0"/>
      <w:marBottom w:val="0"/>
      <w:divBdr>
        <w:top w:val="none" w:sz="0" w:space="0" w:color="auto"/>
        <w:left w:val="none" w:sz="0" w:space="0" w:color="auto"/>
        <w:bottom w:val="none" w:sz="0" w:space="0" w:color="auto"/>
        <w:right w:val="none" w:sz="0" w:space="0" w:color="auto"/>
      </w:divBdr>
    </w:div>
    <w:div w:id="735207856">
      <w:bodyDiv w:val="1"/>
      <w:marLeft w:val="0"/>
      <w:marRight w:val="0"/>
      <w:marTop w:val="0"/>
      <w:marBottom w:val="0"/>
      <w:divBdr>
        <w:top w:val="none" w:sz="0" w:space="0" w:color="auto"/>
        <w:left w:val="none" w:sz="0" w:space="0" w:color="auto"/>
        <w:bottom w:val="none" w:sz="0" w:space="0" w:color="auto"/>
        <w:right w:val="none" w:sz="0" w:space="0" w:color="auto"/>
      </w:divBdr>
    </w:div>
    <w:div w:id="735323601">
      <w:bodyDiv w:val="1"/>
      <w:marLeft w:val="0"/>
      <w:marRight w:val="0"/>
      <w:marTop w:val="0"/>
      <w:marBottom w:val="0"/>
      <w:divBdr>
        <w:top w:val="none" w:sz="0" w:space="0" w:color="auto"/>
        <w:left w:val="none" w:sz="0" w:space="0" w:color="auto"/>
        <w:bottom w:val="none" w:sz="0" w:space="0" w:color="auto"/>
        <w:right w:val="none" w:sz="0" w:space="0" w:color="auto"/>
      </w:divBdr>
    </w:div>
    <w:div w:id="735469981">
      <w:bodyDiv w:val="1"/>
      <w:marLeft w:val="0"/>
      <w:marRight w:val="0"/>
      <w:marTop w:val="0"/>
      <w:marBottom w:val="0"/>
      <w:divBdr>
        <w:top w:val="none" w:sz="0" w:space="0" w:color="auto"/>
        <w:left w:val="none" w:sz="0" w:space="0" w:color="auto"/>
        <w:bottom w:val="none" w:sz="0" w:space="0" w:color="auto"/>
        <w:right w:val="none" w:sz="0" w:space="0" w:color="auto"/>
      </w:divBdr>
    </w:div>
    <w:div w:id="736830344">
      <w:bodyDiv w:val="1"/>
      <w:marLeft w:val="0"/>
      <w:marRight w:val="0"/>
      <w:marTop w:val="0"/>
      <w:marBottom w:val="0"/>
      <w:divBdr>
        <w:top w:val="none" w:sz="0" w:space="0" w:color="auto"/>
        <w:left w:val="none" w:sz="0" w:space="0" w:color="auto"/>
        <w:bottom w:val="none" w:sz="0" w:space="0" w:color="auto"/>
        <w:right w:val="none" w:sz="0" w:space="0" w:color="auto"/>
      </w:divBdr>
    </w:div>
    <w:div w:id="737360986">
      <w:bodyDiv w:val="1"/>
      <w:marLeft w:val="0"/>
      <w:marRight w:val="0"/>
      <w:marTop w:val="0"/>
      <w:marBottom w:val="0"/>
      <w:divBdr>
        <w:top w:val="none" w:sz="0" w:space="0" w:color="auto"/>
        <w:left w:val="none" w:sz="0" w:space="0" w:color="auto"/>
        <w:bottom w:val="none" w:sz="0" w:space="0" w:color="auto"/>
        <w:right w:val="none" w:sz="0" w:space="0" w:color="auto"/>
      </w:divBdr>
    </w:div>
    <w:div w:id="737442561">
      <w:bodyDiv w:val="1"/>
      <w:marLeft w:val="0"/>
      <w:marRight w:val="0"/>
      <w:marTop w:val="0"/>
      <w:marBottom w:val="0"/>
      <w:divBdr>
        <w:top w:val="none" w:sz="0" w:space="0" w:color="auto"/>
        <w:left w:val="none" w:sz="0" w:space="0" w:color="auto"/>
        <w:bottom w:val="none" w:sz="0" w:space="0" w:color="auto"/>
        <w:right w:val="none" w:sz="0" w:space="0" w:color="auto"/>
      </w:divBdr>
    </w:div>
    <w:div w:id="738291099">
      <w:bodyDiv w:val="1"/>
      <w:marLeft w:val="0"/>
      <w:marRight w:val="0"/>
      <w:marTop w:val="0"/>
      <w:marBottom w:val="0"/>
      <w:divBdr>
        <w:top w:val="none" w:sz="0" w:space="0" w:color="auto"/>
        <w:left w:val="none" w:sz="0" w:space="0" w:color="auto"/>
        <w:bottom w:val="none" w:sz="0" w:space="0" w:color="auto"/>
        <w:right w:val="none" w:sz="0" w:space="0" w:color="auto"/>
      </w:divBdr>
      <w:divsChild>
        <w:div w:id="50734766">
          <w:marLeft w:val="640"/>
          <w:marRight w:val="0"/>
          <w:marTop w:val="0"/>
          <w:marBottom w:val="0"/>
          <w:divBdr>
            <w:top w:val="none" w:sz="0" w:space="0" w:color="auto"/>
            <w:left w:val="none" w:sz="0" w:space="0" w:color="auto"/>
            <w:bottom w:val="none" w:sz="0" w:space="0" w:color="auto"/>
            <w:right w:val="none" w:sz="0" w:space="0" w:color="auto"/>
          </w:divBdr>
        </w:div>
        <w:div w:id="162016444">
          <w:marLeft w:val="640"/>
          <w:marRight w:val="0"/>
          <w:marTop w:val="0"/>
          <w:marBottom w:val="0"/>
          <w:divBdr>
            <w:top w:val="none" w:sz="0" w:space="0" w:color="auto"/>
            <w:left w:val="none" w:sz="0" w:space="0" w:color="auto"/>
            <w:bottom w:val="none" w:sz="0" w:space="0" w:color="auto"/>
            <w:right w:val="none" w:sz="0" w:space="0" w:color="auto"/>
          </w:divBdr>
        </w:div>
        <w:div w:id="232397354">
          <w:marLeft w:val="640"/>
          <w:marRight w:val="0"/>
          <w:marTop w:val="0"/>
          <w:marBottom w:val="0"/>
          <w:divBdr>
            <w:top w:val="none" w:sz="0" w:space="0" w:color="auto"/>
            <w:left w:val="none" w:sz="0" w:space="0" w:color="auto"/>
            <w:bottom w:val="none" w:sz="0" w:space="0" w:color="auto"/>
            <w:right w:val="none" w:sz="0" w:space="0" w:color="auto"/>
          </w:divBdr>
        </w:div>
        <w:div w:id="268511059">
          <w:marLeft w:val="640"/>
          <w:marRight w:val="0"/>
          <w:marTop w:val="0"/>
          <w:marBottom w:val="0"/>
          <w:divBdr>
            <w:top w:val="none" w:sz="0" w:space="0" w:color="auto"/>
            <w:left w:val="none" w:sz="0" w:space="0" w:color="auto"/>
            <w:bottom w:val="none" w:sz="0" w:space="0" w:color="auto"/>
            <w:right w:val="none" w:sz="0" w:space="0" w:color="auto"/>
          </w:divBdr>
        </w:div>
        <w:div w:id="275330754">
          <w:marLeft w:val="640"/>
          <w:marRight w:val="0"/>
          <w:marTop w:val="0"/>
          <w:marBottom w:val="0"/>
          <w:divBdr>
            <w:top w:val="none" w:sz="0" w:space="0" w:color="auto"/>
            <w:left w:val="none" w:sz="0" w:space="0" w:color="auto"/>
            <w:bottom w:val="none" w:sz="0" w:space="0" w:color="auto"/>
            <w:right w:val="none" w:sz="0" w:space="0" w:color="auto"/>
          </w:divBdr>
        </w:div>
        <w:div w:id="361518096">
          <w:marLeft w:val="640"/>
          <w:marRight w:val="0"/>
          <w:marTop w:val="0"/>
          <w:marBottom w:val="0"/>
          <w:divBdr>
            <w:top w:val="none" w:sz="0" w:space="0" w:color="auto"/>
            <w:left w:val="none" w:sz="0" w:space="0" w:color="auto"/>
            <w:bottom w:val="none" w:sz="0" w:space="0" w:color="auto"/>
            <w:right w:val="none" w:sz="0" w:space="0" w:color="auto"/>
          </w:divBdr>
        </w:div>
        <w:div w:id="431977661">
          <w:marLeft w:val="640"/>
          <w:marRight w:val="0"/>
          <w:marTop w:val="0"/>
          <w:marBottom w:val="0"/>
          <w:divBdr>
            <w:top w:val="none" w:sz="0" w:space="0" w:color="auto"/>
            <w:left w:val="none" w:sz="0" w:space="0" w:color="auto"/>
            <w:bottom w:val="none" w:sz="0" w:space="0" w:color="auto"/>
            <w:right w:val="none" w:sz="0" w:space="0" w:color="auto"/>
          </w:divBdr>
        </w:div>
        <w:div w:id="596989416">
          <w:marLeft w:val="640"/>
          <w:marRight w:val="0"/>
          <w:marTop w:val="0"/>
          <w:marBottom w:val="0"/>
          <w:divBdr>
            <w:top w:val="none" w:sz="0" w:space="0" w:color="auto"/>
            <w:left w:val="none" w:sz="0" w:space="0" w:color="auto"/>
            <w:bottom w:val="none" w:sz="0" w:space="0" w:color="auto"/>
            <w:right w:val="none" w:sz="0" w:space="0" w:color="auto"/>
          </w:divBdr>
        </w:div>
        <w:div w:id="702485116">
          <w:marLeft w:val="640"/>
          <w:marRight w:val="0"/>
          <w:marTop w:val="0"/>
          <w:marBottom w:val="0"/>
          <w:divBdr>
            <w:top w:val="none" w:sz="0" w:space="0" w:color="auto"/>
            <w:left w:val="none" w:sz="0" w:space="0" w:color="auto"/>
            <w:bottom w:val="none" w:sz="0" w:space="0" w:color="auto"/>
            <w:right w:val="none" w:sz="0" w:space="0" w:color="auto"/>
          </w:divBdr>
        </w:div>
        <w:div w:id="826554168">
          <w:marLeft w:val="640"/>
          <w:marRight w:val="0"/>
          <w:marTop w:val="0"/>
          <w:marBottom w:val="0"/>
          <w:divBdr>
            <w:top w:val="none" w:sz="0" w:space="0" w:color="auto"/>
            <w:left w:val="none" w:sz="0" w:space="0" w:color="auto"/>
            <w:bottom w:val="none" w:sz="0" w:space="0" w:color="auto"/>
            <w:right w:val="none" w:sz="0" w:space="0" w:color="auto"/>
          </w:divBdr>
        </w:div>
        <w:div w:id="947082482">
          <w:marLeft w:val="640"/>
          <w:marRight w:val="0"/>
          <w:marTop w:val="0"/>
          <w:marBottom w:val="0"/>
          <w:divBdr>
            <w:top w:val="none" w:sz="0" w:space="0" w:color="auto"/>
            <w:left w:val="none" w:sz="0" w:space="0" w:color="auto"/>
            <w:bottom w:val="none" w:sz="0" w:space="0" w:color="auto"/>
            <w:right w:val="none" w:sz="0" w:space="0" w:color="auto"/>
          </w:divBdr>
        </w:div>
        <w:div w:id="955865399">
          <w:marLeft w:val="640"/>
          <w:marRight w:val="0"/>
          <w:marTop w:val="0"/>
          <w:marBottom w:val="0"/>
          <w:divBdr>
            <w:top w:val="none" w:sz="0" w:space="0" w:color="auto"/>
            <w:left w:val="none" w:sz="0" w:space="0" w:color="auto"/>
            <w:bottom w:val="none" w:sz="0" w:space="0" w:color="auto"/>
            <w:right w:val="none" w:sz="0" w:space="0" w:color="auto"/>
          </w:divBdr>
        </w:div>
        <w:div w:id="1157918248">
          <w:marLeft w:val="640"/>
          <w:marRight w:val="0"/>
          <w:marTop w:val="0"/>
          <w:marBottom w:val="0"/>
          <w:divBdr>
            <w:top w:val="none" w:sz="0" w:space="0" w:color="auto"/>
            <w:left w:val="none" w:sz="0" w:space="0" w:color="auto"/>
            <w:bottom w:val="none" w:sz="0" w:space="0" w:color="auto"/>
            <w:right w:val="none" w:sz="0" w:space="0" w:color="auto"/>
          </w:divBdr>
        </w:div>
        <w:div w:id="1299149003">
          <w:marLeft w:val="640"/>
          <w:marRight w:val="0"/>
          <w:marTop w:val="0"/>
          <w:marBottom w:val="0"/>
          <w:divBdr>
            <w:top w:val="none" w:sz="0" w:space="0" w:color="auto"/>
            <w:left w:val="none" w:sz="0" w:space="0" w:color="auto"/>
            <w:bottom w:val="none" w:sz="0" w:space="0" w:color="auto"/>
            <w:right w:val="none" w:sz="0" w:space="0" w:color="auto"/>
          </w:divBdr>
        </w:div>
        <w:div w:id="1440251035">
          <w:marLeft w:val="640"/>
          <w:marRight w:val="0"/>
          <w:marTop w:val="0"/>
          <w:marBottom w:val="0"/>
          <w:divBdr>
            <w:top w:val="none" w:sz="0" w:space="0" w:color="auto"/>
            <w:left w:val="none" w:sz="0" w:space="0" w:color="auto"/>
            <w:bottom w:val="none" w:sz="0" w:space="0" w:color="auto"/>
            <w:right w:val="none" w:sz="0" w:space="0" w:color="auto"/>
          </w:divBdr>
        </w:div>
        <w:div w:id="1486243142">
          <w:marLeft w:val="640"/>
          <w:marRight w:val="0"/>
          <w:marTop w:val="0"/>
          <w:marBottom w:val="0"/>
          <w:divBdr>
            <w:top w:val="none" w:sz="0" w:space="0" w:color="auto"/>
            <w:left w:val="none" w:sz="0" w:space="0" w:color="auto"/>
            <w:bottom w:val="none" w:sz="0" w:space="0" w:color="auto"/>
            <w:right w:val="none" w:sz="0" w:space="0" w:color="auto"/>
          </w:divBdr>
        </w:div>
        <w:div w:id="1589146754">
          <w:marLeft w:val="640"/>
          <w:marRight w:val="0"/>
          <w:marTop w:val="0"/>
          <w:marBottom w:val="0"/>
          <w:divBdr>
            <w:top w:val="none" w:sz="0" w:space="0" w:color="auto"/>
            <w:left w:val="none" w:sz="0" w:space="0" w:color="auto"/>
            <w:bottom w:val="none" w:sz="0" w:space="0" w:color="auto"/>
            <w:right w:val="none" w:sz="0" w:space="0" w:color="auto"/>
          </w:divBdr>
        </w:div>
        <w:div w:id="1614484381">
          <w:marLeft w:val="640"/>
          <w:marRight w:val="0"/>
          <w:marTop w:val="0"/>
          <w:marBottom w:val="0"/>
          <w:divBdr>
            <w:top w:val="none" w:sz="0" w:space="0" w:color="auto"/>
            <w:left w:val="none" w:sz="0" w:space="0" w:color="auto"/>
            <w:bottom w:val="none" w:sz="0" w:space="0" w:color="auto"/>
            <w:right w:val="none" w:sz="0" w:space="0" w:color="auto"/>
          </w:divBdr>
        </w:div>
        <w:div w:id="1755786909">
          <w:marLeft w:val="640"/>
          <w:marRight w:val="0"/>
          <w:marTop w:val="0"/>
          <w:marBottom w:val="0"/>
          <w:divBdr>
            <w:top w:val="none" w:sz="0" w:space="0" w:color="auto"/>
            <w:left w:val="none" w:sz="0" w:space="0" w:color="auto"/>
            <w:bottom w:val="none" w:sz="0" w:space="0" w:color="auto"/>
            <w:right w:val="none" w:sz="0" w:space="0" w:color="auto"/>
          </w:divBdr>
        </w:div>
        <w:div w:id="1892837153">
          <w:marLeft w:val="640"/>
          <w:marRight w:val="0"/>
          <w:marTop w:val="0"/>
          <w:marBottom w:val="0"/>
          <w:divBdr>
            <w:top w:val="none" w:sz="0" w:space="0" w:color="auto"/>
            <w:left w:val="none" w:sz="0" w:space="0" w:color="auto"/>
            <w:bottom w:val="none" w:sz="0" w:space="0" w:color="auto"/>
            <w:right w:val="none" w:sz="0" w:space="0" w:color="auto"/>
          </w:divBdr>
        </w:div>
      </w:divsChild>
    </w:div>
    <w:div w:id="738670122">
      <w:bodyDiv w:val="1"/>
      <w:marLeft w:val="0"/>
      <w:marRight w:val="0"/>
      <w:marTop w:val="0"/>
      <w:marBottom w:val="0"/>
      <w:divBdr>
        <w:top w:val="none" w:sz="0" w:space="0" w:color="auto"/>
        <w:left w:val="none" w:sz="0" w:space="0" w:color="auto"/>
        <w:bottom w:val="none" w:sz="0" w:space="0" w:color="auto"/>
        <w:right w:val="none" w:sz="0" w:space="0" w:color="auto"/>
      </w:divBdr>
    </w:div>
    <w:div w:id="738677722">
      <w:bodyDiv w:val="1"/>
      <w:marLeft w:val="0"/>
      <w:marRight w:val="0"/>
      <w:marTop w:val="0"/>
      <w:marBottom w:val="0"/>
      <w:divBdr>
        <w:top w:val="none" w:sz="0" w:space="0" w:color="auto"/>
        <w:left w:val="none" w:sz="0" w:space="0" w:color="auto"/>
        <w:bottom w:val="none" w:sz="0" w:space="0" w:color="auto"/>
        <w:right w:val="none" w:sz="0" w:space="0" w:color="auto"/>
      </w:divBdr>
      <w:divsChild>
        <w:div w:id="104811315">
          <w:marLeft w:val="480"/>
          <w:marRight w:val="0"/>
          <w:marTop w:val="0"/>
          <w:marBottom w:val="0"/>
          <w:divBdr>
            <w:top w:val="none" w:sz="0" w:space="0" w:color="auto"/>
            <w:left w:val="none" w:sz="0" w:space="0" w:color="auto"/>
            <w:bottom w:val="none" w:sz="0" w:space="0" w:color="auto"/>
            <w:right w:val="none" w:sz="0" w:space="0" w:color="auto"/>
          </w:divBdr>
        </w:div>
        <w:div w:id="777988328">
          <w:marLeft w:val="480"/>
          <w:marRight w:val="0"/>
          <w:marTop w:val="0"/>
          <w:marBottom w:val="0"/>
          <w:divBdr>
            <w:top w:val="none" w:sz="0" w:space="0" w:color="auto"/>
            <w:left w:val="none" w:sz="0" w:space="0" w:color="auto"/>
            <w:bottom w:val="none" w:sz="0" w:space="0" w:color="auto"/>
            <w:right w:val="none" w:sz="0" w:space="0" w:color="auto"/>
          </w:divBdr>
        </w:div>
        <w:div w:id="307521300">
          <w:marLeft w:val="480"/>
          <w:marRight w:val="0"/>
          <w:marTop w:val="0"/>
          <w:marBottom w:val="0"/>
          <w:divBdr>
            <w:top w:val="none" w:sz="0" w:space="0" w:color="auto"/>
            <w:left w:val="none" w:sz="0" w:space="0" w:color="auto"/>
            <w:bottom w:val="none" w:sz="0" w:space="0" w:color="auto"/>
            <w:right w:val="none" w:sz="0" w:space="0" w:color="auto"/>
          </w:divBdr>
        </w:div>
        <w:div w:id="1122966470">
          <w:marLeft w:val="480"/>
          <w:marRight w:val="0"/>
          <w:marTop w:val="0"/>
          <w:marBottom w:val="0"/>
          <w:divBdr>
            <w:top w:val="none" w:sz="0" w:space="0" w:color="auto"/>
            <w:left w:val="none" w:sz="0" w:space="0" w:color="auto"/>
            <w:bottom w:val="none" w:sz="0" w:space="0" w:color="auto"/>
            <w:right w:val="none" w:sz="0" w:space="0" w:color="auto"/>
          </w:divBdr>
        </w:div>
        <w:div w:id="893615468">
          <w:marLeft w:val="480"/>
          <w:marRight w:val="0"/>
          <w:marTop w:val="0"/>
          <w:marBottom w:val="0"/>
          <w:divBdr>
            <w:top w:val="none" w:sz="0" w:space="0" w:color="auto"/>
            <w:left w:val="none" w:sz="0" w:space="0" w:color="auto"/>
            <w:bottom w:val="none" w:sz="0" w:space="0" w:color="auto"/>
            <w:right w:val="none" w:sz="0" w:space="0" w:color="auto"/>
          </w:divBdr>
        </w:div>
        <w:div w:id="1306542189">
          <w:marLeft w:val="480"/>
          <w:marRight w:val="0"/>
          <w:marTop w:val="0"/>
          <w:marBottom w:val="0"/>
          <w:divBdr>
            <w:top w:val="none" w:sz="0" w:space="0" w:color="auto"/>
            <w:left w:val="none" w:sz="0" w:space="0" w:color="auto"/>
            <w:bottom w:val="none" w:sz="0" w:space="0" w:color="auto"/>
            <w:right w:val="none" w:sz="0" w:space="0" w:color="auto"/>
          </w:divBdr>
        </w:div>
        <w:div w:id="206140477">
          <w:marLeft w:val="480"/>
          <w:marRight w:val="0"/>
          <w:marTop w:val="0"/>
          <w:marBottom w:val="0"/>
          <w:divBdr>
            <w:top w:val="none" w:sz="0" w:space="0" w:color="auto"/>
            <w:left w:val="none" w:sz="0" w:space="0" w:color="auto"/>
            <w:bottom w:val="none" w:sz="0" w:space="0" w:color="auto"/>
            <w:right w:val="none" w:sz="0" w:space="0" w:color="auto"/>
          </w:divBdr>
        </w:div>
        <w:div w:id="1671253233">
          <w:marLeft w:val="480"/>
          <w:marRight w:val="0"/>
          <w:marTop w:val="0"/>
          <w:marBottom w:val="0"/>
          <w:divBdr>
            <w:top w:val="none" w:sz="0" w:space="0" w:color="auto"/>
            <w:left w:val="none" w:sz="0" w:space="0" w:color="auto"/>
            <w:bottom w:val="none" w:sz="0" w:space="0" w:color="auto"/>
            <w:right w:val="none" w:sz="0" w:space="0" w:color="auto"/>
          </w:divBdr>
        </w:div>
        <w:div w:id="234096308">
          <w:marLeft w:val="480"/>
          <w:marRight w:val="0"/>
          <w:marTop w:val="0"/>
          <w:marBottom w:val="0"/>
          <w:divBdr>
            <w:top w:val="none" w:sz="0" w:space="0" w:color="auto"/>
            <w:left w:val="none" w:sz="0" w:space="0" w:color="auto"/>
            <w:bottom w:val="none" w:sz="0" w:space="0" w:color="auto"/>
            <w:right w:val="none" w:sz="0" w:space="0" w:color="auto"/>
          </w:divBdr>
        </w:div>
        <w:div w:id="1797916538">
          <w:marLeft w:val="480"/>
          <w:marRight w:val="0"/>
          <w:marTop w:val="0"/>
          <w:marBottom w:val="0"/>
          <w:divBdr>
            <w:top w:val="none" w:sz="0" w:space="0" w:color="auto"/>
            <w:left w:val="none" w:sz="0" w:space="0" w:color="auto"/>
            <w:bottom w:val="none" w:sz="0" w:space="0" w:color="auto"/>
            <w:right w:val="none" w:sz="0" w:space="0" w:color="auto"/>
          </w:divBdr>
        </w:div>
        <w:div w:id="491215513">
          <w:marLeft w:val="480"/>
          <w:marRight w:val="0"/>
          <w:marTop w:val="0"/>
          <w:marBottom w:val="0"/>
          <w:divBdr>
            <w:top w:val="none" w:sz="0" w:space="0" w:color="auto"/>
            <w:left w:val="none" w:sz="0" w:space="0" w:color="auto"/>
            <w:bottom w:val="none" w:sz="0" w:space="0" w:color="auto"/>
            <w:right w:val="none" w:sz="0" w:space="0" w:color="auto"/>
          </w:divBdr>
        </w:div>
        <w:div w:id="1873373748">
          <w:marLeft w:val="480"/>
          <w:marRight w:val="0"/>
          <w:marTop w:val="0"/>
          <w:marBottom w:val="0"/>
          <w:divBdr>
            <w:top w:val="none" w:sz="0" w:space="0" w:color="auto"/>
            <w:left w:val="none" w:sz="0" w:space="0" w:color="auto"/>
            <w:bottom w:val="none" w:sz="0" w:space="0" w:color="auto"/>
            <w:right w:val="none" w:sz="0" w:space="0" w:color="auto"/>
          </w:divBdr>
        </w:div>
        <w:div w:id="2130664650">
          <w:marLeft w:val="480"/>
          <w:marRight w:val="0"/>
          <w:marTop w:val="0"/>
          <w:marBottom w:val="0"/>
          <w:divBdr>
            <w:top w:val="none" w:sz="0" w:space="0" w:color="auto"/>
            <w:left w:val="none" w:sz="0" w:space="0" w:color="auto"/>
            <w:bottom w:val="none" w:sz="0" w:space="0" w:color="auto"/>
            <w:right w:val="none" w:sz="0" w:space="0" w:color="auto"/>
          </w:divBdr>
        </w:div>
        <w:div w:id="1117915055">
          <w:marLeft w:val="480"/>
          <w:marRight w:val="0"/>
          <w:marTop w:val="0"/>
          <w:marBottom w:val="0"/>
          <w:divBdr>
            <w:top w:val="none" w:sz="0" w:space="0" w:color="auto"/>
            <w:left w:val="none" w:sz="0" w:space="0" w:color="auto"/>
            <w:bottom w:val="none" w:sz="0" w:space="0" w:color="auto"/>
            <w:right w:val="none" w:sz="0" w:space="0" w:color="auto"/>
          </w:divBdr>
        </w:div>
        <w:div w:id="1021514100">
          <w:marLeft w:val="480"/>
          <w:marRight w:val="0"/>
          <w:marTop w:val="0"/>
          <w:marBottom w:val="0"/>
          <w:divBdr>
            <w:top w:val="none" w:sz="0" w:space="0" w:color="auto"/>
            <w:left w:val="none" w:sz="0" w:space="0" w:color="auto"/>
            <w:bottom w:val="none" w:sz="0" w:space="0" w:color="auto"/>
            <w:right w:val="none" w:sz="0" w:space="0" w:color="auto"/>
          </w:divBdr>
        </w:div>
        <w:div w:id="1675499871">
          <w:marLeft w:val="480"/>
          <w:marRight w:val="0"/>
          <w:marTop w:val="0"/>
          <w:marBottom w:val="0"/>
          <w:divBdr>
            <w:top w:val="none" w:sz="0" w:space="0" w:color="auto"/>
            <w:left w:val="none" w:sz="0" w:space="0" w:color="auto"/>
            <w:bottom w:val="none" w:sz="0" w:space="0" w:color="auto"/>
            <w:right w:val="none" w:sz="0" w:space="0" w:color="auto"/>
          </w:divBdr>
        </w:div>
        <w:div w:id="476411562">
          <w:marLeft w:val="480"/>
          <w:marRight w:val="0"/>
          <w:marTop w:val="0"/>
          <w:marBottom w:val="0"/>
          <w:divBdr>
            <w:top w:val="none" w:sz="0" w:space="0" w:color="auto"/>
            <w:left w:val="none" w:sz="0" w:space="0" w:color="auto"/>
            <w:bottom w:val="none" w:sz="0" w:space="0" w:color="auto"/>
            <w:right w:val="none" w:sz="0" w:space="0" w:color="auto"/>
          </w:divBdr>
        </w:div>
        <w:div w:id="247464606">
          <w:marLeft w:val="480"/>
          <w:marRight w:val="0"/>
          <w:marTop w:val="0"/>
          <w:marBottom w:val="0"/>
          <w:divBdr>
            <w:top w:val="none" w:sz="0" w:space="0" w:color="auto"/>
            <w:left w:val="none" w:sz="0" w:space="0" w:color="auto"/>
            <w:bottom w:val="none" w:sz="0" w:space="0" w:color="auto"/>
            <w:right w:val="none" w:sz="0" w:space="0" w:color="auto"/>
          </w:divBdr>
        </w:div>
        <w:div w:id="1384791339">
          <w:marLeft w:val="480"/>
          <w:marRight w:val="0"/>
          <w:marTop w:val="0"/>
          <w:marBottom w:val="0"/>
          <w:divBdr>
            <w:top w:val="none" w:sz="0" w:space="0" w:color="auto"/>
            <w:left w:val="none" w:sz="0" w:space="0" w:color="auto"/>
            <w:bottom w:val="none" w:sz="0" w:space="0" w:color="auto"/>
            <w:right w:val="none" w:sz="0" w:space="0" w:color="auto"/>
          </w:divBdr>
        </w:div>
        <w:div w:id="567107813">
          <w:marLeft w:val="480"/>
          <w:marRight w:val="0"/>
          <w:marTop w:val="0"/>
          <w:marBottom w:val="0"/>
          <w:divBdr>
            <w:top w:val="none" w:sz="0" w:space="0" w:color="auto"/>
            <w:left w:val="none" w:sz="0" w:space="0" w:color="auto"/>
            <w:bottom w:val="none" w:sz="0" w:space="0" w:color="auto"/>
            <w:right w:val="none" w:sz="0" w:space="0" w:color="auto"/>
          </w:divBdr>
        </w:div>
        <w:div w:id="292256634">
          <w:marLeft w:val="480"/>
          <w:marRight w:val="0"/>
          <w:marTop w:val="0"/>
          <w:marBottom w:val="0"/>
          <w:divBdr>
            <w:top w:val="none" w:sz="0" w:space="0" w:color="auto"/>
            <w:left w:val="none" w:sz="0" w:space="0" w:color="auto"/>
            <w:bottom w:val="none" w:sz="0" w:space="0" w:color="auto"/>
            <w:right w:val="none" w:sz="0" w:space="0" w:color="auto"/>
          </w:divBdr>
        </w:div>
        <w:div w:id="1909539268">
          <w:marLeft w:val="480"/>
          <w:marRight w:val="0"/>
          <w:marTop w:val="0"/>
          <w:marBottom w:val="0"/>
          <w:divBdr>
            <w:top w:val="none" w:sz="0" w:space="0" w:color="auto"/>
            <w:left w:val="none" w:sz="0" w:space="0" w:color="auto"/>
            <w:bottom w:val="none" w:sz="0" w:space="0" w:color="auto"/>
            <w:right w:val="none" w:sz="0" w:space="0" w:color="auto"/>
          </w:divBdr>
        </w:div>
        <w:div w:id="1060786224">
          <w:marLeft w:val="480"/>
          <w:marRight w:val="0"/>
          <w:marTop w:val="0"/>
          <w:marBottom w:val="0"/>
          <w:divBdr>
            <w:top w:val="none" w:sz="0" w:space="0" w:color="auto"/>
            <w:left w:val="none" w:sz="0" w:space="0" w:color="auto"/>
            <w:bottom w:val="none" w:sz="0" w:space="0" w:color="auto"/>
            <w:right w:val="none" w:sz="0" w:space="0" w:color="auto"/>
          </w:divBdr>
        </w:div>
        <w:div w:id="136072009">
          <w:marLeft w:val="480"/>
          <w:marRight w:val="0"/>
          <w:marTop w:val="0"/>
          <w:marBottom w:val="0"/>
          <w:divBdr>
            <w:top w:val="none" w:sz="0" w:space="0" w:color="auto"/>
            <w:left w:val="none" w:sz="0" w:space="0" w:color="auto"/>
            <w:bottom w:val="none" w:sz="0" w:space="0" w:color="auto"/>
            <w:right w:val="none" w:sz="0" w:space="0" w:color="auto"/>
          </w:divBdr>
        </w:div>
        <w:div w:id="2019261170">
          <w:marLeft w:val="480"/>
          <w:marRight w:val="0"/>
          <w:marTop w:val="0"/>
          <w:marBottom w:val="0"/>
          <w:divBdr>
            <w:top w:val="none" w:sz="0" w:space="0" w:color="auto"/>
            <w:left w:val="none" w:sz="0" w:space="0" w:color="auto"/>
            <w:bottom w:val="none" w:sz="0" w:space="0" w:color="auto"/>
            <w:right w:val="none" w:sz="0" w:space="0" w:color="auto"/>
          </w:divBdr>
        </w:div>
        <w:div w:id="796294807">
          <w:marLeft w:val="480"/>
          <w:marRight w:val="0"/>
          <w:marTop w:val="0"/>
          <w:marBottom w:val="0"/>
          <w:divBdr>
            <w:top w:val="none" w:sz="0" w:space="0" w:color="auto"/>
            <w:left w:val="none" w:sz="0" w:space="0" w:color="auto"/>
            <w:bottom w:val="none" w:sz="0" w:space="0" w:color="auto"/>
            <w:right w:val="none" w:sz="0" w:space="0" w:color="auto"/>
          </w:divBdr>
        </w:div>
        <w:div w:id="1701709443">
          <w:marLeft w:val="480"/>
          <w:marRight w:val="0"/>
          <w:marTop w:val="0"/>
          <w:marBottom w:val="0"/>
          <w:divBdr>
            <w:top w:val="none" w:sz="0" w:space="0" w:color="auto"/>
            <w:left w:val="none" w:sz="0" w:space="0" w:color="auto"/>
            <w:bottom w:val="none" w:sz="0" w:space="0" w:color="auto"/>
            <w:right w:val="none" w:sz="0" w:space="0" w:color="auto"/>
          </w:divBdr>
        </w:div>
        <w:div w:id="399866484">
          <w:marLeft w:val="480"/>
          <w:marRight w:val="0"/>
          <w:marTop w:val="0"/>
          <w:marBottom w:val="0"/>
          <w:divBdr>
            <w:top w:val="none" w:sz="0" w:space="0" w:color="auto"/>
            <w:left w:val="none" w:sz="0" w:space="0" w:color="auto"/>
            <w:bottom w:val="none" w:sz="0" w:space="0" w:color="auto"/>
            <w:right w:val="none" w:sz="0" w:space="0" w:color="auto"/>
          </w:divBdr>
        </w:div>
      </w:divsChild>
    </w:div>
    <w:div w:id="739136666">
      <w:bodyDiv w:val="1"/>
      <w:marLeft w:val="0"/>
      <w:marRight w:val="0"/>
      <w:marTop w:val="0"/>
      <w:marBottom w:val="0"/>
      <w:divBdr>
        <w:top w:val="none" w:sz="0" w:space="0" w:color="auto"/>
        <w:left w:val="none" w:sz="0" w:space="0" w:color="auto"/>
        <w:bottom w:val="none" w:sz="0" w:space="0" w:color="auto"/>
        <w:right w:val="none" w:sz="0" w:space="0" w:color="auto"/>
      </w:divBdr>
    </w:div>
    <w:div w:id="739403220">
      <w:bodyDiv w:val="1"/>
      <w:marLeft w:val="0"/>
      <w:marRight w:val="0"/>
      <w:marTop w:val="0"/>
      <w:marBottom w:val="0"/>
      <w:divBdr>
        <w:top w:val="none" w:sz="0" w:space="0" w:color="auto"/>
        <w:left w:val="none" w:sz="0" w:space="0" w:color="auto"/>
        <w:bottom w:val="none" w:sz="0" w:space="0" w:color="auto"/>
        <w:right w:val="none" w:sz="0" w:space="0" w:color="auto"/>
      </w:divBdr>
    </w:div>
    <w:div w:id="739668937">
      <w:bodyDiv w:val="1"/>
      <w:marLeft w:val="0"/>
      <w:marRight w:val="0"/>
      <w:marTop w:val="0"/>
      <w:marBottom w:val="0"/>
      <w:divBdr>
        <w:top w:val="none" w:sz="0" w:space="0" w:color="auto"/>
        <w:left w:val="none" w:sz="0" w:space="0" w:color="auto"/>
        <w:bottom w:val="none" w:sz="0" w:space="0" w:color="auto"/>
        <w:right w:val="none" w:sz="0" w:space="0" w:color="auto"/>
      </w:divBdr>
    </w:div>
    <w:div w:id="740835466">
      <w:bodyDiv w:val="1"/>
      <w:marLeft w:val="0"/>
      <w:marRight w:val="0"/>
      <w:marTop w:val="0"/>
      <w:marBottom w:val="0"/>
      <w:divBdr>
        <w:top w:val="none" w:sz="0" w:space="0" w:color="auto"/>
        <w:left w:val="none" w:sz="0" w:space="0" w:color="auto"/>
        <w:bottom w:val="none" w:sz="0" w:space="0" w:color="auto"/>
        <w:right w:val="none" w:sz="0" w:space="0" w:color="auto"/>
      </w:divBdr>
    </w:div>
    <w:div w:id="741222716">
      <w:bodyDiv w:val="1"/>
      <w:marLeft w:val="0"/>
      <w:marRight w:val="0"/>
      <w:marTop w:val="0"/>
      <w:marBottom w:val="0"/>
      <w:divBdr>
        <w:top w:val="none" w:sz="0" w:space="0" w:color="auto"/>
        <w:left w:val="none" w:sz="0" w:space="0" w:color="auto"/>
        <w:bottom w:val="none" w:sz="0" w:space="0" w:color="auto"/>
        <w:right w:val="none" w:sz="0" w:space="0" w:color="auto"/>
      </w:divBdr>
    </w:div>
    <w:div w:id="743068305">
      <w:bodyDiv w:val="1"/>
      <w:marLeft w:val="0"/>
      <w:marRight w:val="0"/>
      <w:marTop w:val="0"/>
      <w:marBottom w:val="0"/>
      <w:divBdr>
        <w:top w:val="none" w:sz="0" w:space="0" w:color="auto"/>
        <w:left w:val="none" w:sz="0" w:space="0" w:color="auto"/>
        <w:bottom w:val="none" w:sz="0" w:space="0" w:color="auto"/>
        <w:right w:val="none" w:sz="0" w:space="0" w:color="auto"/>
      </w:divBdr>
    </w:div>
    <w:div w:id="743576696">
      <w:bodyDiv w:val="1"/>
      <w:marLeft w:val="0"/>
      <w:marRight w:val="0"/>
      <w:marTop w:val="0"/>
      <w:marBottom w:val="0"/>
      <w:divBdr>
        <w:top w:val="none" w:sz="0" w:space="0" w:color="auto"/>
        <w:left w:val="none" w:sz="0" w:space="0" w:color="auto"/>
        <w:bottom w:val="none" w:sz="0" w:space="0" w:color="auto"/>
        <w:right w:val="none" w:sz="0" w:space="0" w:color="auto"/>
      </w:divBdr>
    </w:div>
    <w:div w:id="744111611">
      <w:bodyDiv w:val="1"/>
      <w:marLeft w:val="0"/>
      <w:marRight w:val="0"/>
      <w:marTop w:val="0"/>
      <w:marBottom w:val="0"/>
      <w:divBdr>
        <w:top w:val="none" w:sz="0" w:space="0" w:color="auto"/>
        <w:left w:val="none" w:sz="0" w:space="0" w:color="auto"/>
        <w:bottom w:val="none" w:sz="0" w:space="0" w:color="auto"/>
        <w:right w:val="none" w:sz="0" w:space="0" w:color="auto"/>
      </w:divBdr>
    </w:div>
    <w:div w:id="744883361">
      <w:bodyDiv w:val="1"/>
      <w:marLeft w:val="0"/>
      <w:marRight w:val="0"/>
      <w:marTop w:val="0"/>
      <w:marBottom w:val="0"/>
      <w:divBdr>
        <w:top w:val="none" w:sz="0" w:space="0" w:color="auto"/>
        <w:left w:val="none" w:sz="0" w:space="0" w:color="auto"/>
        <w:bottom w:val="none" w:sz="0" w:space="0" w:color="auto"/>
        <w:right w:val="none" w:sz="0" w:space="0" w:color="auto"/>
      </w:divBdr>
    </w:div>
    <w:div w:id="745539239">
      <w:bodyDiv w:val="1"/>
      <w:marLeft w:val="0"/>
      <w:marRight w:val="0"/>
      <w:marTop w:val="0"/>
      <w:marBottom w:val="0"/>
      <w:divBdr>
        <w:top w:val="none" w:sz="0" w:space="0" w:color="auto"/>
        <w:left w:val="none" w:sz="0" w:space="0" w:color="auto"/>
        <w:bottom w:val="none" w:sz="0" w:space="0" w:color="auto"/>
        <w:right w:val="none" w:sz="0" w:space="0" w:color="auto"/>
      </w:divBdr>
    </w:div>
    <w:div w:id="746340242">
      <w:bodyDiv w:val="1"/>
      <w:marLeft w:val="0"/>
      <w:marRight w:val="0"/>
      <w:marTop w:val="0"/>
      <w:marBottom w:val="0"/>
      <w:divBdr>
        <w:top w:val="none" w:sz="0" w:space="0" w:color="auto"/>
        <w:left w:val="none" w:sz="0" w:space="0" w:color="auto"/>
        <w:bottom w:val="none" w:sz="0" w:space="0" w:color="auto"/>
        <w:right w:val="none" w:sz="0" w:space="0" w:color="auto"/>
      </w:divBdr>
    </w:div>
    <w:div w:id="746999615">
      <w:bodyDiv w:val="1"/>
      <w:marLeft w:val="0"/>
      <w:marRight w:val="0"/>
      <w:marTop w:val="0"/>
      <w:marBottom w:val="0"/>
      <w:divBdr>
        <w:top w:val="none" w:sz="0" w:space="0" w:color="auto"/>
        <w:left w:val="none" w:sz="0" w:space="0" w:color="auto"/>
        <w:bottom w:val="none" w:sz="0" w:space="0" w:color="auto"/>
        <w:right w:val="none" w:sz="0" w:space="0" w:color="auto"/>
      </w:divBdr>
    </w:div>
    <w:div w:id="747731930">
      <w:bodyDiv w:val="1"/>
      <w:marLeft w:val="0"/>
      <w:marRight w:val="0"/>
      <w:marTop w:val="0"/>
      <w:marBottom w:val="0"/>
      <w:divBdr>
        <w:top w:val="none" w:sz="0" w:space="0" w:color="auto"/>
        <w:left w:val="none" w:sz="0" w:space="0" w:color="auto"/>
        <w:bottom w:val="none" w:sz="0" w:space="0" w:color="auto"/>
        <w:right w:val="none" w:sz="0" w:space="0" w:color="auto"/>
      </w:divBdr>
    </w:div>
    <w:div w:id="747776920">
      <w:bodyDiv w:val="1"/>
      <w:marLeft w:val="0"/>
      <w:marRight w:val="0"/>
      <w:marTop w:val="0"/>
      <w:marBottom w:val="0"/>
      <w:divBdr>
        <w:top w:val="none" w:sz="0" w:space="0" w:color="auto"/>
        <w:left w:val="none" w:sz="0" w:space="0" w:color="auto"/>
        <w:bottom w:val="none" w:sz="0" w:space="0" w:color="auto"/>
        <w:right w:val="none" w:sz="0" w:space="0" w:color="auto"/>
      </w:divBdr>
    </w:div>
    <w:div w:id="747969563">
      <w:bodyDiv w:val="1"/>
      <w:marLeft w:val="0"/>
      <w:marRight w:val="0"/>
      <w:marTop w:val="0"/>
      <w:marBottom w:val="0"/>
      <w:divBdr>
        <w:top w:val="none" w:sz="0" w:space="0" w:color="auto"/>
        <w:left w:val="none" w:sz="0" w:space="0" w:color="auto"/>
        <w:bottom w:val="none" w:sz="0" w:space="0" w:color="auto"/>
        <w:right w:val="none" w:sz="0" w:space="0" w:color="auto"/>
      </w:divBdr>
    </w:div>
    <w:div w:id="748163139">
      <w:bodyDiv w:val="1"/>
      <w:marLeft w:val="0"/>
      <w:marRight w:val="0"/>
      <w:marTop w:val="0"/>
      <w:marBottom w:val="0"/>
      <w:divBdr>
        <w:top w:val="none" w:sz="0" w:space="0" w:color="auto"/>
        <w:left w:val="none" w:sz="0" w:space="0" w:color="auto"/>
        <w:bottom w:val="none" w:sz="0" w:space="0" w:color="auto"/>
        <w:right w:val="none" w:sz="0" w:space="0" w:color="auto"/>
      </w:divBdr>
    </w:div>
    <w:div w:id="748699291">
      <w:bodyDiv w:val="1"/>
      <w:marLeft w:val="0"/>
      <w:marRight w:val="0"/>
      <w:marTop w:val="0"/>
      <w:marBottom w:val="0"/>
      <w:divBdr>
        <w:top w:val="none" w:sz="0" w:space="0" w:color="auto"/>
        <w:left w:val="none" w:sz="0" w:space="0" w:color="auto"/>
        <w:bottom w:val="none" w:sz="0" w:space="0" w:color="auto"/>
        <w:right w:val="none" w:sz="0" w:space="0" w:color="auto"/>
      </w:divBdr>
    </w:div>
    <w:div w:id="749228927">
      <w:bodyDiv w:val="1"/>
      <w:marLeft w:val="0"/>
      <w:marRight w:val="0"/>
      <w:marTop w:val="0"/>
      <w:marBottom w:val="0"/>
      <w:divBdr>
        <w:top w:val="none" w:sz="0" w:space="0" w:color="auto"/>
        <w:left w:val="none" w:sz="0" w:space="0" w:color="auto"/>
        <w:bottom w:val="none" w:sz="0" w:space="0" w:color="auto"/>
        <w:right w:val="none" w:sz="0" w:space="0" w:color="auto"/>
      </w:divBdr>
    </w:div>
    <w:div w:id="749959519">
      <w:bodyDiv w:val="1"/>
      <w:marLeft w:val="0"/>
      <w:marRight w:val="0"/>
      <w:marTop w:val="0"/>
      <w:marBottom w:val="0"/>
      <w:divBdr>
        <w:top w:val="none" w:sz="0" w:space="0" w:color="auto"/>
        <w:left w:val="none" w:sz="0" w:space="0" w:color="auto"/>
        <w:bottom w:val="none" w:sz="0" w:space="0" w:color="auto"/>
        <w:right w:val="none" w:sz="0" w:space="0" w:color="auto"/>
      </w:divBdr>
    </w:div>
    <w:div w:id="751515192">
      <w:bodyDiv w:val="1"/>
      <w:marLeft w:val="0"/>
      <w:marRight w:val="0"/>
      <w:marTop w:val="0"/>
      <w:marBottom w:val="0"/>
      <w:divBdr>
        <w:top w:val="none" w:sz="0" w:space="0" w:color="auto"/>
        <w:left w:val="none" w:sz="0" w:space="0" w:color="auto"/>
        <w:bottom w:val="none" w:sz="0" w:space="0" w:color="auto"/>
        <w:right w:val="none" w:sz="0" w:space="0" w:color="auto"/>
      </w:divBdr>
    </w:div>
    <w:div w:id="751700097">
      <w:bodyDiv w:val="1"/>
      <w:marLeft w:val="0"/>
      <w:marRight w:val="0"/>
      <w:marTop w:val="0"/>
      <w:marBottom w:val="0"/>
      <w:divBdr>
        <w:top w:val="none" w:sz="0" w:space="0" w:color="auto"/>
        <w:left w:val="none" w:sz="0" w:space="0" w:color="auto"/>
        <w:bottom w:val="none" w:sz="0" w:space="0" w:color="auto"/>
        <w:right w:val="none" w:sz="0" w:space="0" w:color="auto"/>
      </w:divBdr>
    </w:div>
    <w:div w:id="752580909">
      <w:bodyDiv w:val="1"/>
      <w:marLeft w:val="0"/>
      <w:marRight w:val="0"/>
      <w:marTop w:val="0"/>
      <w:marBottom w:val="0"/>
      <w:divBdr>
        <w:top w:val="none" w:sz="0" w:space="0" w:color="auto"/>
        <w:left w:val="none" w:sz="0" w:space="0" w:color="auto"/>
        <w:bottom w:val="none" w:sz="0" w:space="0" w:color="auto"/>
        <w:right w:val="none" w:sz="0" w:space="0" w:color="auto"/>
      </w:divBdr>
    </w:div>
    <w:div w:id="752776857">
      <w:bodyDiv w:val="1"/>
      <w:marLeft w:val="0"/>
      <w:marRight w:val="0"/>
      <w:marTop w:val="0"/>
      <w:marBottom w:val="0"/>
      <w:divBdr>
        <w:top w:val="none" w:sz="0" w:space="0" w:color="auto"/>
        <w:left w:val="none" w:sz="0" w:space="0" w:color="auto"/>
        <w:bottom w:val="none" w:sz="0" w:space="0" w:color="auto"/>
        <w:right w:val="none" w:sz="0" w:space="0" w:color="auto"/>
      </w:divBdr>
    </w:div>
    <w:div w:id="753473762">
      <w:bodyDiv w:val="1"/>
      <w:marLeft w:val="0"/>
      <w:marRight w:val="0"/>
      <w:marTop w:val="0"/>
      <w:marBottom w:val="0"/>
      <w:divBdr>
        <w:top w:val="none" w:sz="0" w:space="0" w:color="auto"/>
        <w:left w:val="none" w:sz="0" w:space="0" w:color="auto"/>
        <w:bottom w:val="none" w:sz="0" w:space="0" w:color="auto"/>
        <w:right w:val="none" w:sz="0" w:space="0" w:color="auto"/>
      </w:divBdr>
    </w:div>
    <w:div w:id="755325338">
      <w:bodyDiv w:val="1"/>
      <w:marLeft w:val="0"/>
      <w:marRight w:val="0"/>
      <w:marTop w:val="0"/>
      <w:marBottom w:val="0"/>
      <w:divBdr>
        <w:top w:val="none" w:sz="0" w:space="0" w:color="auto"/>
        <w:left w:val="none" w:sz="0" w:space="0" w:color="auto"/>
        <w:bottom w:val="none" w:sz="0" w:space="0" w:color="auto"/>
        <w:right w:val="none" w:sz="0" w:space="0" w:color="auto"/>
      </w:divBdr>
    </w:div>
    <w:div w:id="755712001">
      <w:bodyDiv w:val="1"/>
      <w:marLeft w:val="0"/>
      <w:marRight w:val="0"/>
      <w:marTop w:val="0"/>
      <w:marBottom w:val="0"/>
      <w:divBdr>
        <w:top w:val="none" w:sz="0" w:space="0" w:color="auto"/>
        <w:left w:val="none" w:sz="0" w:space="0" w:color="auto"/>
        <w:bottom w:val="none" w:sz="0" w:space="0" w:color="auto"/>
        <w:right w:val="none" w:sz="0" w:space="0" w:color="auto"/>
      </w:divBdr>
    </w:div>
    <w:div w:id="756483789">
      <w:bodyDiv w:val="1"/>
      <w:marLeft w:val="0"/>
      <w:marRight w:val="0"/>
      <w:marTop w:val="0"/>
      <w:marBottom w:val="0"/>
      <w:divBdr>
        <w:top w:val="none" w:sz="0" w:space="0" w:color="auto"/>
        <w:left w:val="none" w:sz="0" w:space="0" w:color="auto"/>
        <w:bottom w:val="none" w:sz="0" w:space="0" w:color="auto"/>
        <w:right w:val="none" w:sz="0" w:space="0" w:color="auto"/>
      </w:divBdr>
    </w:div>
    <w:div w:id="756633272">
      <w:bodyDiv w:val="1"/>
      <w:marLeft w:val="0"/>
      <w:marRight w:val="0"/>
      <w:marTop w:val="0"/>
      <w:marBottom w:val="0"/>
      <w:divBdr>
        <w:top w:val="none" w:sz="0" w:space="0" w:color="auto"/>
        <w:left w:val="none" w:sz="0" w:space="0" w:color="auto"/>
        <w:bottom w:val="none" w:sz="0" w:space="0" w:color="auto"/>
        <w:right w:val="none" w:sz="0" w:space="0" w:color="auto"/>
      </w:divBdr>
    </w:div>
    <w:div w:id="757018379">
      <w:bodyDiv w:val="1"/>
      <w:marLeft w:val="0"/>
      <w:marRight w:val="0"/>
      <w:marTop w:val="0"/>
      <w:marBottom w:val="0"/>
      <w:divBdr>
        <w:top w:val="none" w:sz="0" w:space="0" w:color="auto"/>
        <w:left w:val="none" w:sz="0" w:space="0" w:color="auto"/>
        <w:bottom w:val="none" w:sz="0" w:space="0" w:color="auto"/>
        <w:right w:val="none" w:sz="0" w:space="0" w:color="auto"/>
      </w:divBdr>
    </w:div>
    <w:div w:id="758601114">
      <w:bodyDiv w:val="1"/>
      <w:marLeft w:val="0"/>
      <w:marRight w:val="0"/>
      <w:marTop w:val="0"/>
      <w:marBottom w:val="0"/>
      <w:divBdr>
        <w:top w:val="none" w:sz="0" w:space="0" w:color="auto"/>
        <w:left w:val="none" w:sz="0" w:space="0" w:color="auto"/>
        <w:bottom w:val="none" w:sz="0" w:space="0" w:color="auto"/>
        <w:right w:val="none" w:sz="0" w:space="0" w:color="auto"/>
      </w:divBdr>
    </w:div>
    <w:div w:id="759371580">
      <w:bodyDiv w:val="1"/>
      <w:marLeft w:val="0"/>
      <w:marRight w:val="0"/>
      <w:marTop w:val="0"/>
      <w:marBottom w:val="0"/>
      <w:divBdr>
        <w:top w:val="none" w:sz="0" w:space="0" w:color="auto"/>
        <w:left w:val="none" w:sz="0" w:space="0" w:color="auto"/>
        <w:bottom w:val="none" w:sz="0" w:space="0" w:color="auto"/>
        <w:right w:val="none" w:sz="0" w:space="0" w:color="auto"/>
      </w:divBdr>
    </w:div>
    <w:div w:id="760299380">
      <w:bodyDiv w:val="1"/>
      <w:marLeft w:val="0"/>
      <w:marRight w:val="0"/>
      <w:marTop w:val="0"/>
      <w:marBottom w:val="0"/>
      <w:divBdr>
        <w:top w:val="none" w:sz="0" w:space="0" w:color="auto"/>
        <w:left w:val="none" w:sz="0" w:space="0" w:color="auto"/>
        <w:bottom w:val="none" w:sz="0" w:space="0" w:color="auto"/>
        <w:right w:val="none" w:sz="0" w:space="0" w:color="auto"/>
      </w:divBdr>
    </w:div>
    <w:div w:id="760376916">
      <w:bodyDiv w:val="1"/>
      <w:marLeft w:val="0"/>
      <w:marRight w:val="0"/>
      <w:marTop w:val="0"/>
      <w:marBottom w:val="0"/>
      <w:divBdr>
        <w:top w:val="none" w:sz="0" w:space="0" w:color="auto"/>
        <w:left w:val="none" w:sz="0" w:space="0" w:color="auto"/>
        <w:bottom w:val="none" w:sz="0" w:space="0" w:color="auto"/>
        <w:right w:val="none" w:sz="0" w:space="0" w:color="auto"/>
      </w:divBdr>
    </w:div>
    <w:div w:id="761293732">
      <w:bodyDiv w:val="1"/>
      <w:marLeft w:val="0"/>
      <w:marRight w:val="0"/>
      <w:marTop w:val="0"/>
      <w:marBottom w:val="0"/>
      <w:divBdr>
        <w:top w:val="none" w:sz="0" w:space="0" w:color="auto"/>
        <w:left w:val="none" w:sz="0" w:space="0" w:color="auto"/>
        <w:bottom w:val="none" w:sz="0" w:space="0" w:color="auto"/>
        <w:right w:val="none" w:sz="0" w:space="0" w:color="auto"/>
      </w:divBdr>
    </w:div>
    <w:div w:id="761530427">
      <w:bodyDiv w:val="1"/>
      <w:marLeft w:val="0"/>
      <w:marRight w:val="0"/>
      <w:marTop w:val="0"/>
      <w:marBottom w:val="0"/>
      <w:divBdr>
        <w:top w:val="none" w:sz="0" w:space="0" w:color="auto"/>
        <w:left w:val="none" w:sz="0" w:space="0" w:color="auto"/>
        <w:bottom w:val="none" w:sz="0" w:space="0" w:color="auto"/>
        <w:right w:val="none" w:sz="0" w:space="0" w:color="auto"/>
      </w:divBdr>
    </w:div>
    <w:div w:id="762529459">
      <w:bodyDiv w:val="1"/>
      <w:marLeft w:val="0"/>
      <w:marRight w:val="0"/>
      <w:marTop w:val="0"/>
      <w:marBottom w:val="0"/>
      <w:divBdr>
        <w:top w:val="none" w:sz="0" w:space="0" w:color="auto"/>
        <w:left w:val="none" w:sz="0" w:space="0" w:color="auto"/>
        <w:bottom w:val="none" w:sz="0" w:space="0" w:color="auto"/>
        <w:right w:val="none" w:sz="0" w:space="0" w:color="auto"/>
      </w:divBdr>
    </w:div>
    <w:div w:id="763526978">
      <w:bodyDiv w:val="1"/>
      <w:marLeft w:val="0"/>
      <w:marRight w:val="0"/>
      <w:marTop w:val="0"/>
      <w:marBottom w:val="0"/>
      <w:divBdr>
        <w:top w:val="none" w:sz="0" w:space="0" w:color="auto"/>
        <w:left w:val="none" w:sz="0" w:space="0" w:color="auto"/>
        <w:bottom w:val="none" w:sz="0" w:space="0" w:color="auto"/>
        <w:right w:val="none" w:sz="0" w:space="0" w:color="auto"/>
      </w:divBdr>
      <w:divsChild>
        <w:div w:id="1742214009">
          <w:marLeft w:val="480"/>
          <w:marRight w:val="0"/>
          <w:marTop w:val="0"/>
          <w:marBottom w:val="0"/>
          <w:divBdr>
            <w:top w:val="none" w:sz="0" w:space="0" w:color="auto"/>
            <w:left w:val="none" w:sz="0" w:space="0" w:color="auto"/>
            <w:bottom w:val="none" w:sz="0" w:space="0" w:color="auto"/>
            <w:right w:val="none" w:sz="0" w:space="0" w:color="auto"/>
          </w:divBdr>
        </w:div>
        <w:div w:id="2023387514">
          <w:marLeft w:val="480"/>
          <w:marRight w:val="0"/>
          <w:marTop w:val="0"/>
          <w:marBottom w:val="0"/>
          <w:divBdr>
            <w:top w:val="none" w:sz="0" w:space="0" w:color="auto"/>
            <w:left w:val="none" w:sz="0" w:space="0" w:color="auto"/>
            <w:bottom w:val="none" w:sz="0" w:space="0" w:color="auto"/>
            <w:right w:val="none" w:sz="0" w:space="0" w:color="auto"/>
          </w:divBdr>
        </w:div>
        <w:div w:id="1609240515">
          <w:marLeft w:val="480"/>
          <w:marRight w:val="0"/>
          <w:marTop w:val="0"/>
          <w:marBottom w:val="0"/>
          <w:divBdr>
            <w:top w:val="none" w:sz="0" w:space="0" w:color="auto"/>
            <w:left w:val="none" w:sz="0" w:space="0" w:color="auto"/>
            <w:bottom w:val="none" w:sz="0" w:space="0" w:color="auto"/>
            <w:right w:val="none" w:sz="0" w:space="0" w:color="auto"/>
          </w:divBdr>
        </w:div>
        <w:div w:id="1301811074">
          <w:marLeft w:val="480"/>
          <w:marRight w:val="0"/>
          <w:marTop w:val="0"/>
          <w:marBottom w:val="0"/>
          <w:divBdr>
            <w:top w:val="none" w:sz="0" w:space="0" w:color="auto"/>
            <w:left w:val="none" w:sz="0" w:space="0" w:color="auto"/>
            <w:bottom w:val="none" w:sz="0" w:space="0" w:color="auto"/>
            <w:right w:val="none" w:sz="0" w:space="0" w:color="auto"/>
          </w:divBdr>
        </w:div>
        <w:div w:id="1673265276">
          <w:marLeft w:val="480"/>
          <w:marRight w:val="0"/>
          <w:marTop w:val="0"/>
          <w:marBottom w:val="0"/>
          <w:divBdr>
            <w:top w:val="none" w:sz="0" w:space="0" w:color="auto"/>
            <w:left w:val="none" w:sz="0" w:space="0" w:color="auto"/>
            <w:bottom w:val="none" w:sz="0" w:space="0" w:color="auto"/>
            <w:right w:val="none" w:sz="0" w:space="0" w:color="auto"/>
          </w:divBdr>
        </w:div>
        <w:div w:id="1535771715">
          <w:marLeft w:val="480"/>
          <w:marRight w:val="0"/>
          <w:marTop w:val="0"/>
          <w:marBottom w:val="0"/>
          <w:divBdr>
            <w:top w:val="none" w:sz="0" w:space="0" w:color="auto"/>
            <w:left w:val="none" w:sz="0" w:space="0" w:color="auto"/>
            <w:bottom w:val="none" w:sz="0" w:space="0" w:color="auto"/>
            <w:right w:val="none" w:sz="0" w:space="0" w:color="auto"/>
          </w:divBdr>
        </w:div>
      </w:divsChild>
    </w:div>
    <w:div w:id="765273056">
      <w:bodyDiv w:val="1"/>
      <w:marLeft w:val="0"/>
      <w:marRight w:val="0"/>
      <w:marTop w:val="0"/>
      <w:marBottom w:val="0"/>
      <w:divBdr>
        <w:top w:val="none" w:sz="0" w:space="0" w:color="auto"/>
        <w:left w:val="none" w:sz="0" w:space="0" w:color="auto"/>
        <w:bottom w:val="none" w:sz="0" w:space="0" w:color="auto"/>
        <w:right w:val="none" w:sz="0" w:space="0" w:color="auto"/>
      </w:divBdr>
    </w:div>
    <w:div w:id="765348158">
      <w:bodyDiv w:val="1"/>
      <w:marLeft w:val="0"/>
      <w:marRight w:val="0"/>
      <w:marTop w:val="0"/>
      <w:marBottom w:val="0"/>
      <w:divBdr>
        <w:top w:val="none" w:sz="0" w:space="0" w:color="auto"/>
        <w:left w:val="none" w:sz="0" w:space="0" w:color="auto"/>
        <w:bottom w:val="none" w:sz="0" w:space="0" w:color="auto"/>
        <w:right w:val="none" w:sz="0" w:space="0" w:color="auto"/>
      </w:divBdr>
    </w:div>
    <w:div w:id="765924528">
      <w:bodyDiv w:val="1"/>
      <w:marLeft w:val="0"/>
      <w:marRight w:val="0"/>
      <w:marTop w:val="0"/>
      <w:marBottom w:val="0"/>
      <w:divBdr>
        <w:top w:val="none" w:sz="0" w:space="0" w:color="auto"/>
        <w:left w:val="none" w:sz="0" w:space="0" w:color="auto"/>
        <w:bottom w:val="none" w:sz="0" w:space="0" w:color="auto"/>
        <w:right w:val="none" w:sz="0" w:space="0" w:color="auto"/>
      </w:divBdr>
    </w:div>
    <w:div w:id="765929873">
      <w:bodyDiv w:val="1"/>
      <w:marLeft w:val="0"/>
      <w:marRight w:val="0"/>
      <w:marTop w:val="0"/>
      <w:marBottom w:val="0"/>
      <w:divBdr>
        <w:top w:val="none" w:sz="0" w:space="0" w:color="auto"/>
        <w:left w:val="none" w:sz="0" w:space="0" w:color="auto"/>
        <w:bottom w:val="none" w:sz="0" w:space="0" w:color="auto"/>
        <w:right w:val="none" w:sz="0" w:space="0" w:color="auto"/>
      </w:divBdr>
    </w:div>
    <w:div w:id="766120399">
      <w:bodyDiv w:val="1"/>
      <w:marLeft w:val="0"/>
      <w:marRight w:val="0"/>
      <w:marTop w:val="0"/>
      <w:marBottom w:val="0"/>
      <w:divBdr>
        <w:top w:val="none" w:sz="0" w:space="0" w:color="auto"/>
        <w:left w:val="none" w:sz="0" w:space="0" w:color="auto"/>
        <w:bottom w:val="none" w:sz="0" w:space="0" w:color="auto"/>
        <w:right w:val="none" w:sz="0" w:space="0" w:color="auto"/>
      </w:divBdr>
    </w:div>
    <w:div w:id="766341739">
      <w:bodyDiv w:val="1"/>
      <w:marLeft w:val="0"/>
      <w:marRight w:val="0"/>
      <w:marTop w:val="0"/>
      <w:marBottom w:val="0"/>
      <w:divBdr>
        <w:top w:val="none" w:sz="0" w:space="0" w:color="auto"/>
        <w:left w:val="none" w:sz="0" w:space="0" w:color="auto"/>
        <w:bottom w:val="none" w:sz="0" w:space="0" w:color="auto"/>
        <w:right w:val="none" w:sz="0" w:space="0" w:color="auto"/>
      </w:divBdr>
    </w:div>
    <w:div w:id="766384105">
      <w:bodyDiv w:val="1"/>
      <w:marLeft w:val="0"/>
      <w:marRight w:val="0"/>
      <w:marTop w:val="0"/>
      <w:marBottom w:val="0"/>
      <w:divBdr>
        <w:top w:val="none" w:sz="0" w:space="0" w:color="auto"/>
        <w:left w:val="none" w:sz="0" w:space="0" w:color="auto"/>
        <w:bottom w:val="none" w:sz="0" w:space="0" w:color="auto"/>
        <w:right w:val="none" w:sz="0" w:space="0" w:color="auto"/>
      </w:divBdr>
    </w:div>
    <w:div w:id="767510003">
      <w:bodyDiv w:val="1"/>
      <w:marLeft w:val="0"/>
      <w:marRight w:val="0"/>
      <w:marTop w:val="0"/>
      <w:marBottom w:val="0"/>
      <w:divBdr>
        <w:top w:val="none" w:sz="0" w:space="0" w:color="auto"/>
        <w:left w:val="none" w:sz="0" w:space="0" w:color="auto"/>
        <w:bottom w:val="none" w:sz="0" w:space="0" w:color="auto"/>
        <w:right w:val="none" w:sz="0" w:space="0" w:color="auto"/>
      </w:divBdr>
    </w:div>
    <w:div w:id="767896181">
      <w:bodyDiv w:val="1"/>
      <w:marLeft w:val="0"/>
      <w:marRight w:val="0"/>
      <w:marTop w:val="0"/>
      <w:marBottom w:val="0"/>
      <w:divBdr>
        <w:top w:val="none" w:sz="0" w:space="0" w:color="auto"/>
        <w:left w:val="none" w:sz="0" w:space="0" w:color="auto"/>
        <w:bottom w:val="none" w:sz="0" w:space="0" w:color="auto"/>
        <w:right w:val="none" w:sz="0" w:space="0" w:color="auto"/>
      </w:divBdr>
    </w:div>
    <w:div w:id="767896632">
      <w:bodyDiv w:val="1"/>
      <w:marLeft w:val="0"/>
      <w:marRight w:val="0"/>
      <w:marTop w:val="0"/>
      <w:marBottom w:val="0"/>
      <w:divBdr>
        <w:top w:val="none" w:sz="0" w:space="0" w:color="auto"/>
        <w:left w:val="none" w:sz="0" w:space="0" w:color="auto"/>
        <w:bottom w:val="none" w:sz="0" w:space="0" w:color="auto"/>
        <w:right w:val="none" w:sz="0" w:space="0" w:color="auto"/>
      </w:divBdr>
    </w:div>
    <w:div w:id="768697199">
      <w:bodyDiv w:val="1"/>
      <w:marLeft w:val="0"/>
      <w:marRight w:val="0"/>
      <w:marTop w:val="0"/>
      <w:marBottom w:val="0"/>
      <w:divBdr>
        <w:top w:val="none" w:sz="0" w:space="0" w:color="auto"/>
        <w:left w:val="none" w:sz="0" w:space="0" w:color="auto"/>
        <w:bottom w:val="none" w:sz="0" w:space="0" w:color="auto"/>
        <w:right w:val="none" w:sz="0" w:space="0" w:color="auto"/>
      </w:divBdr>
    </w:div>
    <w:div w:id="769006020">
      <w:bodyDiv w:val="1"/>
      <w:marLeft w:val="0"/>
      <w:marRight w:val="0"/>
      <w:marTop w:val="0"/>
      <w:marBottom w:val="0"/>
      <w:divBdr>
        <w:top w:val="none" w:sz="0" w:space="0" w:color="auto"/>
        <w:left w:val="none" w:sz="0" w:space="0" w:color="auto"/>
        <w:bottom w:val="none" w:sz="0" w:space="0" w:color="auto"/>
        <w:right w:val="none" w:sz="0" w:space="0" w:color="auto"/>
      </w:divBdr>
    </w:div>
    <w:div w:id="769162871">
      <w:bodyDiv w:val="1"/>
      <w:marLeft w:val="0"/>
      <w:marRight w:val="0"/>
      <w:marTop w:val="0"/>
      <w:marBottom w:val="0"/>
      <w:divBdr>
        <w:top w:val="none" w:sz="0" w:space="0" w:color="auto"/>
        <w:left w:val="none" w:sz="0" w:space="0" w:color="auto"/>
        <w:bottom w:val="none" w:sz="0" w:space="0" w:color="auto"/>
        <w:right w:val="none" w:sz="0" w:space="0" w:color="auto"/>
      </w:divBdr>
    </w:div>
    <w:div w:id="769163241">
      <w:bodyDiv w:val="1"/>
      <w:marLeft w:val="0"/>
      <w:marRight w:val="0"/>
      <w:marTop w:val="0"/>
      <w:marBottom w:val="0"/>
      <w:divBdr>
        <w:top w:val="none" w:sz="0" w:space="0" w:color="auto"/>
        <w:left w:val="none" w:sz="0" w:space="0" w:color="auto"/>
        <w:bottom w:val="none" w:sz="0" w:space="0" w:color="auto"/>
        <w:right w:val="none" w:sz="0" w:space="0" w:color="auto"/>
      </w:divBdr>
    </w:div>
    <w:div w:id="769814353">
      <w:bodyDiv w:val="1"/>
      <w:marLeft w:val="0"/>
      <w:marRight w:val="0"/>
      <w:marTop w:val="0"/>
      <w:marBottom w:val="0"/>
      <w:divBdr>
        <w:top w:val="none" w:sz="0" w:space="0" w:color="auto"/>
        <w:left w:val="none" w:sz="0" w:space="0" w:color="auto"/>
        <w:bottom w:val="none" w:sz="0" w:space="0" w:color="auto"/>
        <w:right w:val="none" w:sz="0" w:space="0" w:color="auto"/>
      </w:divBdr>
    </w:div>
    <w:div w:id="770010207">
      <w:bodyDiv w:val="1"/>
      <w:marLeft w:val="0"/>
      <w:marRight w:val="0"/>
      <w:marTop w:val="0"/>
      <w:marBottom w:val="0"/>
      <w:divBdr>
        <w:top w:val="none" w:sz="0" w:space="0" w:color="auto"/>
        <w:left w:val="none" w:sz="0" w:space="0" w:color="auto"/>
        <w:bottom w:val="none" w:sz="0" w:space="0" w:color="auto"/>
        <w:right w:val="none" w:sz="0" w:space="0" w:color="auto"/>
      </w:divBdr>
    </w:div>
    <w:div w:id="770272785">
      <w:bodyDiv w:val="1"/>
      <w:marLeft w:val="0"/>
      <w:marRight w:val="0"/>
      <w:marTop w:val="0"/>
      <w:marBottom w:val="0"/>
      <w:divBdr>
        <w:top w:val="none" w:sz="0" w:space="0" w:color="auto"/>
        <w:left w:val="none" w:sz="0" w:space="0" w:color="auto"/>
        <w:bottom w:val="none" w:sz="0" w:space="0" w:color="auto"/>
        <w:right w:val="none" w:sz="0" w:space="0" w:color="auto"/>
      </w:divBdr>
    </w:div>
    <w:div w:id="770659275">
      <w:bodyDiv w:val="1"/>
      <w:marLeft w:val="0"/>
      <w:marRight w:val="0"/>
      <w:marTop w:val="0"/>
      <w:marBottom w:val="0"/>
      <w:divBdr>
        <w:top w:val="none" w:sz="0" w:space="0" w:color="auto"/>
        <w:left w:val="none" w:sz="0" w:space="0" w:color="auto"/>
        <w:bottom w:val="none" w:sz="0" w:space="0" w:color="auto"/>
        <w:right w:val="none" w:sz="0" w:space="0" w:color="auto"/>
      </w:divBdr>
    </w:div>
    <w:div w:id="771242341">
      <w:bodyDiv w:val="1"/>
      <w:marLeft w:val="0"/>
      <w:marRight w:val="0"/>
      <w:marTop w:val="0"/>
      <w:marBottom w:val="0"/>
      <w:divBdr>
        <w:top w:val="none" w:sz="0" w:space="0" w:color="auto"/>
        <w:left w:val="none" w:sz="0" w:space="0" w:color="auto"/>
        <w:bottom w:val="none" w:sz="0" w:space="0" w:color="auto"/>
        <w:right w:val="none" w:sz="0" w:space="0" w:color="auto"/>
      </w:divBdr>
    </w:div>
    <w:div w:id="771433409">
      <w:bodyDiv w:val="1"/>
      <w:marLeft w:val="0"/>
      <w:marRight w:val="0"/>
      <w:marTop w:val="0"/>
      <w:marBottom w:val="0"/>
      <w:divBdr>
        <w:top w:val="none" w:sz="0" w:space="0" w:color="auto"/>
        <w:left w:val="none" w:sz="0" w:space="0" w:color="auto"/>
        <w:bottom w:val="none" w:sz="0" w:space="0" w:color="auto"/>
        <w:right w:val="none" w:sz="0" w:space="0" w:color="auto"/>
      </w:divBdr>
      <w:divsChild>
        <w:div w:id="1941717624">
          <w:marLeft w:val="480"/>
          <w:marRight w:val="0"/>
          <w:marTop w:val="0"/>
          <w:marBottom w:val="0"/>
          <w:divBdr>
            <w:top w:val="none" w:sz="0" w:space="0" w:color="auto"/>
            <w:left w:val="none" w:sz="0" w:space="0" w:color="auto"/>
            <w:bottom w:val="none" w:sz="0" w:space="0" w:color="auto"/>
            <w:right w:val="none" w:sz="0" w:space="0" w:color="auto"/>
          </w:divBdr>
        </w:div>
        <w:div w:id="1854106258">
          <w:marLeft w:val="480"/>
          <w:marRight w:val="0"/>
          <w:marTop w:val="0"/>
          <w:marBottom w:val="0"/>
          <w:divBdr>
            <w:top w:val="none" w:sz="0" w:space="0" w:color="auto"/>
            <w:left w:val="none" w:sz="0" w:space="0" w:color="auto"/>
            <w:bottom w:val="none" w:sz="0" w:space="0" w:color="auto"/>
            <w:right w:val="none" w:sz="0" w:space="0" w:color="auto"/>
          </w:divBdr>
        </w:div>
        <w:div w:id="569389579">
          <w:marLeft w:val="480"/>
          <w:marRight w:val="0"/>
          <w:marTop w:val="0"/>
          <w:marBottom w:val="0"/>
          <w:divBdr>
            <w:top w:val="none" w:sz="0" w:space="0" w:color="auto"/>
            <w:left w:val="none" w:sz="0" w:space="0" w:color="auto"/>
            <w:bottom w:val="none" w:sz="0" w:space="0" w:color="auto"/>
            <w:right w:val="none" w:sz="0" w:space="0" w:color="auto"/>
          </w:divBdr>
        </w:div>
        <w:div w:id="189684551">
          <w:marLeft w:val="480"/>
          <w:marRight w:val="0"/>
          <w:marTop w:val="0"/>
          <w:marBottom w:val="0"/>
          <w:divBdr>
            <w:top w:val="none" w:sz="0" w:space="0" w:color="auto"/>
            <w:left w:val="none" w:sz="0" w:space="0" w:color="auto"/>
            <w:bottom w:val="none" w:sz="0" w:space="0" w:color="auto"/>
            <w:right w:val="none" w:sz="0" w:space="0" w:color="auto"/>
          </w:divBdr>
        </w:div>
        <w:div w:id="1059792663">
          <w:marLeft w:val="480"/>
          <w:marRight w:val="0"/>
          <w:marTop w:val="0"/>
          <w:marBottom w:val="0"/>
          <w:divBdr>
            <w:top w:val="none" w:sz="0" w:space="0" w:color="auto"/>
            <w:left w:val="none" w:sz="0" w:space="0" w:color="auto"/>
            <w:bottom w:val="none" w:sz="0" w:space="0" w:color="auto"/>
            <w:right w:val="none" w:sz="0" w:space="0" w:color="auto"/>
          </w:divBdr>
        </w:div>
        <w:div w:id="647561805">
          <w:marLeft w:val="480"/>
          <w:marRight w:val="0"/>
          <w:marTop w:val="0"/>
          <w:marBottom w:val="0"/>
          <w:divBdr>
            <w:top w:val="none" w:sz="0" w:space="0" w:color="auto"/>
            <w:left w:val="none" w:sz="0" w:space="0" w:color="auto"/>
            <w:bottom w:val="none" w:sz="0" w:space="0" w:color="auto"/>
            <w:right w:val="none" w:sz="0" w:space="0" w:color="auto"/>
          </w:divBdr>
        </w:div>
        <w:div w:id="1145008733">
          <w:marLeft w:val="480"/>
          <w:marRight w:val="0"/>
          <w:marTop w:val="0"/>
          <w:marBottom w:val="0"/>
          <w:divBdr>
            <w:top w:val="none" w:sz="0" w:space="0" w:color="auto"/>
            <w:left w:val="none" w:sz="0" w:space="0" w:color="auto"/>
            <w:bottom w:val="none" w:sz="0" w:space="0" w:color="auto"/>
            <w:right w:val="none" w:sz="0" w:space="0" w:color="auto"/>
          </w:divBdr>
        </w:div>
        <w:div w:id="1159269046">
          <w:marLeft w:val="480"/>
          <w:marRight w:val="0"/>
          <w:marTop w:val="0"/>
          <w:marBottom w:val="0"/>
          <w:divBdr>
            <w:top w:val="none" w:sz="0" w:space="0" w:color="auto"/>
            <w:left w:val="none" w:sz="0" w:space="0" w:color="auto"/>
            <w:bottom w:val="none" w:sz="0" w:space="0" w:color="auto"/>
            <w:right w:val="none" w:sz="0" w:space="0" w:color="auto"/>
          </w:divBdr>
        </w:div>
        <w:div w:id="223413555">
          <w:marLeft w:val="480"/>
          <w:marRight w:val="0"/>
          <w:marTop w:val="0"/>
          <w:marBottom w:val="0"/>
          <w:divBdr>
            <w:top w:val="none" w:sz="0" w:space="0" w:color="auto"/>
            <w:left w:val="none" w:sz="0" w:space="0" w:color="auto"/>
            <w:bottom w:val="none" w:sz="0" w:space="0" w:color="auto"/>
            <w:right w:val="none" w:sz="0" w:space="0" w:color="auto"/>
          </w:divBdr>
        </w:div>
        <w:div w:id="1330594727">
          <w:marLeft w:val="480"/>
          <w:marRight w:val="0"/>
          <w:marTop w:val="0"/>
          <w:marBottom w:val="0"/>
          <w:divBdr>
            <w:top w:val="none" w:sz="0" w:space="0" w:color="auto"/>
            <w:left w:val="none" w:sz="0" w:space="0" w:color="auto"/>
            <w:bottom w:val="none" w:sz="0" w:space="0" w:color="auto"/>
            <w:right w:val="none" w:sz="0" w:space="0" w:color="auto"/>
          </w:divBdr>
        </w:div>
        <w:div w:id="493297041">
          <w:marLeft w:val="480"/>
          <w:marRight w:val="0"/>
          <w:marTop w:val="0"/>
          <w:marBottom w:val="0"/>
          <w:divBdr>
            <w:top w:val="none" w:sz="0" w:space="0" w:color="auto"/>
            <w:left w:val="none" w:sz="0" w:space="0" w:color="auto"/>
            <w:bottom w:val="none" w:sz="0" w:space="0" w:color="auto"/>
            <w:right w:val="none" w:sz="0" w:space="0" w:color="auto"/>
          </w:divBdr>
        </w:div>
        <w:div w:id="1288783321">
          <w:marLeft w:val="480"/>
          <w:marRight w:val="0"/>
          <w:marTop w:val="0"/>
          <w:marBottom w:val="0"/>
          <w:divBdr>
            <w:top w:val="none" w:sz="0" w:space="0" w:color="auto"/>
            <w:left w:val="none" w:sz="0" w:space="0" w:color="auto"/>
            <w:bottom w:val="none" w:sz="0" w:space="0" w:color="auto"/>
            <w:right w:val="none" w:sz="0" w:space="0" w:color="auto"/>
          </w:divBdr>
        </w:div>
        <w:div w:id="2125297238">
          <w:marLeft w:val="480"/>
          <w:marRight w:val="0"/>
          <w:marTop w:val="0"/>
          <w:marBottom w:val="0"/>
          <w:divBdr>
            <w:top w:val="none" w:sz="0" w:space="0" w:color="auto"/>
            <w:left w:val="none" w:sz="0" w:space="0" w:color="auto"/>
            <w:bottom w:val="none" w:sz="0" w:space="0" w:color="auto"/>
            <w:right w:val="none" w:sz="0" w:space="0" w:color="auto"/>
          </w:divBdr>
        </w:div>
        <w:div w:id="1527403641">
          <w:marLeft w:val="480"/>
          <w:marRight w:val="0"/>
          <w:marTop w:val="0"/>
          <w:marBottom w:val="0"/>
          <w:divBdr>
            <w:top w:val="none" w:sz="0" w:space="0" w:color="auto"/>
            <w:left w:val="none" w:sz="0" w:space="0" w:color="auto"/>
            <w:bottom w:val="none" w:sz="0" w:space="0" w:color="auto"/>
            <w:right w:val="none" w:sz="0" w:space="0" w:color="auto"/>
          </w:divBdr>
        </w:div>
        <w:div w:id="652610983">
          <w:marLeft w:val="480"/>
          <w:marRight w:val="0"/>
          <w:marTop w:val="0"/>
          <w:marBottom w:val="0"/>
          <w:divBdr>
            <w:top w:val="none" w:sz="0" w:space="0" w:color="auto"/>
            <w:left w:val="none" w:sz="0" w:space="0" w:color="auto"/>
            <w:bottom w:val="none" w:sz="0" w:space="0" w:color="auto"/>
            <w:right w:val="none" w:sz="0" w:space="0" w:color="auto"/>
          </w:divBdr>
        </w:div>
        <w:div w:id="1658068296">
          <w:marLeft w:val="480"/>
          <w:marRight w:val="0"/>
          <w:marTop w:val="0"/>
          <w:marBottom w:val="0"/>
          <w:divBdr>
            <w:top w:val="none" w:sz="0" w:space="0" w:color="auto"/>
            <w:left w:val="none" w:sz="0" w:space="0" w:color="auto"/>
            <w:bottom w:val="none" w:sz="0" w:space="0" w:color="auto"/>
            <w:right w:val="none" w:sz="0" w:space="0" w:color="auto"/>
          </w:divBdr>
        </w:div>
        <w:div w:id="94713842">
          <w:marLeft w:val="480"/>
          <w:marRight w:val="0"/>
          <w:marTop w:val="0"/>
          <w:marBottom w:val="0"/>
          <w:divBdr>
            <w:top w:val="none" w:sz="0" w:space="0" w:color="auto"/>
            <w:left w:val="none" w:sz="0" w:space="0" w:color="auto"/>
            <w:bottom w:val="none" w:sz="0" w:space="0" w:color="auto"/>
            <w:right w:val="none" w:sz="0" w:space="0" w:color="auto"/>
          </w:divBdr>
        </w:div>
        <w:div w:id="805701164">
          <w:marLeft w:val="480"/>
          <w:marRight w:val="0"/>
          <w:marTop w:val="0"/>
          <w:marBottom w:val="0"/>
          <w:divBdr>
            <w:top w:val="none" w:sz="0" w:space="0" w:color="auto"/>
            <w:left w:val="none" w:sz="0" w:space="0" w:color="auto"/>
            <w:bottom w:val="none" w:sz="0" w:space="0" w:color="auto"/>
            <w:right w:val="none" w:sz="0" w:space="0" w:color="auto"/>
          </w:divBdr>
        </w:div>
        <w:div w:id="1461344400">
          <w:marLeft w:val="480"/>
          <w:marRight w:val="0"/>
          <w:marTop w:val="0"/>
          <w:marBottom w:val="0"/>
          <w:divBdr>
            <w:top w:val="none" w:sz="0" w:space="0" w:color="auto"/>
            <w:left w:val="none" w:sz="0" w:space="0" w:color="auto"/>
            <w:bottom w:val="none" w:sz="0" w:space="0" w:color="auto"/>
            <w:right w:val="none" w:sz="0" w:space="0" w:color="auto"/>
          </w:divBdr>
        </w:div>
        <w:div w:id="1792507422">
          <w:marLeft w:val="480"/>
          <w:marRight w:val="0"/>
          <w:marTop w:val="0"/>
          <w:marBottom w:val="0"/>
          <w:divBdr>
            <w:top w:val="none" w:sz="0" w:space="0" w:color="auto"/>
            <w:left w:val="none" w:sz="0" w:space="0" w:color="auto"/>
            <w:bottom w:val="none" w:sz="0" w:space="0" w:color="auto"/>
            <w:right w:val="none" w:sz="0" w:space="0" w:color="auto"/>
          </w:divBdr>
        </w:div>
        <w:div w:id="141234805">
          <w:marLeft w:val="480"/>
          <w:marRight w:val="0"/>
          <w:marTop w:val="0"/>
          <w:marBottom w:val="0"/>
          <w:divBdr>
            <w:top w:val="none" w:sz="0" w:space="0" w:color="auto"/>
            <w:left w:val="none" w:sz="0" w:space="0" w:color="auto"/>
            <w:bottom w:val="none" w:sz="0" w:space="0" w:color="auto"/>
            <w:right w:val="none" w:sz="0" w:space="0" w:color="auto"/>
          </w:divBdr>
        </w:div>
        <w:div w:id="1759012951">
          <w:marLeft w:val="480"/>
          <w:marRight w:val="0"/>
          <w:marTop w:val="0"/>
          <w:marBottom w:val="0"/>
          <w:divBdr>
            <w:top w:val="none" w:sz="0" w:space="0" w:color="auto"/>
            <w:left w:val="none" w:sz="0" w:space="0" w:color="auto"/>
            <w:bottom w:val="none" w:sz="0" w:space="0" w:color="auto"/>
            <w:right w:val="none" w:sz="0" w:space="0" w:color="auto"/>
          </w:divBdr>
        </w:div>
        <w:div w:id="1473869692">
          <w:marLeft w:val="480"/>
          <w:marRight w:val="0"/>
          <w:marTop w:val="0"/>
          <w:marBottom w:val="0"/>
          <w:divBdr>
            <w:top w:val="none" w:sz="0" w:space="0" w:color="auto"/>
            <w:left w:val="none" w:sz="0" w:space="0" w:color="auto"/>
            <w:bottom w:val="none" w:sz="0" w:space="0" w:color="auto"/>
            <w:right w:val="none" w:sz="0" w:space="0" w:color="auto"/>
          </w:divBdr>
        </w:div>
        <w:div w:id="1145511236">
          <w:marLeft w:val="480"/>
          <w:marRight w:val="0"/>
          <w:marTop w:val="0"/>
          <w:marBottom w:val="0"/>
          <w:divBdr>
            <w:top w:val="none" w:sz="0" w:space="0" w:color="auto"/>
            <w:left w:val="none" w:sz="0" w:space="0" w:color="auto"/>
            <w:bottom w:val="none" w:sz="0" w:space="0" w:color="auto"/>
            <w:right w:val="none" w:sz="0" w:space="0" w:color="auto"/>
          </w:divBdr>
        </w:div>
        <w:div w:id="1590653385">
          <w:marLeft w:val="480"/>
          <w:marRight w:val="0"/>
          <w:marTop w:val="0"/>
          <w:marBottom w:val="0"/>
          <w:divBdr>
            <w:top w:val="none" w:sz="0" w:space="0" w:color="auto"/>
            <w:left w:val="none" w:sz="0" w:space="0" w:color="auto"/>
            <w:bottom w:val="none" w:sz="0" w:space="0" w:color="auto"/>
            <w:right w:val="none" w:sz="0" w:space="0" w:color="auto"/>
          </w:divBdr>
        </w:div>
        <w:div w:id="21135127">
          <w:marLeft w:val="480"/>
          <w:marRight w:val="0"/>
          <w:marTop w:val="0"/>
          <w:marBottom w:val="0"/>
          <w:divBdr>
            <w:top w:val="none" w:sz="0" w:space="0" w:color="auto"/>
            <w:left w:val="none" w:sz="0" w:space="0" w:color="auto"/>
            <w:bottom w:val="none" w:sz="0" w:space="0" w:color="auto"/>
            <w:right w:val="none" w:sz="0" w:space="0" w:color="auto"/>
          </w:divBdr>
        </w:div>
        <w:div w:id="1726559433">
          <w:marLeft w:val="480"/>
          <w:marRight w:val="0"/>
          <w:marTop w:val="0"/>
          <w:marBottom w:val="0"/>
          <w:divBdr>
            <w:top w:val="none" w:sz="0" w:space="0" w:color="auto"/>
            <w:left w:val="none" w:sz="0" w:space="0" w:color="auto"/>
            <w:bottom w:val="none" w:sz="0" w:space="0" w:color="auto"/>
            <w:right w:val="none" w:sz="0" w:space="0" w:color="auto"/>
          </w:divBdr>
        </w:div>
      </w:divsChild>
    </w:div>
    <w:div w:id="771701208">
      <w:bodyDiv w:val="1"/>
      <w:marLeft w:val="0"/>
      <w:marRight w:val="0"/>
      <w:marTop w:val="0"/>
      <w:marBottom w:val="0"/>
      <w:divBdr>
        <w:top w:val="none" w:sz="0" w:space="0" w:color="auto"/>
        <w:left w:val="none" w:sz="0" w:space="0" w:color="auto"/>
        <w:bottom w:val="none" w:sz="0" w:space="0" w:color="auto"/>
        <w:right w:val="none" w:sz="0" w:space="0" w:color="auto"/>
      </w:divBdr>
    </w:div>
    <w:div w:id="772357376">
      <w:bodyDiv w:val="1"/>
      <w:marLeft w:val="0"/>
      <w:marRight w:val="0"/>
      <w:marTop w:val="0"/>
      <w:marBottom w:val="0"/>
      <w:divBdr>
        <w:top w:val="none" w:sz="0" w:space="0" w:color="auto"/>
        <w:left w:val="none" w:sz="0" w:space="0" w:color="auto"/>
        <w:bottom w:val="none" w:sz="0" w:space="0" w:color="auto"/>
        <w:right w:val="none" w:sz="0" w:space="0" w:color="auto"/>
      </w:divBdr>
    </w:div>
    <w:div w:id="772870474">
      <w:bodyDiv w:val="1"/>
      <w:marLeft w:val="0"/>
      <w:marRight w:val="0"/>
      <w:marTop w:val="0"/>
      <w:marBottom w:val="0"/>
      <w:divBdr>
        <w:top w:val="none" w:sz="0" w:space="0" w:color="auto"/>
        <w:left w:val="none" w:sz="0" w:space="0" w:color="auto"/>
        <w:bottom w:val="none" w:sz="0" w:space="0" w:color="auto"/>
        <w:right w:val="none" w:sz="0" w:space="0" w:color="auto"/>
      </w:divBdr>
    </w:div>
    <w:div w:id="773405124">
      <w:bodyDiv w:val="1"/>
      <w:marLeft w:val="0"/>
      <w:marRight w:val="0"/>
      <w:marTop w:val="0"/>
      <w:marBottom w:val="0"/>
      <w:divBdr>
        <w:top w:val="none" w:sz="0" w:space="0" w:color="auto"/>
        <w:left w:val="none" w:sz="0" w:space="0" w:color="auto"/>
        <w:bottom w:val="none" w:sz="0" w:space="0" w:color="auto"/>
        <w:right w:val="none" w:sz="0" w:space="0" w:color="auto"/>
      </w:divBdr>
    </w:div>
    <w:div w:id="773788382">
      <w:bodyDiv w:val="1"/>
      <w:marLeft w:val="0"/>
      <w:marRight w:val="0"/>
      <w:marTop w:val="0"/>
      <w:marBottom w:val="0"/>
      <w:divBdr>
        <w:top w:val="none" w:sz="0" w:space="0" w:color="auto"/>
        <w:left w:val="none" w:sz="0" w:space="0" w:color="auto"/>
        <w:bottom w:val="none" w:sz="0" w:space="0" w:color="auto"/>
        <w:right w:val="none" w:sz="0" w:space="0" w:color="auto"/>
      </w:divBdr>
    </w:div>
    <w:div w:id="774595331">
      <w:bodyDiv w:val="1"/>
      <w:marLeft w:val="0"/>
      <w:marRight w:val="0"/>
      <w:marTop w:val="0"/>
      <w:marBottom w:val="0"/>
      <w:divBdr>
        <w:top w:val="none" w:sz="0" w:space="0" w:color="auto"/>
        <w:left w:val="none" w:sz="0" w:space="0" w:color="auto"/>
        <w:bottom w:val="none" w:sz="0" w:space="0" w:color="auto"/>
        <w:right w:val="none" w:sz="0" w:space="0" w:color="auto"/>
      </w:divBdr>
    </w:div>
    <w:div w:id="775052856">
      <w:bodyDiv w:val="1"/>
      <w:marLeft w:val="0"/>
      <w:marRight w:val="0"/>
      <w:marTop w:val="0"/>
      <w:marBottom w:val="0"/>
      <w:divBdr>
        <w:top w:val="none" w:sz="0" w:space="0" w:color="auto"/>
        <w:left w:val="none" w:sz="0" w:space="0" w:color="auto"/>
        <w:bottom w:val="none" w:sz="0" w:space="0" w:color="auto"/>
        <w:right w:val="none" w:sz="0" w:space="0" w:color="auto"/>
      </w:divBdr>
    </w:div>
    <w:div w:id="775832707">
      <w:bodyDiv w:val="1"/>
      <w:marLeft w:val="0"/>
      <w:marRight w:val="0"/>
      <w:marTop w:val="0"/>
      <w:marBottom w:val="0"/>
      <w:divBdr>
        <w:top w:val="none" w:sz="0" w:space="0" w:color="auto"/>
        <w:left w:val="none" w:sz="0" w:space="0" w:color="auto"/>
        <w:bottom w:val="none" w:sz="0" w:space="0" w:color="auto"/>
        <w:right w:val="none" w:sz="0" w:space="0" w:color="auto"/>
      </w:divBdr>
    </w:div>
    <w:div w:id="775946951">
      <w:bodyDiv w:val="1"/>
      <w:marLeft w:val="0"/>
      <w:marRight w:val="0"/>
      <w:marTop w:val="0"/>
      <w:marBottom w:val="0"/>
      <w:divBdr>
        <w:top w:val="none" w:sz="0" w:space="0" w:color="auto"/>
        <w:left w:val="none" w:sz="0" w:space="0" w:color="auto"/>
        <w:bottom w:val="none" w:sz="0" w:space="0" w:color="auto"/>
        <w:right w:val="none" w:sz="0" w:space="0" w:color="auto"/>
      </w:divBdr>
    </w:div>
    <w:div w:id="776102058">
      <w:bodyDiv w:val="1"/>
      <w:marLeft w:val="0"/>
      <w:marRight w:val="0"/>
      <w:marTop w:val="0"/>
      <w:marBottom w:val="0"/>
      <w:divBdr>
        <w:top w:val="none" w:sz="0" w:space="0" w:color="auto"/>
        <w:left w:val="none" w:sz="0" w:space="0" w:color="auto"/>
        <w:bottom w:val="none" w:sz="0" w:space="0" w:color="auto"/>
        <w:right w:val="none" w:sz="0" w:space="0" w:color="auto"/>
      </w:divBdr>
    </w:div>
    <w:div w:id="776759036">
      <w:bodyDiv w:val="1"/>
      <w:marLeft w:val="0"/>
      <w:marRight w:val="0"/>
      <w:marTop w:val="0"/>
      <w:marBottom w:val="0"/>
      <w:divBdr>
        <w:top w:val="none" w:sz="0" w:space="0" w:color="auto"/>
        <w:left w:val="none" w:sz="0" w:space="0" w:color="auto"/>
        <w:bottom w:val="none" w:sz="0" w:space="0" w:color="auto"/>
        <w:right w:val="none" w:sz="0" w:space="0" w:color="auto"/>
      </w:divBdr>
    </w:div>
    <w:div w:id="776759226">
      <w:bodyDiv w:val="1"/>
      <w:marLeft w:val="0"/>
      <w:marRight w:val="0"/>
      <w:marTop w:val="0"/>
      <w:marBottom w:val="0"/>
      <w:divBdr>
        <w:top w:val="none" w:sz="0" w:space="0" w:color="auto"/>
        <w:left w:val="none" w:sz="0" w:space="0" w:color="auto"/>
        <w:bottom w:val="none" w:sz="0" w:space="0" w:color="auto"/>
        <w:right w:val="none" w:sz="0" w:space="0" w:color="auto"/>
      </w:divBdr>
    </w:div>
    <w:div w:id="776828367">
      <w:bodyDiv w:val="1"/>
      <w:marLeft w:val="0"/>
      <w:marRight w:val="0"/>
      <w:marTop w:val="0"/>
      <w:marBottom w:val="0"/>
      <w:divBdr>
        <w:top w:val="none" w:sz="0" w:space="0" w:color="auto"/>
        <w:left w:val="none" w:sz="0" w:space="0" w:color="auto"/>
        <w:bottom w:val="none" w:sz="0" w:space="0" w:color="auto"/>
        <w:right w:val="none" w:sz="0" w:space="0" w:color="auto"/>
      </w:divBdr>
    </w:div>
    <w:div w:id="777334158">
      <w:bodyDiv w:val="1"/>
      <w:marLeft w:val="0"/>
      <w:marRight w:val="0"/>
      <w:marTop w:val="0"/>
      <w:marBottom w:val="0"/>
      <w:divBdr>
        <w:top w:val="none" w:sz="0" w:space="0" w:color="auto"/>
        <w:left w:val="none" w:sz="0" w:space="0" w:color="auto"/>
        <w:bottom w:val="none" w:sz="0" w:space="0" w:color="auto"/>
        <w:right w:val="none" w:sz="0" w:space="0" w:color="auto"/>
      </w:divBdr>
    </w:div>
    <w:div w:id="777675937">
      <w:bodyDiv w:val="1"/>
      <w:marLeft w:val="0"/>
      <w:marRight w:val="0"/>
      <w:marTop w:val="0"/>
      <w:marBottom w:val="0"/>
      <w:divBdr>
        <w:top w:val="none" w:sz="0" w:space="0" w:color="auto"/>
        <w:left w:val="none" w:sz="0" w:space="0" w:color="auto"/>
        <w:bottom w:val="none" w:sz="0" w:space="0" w:color="auto"/>
        <w:right w:val="none" w:sz="0" w:space="0" w:color="auto"/>
      </w:divBdr>
    </w:div>
    <w:div w:id="778111420">
      <w:bodyDiv w:val="1"/>
      <w:marLeft w:val="0"/>
      <w:marRight w:val="0"/>
      <w:marTop w:val="0"/>
      <w:marBottom w:val="0"/>
      <w:divBdr>
        <w:top w:val="none" w:sz="0" w:space="0" w:color="auto"/>
        <w:left w:val="none" w:sz="0" w:space="0" w:color="auto"/>
        <w:bottom w:val="none" w:sz="0" w:space="0" w:color="auto"/>
        <w:right w:val="none" w:sz="0" w:space="0" w:color="auto"/>
      </w:divBdr>
    </w:div>
    <w:div w:id="778256757">
      <w:bodyDiv w:val="1"/>
      <w:marLeft w:val="0"/>
      <w:marRight w:val="0"/>
      <w:marTop w:val="0"/>
      <w:marBottom w:val="0"/>
      <w:divBdr>
        <w:top w:val="none" w:sz="0" w:space="0" w:color="auto"/>
        <w:left w:val="none" w:sz="0" w:space="0" w:color="auto"/>
        <w:bottom w:val="none" w:sz="0" w:space="0" w:color="auto"/>
        <w:right w:val="none" w:sz="0" w:space="0" w:color="auto"/>
      </w:divBdr>
    </w:div>
    <w:div w:id="778333416">
      <w:bodyDiv w:val="1"/>
      <w:marLeft w:val="0"/>
      <w:marRight w:val="0"/>
      <w:marTop w:val="0"/>
      <w:marBottom w:val="0"/>
      <w:divBdr>
        <w:top w:val="none" w:sz="0" w:space="0" w:color="auto"/>
        <w:left w:val="none" w:sz="0" w:space="0" w:color="auto"/>
        <w:bottom w:val="none" w:sz="0" w:space="0" w:color="auto"/>
        <w:right w:val="none" w:sz="0" w:space="0" w:color="auto"/>
      </w:divBdr>
    </w:div>
    <w:div w:id="779028858">
      <w:bodyDiv w:val="1"/>
      <w:marLeft w:val="0"/>
      <w:marRight w:val="0"/>
      <w:marTop w:val="0"/>
      <w:marBottom w:val="0"/>
      <w:divBdr>
        <w:top w:val="none" w:sz="0" w:space="0" w:color="auto"/>
        <w:left w:val="none" w:sz="0" w:space="0" w:color="auto"/>
        <w:bottom w:val="none" w:sz="0" w:space="0" w:color="auto"/>
        <w:right w:val="none" w:sz="0" w:space="0" w:color="auto"/>
      </w:divBdr>
    </w:div>
    <w:div w:id="779107156">
      <w:bodyDiv w:val="1"/>
      <w:marLeft w:val="0"/>
      <w:marRight w:val="0"/>
      <w:marTop w:val="0"/>
      <w:marBottom w:val="0"/>
      <w:divBdr>
        <w:top w:val="none" w:sz="0" w:space="0" w:color="auto"/>
        <w:left w:val="none" w:sz="0" w:space="0" w:color="auto"/>
        <w:bottom w:val="none" w:sz="0" w:space="0" w:color="auto"/>
        <w:right w:val="none" w:sz="0" w:space="0" w:color="auto"/>
      </w:divBdr>
    </w:div>
    <w:div w:id="779186527">
      <w:bodyDiv w:val="1"/>
      <w:marLeft w:val="0"/>
      <w:marRight w:val="0"/>
      <w:marTop w:val="0"/>
      <w:marBottom w:val="0"/>
      <w:divBdr>
        <w:top w:val="none" w:sz="0" w:space="0" w:color="auto"/>
        <w:left w:val="none" w:sz="0" w:space="0" w:color="auto"/>
        <w:bottom w:val="none" w:sz="0" w:space="0" w:color="auto"/>
        <w:right w:val="none" w:sz="0" w:space="0" w:color="auto"/>
      </w:divBdr>
    </w:div>
    <w:div w:id="779448989">
      <w:bodyDiv w:val="1"/>
      <w:marLeft w:val="0"/>
      <w:marRight w:val="0"/>
      <w:marTop w:val="0"/>
      <w:marBottom w:val="0"/>
      <w:divBdr>
        <w:top w:val="none" w:sz="0" w:space="0" w:color="auto"/>
        <w:left w:val="none" w:sz="0" w:space="0" w:color="auto"/>
        <w:bottom w:val="none" w:sz="0" w:space="0" w:color="auto"/>
        <w:right w:val="none" w:sz="0" w:space="0" w:color="auto"/>
      </w:divBdr>
    </w:div>
    <w:div w:id="779686409">
      <w:bodyDiv w:val="1"/>
      <w:marLeft w:val="0"/>
      <w:marRight w:val="0"/>
      <w:marTop w:val="0"/>
      <w:marBottom w:val="0"/>
      <w:divBdr>
        <w:top w:val="none" w:sz="0" w:space="0" w:color="auto"/>
        <w:left w:val="none" w:sz="0" w:space="0" w:color="auto"/>
        <w:bottom w:val="none" w:sz="0" w:space="0" w:color="auto"/>
        <w:right w:val="none" w:sz="0" w:space="0" w:color="auto"/>
      </w:divBdr>
    </w:div>
    <w:div w:id="780105956">
      <w:bodyDiv w:val="1"/>
      <w:marLeft w:val="0"/>
      <w:marRight w:val="0"/>
      <w:marTop w:val="0"/>
      <w:marBottom w:val="0"/>
      <w:divBdr>
        <w:top w:val="none" w:sz="0" w:space="0" w:color="auto"/>
        <w:left w:val="none" w:sz="0" w:space="0" w:color="auto"/>
        <w:bottom w:val="none" w:sz="0" w:space="0" w:color="auto"/>
        <w:right w:val="none" w:sz="0" w:space="0" w:color="auto"/>
      </w:divBdr>
    </w:div>
    <w:div w:id="780882585">
      <w:bodyDiv w:val="1"/>
      <w:marLeft w:val="0"/>
      <w:marRight w:val="0"/>
      <w:marTop w:val="0"/>
      <w:marBottom w:val="0"/>
      <w:divBdr>
        <w:top w:val="none" w:sz="0" w:space="0" w:color="auto"/>
        <w:left w:val="none" w:sz="0" w:space="0" w:color="auto"/>
        <w:bottom w:val="none" w:sz="0" w:space="0" w:color="auto"/>
        <w:right w:val="none" w:sz="0" w:space="0" w:color="auto"/>
      </w:divBdr>
    </w:div>
    <w:div w:id="781264309">
      <w:bodyDiv w:val="1"/>
      <w:marLeft w:val="0"/>
      <w:marRight w:val="0"/>
      <w:marTop w:val="0"/>
      <w:marBottom w:val="0"/>
      <w:divBdr>
        <w:top w:val="none" w:sz="0" w:space="0" w:color="auto"/>
        <w:left w:val="none" w:sz="0" w:space="0" w:color="auto"/>
        <w:bottom w:val="none" w:sz="0" w:space="0" w:color="auto"/>
        <w:right w:val="none" w:sz="0" w:space="0" w:color="auto"/>
      </w:divBdr>
    </w:div>
    <w:div w:id="781614866">
      <w:bodyDiv w:val="1"/>
      <w:marLeft w:val="0"/>
      <w:marRight w:val="0"/>
      <w:marTop w:val="0"/>
      <w:marBottom w:val="0"/>
      <w:divBdr>
        <w:top w:val="none" w:sz="0" w:space="0" w:color="auto"/>
        <w:left w:val="none" w:sz="0" w:space="0" w:color="auto"/>
        <w:bottom w:val="none" w:sz="0" w:space="0" w:color="auto"/>
        <w:right w:val="none" w:sz="0" w:space="0" w:color="auto"/>
      </w:divBdr>
    </w:div>
    <w:div w:id="781876193">
      <w:bodyDiv w:val="1"/>
      <w:marLeft w:val="0"/>
      <w:marRight w:val="0"/>
      <w:marTop w:val="0"/>
      <w:marBottom w:val="0"/>
      <w:divBdr>
        <w:top w:val="none" w:sz="0" w:space="0" w:color="auto"/>
        <w:left w:val="none" w:sz="0" w:space="0" w:color="auto"/>
        <w:bottom w:val="none" w:sz="0" w:space="0" w:color="auto"/>
        <w:right w:val="none" w:sz="0" w:space="0" w:color="auto"/>
      </w:divBdr>
    </w:div>
    <w:div w:id="782303332">
      <w:bodyDiv w:val="1"/>
      <w:marLeft w:val="0"/>
      <w:marRight w:val="0"/>
      <w:marTop w:val="0"/>
      <w:marBottom w:val="0"/>
      <w:divBdr>
        <w:top w:val="none" w:sz="0" w:space="0" w:color="auto"/>
        <w:left w:val="none" w:sz="0" w:space="0" w:color="auto"/>
        <w:bottom w:val="none" w:sz="0" w:space="0" w:color="auto"/>
        <w:right w:val="none" w:sz="0" w:space="0" w:color="auto"/>
      </w:divBdr>
    </w:div>
    <w:div w:id="782462139">
      <w:bodyDiv w:val="1"/>
      <w:marLeft w:val="0"/>
      <w:marRight w:val="0"/>
      <w:marTop w:val="0"/>
      <w:marBottom w:val="0"/>
      <w:divBdr>
        <w:top w:val="none" w:sz="0" w:space="0" w:color="auto"/>
        <w:left w:val="none" w:sz="0" w:space="0" w:color="auto"/>
        <w:bottom w:val="none" w:sz="0" w:space="0" w:color="auto"/>
        <w:right w:val="none" w:sz="0" w:space="0" w:color="auto"/>
      </w:divBdr>
    </w:div>
    <w:div w:id="782773214">
      <w:bodyDiv w:val="1"/>
      <w:marLeft w:val="0"/>
      <w:marRight w:val="0"/>
      <w:marTop w:val="0"/>
      <w:marBottom w:val="0"/>
      <w:divBdr>
        <w:top w:val="none" w:sz="0" w:space="0" w:color="auto"/>
        <w:left w:val="none" w:sz="0" w:space="0" w:color="auto"/>
        <w:bottom w:val="none" w:sz="0" w:space="0" w:color="auto"/>
        <w:right w:val="none" w:sz="0" w:space="0" w:color="auto"/>
      </w:divBdr>
    </w:div>
    <w:div w:id="784235758">
      <w:bodyDiv w:val="1"/>
      <w:marLeft w:val="0"/>
      <w:marRight w:val="0"/>
      <w:marTop w:val="0"/>
      <w:marBottom w:val="0"/>
      <w:divBdr>
        <w:top w:val="none" w:sz="0" w:space="0" w:color="auto"/>
        <w:left w:val="none" w:sz="0" w:space="0" w:color="auto"/>
        <w:bottom w:val="none" w:sz="0" w:space="0" w:color="auto"/>
        <w:right w:val="none" w:sz="0" w:space="0" w:color="auto"/>
      </w:divBdr>
    </w:div>
    <w:div w:id="784273887">
      <w:bodyDiv w:val="1"/>
      <w:marLeft w:val="0"/>
      <w:marRight w:val="0"/>
      <w:marTop w:val="0"/>
      <w:marBottom w:val="0"/>
      <w:divBdr>
        <w:top w:val="none" w:sz="0" w:space="0" w:color="auto"/>
        <w:left w:val="none" w:sz="0" w:space="0" w:color="auto"/>
        <w:bottom w:val="none" w:sz="0" w:space="0" w:color="auto"/>
        <w:right w:val="none" w:sz="0" w:space="0" w:color="auto"/>
      </w:divBdr>
    </w:div>
    <w:div w:id="784497670">
      <w:bodyDiv w:val="1"/>
      <w:marLeft w:val="0"/>
      <w:marRight w:val="0"/>
      <w:marTop w:val="0"/>
      <w:marBottom w:val="0"/>
      <w:divBdr>
        <w:top w:val="none" w:sz="0" w:space="0" w:color="auto"/>
        <w:left w:val="none" w:sz="0" w:space="0" w:color="auto"/>
        <w:bottom w:val="none" w:sz="0" w:space="0" w:color="auto"/>
        <w:right w:val="none" w:sz="0" w:space="0" w:color="auto"/>
      </w:divBdr>
    </w:div>
    <w:div w:id="784498428">
      <w:bodyDiv w:val="1"/>
      <w:marLeft w:val="0"/>
      <w:marRight w:val="0"/>
      <w:marTop w:val="0"/>
      <w:marBottom w:val="0"/>
      <w:divBdr>
        <w:top w:val="none" w:sz="0" w:space="0" w:color="auto"/>
        <w:left w:val="none" w:sz="0" w:space="0" w:color="auto"/>
        <w:bottom w:val="none" w:sz="0" w:space="0" w:color="auto"/>
        <w:right w:val="none" w:sz="0" w:space="0" w:color="auto"/>
      </w:divBdr>
    </w:div>
    <w:div w:id="785661545">
      <w:bodyDiv w:val="1"/>
      <w:marLeft w:val="0"/>
      <w:marRight w:val="0"/>
      <w:marTop w:val="0"/>
      <w:marBottom w:val="0"/>
      <w:divBdr>
        <w:top w:val="none" w:sz="0" w:space="0" w:color="auto"/>
        <w:left w:val="none" w:sz="0" w:space="0" w:color="auto"/>
        <w:bottom w:val="none" w:sz="0" w:space="0" w:color="auto"/>
        <w:right w:val="none" w:sz="0" w:space="0" w:color="auto"/>
      </w:divBdr>
    </w:div>
    <w:div w:id="786003633">
      <w:bodyDiv w:val="1"/>
      <w:marLeft w:val="0"/>
      <w:marRight w:val="0"/>
      <w:marTop w:val="0"/>
      <w:marBottom w:val="0"/>
      <w:divBdr>
        <w:top w:val="none" w:sz="0" w:space="0" w:color="auto"/>
        <w:left w:val="none" w:sz="0" w:space="0" w:color="auto"/>
        <w:bottom w:val="none" w:sz="0" w:space="0" w:color="auto"/>
        <w:right w:val="none" w:sz="0" w:space="0" w:color="auto"/>
      </w:divBdr>
    </w:div>
    <w:div w:id="786314661">
      <w:bodyDiv w:val="1"/>
      <w:marLeft w:val="0"/>
      <w:marRight w:val="0"/>
      <w:marTop w:val="0"/>
      <w:marBottom w:val="0"/>
      <w:divBdr>
        <w:top w:val="none" w:sz="0" w:space="0" w:color="auto"/>
        <w:left w:val="none" w:sz="0" w:space="0" w:color="auto"/>
        <w:bottom w:val="none" w:sz="0" w:space="0" w:color="auto"/>
        <w:right w:val="none" w:sz="0" w:space="0" w:color="auto"/>
      </w:divBdr>
    </w:div>
    <w:div w:id="788009861">
      <w:bodyDiv w:val="1"/>
      <w:marLeft w:val="0"/>
      <w:marRight w:val="0"/>
      <w:marTop w:val="0"/>
      <w:marBottom w:val="0"/>
      <w:divBdr>
        <w:top w:val="none" w:sz="0" w:space="0" w:color="auto"/>
        <w:left w:val="none" w:sz="0" w:space="0" w:color="auto"/>
        <w:bottom w:val="none" w:sz="0" w:space="0" w:color="auto"/>
        <w:right w:val="none" w:sz="0" w:space="0" w:color="auto"/>
      </w:divBdr>
    </w:div>
    <w:div w:id="788083949">
      <w:bodyDiv w:val="1"/>
      <w:marLeft w:val="0"/>
      <w:marRight w:val="0"/>
      <w:marTop w:val="0"/>
      <w:marBottom w:val="0"/>
      <w:divBdr>
        <w:top w:val="none" w:sz="0" w:space="0" w:color="auto"/>
        <w:left w:val="none" w:sz="0" w:space="0" w:color="auto"/>
        <w:bottom w:val="none" w:sz="0" w:space="0" w:color="auto"/>
        <w:right w:val="none" w:sz="0" w:space="0" w:color="auto"/>
      </w:divBdr>
    </w:div>
    <w:div w:id="788277252">
      <w:bodyDiv w:val="1"/>
      <w:marLeft w:val="0"/>
      <w:marRight w:val="0"/>
      <w:marTop w:val="0"/>
      <w:marBottom w:val="0"/>
      <w:divBdr>
        <w:top w:val="none" w:sz="0" w:space="0" w:color="auto"/>
        <w:left w:val="none" w:sz="0" w:space="0" w:color="auto"/>
        <w:bottom w:val="none" w:sz="0" w:space="0" w:color="auto"/>
        <w:right w:val="none" w:sz="0" w:space="0" w:color="auto"/>
      </w:divBdr>
    </w:div>
    <w:div w:id="788744120">
      <w:bodyDiv w:val="1"/>
      <w:marLeft w:val="0"/>
      <w:marRight w:val="0"/>
      <w:marTop w:val="0"/>
      <w:marBottom w:val="0"/>
      <w:divBdr>
        <w:top w:val="none" w:sz="0" w:space="0" w:color="auto"/>
        <w:left w:val="none" w:sz="0" w:space="0" w:color="auto"/>
        <w:bottom w:val="none" w:sz="0" w:space="0" w:color="auto"/>
        <w:right w:val="none" w:sz="0" w:space="0" w:color="auto"/>
      </w:divBdr>
    </w:div>
    <w:div w:id="789202718">
      <w:bodyDiv w:val="1"/>
      <w:marLeft w:val="0"/>
      <w:marRight w:val="0"/>
      <w:marTop w:val="0"/>
      <w:marBottom w:val="0"/>
      <w:divBdr>
        <w:top w:val="none" w:sz="0" w:space="0" w:color="auto"/>
        <w:left w:val="none" w:sz="0" w:space="0" w:color="auto"/>
        <w:bottom w:val="none" w:sz="0" w:space="0" w:color="auto"/>
        <w:right w:val="none" w:sz="0" w:space="0" w:color="auto"/>
      </w:divBdr>
    </w:div>
    <w:div w:id="790048433">
      <w:bodyDiv w:val="1"/>
      <w:marLeft w:val="0"/>
      <w:marRight w:val="0"/>
      <w:marTop w:val="0"/>
      <w:marBottom w:val="0"/>
      <w:divBdr>
        <w:top w:val="none" w:sz="0" w:space="0" w:color="auto"/>
        <w:left w:val="none" w:sz="0" w:space="0" w:color="auto"/>
        <w:bottom w:val="none" w:sz="0" w:space="0" w:color="auto"/>
        <w:right w:val="none" w:sz="0" w:space="0" w:color="auto"/>
      </w:divBdr>
    </w:div>
    <w:div w:id="790440953">
      <w:bodyDiv w:val="1"/>
      <w:marLeft w:val="0"/>
      <w:marRight w:val="0"/>
      <w:marTop w:val="0"/>
      <w:marBottom w:val="0"/>
      <w:divBdr>
        <w:top w:val="none" w:sz="0" w:space="0" w:color="auto"/>
        <w:left w:val="none" w:sz="0" w:space="0" w:color="auto"/>
        <w:bottom w:val="none" w:sz="0" w:space="0" w:color="auto"/>
        <w:right w:val="none" w:sz="0" w:space="0" w:color="auto"/>
      </w:divBdr>
    </w:div>
    <w:div w:id="791561682">
      <w:bodyDiv w:val="1"/>
      <w:marLeft w:val="0"/>
      <w:marRight w:val="0"/>
      <w:marTop w:val="0"/>
      <w:marBottom w:val="0"/>
      <w:divBdr>
        <w:top w:val="none" w:sz="0" w:space="0" w:color="auto"/>
        <w:left w:val="none" w:sz="0" w:space="0" w:color="auto"/>
        <w:bottom w:val="none" w:sz="0" w:space="0" w:color="auto"/>
        <w:right w:val="none" w:sz="0" w:space="0" w:color="auto"/>
      </w:divBdr>
    </w:div>
    <w:div w:id="792789301">
      <w:bodyDiv w:val="1"/>
      <w:marLeft w:val="0"/>
      <w:marRight w:val="0"/>
      <w:marTop w:val="0"/>
      <w:marBottom w:val="0"/>
      <w:divBdr>
        <w:top w:val="none" w:sz="0" w:space="0" w:color="auto"/>
        <w:left w:val="none" w:sz="0" w:space="0" w:color="auto"/>
        <w:bottom w:val="none" w:sz="0" w:space="0" w:color="auto"/>
        <w:right w:val="none" w:sz="0" w:space="0" w:color="auto"/>
      </w:divBdr>
    </w:div>
    <w:div w:id="793134524">
      <w:bodyDiv w:val="1"/>
      <w:marLeft w:val="0"/>
      <w:marRight w:val="0"/>
      <w:marTop w:val="0"/>
      <w:marBottom w:val="0"/>
      <w:divBdr>
        <w:top w:val="none" w:sz="0" w:space="0" w:color="auto"/>
        <w:left w:val="none" w:sz="0" w:space="0" w:color="auto"/>
        <w:bottom w:val="none" w:sz="0" w:space="0" w:color="auto"/>
        <w:right w:val="none" w:sz="0" w:space="0" w:color="auto"/>
      </w:divBdr>
    </w:div>
    <w:div w:id="793862451">
      <w:bodyDiv w:val="1"/>
      <w:marLeft w:val="0"/>
      <w:marRight w:val="0"/>
      <w:marTop w:val="0"/>
      <w:marBottom w:val="0"/>
      <w:divBdr>
        <w:top w:val="none" w:sz="0" w:space="0" w:color="auto"/>
        <w:left w:val="none" w:sz="0" w:space="0" w:color="auto"/>
        <w:bottom w:val="none" w:sz="0" w:space="0" w:color="auto"/>
        <w:right w:val="none" w:sz="0" w:space="0" w:color="auto"/>
      </w:divBdr>
    </w:div>
    <w:div w:id="793869410">
      <w:bodyDiv w:val="1"/>
      <w:marLeft w:val="0"/>
      <w:marRight w:val="0"/>
      <w:marTop w:val="0"/>
      <w:marBottom w:val="0"/>
      <w:divBdr>
        <w:top w:val="none" w:sz="0" w:space="0" w:color="auto"/>
        <w:left w:val="none" w:sz="0" w:space="0" w:color="auto"/>
        <w:bottom w:val="none" w:sz="0" w:space="0" w:color="auto"/>
        <w:right w:val="none" w:sz="0" w:space="0" w:color="auto"/>
      </w:divBdr>
    </w:div>
    <w:div w:id="794327397">
      <w:bodyDiv w:val="1"/>
      <w:marLeft w:val="0"/>
      <w:marRight w:val="0"/>
      <w:marTop w:val="0"/>
      <w:marBottom w:val="0"/>
      <w:divBdr>
        <w:top w:val="none" w:sz="0" w:space="0" w:color="auto"/>
        <w:left w:val="none" w:sz="0" w:space="0" w:color="auto"/>
        <w:bottom w:val="none" w:sz="0" w:space="0" w:color="auto"/>
        <w:right w:val="none" w:sz="0" w:space="0" w:color="auto"/>
      </w:divBdr>
    </w:div>
    <w:div w:id="794447440">
      <w:bodyDiv w:val="1"/>
      <w:marLeft w:val="0"/>
      <w:marRight w:val="0"/>
      <w:marTop w:val="0"/>
      <w:marBottom w:val="0"/>
      <w:divBdr>
        <w:top w:val="none" w:sz="0" w:space="0" w:color="auto"/>
        <w:left w:val="none" w:sz="0" w:space="0" w:color="auto"/>
        <w:bottom w:val="none" w:sz="0" w:space="0" w:color="auto"/>
        <w:right w:val="none" w:sz="0" w:space="0" w:color="auto"/>
      </w:divBdr>
    </w:div>
    <w:div w:id="794524083">
      <w:bodyDiv w:val="1"/>
      <w:marLeft w:val="0"/>
      <w:marRight w:val="0"/>
      <w:marTop w:val="0"/>
      <w:marBottom w:val="0"/>
      <w:divBdr>
        <w:top w:val="none" w:sz="0" w:space="0" w:color="auto"/>
        <w:left w:val="none" w:sz="0" w:space="0" w:color="auto"/>
        <w:bottom w:val="none" w:sz="0" w:space="0" w:color="auto"/>
        <w:right w:val="none" w:sz="0" w:space="0" w:color="auto"/>
      </w:divBdr>
    </w:div>
    <w:div w:id="794956269">
      <w:bodyDiv w:val="1"/>
      <w:marLeft w:val="0"/>
      <w:marRight w:val="0"/>
      <w:marTop w:val="0"/>
      <w:marBottom w:val="0"/>
      <w:divBdr>
        <w:top w:val="none" w:sz="0" w:space="0" w:color="auto"/>
        <w:left w:val="none" w:sz="0" w:space="0" w:color="auto"/>
        <w:bottom w:val="none" w:sz="0" w:space="0" w:color="auto"/>
        <w:right w:val="none" w:sz="0" w:space="0" w:color="auto"/>
      </w:divBdr>
    </w:div>
    <w:div w:id="795683567">
      <w:bodyDiv w:val="1"/>
      <w:marLeft w:val="0"/>
      <w:marRight w:val="0"/>
      <w:marTop w:val="0"/>
      <w:marBottom w:val="0"/>
      <w:divBdr>
        <w:top w:val="none" w:sz="0" w:space="0" w:color="auto"/>
        <w:left w:val="none" w:sz="0" w:space="0" w:color="auto"/>
        <w:bottom w:val="none" w:sz="0" w:space="0" w:color="auto"/>
        <w:right w:val="none" w:sz="0" w:space="0" w:color="auto"/>
      </w:divBdr>
    </w:div>
    <w:div w:id="796483229">
      <w:bodyDiv w:val="1"/>
      <w:marLeft w:val="0"/>
      <w:marRight w:val="0"/>
      <w:marTop w:val="0"/>
      <w:marBottom w:val="0"/>
      <w:divBdr>
        <w:top w:val="none" w:sz="0" w:space="0" w:color="auto"/>
        <w:left w:val="none" w:sz="0" w:space="0" w:color="auto"/>
        <w:bottom w:val="none" w:sz="0" w:space="0" w:color="auto"/>
        <w:right w:val="none" w:sz="0" w:space="0" w:color="auto"/>
      </w:divBdr>
    </w:div>
    <w:div w:id="796484115">
      <w:bodyDiv w:val="1"/>
      <w:marLeft w:val="0"/>
      <w:marRight w:val="0"/>
      <w:marTop w:val="0"/>
      <w:marBottom w:val="0"/>
      <w:divBdr>
        <w:top w:val="none" w:sz="0" w:space="0" w:color="auto"/>
        <w:left w:val="none" w:sz="0" w:space="0" w:color="auto"/>
        <w:bottom w:val="none" w:sz="0" w:space="0" w:color="auto"/>
        <w:right w:val="none" w:sz="0" w:space="0" w:color="auto"/>
      </w:divBdr>
    </w:div>
    <w:div w:id="796604726">
      <w:bodyDiv w:val="1"/>
      <w:marLeft w:val="0"/>
      <w:marRight w:val="0"/>
      <w:marTop w:val="0"/>
      <w:marBottom w:val="0"/>
      <w:divBdr>
        <w:top w:val="none" w:sz="0" w:space="0" w:color="auto"/>
        <w:left w:val="none" w:sz="0" w:space="0" w:color="auto"/>
        <w:bottom w:val="none" w:sz="0" w:space="0" w:color="auto"/>
        <w:right w:val="none" w:sz="0" w:space="0" w:color="auto"/>
      </w:divBdr>
    </w:div>
    <w:div w:id="797381175">
      <w:bodyDiv w:val="1"/>
      <w:marLeft w:val="0"/>
      <w:marRight w:val="0"/>
      <w:marTop w:val="0"/>
      <w:marBottom w:val="0"/>
      <w:divBdr>
        <w:top w:val="none" w:sz="0" w:space="0" w:color="auto"/>
        <w:left w:val="none" w:sz="0" w:space="0" w:color="auto"/>
        <w:bottom w:val="none" w:sz="0" w:space="0" w:color="auto"/>
        <w:right w:val="none" w:sz="0" w:space="0" w:color="auto"/>
      </w:divBdr>
    </w:div>
    <w:div w:id="797839057">
      <w:bodyDiv w:val="1"/>
      <w:marLeft w:val="0"/>
      <w:marRight w:val="0"/>
      <w:marTop w:val="0"/>
      <w:marBottom w:val="0"/>
      <w:divBdr>
        <w:top w:val="none" w:sz="0" w:space="0" w:color="auto"/>
        <w:left w:val="none" w:sz="0" w:space="0" w:color="auto"/>
        <w:bottom w:val="none" w:sz="0" w:space="0" w:color="auto"/>
        <w:right w:val="none" w:sz="0" w:space="0" w:color="auto"/>
      </w:divBdr>
    </w:div>
    <w:div w:id="798188064">
      <w:bodyDiv w:val="1"/>
      <w:marLeft w:val="0"/>
      <w:marRight w:val="0"/>
      <w:marTop w:val="0"/>
      <w:marBottom w:val="0"/>
      <w:divBdr>
        <w:top w:val="none" w:sz="0" w:space="0" w:color="auto"/>
        <w:left w:val="none" w:sz="0" w:space="0" w:color="auto"/>
        <w:bottom w:val="none" w:sz="0" w:space="0" w:color="auto"/>
        <w:right w:val="none" w:sz="0" w:space="0" w:color="auto"/>
      </w:divBdr>
    </w:div>
    <w:div w:id="798378712">
      <w:bodyDiv w:val="1"/>
      <w:marLeft w:val="0"/>
      <w:marRight w:val="0"/>
      <w:marTop w:val="0"/>
      <w:marBottom w:val="0"/>
      <w:divBdr>
        <w:top w:val="none" w:sz="0" w:space="0" w:color="auto"/>
        <w:left w:val="none" w:sz="0" w:space="0" w:color="auto"/>
        <w:bottom w:val="none" w:sz="0" w:space="0" w:color="auto"/>
        <w:right w:val="none" w:sz="0" w:space="0" w:color="auto"/>
      </w:divBdr>
    </w:div>
    <w:div w:id="798500725">
      <w:bodyDiv w:val="1"/>
      <w:marLeft w:val="0"/>
      <w:marRight w:val="0"/>
      <w:marTop w:val="0"/>
      <w:marBottom w:val="0"/>
      <w:divBdr>
        <w:top w:val="none" w:sz="0" w:space="0" w:color="auto"/>
        <w:left w:val="none" w:sz="0" w:space="0" w:color="auto"/>
        <w:bottom w:val="none" w:sz="0" w:space="0" w:color="auto"/>
        <w:right w:val="none" w:sz="0" w:space="0" w:color="auto"/>
      </w:divBdr>
    </w:div>
    <w:div w:id="798688426">
      <w:bodyDiv w:val="1"/>
      <w:marLeft w:val="0"/>
      <w:marRight w:val="0"/>
      <w:marTop w:val="0"/>
      <w:marBottom w:val="0"/>
      <w:divBdr>
        <w:top w:val="none" w:sz="0" w:space="0" w:color="auto"/>
        <w:left w:val="none" w:sz="0" w:space="0" w:color="auto"/>
        <w:bottom w:val="none" w:sz="0" w:space="0" w:color="auto"/>
        <w:right w:val="none" w:sz="0" w:space="0" w:color="auto"/>
      </w:divBdr>
    </w:div>
    <w:div w:id="798844361">
      <w:bodyDiv w:val="1"/>
      <w:marLeft w:val="0"/>
      <w:marRight w:val="0"/>
      <w:marTop w:val="0"/>
      <w:marBottom w:val="0"/>
      <w:divBdr>
        <w:top w:val="none" w:sz="0" w:space="0" w:color="auto"/>
        <w:left w:val="none" w:sz="0" w:space="0" w:color="auto"/>
        <w:bottom w:val="none" w:sz="0" w:space="0" w:color="auto"/>
        <w:right w:val="none" w:sz="0" w:space="0" w:color="auto"/>
      </w:divBdr>
    </w:div>
    <w:div w:id="799806464">
      <w:bodyDiv w:val="1"/>
      <w:marLeft w:val="0"/>
      <w:marRight w:val="0"/>
      <w:marTop w:val="0"/>
      <w:marBottom w:val="0"/>
      <w:divBdr>
        <w:top w:val="none" w:sz="0" w:space="0" w:color="auto"/>
        <w:left w:val="none" w:sz="0" w:space="0" w:color="auto"/>
        <w:bottom w:val="none" w:sz="0" w:space="0" w:color="auto"/>
        <w:right w:val="none" w:sz="0" w:space="0" w:color="auto"/>
      </w:divBdr>
    </w:div>
    <w:div w:id="801192372">
      <w:bodyDiv w:val="1"/>
      <w:marLeft w:val="0"/>
      <w:marRight w:val="0"/>
      <w:marTop w:val="0"/>
      <w:marBottom w:val="0"/>
      <w:divBdr>
        <w:top w:val="none" w:sz="0" w:space="0" w:color="auto"/>
        <w:left w:val="none" w:sz="0" w:space="0" w:color="auto"/>
        <w:bottom w:val="none" w:sz="0" w:space="0" w:color="auto"/>
        <w:right w:val="none" w:sz="0" w:space="0" w:color="auto"/>
      </w:divBdr>
    </w:div>
    <w:div w:id="802380799">
      <w:bodyDiv w:val="1"/>
      <w:marLeft w:val="0"/>
      <w:marRight w:val="0"/>
      <w:marTop w:val="0"/>
      <w:marBottom w:val="0"/>
      <w:divBdr>
        <w:top w:val="none" w:sz="0" w:space="0" w:color="auto"/>
        <w:left w:val="none" w:sz="0" w:space="0" w:color="auto"/>
        <w:bottom w:val="none" w:sz="0" w:space="0" w:color="auto"/>
        <w:right w:val="none" w:sz="0" w:space="0" w:color="auto"/>
      </w:divBdr>
    </w:div>
    <w:div w:id="802816962">
      <w:bodyDiv w:val="1"/>
      <w:marLeft w:val="0"/>
      <w:marRight w:val="0"/>
      <w:marTop w:val="0"/>
      <w:marBottom w:val="0"/>
      <w:divBdr>
        <w:top w:val="none" w:sz="0" w:space="0" w:color="auto"/>
        <w:left w:val="none" w:sz="0" w:space="0" w:color="auto"/>
        <w:bottom w:val="none" w:sz="0" w:space="0" w:color="auto"/>
        <w:right w:val="none" w:sz="0" w:space="0" w:color="auto"/>
      </w:divBdr>
    </w:div>
    <w:div w:id="802964555">
      <w:bodyDiv w:val="1"/>
      <w:marLeft w:val="0"/>
      <w:marRight w:val="0"/>
      <w:marTop w:val="0"/>
      <w:marBottom w:val="0"/>
      <w:divBdr>
        <w:top w:val="none" w:sz="0" w:space="0" w:color="auto"/>
        <w:left w:val="none" w:sz="0" w:space="0" w:color="auto"/>
        <w:bottom w:val="none" w:sz="0" w:space="0" w:color="auto"/>
        <w:right w:val="none" w:sz="0" w:space="0" w:color="auto"/>
      </w:divBdr>
    </w:div>
    <w:div w:id="803616435">
      <w:bodyDiv w:val="1"/>
      <w:marLeft w:val="0"/>
      <w:marRight w:val="0"/>
      <w:marTop w:val="0"/>
      <w:marBottom w:val="0"/>
      <w:divBdr>
        <w:top w:val="none" w:sz="0" w:space="0" w:color="auto"/>
        <w:left w:val="none" w:sz="0" w:space="0" w:color="auto"/>
        <w:bottom w:val="none" w:sz="0" w:space="0" w:color="auto"/>
        <w:right w:val="none" w:sz="0" w:space="0" w:color="auto"/>
      </w:divBdr>
    </w:div>
    <w:div w:id="803699289">
      <w:bodyDiv w:val="1"/>
      <w:marLeft w:val="0"/>
      <w:marRight w:val="0"/>
      <w:marTop w:val="0"/>
      <w:marBottom w:val="0"/>
      <w:divBdr>
        <w:top w:val="none" w:sz="0" w:space="0" w:color="auto"/>
        <w:left w:val="none" w:sz="0" w:space="0" w:color="auto"/>
        <w:bottom w:val="none" w:sz="0" w:space="0" w:color="auto"/>
        <w:right w:val="none" w:sz="0" w:space="0" w:color="auto"/>
      </w:divBdr>
    </w:div>
    <w:div w:id="804278757">
      <w:bodyDiv w:val="1"/>
      <w:marLeft w:val="0"/>
      <w:marRight w:val="0"/>
      <w:marTop w:val="0"/>
      <w:marBottom w:val="0"/>
      <w:divBdr>
        <w:top w:val="none" w:sz="0" w:space="0" w:color="auto"/>
        <w:left w:val="none" w:sz="0" w:space="0" w:color="auto"/>
        <w:bottom w:val="none" w:sz="0" w:space="0" w:color="auto"/>
        <w:right w:val="none" w:sz="0" w:space="0" w:color="auto"/>
      </w:divBdr>
    </w:div>
    <w:div w:id="804395939">
      <w:bodyDiv w:val="1"/>
      <w:marLeft w:val="0"/>
      <w:marRight w:val="0"/>
      <w:marTop w:val="0"/>
      <w:marBottom w:val="0"/>
      <w:divBdr>
        <w:top w:val="none" w:sz="0" w:space="0" w:color="auto"/>
        <w:left w:val="none" w:sz="0" w:space="0" w:color="auto"/>
        <w:bottom w:val="none" w:sz="0" w:space="0" w:color="auto"/>
        <w:right w:val="none" w:sz="0" w:space="0" w:color="auto"/>
      </w:divBdr>
    </w:div>
    <w:div w:id="804660103">
      <w:bodyDiv w:val="1"/>
      <w:marLeft w:val="0"/>
      <w:marRight w:val="0"/>
      <w:marTop w:val="0"/>
      <w:marBottom w:val="0"/>
      <w:divBdr>
        <w:top w:val="none" w:sz="0" w:space="0" w:color="auto"/>
        <w:left w:val="none" w:sz="0" w:space="0" w:color="auto"/>
        <w:bottom w:val="none" w:sz="0" w:space="0" w:color="auto"/>
        <w:right w:val="none" w:sz="0" w:space="0" w:color="auto"/>
      </w:divBdr>
    </w:div>
    <w:div w:id="805201320">
      <w:bodyDiv w:val="1"/>
      <w:marLeft w:val="0"/>
      <w:marRight w:val="0"/>
      <w:marTop w:val="0"/>
      <w:marBottom w:val="0"/>
      <w:divBdr>
        <w:top w:val="none" w:sz="0" w:space="0" w:color="auto"/>
        <w:left w:val="none" w:sz="0" w:space="0" w:color="auto"/>
        <w:bottom w:val="none" w:sz="0" w:space="0" w:color="auto"/>
        <w:right w:val="none" w:sz="0" w:space="0" w:color="auto"/>
      </w:divBdr>
    </w:div>
    <w:div w:id="806437574">
      <w:bodyDiv w:val="1"/>
      <w:marLeft w:val="0"/>
      <w:marRight w:val="0"/>
      <w:marTop w:val="0"/>
      <w:marBottom w:val="0"/>
      <w:divBdr>
        <w:top w:val="none" w:sz="0" w:space="0" w:color="auto"/>
        <w:left w:val="none" w:sz="0" w:space="0" w:color="auto"/>
        <w:bottom w:val="none" w:sz="0" w:space="0" w:color="auto"/>
        <w:right w:val="none" w:sz="0" w:space="0" w:color="auto"/>
      </w:divBdr>
    </w:div>
    <w:div w:id="806506903">
      <w:bodyDiv w:val="1"/>
      <w:marLeft w:val="0"/>
      <w:marRight w:val="0"/>
      <w:marTop w:val="0"/>
      <w:marBottom w:val="0"/>
      <w:divBdr>
        <w:top w:val="none" w:sz="0" w:space="0" w:color="auto"/>
        <w:left w:val="none" w:sz="0" w:space="0" w:color="auto"/>
        <w:bottom w:val="none" w:sz="0" w:space="0" w:color="auto"/>
        <w:right w:val="none" w:sz="0" w:space="0" w:color="auto"/>
      </w:divBdr>
    </w:div>
    <w:div w:id="806632381">
      <w:bodyDiv w:val="1"/>
      <w:marLeft w:val="0"/>
      <w:marRight w:val="0"/>
      <w:marTop w:val="0"/>
      <w:marBottom w:val="0"/>
      <w:divBdr>
        <w:top w:val="none" w:sz="0" w:space="0" w:color="auto"/>
        <w:left w:val="none" w:sz="0" w:space="0" w:color="auto"/>
        <w:bottom w:val="none" w:sz="0" w:space="0" w:color="auto"/>
        <w:right w:val="none" w:sz="0" w:space="0" w:color="auto"/>
      </w:divBdr>
    </w:div>
    <w:div w:id="806748709">
      <w:bodyDiv w:val="1"/>
      <w:marLeft w:val="0"/>
      <w:marRight w:val="0"/>
      <w:marTop w:val="0"/>
      <w:marBottom w:val="0"/>
      <w:divBdr>
        <w:top w:val="none" w:sz="0" w:space="0" w:color="auto"/>
        <w:left w:val="none" w:sz="0" w:space="0" w:color="auto"/>
        <w:bottom w:val="none" w:sz="0" w:space="0" w:color="auto"/>
        <w:right w:val="none" w:sz="0" w:space="0" w:color="auto"/>
      </w:divBdr>
    </w:div>
    <w:div w:id="807212327">
      <w:bodyDiv w:val="1"/>
      <w:marLeft w:val="0"/>
      <w:marRight w:val="0"/>
      <w:marTop w:val="0"/>
      <w:marBottom w:val="0"/>
      <w:divBdr>
        <w:top w:val="none" w:sz="0" w:space="0" w:color="auto"/>
        <w:left w:val="none" w:sz="0" w:space="0" w:color="auto"/>
        <w:bottom w:val="none" w:sz="0" w:space="0" w:color="auto"/>
        <w:right w:val="none" w:sz="0" w:space="0" w:color="auto"/>
      </w:divBdr>
    </w:div>
    <w:div w:id="807628974">
      <w:bodyDiv w:val="1"/>
      <w:marLeft w:val="0"/>
      <w:marRight w:val="0"/>
      <w:marTop w:val="0"/>
      <w:marBottom w:val="0"/>
      <w:divBdr>
        <w:top w:val="none" w:sz="0" w:space="0" w:color="auto"/>
        <w:left w:val="none" w:sz="0" w:space="0" w:color="auto"/>
        <w:bottom w:val="none" w:sz="0" w:space="0" w:color="auto"/>
        <w:right w:val="none" w:sz="0" w:space="0" w:color="auto"/>
      </w:divBdr>
    </w:div>
    <w:div w:id="807864841">
      <w:bodyDiv w:val="1"/>
      <w:marLeft w:val="0"/>
      <w:marRight w:val="0"/>
      <w:marTop w:val="0"/>
      <w:marBottom w:val="0"/>
      <w:divBdr>
        <w:top w:val="none" w:sz="0" w:space="0" w:color="auto"/>
        <w:left w:val="none" w:sz="0" w:space="0" w:color="auto"/>
        <w:bottom w:val="none" w:sz="0" w:space="0" w:color="auto"/>
        <w:right w:val="none" w:sz="0" w:space="0" w:color="auto"/>
      </w:divBdr>
      <w:divsChild>
        <w:div w:id="917062100">
          <w:marLeft w:val="480"/>
          <w:marRight w:val="0"/>
          <w:marTop w:val="0"/>
          <w:marBottom w:val="0"/>
          <w:divBdr>
            <w:top w:val="none" w:sz="0" w:space="0" w:color="auto"/>
            <w:left w:val="none" w:sz="0" w:space="0" w:color="auto"/>
            <w:bottom w:val="none" w:sz="0" w:space="0" w:color="auto"/>
            <w:right w:val="none" w:sz="0" w:space="0" w:color="auto"/>
          </w:divBdr>
        </w:div>
        <w:div w:id="637344303">
          <w:marLeft w:val="480"/>
          <w:marRight w:val="0"/>
          <w:marTop w:val="0"/>
          <w:marBottom w:val="0"/>
          <w:divBdr>
            <w:top w:val="none" w:sz="0" w:space="0" w:color="auto"/>
            <w:left w:val="none" w:sz="0" w:space="0" w:color="auto"/>
            <w:bottom w:val="none" w:sz="0" w:space="0" w:color="auto"/>
            <w:right w:val="none" w:sz="0" w:space="0" w:color="auto"/>
          </w:divBdr>
        </w:div>
        <w:div w:id="743916956">
          <w:marLeft w:val="480"/>
          <w:marRight w:val="0"/>
          <w:marTop w:val="0"/>
          <w:marBottom w:val="0"/>
          <w:divBdr>
            <w:top w:val="none" w:sz="0" w:space="0" w:color="auto"/>
            <w:left w:val="none" w:sz="0" w:space="0" w:color="auto"/>
            <w:bottom w:val="none" w:sz="0" w:space="0" w:color="auto"/>
            <w:right w:val="none" w:sz="0" w:space="0" w:color="auto"/>
          </w:divBdr>
        </w:div>
        <w:div w:id="1309286142">
          <w:marLeft w:val="480"/>
          <w:marRight w:val="0"/>
          <w:marTop w:val="0"/>
          <w:marBottom w:val="0"/>
          <w:divBdr>
            <w:top w:val="none" w:sz="0" w:space="0" w:color="auto"/>
            <w:left w:val="none" w:sz="0" w:space="0" w:color="auto"/>
            <w:bottom w:val="none" w:sz="0" w:space="0" w:color="auto"/>
            <w:right w:val="none" w:sz="0" w:space="0" w:color="auto"/>
          </w:divBdr>
        </w:div>
        <w:div w:id="1622804533">
          <w:marLeft w:val="480"/>
          <w:marRight w:val="0"/>
          <w:marTop w:val="0"/>
          <w:marBottom w:val="0"/>
          <w:divBdr>
            <w:top w:val="none" w:sz="0" w:space="0" w:color="auto"/>
            <w:left w:val="none" w:sz="0" w:space="0" w:color="auto"/>
            <w:bottom w:val="none" w:sz="0" w:space="0" w:color="auto"/>
            <w:right w:val="none" w:sz="0" w:space="0" w:color="auto"/>
          </w:divBdr>
        </w:div>
        <w:div w:id="1058822501">
          <w:marLeft w:val="480"/>
          <w:marRight w:val="0"/>
          <w:marTop w:val="0"/>
          <w:marBottom w:val="0"/>
          <w:divBdr>
            <w:top w:val="none" w:sz="0" w:space="0" w:color="auto"/>
            <w:left w:val="none" w:sz="0" w:space="0" w:color="auto"/>
            <w:bottom w:val="none" w:sz="0" w:space="0" w:color="auto"/>
            <w:right w:val="none" w:sz="0" w:space="0" w:color="auto"/>
          </w:divBdr>
        </w:div>
      </w:divsChild>
    </w:div>
    <w:div w:id="808322157">
      <w:bodyDiv w:val="1"/>
      <w:marLeft w:val="0"/>
      <w:marRight w:val="0"/>
      <w:marTop w:val="0"/>
      <w:marBottom w:val="0"/>
      <w:divBdr>
        <w:top w:val="none" w:sz="0" w:space="0" w:color="auto"/>
        <w:left w:val="none" w:sz="0" w:space="0" w:color="auto"/>
        <w:bottom w:val="none" w:sz="0" w:space="0" w:color="auto"/>
        <w:right w:val="none" w:sz="0" w:space="0" w:color="auto"/>
      </w:divBdr>
    </w:div>
    <w:div w:id="808665938">
      <w:bodyDiv w:val="1"/>
      <w:marLeft w:val="0"/>
      <w:marRight w:val="0"/>
      <w:marTop w:val="0"/>
      <w:marBottom w:val="0"/>
      <w:divBdr>
        <w:top w:val="none" w:sz="0" w:space="0" w:color="auto"/>
        <w:left w:val="none" w:sz="0" w:space="0" w:color="auto"/>
        <w:bottom w:val="none" w:sz="0" w:space="0" w:color="auto"/>
        <w:right w:val="none" w:sz="0" w:space="0" w:color="auto"/>
      </w:divBdr>
    </w:div>
    <w:div w:id="809516077">
      <w:bodyDiv w:val="1"/>
      <w:marLeft w:val="0"/>
      <w:marRight w:val="0"/>
      <w:marTop w:val="0"/>
      <w:marBottom w:val="0"/>
      <w:divBdr>
        <w:top w:val="none" w:sz="0" w:space="0" w:color="auto"/>
        <w:left w:val="none" w:sz="0" w:space="0" w:color="auto"/>
        <w:bottom w:val="none" w:sz="0" w:space="0" w:color="auto"/>
        <w:right w:val="none" w:sz="0" w:space="0" w:color="auto"/>
      </w:divBdr>
    </w:div>
    <w:div w:id="809706733">
      <w:bodyDiv w:val="1"/>
      <w:marLeft w:val="0"/>
      <w:marRight w:val="0"/>
      <w:marTop w:val="0"/>
      <w:marBottom w:val="0"/>
      <w:divBdr>
        <w:top w:val="none" w:sz="0" w:space="0" w:color="auto"/>
        <w:left w:val="none" w:sz="0" w:space="0" w:color="auto"/>
        <w:bottom w:val="none" w:sz="0" w:space="0" w:color="auto"/>
        <w:right w:val="none" w:sz="0" w:space="0" w:color="auto"/>
      </w:divBdr>
    </w:div>
    <w:div w:id="809708248">
      <w:bodyDiv w:val="1"/>
      <w:marLeft w:val="0"/>
      <w:marRight w:val="0"/>
      <w:marTop w:val="0"/>
      <w:marBottom w:val="0"/>
      <w:divBdr>
        <w:top w:val="none" w:sz="0" w:space="0" w:color="auto"/>
        <w:left w:val="none" w:sz="0" w:space="0" w:color="auto"/>
        <w:bottom w:val="none" w:sz="0" w:space="0" w:color="auto"/>
        <w:right w:val="none" w:sz="0" w:space="0" w:color="auto"/>
      </w:divBdr>
    </w:div>
    <w:div w:id="809784212">
      <w:bodyDiv w:val="1"/>
      <w:marLeft w:val="0"/>
      <w:marRight w:val="0"/>
      <w:marTop w:val="0"/>
      <w:marBottom w:val="0"/>
      <w:divBdr>
        <w:top w:val="none" w:sz="0" w:space="0" w:color="auto"/>
        <w:left w:val="none" w:sz="0" w:space="0" w:color="auto"/>
        <w:bottom w:val="none" w:sz="0" w:space="0" w:color="auto"/>
        <w:right w:val="none" w:sz="0" w:space="0" w:color="auto"/>
      </w:divBdr>
    </w:div>
    <w:div w:id="809832936">
      <w:bodyDiv w:val="1"/>
      <w:marLeft w:val="0"/>
      <w:marRight w:val="0"/>
      <w:marTop w:val="0"/>
      <w:marBottom w:val="0"/>
      <w:divBdr>
        <w:top w:val="none" w:sz="0" w:space="0" w:color="auto"/>
        <w:left w:val="none" w:sz="0" w:space="0" w:color="auto"/>
        <w:bottom w:val="none" w:sz="0" w:space="0" w:color="auto"/>
        <w:right w:val="none" w:sz="0" w:space="0" w:color="auto"/>
      </w:divBdr>
    </w:div>
    <w:div w:id="810289487">
      <w:bodyDiv w:val="1"/>
      <w:marLeft w:val="0"/>
      <w:marRight w:val="0"/>
      <w:marTop w:val="0"/>
      <w:marBottom w:val="0"/>
      <w:divBdr>
        <w:top w:val="none" w:sz="0" w:space="0" w:color="auto"/>
        <w:left w:val="none" w:sz="0" w:space="0" w:color="auto"/>
        <w:bottom w:val="none" w:sz="0" w:space="0" w:color="auto"/>
        <w:right w:val="none" w:sz="0" w:space="0" w:color="auto"/>
      </w:divBdr>
    </w:div>
    <w:div w:id="810486171">
      <w:bodyDiv w:val="1"/>
      <w:marLeft w:val="0"/>
      <w:marRight w:val="0"/>
      <w:marTop w:val="0"/>
      <w:marBottom w:val="0"/>
      <w:divBdr>
        <w:top w:val="none" w:sz="0" w:space="0" w:color="auto"/>
        <w:left w:val="none" w:sz="0" w:space="0" w:color="auto"/>
        <w:bottom w:val="none" w:sz="0" w:space="0" w:color="auto"/>
        <w:right w:val="none" w:sz="0" w:space="0" w:color="auto"/>
      </w:divBdr>
    </w:div>
    <w:div w:id="810899352">
      <w:bodyDiv w:val="1"/>
      <w:marLeft w:val="0"/>
      <w:marRight w:val="0"/>
      <w:marTop w:val="0"/>
      <w:marBottom w:val="0"/>
      <w:divBdr>
        <w:top w:val="none" w:sz="0" w:space="0" w:color="auto"/>
        <w:left w:val="none" w:sz="0" w:space="0" w:color="auto"/>
        <w:bottom w:val="none" w:sz="0" w:space="0" w:color="auto"/>
        <w:right w:val="none" w:sz="0" w:space="0" w:color="auto"/>
      </w:divBdr>
    </w:div>
    <w:div w:id="810907724">
      <w:bodyDiv w:val="1"/>
      <w:marLeft w:val="0"/>
      <w:marRight w:val="0"/>
      <w:marTop w:val="0"/>
      <w:marBottom w:val="0"/>
      <w:divBdr>
        <w:top w:val="none" w:sz="0" w:space="0" w:color="auto"/>
        <w:left w:val="none" w:sz="0" w:space="0" w:color="auto"/>
        <w:bottom w:val="none" w:sz="0" w:space="0" w:color="auto"/>
        <w:right w:val="none" w:sz="0" w:space="0" w:color="auto"/>
      </w:divBdr>
      <w:divsChild>
        <w:div w:id="1198086342">
          <w:marLeft w:val="480"/>
          <w:marRight w:val="0"/>
          <w:marTop w:val="0"/>
          <w:marBottom w:val="0"/>
          <w:divBdr>
            <w:top w:val="none" w:sz="0" w:space="0" w:color="auto"/>
            <w:left w:val="none" w:sz="0" w:space="0" w:color="auto"/>
            <w:bottom w:val="none" w:sz="0" w:space="0" w:color="auto"/>
            <w:right w:val="none" w:sz="0" w:space="0" w:color="auto"/>
          </w:divBdr>
        </w:div>
        <w:div w:id="985277705">
          <w:marLeft w:val="480"/>
          <w:marRight w:val="0"/>
          <w:marTop w:val="0"/>
          <w:marBottom w:val="0"/>
          <w:divBdr>
            <w:top w:val="none" w:sz="0" w:space="0" w:color="auto"/>
            <w:left w:val="none" w:sz="0" w:space="0" w:color="auto"/>
            <w:bottom w:val="none" w:sz="0" w:space="0" w:color="auto"/>
            <w:right w:val="none" w:sz="0" w:space="0" w:color="auto"/>
          </w:divBdr>
        </w:div>
        <w:div w:id="789320930">
          <w:marLeft w:val="480"/>
          <w:marRight w:val="0"/>
          <w:marTop w:val="0"/>
          <w:marBottom w:val="0"/>
          <w:divBdr>
            <w:top w:val="none" w:sz="0" w:space="0" w:color="auto"/>
            <w:left w:val="none" w:sz="0" w:space="0" w:color="auto"/>
            <w:bottom w:val="none" w:sz="0" w:space="0" w:color="auto"/>
            <w:right w:val="none" w:sz="0" w:space="0" w:color="auto"/>
          </w:divBdr>
        </w:div>
        <w:div w:id="1271626954">
          <w:marLeft w:val="480"/>
          <w:marRight w:val="0"/>
          <w:marTop w:val="0"/>
          <w:marBottom w:val="0"/>
          <w:divBdr>
            <w:top w:val="none" w:sz="0" w:space="0" w:color="auto"/>
            <w:left w:val="none" w:sz="0" w:space="0" w:color="auto"/>
            <w:bottom w:val="none" w:sz="0" w:space="0" w:color="auto"/>
            <w:right w:val="none" w:sz="0" w:space="0" w:color="auto"/>
          </w:divBdr>
        </w:div>
        <w:div w:id="1224026565">
          <w:marLeft w:val="480"/>
          <w:marRight w:val="0"/>
          <w:marTop w:val="0"/>
          <w:marBottom w:val="0"/>
          <w:divBdr>
            <w:top w:val="none" w:sz="0" w:space="0" w:color="auto"/>
            <w:left w:val="none" w:sz="0" w:space="0" w:color="auto"/>
            <w:bottom w:val="none" w:sz="0" w:space="0" w:color="auto"/>
            <w:right w:val="none" w:sz="0" w:space="0" w:color="auto"/>
          </w:divBdr>
        </w:div>
        <w:div w:id="1046174991">
          <w:marLeft w:val="480"/>
          <w:marRight w:val="0"/>
          <w:marTop w:val="0"/>
          <w:marBottom w:val="0"/>
          <w:divBdr>
            <w:top w:val="none" w:sz="0" w:space="0" w:color="auto"/>
            <w:left w:val="none" w:sz="0" w:space="0" w:color="auto"/>
            <w:bottom w:val="none" w:sz="0" w:space="0" w:color="auto"/>
            <w:right w:val="none" w:sz="0" w:space="0" w:color="auto"/>
          </w:divBdr>
        </w:div>
        <w:div w:id="142433614">
          <w:marLeft w:val="480"/>
          <w:marRight w:val="0"/>
          <w:marTop w:val="0"/>
          <w:marBottom w:val="0"/>
          <w:divBdr>
            <w:top w:val="none" w:sz="0" w:space="0" w:color="auto"/>
            <w:left w:val="none" w:sz="0" w:space="0" w:color="auto"/>
            <w:bottom w:val="none" w:sz="0" w:space="0" w:color="auto"/>
            <w:right w:val="none" w:sz="0" w:space="0" w:color="auto"/>
          </w:divBdr>
        </w:div>
        <w:div w:id="1137259272">
          <w:marLeft w:val="480"/>
          <w:marRight w:val="0"/>
          <w:marTop w:val="0"/>
          <w:marBottom w:val="0"/>
          <w:divBdr>
            <w:top w:val="none" w:sz="0" w:space="0" w:color="auto"/>
            <w:left w:val="none" w:sz="0" w:space="0" w:color="auto"/>
            <w:bottom w:val="none" w:sz="0" w:space="0" w:color="auto"/>
            <w:right w:val="none" w:sz="0" w:space="0" w:color="auto"/>
          </w:divBdr>
        </w:div>
        <w:div w:id="671875117">
          <w:marLeft w:val="480"/>
          <w:marRight w:val="0"/>
          <w:marTop w:val="0"/>
          <w:marBottom w:val="0"/>
          <w:divBdr>
            <w:top w:val="none" w:sz="0" w:space="0" w:color="auto"/>
            <w:left w:val="none" w:sz="0" w:space="0" w:color="auto"/>
            <w:bottom w:val="none" w:sz="0" w:space="0" w:color="auto"/>
            <w:right w:val="none" w:sz="0" w:space="0" w:color="auto"/>
          </w:divBdr>
        </w:div>
        <w:div w:id="1947612165">
          <w:marLeft w:val="480"/>
          <w:marRight w:val="0"/>
          <w:marTop w:val="0"/>
          <w:marBottom w:val="0"/>
          <w:divBdr>
            <w:top w:val="none" w:sz="0" w:space="0" w:color="auto"/>
            <w:left w:val="none" w:sz="0" w:space="0" w:color="auto"/>
            <w:bottom w:val="none" w:sz="0" w:space="0" w:color="auto"/>
            <w:right w:val="none" w:sz="0" w:space="0" w:color="auto"/>
          </w:divBdr>
        </w:div>
        <w:div w:id="184491279">
          <w:marLeft w:val="480"/>
          <w:marRight w:val="0"/>
          <w:marTop w:val="0"/>
          <w:marBottom w:val="0"/>
          <w:divBdr>
            <w:top w:val="none" w:sz="0" w:space="0" w:color="auto"/>
            <w:left w:val="none" w:sz="0" w:space="0" w:color="auto"/>
            <w:bottom w:val="none" w:sz="0" w:space="0" w:color="auto"/>
            <w:right w:val="none" w:sz="0" w:space="0" w:color="auto"/>
          </w:divBdr>
        </w:div>
        <w:div w:id="124273855">
          <w:marLeft w:val="480"/>
          <w:marRight w:val="0"/>
          <w:marTop w:val="0"/>
          <w:marBottom w:val="0"/>
          <w:divBdr>
            <w:top w:val="none" w:sz="0" w:space="0" w:color="auto"/>
            <w:left w:val="none" w:sz="0" w:space="0" w:color="auto"/>
            <w:bottom w:val="none" w:sz="0" w:space="0" w:color="auto"/>
            <w:right w:val="none" w:sz="0" w:space="0" w:color="auto"/>
          </w:divBdr>
        </w:div>
        <w:div w:id="353071609">
          <w:marLeft w:val="480"/>
          <w:marRight w:val="0"/>
          <w:marTop w:val="0"/>
          <w:marBottom w:val="0"/>
          <w:divBdr>
            <w:top w:val="none" w:sz="0" w:space="0" w:color="auto"/>
            <w:left w:val="none" w:sz="0" w:space="0" w:color="auto"/>
            <w:bottom w:val="none" w:sz="0" w:space="0" w:color="auto"/>
            <w:right w:val="none" w:sz="0" w:space="0" w:color="auto"/>
          </w:divBdr>
        </w:div>
        <w:div w:id="552888783">
          <w:marLeft w:val="480"/>
          <w:marRight w:val="0"/>
          <w:marTop w:val="0"/>
          <w:marBottom w:val="0"/>
          <w:divBdr>
            <w:top w:val="none" w:sz="0" w:space="0" w:color="auto"/>
            <w:left w:val="none" w:sz="0" w:space="0" w:color="auto"/>
            <w:bottom w:val="none" w:sz="0" w:space="0" w:color="auto"/>
            <w:right w:val="none" w:sz="0" w:space="0" w:color="auto"/>
          </w:divBdr>
        </w:div>
        <w:div w:id="567114171">
          <w:marLeft w:val="480"/>
          <w:marRight w:val="0"/>
          <w:marTop w:val="0"/>
          <w:marBottom w:val="0"/>
          <w:divBdr>
            <w:top w:val="none" w:sz="0" w:space="0" w:color="auto"/>
            <w:left w:val="none" w:sz="0" w:space="0" w:color="auto"/>
            <w:bottom w:val="none" w:sz="0" w:space="0" w:color="auto"/>
            <w:right w:val="none" w:sz="0" w:space="0" w:color="auto"/>
          </w:divBdr>
        </w:div>
        <w:div w:id="1555118341">
          <w:marLeft w:val="480"/>
          <w:marRight w:val="0"/>
          <w:marTop w:val="0"/>
          <w:marBottom w:val="0"/>
          <w:divBdr>
            <w:top w:val="none" w:sz="0" w:space="0" w:color="auto"/>
            <w:left w:val="none" w:sz="0" w:space="0" w:color="auto"/>
            <w:bottom w:val="none" w:sz="0" w:space="0" w:color="auto"/>
            <w:right w:val="none" w:sz="0" w:space="0" w:color="auto"/>
          </w:divBdr>
        </w:div>
        <w:div w:id="91512504">
          <w:marLeft w:val="480"/>
          <w:marRight w:val="0"/>
          <w:marTop w:val="0"/>
          <w:marBottom w:val="0"/>
          <w:divBdr>
            <w:top w:val="none" w:sz="0" w:space="0" w:color="auto"/>
            <w:left w:val="none" w:sz="0" w:space="0" w:color="auto"/>
            <w:bottom w:val="none" w:sz="0" w:space="0" w:color="auto"/>
            <w:right w:val="none" w:sz="0" w:space="0" w:color="auto"/>
          </w:divBdr>
        </w:div>
        <w:div w:id="191261421">
          <w:marLeft w:val="480"/>
          <w:marRight w:val="0"/>
          <w:marTop w:val="0"/>
          <w:marBottom w:val="0"/>
          <w:divBdr>
            <w:top w:val="none" w:sz="0" w:space="0" w:color="auto"/>
            <w:left w:val="none" w:sz="0" w:space="0" w:color="auto"/>
            <w:bottom w:val="none" w:sz="0" w:space="0" w:color="auto"/>
            <w:right w:val="none" w:sz="0" w:space="0" w:color="auto"/>
          </w:divBdr>
        </w:div>
        <w:div w:id="997881778">
          <w:marLeft w:val="480"/>
          <w:marRight w:val="0"/>
          <w:marTop w:val="0"/>
          <w:marBottom w:val="0"/>
          <w:divBdr>
            <w:top w:val="none" w:sz="0" w:space="0" w:color="auto"/>
            <w:left w:val="none" w:sz="0" w:space="0" w:color="auto"/>
            <w:bottom w:val="none" w:sz="0" w:space="0" w:color="auto"/>
            <w:right w:val="none" w:sz="0" w:space="0" w:color="auto"/>
          </w:divBdr>
        </w:div>
        <w:div w:id="1632322810">
          <w:marLeft w:val="480"/>
          <w:marRight w:val="0"/>
          <w:marTop w:val="0"/>
          <w:marBottom w:val="0"/>
          <w:divBdr>
            <w:top w:val="none" w:sz="0" w:space="0" w:color="auto"/>
            <w:left w:val="none" w:sz="0" w:space="0" w:color="auto"/>
            <w:bottom w:val="none" w:sz="0" w:space="0" w:color="auto"/>
            <w:right w:val="none" w:sz="0" w:space="0" w:color="auto"/>
          </w:divBdr>
        </w:div>
        <w:div w:id="356852581">
          <w:marLeft w:val="480"/>
          <w:marRight w:val="0"/>
          <w:marTop w:val="0"/>
          <w:marBottom w:val="0"/>
          <w:divBdr>
            <w:top w:val="none" w:sz="0" w:space="0" w:color="auto"/>
            <w:left w:val="none" w:sz="0" w:space="0" w:color="auto"/>
            <w:bottom w:val="none" w:sz="0" w:space="0" w:color="auto"/>
            <w:right w:val="none" w:sz="0" w:space="0" w:color="auto"/>
          </w:divBdr>
        </w:div>
        <w:div w:id="1915973151">
          <w:marLeft w:val="480"/>
          <w:marRight w:val="0"/>
          <w:marTop w:val="0"/>
          <w:marBottom w:val="0"/>
          <w:divBdr>
            <w:top w:val="none" w:sz="0" w:space="0" w:color="auto"/>
            <w:left w:val="none" w:sz="0" w:space="0" w:color="auto"/>
            <w:bottom w:val="none" w:sz="0" w:space="0" w:color="auto"/>
            <w:right w:val="none" w:sz="0" w:space="0" w:color="auto"/>
          </w:divBdr>
        </w:div>
        <w:div w:id="132334234">
          <w:marLeft w:val="480"/>
          <w:marRight w:val="0"/>
          <w:marTop w:val="0"/>
          <w:marBottom w:val="0"/>
          <w:divBdr>
            <w:top w:val="none" w:sz="0" w:space="0" w:color="auto"/>
            <w:left w:val="none" w:sz="0" w:space="0" w:color="auto"/>
            <w:bottom w:val="none" w:sz="0" w:space="0" w:color="auto"/>
            <w:right w:val="none" w:sz="0" w:space="0" w:color="auto"/>
          </w:divBdr>
        </w:div>
        <w:div w:id="1581407422">
          <w:marLeft w:val="480"/>
          <w:marRight w:val="0"/>
          <w:marTop w:val="0"/>
          <w:marBottom w:val="0"/>
          <w:divBdr>
            <w:top w:val="none" w:sz="0" w:space="0" w:color="auto"/>
            <w:left w:val="none" w:sz="0" w:space="0" w:color="auto"/>
            <w:bottom w:val="none" w:sz="0" w:space="0" w:color="auto"/>
            <w:right w:val="none" w:sz="0" w:space="0" w:color="auto"/>
          </w:divBdr>
        </w:div>
        <w:div w:id="1715620307">
          <w:marLeft w:val="480"/>
          <w:marRight w:val="0"/>
          <w:marTop w:val="0"/>
          <w:marBottom w:val="0"/>
          <w:divBdr>
            <w:top w:val="none" w:sz="0" w:space="0" w:color="auto"/>
            <w:left w:val="none" w:sz="0" w:space="0" w:color="auto"/>
            <w:bottom w:val="none" w:sz="0" w:space="0" w:color="auto"/>
            <w:right w:val="none" w:sz="0" w:space="0" w:color="auto"/>
          </w:divBdr>
        </w:div>
      </w:divsChild>
    </w:div>
    <w:div w:id="811749579">
      <w:bodyDiv w:val="1"/>
      <w:marLeft w:val="0"/>
      <w:marRight w:val="0"/>
      <w:marTop w:val="0"/>
      <w:marBottom w:val="0"/>
      <w:divBdr>
        <w:top w:val="none" w:sz="0" w:space="0" w:color="auto"/>
        <w:left w:val="none" w:sz="0" w:space="0" w:color="auto"/>
        <w:bottom w:val="none" w:sz="0" w:space="0" w:color="auto"/>
        <w:right w:val="none" w:sz="0" w:space="0" w:color="auto"/>
      </w:divBdr>
    </w:div>
    <w:div w:id="813376552">
      <w:bodyDiv w:val="1"/>
      <w:marLeft w:val="0"/>
      <w:marRight w:val="0"/>
      <w:marTop w:val="0"/>
      <w:marBottom w:val="0"/>
      <w:divBdr>
        <w:top w:val="none" w:sz="0" w:space="0" w:color="auto"/>
        <w:left w:val="none" w:sz="0" w:space="0" w:color="auto"/>
        <w:bottom w:val="none" w:sz="0" w:space="0" w:color="auto"/>
        <w:right w:val="none" w:sz="0" w:space="0" w:color="auto"/>
      </w:divBdr>
    </w:div>
    <w:div w:id="813642994">
      <w:bodyDiv w:val="1"/>
      <w:marLeft w:val="0"/>
      <w:marRight w:val="0"/>
      <w:marTop w:val="0"/>
      <w:marBottom w:val="0"/>
      <w:divBdr>
        <w:top w:val="none" w:sz="0" w:space="0" w:color="auto"/>
        <w:left w:val="none" w:sz="0" w:space="0" w:color="auto"/>
        <w:bottom w:val="none" w:sz="0" w:space="0" w:color="auto"/>
        <w:right w:val="none" w:sz="0" w:space="0" w:color="auto"/>
      </w:divBdr>
    </w:div>
    <w:div w:id="813716373">
      <w:bodyDiv w:val="1"/>
      <w:marLeft w:val="0"/>
      <w:marRight w:val="0"/>
      <w:marTop w:val="0"/>
      <w:marBottom w:val="0"/>
      <w:divBdr>
        <w:top w:val="none" w:sz="0" w:space="0" w:color="auto"/>
        <w:left w:val="none" w:sz="0" w:space="0" w:color="auto"/>
        <w:bottom w:val="none" w:sz="0" w:space="0" w:color="auto"/>
        <w:right w:val="none" w:sz="0" w:space="0" w:color="auto"/>
      </w:divBdr>
    </w:div>
    <w:div w:id="814293843">
      <w:bodyDiv w:val="1"/>
      <w:marLeft w:val="0"/>
      <w:marRight w:val="0"/>
      <w:marTop w:val="0"/>
      <w:marBottom w:val="0"/>
      <w:divBdr>
        <w:top w:val="none" w:sz="0" w:space="0" w:color="auto"/>
        <w:left w:val="none" w:sz="0" w:space="0" w:color="auto"/>
        <w:bottom w:val="none" w:sz="0" w:space="0" w:color="auto"/>
        <w:right w:val="none" w:sz="0" w:space="0" w:color="auto"/>
      </w:divBdr>
    </w:div>
    <w:div w:id="814494652">
      <w:bodyDiv w:val="1"/>
      <w:marLeft w:val="0"/>
      <w:marRight w:val="0"/>
      <w:marTop w:val="0"/>
      <w:marBottom w:val="0"/>
      <w:divBdr>
        <w:top w:val="none" w:sz="0" w:space="0" w:color="auto"/>
        <w:left w:val="none" w:sz="0" w:space="0" w:color="auto"/>
        <w:bottom w:val="none" w:sz="0" w:space="0" w:color="auto"/>
        <w:right w:val="none" w:sz="0" w:space="0" w:color="auto"/>
      </w:divBdr>
    </w:div>
    <w:div w:id="815730014">
      <w:bodyDiv w:val="1"/>
      <w:marLeft w:val="0"/>
      <w:marRight w:val="0"/>
      <w:marTop w:val="0"/>
      <w:marBottom w:val="0"/>
      <w:divBdr>
        <w:top w:val="none" w:sz="0" w:space="0" w:color="auto"/>
        <w:left w:val="none" w:sz="0" w:space="0" w:color="auto"/>
        <w:bottom w:val="none" w:sz="0" w:space="0" w:color="auto"/>
        <w:right w:val="none" w:sz="0" w:space="0" w:color="auto"/>
      </w:divBdr>
    </w:div>
    <w:div w:id="816579459">
      <w:bodyDiv w:val="1"/>
      <w:marLeft w:val="0"/>
      <w:marRight w:val="0"/>
      <w:marTop w:val="0"/>
      <w:marBottom w:val="0"/>
      <w:divBdr>
        <w:top w:val="none" w:sz="0" w:space="0" w:color="auto"/>
        <w:left w:val="none" w:sz="0" w:space="0" w:color="auto"/>
        <w:bottom w:val="none" w:sz="0" w:space="0" w:color="auto"/>
        <w:right w:val="none" w:sz="0" w:space="0" w:color="auto"/>
      </w:divBdr>
    </w:div>
    <w:div w:id="817260621">
      <w:bodyDiv w:val="1"/>
      <w:marLeft w:val="0"/>
      <w:marRight w:val="0"/>
      <w:marTop w:val="0"/>
      <w:marBottom w:val="0"/>
      <w:divBdr>
        <w:top w:val="none" w:sz="0" w:space="0" w:color="auto"/>
        <w:left w:val="none" w:sz="0" w:space="0" w:color="auto"/>
        <w:bottom w:val="none" w:sz="0" w:space="0" w:color="auto"/>
        <w:right w:val="none" w:sz="0" w:space="0" w:color="auto"/>
      </w:divBdr>
    </w:div>
    <w:div w:id="819150204">
      <w:bodyDiv w:val="1"/>
      <w:marLeft w:val="0"/>
      <w:marRight w:val="0"/>
      <w:marTop w:val="0"/>
      <w:marBottom w:val="0"/>
      <w:divBdr>
        <w:top w:val="none" w:sz="0" w:space="0" w:color="auto"/>
        <w:left w:val="none" w:sz="0" w:space="0" w:color="auto"/>
        <w:bottom w:val="none" w:sz="0" w:space="0" w:color="auto"/>
        <w:right w:val="none" w:sz="0" w:space="0" w:color="auto"/>
      </w:divBdr>
    </w:div>
    <w:div w:id="819466760">
      <w:bodyDiv w:val="1"/>
      <w:marLeft w:val="0"/>
      <w:marRight w:val="0"/>
      <w:marTop w:val="0"/>
      <w:marBottom w:val="0"/>
      <w:divBdr>
        <w:top w:val="none" w:sz="0" w:space="0" w:color="auto"/>
        <w:left w:val="none" w:sz="0" w:space="0" w:color="auto"/>
        <w:bottom w:val="none" w:sz="0" w:space="0" w:color="auto"/>
        <w:right w:val="none" w:sz="0" w:space="0" w:color="auto"/>
      </w:divBdr>
    </w:div>
    <w:div w:id="819469372">
      <w:bodyDiv w:val="1"/>
      <w:marLeft w:val="0"/>
      <w:marRight w:val="0"/>
      <w:marTop w:val="0"/>
      <w:marBottom w:val="0"/>
      <w:divBdr>
        <w:top w:val="none" w:sz="0" w:space="0" w:color="auto"/>
        <w:left w:val="none" w:sz="0" w:space="0" w:color="auto"/>
        <w:bottom w:val="none" w:sz="0" w:space="0" w:color="auto"/>
        <w:right w:val="none" w:sz="0" w:space="0" w:color="auto"/>
      </w:divBdr>
    </w:div>
    <w:div w:id="820006191">
      <w:bodyDiv w:val="1"/>
      <w:marLeft w:val="0"/>
      <w:marRight w:val="0"/>
      <w:marTop w:val="0"/>
      <w:marBottom w:val="0"/>
      <w:divBdr>
        <w:top w:val="none" w:sz="0" w:space="0" w:color="auto"/>
        <w:left w:val="none" w:sz="0" w:space="0" w:color="auto"/>
        <w:bottom w:val="none" w:sz="0" w:space="0" w:color="auto"/>
        <w:right w:val="none" w:sz="0" w:space="0" w:color="auto"/>
      </w:divBdr>
    </w:div>
    <w:div w:id="820346128">
      <w:bodyDiv w:val="1"/>
      <w:marLeft w:val="0"/>
      <w:marRight w:val="0"/>
      <w:marTop w:val="0"/>
      <w:marBottom w:val="0"/>
      <w:divBdr>
        <w:top w:val="none" w:sz="0" w:space="0" w:color="auto"/>
        <w:left w:val="none" w:sz="0" w:space="0" w:color="auto"/>
        <w:bottom w:val="none" w:sz="0" w:space="0" w:color="auto"/>
        <w:right w:val="none" w:sz="0" w:space="0" w:color="auto"/>
      </w:divBdr>
    </w:div>
    <w:div w:id="821046857">
      <w:bodyDiv w:val="1"/>
      <w:marLeft w:val="0"/>
      <w:marRight w:val="0"/>
      <w:marTop w:val="0"/>
      <w:marBottom w:val="0"/>
      <w:divBdr>
        <w:top w:val="none" w:sz="0" w:space="0" w:color="auto"/>
        <w:left w:val="none" w:sz="0" w:space="0" w:color="auto"/>
        <w:bottom w:val="none" w:sz="0" w:space="0" w:color="auto"/>
        <w:right w:val="none" w:sz="0" w:space="0" w:color="auto"/>
      </w:divBdr>
    </w:div>
    <w:div w:id="821577431">
      <w:bodyDiv w:val="1"/>
      <w:marLeft w:val="0"/>
      <w:marRight w:val="0"/>
      <w:marTop w:val="0"/>
      <w:marBottom w:val="0"/>
      <w:divBdr>
        <w:top w:val="none" w:sz="0" w:space="0" w:color="auto"/>
        <w:left w:val="none" w:sz="0" w:space="0" w:color="auto"/>
        <w:bottom w:val="none" w:sz="0" w:space="0" w:color="auto"/>
        <w:right w:val="none" w:sz="0" w:space="0" w:color="auto"/>
      </w:divBdr>
      <w:divsChild>
        <w:div w:id="8264227">
          <w:marLeft w:val="480"/>
          <w:marRight w:val="0"/>
          <w:marTop w:val="0"/>
          <w:marBottom w:val="0"/>
          <w:divBdr>
            <w:top w:val="none" w:sz="0" w:space="0" w:color="auto"/>
            <w:left w:val="none" w:sz="0" w:space="0" w:color="auto"/>
            <w:bottom w:val="none" w:sz="0" w:space="0" w:color="auto"/>
            <w:right w:val="none" w:sz="0" w:space="0" w:color="auto"/>
          </w:divBdr>
        </w:div>
        <w:div w:id="161242288">
          <w:marLeft w:val="480"/>
          <w:marRight w:val="0"/>
          <w:marTop w:val="0"/>
          <w:marBottom w:val="0"/>
          <w:divBdr>
            <w:top w:val="none" w:sz="0" w:space="0" w:color="auto"/>
            <w:left w:val="none" w:sz="0" w:space="0" w:color="auto"/>
            <w:bottom w:val="none" w:sz="0" w:space="0" w:color="auto"/>
            <w:right w:val="none" w:sz="0" w:space="0" w:color="auto"/>
          </w:divBdr>
        </w:div>
        <w:div w:id="363093513">
          <w:marLeft w:val="480"/>
          <w:marRight w:val="0"/>
          <w:marTop w:val="0"/>
          <w:marBottom w:val="0"/>
          <w:divBdr>
            <w:top w:val="none" w:sz="0" w:space="0" w:color="auto"/>
            <w:left w:val="none" w:sz="0" w:space="0" w:color="auto"/>
            <w:bottom w:val="none" w:sz="0" w:space="0" w:color="auto"/>
            <w:right w:val="none" w:sz="0" w:space="0" w:color="auto"/>
          </w:divBdr>
        </w:div>
        <w:div w:id="464200606">
          <w:marLeft w:val="480"/>
          <w:marRight w:val="0"/>
          <w:marTop w:val="0"/>
          <w:marBottom w:val="0"/>
          <w:divBdr>
            <w:top w:val="none" w:sz="0" w:space="0" w:color="auto"/>
            <w:left w:val="none" w:sz="0" w:space="0" w:color="auto"/>
            <w:bottom w:val="none" w:sz="0" w:space="0" w:color="auto"/>
            <w:right w:val="none" w:sz="0" w:space="0" w:color="auto"/>
          </w:divBdr>
        </w:div>
        <w:div w:id="984164801">
          <w:marLeft w:val="480"/>
          <w:marRight w:val="0"/>
          <w:marTop w:val="0"/>
          <w:marBottom w:val="0"/>
          <w:divBdr>
            <w:top w:val="none" w:sz="0" w:space="0" w:color="auto"/>
            <w:left w:val="none" w:sz="0" w:space="0" w:color="auto"/>
            <w:bottom w:val="none" w:sz="0" w:space="0" w:color="auto"/>
            <w:right w:val="none" w:sz="0" w:space="0" w:color="auto"/>
          </w:divBdr>
        </w:div>
        <w:div w:id="1945842060">
          <w:marLeft w:val="480"/>
          <w:marRight w:val="0"/>
          <w:marTop w:val="0"/>
          <w:marBottom w:val="0"/>
          <w:divBdr>
            <w:top w:val="none" w:sz="0" w:space="0" w:color="auto"/>
            <w:left w:val="none" w:sz="0" w:space="0" w:color="auto"/>
            <w:bottom w:val="none" w:sz="0" w:space="0" w:color="auto"/>
            <w:right w:val="none" w:sz="0" w:space="0" w:color="auto"/>
          </w:divBdr>
        </w:div>
      </w:divsChild>
    </w:div>
    <w:div w:id="821889500">
      <w:bodyDiv w:val="1"/>
      <w:marLeft w:val="0"/>
      <w:marRight w:val="0"/>
      <w:marTop w:val="0"/>
      <w:marBottom w:val="0"/>
      <w:divBdr>
        <w:top w:val="none" w:sz="0" w:space="0" w:color="auto"/>
        <w:left w:val="none" w:sz="0" w:space="0" w:color="auto"/>
        <w:bottom w:val="none" w:sz="0" w:space="0" w:color="auto"/>
        <w:right w:val="none" w:sz="0" w:space="0" w:color="auto"/>
      </w:divBdr>
    </w:div>
    <w:div w:id="823005619">
      <w:bodyDiv w:val="1"/>
      <w:marLeft w:val="0"/>
      <w:marRight w:val="0"/>
      <w:marTop w:val="0"/>
      <w:marBottom w:val="0"/>
      <w:divBdr>
        <w:top w:val="none" w:sz="0" w:space="0" w:color="auto"/>
        <w:left w:val="none" w:sz="0" w:space="0" w:color="auto"/>
        <w:bottom w:val="none" w:sz="0" w:space="0" w:color="auto"/>
        <w:right w:val="none" w:sz="0" w:space="0" w:color="auto"/>
      </w:divBdr>
    </w:div>
    <w:div w:id="823353352">
      <w:bodyDiv w:val="1"/>
      <w:marLeft w:val="0"/>
      <w:marRight w:val="0"/>
      <w:marTop w:val="0"/>
      <w:marBottom w:val="0"/>
      <w:divBdr>
        <w:top w:val="none" w:sz="0" w:space="0" w:color="auto"/>
        <w:left w:val="none" w:sz="0" w:space="0" w:color="auto"/>
        <w:bottom w:val="none" w:sz="0" w:space="0" w:color="auto"/>
        <w:right w:val="none" w:sz="0" w:space="0" w:color="auto"/>
      </w:divBdr>
    </w:div>
    <w:div w:id="823550515">
      <w:bodyDiv w:val="1"/>
      <w:marLeft w:val="0"/>
      <w:marRight w:val="0"/>
      <w:marTop w:val="0"/>
      <w:marBottom w:val="0"/>
      <w:divBdr>
        <w:top w:val="none" w:sz="0" w:space="0" w:color="auto"/>
        <w:left w:val="none" w:sz="0" w:space="0" w:color="auto"/>
        <w:bottom w:val="none" w:sz="0" w:space="0" w:color="auto"/>
        <w:right w:val="none" w:sz="0" w:space="0" w:color="auto"/>
      </w:divBdr>
    </w:div>
    <w:div w:id="824514405">
      <w:bodyDiv w:val="1"/>
      <w:marLeft w:val="0"/>
      <w:marRight w:val="0"/>
      <w:marTop w:val="0"/>
      <w:marBottom w:val="0"/>
      <w:divBdr>
        <w:top w:val="none" w:sz="0" w:space="0" w:color="auto"/>
        <w:left w:val="none" w:sz="0" w:space="0" w:color="auto"/>
        <w:bottom w:val="none" w:sz="0" w:space="0" w:color="auto"/>
        <w:right w:val="none" w:sz="0" w:space="0" w:color="auto"/>
      </w:divBdr>
    </w:div>
    <w:div w:id="825315167">
      <w:bodyDiv w:val="1"/>
      <w:marLeft w:val="0"/>
      <w:marRight w:val="0"/>
      <w:marTop w:val="0"/>
      <w:marBottom w:val="0"/>
      <w:divBdr>
        <w:top w:val="none" w:sz="0" w:space="0" w:color="auto"/>
        <w:left w:val="none" w:sz="0" w:space="0" w:color="auto"/>
        <w:bottom w:val="none" w:sz="0" w:space="0" w:color="auto"/>
        <w:right w:val="none" w:sz="0" w:space="0" w:color="auto"/>
      </w:divBdr>
    </w:div>
    <w:div w:id="828328591">
      <w:bodyDiv w:val="1"/>
      <w:marLeft w:val="0"/>
      <w:marRight w:val="0"/>
      <w:marTop w:val="0"/>
      <w:marBottom w:val="0"/>
      <w:divBdr>
        <w:top w:val="none" w:sz="0" w:space="0" w:color="auto"/>
        <w:left w:val="none" w:sz="0" w:space="0" w:color="auto"/>
        <w:bottom w:val="none" w:sz="0" w:space="0" w:color="auto"/>
        <w:right w:val="none" w:sz="0" w:space="0" w:color="auto"/>
      </w:divBdr>
    </w:div>
    <w:div w:id="828593774">
      <w:bodyDiv w:val="1"/>
      <w:marLeft w:val="0"/>
      <w:marRight w:val="0"/>
      <w:marTop w:val="0"/>
      <w:marBottom w:val="0"/>
      <w:divBdr>
        <w:top w:val="none" w:sz="0" w:space="0" w:color="auto"/>
        <w:left w:val="none" w:sz="0" w:space="0" w:color="auto"/>
        <w:bottom w:val="none" w:sz="0" w:space="0" w:color="auto"/>
        <w:right w:val="none" w:sz="0" w:space="0" w:color="auto"/>
      </w:divBdr>
    </w:div>
    <w:div w:id="829247768">
      <w:bodyDiv w:val="1"/>
      <w:marLeft w:val="0"/>
      <w:marRight w:val="0"/>
      <w:marTop w:val="0"/>
      <w:marBottom w:val="0"/>
      <w:divBdr>
        <w:top w:val="none" w:sz="0" w:space="0" w:color="auto"/>
        <w:left w:val="none" w:sz="0" w:space="0" w:color="auto"/>
        <w:bottom w:val="none" w:sz="0" w:space="0" w:color="auto"/>
        <w:right w:val="none" w:sz="0" w:space="0" w:color="auto"/>
      </w:divBdr>
    </w:div>
    <w:div w:id="829640980">
      <w:bodyDiv w:val="1"/>
      <w:marLeft w:val="0"/>
      <w:marRight w:val="0"/>
      <w:marTop w:val="0"/>
      <w:marBottom w:val="0"/>
      <w:divBdr>
        <w:top w:val="none" w:sz="0" w:space="0" w:color="auto"/>
        <w:left w:val="none" w:sz="0" w:space="0" w:color="auto"/>
        <w:bottom w:val="none" w:sz="0" w:space="0" w:color="auto"/>
        <w:right w:val="none" w:sz="0" w:space="0" w:color="auto"/>
      </w:divBdr>
    </w:div>
    <w:div w:id="830097526">
      <w:bodyDiv w:val="1"/>
      <w:marLeft w:val="0"/>
      <w:marRight w:val="0"/>
      <w:marTop w:val="0"/>
      <w:marBottom w:val="0"/>
      <w:divBdr>
        <w:top w:val="none" w:sz="0" w:space="0" w:color="auto"/>
        <w:left w:val="none" w:sz="0" w:space="0" w:color="auto"/>
        <w:bottom w:val="none" w:sz="0" w:space="0" w:color="auto"/>
        <w:right w:val="none" w:sz="0" w:space="0" w:color="auto"/>
      </w:divBdr>
    </w:div>
    <w:div w:id="830219364">
      <w:bodyDiv w:val="1"/>
      <w:marLeft w:val="0"/>
      <w:marRight w:val="0"/>
      <w:marTop w:val="0"/>
      <w:marBottom w:val="0"/>
      <w:divBdr>
        <w:top w:val="none" w:sz="0" w:space="0" w:color="auto"/>
        <w:left w:val="none" w:sz="0" w:space="0" w:color="auto"/>
        <w:bottom w:val="none" w:sz="0" w:space="0" w:color="auto"/>
        <w:right w:val="none" w:sz="0" w:space="0" w:color="auto"/>
      </w:divBdr>
    </w:div>
    <w:div w:id="830364152">
      <w:bodyDiv w:val="1"/>
      <w:marLeft w:val="0"/>
      <w:marRight w:val="0"/>
      <w:marTop w:val="0"/>
      <w:marBottom w:val="0"/>
      <w:divBdr>
        <w:top w:val="none" w:sz="0" w:space="0" w:color="auto"/>
        <w:left w:val="none" w:sz="0" w:space="0" w:color="auto"/>
        <w:bottom w:val="none" w:sz="0" w:space="0" w:color="auto"/>
        <w:right w:val="none" w:sz="0" w:space="0" w:color="auto"/>
      </w:divBdr>
    </w:div>
    <w:div w:id="830679737">
      <w:bodyDiv w:val="1"/>
      <w:marLeft w:val="0"/>
      <w:marRight w:val="0"/>
      <w:marTop w:val="0"/>
      <w:marBottom w:val="0"/>
      <w:divBdr>
        <w:top w:val="none" w:sz="0" w:space="0" w:color="auto"/>
        <w:left w:val="none" w:sz="0" w:space="0" w:color="auto"/>
        <w:bottom w:val="none" w:sz="0" w:space="0" w:color="auto"/>
        <w:right w:val="none" w:sz="0" w:space="0" w:color="auto"/>
      </w:divBdr>
    </w:div>
    <w:div w:id="830682793">
      <w:bodyDiv w:val="1"/>
      <w:marLeft w:val="0"/>
      <w:marRight w:val="0"/>
      <w:marTop w:val="0"/>
      <w:marBottom w:val="0"/>
      <w:divBdr>
        <w:top w:val="none" w:sz="0" w:space="0" w:color="auto"/>
        <w:left w:val="none" w:sz="0" w:space="0" w:color="auto"/>
        <w:bottom w:val="none" w:sz="0" w:space="0" w:color="auto"/>
        <w:right w:val="none" w:sz="0" w:space="0" w:color="auto"/>
      </w:divBdr>
    </w:div>
    <w:div w:id="830830713">
      <w:bodyDiv w:val="1"/>
      <w:marLeft w:val="0"/>
      <w:marRight w:val="0"/>
      <w:marTop w:val="0"/>
      <w:marBottom w:val="0"/>
      <w:divBdr>
        <w:top w:val="none" w:sz="0" w:space="0" w:color="auto"/>
        <w:left w:val="none" w:sz="0" w:space="0" w:color="auto"/>
        <w:bottom w:val="none" w:sz="0" w:space="0" w:color="auto"/>
        <w:right w:val="none" w:sz="0" w:space="0" w:color="auto"/>
      </w:divBdr>
    </w:div>
    <w:div w:id="830869814">
      <w:bodyDiv w:val="1"/>
      <w:marLeft w:val="0"/>
      <w:marRight w:val="0"/>
      <w:marTop w:val="0"/>
      <w:marBottom w:val="0"/>
      <w:divBdr>
        <w:top w:val="none" w:sz="0" w:space="0" w:color="auto"/>
        <w:left w:val="none" w:sz="0" w:space="0" w:color="auto"/>
        <w:bottom w:val="none" w:sz="0" w:space="0" w:color="auto"/>
        <w:right w:val="none" w:sz="0" w:space="0" w:color="auto"/>
      </w:divBdr>
    </w:div>
    <w:div w:id="831065950">
      <w:bodyDiv w:val="1"/>
      <w:marLeft w:val="0"/>
      <w:marRight w:val="0"/>
      <w:marTop w:val="0"/>
      <w:marBottom w:val="0"/>
      <w:divBdr>
        <w:top w:val="none" w:sz="0" w:space="0" w:color="auto"/>
        <w:left w:val="none" w:sz="0" w:space="0" w:color="auto"/>
        <w:bottom w:val="none" w:sz="0" w:space="0" w:color="auto"/>
        <w:right w:val="none" w:sz="0" w:space="0" w:color="auto"/>
      </w:divBdr>
    </w:div>
    <w:div w:id="831339761">
      <w:bodyDiv w:val="1"/>
      <w:marLeft w:val="0"/>
      <w:marRight w:val="0"/>
      <w:marTop w:val="0"/>
      <w:marBottom w:val="0"/>
      <w:divBdr>
        <w:top w:val="none" w:sz="0" w:space="0" w:color="auto"/>
        <w:left w:val="none" w:sz="0" w:space="0" w:color="auto"/>
        <w:bottom w:val="none" w:sz="0" w:space="0" w:color="auto"/>
        <w:right w:val="none" w:sz="0" w:space="0" w:color="auto"/>
      </w:divBdr>
    </w:div>
    <w:div w:id="833422361">
      <w:bodyDiv w:val="1"/>
      <w:marLeft w:val="0"/>
      <w:marRight w:val="0"/>
      <w:marTop w:val="0"/>
      <w:marBottom w:val="0"/>
      <w:divBdr>
        <w:top w:val="none" w:sz="0" w:space="0" w:color="auto"/>
        <w:left w:val="none" w:sz="0" w:space="0" w:color="auto"/>
        <w:bottom w:val="none" w:sz="0" w:space="0" w:color="auto"/>
        <w:right w:val="none" w:sz="0" w:space="0" w:color="auto"/>
      </w:divBdr>
    </w:div>
    <w:div w:id="833641907">
      <w:bodyDiv w:val="1"/>
      <w:marLeft w:val="0"/>
      <w:marRight w:val="0"/>
      <w:marTop w:val="0"/>
      <w:marBottom w:val="0"/>
      <w:divBdr>
        <w:top w:val="none" w:sz="0" w:space="0" w:color="auto"/>
        <w:left w:val="none" w:sz="0" w:space="0" w:color="auto"/>
        <w:bottom w:val="none" w:sz="0" w:space="0" w:color="auto"/>
        <w:right w:val="none" w:sz="0" w:space="0" w:color="auto"/>
      </w:divBdr>
    </w:div>
    <w:div w:id="833692325">
      <w:bodyDiv w:val="1"/>
      <w:marLeft w:val="0"/>
      <w:marRight w:val="0"/>
      <w:marTop w:val="0"/>
      <w:marBottom w:val="0"/>
      <w:divBdr>
        <w:top w:val="none" w:sz="0" w:space="0" w:color="auto"/>
        <w:left w:val="none" w:sz="0" w:space="0" w:color="auto"/>
        <w:bottom w:val="none" w:sz="0" w:space="0" w:color="auto"/>
        <w:right w:val="none" w:sz="0" w:space="0" w:color="auto"/>
      </w:divBdr>
    </w:div>
    <w:div w:id="834103836">
      <w:bodyDiv w:val="1"/>
      <w:marLeft w:val="0"/>
      <w:marRight w:val="0"/>
      <w:marTop w:val="0"/>
      <w:marBottom w:val="0"/>
      <w:divBdr>
        <w:top w:val="none" w:sz="0" w:space="0" w:color="auto"/>
        <w:left w:val="none" w:sz="0" w:space="0" w:color="auto"/>
        <w:bottom w:val="none" w:sz="0" w:space="0" w:color="auto"/>
        <w:right w:val="none" w:sz="0" w:space="0" w:color="auto"/>
      </w:divBdr>
    </w:div>
    <w:div w:id="835799815">
      <w:bodyDiv w:val="1"/>
      <w:marLeft w:val="0"/>
      <w:marRight w:val="0"/>
      <w:marTop w:val="0"/>
      <w:marBottom w:val="0"/>
      <w:divBdr>
        <w:top w:val="none" w:sz="0" w:space="0" w:color="auto"/>
        <w:left w:val="none" w:sz="0" w:space="0" w:color="auto"/>
        <w:bottom w:val="none" w:sz="0" w:space="0" w:color="auto"/>
        <w:right w:val="none" w:sz="0" w:space="0" w:color="auto"/>
      </w:divBdr>
    </w:div>
    <w:div w:id="836381707">
      <w:bodyDiv w:val="1"/>
      <w:marLeft w:val="0"/>
      <w:marRight w:val="0"/>
      <w:marTop w:val="0"/>
      <w:marBottom w:val="0"/>
      <w:divBdr>
        <w:top w:val="none" w:sz="0" w:space="0" w:color="auto"/>
        <w:left w:val="none" w:sz="0" w:space="0" w:color="auto"/>
        <w:bottom w:val="none" w:sz="0" w:space="0" w:color="auto"/>
        <w:right w:val="none" w:sz="0" w:space="0" w:color="auto"/>
      </w:divBdr>
    </w:div>
    <w:div w:id="837035306">
      <w:bodyDiv w:val="1"/>
      <w:marLeft w:val="0"/>
      <w:marRight w:val="0"/>
      <w:marTop w:val="0"/>
      <w:marBottom w:val="0"/>
      <w:divBdr>
        <w:top w:val="none" w:sz="0" w:space="0" w:color="auto"/>
        <w:left w:val="none" w:sz="0" w:space="0" w:color="auto"/>
        <w:bottom w:val="none" w:sz="0" w:space="0" w:color="auto"/>
        <w:right w:val="none" w:sz="0" w:space="0" w:color="auto"/>
      </w:divBdr>
    </w:div>
    <w:div w:id="837115565">
      <w:bodyDiv w:val="1"/>
      <w:marLeft w:val="0"/>
      <w:marRight w:val="0"/>
      <w:marTop w:val="0"/>
      <w:marBottom w:val="0"/>
      <w:divBdr>
        <w:top w:val="none" w:sz="0" w:space="0" w:color="auto"/>
        <w:left w:val="none" w:sz="0" w:space="0" w:color="auto"/>
        <w:bottom w:val="none" w:sz="0" w:space="0" w:color="auto"/>
        <w:right w:val="none" w:sz="0" w:space="0" w:color="auto"/>
      </w:divBdr>
    </w:div>
    <w:div w:id="838080571">
      <w:bodyDiv w:val="1"/>
      <w:marLeft w:val="0"/>
      <w:marRight w:val="0"/>
      <w:marTop w:val="0"/>
      <w:marBottom w:val="0"/>
      <w:divBdr>
        <w:top w:val="none" w:sz="0" w:space="0" w:color="auto"/>
        <w:left w:val="none" w:sz="0" w:space="0" w:color="auto"/>
        <w:bottom w:val="none" w:sz="0" w:space="0" w:color="auto"/>
        <w:right w:val="none" w:sz="0" w:space="0" w:color="auto"/>
      </w:divBdr>
    </w:div>
    <w:div w:id="838275920">
      <w:bodyDiv w:val="1"/>
      <w:marLeft w:val="0"/>
      <w:marRight w:val="0"/>
      <w:marTop w:val="0"/>
      <w:marBottom w:val="0"/>
      <w:divBdr>
        <w:top w:val="none" w:sz="0" w:space="0" w:color="auto"/>
        <w:left w:val="none" w:sz="0" w:space="0" w:color="auto"/>
        <w:bottom w:val="none" w:sz="0" w:space="0" w:color="auto"/>
        <w:right w:val="none" w:sz="0" w:space="0" w:color="auto"/>
      </w:divBdr>
    </w:div>
    <w:div w:id="839395446">
      <w:bodyDiv w:val="1"/>
      <w:marLeft w:val="0"/>
      <w:marRight w:val="0"/>
      <w:marTop w:val="0"/>
      <w:marBottom w:val="0"/>
      <w:divBdr>
        <w:top w:val="none" w:sz="0" w:space="0" w:color="auto"/>
        <w:left w:val="none" w:sz="0" w:space="0" w:color="auto"/>
        <w:bottom w:val="none" w:sz="0" w:space="0" w:color="auto"/>
        <w:right w:val="none" w:sz="0" w:space="0" w:color="auto"/>
      </w:divBdr>
    </w:div>
    <w:div w:id="839462514">
      <w:bodyDiv w:val="1"/>
      <w:marLeft w:val="0"/>
      <w:marRight w:val="0"/>
      <w:marTop w:val="0"/>
      <w:marBottom w:val="0"/>
      <w:divBdr>
        <w:top w:val="none" w:sz="0" w:space="0" w:color="auto"/>
        <w:left w:val="none" w:sz="0" w:space="0" w:color="auto"/>
        <w:bottom w:val="none" w:sz="0" w:space="0" w:color="auto"/>
        <w:right w:val="none" w:sz="0" w:space="0" w:color="auto"/>
      </w:divBdr>
    </w:div>
    <w:div w:id="840316228">
      <w:bodyDiv w:val="1"/>
      <w:marLeft w:val="0"/>
      <w:marRight w:val="0"/>
      <w:marTop w:val="0"/>
      <w:marBottom w:val="0"/>
      <w:divBdr>
        <w:top w:val="none" w:sz="0" w:space="0" w:color="auto"/>
        <w:left w:val="none" w:sz="0" w:space="0" w:color="auto"/>
        <w:bottom w:val="none" w:sz="0" w:space="0" w:color="auto"/>
        <w:right w:val="none" w:sz="0" w:space="0" w:color="auto"/>
      </w:divBdr>
    </w:div>
    <w:div w:id="840773188">
      <w:bodyDiv w:val="1"/>
      <w:marLeft w:val="0"/>
      <w:marRight w:val="0"/>
      <w:marTop w:val="0"/>
      <w:marBottom w:val="0"/>
      <w:divBdr>
        <w:top w:val="none" w:sz="0" w:space="0" w:color="auto"/>
        <w:left w:val="none" w:sz="0" w:space="0" w:color="auto"/>
        <w:bottom w:val="none" w:sz="0" w:space="0" w:color="auto"/>
        <w:right w:val="none" w:sz="0" w:space="0" w:color="auto"/>
      </w:divBdr>
    </w:div>
    <w:div w:id="841357085">
      <w:bodyDiv w:val="1"/>
      <w:marLeft w:val="0"/>
      <w:marRight w:val="0"/>
      <w:marTop w:val="0"/>
      <w:marBottom w:val="0"/>
      <w:divBdr>
        <w:top w:val="none" w:sz="0" w:space="0" w:color="auto"/>
        <w:left w:val="none" w:sz="0" w:space="0" w:color="auto"/>
        <w:bottom w:val="none" w:sz="0" w:space="0" w:color="auto"/>
        <w:right w:val="none" w:sz="0" w:space="0" w:color="auto"/>
      </w:divBdr>
    </w:div>
    <w:div w:id="842090572">
      <w:bodyDiv w:val="1"/>
      <w:marLeft w:val="0"/>
      <w:marRight w:val="0"/>
      <w:marTop w:val="0"/>
      <w:marBottom w:val="0"/>
      <w:divBdr>
        <w:top w:val="none" w:sz="0" w:space="0" w:color="auto"/>
        <w:left w:val="none" w:sz="0" w:space="0" w:color="auto"/>
        <w:bottom w:val="none" w:sz="0" w:space="0" w:color="auto"/>
        <w:right w:val="none" w:sz="0" w:space="0" w:color="auto"/>
      </w:divBdr>
    </w:div>
    <w:div w:id="843323166">
      <w:bodyDiv w:val="1"/>
      <w:marLeft w:val="0"/>
      <w:marRight w:val="0"/>
      <w:marTop w:val="0"/>
      <w:marBottom w:val="0"/>
      <w:divBdr>
        <w:top w:val="none" w:sz="0" w:space="0" w:color="auto"/>
        <w:left w:val="none" w:sz="0" w:space="0" w:color="auto"/>
        <w:bottom w:val="none" w:sz="0" w:space="0" w:color="auto"/>
        <w:right w:val="none" w:sz="0" w:space="0" w:color="auto"/>
      </w:divBdr>
    </w:div>
    <w:div w:id="844130484">
      <w:bodyDiv w:val="1"/>
      <w:marLeft w:val="0"/>
      <w:marRight w:val="0"/>
      <w:marTop w:val="0"/>
      <w:marBottom w:val="0"/>
      <w:divBdr>
        <w:top w:val="none" w:sz="0" w:space="0" w:color="auto"/>
        <w:left w:val="none" w:sz="0" w:space="0" w:color="auto"/>
        <w:bottom w:val="none" w:sz="0" w:space="0" w:color="auto"/>
        <w:right w:val="none" w:sz="0" w:space="0" w:color="auto"/>
      </w:divBdr>
    </w:div>
    <w:div w:id="844173795">
      <w:bodyDiv w:val="1"/>
      <w:marLeft w:val="0"/>
      <w:marRight w:val="0"/>
      <w:marTop w:val="0"/>
      <w:marBottom w:val="0"/>
      <w:divBdr>
        <w:top w:val="none" w:sz="0" w:space="0" w:color="auto"/>
        <w:left w:val="none" w:sz="0" w:space="0" w:color="auto"/>
        <w:bottom w:val="none" w:sz="0" w:space="0" w:color="auto"/>
        <w:right w:val="none" w:sz="0" w:space="0" w:color="auto"/>
      </w:divBdr>
    </w:div>
    <w:div w:id="844784513">
      <w:bodyDiv w:val="1"/>
      <w:marLeft w:val="0"/>
      <w:marRight w:val="0"/>
      <w:marTop w:val="0"/>
      <w:marBottom w:val="0"/>
      <w:divBdr>
        <w:top w:val="none" w:sz="0" w:space="0" w:color="auto"/>
        <w:left w:val="none" w:sz="0" w:space="0" w:color="auto"/>
        <w:bottom w:val="none" w:sz="0" w:space="0" w:color="auto"/>
        <w:right w:val="none" w:sz="0" w:space="0" w:color="auto"/>
      </w:divBdr>
    </w:div>
    <w:div w:id="844826355">
      <w:bodyDiv w:val="1"/>
      <w:marLeft w:val="0"/>
      <w:marRight w:val="0"/>
      <w:marTop w:val="0"/>
      <w:marBottom w:val="0"/>
      <w:divBdr>
        <w:top w:val="none" w:sz="0" w:space="0" w:color="auto"/>
        <w:left w:val="none" w:sz="0" w:space="0" w:color="auto"/>
        <w:bottom w:val="none" w:sz="0" w:space="0" w:color="auto"/>
        <w:right w:val="none" w:sz="0" w:space="0" w:color="auto"/>
      </w:divBdr>
    </w:div>
    <w:div w:id="845898265">
      <w:bodyDiv w:val="1"/>
      <w:marLeft w:val="0"/>
      <w:marRight w:val="0"/>
      <w:marTop w:val="0"/>
      <w:marBottom w:val="0"/>
      <w:divBdr>
        <w:top w:val="none" w:sz="0" w:space="0" w:color="auto"/>
        <w:left w:val="none" w:sz="0" w:space="0" w:color="auto"/>
        <w:bottom w:val="none" w:sz="0" w:space="0" w:color="auto"/>
        <w:right w:val="none" w:sz="0" w:space="0" w:color="auto"/>
      </w:divBdr>
    </w:div>
    <w:div w:id="846335818">
      <w:bodyDiv w:val="1"/>
      <w:marLeft w:val="0"/>
      <w:marRight w:val="0"/>
      <w:marTop w:val="0"/>
      <w:marBottom w:val="0"/>
      <w:divBdr>
        <w:top w:val="none" w:sz="0" w:space="0" w:color="auto"/>
        <w:left w:val="none" w:sz="0" w:space="0" w:color="auto"/>
        <w:bottom w:val="none" w:sz="0" w:space="0" w:color="auto"/>
        <w:right w:val="none" w:sz="0" w:space="0" w:color="auto"/>
      </w:divBdr>
    </w:div>
    <w:div w:id="846604071">
      <w:bodyDiv w:val="1"/>
      <w:marLeft w:val="0"/>
      <w:marRight w:val="0"/>
      <w:marTop w:val="0"/>
      <w:marBottom w:val="0"/>
      <w:divBdr>
        <w:top w:val="none" w:sz="0" w:space="0" w:color="auto"/>
        <w:left w:val="none" w:sz="0" w:space="0" w:color="auto"/>
        <w:bottom w:val="none" w:sz="0" w:space="0" w:color="auto"/>
        <w:right w:val="none" w:sz="0" w:space="0" w:color="auto"/>
      </w:divBdr>
    </w:div>
    <w:div w:id="846869745">
      <w:bodyDiv w:val="1"/>
      <w:marLeft w:val="0"/>
      <w:marRight w:val="0"/>
      <w:marTop w:val="0"/>
      <w:marBottom w:val="0"/>
      <w:divBdr>
        <w:top w:val="none" w:sz="0" w:space="0" w:color="auto"/>
        <w:left w:val="none" w:sz="0" w:space="0" w:color="auto"/>
        <w:bottom w:val="none" w:sz="0" w:space="0" w:color="auto"/>
        <w:right w:val="none" w:sz="0" w:space="0" w:color="auto"/>
      </w:divBdr>
    </w:div>
    <w:div w:id="847519445">
      <w:bodyDiv w:val="1"/>
      <w:marLeft w:val="0"/>
      <w:marRight w:val="0"/>
      <w:marTop w:val="0"/>
      <w:marBottom w:val="0"/>
      <w:divBdr>
        <w:top w:val="none" w:sz="0" w:space="0" w:color="auto"/>
        <w:left w:val="none" w:sz="0" w:space="0" w:color="auto"/>
        <w:bottom w:val="none" w:sz="0" w:space="0" w:color="auto"/>
        <w:right w:val="none" w:sz="0" w:space="0" w:color="auto"/>
      </w:divBdr>
    </w:div>
    <w:div w:id="848563835">
      <w:bodyDiv w:val="1"/>
      <w:marLeft w:val="0"/>
      <w:marRight w:val="0"/>
      <w:marTop w:val="0"/>
      <w:marBottom w:val="0"/>
      <w:divBdr>
        <w:top w:val="none" w:sz="0" w:space="0" w:color="auto"/>
        <w:left w:val="none" w:sz="0" w:space="0" w:color="auto"/>
        <w:bottom w:val="none" w:sz="0" w:space="0" w:color="auto"/>
        <w:right w:val="none" w:sz="0" w:space="0" w:color="auto"/>
      </w:divBdr>
    </w:div>
    <w:div w:id="850143285">
      <w:bodyDiv w:val="1"/>
      <w:marLeft w:val="0"/>
      <w:marRight w:val="0"/>
      <w:marTop w:val="0"/>
      <w:marBottom w:val="0"/>
      <w:divBdr>
        <w:top w:val="none" w:sz="0" w:space="0" w:color="auto"/>
        <w:left w:val="none" w:sz="0" w:space="0" w:color="auto"/>
        <w:bottom w:val="none" w:sz="0" w:space="0" w:color="auto"/>
        <w:right w:val="none" w:sz="0" w:space="0" w:color="auto"/>
      </w:divBdr>
    </w:div>
    <w:div w:id="850755042">
      <w:bodyDiv w:val="1"/>
      <w:marLeft w:val="0"/>
      <w:marRight w:val="0"/>
      <w:marTop w:val="0"/>
      <w:marBottom w:val="0"/>
      <w:divBdr>
        <w:top w:val="none" w:sz="0" w:space="0" w:color="auto"/>
        <w:left w:val="none" w:sz="0" w:space="0" w:color="auto"/>
        <w:bottom w:val="none" w:sz="0" w:space="0" w:color="auto"/>
        <w:right w:val="none" w:sz="0" w:space="0" w:color="auto"/>
      </w:divBdr>
    </w:div>
    <w:div w:id="853569287">
      <w:bodyDiv w:val="1"/>
      <w:marLeft w:val="0"/>
      <w:marRight w:val="0"/>
      <w:marTop w:val="0"/>
      <w:marBottom w:val="0"/>
      <w:divBdr>
        <w:top w:val="none" w:sz="0" w:space="0" w:color="auto"/>
        <w:left w:val="none" w:sz="0" w:space="0" w:color="auto"/>
        <w:bottom w:val="none" w:sz="0" w:space="0" w:color="auto"/>
        <w:right w:val="none" w:sz="0" w:space="0" w:color="auto"/>
      </w:divBdr>
    </w:div>
    <w:div w:id="854417665">
      <w:bodyDiv w:val="1"/>
      <w:marLeft w:val="0"/>
      <w:marRight w:val="0"/>
      <w:marTop w:val="0"/>
      <w:marBottom w:val="0"/>
      <w:divBdr>
        <w:top w:val="none" w:sz="0" w:space="0" w:color="auto"/>
        <w:left w:val="none" w:sz="0" w:space="0" w:color="auto"/>
        <w:bottom w:val="none" w:sz="0" w:space="0" w:color="auto"/>
        <w:right w:val="none" w:sz="0" w:space="0" w:color="auto"/>
      </w:divBdr>
    </w:div>
    <w:div w:id="854998215">
      <w:bodyDiv w:val="1"/>
      <w:marLeft w:val="0"/>
      <w:marRight w:val="0"/>
      <w:marTop w:val="0"/>
      <w:marBottom w:val="0"/>
      <w:divBdr>
        <w:top w:val="none" w:sz="0" w:space="0" w:color="auto"/>
        <w:left w:val="none" w:sz="0" w:space="0" w:color="auto"/>
        <w:bottom w:val="none" w:sz="0" w:space="0" w:color="auto"/>
        <w:right w:val="none" w:sz="0" w:space="0" w:color="auto"/>
      </w:divBdr>
    </w:div>
    <w:div w:id="855265421">
      <w:bodyDiv w:val="1"/>
      <w:marLeft w:val="0"/>
      <w:marRight w:val="0"/>
      <w:marTop w:val="0"/>
      <w:marBottom w:val="0"/>
      <w:divBdr>
        <w:top w:val="none" w:sz="0" w:space="0" w:color="auto"/>
        <w:left w:val="none" w:sz="0" w:space="0" w:color="auto"/>
        <w:bottom w:val="none" w:sz="0" w:space="0" w:color="auto"/>
        <w:right w:val="none" w:sz="0" w:space="0" w:color="auto"/>
      </w:divBdr>
    </w:div>
    <w:div w:id="855927004">
      <w:bodyDiv w:val="1"/>
      <w:marLeft w:val="0"/>
      <w:marRight w:val="0"/>
      <w:marTop w:val="0"/>
      <w:marBottom w:val="0"/>
      <w:divBdr>
        <w:top w:val="none" w:sz="0" w:space="0" w:color="auto"/>
        <w:left w:val="none" w:sz="0" w:space="0" w:color="auto"/>
        <w:bottom w:val="none" w:sz="0" w:space="0" w:color="auto"/>
        <w:right w:val="none" w:sz="0" w:space="0" w:color="auto"/>
      </w:divBdr>
    </w:div>
    <w:div w:id="856118445">
      <w:bodyDiv w:val="1"/>
      <w:marLeft w:val="0"/>
      <w:marRight w:val="0"/>
      <w:marTop w:val="0"/>
      <w:marBottom w:val="0"/>
      <w:divBdr>
        <w:top w:val="none" w:sz="0" w:space="0" w:color="auto"/>
        <w:left w:val="none" w:sz="0" w:space="0" w:color="auto"/>
        <w:bottom w:val="none" w:sz="0" w:space="0" w:color="auto"/>
        <w:right w:val="none" w:sz="0" w:space="0" w:color="auto"/>
      </w:divBdr>
    </w:div>
    <w:div w:id="856192920">
      <w:bodyDiv w:val="1"/>
      <w:marLeft w:val="0"/>
      <w:marRight w:val="0"/>
      <w:marTop w:val="0"/>
      <w:marBottom w:val="0"/>
      <w:divBdr>
        <w:top w:val="none" w:sz="0" w:space="0" w:color="auto"/>
        <w:left w:val="none" w:sz="0" w:space="0" w:color="auto"/>
        <w:bottom w:val="none" w:sz="0" w:space="0" w:color="auto"/>
        <w:right w:val="none" w:sz="0" w:space="0" w:color="auto"/>
      </w:divBdr>
    </w:div>
    <w:div w:id="856888091">
      <w:bodyDiv w:val="1"/>
      <w:marLeft w:val="0"/>
      <w:marRight w:val="0"/>
      <w:marTop w:val="0"/>
      <w:marBottom w:val="0"/>
      <w:divBdr>
        <w:top w:val="none" w:sz="0" w:space="0" w:color="auto"/>
        <w:left w:val="none" w:sz="0" w:space="0" w:color="auto"/>
        <w:bottom w:val="none" w:sz="0" w:space="0" w:color="auto"/>
        <w:right w:val="none" w:sz="0" w:space="0" w:color="auto"/>
      </w:divBdr>
    </w:div>
    <w:div w:id="857042013">
      <w:bodyDiv w:val="1"/>
      <w:marLeft w:val="0"/>
      <w:marRight w:val="0"/>
      <w:marTop w:val="0"/>
      <w:marBottom w:val="0"/>
      <w:divBdr>
        <w:top w:val="none" w:sz="0" w:space="0" w:color="auto"/>
        <w:left w:val="none" w:sz="0" w:space="0" w:color="auto"/>
        <w:bottom w:val="none" w:sz="0" w:space="0" w:color="auto"/>
        <w:right w:val="none" w:sz="0" w:space="0" w:color="auto"/>
      </w:divBdr>
    </w:div>
    <w:div w:id="857816323">
      <w:bodyDiv w:val="1"/>
      <w:marLeft w:val="0"/>
      <w:marRight w:val="0"/>
      <w:marTop w:val="0"/>
      <w:marBottom w:val="0"/>
      <w:divBdr>
        <w:top w:val="none" w:sz="0" w:space="0" w:color="auto"/>
        <w:left w:val="none" w:sz="0" w:space="0" w:color="auto"/>
        <w:bottom w:val="none" w:sz="0" w:space="0" w:color="auto"/>
        <w:right w:val="none" w:sz="0" w:space="0" w:color="auto"/>
      </w:divBdr>
    </w:div>
    <w:div w:id="858352893">
      <w:bodyDiv w:val="1"/>
      <w:marLeft w:val="0"/>
      <w:marRight w:val="0"/>
      <w:marTop w:val="0"/>
      <w:marBottom w:val="0"/>
      <w:divBdr>
        <w:top w:val="none" w:sz="0" w:space="0" w:color="auto"/>
        <w:left w:val="none" w:sz="0" w:space="0" w:color="auto"/>
        <w:bottom w:val="none" w:sz="0" w:space="0" w:color="auto"/>
        <w:right w:val="none" w:sz="0" w:space="0" w:color="auto"/>
      </w:divBdr>
    </w:div>
    <w:div w:id="858587829">
      <w:bodyDiv w:val="1"/>
      <w:marLeft w:val="0"/>
      <w:marRight w:val="0"/>
      <w:marTop w:val="0"/>
      <w:marBottom w:val="0"/>
      <w:divBdr>
        <w:top w:val="none" w:sz="0" w:space="0" w:color="auto"/>
        <w:left w:val="none" w:sz="0" w:space="0" w:color="auto"/>
        <w:bottom w:val="none" w:sz="0" w:space="0" w:color="auto"/>
        <w:right w:val="none" w:sz="0" w:space="0" w:color="auto"/>
      </w:divBdr>
    </w:div>
    <w:div w:id="858860979">
      <w:bodyDiv w:val="1"/>
      <w:marLeft w:val="0"/>
      <w:marRight w:val="0"/>
      <w:marTop w:val="0"/>
      <w:marBottom w:val="0"/>
      <w:divBdr>
        <w:top w:val="none" w:sz="0" w:space="0" w:color="auto"/>
        <w:left w:val="none" w:sz="0" w:space="0" w:color="auto"/>
        <w:bottom w:val="none" w:sz="0" w:space="0" w:color="auto"/>
        <w:right w:val="none" w:sz="0" w:space="0" w:color="auto"/>
      </w:divBdr>
    </w:div>
    <w:div w:id="859706838">
      <w:bodyDiv w:val="1"/>
      <w:marLeft w:val="0"/>
      <w:marRight w:val="0"/>
      <w:marTop w:val="0"/>
      <w:marBottom w:val="0"/>
      <w:divBdr>
        <w:top w:val="none" w:sz="0" w:space="0" w:color="auto"/>
        <w:left w:val="none" w:sz="0" w:space="0" w:color="auto"/>
        <w:bottom w:val="none" w:sz="0" w:space="0" w:color="auto"/>
        <w:right w:val="none" w:sz="0" w:space="0" w:color="auto"/>
      </w:divBdr>
    </w:div>
    <w:div w:id="859926731">
      <w:bodyDiv w:val="1"/>
      <w:marLeft w:val="0"/>
      <w:marRight w:val="0"/>
      <w:marTop w:val="0"/>
      <w:marBottom w:val="0"/>
      <w:divBdr>
        <w:top w:val="none" w:sz="0" w:space="0" w:color="auto"/>
        <w:left w:val="none" w:sz="0" w:space="0" w:color="auto"/>
        <w:bottom w:val="none" w:sz="0" w:space="0" w:color="auto"/>
        <w:right w:val="none" w:sz="0" w:space="0" w:color="auto"/>
      </w:divBdr>
    </w:div>
    <w:div w:id="860513431">
      <w:bodyDiv w:val="1"/>
      <w:marLeft w:val="0"/>
      <w:marRight w:val="0"/>
      <w:marTop w:val="0"/>
      <w:marBottom w:val="0"/>
      <w:divBdr>
        <w:top w:val="none" w:sz="0" w:space="0" w:color="auto"/>
        <w:left w:val="none" w:sz="0" w:space="0" w:color="auto"/>
        <w:bottom w:val="none" w:sz="0" w:space="0" w:color="auto"/>
        <w:right w:val="none" w:sz="0" w:space="0" w:color="auto"/>
      </w:divBdr>
    </w:div>
    <w:div w:id="861361051">
      <w:bodyDiv w:val="1"/>
      <w:marLeft w:val="0"/>
      <w:marRight w:val="0"/>
      <w:marTop w:val="0"/>
      <w:marBottom w:val="0"/>
      <w:divBdr>
        <w:top w:val="none" w:sz="0" w:space="0" w:color="auto"/>
        <w:left w:val="none" w:sz="0" w:space="0" w:color="auto"/>
        <w:bottom w:val="none" w:sz="0" w:space="0" w:color="auto"/>
        <w:right w:val="none" w:sz="0" w:space="0" w:color="auto"/>
      </w:divBdr>
    </w:div>
    <w:div w:id="861431028">
      <w:bodyDiv w:val="1"/>
      <w:marLeft w:val="0"/>
      <w:marRight w:val="0"/>
      <w:marTop w:val="0"/>
      <w:marBottom w:val="0"/>
      <w:divBdr>
        <w:top w:val="none" w:sz="0" w:space="0" w:color="auto"/>
        <w:left w:val="none" w:sz="0" w:space="0" w:color="auto"/>
        <w:bottom w:val="none" w:sz="0" w:space="0" w:color="auto"/>
        <w:right w:val="none" w:sz="0" w:space="0" w:color="auto"/>
      </w:divBdr>
    </w:div>
    <w:div w:id="862092793">
      <w:bodyDiv w:val="1"/>
      <w:marLeft w:val="0"/>
      <w:marRight w:val="0"/>
      <w:marTop w:val="0"/>
      <w:marBottom w:val="0"/>
      <w:divBdr>
        <w:top w:val="none" w:sz="0" w:space="0" w:color="auto"/>
        <w:left w:val="none" w:sz="0" w:space="0" w:color="auto"/>
        <w:bottom w:val="none" w:sz="0" w:space="0" w:color="auto"/>
        <w:right w:val="none" w:sz="0" w:space="0" w:color="auto"/>
      </w:divBdr>
    </w:div>
    <w:div w:id="862521364">
      <w:bodyDiv w:val="1"/>
      <w:marLeft w:val="0"/>
      <w:marRight w:val="0"/>
      <w:marTop w:val="0"/>
      <w:marBottom w:val="0"/>
      <w:divBdr>
        <w:top w:val="none" w:sz="0" w:space="0" w:color="auto"/>
        <w:left w:val="none" w:sz="0" w:space="0" w:color="auto"/>
        <w:bottom w:val="none" w:sz="0" w:space="0" w:color="auto"/>
        <w:right w:val="none" w:sz="0" w:space="0" w:color="auto"/>
      </w:divBdr>
    </w:div>
    <w:div w:id="863055210">
      <w:bodyDiv w:val="1"/>
      <w:marLeft w:val="0"/>
      <w:marRight w:val="0"/>
      <w:marTop w:val="0"/>
      <w:marBottom w:val="0"/>
      <w:divBdr>
        <w:top w:val="none" w:sz="0" w:space="0" w:color="auto"/>
        <w:left w:val="none" w:sz="0" w:space="0" w:color="auto"/>
        <w:bottom w:val="none" w:sz="0" w:space="0" w:color="auto"/>
        <w:right w:val="none" w:sz="0" w:space="0" w:color="auto"/>
      </w:divBdr>
    </w:div>
    <w:div w:id="864372112">
      <w:bodyDiv w:val="1"/>
      <w:marLeft w:val="0"/>
      <w:marRight w:val="0"/>
      <w:marTop w:val="0"/>
      <w:marBottom w:val="0"/>
      <w:divBdr>
        <w:top w:val="none" w:sz="0" w:space="0" w:color="auto"/>
        <w:left w:val="none" w:sz="0" w:space="0" w:color="auto"/>
        <w:bottom w:val="none" w:sz="0" w:space="0" w:color="auto"/>
        <w:right w:val="none" w:sz="0" w:space="0" w:color="auto"/>
      </w:divBdr>
    </w:div>
    <w:div w:id="865172259">
      <w:bodyDiv w:val="1"/>
      <w:marLeft w:val="0"/>
      <w:marRight w:val="0"/>
      <w:marTop w:val="0"/>
      <w:marBottom w:val="0"/>
      <w:divBdr>
        <w:top w:val="none" w:sz="0" w:space="0" w:color="auto"/>
        <w:left w:val="none" w:sz="0" w:space="0" w:color="auto"/>
        <w:bottom w:val="none" w:sz="0" w:space="0" w:color="auto"/>
        <w:right w:val="none" w:sz="0" w:space="0" w:color="auto"/>
      </w:divBdr>
    </w:div>
    <w:div w:id="867452463">
      <w:bodyDiv w:val="1"/>
      <w:marLeft w:val="0"/>
      <w:marRight w:val="0"/>
      <w:marTop w:val="0"/>
      <w:marBottom w:val="0"/>
      <w:divBdr>
        <w:top w:val="none" w:sz="0" w:space="0" w:color="auto"/>
        <w:left w:val="none" w:sz="0" w:space="0" w:color="auto"/>
        <w:bottom w:val="none" w:sz="0" w:space="0" w:color="auto"/>
        <w:right w:val="none" w:sz="0" w:space="0" w:color="auto"/>
      </w:divBdr>
    </w:div>
    <w:div w:id="867723425">
      <w:bodyDiv w:val="1"/>
      <w:marLeft w:val="0"/>
      <w:marRight w:val="0"/>
      <w:marTop w:val="0"/>
      <w:marBottom w:val="0"/>
      <w:divBdr>
        <w:top w:val="none" w:sz="0" w:space="0" w:color="auto"/>
        <w:left w:val="none" w:sz="0" w:space="0" w:color="auto"/>
        <w:bottom w:val="none" w:sz="0" w:space="0" w:color="auto"/>
        <w:right w:val="none" w:sz="0" w:space="0" w:color="auto"/>
      </w:divBdr>
    </w:div>
    <w:div w:id="867990607">
      <w:bodyDiv w:val="1"/>
      <w:marLeft w:val="0"/>
      <w:marRight w:val="0"/>
      <w:marTop w:val="0"/>
      <w:marBottom w:val="0"/>
      <w:divBdr>
        <w:top w:val="none" w:sz="0" w:space="0" w:color="auto"/>
        <w:left w:val="none" w:sz="0" w:space="0" w:color="auto"/>
        <w:bottom w:val="none" w:sz="0" w:space="0" w:color="auto"/>
        <w:right w:val="none" w:sz="0" w:space="0" w:color="auto"/>
      </w:divBdr>
    </w:div>
    <w:div w:id="868378736">
      <w:bodyDiv w:val="1"/>
      <w:marLeft w:val="0"/>
      <w:marRight w:val="0"/>
      <w:marTop w:val="0"/>
      <w:marBottom w:val="0"/>
      <w:divBdr>
        <w:top w:val="none" w:sz="0" w:space="0" w:color="auto"/>
        <w:left w:val="none" w:sz="0" w:space="0" w:color="auto"/>
        <w:bottom w:val="none" w:sz="0" w:space="0" w:color="auto"/>
        <w:right w:val="none" w:sz="0" w:space="0" w:color="auto"/>
      </w:divBdr>
    </w:div>
    <w:div w:id="869076448">
      <w:bodyDiv w:val="1"/>
      <w:marLeft w:val="0"/>
      <w:marRight w:val="0"/>
      <w:marTop w:val="0"/>
      <w:marBottom w:val="0"/>
      <w:divBdr>
        <w:top w:val="none" w:sz="0" w:space="0" w:color="auto"/>
        <w:left w:val="none" w:sz="0" w:space="0" w:color="auto"/>
        <w:bottom w:val="none" w:sz="0" w:space="0" w:color="auto"/>
        <w:right w:val="none" w:sz="0" w:space="0" w:color="auto"/>
      </w:divBdr>
    </w:div>
    <w:div w:id="869220730">
      <w:bodyDiv w:val="1"/>
      <w:marLeft w:val="0"/>
      <w:marRight w:val="0"/>
      <w:marTop w:val="0"/>
      <w:marBottom w:val="0"/>
      <w:divBdr>
        <w:top w:val="none" w:sz="0" w:space="0" w:color="auto"/>
        <w:left w:val="none" w:sz="0" w:space="0" w:color="auto"/>
        <w:bottom w:val="none" w:sz="0" w:space="0" w:color="auto"/>
        <w:right w:val="none" w:sz="0" w:space="0" w:color="auto"/>
      </w:divBdr>
    </w:div>
    <w:div w:id="869418024">
      <w:bodyDiv w:val="1"/>
      <w:marLeft w:val="0"/>
      <w:marRight w:val="0"/>
      <w:marTop w:val="0"/>
      <w:marBottom w:val="0"/>
      <w:divBdr>
        <w:top w:val="none" w:sz="0" w:space="0" w:color="auto"/>
        <w:left w:val="none" w:sz="0" w:space="0" w:color="auto"/>
        <w:bottom w:val="none" w:sz="0" w:space="0" w:color="auto"/>
        <w:right w:val="none" w:sz="0" w:space="0" w:color="auto"/>
      </w:divBdr>
    </w:div>
    <w:div w:id="869490376">
      <w:bodyDiv w:val="1"/>
      <w:marLeft w:val="0"/>
      <w:marRight w:val="0"/>
      <w:marTop w:val="0"/>
      <w:marBottom w:val="0"/>
      <w:divBdr>
        <w:top w:val="none" w:sz="0" w:space="0" w:color="auto"/>
        <w:left w:val="none" w:sz="0" w:space="0" w:color="auto"/>
        <w:bottom w:val="none" w:sz="0" w:space="0" w:color="auto"/>
        <w:right w:val="none" w:sz="0" w:space="0" w:color="auto"/>
      </w:divBdr>
    </w:div>
    <w:div w:id="870265662">
      <w:bodyDiv w:val="1"/>
      <w:marLeft w:val="0"/>
      <w:marRight w:val="0"/>
      <w:marTop w:val="0"/>
      <w:marBottom w:val="0"/>
      <w:divBdr>
        <w:top w:val="none" w:sz="0" w:space="0" w:color="auto"/>
        <w:left w:val="none" w:sz="0" w:space="0" w:color="auto"/>
        <w:bottom w:val="none" w:sz="0" w:space="0" w:color="auto"/>
        <w:right w:val="none" w:sz="0" w:space="0" w:color="auto"/>
      </w:divBdr>
    </w:div>
    <w:div w:id="870339411">
      <w:bodyDiv w:val="1"/>
      <w:marLeft w:val="0"/>
      <w:marRight w:val="0"/>
      <w:marTop w:val="0"/>
      <w:marBottom w:val="0"/>
      <w:divBdr>
        <w:top w:val="none" w:sz="0" w:space="0" w:color="auto"/>
        <w:left w:val="none" w:sz="0" w:space="0" w:color="auto"/>
        <w:bottom w:val="none" w:sz="0" w:space="0" w:color="auto"/>
        <w:right w:val="none" w:sz="0" w:space="0" w:color="auto"/>
      </w:divBdr>
    </w:div>
    <w:div w:id="870538226">
      <w:bodyDiv w:val="1"/>
      <w:marLeft w:val="0"/>
      <w:marRight w:val="0"/>
      <w:marTop w:val="0"/>
      <w:marBottom w:val="0"/>
      <w:divBdr>
        <w:top w:val="none" w:sz="0" w:space="0" w:color="auto"/>
        <w:left w:val="none" w:sz="0" w:space="0" w:color="auto"/>
        <w:bottom w:val="none" w:sz="0" w:space="0" w:color="auto"/>
        <w:right w:val="none" w:sz="0" w:space="0" w:color="auto"/>
      </w:divBdr>
    </w:div>
    <w:div w:id="872960120">
      <w:bodyDiv w:val="1"/>
      <w:marLeft w:val="0"/>
      <w:marRight w:val="0"/>
      <w:marTop w:val="0"/>
      <w:marBottom w:val="0"/>
      <w:divBdr>
        <w:top w:val="none" w:sz="0" w:space="0" w:color="auto"/>
        <w:left w:val="none" w:sz="0" w:space="0" w:color="auto"/>
        <w:bottom w:val="none" w:sz="0" w:space="0" w:color="auto"/>
        <w:right w:val="none" w:sz="0" w:space="0" w:color="auto"/>
      </w:divBdr>
    </w:div>
    <w:div w:id="873273248">
      <w:bodyDiv w:val="1"/>
      <w:marLeft w:val="0"/>
      <w:marRight w:val="0"/>
      <w:marTop w:val="0"/>
      <w:marBottom w:val="0"/>
      <w:divBdr>
        <w:top w:val="none" w:sz="0" w:space="0" w:color="auto"/>
        <w:left w:val="none" w:sz="0" w:space="0" w:color="auto"/>
        <w:bottom w:val="none" w:sz="0" w:space="0" w:color="auto"/>
        <w:right w:val="none" w:sz="0" w:space="0" w:color="auto"/>
      </w:divBdr>
    </w:div>
    <w:div w:id="874347321">
      <w:bodyDiv w:val="1"/>
      <w:marLeft w:val="0"/>
      <w:marRight w:val="0"/>
      <w:marTop w:val="0"/>
      <w:marBottom w:val="0"/>
      <w:divBdr>
        <w:top w:val="none" w:sz="0" w:space="0" w:color="auto"/>
        <w:left w:val="none" w:sz="0" w:space="0" w:color="auto"/>
        <w:bottom w:val="none" w:sz="0" w:space="0" w:color="auto"/>
        <w:right w:val="none" w:sz="0" w:space="0" w:color="auto"/>
      </w:divBdr>
    </w:div>
    <w:div w:id="874661651">
      <w:bodyDiv w:val="1"/>
      <w:marLeft w:val="0"/>
      <w:marRight w:val="0"/>
      <w:marTop w:val="0"/>
      <w:marBottom w:val="0"/>
      <w:divBdr>
        <w:top w:val="none" w:sz="0" w:space="0" w:color="auto"/>
        <w:left w:val="none" w:sz="0" w:space="0" w:color="auto"/>
        <w:bottom w:val="none" w:sz="0" w:space="0" w:color="auto"/>
        <w:right w:val="none" w:sz="0" w:space="0" w:color="auto"/>
      </w:divBdr>
      <w:divsChild>
        <w:div w:id="938373769">
          <w:marLeft w:val="480"/>
          <w:marRight w:val="0"/>
          <w:marTop w:val="0"/>
          <w:marBottom w:val="0"/>
          <w:divBdr>
            <w:top w:val="none" w:sz="0" w:space="0" w:color="auto"/>
            <w:left w:val="none" w:sz="0" w:space="0" w:color="auto"/>
            <w:bottom w:val="none" w:sz="0" w:space="0" w:color="auto"/>
            <w:right w:val="none" w:sz="0" w:space="0" w:color="auto"/>
          </w:divBdr>
        </w:div>
        <w:div w:id="426928783">
          <w:marLeft w:val="480"/>
          <w:marRight w:val="0"/>
          <w:marTop w:val="0"/>
          <w:marBottom w:val="0"/>
          <w:divBdr>
            <w:top w:val="none" w:sz="0" w:space="0" w:color="auto"/>
            <w:left w:val="none" w:sz="0" w:space="0" w:color="auto"/>
            <w:bottom w:val="none" w:sz="0" w:space="0" w:color="auto"/>
            <w:right w:val="none" w:sz="0" w:space="0" w:color="auto"/>
          </w:divBdr>
        </w:div>
        <w:div w:id="1549413617">
          <w:marLeft w:val="480"/>
          <w:marRight w:val="0"/>
          <w:marTop w:val="0"/>
          <w:marBottom w:val="0"/>
          <w:divBdr>
            <w:top w:val="none" w:sz="0" w:space="0" w:color="auto"/>
            <w:left w:val="none" w:sz="0" w:space="0" w:color="auto"/>
            <w:bottom w:val="none" w:sz="0" w:space="0" w:color="auto"/>
            <w:right w:val="none" w:sz="0" w:space="0" w:color="auto"/>
          </w:divBdr>
        </w:div>
        <w:div w:id="93940017">
          <w:marLeft w:val="480"/>
          <w:marRight w:val="0"/>
          <w:marTop w:val="0"/>
          <w:marBottom w:val="0"/>
          <w:divBdr>
            <w:top w:val="none" w:sz="0" w:space="0" w:color="auto"/>
            <w:left w:val="none" w:sz="0" w:space="0" w:color="auto"/>
            <w:bottom w:val="none" w:sz="0" w:space="0" w:color="auto"/>
            <w:right w:val="none" w:sz="0" w:space="0" w:color="auto"/>
          </w:divBdr>
        </w:div>
        <w:div w:id="304088356">
          <w:marLeft w:val="480"/>
          <w:marRight w:val="0"/>
          <w:marTop w:val="0"/>
          <w:marBottom w:val="0"/>
          <w:divBdr>
            <w:top w:val="none" w:sz="0" w:space="0" w:color="auto"/>
            <w:left w:val="none" w:sz="0" w:space="0" w:color="auto"/>
            <w:bottom w:val="none" w:sz="0" w:space="0" w:color="auto"/>
            <w:right w:val="none" w:sz="0" w:space="0" w:color="auto"/>
          </w:divBdr>
        </w:div>
        <w:div w:id="624432268">
          <w:marLeft w:val="480"/>
          <w:marRight w:val="0"/>
          <w:marTop w:val="0"/>
          <w:marBottom w:val="0"/>
          <w:divBdr>
            <w:top w:val="none" w:sz="0" w:space="0" w:color="auto"/>
            <w:left w:val="none" w:sz="0" w:space="0" w:color="auto"/>
            <w:bottom w:val="none" w:sz="0" w:space="0" w:color="auto"/>
            <w:right w:val="none" w:sz="0" w:space="0" w:color="auto"/>
          </w:divBdr>
        </w:div>
      </w:divsChild>
    </w:div>
    <w:div w:id="875236372">
      <w:bodyDiv w:val="1"/>
      <w:marLeft w:val="0"/>
      <w:marRight w:val="0"/>
      <w:marTop w:val="0"/>
      <w:marBottom w:val="0"/>
      <w:divBdr>
        <w:top w:val="none" w:sz="0" w:space="0" w:color="auto"/>
        <w:left w:val="none" w:sz="0" w:space="0" w:color="auto"/>
        <w:bottom w:val="none" w:sz="0" w:space="0" w:color="auto"/>
        <w:right w:val="none" w:sz="0" w:space="0" w:color="auto"/>
      </w:divBdr>
    </w:div>
    <w:div w:id="875852865">
      <w:bodyDiv w:val="1"/>
      <w:marLeft w:val="0"/>
      <w:marRight w:val="0"/>
      <w:marTop w:val="0"/>
      <w:marBottom w:val="0"/>
      <w:divBdr>
        <w:top w:val="none" w:sz="0" w:space="0" w:color="auto"/>
        <w:left w:val="none" w:sz="0" w:space="0" w:color="auto"/>
        <w:bottom w:val="none" w:sz="0" w:space="0" w:color="auto"/>
        <w:right w:val="none" w:sz="0" w:space="0" w:color="auto"/>
      </w:divBdr>
    </w:div>
    <w:div w:id="876048880">
      <w:bodyDiv w:val="1"/>
      <w:marLeft w:val="0"/>
      <w:marRight w:val="0"/>
      <w:marTop w:val="0"/>
      <w:marBottom w:val="0"/>
      <w:divBdr>
        <w:top w:val="none" w:sz="0" w:space="0" w:color="auto"/>
        <w:left w:val="none" w:sz="0" w:space="0" w:color="auto"/>
        <w:bottom w:val="none" w:sz="0" w:space="0" w:color="auto"/>
        <w:right w:val="none" w:sz="0" w:space="0" w:color="auto"/>
      </w:divBdr>
    </w:div>
    <w:div w:id="877010122">
      <w:bodyDiv w:val="1"/>
      <w:marLeft w:val="0"/>
      <w:marRight w:val="0"/>
      <w:marTop w:val="0"/>
      <w:marBottom w:val="0"/>
      <w:divBdr>
        <w:top w:val="none" w:sz="0" w:space="0" w:color="auto"/>
        <w:left w:val="none" w:sz="0" w:space="0" w:color="auto"/>
        <w:bottom w:val="none" w:sz="0" w:space="0" w:color="auto"/>
        <w:right w:val="none" w:sz="0" w:space="0" w:color="auto"/>
      </w:divBdr>
    </w:div>
    <w:div w:id="877471294">
      <w:bodyDiv w:val="1"/>
      <w:marLeft w:val="0"/>
      <w:marRight w:val="0"/>
      <w:marTop w:val="0"/>
      <w:marBottom w:val="0"/>
      <w:divBdr>
        <w:top w:val="none" w:sz="0" w:space="0" w:color="auto"/>
        <w:left w:val="none" w:sz="0" w:space="0" w:color="auto"/>
        <w:bottom w:val="none" w:sz="0" w:space="0" w:color="auto"/>
        <w:right w:val="none" w:sz="0" w:space="0" w:color="auto"/>
      </w:divBdr>
    </w:div>
    <w:div w:id="879979832">
      <w:bodyDiv w:val="1"/>
      <w:marLeft w:val="0"/>
      <w:marRight w:val="0"/>
      <w:marTop w:val="0"/>
      <w:marBottom w:val="0"/>
      <w:divBdr>
        <w:top w:val="none" w:sz="0" w:space="0" w:color="auto"/>
        <w:left w:val="none" w:sz="0" w:space="0" w:color="auto"/>
        <w:bottom w:val="none" w:sz="0" w:space="0" w:color="auto"/>
        <w:right w:val="none" w:sz="0" w:space="0" w:color="auto"/>
      </w:divBdr>
    </w:div>
    <w:div w:id="880283106">
      <w:bodyDiv w:val="1"/>
      <w:marLeft w:val="0"/>
      <w:marRight w:val="0"/>
      <w:marTop w:val="0"/>
      <w:marBottom w:val="0"/>
      <w:divBdr>
        <w:top w:val="none" w:sz="0" w:space="0" w:color="auto"/>
        <w:left w:val="none" w:sz="0" w:space="0" w:color="auto"/>
        <w:bottom w:val="none" w:sz="0" w:space="0" w:color="auto"/>
        <w:right w:val="none" w:sz="0" w:space="0" w:color="auto"/>
      </w:divBdr>
    </w:div>
    <w:div w:id="880635801">
      <w:bodyDiv w:val="1"/>
      <w:marLeft w:val="0"/>
      <w:marRight w:val="0"/>
      <w:marTop w:val="0"/>
      <w:marBottom w:val="0"/>
      <w:divBdr>
        <w:top w:val="none" w:sz="0" w:space="0" w:color="auto"/>
        <w:left w:val="none" w:sz="0" w:space="0" w:color="auto"/>
        <w:bottom w:val="none" w:sz="0" w:space="0" w:color="auto"/>
        <w:right w:val="none" w:sz="0" w:space="0" w:color="auto"/>
      </w:divBdr>
    </w:div>
    <w:div w:id="881139209">
      <w:bodyDiv w:val="1"/>
      <w:marLeft w:val="0"/>
      <w:marRight w:val="0"/>
      <w:marTop w:val="0"/>
      <w:marBottom w:val="0"/>
      <w:divBdr>
        <w:top w:val="none" w:sz="0" w:space="0" w:color="auto"/>
        <w:left w:val="none" w:sz="0" w:space="0" w:color="auto"/>
        <w:bottom w:val="none" w:sz="0" w:space="0" w:color="auto"/>
        <w:right w:val="none" w:sz="0" w:space="0" w:color="auto"/>
      </w:divBdr>
    </w:div>
    <w:div w:id="881139367">
      <w:bodyDiv w:val="1"/>
      <w:marLeft w:val="0"/>
      <w:marRight w:val="0"/>
      <w:marTop w:val="0"/>
      <w:marBottom w:val="0"/>
      <w:divBdr>
        <w:top w:val="none" w:sz="0" w:space="0" w:color="auto"/>
        <w:left w:val="none" w:sz="0" w:space="0" w:color="auto"/>
        <w:bottom w:val="none" w:sz="0" w:space="0" w:color="auto"/>
        <w:right w:val="none" w:sz="0" w:space="0" w:color="auto"/>
      </w:divBdr>
    </w:div>
    <w:div w:id="881989137">
      <w:bodyDiv w:val="1"/>
      <w:marLeft w:val="0"/>
      <w:marRight w:val="0"/>
      <w:marTop w:val="0"/>
      <w:marBottom w:val="0"/>
      <w:divBdr>
        <w:top w:val="none" w:sz="0" w:space="0" w:color="auto"/>
        <w:left w:val="none" w:sz="0" w:space="0" w:color="auto"/>
        <w:bottom w:val="none" w:sz="0" w:space="0" w:color="auto"/>
        <w:right w:val="none" w:sz="0" w:space="0" w:color="auto"/>
      </w:divBdr>
    </w:div>
    <w:div w:id="883713612">
      <w:bodyDiv w:val="1"/>
      <w:marLeft w:val="0"/>
      <w:marRight w:val="0"/>
      <w:marTop w:val="0"/>
      <w:marBottom w:val="0"/>
      <w:divBdr>
        <w:top w:val="none" w:sz="0" w:space="0" w:color="auto"/>
        <w:left w:val="none" w:sz="0" w:space="0" w:color="auto"/>
        <w:bottom w:val="none" w:sz="0" w:space="0" w:color="auto"/>
        <w:right w:val="none" w:sz="0" w:space="0" w:color="auto"/>
      </w:divBdr>
    </w:div>
    <w:div w:id="884025905">
      <w:bodyDiv w:val="1"/>
      <w:marLeft w:val="0"/>
      <w:marRight w:val="0"/>
      <w:marTop w:val="0"/>
      <w:marBottom w:val="0"/>
      <w:divBdr>
        <w:top w:val="none" w:sz="0" w:space="0" w:color="auto"/>
        <w:left w:val="none" w:sz="0" w:space="0" w:color="auto"/>
        <w:bottom w:val="none" w:sz="0" w:space="0" w:color="auto"/>
        <w:right w:val="none" w:sz="0" w:space="0" w:color="auto"/>
      </w:divBdr>
    </w:div>
    <w:div w:id="884147954">
      <w:bodyDiv w:val="1"/>
      <w:marLeft w:val="0"/>
      <w:marRight w:val="0"/>
      <w:marTop w:val="0"/>
      <w:marBottom w:val="0"/>
      <w:divBdr>
        <w:top w:val="none" w:sz="0" w:space="0" w:color="auto"/>
        <w:left w:val="none" w:sz="0" w:space="0" w:color="auto"/>
        <w:bottom w:val="none" w:sz="0" w:space="0" w:color="auto"/>
        <w:right w:val="none" w:sz="0" w:space="0" w:color="auto"/>
      </w:divBdr>
    </w:div>
    <w:div w:id="886070774">
      <w:bodyDiv w:val="1"/>
      <w:marLeft w:val="0"/>
      <w:marRight w:val="0"/>
      <w:marTop w:val="0"/>
      <w:marBottom w:val="0"/>
      <w:divBdr>
        <w:top w:val="none" w:sz="0" w:space="0" w:color="auto"/>
        <w:left w:val="none" w:sz="0" w:space="0" w:color="auto"/>
        <w:bottom w:val="none" w:sz="0" w:space="0" w:color="auto"/>
        <w:right w:val="none" w:sz="0" w:space="0" w:color="auto"/>
      </w:divBdr>
    </w:div>
    <w:div w:id="886406360">
      <w:bodyDiv w:val="1"/>
      <w:marLeft w:val="0"/>
      <w:marRight w:val="0"/>
      <w:marTop w:val="0"/>
      <w:marBottom w:val="0"/>
      <w:divBdr>
        <w:top w:val="none" w:sz="0" w:space="0" w:color="auto"/>
        <w:left w:val="none" w:sz="0" w:space="0" w:color="auto"/>
        <w:bottom w:val="none" w:sz="0" w:space="0" w:color="auto"/>
        <w:right w:val="none" w:sz="0" w:space="0" w:color="auto"/>
      </w:divBdr>
    </w:div>
    <w:div w:id="886450203">
      <w:bodyDiv w:val="1"/>
      <w:marLeft w:val="0"/>
      <w:marRight w:val="0"/>
      <w:marTop w:val="0"/>
      <w:marBottom w:val="0"/>
      <w:divBdr>
        <w:top w:val="none" w:sz="0" w:space="0" w:color="auto"/>
        <w:left w:val="none" w:sz="0" w:space="0" w:color="auto"/>
        <w:bottom w:val="none" w:sz="0" w:space="0" w:color="auto"/>
        <w:right w:val="none" w:sz="0" w:space="0" w:color="auto"/>
      </w:divBdr>
    </w:div>
    <w:div w:id="886837742">
      <w:bodyDiv w:val="1"/>
      <w:marLeft w:val="0"/>
      <w:marRight w:val="0"/>
      <w:marTop w:val="0"/>
      <w:marBottom w:val="0"/>
      <w:divBdr>
        <w:top w:val="none" w:sz="0" w:space="0" w:color="auto"/>
        <w:left w:val="none" w:sz="0" w:space="0" w:color="auto"/>
        <w:bottom w:val="none" w:sz="0" w:space="0" w:color="auto"/>
        <w:right w:val="none" w:sz="0" w:space="0" w:color="auto"/>
      </w:divBdr>
    </w:div>
    <w:div w:id="887692352">
      <w:bodyDiv w:val="1"/>
      <w:marLeft w:val="0"/>
      <w:marRight w:val="0"/>
      <w:marTop w:val="0"/>
      <w:marBottom w:val="0"/>
      <w:divBdr>
        <w:top w:val="none" w:sz="0" w:space="0" w:color="auto"/>
        <w:left w:val="none" w:sz="0" w:space="0" w:color="auto"/>
        <w:bottom w:val="none" w:sz="0" w:space="0" w:color="auto"/>
        <w:right w:val="none" w:sz="0" w:space="0" w:color="auto"/>
      </w:divBdr>
    </w:div>
    <w:div w:id="887760094">
      <w:bodyDiv w:val="1"/>
      <w:marLeft w:val="0"/>
      <w:marRight w:val="0"/>
      <w:marTop w:val="0"/>
      <w:marBottom w:val="0"/>
      <w:divBdr>
        <w:top w:val="none" w:sz="0" w:space="0" w:color="auto"/>
        <w:left w:val="none" w:sz="0" w:space="0" w:color="auto"/>
        <w:bottom w:val="none" w:sz="0" w:space="0" w:color="auto"/>
        <w:right w:val="none" w:sz="0" w:space="0" w:color="auto"/>
      </w:divBdr>
    </w:div>
    <w:div w:id="888877593">
      <w:bodyDiv w:val="1"/>
      <w:marLeft w:val="0"/>
      <w:marRight w:val="0"/>
      <w:marTop w:val="0"/>
      <w:marBottom w:val="0"/>
      <w:divBdr>
        <w:top w:val="none" w:sz="0" w:space="0" w:color="auto"/>
        <w:left w:val="none" w:sz="0" w:space="0" w:color="auto"/>
        <w:bottom w:val="none" w:sz="0" w:space="0" w:color="auto"/>
        <w:right w:val="none" w:sz="0" w:space="0" w:color="auto"/>
      </w:divBdr>
    </w:div>
    <w:div w:id="889800847">
      <w:bodyDiv w:val="1"/>
      <w:marLeft w:val="0"/>
      <w:marRight w:val="0"/>
      <w:marTop w:val="0"/>
      <w:marBottom w:val="0"/>
      <w:divBdr>
        <w:top w:val="none" w:sz="0" w:space="0" w:color="auto"/>
        <w:left w:val="none" w:sz="0" w:space="0" w:color="auto"/>
        <w:bottom w:val="none" w:sz="0" w:space="0" w:color="auto"/>
        <w:right w:val="none" w:sz="0" w:space="0" w:color="auto"/>
      </w:divBdr>
    </w:div>
    <w:div w:id="889802779">
      <w:bodyDiv w:val="1"/>
      <w:marLeft w:val="0"/>
      <w:marRight w:val="0"/>
      <w:marTop w:val="0"/>
      <w:marBottom w:val="0"/>
      <w:divBdr>
        <w:top w:val="none" w:sz="0" w:space="0" w:color="auto"/>
        <w:left w:val="none" w:sz="0" w:space="0" w:color="auto"/>
        <w:bottom w:val="none" w:sz="0" w:space="0" w:color="auto"/>
        <w:right w:val="none" w:sz="0" w:space="0" w:color="auto"/>
      </w:divBdr>
    </w:div>
    <w:div w:id="889922827">
      <w:bodyDiv w:val="1"/>
      <w:marLeft w:val="0"/>
      <w:marRight w:val="0"/>
      <w:marTop w:val="0"/>
      <w:marBottom w:val="0"/>
      <w:divBdr>
        <w:top w:val="none" w:sz="0" w:space="0" w:color="auto"/>
        <w:left w:val="none" w:sz="0" w:space="0" w:color="auto"/>
        <w:bottom w:val="none" w:sz="0" w:space="0" w:color="auto"/>
        <w:right w:val="none" w:sz="0" w:space="0" w:color="auto"/>
      </w:divBdr>
    </w:div>
    <w:div w:id="890574193">
      <w:bodyDiv w:val="1"/>
      <w:marLeft w:val="0"/>
      <w:marRight w:val="0"/>
      <w:marTop w:val="0"/>
      <w:marBottom w:val="0"/>
      <w:divBdr>
        <w:top w:val="none" w:sz="0" w:space="0" w:color="auto"/>
        <w:left w:val="none" w:sz="0" w:space="0" w:color="auto"/>
        <w:bottom w:val="none" w:sz="0" w:space="0" w:color="auto"/>
        <w:right w:val="none" w:sz="0" w:space="0" w:color="auto"/>
      </w:divBdr>
    </w:div>
    <w:div w:id="890656124">
      <w:bodyDiv w:val="1"/>
      <w:marLeft w:val="0"/>
      <w:marRight w:val="0"/>
      <w:marTop w:val="0"/>
      <w:marBottom w:val="0"/>
      <w:divBdr>
        <w:top w:val="none" w:sz="0" w:space="0" w:color="auto"/>
        <w:left w:val="none" w:sz="0" w:space="0" w:color="auto"/>
        <w:bottom w:val="none" w:sz="0" w:space="0" w:color="auto"/>
        <w:right w:val="none" w:sz="0" w:space="0" w:color="auto"/>
      </w:divBdr>
    </w:div>
    <w:div w:id="890924980">
      <w:bodyDiv w:val="1"/>
      <w:marLeft w:val="0"/>
      <w:marRight w:val="0"/>
      <w:marTop w:val="0"/>
      <w:marBottom w:val="0"/>
      <w:divBdr>
        <w:top w:val="none" w:sz="0" w:space="0" w:color="auto"/>
        <w:left w:val="none" w:sz="0" w:space="0" w:color="auto"/>
        <w:bottom w:val="none" w:sz="0" w:space="0" w:color="auto"/>
        <w:right w:val="none" w:sz="0" w:space="0" w:color="auto"/>
      </w:divBdr>
    </w:div>
    <w:div w:id="891884085">
      <w:bodyDiv w:val="1"/>
      <w:marLeft w:val="0"/>
      <w:marRight w:val="0"/>
      <w:marTop w:val="0"/>
      <w:marBottom w:val="0"/>
      <w:divBdr>
        <w:top w:val="none" w:sz="0" w:space="0" w:color="auto"/>
        <w:left w:val="none" w:sz="0" w:space="0" w:color="auto"/>
        <w:bottom w:val="none" w:sz="0" w:space="0" w:color="auto"/>
        <w:right w:val="none" w:sz="0" w:space="0" w:color="auto"/>
      </w:divBdr>
    </w:div>
    <w:div w:id="892348151">
      <w:bodyDiv w:val="1"/>
      <w:marLeft w:val="0"/>
      <w:marRight w:val="0"/>
      <w:marTop w:val="0"/>
      <w:marBottom w:val="0"/>
      <w:divBdr>
        <w:top w:val="none" w:sz="0" w:space="0" w:color="auto"/>
        <w:left w:val="none" w:sz="0" w:space="0" w:color="auto"/>
        <w:bottom w:val="none" w:sz="0" w:space="0" w:color="auto"/>
        <w:right w:val="none" w:sz="0" w:space="0" w:color="auto"/>
      </w:divBdr>
    </w:div>
    <w:div w:id="893009965">
      <w:bodyDiv w:val="1"/>
      <w:marLeft w:val="0"/>
      <w:marRight w:val="0"/>
      <w:marTop w:val="0"/>
      <w:marBottom w:val="0"/>
      <w:divBdr>
        <w:top w:val="none" w:sz="0" w:space="0" w:color="auto"/>
        <w:left w:val="none" w:sz="0" w:space="0" w:color="auto"/>
        <w:bottom w:val="none" w:sz="0" w:space="0" w:color="auto"/>
        <w:right w:val="none" w:sz="0" w:space="0" w:color="auto"/>
      </w:divBdr>
    </w:div>
    <w:div w:id="895705200">
      <w:bodyDiv w:val="1"/>
      <w:marLeft w:val="0"/>
      <w:marRight w:val="0"/>
      <w:marTop w:val="0"/>
      <w:marBottom w:val="0"/>
      <w:divBdr>
        <w:top w:val="none" w:sz="0" w:space="0" w:color="auto"/>
        <w:left w:val="none" w:sz="0" w:space="0" w:color="auto"/>
        <w:bottom w:val="none" w:sz="0" w:space="0" w:color="auto"/>
        <w:right w:val="none" w:sz="0" w:space="0" w:color="auto"/>
      </w:divBdr>
    </w:div>
    <w:div w:id="896211421">
      <w:bodyDiv w:val="1"/>
      <w:marLeft w:val="0"/>
      <w:marRight w:val="0"/>
      <w:marTop w:val="0"/>
      <w:marBottom w:val="0"/>
      <w:divBdr>
        <w:top w:val="none" w:sz="0" w:space="0" w:color="auto"/>
        <w:left w:val="none" w:sz="0" w:space="0" w:color="auto"/>
        <w:bottom w:val="none" w:sz="0" w:space="0" w:color="auto"/>
        <w:right w:val="none" w:sz="0" w:space="0" w:color="auto"/>
      </w:divBdr>
    </w:div>
    <w:div w:id="896279215">
      <w:bodyDiv w:val="1"/>
      <w:marLeft w:val="0"/>
      <w:marRight w:val="0"/>
      <w:marTop w:val="0"/>
      <w:marBottom w:val="0"/>
      <w:divBdr>
        <w:top w:val="none" w:sz="0" w:space="0" w:color="auto"/>
        <w:left w:val="none" w:sz="0" w:space="0" w:color="auto"/>
        <w:bottom w:val="none" w:sz="0" w:space="0" w:color="auto"/>
        <w:right w:val="none" w:sz="0" w:space="0" w:color="auto"/>
      </w:divBdr>
    </w:div>
    <w:div w:id="897205368">
      <w:bodyDiv w:val="1"/>
      <w:marLeft w:val="0"/>
      <w:marRight w:val="0"/>
      <w:marTop w:val="0"/>
      <w:marBottom w:val="0"/>
      <w:divBdr>
        <w:top w:val="none" w:sz="0" w:space="0" w:color="auto"/>
        <w:left w:val="none" w:sz="0" w:space="0" w:color="auto"/>
        <w:bottom w:val="none" w:sz="0" w:space="0" w:color="auto"/>
        <w:right w:val="none" w:sz="0" w:space="0" w:color="auto"/>
      </w:divBdr>
    </w:div>
    <w:div w:id="897671146">
      <w:bodyDiv w:val="1"/>
      <w:marLeft w:val="0"/>
      <w:marRight w:val="0"/>
      <w:marTop w:val="0"/>
      <w:marBottom w:val="0"/>
      <w:divBdr>
        <w:top w:val="none" w:sz="0" w:space="0" w:color="auto"/>
        <w:left w:val="none" w:sz="0" w:space="0" w:color="auto"/>
        <w:bottom w:val="none" w:sz="0" w:space="0" w:color="auto"/>
        <w:right w:val="none" w:sz="0" w:space="0" w:color="auto"/>
      </w:divBdr>
    </w:div>
    <w:div w:id="897672135">
      <w:bodyDiv w:val="1"/>
      <w:marLeft w:val="0"/>
      <w:marRight w:val="0"/>
      <w:marTop w:val="0"/>
      <w:marBottom w:val="0"/>
      <w:divBdr>
        <w:top w:val="none" w:sz="0" w:space="0" w:color="auto"/>
        <w:left w:val="none" w:sz="0" w:space="0" w:color="auto"/>
        <w:bottom w:val="none" w:sz="0" w:space="0" w:color="auto"/>
        <w:right w:val="none" w:sz="0" w:space="0" w:color="auto"/>
      </w:divBdr>
    </w:div>
    <w:div w:id="897738946">
      <w:bodyDiv w:val="1"/>
      <w:marLeft w:val="0"/>
      <w:marRight w:val="0"/>
      <w:marTop w:val="0"/>
      <w:marBottom w:val="0"/>
      <w:divBdr>
        <w:top w:val="none" w:sz="0" w:space="0" w:color="auto"/>
        <w:left w:val="none" w:sz="0" w:space="0" w:color="auto"/>
        <w:bottom w:val="none" w:sz="0" w:space="0" w:color="auto"/>
        <w:right w:val="none" w:sz="0" w:space="0" w:color="auto"/>
      </w:divBdr>
    </w:div>
    <w:div w:id="898053874">
      <w:bodyDiv w:val="1"/>
      <w:marLeft w:val="0"/>
      <w:marRight w:val="0"/>
      <w:marTop w:val="0"/>
      <w:marBottom w:val="0"/>
      <w:divBdr>
        <w:top w:val="none" w:sz="0" w:space="0" w:color="auto"/>
        <w:left w:val="none" w:sz="0" w:space="0" w:color="auto"/>
        <w:bottom w:val="none" w:sz="0" w:space="0" w:color="auto"/>
        <w:right w:val="none" w:sz="0" w:space="0" w:color="auto"/>
      </w:divBdr>
    </w:div>
    <w:div w:id="898326355">
      <w:bodyDiv w:val="1"/>
      <w:marLeft w:val="0"/>
      <w:marRight w:val="0"/>
      <w:marTop w:val="0"/>
      <w:marBottom w:val="0"/>
      <w:divBdr>
        <w:top w:val="none" w:sz="0" w:space="0" w:color="auto"/>
        <w:left w:val="none" w:sz="0" w:space="0" w:color="auto"/>
        <w:bottom w:val="none" w:sz="0" w:space="0" w:color="auto"/>
        <w:right w:val="none" w:sz="0" w:space="0" w:color="auto"/>
      </w:divBdr>
    </w:div>
    <w:div w:id="898712086">
      <w:bodyDiv w:val="1"/>
      <w:marLeft w:val="0"/>
      <w:marRight w:val="0"/>
      <w:marTop w:val="0"/>
      <w:marBottom w:val="0"/>
      <w:divBdr>
        <w:top w:val="none" w:sz="0" w:space="0" w:color="auto"/>
        <w:left w:val="none" w:sz="0" w:space="0" w:color="auto"/>
        <w:bottom w:val="none" w:sz="0" w:space="0" w:color="auto"/>
        <w:right w:val="none" w:sz="0" w:space="0" w:color="auto"/>
      </w:divBdr>
    </w:div>
    <w:div w:id="898905548">
      <w:bodyDiv w:val="1"/>
      <w:marLeft w:val="0"/>
      <w:marRight w:val="0"/>
      <w:marTop w:val="0"/>
      <w:marBottom w:val="0"/>
      <w:divBdr>
        <w:top w:val="none" w:sz="0" w:space="0" w:color="auto"/>
        <w:left w:val="none" w:sz="0" w:space="0" w:color="auto"/>
        <w:bottom w:val="none" w:sz="0" w:space="0" w:color="auto"/>
        <w:right w:val="none" w:sz="0" w:space="0" w:color="auto"/>
      </w:divBdr>
    </w:div>
    <w:div w:id="899708579">
      <w:bodyDiv w:val="1"/>
      <w:marLeft w:val="0"/>
      <w:marRight w:val="0"/>
      <w:marTop w:val="0"/>
      <w:marBottom w:val="0"/>
      <w:divBdr>
        <w:top w:val="none" w:sz="0" w:space="0" w:color="auto"/>
        <w:left w:val="none" w:sz="0" w:space="0" w:color="auto"/>
        <w:bottom w:val="none" w:sz="0" w:space="0" w:color="auto"/>
        <w:right w:val="none" w:sz="0" w:space="0" w:color="auto"/>
      </w:divBdr>
    </w:div>
    <w:div w:id="900100780">
      <w:bodyDiv w:val="1"/>
      <w:marLeft w:val="0"/>
      <w:marRight w:val="0"/>
      <w:marTop w:val="0"/>
      <w:marBottom w:val="0"/>
      <w:divBdr>
        <w:top w:val="none" w:sz="0" w:space="0" w:color="auto"/>
        <w:left w:val="none" w:sz="0" w:space="0" w:color="auto"/>
        <w:bottom w:val="none" w:sz="0" w:space="0" w:color="auto"/>
        <w:right w:val="none" w:sz="0" w:space="0" w:color="auto"/>
      </w:divBdr>
    </w:div>
    <w:div w:id="900365574">
      <w:bodyDiv w:val="1"/>
      <w:marLeft w:val="0"/>
      <w:marRight w:val="0"/>
      <w:marTop w:val="0"/>
      <w:marBottom w:val="0"/>
      <w:divBdr>
        <w:top w:val="none" w:sz="0" w:space="0" w:color="auto"/>
        <w:left w:val="none" w:sz="0" w:space="0" w:color="auto"/>
        <w:bottom w:val="none" w:sz="0" w:space="0" w:color="auto"/>
        <w:right w:val="none" w:sz="0" w:space="0" w:color="auto"/>
      </w:divBdr>
    </w:div>
    <w:div w:id="900746415">
      <w:bodyDiv w:val="1"/>
      <w:marLeft w:val="0"/>
      <w:marRight w:val="0"/>
      <w:marTop w:val="0"/>
      <w:marBottom w:val="0"/>
      <w:divBdr>
        <w:top w:val="none" w:sz="0" w:space="0" w:color="auto"/>
        <w:left w:val="none" w:sz="0" w:space="0" w:color="auto"/>
        <w:bottom w:val="none" w:sz="0" w:space="0" w:color="auto"/>
        <w:right w:val="none" w:sz="0" w:space="0" w:color="auto"/>
      </w:divBdr>
    </w:div>
    <w:div w:id="901910746">
      <w:bodyDiv w:val="1"/>
      <w:marLeft w:val="0"/>
      <w:marRight w:val="0"/>
      <w:marTop w:val="0"/>
      <w:marBottom w:val="0"/>
      <w:divBdr>
        <w:top w:val="none" w:sz="0" w:space="0" w:color="auto"/>
        <w:left w:val="none" w:sz="0" w:space="0" w:color="auto"/>
        <w:bottom w:val="none" w:sz="0" w:space="0" w:color="auto"/>
        <w:right w:val="none" w:sz="0" w:space="0" w:color="auto"/>
      </w:divBdr>
    </w:div>
    <w:div w:id="902251035">
      <w:bodyDiv w:val="1"/>
      <w:marLeft w:val="0"/>
      <w:marRight w:val="0"/>
      <w:marTop w:val="0"/>
      <w:marBottom w:val="0"/>
      <w:divBdr>
        <w:top w:val="none" w:sz="0" w:space="0" w:color="auto"/>
        <w:left w:val="none" w:sz="0" w:space="0" w:color="auto"/>
        <w:bottom w:val="none" w:sz="0" w:space="0" w:color="auto"/>
        <w:right w:val="none" w:sz="0" w:space="0" w:color="auto"/>
      </w:divBdr>
    </w:div>
    <w:div w:id="902525592">
      <w:bodyDiv w:val="1"/>
      <w:marLeft w:val="0"/>
      <w:marRight w:val="0"/>
      <w:marTop w:val="0"/>
      <w:marBottom w:val="0"/>
      <w:divBdr>
        <w:top w:val="none" w:sz="0" w:space="0" w:color="auto"/>
        <w:left w:val="none" w:sz="0" w:space="0" w:color="auto"/>
        <w:bottom w:val="none" w:sz="0" w:space="0" w:color="auto"/>
        <w:right w:val="none" w:sz="0" w:space="0" w:color="auto"/>
      </w:divBdr>
    </w:div>
    <w:div w:id="902568517">
      <w:bodyDiv w:val="1"/>
      <w:marLeft w:val="0"/>
      <w:marRight w:val="0"/>
      <w:marTop w:val="0"/>
      <w:marBottom w:val="0"/>
      <w:divBdr>
        <w:top w:val="none" w:sz="0" w:space="0" w:color="auto"/>
        <w:left w:val="none" w:sz="0" w:space="0" w:color="auto"/>
        <w:bottom w:val="none" w:sz="0" w:space="0" w:color="auto"/>
        <w:right w:val="none" w:sz="0" w:space="0" w:color="auto"/>
      </w:divBdr>
    </w:div>
    <w:div w:id="903178019">
      <w:bodyDiv w:val="1"/>
      <w:marLeft w:val="0"/>
      <w:marRight w:val="0"/>
      <w:marTop w:val="0"/>
      <w:marBottom w:val="0"/>
      <w:divBdr>
        <w:top w:val="none" w:sz="0" w:space="0" w:color="auto"/>
        <w:left w:val="none" w:sz="0" w:space="0" w:color="auto"/>
        <w:bottom w:val="none" w:sz="0" w:space="0" w:color="auto"/>
        <w:right w:val="none" w:sz="0" w:space="0" w:color="auto"/>
      </w:divBdr>
    </w:div>
    <w:div w:id="903562684">
      <w:bodyDiv w:val="1"/>
      <w:marLeft w:val="0"/>
      <w:marRight w:val="0"/>
      <w:marTop w:val="0"/>
      <w:marBottom w:val="0"/>
      <w:divBdr>
        <w:top w:val="none" w:sz="0" w:space="0" w:color="auto"/>
        <w:left w:val="none" w:sz="0" w:space="0" w:color="auto"/>
        <w:bottom w:val="none" w:sz="0" w:space="0" w:color="auto"/>
        <w:right w:val="none" w:sz="0" w:space="0" w:color="auto"/>
      </w:divBdr>
    </w:div>
    <w:div w:id="903687161">
      <w:bodyDiv w:val="1"/>
      <w:marLeft w:val="0"/>
      <w:marRight w:val="0"/>
      <w:marTop w:val="0"/>
      <w:marBottom w:val="0"/>
      <w:divBdr>
        <w:top w:val="none" w:sz="0" w:space="0" w:color="auto"/>
        <w:left w:val="none" w:sz="0" w:space="0" w:color="auto"/>
        <w:bottom w:val="none" w:sz="0" w:space="0" w:color="auto"/>
        <w:right w:val="none" w:sz="0" w:space="0" w:color="auto"/>
      </w:divBdr>
    </w:div>
    <w:div w:id="904070994">
      <w:bodyDiv w:val="1"/>
      <w:marLeft w:val="0"/>
      <w:marRight w:val="0"/>
      <w:marTop w:val="0"/>
      <w:marBottom w:val="0"/>
      <w:divBdr>
        <w:top w:val="none" w:sz="0" w:space="0" w:color="auto"/>
        <w:left w:val="none" w:sz="0" w:space="0" w:color="auto"/>
        <w:bottom w:val="none" w:sz="0" w:space="0" w:color="auto"/>
        <w:right w:val="none" w:sz="0" w:space="0" w:color="auto"/>
      </w:divBdr>
    </w:div>
    <w:div w:id="904146739">
      <w:bodyDiv w:val="1"/>
      <w:marLeft w:val="0"/>
      <w:marRight w:val="0"/>
      <w:marTop w:val="0"/>
      <w:marBottom w:val="0"/>
      <w:divBdr>
        <w:top w:val="none" w:sz="0" w:space="0" w:color="auto"/>
        <w:left w:val="none" w:sz="0" w:space="0" w:color="auto"/>
        <w:bottom w:val="none" w:sz="0" w:space="0" w:color="auto"/>
        <w:right w:val="none" w:sz="0" w:space="0" w:color="auto"/>
      </w:divBdr>
    </w:div>
    <w:div w:id="904604288">
      <w:bodyDiv w:val="1"/>
      <w:marLeft w:val="0"/>
      <w:marRight w:val="0"/>
      <w:marTop w:val="0"/>
      <w:marBottom w:val="0"/>
      <w:divBdr>
        <w:top w:val="none" w:sz="0" w:space="0" w:color="auto"/>
        <w:left w:val="none" w:sz="0" w:space="0" w:color="auto"/>
        <w:bottom w:val="none" w:sz="0" w:space="0" w:color="auto"/>
        <w:right w:val="none" w:sz="0" w:space="0" w:color="auto"/>
      </w:divBdr>
    </w:div>
    <w:div w:id="904921596">
      <w:bodyDiv w:val="1"/>
      <w:marLeft w:val="0"/>
      <w:marRight w:val="0"/>
      <w:marTop w:val="0"/>
      <w:marBottom w:val="0"/>
      <w:divBdr>
        <w:top w:val="none" w:sz="0" w:space="0" w:color="auto"/>
        <w:left w:val="none" w:sz="0" w:space="0" w:color="auto"/>
        <w:bottom w:val="none" w:sz="0" w:space="0" w:color="auto"/>
        <w:right w:val="none" w:sz="0" w:space="0" w:color="auto"/>
      </w:divBdr>
    </w:div>
    <w:div w:id="905188949">
      <w:bodyDiv w:val="1"/>
      <w:marLeft w:val="0"/>
      <w:marRight w:val="0"/>
      <w:marTop w:val="0"/>
      <w:marBottom w:val="0"/>
      <w:divBdr>
        <w:top w:val="none" w:sz="0" w:space="0" w:color="auto"/>
        <w:left w:val="none" w:sz="0" w:space="0" w:color="auto"/>
        <w:bottom w:val="none" w:sz="0" w:space="0" w:color="auto"/>
        <w:right w:val="none" w:sz="0" w:space="0" w:color="auto"/>
      </w:divBdr>
    </w:div>
    <w:div w:id="905608523">
      <w:bodyDiv w:val="1"/>
      <w:marLeft w:val="0"/>
      <w:marRight w:val="0"/>
      <w:marTop w:val="0"/>
      <w:marBottom w:val="0"/>
      <w:divBdr>
        <w:top w:val="none" w:sz="0" w:space="0" w:color="auto"/>
        <w:left w:val="none" w:sz="0" w:space="0" w:color="auto"/>
        <w:bottom w:val="none" w:sz="0" w:space="0" w:color="auto"/>
        <w:right w:val="none" w:sz="0" w:space="0" w:color="auto"/>
      </w:divBdr>
    </w:div>
    <w:div w:id="905719959">
      <w:bodyDiv w:val="1"/>
      <w:marLeft w:val="0"/>
      <w:marRight w:val="0"/>
      <w:marTop w:val="0"/>
      <w:marBottom w:val="0"/>
      <w:divBdr>
        <w:top w:val="none" w:sz="0" w:space="0" w:color="auto"/>
        <w:left w:val="none" w:sz="0" w:space="0" w:color="auto"/>
        <w:bottom w:val="none" w:sz="0" w:space="0" w:color="auto"/>
        <w:right w:val="none" w:sz="0" w:space="0" w:color="auto"/>
      </w:divBdr>
    </w:div>
    <w:div w:id="906300827">
      <w:bodyDiv w:val="1"/>
      <w:marLeft w:val="0"/>
      <w:marRight w:val="0"/>
      <w:marTop w:val="0"/>
      <w:marBottom w:val="0"/>
      <w:divBdr>
        <w:top w:val="none" w:sz="0" w:space="0" w:color="auto"/>
        <w:left w:val="none" w:sz="0" w:space="0" w:color="auto"/>
        <w:bottom w:val="none" w:sz="0" w:space="0" w:color="auto"/>
        <w:right w:val="none" w:sz="0" w:space="0" w:color="auto"/>
      </w:divBdr>
      <w:divsChild>
        <w:div w:id="1991248121">
          <w:marLeft w:val="480"/>
          <w:marRight w:val="0"/>
          <w:marTop w:val="0"/>
          <w:marBottom w:val="0"/>
          <w:divBdr>
            <w:top w:val="none" w:sz="0" w:space="0" w:color="auto"/>
            <w:left w:val="none" w:sz="0" w:space="0" w:color="auto"/>
            <w:bottom w:val="none" w:sz="0" w:space="0" w:color="auto"/>
            <w:right w:val="none" w:sz="0" w:space="0" w:color="auto"/>
          </w:divBdr>
        </w:div>
        <w:div w:id="1146242091">
          <w:marLeft w:val="480"/>
          <w:marRight w:val="0"/>
          <w:marTop w:val="0"/>
          <w:marBottom w:val="0"/>
          <w:divBdr>
            <w:top w:val="none" w:sz="0" w:space="0" w:color="auto"/>
            <w:left w:val="none" w:sz="0" w:space="0" w:color="auto"/>
            <w:bottom w:val="none" w:sz="0" w:space="0" w:color="auto"/>
            <w:right w:val="none" w:sz="0" w:space="0" w:color="auto"/>
          </w:divBdr>
        </w:div>
        <w:div w:id="1801917010">
          <w:marLeft w:val="480"/>
          <w:marRight w:val="0"/>
          <w:marTop w:val="0"/>
          <w:marBottom w:val="0"/>
          <w:divBdr>
            <w:top w:val="none" w:sz="0" w:space="0" w:color="auto"/>
            <w:left w:val="none" w:sz="0" w:space="0" w:color="auto"/>
            <w:bottom w:val="none" w:sz="0" w:space="0" w:color="auto"/>
            <w:right w:val="none" w:sz="0" w:space="0" w:color="auto"/>
          </w:divBdr>
        </w:div>
        <w:div w:id="396981513">
          <w:marLeft w:val="480"/>
          <w:marRight w:val="0"/>
          <w:marTop w:val="0"/>
          <w:marBottom w:val="0"/>
          <w:divBdr>
            <w:top w:val="none" w:sz="0" w:space="0" w:color="auto"/>
            <w:left w:val="none" w:sz="0" w:space="0" w:color="auto"/>
            <w:bottom w:val="none" w:sz="0" w:space="0" w:color="auto"/>
            <w:right w:val="none" w:sz="0" w:space="0" w:color="auto"/>
          </w:divBdr>
        </w:div>
        <w:div w:id="1638991681">
          <w:marLeft w:val="480"/>
          <w:marRight w:val="0"/>
          <w:marTop w:val="0"/>
          <w:marBottom w:val="0"/>
          <w:divBdr>
            <w:top w:val="none" w:sz="0" w:space="0" w:color="auto"/>
            <w:left w:val="none" w:sz="0" w:space="0" w:color="auto"/>
            <w:bottom w:val="none" w:sz="0" w:space="0" w:color="auto"/>
            <w:right w:val="none" w:sz="0" w:space="0" w:color="auto"/>
          </w:divBdr>
        </w:div>
        <w:div w:id="455755063">
          <w:marLeft w:val="480"/>
          <w:marRight w:val="0"/>
          <w:marTop w:val="0"/>
          <w:marBottom w:val="0"/>
          <w:divBdr>
            <w:top w:val="none" w:sz="0" w:space="0" w:color="auto"/>
            <w:left w:val="none" w:sz="0" w:space="0" w:color="auto"/>
            <w:bottom w:val="none" w:sz="0" w:space="0" w:color="auto"/>
            <w:right w:val="none" w:sz="0" w:space="0" w:color="auto"/>
          </w:divBdr>
        </w:div>
        <w:div w:id="1384596795">
          <w:marLeft w:val="480"/>
          <w:marRight w:val="0"/>
          <w:marTop w:val="0"/>
          <w:marBottom w:val="0"/>
          <w:divBdr>
            <w:top w:val="none" w:sz="0" w:space="0" w:color="auto"/>
            <w:left w:val="none" w:sz="0" w:space="0" w:color="auto"/>
            <w:bottom w:val="none" w:sz="0" w:space="0" w:color="auto"/>
            <w:right w:val="none" w:sz="0" w:space="0" w:color="auto"/>
          </w:divBdr>
        </w:div>
        <w:div w:id="1969311617">
          <w:marLeft w:val="480"/>
          <w:marRight w:val="0"/>
          <w:marTop w:val="0"/>
          <w:marBottom w:val="0"/>
          <w:divBdr>
            <w:top w:val="none" w:sz="0" w:space="0" w:color="auto"/>
            <w:left w:val="none" w:sz="0" w:space="0" w:color="auto"/>
            <w:bottom w:val="none" w:sz="0" w:space="0" w:color="auto"/>
            <w:right w:val="none" w:sz="0" w:space="0" w:color="auto"/>
          </w:divBdr>
        </w:div>
        <w:div w:id="313996913">
          <w:marLeft w:val="480"/>
          <w:marRight w:val="0"/>
          <w:marTop w:val="0"/>
          <w:marBottom w:val="0"/>
          <w:divBdr>
            <w:top w:val="none" w:sz="0" w:space="0" w:color="auto"/>
            <w:left w:val="none" w:sz="0" w:space="0" w:color="auto"/>
            <w:bottom w:val="none" w:sz="0" w:space="0" w:color="auto"/>
            <w:right w:val="none" w:sz="0" w:space="0" w:color="auto"/>
          </w:divBdr>
        </w:div>
        <w:div w:id="1479154776">
          <w:marLeft w:val="480"/>
          <w:marRight w:val="0"/>
          <w:marTop w:val="0"/>
          <w:marBottom w:val="0"/>
          <w:divBdr>
            <w:top w:val="none" w:sz="0" w:space="0" w:color="auto"/>
            <w:left w:val="none" w:sz="0" w:space="0" w:color="auto"/>
            <w:bottom w:val="none" w:sz="0" w:space="0" w:color="auto"/>
            <w:right w:val="none" w:sz="0" w:space="0" w:color="auto"/>
          </w:divBdr>
        </w:div>
        <w:div w:id="1897206608">
          <w:marLeft w:val="480"/>
          <w:marRight w:val="0"/>
          <w:marTop w:val="0"/>
          <w:marBottom w:val="0"/>
          <w:divBdr>
            <w:top w:val="none" w:sz="0" w:space="0" w:color="auto"/>
            <w:left w:val="none" w:sz="0" w:space="0" w:color="auto"/>
            <w:bottom w:val="none" w:sz="0" w:space="0" w:color="auto"/>
            <w:right w:val="none" w:sz="0" w:space="0" w:color="auto"/>
          </w:divBdr>
        </w:div>
        <w:div w:id="1817339326">
          <w:marLeft w:val="480"/>
          <w:marRight w:val="0"/>
          <w:marTop w:val="0"/>
          <w:marBottom w:val="0"/>
          <w:divBdr>
            <w:top w:val="none" w:sz="0" w:space="0" w:color="auto"/>
            <w:left w:val="none" w:sz="0" w:space="0" w:color="auto"/>
            <w:bottom w:val="none" w:sz="0" w:space="0" w:color="auto"/>
            <w:right w:val="none" w:sz="0" w:space="0" w:color="auto"/>
          </w:divBdr>
        </w:div>
        <w:div w:id="1470979099">
          <w:marLeft w:val="480"/>
          <w:marRight w:val="0"/>
          <w:marTop w:val="0"/>
          <w:marBottom w:val="0"/>
          <w:divBdr>
            <w:top w:val="none" w:sz="0" w:space="0" w:color="auto"/>
            <w:left w:val="none" w:sz="0" w:space="0" w:color="auto"/>
            <w:bottom w:val="none" w:sz="0" w:space="0" w:color="auto"/>
            <w:right w:val="none" w:sz="0" w:space="0" w:color="auto"/>
          </w:divBdr>
        </w:div>
        <w:div w:id="866527802">
          <w:marLeft w:val="480"/>
          <w:marRight w:val="0"/>
          <w:marTop w:val="0"/>
          <w:marBottom w:val="0"/>
          <w:divBdr>
            <w:top w:val="none" w:sz="0" w:space="0" w:color="auto"/>
            <w:left w:val="none" w:sz="0" w:space="0" w:color="auto"/>
            <w:bottom w:val="none" w:sz="0" w:space="0" w:color="auto"/>
            <w:right w:val="none" w:sz="0" w:space="0" w:color="auto"/>
          </w:divBdr>
        </w:div>
        <w:div w:id="319313357">
          <w:marLeft w:val="480"/>
          <w:marRight w:val="0"/>
          <w:marTop w:val="0"/>
          <w:marBottom w:val="0"/>
          <w:divBdr>
            <w:top w:val="none" w:sz="0" w:space="0" w:color="auto"/>
            <w:left w:val="none" w:sz="0" w:space="0" w:color="auto"/>
            <w:bottom w:val="none" w:sz="0" w:space="0" w:color="auto"/>
            <w:right w:val="none" w:sz="0" w:space="0" w:color="auto"/>
          </w:divBdr>
        </w:div>
        <w:div w:id="756288493">
          <w:marLeft w:val="480"/>
          <w:marRight w:val="0"/>
          <w:marTop w:val="0"/>
          <w:marBottom w:val="0"/>
          <w:divBdr>
            <w:top w:val="none" w:sz="0" w:space="0" w:color="auto"/>
            <w:left w:val="none" w:sz="0" w:space="0" w:color="auto"/>
            <w:bottom w:val="none" w:sz="0" w:space="0" w:color="auto"/>
            <w:right w:val="none" w:sz="0" w:space="0" w:color="auto"/>
          </w:divBdr>
        </w:div>
        <w:div w:id="1876117303">
          <w:marLeft w:val="480"/>
          <w:marRight w:val="0"/>
          <w:marTop w:val="0"/>
          <w:marBottom w:val="0"/>
          <w:divBdr>
            <w:top w:val="none" w:sz="0" w:space="0" w:color="auto"/>
            <w:left w:val="none" w:sz="0" w:space="0" w:color="auto"/>
            <w:bottom w:val="none" w:sz="0" w:space="0" w:color="auto"/>
            <w:right w:val="none" w:sz="0" w:space="0" w:color="auto"/>
          </w:divBdr>
        </w:div>
        <w:div w:id="1327588609">
          <w:marLeft w:val="480"/>
          <w:marRight w:val="0"/>
          <w:marTop w:val="0"/>
          <w:marBottom w:val="0"/>
          <w:divBdr>
            <w:top w:val="none" w:sz="0" w:space="0" w:color="auto"/>
            <w:left w:val="none" w:sz="0" w:space="0" w:color="auto"/>
            <w:bottom w:val="none" w:sz="0" w:space="0" w:color="auto"/>
            <w:right w:val="none" w:sz="0" w:space="0" w:color="auto"/>
          </w:divBdr>
        </w:div>
        <w:div w:id="1425611197">
          <w:marLeft w:val="480"/>
          <w:marRight w:val="0"/>
          <w:marTop w:val="0"/>
          <w:marBottom w:val="0"/>
          <w:divBdr>
            <w:top w:val="none" w:sz="0" w:space="0" w:color="auto"/>
            <w:left w:val="none" w:sz="0" w:space="0" w:color="auto"/>
            <w:bottom w:val="none" w:sz="0" w:space="0" w:color="auto"/>
            <w:right w:val="none" w:sz="0" w:space="0" w:color="auto"/>
          </w:divBdr>
        </w:div>
        <w:div w:id="527916723">
          <w:marLeft w:val="480"/>
          <w:marRight w:val="0"/>
          <w:marTop w:val="0"/>
          <w:marBottom w:val="0"/>
          <w:divBdr>
            <w:top w:val="none" w:sz="0" w:space="0" w:color="auto"/>
            <w:left w:val="none" w:sz="0" w:space="0" w:color="auto"/>
            <w:bottom w:val="none" w:sz="0" w:space="0" w:color="auto"/>
            <w:right w:val="none" w:sz="0" w:space="0" w:color="auto"/>
          </w:divBdr>
        </w:div>
        <w:div w:id="1363019774">
          <w:marLeft w:val="480"/>
          <w:marRight w:val="0"/>
          <w:marTop w:val="0"/>
          <w:marBottom w:val="0"/>
          <w:divBdr>
            <w:top w:val="none" w:sz="0" w:space="0" w:color="auto"/>
            <w:left w:val="none" w:sz="0" w:space="0" w:color="auto"/>
            <w:bottom w:val="none" w:sz="0" w:space="0" w:color="auto"/>
            <w:right w:val="none" w:sz="0" w:space="0" w:color="auto"/>
          </w:divBdr>
        </w:div>
        <w:div w:id="708182824">
          <w:marLeft w:val="480"/>
          <w:marRight w:val="0"/>
          <w:marTop w:val="0"/>
          <w:marBottom w:val="0"/>
          <w:divBdr>
            <w:top w:val="none" w:sz="0" w:space="0" w:color="auto"/>
            <w:left w:val="none" w:sz="0" w:space="0" w:color="auto"/>
            <w:bottom w:val="none" w:sz="0" w:space="0" w:color="auto"/>
            <w:right w:val="none" w:sz="0" w:space="0" w:color="auto"/>
          </w:divBdr>
        </w:div>
        <w:div w:id="1254363022">
          <w:marLeft w:val="480"/>
          <w:marRight w:val="0"/>
          <w:marTop w:val="0"/>
          <w:marBottom w:val="0"/>
          <w:divBdr>
            <w:top w:val="none" w:sz="0" w:space="0" w:color="auto"/>
            <w:left w:val="none" w:sz="0" w:space="0" w:color="auto"/>
            <w:bottom w:val="none" w:sz="0" w:space="0" w:color="auto"/>
            <w:right w:val="none" w:sz="0" w:space="0" w:color="auto"/>
          </w:divBdr>
        </w:div>
        <w:div w:id="1191261666">
          <w:marLeft w:val="480"/>
          <w:marRight w:val="0"/>
          <w:marTop w:val="0"/>
          <w:marBottom w:val="0"/>
          <w:divBdr>
            <w:top w:val="none" w:sz="0" w:space="0" w:color="auto"/>
            <w:left w:val="none" w:sz="0" w:space="0" w:color="auto"/>
            <w:bottom w:val="none" w:sz="0" w:space="0" w:color="auto"/>
            <w:right w:val="none" w:sz="0" w:space="0" w:color="auto"/>
          </w:divBdr>
        </w:div>
        <w:div w:id="42295163">
          <w:marLeft w:val="480"/>
          <w:marRight w:val="0"/>
          <w:marTop w:val="0"/>
          <w:marBottom w:val="0"/>
          <w:divBdr>
            <w:top w:val="none" w:sz="0" w:space="0" w:color="auto"/>
            <w:left w:val="none" w:sz="0" w:space="0" w:color="auto"/>
            <w:bottom w:val="none" w:sz="0" w:space="0" w:color="auto"/>
            <w:right w:val="none" w:sz="0" w:space="0" w:color="auto"/>
          </w:divBdr>
        </w:div>
        <w:div w:id="222370974">
          <w:marLeft w:val="480"/>
          <w:marRight w:val="0"/>
          <w:marTop w:val="0"/>
          <w:marBottom w:val="0"/>
          <w:divBdr>
            <w:top w:val="none" w:sz="0" w:space="0" w:color="auto"/>
            <w:left w:val="none" w:sz="0" w:space="0" w:color="auto"/>
            <w:bottom w:val="none" w:sz="0" w:space="0" w:color="auto"/>
            <w:right w:val="none" w:sz="0" w:space="0" w:color="auto"/>
          </w:divBdr>
        </w:div>
      </w:divsChild>
    </w:div>
    <w:div w:id="906569123">
      <w:bodyDiv w:val="1"/>
      <w:marLeft w:val="0"/>
      <w:marRight w:val="0"/>
      <w:marTop w:val="0"/>
      <w:marBottom w:val="0"/>
      <w:divBdr>
        <w:top w:val="none" w:sz="0" w:space="0" w:color="auto"/>
        <w:left w:val="none" w:sz="0" w:space="0" w:color="auto"/>
        <w:bottom w:val="none" w:sz="0" w:space="0" w:color="auto"/>
        <w:right w:val="none" w:sz="0" w:space="0" w:color="auto"/>
      </w:divBdr>
    </w:div>
    <w:div w:id="906692280">
      <w:bodyDiv w:val="1"/>
      <w:marLeft w:val="0"/>
      <w:marRight w:val="0"/>
      <w:marTop w:val="0"/>
      <w:marBottom w:val="0"/>
      <w:divBdr>
        <w:top w:val="none" w:sz="0" w:space="0" w:color="auto"/>
        <w:left w:val="none" w:sz="0" w:space="0" w:color="auto"/>
        <w:bottom w:val="none" w:sz="0" w:space="0" w:color="auto"/>
        <w:right w:val="none" w:sz="0" w:space="0" w:color="auto"/>
      </w:divBdr>
    </w:div>
    <w:div w:id="906841405">
      <w:bodyDiv w:val="1"/>
      <w:marLeft w:val="0"/>
      <w:marRight w:val="0"/>
      <w:marTop w:val="0"/>
      <w:marBottom w:val="0"/>
      <w:divBdr>
        <w:top w:val="none" w:sz="0" w:space="0" w:color="auto"/>
        <w:left w:val="none" w:sz="0" w:space="0" w:color="auto"/>
        <w:bottom w:val="none" w:sz="0" w:space="0" w:color="auto"/>
        <w:right w:val="none" w:sz="0" w:space="0" w:color="auto"/>
      </w:divBdr>
    </w:div>
    <w:div w:id="906955401">
      <w:bodyDiv w:val="1"/>
      <w:marLeft w:val="0"/>
      <w:marRight w:val="0"/>
      <w:marTop w:val="0"/>
      <w:marBottom w:val="0"/>
      <w:divBdr>
        <w:top w:val="none" w:sz="0" w:space="0" w:color="auto"/>
        <w:left w:val="none" w:sz="0" w:space="0" w:color="auto"/>
        <w:bottom w:val="none" w:sz="0" w:space="0" w:color="auto"/>
        <w:right w:val="none" w:sz="0" w:space="0" w:color="auto"/>
      </w:divBdr>
    </w:div>
    <w:div w:id="906959764">
      <w:bodyDiv w:val="1"/>
      <w:marLeft w:val="0"/>
      <w:marRight w:val="0"/>
      <w:marTop w:val="0"/>
      <w:marBottom w:val="0"/>
      <w:divBdr>
        <w:top w:val="none" w:sz="0" w:space="0" w:color="auto"/>
        <w:left w:val="none" w:sz="0" w:space="0" w:color="auto"/>
        <w:bottom w:val="none" w:sz="0" w:space="0" w:color="auto"/>
        <w:right w:val="none" w:sz="0" w:space="0" w:color="auto"/>
      </w:divBdr>
    </w:div>
    <w:div w:id="907226788">
      <w:bodyDiv w:val="1"/>
      <w:marLeft w:val="0"/>
      <w:marRight w:val="0"/>
      <w:marTop w:val="0"/>
      <w:marBottom w:val="0"/>
      <w:divBdr>
        <w:top w:val="none" w:sz="0" w:space="0" w:color="auto"/>
        <w:left w:val="none" w:sz="0" w:space="0" w:color="auto"/>
        <w:bottom w:val="none" w:sz="0" w:space="0" w:color="auto"/>
        <w:right w:val="none" w:sz="0" w:space="0" w:color="auto"/>
      </w:divBdr>
    </w:div>
    <w:div w:id="907417090">
      <w:bodyDiv w:val="1"/>
      <w:marLeft w:val="0"/>
      <w:marRight w:val="0"/>
      <w:marTop w:val="0"/>
      <w:marBottom w:val="0"/>
      <w:divBdr>
        <w:top w:val="none" w:sz="0" w:space="0" w:color="auto"/>
        <w:left w:val="none" w:sz="0" w:space="0" w:color="auto"/>
        <w:bottom w:val="none" w:sz="0" w:space="0" w:color="auto"/>
        <w:right w:val="none" w:sz="0" w:space="0" w:color="auto"/>
      </w:divBdr>
    </w:div>
    <w:div w:id="908929918">
      <w:bodyDiv w:val="1"/>
      <w:marLeft w:val="0"/>
      <w:marRight w:val="0"/>
      <w:marTop w:val="0"/>
      <w:marBottom w:val="0"/>
      <w:divBdr>
        <w:top w:val="none" w:sz="0" w:space="0" w:color="auto"/>
        <w:left w:val="none" w:sz="0" w:space="0" w:color="auto"/>
        <w:bottom w:val="none" w:sz="0" w:space="0" w:color="auto"/>
        <w:right w:val="none" w:sz="0" w:space="0" w:color="auto"/>
      </w:divBdr>
    </w:div>
    <w:div w:id="908998085">
      <w:bodyDiv w:val="1"/>
      <w:marLeft w:val="0"/>
      <w:marRight w:val="0"/>
      <w:marTop w:val="0"/>
      <w:marBottom w:val="0"/>
      <w:divBdr>
        <w:top w:val="none" w:sz="0" w:space="0" w:color="auto"/>
        <w:left w:val="none" w:sz="0" w:space="0" w:color="auto"/>
        <w:bottom w:val="none" w:sz="0" w:space="0" w:color="auto"/>
        <w:right w:val="none" w:sz="0" w:space="0" w:color="auto"/>
      </w:divBdr>
    </w:div>
    <w:div w:id="909078933">
      <w:bodyDiv w:val="1"/>
      <w:marLeft w:val="0"/>
      <w:marRight w:val="0"/>
      <w:marTop w:val="0"/>
      <w:marBottom w:val="0"/>
      <w:divBdr>
        <w:top w:val="none" w:sz="0" w:space="0" w:color="auto"/>
        <w:left w:val="none" w:sz="0" w:space="0" w:color="auto"/>
        <w:bottom w:val="none" w:sz="0" w:space="0" w:color="auto"/>
        <w:right w:val="none" w:sz="0" w:space="0" w:color="auto"/>
      </w:divBdr>
    </w:div>
    <w:div w:id="910699118">
      <w:bodyDiv w:val="1"/>
      <w:marLeft w:val="0"/>
      <w:marRight w:val="0"/>
      <w:marTop w:val="0"/>
      <w:marBottom w:val="0"/>
      <w:divBdr>
        <w:top w:val="none" w:sz="0" w:space="0" w:color="auto"/>
        <w:left w:val="none" w:sz="0" w:space="0" w:color="auto"/>
        <w:bottom w:val="none" w:sz="0" w:space="0" w:color="auto"/>
        <w:right w:val="none" w:sz="0" w:space="0" w:color="auto"/>
      </w:divBdr>
    </w:div>
    <w:div w:id="911475706">
      <w:bodyDiv w:val="1"/>
      <w:marLeft w:val="0"/>
      <w:marRight w:val="0"/>
      <w:marTop w:val="0"/>
      <w:marBottom w:val="0"/>
      <w:divBdr>
        <w:top w:val="none" w:sz="0" w:space="0" w:color="auto"/>
        <w:left w:val="none" w:sz="0" w:space="0" w:color="auto"/>
        <w:bottom w:val="none" w:sz="0" w:space="0" w:color="auto"/>
        <w:right w:val="none" w:sz="0" w:space="0" w:color="auto"/>
      </w:divBdr>
    </w:div>
    <w:div w:id="912736086">
      <w:bodyDiv w:val="1"/>
      <w:marLeft w:val="0"/>
      <w:marRight w:val="0"/>
      <w:marTop w:val="0"/>
      <w:marBottom w:val="0"/>
      <w:divBdr>
        <w:top w:val="none" w:sz="0" w:space="0" w:color="auto"/>
        <w:left w:val="none" w:sz="0" w:space="0" w:color="auto"/>
        <w:bottom w:val="none" w:sz="0" w:space="0" w:color="auto"/>
        <w:right w:val="none" w:sz="0" w:space="0" w:color="auto"/>
      </w:divBdr>
    </w:div>
    <w:div w:id="914166419">
      <w:bodyDiv w:val="1"/>
      <w:marLeft w:val="0"/>
      <w:marRight w:val="0"/>
      <w:marTop w:val="0"/>
      <w:marBottom w:val="0"/>
      <w:divBdr>
        <w:top w:val="none" w:sz="0" w:space="0" w:color="auto"/>
        <w:left w:val="none" w:sz="0" w:space="0" w:color="auto"/>
        <w:bottom w:val="none" w:sz="0" w:space="0" w:color="auto"/>
        <w:right w:val="none" w:sz="0" w:space="0" w:color="auto"/>
      </w:divBdr>
    </w:div>
    <w:div w:id="914244670">
      <w:bodyDiv w:val="1"/>
      <w:marLeft w:val="0"/>
      <w:marRight w:val="0"/>
      <w:marTop w:val="0"/>
      <w:marBottom w:val="0"/>
      <w:divBdr>
        <w:top w:val="none" w:sz="0" w:space="0" w:color="auto"/>
        <w:left w:val="none" w:sz="0" w:space="0" w:color="auto"/>
        <w:bottom w:val="none" w:sz="0" w:space="0" w:color="auto"/>
        <w:right w:val="none" w:sz="0" w:space="0" w:color="auto"/>
      </w:divBdr>
    </w:div>
    <w:div w:id="915475045">
      <w:bodyDiv w:val="1"/>
      <w:marLeft w:val="0"/>
      <w:marRight w:val="0"/>
      <w:marTop w:val="0"/>
      <w:marBottom w:val="0"/>
      <w:divBdr>
        <w:top w:val="none" w:sz="0" w:space="0" w:color="auto"/>
        <w:left w:val="none" w:sz="0" w:space="0" w:color="auto"/>
        <w:bottom w:val="none" w:sz="0" w:space="0" w:color="auto"/>
        <w:right w:val="none" w:sz="0" w:space="0" w:color="auto"/>
      </w:divBdr>
    </w:div>
    <w:div w:id="916399262">
      <w:bodyDiv w:val="1"/>
      <w:marLeft w:val="0"/>
      <w:marRight w:val="0"/>
      <w:marTop w:val="0"/>
      <w:marBottom w:val="0"/>
      <w:divBdr>
        <w:top w:val="none" w:sz="0" w:space="0" w:color="auto"/>
        <w:left w:val="none" w:sz="0" w:space="0" w:color="auto"/>
        <w:bottom w:val="none" w:sz="0" w:space="0" w:color="auto"/>
        <w:right w:val="none" w:sz="0" w:space="0" w:color="auto"/>
      </w:divBdr>
    </w:div>
    <w:div w:id="916863475">
      <w:bodyDiv w:val="1"/>
      <w:marLeft w:val="0"/>
      <w:marRight w:val="0"/>
      <w:marTop w:val="0"/>
      <w:marBottom w:val="0"/>
      <w:divBdr>
        <w:top w:val="none" w:sz="0" w:space="0" w:color="auto"/>
        <w:left w:val="none" w:sz="0" w:space="0" w:color="auto"/>
        <w:bottom w:val="none" w:sz="0" w:space="0" w:color="auto"/>
        <w:right w:val="none" w:sz="0" w:space="0" w:color="auto"/>
      </w:divBdr>
    </w:div>
    <w:div w:id="918246250">
      <w:bodyDiv w:val="1"/>
      <w:marLeft w:val="0"/>
      <w:marRight w:val="0"/>
      <w:marTop w:val="0"/>
      <w:marBottom w:val="0"/>
      <w:divBdr>
        <w:top w:val="none" w:sz="0" w:space="0" w:color="auto"/>
        <w:left w:val="none" w:sz="0" w:space="0" w:color="auto"/>
        <w:bottom w:val="none" w:sz="0" w:space="0" w:color="auto"/>
        <w:right w:val="none" w:sz="0" w:space="0" w:color="auto"/>
      </w:divBdr>
    </w:div>
    <w:div w:id="918753068">
      <w:bodyDiv w:val="1"/>
      <w:marLeft w:val="0"/>
      <w:marRight w:val="0"/>
      <w:marTop w:val="0"/>
      <w:marBottom w:val="0"/>
      <w:divBdr>
        <w:top w:val="none" w:sz="0" w:space="0" w:color="auto"/>
        <w:left w:val="none" w:sz="0" w:space="0" w:color="auto"/>
        <w:bottom w:val="none" w:sz="0" w:space="0" w:color="auto"/>
        <w:right w:val="none" w:sz="0" w:space="0" w:color="auto"/>
      </w:divBdr>
      <w:divsChild>
        <w:div w:id="252592173">
          <w:marLeft w:val="480"/>
          <w:marRight w:val="0"/>
          <w:marTop w:val="0"/>
          <w:marBottom w:val="0"/>
          <w:divBdr>
            <w:top w:val="none" w:sz="0" w:space="0" w:color="auto"/>
            <w:left w:val="none" w:sz="0" w:space="0" w:color="auto"/>
            <w:bottom w:val="none" w:sz="0" w:space="0" w:color="auto"/>
            <w:right w:val="none" w:sz="0" w:space="0" w:color="auto"/>
          </w:divBdr>
        </w:div>
        <w:div w:id="747925509">
          <w:marLeft w:val="480"/>
          <w:marRight w:val="0"/>
          <w:marTop w:val="0"/>
          <w:marBottom w:val="0"/>
          <w:divBdr>
            <w:top w:val="none" w:sz="0" w:space="0" w:color="auto"/>
            <w:left w:val="none" w:sz="0" w:space="0" w:color="auto"/>
            <w:bottom w:val="none" w:sz="0" w:space="0" w:color="auto"/>
            <w:right w:val="none" w:sz="0" w:space="0" w:color="auto"/>
          </w:divBdr>
        </w:div>
        <w:div w:id="1414089878">
          <w:marLeft w:val="480"/>
          <w:marRight w:val="0"/>
          <w:marTop w:val="0"/>
          <w:marBottom w:val="0"/>
          <w:divBdr>
            <w:top w:val="none" w:sz="0" w:space="0" w:color="auto"/>
            <w:left w:val="none" w:sz="0" w:space="0" w:color="auto"/>
            <w:bottom w:val="none" w:sz="0" w:space="0" w:color="auto"/>
            <w:right w:val="none" w:sz="0" w:space="0" w:color="auto"/>
          </w:divBdr>
        </w:div>
        <w:div w:id="1015688695">
          <w:marLeft w:val="480"/>
          <w:marRight w:val="0"/>
          <w:marTop w:val="0"/>
          <w:marBottom w:val="0"/>
          <w:divBdr>
            <w:top w:val="none" w:sz="0" w:space="0" w:color="auto"/>
            <w:left w:val="none" w:sz="0" w:space="0" w:color="auto"/>
            <w:bottom w:val="none" w:sz="0" w:space="0" w:color="auto"/>
            <w:right w:val="none" w:sz="0" w:space="0" w:color="auto"/>
          </w:divBdr>
        </w:div>
        <w:div w:id="1599482267">
          <w:marLeft w:val="480"/>
          <w:marRight w:val="0"/>
          <w:marTop w:val="0"/>
          <w:marBottom w:val="0"/>
          <w:divBdr>
            <w:top w:val="none" w:sz="0" w:space="0" w:color="auto"/>
            <w:left w:val="none" w:sz="0" w:space="0" w:color="auto"/>
            <w:bottom w:val="none" w:sz="0" w:space="0" w:color="auto"/>
            <w:right w:val="none" w:sz="0" w:space="0" w:color="auto"/>
          </w:divBdr>
        </w:div>
        <w:div w:id="1149371651">
          <w:marLeft w:val="480"/>
          <w:marRight w:val="0"/>
          <w:marTop w:val="0"/>
          <w:marBottom w:val="0"/>
          <w:divBdr>
            <w:top w:val="none" w:sz="0" w:space="0" w:color="auto"/>
            <w:left w:val="none" w:sz="0" w:space="0" w:color="auto"/>
            <w:bottom w:val="none" w:sz="0" w:space="0" w:color="auto"/>
            <w:right w:val="none" w:sz="0" w:space="0" w:color="auto"/>
          </w:divBdr>
        </w:div>
      </w:divsChild>
    </w:div>
    <w:div w:id="919411263">
      <w:bodyDiv w:val="1"/>
      <w:marLeft w:val="0"/>
      <w:marRight w:val="0"/>
      <w:marTop w:val="0"/>
      <w:marBottom w:val="0"/>
      <w:divBdr>
        <w:top w:val="none" w:sz="0" w:space="0" w:color="auto"/>
        <w:left w:val="none" w:sz="0" w:space="0" w:color="auto"/>
        <w:bottom w:val="none" w:sz="0" w:space="0" w:color="auto"/>
        <w:right w:val="none" w:sz="0" w:space="0" w:color="auto"/>
      </w:divBdr>
    </w:div>
    <w:div w:id="919752368">
      <w:bodyDiv w:val="1"/>
      <w:marLeft w:val="0"/>
      <w:marRight w:val="0"/>
      <w:marTop w:val="0"/>
      <w:marBottom w:val="0"/>
      <w:divBdr>
        <w:top w:val="none" w:sz="0" w:space="0" w:color="auto"/>
        <w:left w:val="none" w:sz="0" w:space="0" w:color="auto"/>
        <w:bottom w:val="none" w:sz="0" w:space="0" w:color="auto"/>
        <w:right w:val="none" w:sz="0" w:space="0" w:color="auto"/>
      </w:divBdr>
    </w:div>
    <w:div w:id="919827435">
      <w:bodyDiv w:val="1"/>
      <w:marLeft w:val="0"/>
      <w:marRight w:val="0"/>
      <w:marTop w:val="0"/>
      <w:marBottom w:val="0"/>
      <w:divBdr>
        <w:top w:val="none" w:sz="0" w:space="0" w:color="auto"/>
        <w:left w:val="none" w:sz="0" w:space="0" w:color="auto"/>
        <w:bottom w:val="none" w:sz="0" w:space="0" w:color="auto"/>
        <w:right w:val="none" w:sz="0" w:space="0" w:color="auto"/>
      </w:divBdr>
    </w:div>
    <w:div w:id="920606156">
      <w:bodyDiv w:val="1"/>
      <w:marLeft w:val="0"/>
      <w:marRight w:val="0"/>
      <w:marTop w:val="0"/>
      <w:marBottom w:val="0"/>
      <w:divBdr>
        <w:top w:val="none" w:sz="0" w:space="0" w:color="auto"/>
        <w:left w:val="none" w:sz="0" w:space="0" w:color="auto"/>
        <w:bottom w:val="none" w:sz="0" w:space="0" w:color="auto"/>
        <w:right w:val="none" w:sz="0" w:space="0" w:color="auto"/>
      </w:divBdr>
    </w:div>
    <w:div w:id="920722514">
      <w:bodyDiv w:val="1"/>
      <w:marLeft w:val="0"/>
      <w:marRight w:val="0"/>
      <w:marTop w:val="0"/>
      <w:marBottom w:val="0"/>
      <w:divBdr>
        <w:top w:val="none" w:sz="0" w:space="0" w:color="auto"/>
        <w:left w:val="none" w:sz="0" w:space="0" w:color="auto"/>
        <w:bottom w:val="none" w:sz="0" w:space="0" w:color="auto"/>
        <w:right w:val="none" w:sz="0" w:space="0" w:color="auto"/>
      </w:divBdr>
    </w:div>
    <w:div w:id="920866490">
      <w:bodyDiv w:val="1"/>
      <w:marLeft w:val="0"/>
      <w:marRight w:val="0"/>
      <w:marTop w:val="0"/>
      <w:marBottom w:val="0"/>
      <w:divBdr>
        <w:top w:val="none" w:sz="0" w:space="0" w:color="auto"/>
        <w:left w:val="none" w:sz="0" w:space="0" w:color="auto"/>
        <w:bottom w:val="none" w:sz="0" w:space="0" w:color="auto"/>
        <w:right w:val="none" w:sz="0" w:space="0" w:color="auto"/>
      </w:divBdr>
    </w:div>
    <w:div w:id="920942665">
      <w:bodyDiv w:val="1"/>
      <w:marLeft w:val="0"/>
      <w:marRight w:val="0"/>
      <w:marTop w:val="0"/>
      <w:marBottom w:val="0"/>
      <w:divBdr>
        <w:top w:val="none" w:sz="0" w:space="0" w:color="auto"/>
        <w:left w:val="none" w:sz="0" w:space="0" w:color="auto"/>
        <w:bottom w:val="none" w:sz="0" w:space="0" w:color="auto"/>
        <w:right w:val="none" w:sz="0" w:space="0" w:color="auto"/>
      </w:divBdr>
    </w:div>
    <w:div w:id="920989760">
      <w:bodyDiv w:val="1"/>
      <w:marLeft w:val="0"/>
      <w:marRight w:val="0"/>
      <w:marTop w:val="0"/>
      <w:marBottom w:val="0"/>
      <w:divBdr>
        <w:top w:val="none" w:sz="0" w:space="0" w:color="auto"/>
        <w:left w:val="none" w:sz="0" w:space="0" w:color="auto"/>
        <w:bottom w:val="none" w:sz="0" w:space="0" w:color="auto"/>
        <w:right w:val="none" w:sz="0" w:space="0" w:color="auto"/>
      </w:divBdr>
    </w:div>
    <w:div w:id="921180058">
      <w:bodyDiv w:val="1"/>
      <w:marLeft w:val="0"/>
      <w:marRight w:val="0"/>
      <w:marTop w:val="0"/>
      <w:marBottom w:val="0"/>
      <w:divBdr>
        <w:top w:val="none" w:sz="0" w:space="0" w:color="auto"/>
        <w:left w:val="none" w:sz="0" w:space="0" w:color="auto"/>
        <w:bottom w:val="none" w:sz="0" w:space="0" w:color="auto"/>
        <w:right w:val="none" w:sz="0" w:space="0" w:color="auto"/>
      </w:divBdr>
    </w:div>
    <w:div w:id="921180456">
      <w:bodyDiv w:val="1"/>
      <w:marLeft w:val="0"/>
      <w:marRight w:val="0"/>
      <w:marTop w:val="0"/>
      <w:marBottom w:val="0"/>
      <w:divBdr>
        <w:top w:val="none" w:sz="0" w:space="0" w:color="auto"/>
        <w:left w:val="none" w:sz="0" w:space="0" w:color="auto"/>
        <w:bottom w:val="none" w:sz="0" w:space="0" w:color="auto"/>
        <w:right w:val="none" w:sz="0" w:space="0" w:color="auto"/>
      </w:divBdr>
    </w:div>
    <w:div w:id="921372744">
      <w:bodyDiv w:val="1"/>
      <w:marLeft w:val="0"/>
      <w:marRight w:val="0"/>
      <w:marTop w:val="0"/>
      <w:marBottom w:val="0"/>
      <w:divBdr>
        <w:top w:val="none" w:sz="0" w:space="0" w:color="auto"/>
        <w:left w:val="none" w:sz="0" w:space="0" w:color="auto"/>
        <w:bottom w:val="none" w:sz="0" w:space="0" w:color="auto"/>
        <w:right w:val="none" w:sz="0" w:space="0" w:color="auto"/>
      </w:divBdr>
    </w:div>
    <w:div w:id="921720822">
      <w:bodyDiv w:val="1"/>
      <w:marLeft w:val="0"/>
      <w:marRight w:val="0"/>
      <w:marTop w:val="0"/>
      <w:marBottom w:val="0"/>
      <w:divBdr>
        <w:top w:val="none" w:sz="0" w:space="0" w:color="auto"/>
        <w:left w:val="none" w:sz="0" w:space="0" w:color="auto"/>
        <w:bottom w:val="none" w:sz="0" w:space="0" w:color="auto"/>
        <w:right w:val="none" w:sz="0" w:space="0" w:color="auto"/>
      </w:divBdr>
    </w:div>
    <w:div w:id="922181493">
      <w:bodyDiv w:val="1"/>
      <w:marLeft w:val="0"/>
      <w:marRight w:val="0"/>
      <w:marTop w:val="0"/>
      <w:marBottom w:val="0"/>
      <w:divBdr>
        <w:top w:val="none" w:sz="0" w:space="0" w:color="auto"/>
        <w:left w:val="none" w:sz="0" w:space="0" w:color="auto"/>
        <w:bottom w:val="none" w:sz="0" w:space="0" w:color="auto"/>
        <w:right w:val="none" w:sz="0" w:space="0" w:color="auto"/>
      </w:divBdr>
    </w:div>
    <w:div w:id="922880199">
      <w:bodyDiv w:val="1"/>
      <w:marLeft w:val="0"/>
      <w:marRight w:val="0"/>
      <w:marTop w:val="0"/>
      <w:marBottom w:val="0"/>
      <w:divBdr>
        <w:top w:val="none" w:sz="0" w:space="0" w:color="auto"/>
        <w:left w:val="none" w:sz="0" w:space="0" w:color="auto"/>
        <w:bottom w:val="none" w:sz="0" w:space="0" w:color="auto"/>
        <w:right w:val="none" w:sz="0" w:space="0" w:color="auto"/>
      </w:divBdr>
    </w:div>
    <w:div w:id="923421444">
      <w:bodyDiv w:val="1"/>
      <w:marLeft w:val="0"/>
      <w:marRight w:val="0"/>
      <w:marTop w:val="0"/>
      <w:marBottom w:val="0"/>
      <w:divBdr>
        <w:top w:val="none" w:sz="0" w:space="0" w:color="auto"/>
        <w:left w:val="none" w:sz="0" w:space="0" w:color="auto"/>
        <w:bottom w:val="none" w:sz="0" w:space="0" w:color="auto"/>
        <w:right w:val="none" w:sz="0" w:space="0" w:color="auto"/>
      </w:divBdr>
    </w:div>
    <w:div w:id="923492884">
      <w:bodyDiv w:val="1"/>
      <w:marLeft w:val="0"/>
      <w:marRight w:val="0"/>
      <w:marTop w:val="0"/>
      <w:marBottom w:val="0"/>
      <w:divBdr>
        <w:top w:val="none" w:sz="0" w:space="0" w:color="auto"/>
        <w:left w:val="none" w:sz="0" w:space="0" w:color="auto"/>
        <w:bottom w:val="none" w:sz="0" w:space="0" w:color="auto"/>
        <w:right w:val="none" w:sz="0" w:space="0" w:color="auto"/>
      </w:divBdr>
    </w:div>
    <w:div w:id="923688959">
      <w:bodyDiv w:val="1"/>
      <w:marLeft w:val="0"/>
      <w:marRight w:val="0"/>
      <w:marTop w:val="0"/>
      <w:marBottom w:val="0"/>
      <w:divBdr>
        <w:top w:val="none" w:sz="0" w:space="0" w:color="auto"/>
        <w:left w:val="none" w:sz="0" w:space="0" w:color="auto"/>
        <w:bottom w:val="none" w:sz="0" w:space="0" w:color="auto"/>
        <w:right w:val="none" w:sz="0" w:space="0" w:color="auto"/>
      </w:divBdr>
    </w:div>
    <w:div w:id="924000672">
      <w:bodyDiv w:val="1"/>
      <w:marLeft w:val="0"/>
      <w:marRight w:val="0"/>
      <w:marTop w:val="0"/>
      <w:marBottom w:val="0"/>
      <w:divBdr>
        <w:top w:val="none" w:sz="0" w:space="0" w:color="auto"/>
        <w:left w:val="none" w:sz="0" w:space="0" w:color="auto"/>
        <w:bottom w:val="none" w:sz="0" w:space="0" w:color="auto"/>
        <w:right w:val="none" w:sz="0" w:space="0" w:color="auto"/>
      </w:divBdr>
    </w:div>
    <w:div w:id="924067570">
      <w:bodyDiv w:val="1"/>
      <w:marLeft w:val="0"/>
      <w:marRight w:val="0"/>
      <w:marTop w:val="0"/>
      <w:marBottom w:val="0"/>
      <w:divBdr>
        <w:top w:val="none" w:sz="0" w:space="0" w:color="auto"/>
        <w:left w:val="none" w:sz="0" w:space="0" w:color="auto"/>
        <w:bottom w:val="none" w:sz="0" w:space="0" w:color="auto"/>
        <w:right w:val="none" w:sz="0" w:space="0" w:color="auto"/>
      </w:divBdr>
    </w:div>
    <w:div w:id="924607802">
      <w:bodyDiv w:val="1"/>
      <w:marLeft w:val="0"/>
      <w:marRight w:val="0"/>
      <w:marTop w:val="0"/>
      <w:marBottom w:val="0"/>
      <w:divBdr>
        <w:top w:val="none" w:sz="0" w:space="0" w:color="auto"/>
        <w:left w:val="none" w:sz="0" w:space="0" w:color="auto"/>
        <w:bottom w:val="none" w:sz="0" w:space="0" w:color="auto"/>
        <w:right w:val="none" w:sz="0" w:space="0" w:color="auto"/>
      </w:divBdr>
    </w:div>
    <w:div w:id="924805486">
      <w:bodyDiv w:val="1"/>
      <w:marLeft w:val="0"/>
      <w:marRight w:val="0"/>
      <w:marTop w:val="0"/>
      <w:marBottom w:val="0"/>
      <w:divBdr>
        <w:top w:val="none" w:sz="0" w:space="0" w:color="auto"/>
        <w:left w:val="none" w:sz="0" w:space="0" w:color="auto"/>
        <w:bottom w:val="none" w:sz="0" w:space="0" w:color="auto"/>
        <w:right w:val="none" w:sz="0" w:space="0" w:color="auto"/>
      </w:divBdr>
    </w:div>
    <w:div w:id="924921068">
      <w:bodyDiv w:val="1"/>
      <w:marLeft w:val="0"/>
      <w:marRight w:val="0"/>
      <w:marTop w:val="0"/>
      <w:marBottom w:val="0"/>
      <w:divBdr>
        <w:top w:val="none" w:sz="0" w:space="0" w:color="auto"/>
        <w:left w:val="none" w:sz="0" w:space="0" w:color="auto"/>
        <w:bottom w:val="none" w:sz="0" w:space="0" w:color="auto"/>
        <w:right w:val="none" w:sz="0" w:space="0" w:color="auto"/>
      </w:divBdr>
    </w:div>
    <w:div w:id="924997216">
      <w:bodyDiv w:val="1"/>
      <w:marLeft w:val="0"/>
      <w:marRight w:val="0"/>
      <w:marTop w:val="0"/>
      <w:marBottom w:val="0"/>
      <w:divBdr>
        <w:top w:val="none" w:sz="0" w:space="0" w:color="auto"/>
        <w:left w:val="none" w:sz="0" w:space="0" w:color="auto"/>
        <w:bottom w:val="none" w:sz="0" w:space="0" w:color="auto"/>
        <w:right w:val="none" w:sz="0" w:space="0" w:color="auto"/>
      </w:divBdr>
    </w:div>
    <w:div w:id="925260367">
      <w:bodyDiv w:val="1"/>
      <w:marLeft w:val="0"/>
      <w:marRight w:val="0"/>
      <w:marTop w:val="0"/>
      <w:marBottom w:val="0"/>
      <w:divBdr>
        <w:top w:val="none" w:sz="0" w:space="0" w:color="auto"/>
        <w:left w:val="none" w:sz="0" w:space="0" w:color="auto"/>
        <w:bottom w:val="none" w:sz="0" w:space="0" w:color="auto"/>
        <w:right w:val="none" w:sz="0" w:space="0" w:color="auto"/>
      </w:divBdr>
    </w:div>
    <w:div w:id="925383172">
      <w:bodyDiv w:val="1"/>
      <w:marLeft w:val="0"/>
      <w:marRight w:val="0"/>
      <w:marTop w:val="0"/>
      <w:marBottom w:val="0"/>
      <w:divBdr>
        <w:top w:val="none" w:sz="0" w:space="0" w:color="auto"/>
        <w:left w:val="none" w:sz="0" w:space="0" w:color="auto"/>
        <w:bottom w:val="none" w:sz="0" w:space="0" w:color="auto"/>
        <w:right w:val="none" w:sz="0" w:space="0" w:color="auto"/>
      </w:divBdr>
    </w:div>
    <w:div w:id="926504276">
      <w:bodyDiv w:val="1"/>
      <w:marLeft w:val="0"/>
      <w:marRight w:val="0"/>
      <w:marTop w:val="0"/>
      <w:marBottom w:val="0"/>
      <w:divBdr>
        <w:top w:val="none" w:sz="0" w:space="0" w:color="auto"/>
        <w:left w:val="none" w:sz="0" w:space="0" w:color="auto"/>
        <w:bottom w:val="none" w:sz="0" w:space="0" w:color="auto"/>
        <w:right w:val="none" w:sz="0" w:space="0" w:color="auto"/>
      </w:divBdr>
    </w:div>
    <w:div w:id="926692614">
      <w:bodyDiv w:val="1"/>
      <w:marLeft w:val="0"/>
      <w:marRight w:val="0"/>
      <w:marTop w:val="0"/>
      <w:marBottom w:val="0"/>
      <w:divBdr>
        <w:top w:val="none" w:sz="0" w:space="0" w:color="auto"/>
        <w:left w:val="none" w:sz="0" w:space="0" w:color="auto"/>
        <w:bottom w:val="none" w:sz="0" w:space="0" w:color="auto"/>
        <w:right w:val="none" w:sz="0" w:space="0" w:color="auto"/>
      </w:divBdr>
    </w:div>
    <w:div w:id="926769000">
      <w:bodyDiv w:val="1"/>
      <w:marLeft w:val="0"/>
      <w:marRight w:val="0"/>
      <w:marTop w:val="0"/>
      <w:marBottom w:val="0"/>
      <w:divBdr>
        <w:top w:val="none" w:sz="0" w:space="0" w:color="auto"/>
        <w:left w:val="none" w:sz="0" w:space="0" w:color="auto"/>
        <w:bottom w:val="none" w:sz="0" w:space="0" w:color="auto"/>
        <w:right w:val="none" w:sz="0" w:space="0" w:color="auto"/>
      </w:divBdr>
    </w:div>
    <w:div w:id="927616956">
      <w:bodyDiv w:val="1"/>
      <w:marLeft w:val="0"/>
      <w:marRight w:val="0"/>
      <w:marTop w:val="0"/>
      <w:marBottom w:val="0"/>
      <w:divBdr>
        <w:top w:val="none" w:sz="0" w:space="0" w:color="auto"/>
        <w:left w:val="none" w:sz="0" w:space="0" w:color="auto"/>
        <w:bottom w:val="none" w:sz="0" w:space="0" w:color="auto"/>
        <w:right w:val="none" w:sz="0" w:space="0" w:color="auto"/>
      </w:divBdr>
    </w:div>
    <w:div w:id="929043067">
      <w:bodyDiv w:val="1"/>
      <w:marLeft w:val="0"/>
      <w:marRight w:val="0"/>
      <w:marTop w:val="0"/>
      <w:marBottom w:val="0"/>
      <w:divBdr>
        <w:top w:val="none" w:sz="0" w:space="0" w:color="auto"/>
        <w:left w:val="none" w:sz="0" w:space="0" w:color="auto"/>
        <w:bottom w:val="none" w:sz="0" w:space="0" w:color="auto"/>
        <w:right w:val="none" w:sz="0" w:space="0" w:color="auto"/>
      </w:divBdr>
    </w:div>
    <w:div w:id="929043324">
      <w:bodyDiv w:val="1"/>
      <w:marLeft w:val="0"/>
      <w:marRight w:val="0"/>
      <w:marTop w:val="0"/>
      <w:marBottom w:val="0"/>
      <w:divBdr>
        <w:top w:val="none" w:sz="0" w:space="0" w:color="auto"/>
        <w:left w:val="none" w:sz="0" w:space="0" w:color="auto"/>
        <w:bottom w:val="none" w:sz="0" w:space="0" w:color="auto"/>
        <w:right w:val="none" w:sz="0" w:space="0" w:color="auto"/>
      </w:divBdr>
    </w:div>
    <w:div w:id="929437074">
      <w:bodyDiv w:val="1"/>
      <w:marLeft w:val="0"/>
      <w:marRight w:val="0"/>
      <w:marTop w:val="0"/>
      <w:marBottom w:val="0"/>
      <w:divBdr>
        <w:top w:val="none" w:sz="0" w:space="0" w:color="auto"/>
        <w:left w:val="none" w:sz="0" w:space="0" w:color="auto"/>
        <w:bottom w:val="none" w:sz="0" w:space="0" w:color="auto"/>
        <w:right w:val="none" w:sz="0" w:space="0" w:color="auto"/>
      </w:divBdr>
    </w:div>
    <w:div w:id="929702968">
      <w:bodyDiv w:val="1"/>
      <w:marLeft w:val="0"/>
      <w:marRight w:val="0"/>
      <w:marTop w:val="0"/>
      <w:marBottom w:val="0"/>
      <w:divBdr>
        <w:top w:val="none" w:sz="0" w:space="0" w:color="auto"/>
        <w:left w:val="none" w:sz="0" w:space="0" w:color="auto"/>
        <w:bottom w:val="none" w:sz="0" w:space="0" w:color="auto"/>
        <w:right w:val="none" w:sz="0" w:space="0" w:color="auto"/>
      </w:divBdr>
    </w:div>
    <w:div w:id="929923066">
      <w:bodyDiv w:val="1"/>
      <w:marLeft w:val="0"/>
      <w:marRight w:val="0"/>
      <w:marTop w:val="0"/>
      <w:marBottom w:val="0"/>
      <w:divBdr>
        <w:top w:val="none" w:sz="0" w:space="0" w:color="auto"/>
        <w:left w:val="none" w:sz="0" w:space="0" w:color="auto"/>
        <w:bottom w:val="none" w:sz="0" w:space="0" w:color="auto"/>
        <w:right w:val="none" w:sz="0" w:space="0" w:color="auto"/>
      </w:divBdr>
    </w:div>
    <w:div w:id="931818618">
      <w:bodyDiv w:val="1"/>
      <w:marLeft w:val="0"/>
      <w:marRight w:val="0"/>
      <w:marTop w:val="0"/>
      <w:marBottom w:val="0"/>
      <w:divBdr>
        <w:top w:val="none" w:sz="0" w:space="0" w:color="auto"/>
        <w:left w:val="none" w:sz="0" w:space="0" w:color="auto"/>
        <w:bottom w:val="none" w:sz="0" w:space="0" w:color="auto"/>
        <w:right w:val="none" w:sz="0" w:space="0" w:color="auto"/>
      </w:divBdr>
    </w:div>
    <w:div w:id="931934355">
      <w:bodyDiv w:val="1"/>
      <w:marLeft w:val="0"/>
      <w:marRight w:val="0"/>
      <w:marTop w:val="0"/>
      <w:marBottom w:val="0"/>
      <w:divBdr>
        <w:top w:val="none" w:sz="0" w:space="0" w:color="auto"/>
        <w:left w:val="none" w:sz="0" w:space="0" w:color="auto"/>
        <w:bottom w:val="none" w:sz="0" w:space="0" w:color="auto"/>
        <w:right w:val="none" w:sz="0" w:space="0" w:color="auto"/>
      </w:divBdr>
      <w:divsChild>
        <w:div w:id="1189951092">
          <w:marLeft w:val="480"/>
          <w:marRight w:val="0"/>
          <w:marTop w:val="0"/>
          <w:marBottom w:val="0"/>
          <w:divBdr>
            <w:top w:val="none" w:sz="0" w:space="0" w:color="auto"/>
            <w:left w:val="none" w:sz="0" w:space="0" w:color="auto"/>
            <w:bottom w:val="none" w:sz="0" w:space="0" w:color="auto"/>
            <w:right w:val="none" w:sz="0" w:space="0" w:color="auto"/>
          </w:divBdr>
        </w:div>
        <w:div w:id="1524781383">
          <w:marLeft w:val="480"/>
          <w:marRight w:val="0"/>
          <w:marTop w:val="0"/>
          <w:marBottom w:val="0"/>
          <w:divBdr>
            <w:top w:val="none" w:sz="0" w:space="0" w:color="auto"/>
            <w:left w:val="none" w:sz="0" w:space="0" w:color="auto"/>
            <w:bottom w:val="none" w:sz="0" w:space="0" w:color="auto"/>
            <w:right w:val="none" w:sz="0" w:space="0" w:color="auto"/>
          </w:divBdr>
        </w:div>
        <w:div w:id="2083528564">
          <w:marLeft w:val="480"/>
          <w:marRight w:val="0"/>
          <w:marTop w:val="0"/>
          <w:marBottom w:val="0"/>
          <w:divBdr>
            <w:top w:val="none" w:sz="0" w:space="0" w:color="auto"/>
            <w:left w:val="none" w:sz="0" w:space="0" w:color="auto"/>
            <w:bottom w:val="none" w:sz="0" w:space="0" w:color="auto"/>
            <w:right w:val="none" w:sz="0" w:space="0" w:color="auto"/>
          </w:divBdr>
        </w:div>
        <w:div w:id="919800363">
          <w:marLeft w:val="480"/>
          <w:marRight w:val="0"/>
          <w:marTop w:val="0"/>
          <w:marBottom w:val="0"/>
          <w:divBdr>
            <w:top w:val="none" w:sz="0" w:space="0" w:color="auto"/>
            <w:left w:val="none" w:sz="0" w:space="0" w:color="auto"/>
            <w:bottom w:val="none" w:sz="0" w:space="0" w:color="auto"/>
            <w:right w:val="none" w:sz="0" w:space="0" w:color="auto"/>
          </w:divBdr>
        </w:div>
        <w:div w:id="1251694246">
          <w:marLeft w:val="480"/>
          <w:marRight w:val="0"/>
          <w:marTop w:val="0"/>
          <w:marBottom w:val="0"/>
          <w:divBdr>
            <w:top w:val="none" w:sz="0" w:space="0" w:color="auto"/>
            <w:left w:val="none" w:sz="0" w:space="0" w:color="auto"/>
            <w:bottom w:val="none" w:sz="0" w:space="0" w:color="auto"/>
            <w:right w:val="none" w:sz="0" w:space="0" w:color="auto"/>
          </w:divBdr>
        </w:div>
        <w:div w:id="1382024900">
          <w:marLeft w:val="480"/>
          <w:marRight w:val="0"/>
          <w:marTop w:val="0"/>
          <w:marBottom w:val="0"/>
          <w:divBdr>
            <w:top w:val="none" w:sz="0" w:space="0" w:color="auto"/>
            <w:left w:val="none" w:sz="0" w:space="0" w:color="auto"/>
            <w:bottom w:val="none" w:sz="0" w:space="0" w:color="auto"/>
            <w:right w:val="none" w:sz="0" w:space="0" w:color="auto"/>
          </w:divBdr>
        </w:div>
        <w:div w:id="1605764134">
          <w:marLeft w:val="480"/>
          <w:marRight w:val="0"/>
          <w:marTop w:val="0"/>
          <w:marBottom w:val="0"/>
          <w:divBdr>
            <w:top w:val="none" w:sz="0" w:space="0" w:color="auto"/>
            <w:left w:val="none" w:sz="0" w:space="0" w:color="auto"/>
            <w:bottom w:val="none" w:sz="0" w:space="0" w:color="auto"/>
            <w:right w:val="none" w:sz="0" w:space="0" w:color="auto"/>
          </w:divBdr>
        </w:div>
        <w:div w:id="1096287242">
          <w:marLeft w:val="480"/>
          <w:marRight w:val="0"/>
          <w:marTop w:val="0"/>
          <w:marBottom w:val="0"/>
          <w:divBdr>
            <w:top w:val="none" w:sz="0" w:space="0" w:color="auto"/>
            <w:left w:val="none" w:sz="0" w:space="0" w:color="auto"/>
            <w:bottom w:val="none" w:sz="0" w:space="0" w:color="auto"/>
            <w:right w:val="none" w:sz="0" w:space="0" w:color="auto"/>
          </w:divBdr>
        </w:div>
        <w:div w:id="988557088">
          <w:marLeft w:val="480"/>
          <w:marRight w:val="0"/>
          <w:marTop w:val="0"/>
          <w:marBottom w:val="0"/>
          <w:divBdr>
            <w:top w:val="none" w:sz="0" w:space="0" w:color="auto"/>
            <w:left w:val="none" w:sz="0" w:space="0" w:color="auto"/>
            <w:bottom w:val="none" w:sz="0" w:space="0" w:color="auto"/>
            <w:right w:val="none" w:sz="0" w:space="0" w:color="auto"/>
          </w:divBdr>
        </w:div>
        <w:div w:id="989165441">
          <w:marLeft w:val="480"/>
          <w:marRight w:val="0"/>
          <w:marTop w:val="0"/>
          <w:marBottom w:val="0"/>
          <w:divBdr>
            <w:top w:val="none" w:sz="0" w:space="0" w:color="auto"/>
            <w:left w:val="none" w:sz="0" w:space="0" w:color="auto"/>
            <w:bottom w:val="none" w:sz="0" w:space="0" w:color="auto"/>
            <w:right w:val="none" w:sz="0" w:space="0" w:color="auto"/>
          </w:divBdr>
        </w:div>
        <w:div w:id="367217380">
          <w:marLeft w:val="480"/>
          <w:marRight w:val="0"/>
          <w:marTop w:val="0"/>
          <w:marBottom w:val="0"/>
          <w:divBdr>
            <w:top w:val="none" w:sz="0" w:space="0" w:color="auto"/>
            <w:left w:val="none" w:sz="0" w:space="0" w:color="auto"/>
            <w:bottom w:val="none" w:sz="0" w:space="0" w:color="auto"/>
            <w:right w:val="none" w:sz="0" w:space="0" w:color="auto"/>
          </w:divBdr>
        </w:div>
        <w:div w:id="638922292">
          <w:marLeft w:val="480"/>
          <w:marRight w:val="0"/>
          <w:marTop w:val="0"/>
          <w:marBottom w:val="0"/>
          <w:divBdr>
            <w:top w:val="none" w:sz="0" w:space="0" w:color="auto"/>
            <w:left w:val="none" w:sz="0" w:space="0" w:color="auto"/>
            <w:bottom w:val="none" w:sz="0" w:space="0" w:color="auto"/>
            <w:right w:val="none" w:sz="0" w:space="0" w:color="auto"/>
          </w:divBdr>
        </w:div>
        <w:div w:id="703025077">
          <w:marLeft w:val="480"/>
          <w:marRight w:val="0"/>
          <w:marTop w:val="0"/>
          <w:marBottom w:val="0"/>
          <w:divBdr>
            <w:top w:val="none" w:sz="0" w:space="0" w:color="auto"/>
            <w:left w:val="none" w:sz="0" w:space="0" w:color="auto"/>
            <w:bottom w:val="none" w:sz="0" w:space="0" w:color="auto"/>
            <w:right w:val="none" w:sz="0" w:space="0" w:color="auto"/>
          </w:divBdr>
        </w:div>
        <w:div w:id="2037347504">
          <w:marLeft w:val="480"/>
          <w:marRight w:val="0"/>
          <w:marTop w:val="0"/>
          <w:marBottom w:val="0"/>
          <w:divBdr>
            <w:top w:val="none" w:sz="0" w:space="0" w:color="auto"/>
            <w:left w:val="none" w:sz="0" w:space="0" w:color="auto"/>
            <w:bottom w:val="none" w:sz="0" w:space="0" w:color="auto"/>
            <w:right w:val="none" w:sz="0" w:space="0" w:color="auto"/>
          </w:divBdr>
        </w:div>
        <w:div w:id="103117942">
          <w:marLeft w:val="480"/>
          <w:marRight w:val="0"/>
          <w:marTop w:val="0"/>
          <w:marBottom w:val="0"/>
          <w:divBdr>
            <w:top w:val="none" w:sz="0" w:space="0" w:color="auto"/>
            <w:left w:val="none" w:sz="0" w:space="0" w:color="auto"/>
            <w:bottom w:val="none" w:sz="0" w:space="0" w:color="auto"/>
            <w:right w:val="none" w:sz="0" w:space="0" w:color="auto"/>
          </w:divBdr>
        </w:div>
        <w:div w:id="84768643">
          <w:marLeft w:val="480"/>
          <w:marRight w:val="0"/>
          <w:marTop w:val="0"/>
          <w:marBottom w:val="0"/>
          <w:divBdr>
            <w:top w:val="none" w:sz="0" w:space="0" w:color="auto"/>
            <w:left w:val="none" w:sz="0" w:space="0" w:color="auto"/>
            <w:bottom w:val="none" w:sz="0" w:space="0" w:color="auto"/>
            <w:right w:val="none" w:sz="0" w:space="0" w:color="auto"/>
          </w:divBdr>
        </w:div>
        <w:div w:id="865601866">
          <w:marLeft w:val="480"/>
          <w:marRight w:val="0"/>
          <w:marTop w:val="0"/>
          <w:marBottom w:val="0"/>
          <w:divBdr>
            <w:top w:val="none" w:sz="0" w:space="0" w:color="auto"/>
            <w:left w:val="none" w:sz="0" w:space="0" w:color="auto"/>
            <w:bottom w:val="none" w:sz="0" w:space="0" w:color="auto"/>
            <w:right w:val="none" w:sz="0" w:space="0" w:color="auto"/>
          </w:divBdr>
        </w:div>
        <w:div w:id="1963340067">
          <w:marLeft w:val="480"/>
          <w:marRight w:val="0"/>
          <w:marTop w:val="0"/>
          <w:marBottom w:val="0"/>
          <w:divBdr>
            <w:top w:val="none" w:sz="0" w:space="0" w:color="auto"/>
            <w:left w:val="none" w:sz="0" w:space="0" w:color="auto"/>
            <w:bottom w:val="none" w:sz="0" w:space="0" w:color="auto"/>
            <w:right w:val="none" w:sz="0" w:space="0" w:color="auto"/>
          </w:divBdr>
        </w:div>
        <w:div w:id="1608586495">
          <w:marLeft w:val="480"/>
          <w:marRight w:val="0"/>
          <w:marTop w:val="0"/>
          <w:marBottom w:val="0"/>
          <w:divBdr>
            <w:top w:val="none" w:sz="0" w:space="0" w:color="auto"/>
            <w:left w:val="none" w:sz="0" w:space="0" w:color="auto"/>
            <w:bottom w:val="none" w:sz="0" w:space="0" w:color="auto"/>
            <w:right w:val="none" w:sz="0" w:space="0" w:color="auto"/>
          </w:divBdr>
        </w:div>
        <w:div w:id="1822690467">
          <w:marLeft w:val="480"/>
          <w:marRight w:val="0"/>
          <w:marTop w:val="0"/>
          <w:marBottom w:val="0"/>
          <w:divBdr>
            <w:top w:val="none" w:sz="0" w:space="0" w:color="auto"/>
            <w:left w:val="none" w:sz="0" w:space="0" w:color="auto"/>
            <w:bottom w:val="none" w:sz="0" w:space="0" w:color="auto"/>
            <w:right w:val="none" w:sz="0" w:space="0" w:color="auto"/>
          </w:divBdr>
        </w:div>
        <w:div w:id="1028798664">
          <w:marLeft w:val="480"/>
          <w:marRight w:val="0"/>
          <w:marTop w:val="0"/>
          <w:marBottom w:val="0"/>
          <w:divBdr>
            <w:top w:val="none" w:sz="0" w:space="0" w:color="auto"/>
            <w:left w:val="none" w:sz="0" w:space="0" w:color="auto"/>
            <w:bottom w:val="none" w:sz="0" w:space="0" w:color="auto"/>
            <w:right w:val="none" w:sz="0" w:space="0" w:color="auto"/>
          </w:divBdr>
        </w:div>
        <w:div w:id="1039165332">
          <w:marLeft w:val="480"/>
          <w:marRight w:val="0"/>
          <w:marTop w:val="0"/>
          <w:marBottom w:val="0"/>
          <w:divBdr>
            <w:top w:val="none" w:sz="0" w:space="0" w:color="auto"/>
            <w:left w:val="none" w:sz="0" w:space="0" w:color="auto"/>
            <w:bottom w:val="none" w:sz="0" w:space="0" w:color="auto"/>
            <w:right w:val="none" w:sz="0" w:space="0" w:color="auto"/>
          </w:divBdr>
        </w:div>
        <w:div w:id="1077896981">
          <w:marLeft w:val="480"/>
          <w:marRight w:val="0"/>
          <w:marTop w:val="0"/>
          <w:marBottom w:val="0"/>
          <w:divBdr>
            <w:top w:val="none" w:sz="0" w:space="0" w:color="auto"/>
            <w:left w:val="none" w:sz="0" w:space="0" w:color="auto"/>
            <w:bottom w:val="none" w:sz="0" w:space="0" w:color="auto"/>
            <w:right w:val="none" w:sz="0" w:space="0" w:color="auto"/>
          </w:divBdr>
        </w:div>
        <w:div w:id="851190404">
          <w:marLeft w:val="480"/>
          <w:marRight w:val="0"/>
          <w:marTop w:val="0"/>
          <w:marBottom w:val="0"/>
          <w:divBdr>
            <w:top w:val="none" w:sz="0" w:space="0" w:color="auto"/>
            <w:left w:val="none" w:sz="0" w:space="0" w:color="auto"/>
            <w:bottom w:val="none" w:sz="0" w:space="0" w:color="auto"/>
            <w:right w:val="none" w:sz="0" w:space="0" w:color="auto"/>
          </w:divBdr>
        </w:div>
        <w:div w:id="894119193">
          <w:marLeft w:val="480"/>
          <w:marRight w:val="0"/>
          <w:marTop w:val="0"/>
          <w:marBottom w:val="0"/>
          <w:divBdr>
            <w:top w:val="none" w:sz="0" w:space="0" w:color="auto"/>
            <w:left w:val="none" w:sz="0" w:space="0" w:color="auto"/>
            <w:bottom w:val="none" w:sz="0" w:space="0" w:color="auto"/>
            <w:right w:val="none" w:sz="0" w:space="0" w:color="auto"/>
          </w:divBdr>
        </w:div>
        <w:div w:id="205724707">
          <w:marLeft w:val="480"/>
          <w:marRight w:val="0"/>
          <w:marTop w:val="0"/>
          <w:marBottom w:val="0"/>
          <w:divBdr>
            <w:top w:val="none" w:sz="0" w:space="0" w:color="auto"/>
            <w:left w:val="none" w:sz="0" w:space="0" w:color="auto"/>
            <w:bottom w:val="none" w:sz="0" w:space="0" w:color="auto"/>
            <w:right w:val="none" w:sz="0" w:space="0" w:color="auto"/>
          </w:divBdr>
        </w:div>
        <w:div w:id="293561868">
          <w:marLeft w:val="480"/>
          <w:marRight w:val="0"/>
          <w:marTop w:val="0"/>
          <w:marBottom w:val="0"/>
          <w:divBdr>
            <w:top w:val="none" w:sz="0" w:space="0" w:color="auto"/>
            <w:left w:val="none" w:sz="0" w:space="0" w:color="auto"/>
            <w:bottom w:val="none" w:sz="0" w:space="0" w:color="auto"/>
            <w:right w:val="none" w:sz="0" w:space="0" w:color="auto"/>
          </w:divBdr>
        </w:div>
      </w:divsChild>
    </w:div>
    <w:div w:id="932739501">
      <w:bodyDiv w:val="1"/>
      <w:marLeft w:val="0"/>
      <w:marRight w:val="0"/>
      <w:marTop w:val="0"/>
      <w:marBottom w:val="0"/>
      <w:divBdr>
        <w:top w:val="none" w:sz="0" w:space="0" w:color="auto"/>
        <w:left w:val="none" w:sz="0" w:space="0" w:color="auto"/>
        <w:bottom w:val="none" w:sz="0" w:space="0" w:color="auto"/>
        <w:right w:val="none" w:sz="0" w:space="0" w:color="auto"/>
      </w:divBdr>
    </w:div>
    <w:div w:id="932932846">
      <w:bodyDiv w:val="1"/>
      <w:marLeft w:val="0"/>
      <w:marRight w:val="0"/>
      <w:marTop w:val="0"/>
      <w:marBottom w:val="0"/>
      <w:divBdr>
        <w:top w:val="none" w:sz="0" w:space="0" w:color="auto"/>
        <w:left w:val="none" w:sz="0" w:space="0" w:color="auto"/>
        <w:bottom w:val="none" w:sz="0" w:space="0" w:color="auto"/>
        <w:right w:val="none" w:sz="0" w:space="0" w:color="auto"/>
      </w:divBdr>
    </w:div>
    <w:div w:id="932932963">
      <w:bodyDiv w:val="1"/>
      <w:marLeft w:val="0"/>
      <w:marRight w:val="0"/>
      <w:marTop w:val="0"/>
      <w:marBottom w:val="0"/>
      <w:divBdr>
        <w:top w:val="none" w:sz="0" w:space="0" w:color="auto"/>
        <w:left w:val="none" w:sz="0" w:space="0" w:color="auto"/>
        <w:bottom w:val="none" w:sz="0" w:space="0" w:color="auto"/>
        <w:right w:val="none" w:sz="0" w:space="0" w:color="auto"/>
      </w:divBdr>
    </w:div>
    <w:div w:id="933247760">
      <w:bodyDiv w:val="1"/>
      <w:marLeft w:val="0"/>
      <w:marRight w:val="0"/>
      <w:marTop w:val="0"/>
      <w:marBottom w:val="0"/>
      <w:divBdr>
        <w:top w:val="none" w:sz="0" w:space="0" w:color="auto"/>
        <w:left w:val="none" w:sz="0" w:space="0" w:color="auto"/>
        <w:bottom w:val="none" w:sz="0" w:space="0" w:color="auto"/>
        <w:right w:val="none" w:sz="0" w:space="0" w:color="auto"/>
      </w:divBdr>
    </w:div>
    <w:div w:id="933979584">
      <w:bodyDiv w:val="1"/>
      <w:marLeft w:val="0"/>
      <w:marRight w:val="0"/>
      <w:marTop w:val="0"/>
      <w:marBottom w:val="0"/>
      <w:divBdr>
        <w:top w:val="none" w:sz="0" w:space="0" w:color="auto"/>
        <w:left w:val="none" w:sz="0" w:space="0" w:color="auto"/>
        <w:bottom w:val="none" w:sz="0" w:space="0" w:color="auto"/>
        <w:right w:val="none" w:sz="0" w:space="0" w:color="auto"/>
      </w:divBdr>
    </w:div>
    <w:div w:id="934826929">
      <w:bodyDiv w:val="1"/>
      <w:marLeft w:val="0"/>
      <w:marRight w:val="0"/>
      <w:marTop w:val="0"/>
      <w:marBottom w:val="0"/>
      <w:divBdr>
        <w:top w:val="none" w:sz="0" w:space="0" w:color="auto"/>
        <w:left w:val="none" w:sz="0" w:space="0" w:color="auto"/>
        <w:bottom w:val="none" w:sz="0" w:space="0" w:color="auto"/>
        <w:right w:val="none" w:sz="0" w:space="0" w:color="auto"/>
      </w:divBdr>
    </w:div>
    <w:div w:id="935213629">
      <w:bodyDiv w:val="1"/>
      <w:marLeft w:val="0"/>
      <w:marRight w:val="0"/>
      <w:marTop w:val="0"/>
      <w:marBottom w:val="0"/>
      <w:divBdr>
        <w:top w:val="none" w:sz="0" w:space="0" w:color="auto"/>
        <w:left w:val="none" w:sz="0" w:space="0" w:color="auto"/>
        <w:bottom w:val="none" w:sz="0" w:space="0" w:color="auto"/>
        <w:right w:val="none" w:sz="0" w:space="0" w:color="auto"/>
      </w:divBdr>
    </w:div>
    <w:div w:id="935558897">
      <w:bodyDiv w:val="1"/>
      <w:marLeft w:val="0"/>
      <w:marRight w:val="0"/>
      <w:marTop w:val="0"/>
      <w:marBottom w:val="0"/>
      <w:divBdr>
        <w:top w:val="none" w:sz="0" w:space="0" w:color="auto"/>
        <w:left w:val="none" w:sz="0" w:space="0" w:color="auto"/>
        <w:bottom w:val="none" w:sz="0" w:space="0" w:color="auto"/>
        <w:right w:val="none" w:sz="0" w:space="0" w:color="auto"/>
      </w:divBdr>
    </w:div>
    <w:div w:id="936906830">
      <w:bodyDiv w:val="1"/>
      <w:marLeft w:val="0"/>
      <w:marRight w:val="0"/>
      <w:marTop w:val="0"/>
      <w:marBottom w:val="0"/>
      <w:divBdr>
        <w:top w:val="none" w:sz="0" w:space="0" w:color="auto"/>
        <w:left w:val="none" w:sz="0" w:space="0" w:color="auto"/>
        <w:bottom w:val="none" w:sz="0" w:space="0" w:color="auto"/>
        <w:right w:val="none" w:sz="0" w:space="0" w:color="auto"/>
      </w:divBdr>
    </w:div>
    <w:div w:id="937522516">
      <w:bodyDiv w:val="1"/>
      <w:marLeft w:val="0"/>
      <w:marRight w:val="0"/>
      <w:marTop w:val="0"/>
      <w:marBottom w:val="0"/>
      <w:divBdr>
        <w:top w:val="none" w:sz="0" w:space="0" w:color="auto"/>
        <w:left w:val="none" w:sz="0" w:space="0" w:color="auto"/>
        <w:bottom w:val="none" w:sz="0" w:space="0" w:color="auto"/>
        <w:right w:val="none" w:sz="0" w:space="0" w:color="auto"/>
      </w:divBdr>
    </w:div>
    <w:div w:id="937952961">
      <w:bodyDiv w:val="1"/>
      <w:marLeft w:val="0"/>
      <w:marRight w:val="0"/>
      <w:marTop w:val="0"/>
      <w:marBottom w:val="0"/>
      <w:divBdr>
        <w:top w:val="none" w:sz="0" w:space="0" w:color="auto"/>
        <w:left w:val="none" w:sz="0" w:space="0" w:color="auto"/>
        <w:bottom w:val="none" w:sz="0" w:space="0" w:color="auto"/>
        <w:right w:val="none" w:sz="0" w:space="0" w:color="auto"/>
      </w:divBdr>
    </w:div>
    <w:div w:id="938874096">
      <w:bodyDiv w:val="1"/>
      <w:marLeft w:val="0"/>
      <w:marRight w:val="0"/>
      <w:marTop w:val="0"/>
      <w:marBottom w:val="0"/>
      <w:divBdr>
        <w:top w:val="none" w:sz="0" w:space="0" w:color="auto"/>
        <w:left w:val="none" w:sz="0" w:space="0" w:color="auto"/>
        <w:bottom w:val="none" w:sz="0" w:space="0" w:color="auto"/>
        <w:right w:val="none" w:sz="0" w:space="0" w:color="auto"/>
      </w:divBdr>
    </w:div>
    <w:div w:id="939097278">
      <w:bodyDiv w:val="1"/>
      <w:marLeft w:val="0"/>
      <w:marRight w:val="0"/>
      <w:marTop w:val="0"/>
      <w:marBottom w:val="0"/>
      <w:divBdr>
        <w:top w:val="none" w:sz="0" w:space="0" w:color="auto"/>
        <w:left w:val="none" w:sz="0" w:space="0" w:color="auto"/>
        <w:bottom w:val="none" w:sz="0" w:space="0" w:color="auto"/>
        <w:right w:val="none" w:sz="0" w:space="0" w:color="auto"/>
      </w:divBdr>
    </w:div>
    <w:div w:id="939919342">
      <w:bodyDiv w:val="1"/>
      <w:marLeft w:val="0"/>
      <w:marRight w:val="0"/>
      <w:marTop w:val="0"/>
      <w:marBottom w:val="0"/>
      <w:divBdr>
        <w:top w:val="none" w:sz="0" w:space="0" w:color="auto"/>
        <w:left w:val="none" w:sz="0" w:space="0" w:color="auto"/>
        <w:bottom w:val="none" w:sz="0" w:space="0" w:color="auto"/>
        <w:right w:val="none" w:sz="0" w:space="0" w:color="auto"/>
      </w:divBdr>
    </w:div>
    <w:div w:id="940072163">
      <w:bodyDiv w:val="1"/>
      <w:marLeft w:val="0"/>
      <w:marRight w:val="0"/>
      <w:marTop w:val="0"/>
      <w:marBottom w:val="0"/>
      <w:divBdr>
        <w:top w:val="none" w:sz="0" w:space="0" w:color="auto"/>
        <w:left w:val="none" w:sz="0" w:space="0" w:color="auto"/>
        <w:bottom w:val="none" w:sz="0" w:space="0" w:color="auto"/>
        <w:right w:val="none" w:sz="0" w:space="0" w:color="auto"/>
      </w:divBdr>
    </w:div>
    <w:div w:id="941377904">
      <w:bodyDiv w:val="1"/>
      <w:marLeft w:val="0"/>
      <w:marRight w:val="0"/>
      <w:marTop w:val="0"/>
      <w:marBottom w:val="0"/>
      <w:divBdr>
        <w:top w:val="none" w:sz="0" w:space="0" w:color="auto"/>
        <w:left w:val="none" w:sz="0" w:space="0" w:color="auto"/>
        <w:bottom w:val="none" w:sz="0" w:space="0" w:color="auto"/>
        <w:right w:val="none" w:sz="0" w:space="0" w:color="auto"/>
      </w:divBdr>
    </w:div>
    <w:div w:id="941913547">
      <w:bodyDiv w:val="1"/>
      <w:marLeft w:val="0"/>
      <w:marRight w:val="0"/>
      <w:marTop w:val="0"/>
      <w:marBottom w:val="0"/>
      <w:divBdr>
        <w:top w:val="none" w:sz="0" w:space="0" w:color="auto"/>
        <w:left w:val="none" w:sz="0" w:space="0" w:color="auto"/>
        <w:bottom w:val="none" w:sz="0" w:space="0" w:color="auto"/>
        <w:right w:val="none" w:sz="0" w:space="0" w:color="auto"/>
      </w:divBdr>
    </w:div>
    <w:div w:id="942033790">
      <w:bodyDiv w:val="1"/>
      <w:marLeft w:val="0"/>
      <w:marRight w:val="0"/>
      <w:marTop w:val="0"/>
      <w:marBottom w:val="0"/>
      <w:divBdr>
        <w:top w:val="none" w:sz="0" w:space="0" w:color="auto"/>
        <w:left w:val="none" w:sz="0" w:space="0" w:color="auto"/>
        <w:bottom w:val="none" w:sz="0" w:space="0" w:color="auto"/>
        <w:right w:val="none" w:sz="0" w:space="0" w:color="auto"/>
      </w:divBdr>
    </w:div>
    <w:div w:id="942372649">
      <w:bodyDiv w:val="1"/>
      <w:marLeft w:val="0"/>
      <w:marRight w:val="0"/>
      <w:marTop w:val="0"/>
      <w:marBottom w:val="0"/>
      <w:divBdr>
        <w:top w:val="none" w:sz="0" w:space="0" w:color="auto"/>
        <w:left w:val="none" w:sz="0" w:space="0" w:color="auto"/>
        <w:bottom w:val="none" w:sz="0" w:space="0" w:color="auto"/>
        <w:right w:val="none" w:sz="0" w:space="0" w:color="auto"/>
      </w:divBdr>
    </w:div>
    <w:div w:id="942570723">
      <w:bodyDiv w:val="1"/>
      <w:marLeft w:val="0"/>
      <w:marRight w:val="0"/>
      <w:marTop w:val="0"/>
      <w:marBottom w:val="0"/>
      <w:divBdr>
        <w:top w:val="none" w:sz="0" w:space="0" w:color="auto"/>
        <w:left w:val="none" w:sz="0" w:space="0" w:color="auto"/>
        <w:bottom w:val="none" w:sz="0" w:space="0" w:color="auto"/>
        <w:right w:val="none" w:sz="0" w:space="0" w:color="auto"/>
      </w:divBdr>
    </w:div>
    <w:div w:id="942614749">
      <w:bodyDiv w:val="1"/>
      <w:marLeft w:val="0"/>
      <w:marRight w:val="0"/>
      <w:marTop w:val="0"/>
      <w:marBottom w:val="0"/>
      <w:divBdr>
        <w:top w:val="none" w:sz="0" w:space="0" w:color="auto"/>
        <w:left w:val="none" w:sz="0" w:space="0" w:color="auto"/>
        <w:bottom w:val="none" w:sz="0" w:space="0" w:color="auto"/>
        <w:right w:val="none" w:sz="0" w:space="0" w:color="auto"/>
      </w:divBdr>
    </w:div>
    <w:div w:id="942957484">
      <w:bodyDiv w:val="1"/>
      <w:marLeft w:val="0"/>
      <w:marRight w:val="0"/>
      <w:marTop w:val="0"/>
      <w:marBottom w:val="0"/>
      <w:divBdr>
        <w:top w:val="none" w:sz="0" w:space="0" w:color="auto"/>
        <w:left w:val="none" w:sz="0" w:space="0" w:color="auto"/>
        <w:bottom w:val="none" w:sz="0" w:space="0" w:color="auto"/>
        <w:right w:val="none" w:sz="0" w:space="0" w:color="auto"/>
      </w:divBdr>
    </w:div>
    <w:div w:id="943196193">
      <w:bodyDiv w:val="1"/>
      <w:marLeft w:val="0"/>
      <w:marRight w:val="0"/>
      <w:marTop w:val="0"/>
      <w:marBottom w:val="0"/>
      <w:divBdr>
        <w:top w:val="none" w:sz="0" w:space="0" w:color="auto"/>
        <w:left w:val="none" w:sz="0" w:space="0" w:color="auto"/>
        <w:bottom w:val="none" w:sz="0" w:space="0" w:color="auto"/>
        <w:right w:val="none" w:sz="0" w:space="0" w:color="auto"/>
      </w:divBdr>
    </w:div>
    <w:div w:id="943423244">
      <w:bodyDiv w:val="1"/>
      <w:marLeft w:val="0"/>
      <w:marRight w:val="0"/>
      <w:marTop w:val="0"/>
      <w:marBottom w:val="0"/>
      <w:divBdr>
        <w:top w:val="none" w:sz="0" w:space="0" w:color="auto"/>
        <w:left w:val="none" w:sz="0" w:space="0" w:color="auto"/>
        <w:bottom w:val="none" w:sz="0" w:space="0" w:color="auto"/>
        <w:right w:val="none" w:sz="0" w:space="0" w:color="auto"/>
      </w:divBdr>
    </w:div>
    <w:div w:id="944312447">
      <w:bodyDiv w:val="1"/>
      <w:marLeft w:val="0"/>
      <w:marRight w:val="0"/>
      <w:marTop w:val="0"/>
      <w:marBottom w:val="0"/>
      <w:divBdr>
        <w:top w:val="none" w:sz="0" w:space="0" w:color="auto"/>
        <w:left w:val="none" w:sz="0" w:space="0" w:color="auto"/>
        <w:bottom w:val="none" w:sz="0" w:space="0" w:color="auto"/>
        <w:right w:val="none" w:sz="0" w:space="0" w:color="auto"/>
      </w:divBdr>
    </w:div>
    <w:div w:id="944653104">
      <w:bodyDiv w:val="1"/>
      <w:marLeft w:val="0"/>
      <w:marRight w:val="0"/>
      <w:marTop w:val="0"/>
      <w:marBottom w:val="0"/>
      <w:divBdr>
        <w:top w:val="none" w:sz="0" w:space="0" w:color="auto"/>
        <w:left w:val="none" w:sz="0" w:space="0" w:color="auto"/>
        <w:bottom w:val="none" w:sz="0" w:space="0" w:color="auto"/>
        <w:right w:val="none" w:sz="0" w:space="0" w:color="auto"/>
      </w:divBdr>
      <w:divsChild>
        <w:div w:id="1456752915">
          <w:marLeft w:val="480"/>
          <w:marRight w:val="0"/>
          <w:marTop w:val="0"/>
          <w:marBottom w:val="0"/>
          <w:divBdr>
            <w:top w:val="none" w:sz="0" w:space="0" w:color="auto"/>
            <w:left w:val="none" w:sz="0" w:space="0" w:color="auto"/>
            <w:bottom w:val="none" w:sz="0" w:space="0" w:color="auto"/>
            <w:right w:val="none" w:sz="0" w:space="0" w:color="auto"/>
          </w:divBdr>
        </w:div>
        <w:div w:id="2104178067">
          <w:marLeft w:val="480"/>
          <w:marRight w:val="0"/>
          <w:marTop w:val="0"/>
          <w:marBottom w:val="0"/>
          <w:divBdr>
            <w:top w:val="none" w:sz="0" w:space="0" w:color="auto"/>
            <w:left w:val="none" w:sz="0" w:space="0" w:color="auto"/>
            <w:bottom w:val="none" w:sz="0" w:space="0" w:color="auto"/>
            <w:right w:val="none" w:sz="0" w:space="0" w:color="auto"/>
          </w:divBdr>
        </w:div>
        <w:div w:id="1154764256">
          <w:marLeft w:val="480"/>
          <w:marRight w:val="0"/>
          <w:marTop w:val="0"/>
          <w:marBottom w:val="0"/>
          <w:divBdr>
            <w:top w:val="none" w:sz="0" w:space="0" w:color="auto"/>
            <w:left w:val="none" w:sz="0" w:space="0" w:color="auto"/>
            <w:bottom w:val="none" w:sz="0" w:space="0" w:color="auto"/>
            <w:right w:val="none" w:sz="0" w:space="0" w:color="auto"/>
          </w:divBdr>
        </w:div>
        <w:div w:id="10960325">
          <w:marLeft w:val="480"/>
          <w:marRight w:val="0"/>
          <w:marTop w:val="0"/>
          <w:marBottom w:val="0"/>
          <w:divBdr>
            <w:top w:val="none" w:sz="0" w:space="0" w:color="auto"/>
            <w:left w:val="none" w:sz="0" w:space="0" w:color="auto"/>
            <w:bottom w:val="none" w:sz="0" w:space="0" w:color="auto"/>
            <w:right w:val="none" w:sz="0" w:space="0" w:color="auto"/>
          </w:divBdr>
        </w:div>
        <w:div w:id="1683508657">
          <w:marLeft w:val="480"/>
          <w:marRight w:val="0"/>
          <w:marTop w:val="0"/>
          <w:marBottom w:val="0"/>
          <w:divBdr>
            <w:top w:val="none" w:sz="0" w:space="0" w:color="auto"/>
            <w:left w:val="none" w:sz="0" w:space="0" w:color="auto"/>
            <w:bottom w:val="none" w:sz="0" w:space="0" w:color="auto"/>
            <w:right w:val="none" w:sz="0" w:space="0" w:color="auto"/>
          </w:divBdr>
        </w:div>
        <w:div w:id="36052879">
          <w:marLeft w:val="480"/>
          <w:marRight w:val="0"/>
          <w:marTop w:val="0"/>
          <w:marBottom w:val="0"/>
          <w:divBdr>
            <w:top w:val="none" w:sz="0" w:space="0" w:color="auto"/>
            <w:left w:val="none" w:sz="0" w:space="0" w:color="auto"/>
            <w:bottom w:val="none" w:sz="0" w:space="0" w:color="auto"/>
            <w:right w:val="none" w:sz="0" w:space="0" w:color="auto"/>
          </w:divBdr>
        </w:div>
        <w:div w:id="893127039">
          <w:marLeft w:val="480"/>
          <w:marRight w:val="0"/>
          <w:marTop w:val="0"/>
          <w:marBottom w:val="0"/>
          <w:divBdr>
            <w:top w:val="none" w:sz="0" w:space="0" w:color="auto"/>
            <w:left w:val="none" w:sz="0" w:space="0" w:color="auto"/>
            <w:bottom w:val="none" w:sz="0" w:space="0" w:color="auto"/>
            <w:right w:val="none" w:sz="0" w:space="0" w:color="auto"/>
          </w:divBdr>
        </w:div>
        <w:div w:id="1398287004">
          <w:marLeft w:val="480"/>
          <w:marRight w:val="0"/>
          <w:marTop w:val="0"/>
          <w:marBottom w:val="0"/>
          <w:divBdr>
            <w:top w:val="none" w:sz="0" w:space="0" w:color="auto"/>
            <w:left w:val="none" w:sz="0" w:space="0" w:color="auto"/>
            <w:bottom w:val="none" w:sz="0" w:space="0" w:color="auto"/>
            <w:right w:val="none" w:sz="0" w:space="0" w:color="auto"/>
          </w:divBdr>
        </w:div>
        <w:div w:id="733166859">
          <w:marLeft w:val="480"/>
          <w:marRight w:val="0"/>
          <w:marTop w:val="0"/>
          <w:marBottom w:val="0"/>
          <w:divBdr>
            <w:top w:val="none" w:sz="0" w:space="0" w:color="auto"/>
            <w:left w:val="none" w:sz="0" w:space="0" w:color="auto"/>
            <w:bottom w:val="none" w:sz="0" w:space="0" w:color="auto"/>
            <w:right w:val="none" w:sz="0" w:space="0" w:color="auto"/>
          </w:divBdr>
        </w:div>
        <w:div w:id="712461547">
          <w:marLeft w:val="480"/>
          <w:marRight w:val="0"/>
          <w:marTop w:val="0"/>
          <w:marBottom w:val="0"/>
          <w:divBdr>
            <w:top w:val="none" w:sz="0" w:space="0" w:color="auto"/>
            <w:left w:val="none" w:sz="0" w:space="0" w:color="auto"/>
            <w:bottom w:val="none" w:sz="0" w:space="0" w:color="auto"/>
            <w:right w:val="none" w:sz="0" w:space="0" w:color="auto"/>
          </w:divBdr>
        </w:div>
        <w:div w:id="516236997">
          <w:marLeft w:val="480"/>
          <w:marRight w:val="0"/>
          <w:marTop w:val="0"/>
          <w:marBottom w:val="0"/>
          <w:divBdr>
            <w:top w:val="none" w:sz="0" w:space="0" w:color="auto"/>
            <w:left w:val="none" w:sz="0" w:space="0" w:color="auto"/>
            <w:bottom w:val="none" w:sz="0" w:space="0" w:color="auto"/>
            <w:right w:val="none" w:sz="0" w:space="0" w:color="auto"/>
          </w:divBdr>
        </w:div>
        <w:div w:id="932202356">
          <w:marLeft w:val="480"/>
          <w:marRight w:val="0"/>
          <w:marTop w:val="0"/>
          <w:marBottom w:val="0"/>
          <w:divBdr>
            <w:top w:val="none" w:sz="0" w:space="0" w:color="auto"/>
            <w:left w:val="none" w:sz="0" w:space="0" w:color="auto"/>
            <w:bottom w:val="none" w:sz="0" w:space="0" w:color="auto"/>
            <w:right w:val="none" w:sz="0" w:space="0" w:color="auto"/>
          </w:divBdr>
        </w:div>
        <w:div w:id="1758794521">
          <w:marLeft w:val="480"/>
          <w:marRight w:val="0"/>
          <w:marTop w:val="0"/>
          <w:marBottom w:val="0"/>
          <w:divBdr>
            <w:top w:val="none" w:sz="0" w:space="0" w:color="auto"/>
            <w:left w:val="none" w:sz="0" w:space="0" w:color="auto"/>
            <w:bottom w:val="none" w:sz="0" w:space="0" w:color="auto"/>
            <w:right w:val="none" w:sz="0" w:space="0" w:color="auto"/>
          </w:divBdr>
        </w:div>
        <w:div w:id="944340581">
          <w:marLeft w:val="480"/>
          <w:marRight w:val="0"/>
          <w:marTop w:val="0"/>
          <w:marBottom w:val="0"/>
          <w:divBdr>
            <w:top w:val="none" w:sz="0" w:space="0" w:color="auto"/>
            <w:left w:val="none" w:sz="0" w:space="0" w:color="auto"/>
            <w:bottom w:val="none" w:sz="0" w:space="0" w:color="auto"/>
            <w:right w:val="none" w:sz="0" w:space="0" w:color="auto"/>
          </w:divBdr>
        </w:div>
        <w:div w:id="916718008">
          <w:marLeft w:val="480"/>
          <w:marRight w:val="0"/>
          <w:marTop w:val="0"/>
          <w:marBottom w:val="0"/>
          <w:divBdr>
            <w:top w:val="none" w:sz="0" w:space="0" w:color="auto"/>
            <w:left w:val="none" w:sz="0" w:space="0" w:color="auto"/>
            <w:bottom w:val="none" w:sz="0" w:space="0" w:color="auto"/>
            <w:right w:val="none" w:sz="0" w:space="0" w:color="auto"/>
          </w:divBdr>
        </w:div>
        <w:div w:id="1402826113">
          <w:marLeft w:val="480"/>
          <w:marRight w:val="0"/>
          <w:marTop w:val="0"/>
          <w:marBottom w:val="0"/>
          <w:divBdr>
            <w:top w:val="none" w:sz="0" w:space="0" w:color="auto"/>
            <w:left w:val="none" w:sz="0" w:space="0" w:color="auto"/>
            <w:bottom w:val="none" w:sz="0" w:space="0" w:color="auto"/>
            <w:right w:val="none" w:sz="0" w:space="0" w:color="auto"/>
          </w:divBdr>
        </w:div>
        <w:div w:id="201524099">
          <w:marLeft w:val="480"/>
          <w:marRight w:val="0"/>
          <w:marTop w:val="0"/>
          <w:marBottom w:val="0"/>
          <w:divBdr>
            <w:top w:val="none" w:sz="0" w:space="0" w:color="auto"/>
            <w:left w:val="none" w:sz="0" w:space="0" w:color="auto"/>
            <w:bottom w:val="none" w:sz="0" w:space="0" w:color="auto"/>
            <w:right w:val="none" w:sz="0" w:space="0" w:color="auto"/>
          </w:divBdr>
        </w:div>
        <w:div w:id="1681154486">
          <w:marLeft w:val="480"/>
          <w:marRight w:val="0"/>
          <w:marTop w:val="0"/>
          <w:marBottom w:val="0"/>
          <w:divBdr>
            <w:top w:val="none" w:sz="0" w:space="0" w:color="auto"/>
            <w:left w:val="none" w:sz="0" w:space="0" w:color="auto"/>
            <w:bottom w:val="none" w:sz="0" w:space="0" w:color="auto"/>
            <w:right w:val="none" w:sz="0" w:space="0" w:color="auto"/>
          </w:divBdr>
        </w:div>
        <w:div w:id="1035813703">
          <w:marLeft w:val="480"/>
          <w:marRight w:val="0"/>
          <w:marTop w:val="0"/>
          <w:marBottom w:val="0"/>
          <w:divBdr>
            <w:top w:val="none" w:sz="0" w:space="0" w:color="auto"/>
            <w:left w:val="none" w:sz="0" w:space="0" w:color="auto"/>
            <w:bottom w:val="none" w:sz="0" w:space="0" w:color="auto"/>
            <w:right w:val="none" w:sz="0" w:space="0" w:color="auto"/>
          </w:divBdr>
        </w:div>
        <w:div w:id="1592470220">
          <w:marLeft w:val="480"/>
          <w:marRight w:val="0"/>
          <w:marTop w:val="0"/>
          <w:marBottom w:val="0"/>
          <w:divBdr>
            <w:top w:val="none" w:sz="0" w:space="0" w:color="auto"/>
            <w:left w:val="none" w:sz="0" w:space="0" w:color="auto"/>
            <w:bottom w:val="none" w:sz="0" w:space="0" w:color="auto"/>
            <w:right w:val="none" w:sz="0" w:space="0" w:color="auto"/>
          </w:divBdr>
        </w:div>
        <w:div w:id="500971935">
          <w:marLeft w:val="480"/>
          <w:marRight w:val="0"/>
          <w:marTop w:val="0"/>
          <w:marBottom w:val="0"/>
          <w:divBdr>
            <w:top w:val="none" w:sz="0" w:space="0" w:color="auto"/>
            <w:left w:val="none" w:sz="0" w:space="0" w:color="auto"/>
            <w:bottom w:val="none" w:sz="0" w:space="0" w:color="auto"/>
            <w:right w:val="none" w:sz="0" w:space="0" w:color="auto"/>
          </w:divBdr>
        </w:div>
        <w:div w:id="2066220416">
          <w:marLeft w:val="480"/>
          <w:marRight w:val="0"/>
          <w:marTop w:val="0"/>
          <w:marBottom w:val="0"/>
          <w:divBdr>
            <w:top w:val="none" w:sz="0" w:space="0" w:color="auto"/>
            <w:left w:val="none" w:sz="0" w:space="0" w:color="auto"/>
            <w:bottom w:val="none" w:sz="0" w:space="0" w:color="auto"/>
            <w:right w:val="none" w:sz="0" w:space="0" w:color="auto"/>
          </w:divBdr>
        </w:div>
        <w:div w:id="1753818066">
          <w:marLeft w:val="480"/>
          <w:marRight w:val="0"/>
          <w:marTop w:val="0"/>
          <w:marBottom w:val="0"/>
          <w:divBdr>
            <w:top w:val="none" w:sz="0" w:space="0" w:color="auto"/>
            <w:left w:val="none" w:sz="0" w:space="0" w:color="auto"/>
            <w:bottom w:val="none" w:sz="0" w:space="0" w:color="auto"/>
            <w:right w:val="none" w:sz="0" w:space="0" w:color="auto"/>
          </w:divBdr>
        </w:div>
        <w:div w:id="629362366">
          <w:marLeft w:val="480"/>
          <w:marRight w:val="0"/>
          <w:marTop w:val="0"/>
          <w:marBottom w:val="0"/>
          <w:divBdr>
            <w:top w:val="none" w:sz="0" w:space="0" w:color="auto"/>
            <w:left w:val="none" w:sz="0" w:space="0" w:color="auto"/>
            <w:bottom w:val="none" w:sz="0" w:space="0" w:color="auto"/>
            <w:right w:val="none" w:sz="0" w:space="0" w:color="auto"/>
          </w:divBdr>
        </w:div>
        <w:div w:id="2048985347">
          <w:marLeft w:val="480"/>
          <w:marRight w:val="0"/>
          <w:marTop w:val="0"/>
          <w:marBottom w:val="0"/>
          <w:divBdr>
            <w:top w:val="none" w:sz="0" w:space="0" w:color="auto"/>
            <w:left w:val="none" w:sz="0" w:space="0" w:color="auto"/>
            <w:bottom w:val="none" w:sz="0" w:space="0" w:color="auto"/>
            <w:right w:val="none" w:sz="0" w:space="0" w:color="auto"/>
          </w:divBdr>
        </w:div>
      </w:divsChild>
    </w:div>
    <w:div w:id="944967133">
      <w:bodyDiv w:val="1"/>
      <w:marLeft w:val="0"/>
      <w:marRight w:val="0"/>
      <w:marTop w:val="0"/>
      <w:marBottom w:val="0"/>
      <w:divBdr>
        <w:top w:val="none" w:sz="0" w:space="0" w:color="auto"/>
        <w:left w:val="none" w:sz="0" w:space="0" w:color="auto"/>
        <w:bottom w:val="none" w:sz="0" w:space="0" w:color="auto"/>
        <w:right w:val="none" w:sz="0" w:space="0" w:color="auto"/>
      </w:divBdr>
    </w:div>
    <w:div w:id="945043064">
      <w:bodyDiv w:val="1"/>
      <w:marLeft w:val="0"/>
      <w:marRight w:val="0"/>
      <w:marTop w:val="0"/>
      <w:marBottom w:val="0"/>
      <w:divBdr>
        <w:top w:val="none" w:sz="0" w:space="0" w:color="auto"/>
        <w:left w:val="none" w:sz="0" w:space="0" w:color="auto"/>
        <w:bottom w:val="none" w:sz="0" w:space="0" w:color="auto"/>
        <w:right w:val="none" w:sz="0" w:space="0" w:color="auto"/>
      </w:divBdr>
    </w:div>
    <w:div w:id="945428014">
      <w:bodyDiv w:val="1"/>
      <w:marLeft w:val="0"/>
      <w:marRight w:val="0"/>
      <w:marTop w:val="0"/>
      <w:marBottom w:val="0"/>
      <w:divBdr>
        <w:top w:val="none" w:sz="0" w:space="0" w:color="auto"/>
        <w:left w:val="none" w:sz="0" w:space="0" w:color="auto"/>
        <w:bottom w:val="none" w:sz="0" w:space="0" w:color="auto"/>
        <w:right w:val="none" w:sz="0" w:space="0" w:color="auto"/>
      </w:divBdr>
    </w:div>
    <w:div w:id="946933807">
      <w:bodyDiv w:val="1"/>
      <w:marLeft w:val="0"/>
      <w:marRight w:val="0"/>
      <w:marTop w:val="0"/>
      <w:marBottom w:val="0"/>
      <w:divBdr>
        <w:top w:val="none" w:sz="0" w:space="0" w:color="auto"/>
        <w:left w:val="none" w:sz="0" w:space="0" w:color="auto"/>
        <w:bottom w:val="none" w:sz="0" w:space="0" w:color="auto"/>
        <w:right w:val="none" w:sz="0" w:space="0" w:color="auto"/>
      </w:divBdr>
    </w:div>
    <w:div w:id="947086617">
      <w:bodyDiv w:val="1"/>
      <w:marLeft w:val="0"/>
      <w:marRight w:val="0"/>
      <w:marTop w:val="0"/>
      <w:marBottom w:val="0"/>
      <w:divBdr>
        <w:top w:val="none" w:sz="0" w:space="0" w:color="auto"/>
        <w:left w:val="none" w:sz="0" w:space="0" w:color="auto"/>
        <w:bottom w:val="none" w:sz="0" w:space="0" w:color="auto"/>
        <w:right w:val="none" w:sz="0" w:space="0" w:color="auto"/>
      </w:divBdr>
    </w:div>
    <w:div w:id="948194959">
      <w:bodyDiv w:val="1"/>
      <w:marLeft w:val="0"/>
      <w:marRight w:val="0"/>
      <w:marTop w:val="0"/>
      <w:marBottom w:val="0"/>
      <w:divBdr>
        <w:top w:val="none" w:sz="0" w:space="0" w:color="auto"/>
        <w:left w:val="none" w:sz="0" w:space="0" w:color="auto"/>
        <w:bottom w:val="none" w:sz="0" w:space="0" w:color="auto"/>
        <w:right w:val="none" w:sz="0" w:space="0" w:color="auto"/>
      </w:divBdr>
    </w:div>
    <w:div w:id="948469380">
      <w:bodyDiv w:val="1"/>
      <w:marLeft w:val="0"/>
      <w:marRight w:val="0"/>
      <w:marTop w:val="0"/>
      <w:marBottom w:val="0"/>
      <w:divBdr>
        <w:top w:val="none" w:sz="0" w:space="0" w:color="auto"/>
        <w:left w:val="none" w:sz="0" w:space="0" w:color="auto"/>
        <w:bottom w:val="none" w:sz="0" w:space="0" w:color="auto"/>
        <w:right w:val="none" w:sz="0" w:space="0" w:color="auto"/>
      </w:divBdr>
    </w:div>
    <w:div w:id="949360979">
      <w:bodyDiv w:val="1"/>
      <w:marLeft w:val="0"/>
      <w:marRight w:val="0"/>
      <w:marTop w:val="0"/>
      <w:marBottom w:val="0"/>
      <w:divBdr>
        <w:top w:val="none" w:sz="0" w:space="0" w:color="auto"/>
        <w:left w:val="none" w:sz="0" w:space="0" w:color="auto"/>
        <w:bottom w:val="none" w:sz="0" w:space="0" w:color="auto"/>
        <w:right w:val="none" w:sz="0" w:space="0" w:color="auto"/>
      </w:divBdr>
    </w:div>
    <w:div w:id="949974832">
      <w:bodyDiv w:val="1"/>
      <w:marLeft w:val="0"/>
      <w:marRight w:val="0"/>
      <w:marTop w:val="0"/>
      <w:marBottom w:val="0"/>
      <w:divBdr>
        <w:top w:val="none" w:sz="0" w:space="0" w:color="auto"/>
        <w:left w:val="none" w:sz="0" w:space="0" w:color="auto"/>
        <w:bottom w:val="none" w:sz="0" w:space="0" w:color="auto"/>
        <w:right w:val="none" w:sz="0" w:space="0" w:color="auto"/>
      </w:divBdr>
      <w:divsChild>
        <w:div w:id="1959753858">
          <w:marLeft w:val="480"/>
          <w:marRight w:val="0"/>
          <w:marTop w:val="0"/>
          <w:marBottom w:val="0"/>
          <w:divBdr>
            <w:top w:val="none" w:sz="0" w:space="0" w:color="auto"/>
            <w:left w:val="none" w:sz="0" w:space="0" w:color="auto"/>
            <w:bottom w:val="none" w:sz="0" w:space="0" w:color="auto"/>
            <w:right w:val="none" w:sz="0" w:space="0" w:color="auto"/>
          </w:divBdr>
        </w:div>
        <w:div w:id="1657874367">
          <w:marLeft w:val="480"/>
          <w:marRight w:val="0"/>
          <w:marTop w:val="0"/>
          <w:marBottom w:val="0"/>
          <w:divBdr>
            <w:top w:val="none" w:sz="0" w:space="0" w:color="auto"/>
            <w:left w:val="none" w:sz="0" w:space="0" w:color="auto"/>
            <w:bottom w:val="none" w:sz="0" w:space="0" w:color="auto"/>
            <w:right w:val="none" w:sz="0" w:space="0" w:color="auto"/>
          </w:divBdr>
        </w:div>
        <w:div w:id="34621373">
          <w:marLeft w:val="480"/>
          <w:marRight w:val="0"/>
          <w:marTop w:val="0"/>
          <w:marBottom w:val="0"/>
          <w:divBdr>
            <w:top w:val="none" w:sz="0" w:space="0" w:color="auto"/>
            <w:left w:val="none" w:sz="0" w:space="0" w:color="auto"/>
            <w:bottom w:val="none" w:sz="0" w:space="0" w:color="auto"/>
            <w:right w:val="none" w:sz="0" w:space="0" w:color="auto"/>
          </w:divBdr>
        </w:div>
        <w:div w:id="1054426331">
          <w:marLeft w:val="480"/>
          <w:marRight w:val="0"/>
          <w:marTop w:val="0"/>
          <w:marBottom w:val="0"/>
          <w:divBdr>
            <w:top w:val="none" w:sz="0" w:space="0" w:color="auto"/>
            <w:left w:val="none" w:sz="0" w:space="0" w:color="auto"/>
            <w:bottom w:val="none" w:sz="0" w:space="0" w:color="auto"/>
            <w:right w:val="none" w:sz="0" w:space="0" w:color="auto"/>
          </w:divBdr>
        </w:div>
        <w:div w:id="264994802">
          <w:marLeft w:val="480"/>
          <w:marRight w:val="0"/>
          <w:marTop w:val="0"/>
          <w:marBottom w:val="0"/>
          <w:divBdr>
            <w:top w:val="none" w:sz="0" w:space="0" w:color="auto"/>
            <w:left w:val="none" w:sz="0" w:space="0" w:color="auto"/>
            <w:bottom w:val="none" w:sz="0" w:space="0" w:color="auto"/>
            <w:right w:val="none" w:sz="0" w:space="0" w:color="auto"/>
          </w:divBdr>
        </w:div>
        <w:div w:id="874731642">
          <w:marLeft w:val="480"/>
          <w:marRight w:val="0"/>
          <w:marTop w:val="0"/>
          <w:marBottom w:val="0"/>
          <w:divBdr>
            <w:top w:val="none" w:sz="0" w:space="0" w:color="auto"/>
            <w:left w:val="none" w:sz="0" w:space="0" w:color="auto"/>
            <w:bottom w:val="none" w:sz="0" w:space="0" w:color="auto"/>
            <w:right w:val="none" w:sz="0" w:space="0" w:color="auto"/>
          </w:divBdr>
        </w:div>
        <w:div w:id="822088530">
          <w:marLeft w:val="480"/>
          <w:marRight w:val="0"/>
          <w:marTop w:val="0"/>
          <w:marBottom w:val="0"/>
          <w:divBdr>
            <w:top w:val="none" w:sz="0" w:space="0" w:color="auto"/>
            <w:left w:val="none" w:sz="0" w:space="0" w:color="auto"/>
            <w:bottom w:val="none" w:sz="0" w:space="0" w:color="auto"/>
            <w:right w:val="none" w:sz="0" w:space="0" w:color="auto"/>
          </w:divBdr>
        </w:div>
        <w:div w:id="1613592557">
          <w:marLeft w:val="480"/>
          <w:marRight w:val="0"/>
          <w:marTop w:val="0"/>
          <w:marBottom w:val="0"/>
          <w:divBdr>
            <w:top w:val="none" w:sz="0" w:space="0" w:color="auto"/>
            <w:left w:val="none" w:sz="0" w:space="0" w:color="auto"/>
            <w:bottom w:val="none" w:sz="0" w:space="0" w:color="auto"/>
            <w:right w:val="none" w:sz="0" w:space="0" w:color="auto"/>
          </w:divBdr>
        </w:div>
        <w:div w:id="539703823">
          <w:marLeft w:val="480"/>
          <w:marRight w:val="0"/>
          <w:marTop w:val="0"/>
          <w:marBottom w:val="0"/>
          <w:divBdr>
            <w:top w:val="none" w:sz="0" w:space="0" w:color="auto"/>
            <w:left w:val="none" w:sz="0" w:space="0" w:color="auto"/>
            <w:bottom w:val="none" w:sz="0" w:space="0" w:color="auto"/>
            <w:right w:val="none" w:sz="0" w:space="0" w:color="auto"/>
          </w:divBdr>
        </w:div>
        <w:div w:id="2101757290">
          <w:marLeft w:val="480"/>
          <w:marRight w:val="0"/>
          <w:marTop w:val="0"/>
          <w:marBottom w:val="0"/>
          <w:divBdr>
            <w:top w:val="none" w:sz="0" w:space="0" w:color="auto"/>
            <w:left w:val="none" w:sz="0" w:space="0" w:color="auto"/>
            <w:bottom w:val="none" w:sz="0" w:space="0" w:color="auto"/>
            <w:right w:val="none" w:sz="0" w:space="0" w:color="auto"/>
          </w:divBdr>
        </w:div>
        <w:div w:id="587272683">
          <w:marLeft w:val="480"/>
          <w:marRight w:val="0"/>
          <w:marTop w:val="0"/>
          <w:marBottom w:val="0"/>
          <w:divBdr>
            <w:top w:val="none" w:sz="0" w:space="0" w:color="auto"/>
            <w:left w:val="none" w:sz="0" w:space="0" w:color="auto"/>
            <w:bottom w:val="none" w:sz="0" w:space="0" w:color="auto"/>
            <w:right w:val="none" w:sz="0" w:space="0" w:color="auto"/>
          </w:divBdr>
        </w:div>
        <w:div w:id="981543715">
          <w:marLeft w:val="480"/>
          <w:marRight w:val="0"/>
          <w:marTop w:val="0"/>
          <w:marBottom w:val="0"/>
          <w:divBdr>
            <w:top w:val="none" w:sz="0" w:space="0" w:color="auto"/>
            <w:left w:val="none" w:sz="0" w:space="0" w:color="auto"/>
            <w:bottom w:val="none" w:sz="0" w:space="0" w:color="auto"/>
            <w:right w:val="none" w:sz="0" w:space="0" w:color="auto"/>
          </w:divBdr>
        </w:div>
        <w:div w:id="366679189">
          <w:marLeft w:val="480"/>
          <w:marRight w:val="0"/>
          <w:marTop w:val="0"/>
          <w:marBottom w:val="0"/>
          <w:divBdr>
            <w:top w:val="none" w:sz="0" w:space="0" w:color="auto"/>
            <w:left w:val="none" w:sz="0" w:space="0" w:color="auto"/>
            <w:bottom w:val="none" w:sz="0" w:space="0" w:color="auto"/>
            <w:right w:val="none" w:sz="0" w:space="0" w:color="auto"/>
          </w:divBdr>
        </w:div>
        <w:div w:id="120422351">
          <w:marLeft w:val="480"/>
          <w:marRight w:val="0"/>
          <w:marTop w:val="0"/>
          <w:marBottom w:val="0"/>
          <w:divBdr>
            <w:top w:val="none" w:sz="0" w:space="0" w:color="auto"/>
            <w:left w:val="none" w:sz="0" w:space="0" w:color="auto"/>
            <w:bottom w:val="none" w:sz="0" w:space="0" w:color="auto"/>
            <w:right w:val="none" w:sz="0" w:space="0" w:color="auto"/>
          </w:divBdr>
        </w:div>
        <w:div w:id="1063911886">
          <w:marLeft w:val="480"/>
          <w:marRight w:val="0"/>
          <w:marTop w:val="0"/>
          <w:marBottom w:val="0"/>
          <w:divBdr>
            <w:top w:val="none" w:sz="0" w:space="0" w:color="auto"/>
            <w:left w:val="none" w:sz="0" w:space="0" w:color="auto"/>
            <w:bottom w:val="none" w:sz="0" w:space="0" w:color="auto"/>
            <w:right w:val="none" w:sz="0" w:space="0" w:color="auto"/>
          </w:divBdr>
        </w:div>
        <w:div w:id="1520582011">
          <w:marLeft w:val="480"/>
          <w:marRight w:val="0"/>
          <w:marTop w:val="0"/>
          <w:marBottom w:val="0"/>
          <w:divBdr>
            <w:top w:val="none" w:sz="0" w:space="0" w:color="auto"/>
            <w:left w:val="none" w:sz="0" w:space="0" w:color="auto"/>
            <w:bottom w:val="none" w:sz="0" w:space="0" w:color="auto"/>
            <w:right w:val="none" w:sz="0" w:space="0" w:color="auto"/>
          </w:divBdr>
        </w:div>
        <w:div w:id="1088189725">
          <w:marLeft w:val="480"/>
          <w:marRight w:val="0"/>
          <w:marTop w:val="0"/>
          <w:marBottom w:val="0"/>
          <w:divBdr>
            <w:top w:val="none" w:sz="0" w:space="0" w:color="auto"/>
            <w:left w:val="none" w:sz="0" w:space="0" w:color="auto"/>
            <w:bottom w:val="none" w:sz="0" w:space="0" w:color="auto"/>
            <w:right w:val="none" w:sz="0" w:space="0" w:color="auto"/>
          </w:divBdr>
        </w:div>
        <w:div w:id="1345405013">
          <w:marLeft w:val="480"/>
          <w:marRight w:val="0"/>
          <w:marTop w:val="0"/>
          <w:marBottom w:val="0"/>
          <w:divBdr>
            <w:top w:val="none" w:sz="0" w:space="0" w:color="auto"/>
            <w:left w:val="none" w:sz="0" w:space="0" w:color="auto"/>
            <w:bottom w:val="none" w:sz="0" w:space="0" w:color="auto"/>
            <w:right w:val="none" w:sz="0" w:space="0" w:color="auto"/>
          </w:divBdr>
        </w:div>
        <w:div w:id="1481532380">
          <w:marLeft w:val="480"/>
          <w:marRight w:val="0"/>
          <w:marTop w:val="0"/>
          <w:marBottom w:val="0"/>
          <w:divBdr>
            <w:top w:val="none" w:sz="0" w:space="0" w:color="auto"/>
            <w:left w:val="none" w:sz="0" w:space="0" w:color="auto"/>
            <w:bottom w:val="none" w:sz="0" w:space="0" w:color="auto"/>
            <w:right w:val="none" w:sz="0" w:space="0" w:color="auto"/>
          </w:divBdr>
        </w:div>
        <w:div w:id="1627152105">
          <w:marLeft w:val="480"/>
          <w:marRight w:val="0"/>
          <w:marTop w:val="0"/>
          <w:marBottom w:val="0"/>
          <w:divBdr>
            <w:top w:val="none" w:sz="0" w:space="0" w:color="auto"/>
            <w:left w:val="none" w:sz="0" w:space="0" w:color="auto"/>
            <w:bottom w:val="none" w:sz="0" w:space="0" w:color="auto"/>
            <w:right w:val="none" w:sz="0" w:space="0" w:color="auto"/>
          </w:divBdr>
        </w:div>
        <w:div w:id="958410242">
          <w:marLeft w:val="480"/>
          <w:marRight w:val="0"/>
          <w:marTop w:val="0"/>
          <w:marBottom w:val="0"/>
          <w:divBdr>
            <w:top w:val="none" w:sz="0" w:space="0" w:color="auto"/>
            <w:left w:val="none" w:sz="0" w:space="0" w:color="auto"/>
            <w:bottom w:val="none" w:sz="0" w:space="0" w:color="auto"/>
            <w:right w:val="none" w:sz="0" w:space="0" w:color="auto"/>
          </w:divBdr>
        </w:div>
        <w:div w:id="1819835096">
          <w:marLeft w:val="480"/>
          <w:marRight w:val="0"/>
          <w:marTop w:val="0"/>
          <w:marBottom w:val="0"/>
          <w:divBdr>
            <w:top w:val="none" w:sz="0" w:space="0" w:color="auto"/>
            <w:left w:val="none" w:sz="0" w:space="0" w:color="auto"/>
            <w:bottom w:val="none" w:sz="0" w:space="0" w:color="auto"/>
            <w:right w:val="none" w:sz="0" w:space="0" w:color="auto"/>
          </w:divBdr>
        </w:div>
        <w:div w:id="356083217">
          <w:marLeft w:val="480"/>
          <w:marRight w:val="0"/>
          <w:marTop w:val="0"/>
          <w:marBottom w:val="0"/>
          <w:divBdr>
            <w:top w:val="none" w:sz="0" w:space="0" w:color="auto"/>
            <w:left w:val="none" w:sz="0" w:space="0" w:color="auto"/>
            <w:bottom w:val="none" w:sz="0" w:space="0" w:color="auto"/>
            <w:right w:val="none" w:sz="0" w:space="0" w:color="auto"/>
          </w:divBdr>
        </w:div>
        <w:div w:id="1031807328">
          <w:marLeft w:val="480"/>
          <w:marRight w:val="0"/>
          <w:marTop w:val="0"/>
          <w:marBottom w:val="0"/>
          <w:divBdr>
            <w:top w:val="none" w:sz="0" w:space="0" w:color="auto"/>
            <w:left w:val="none" w:sz="0" w:space="0" w:color="auto"/>
            <w:bottom w:val="none" w:sz="0" w:space="0" w:color="auto"/>
            <w:right w:val="none" w:sz="0" w:space="0" w:color="auto"/>
          </w:divBdr>
        </w:div>
        <w:div w:id="897086791">
          <w:marLeft w:val="480"/>
          <w:marRight w:val="0"/>
          <w:marTop w:val="0"/>
          <w:marBottom w:val="0"/>
          <w:divBdr>
            <w:top w:val="none" w:sz="0" w:space="0" w:color="auto"/>
            <w:left w:val="none" w:sz="0" w:space="0" w:color="auto"/>
            <w:bottom w:val="none" w:sz="0" w:space="0" w:color="auto"/>
            <w:right w:val="none" w:sz="0" w:space="0" w:color="auto"/>
          </w:divBdr>
        </w:div>
        <w:div w:id="1393382581">
          <w:marLeft w:val="480"/>
          <w:marRight w:val="0"/>
          <w:marTop w:val="0"/>
          <w:marBottom w:val="0"/>
          <w:divBdr>
            <w:top w:val="none" w:sz="0" w:space="0" w:color="auto"/>
            <w:left w:val="none" w:sz="0" w:space="0" w:color="auto"/>
            <w:bottom w:val="none" w:sz="0" w:space="0" w:color="auto"/>
            <w:right w:val="none" w:sz="0" w:space="0" w:color="auto"/>
          </w:divBdr>
        </w:div>
      </w:divsChild>
    </w:div>
    <w:div w:id="950094425">
      <w:bodyDiv w:val="1"/>
      <w:marLeft w:val="0"/>
      <w:marRight w:val="0"/>
      <w:marTop w:val="0"/>
      <w:marBottom w:val="0"/>
      <w:divBdr>
        <w:top w:val="none" w:sz="0" w:space="0" w:color="auto"/>
        <w:left w:val="none" w:sz="0" w:space="0" w:color="auto"/>
        <w:bottom w:val="none" w:sz="0" w:space="0" w:color="auto"/>
        <w:right w:val="none" w:sz="0" w:space="0" w:color="auto"/>
      </w:divBdr>
    </w:div>
    <w:div w:id="950432942">
      <w:bodyDiv w:val="1"/>
      <w:marLeft w:val="0"/>
      <w:marRight w:val="0"/>
      <w:marTop w:val="0"/>
      <w:marBottom w:val="0"/>
      <w:divBdr>
        <w:top w:val="none" w:sz="0" w:space="0" w:color="auto"/>
        <w:left w:val="none" w:sz="0" w:space="0" w:color="auto"/>
        <w:bottom w:val="none" w:sz="0" w:space="0" w:color="auto"/>
        <w:right w:val="none" w:sz="0" w:space="0" w:color="auto"/>
      </w:divBdr>
    </w:div>
    <w:div w:id="950821247">
      <w:bodyDiv w:val="1"/>
      <w:marLeft w:val="0"/>
      <w:marRight w:val="0"/>
      <w:marTop w:val="0"/>
      <w:marBottom w:val="0"/>
      <w:divBdr>
        <w:top w:val="none" w:sz="0" w:space="0" w:color="auto"/>
        <w:left w:val="none" w:sz="0" w:space="0" w:color="auto"/>
        <w:bottom w:val="none" w:sz="0" w:space="0" w:color="auto"/>
        <w:right w:val="none" w:sz="0" w:space="0" w:color="auto"/>
      </w:divBdr>
    </w:div>
    <w:div w:id="950825082">
      <w:bodyDiv w:val="1"/>
      <w:marLeft w:val="0"/>
      <w:marRight w:val="0"/>
      <w:marTop w:val="0"/>
      <w:marBottom w:val="0"/>
      <w:divBdr>
        <w:top w:val="none" w:sz="0" w:space="0" w:color="auto"/>
        <w:left w:val="none" w:sz="0" w:space="0" w:color="auto"/>
        <w:bottom w:val="none" w:sz="0" w:space="0" w:color="auto"/>
        <w:right w:val="none" w:sz="0" w:space="0" w:color="auto"/>
      </w:divBdr>
    </w:div>
    <w:div w:id="952639051">
      <w:bodyDiv w:val="1"/>
      <w:marLeft w:val="0"/>
      <w:marRight w:val="0"/>
      <w:marTop w:val="0"/>
      <w:marBottom w:val="0"/>
      <w:divBdr>
        <w:top w:val="none" w:sz="0" w:space="0" w:color="auto"/>
        <w:left w:val="none" w:sz="0" w:space="0" w:color="auto"/>
        <w:bottom w:val="none" w:sz="0" w:space="0" w:color="auto"/>
        <w:right w:val="none" w:sz="0" w:space="0" w:color="auto"/>
      </w:divBdr>
    </w:div>
    <w:div w:id="952782717">
      <w:bodyDiv w:val="1"/>
      <w:marLeft w:val="0"/>
      <w:marRight w:val="0"/>
      <w:marTop w:val="0"/>
      <w:marBottom w:val="0"/>
      <w:divBdr>
        <w:top w:val="none" w:sz="0" w:space="0" w:color="auto"/>
        <w:left w:val="none" w:sz="0" w:space="0" w:color="auto"/>
        <w:bottom w:val="none" w:sz="0" w:space="0" w:color="auto"/>
        <w:right w:val="none" w:sz="0" w:space="0" w:color="auto"/>
      </w:divBdr>
    </w:div>
    <w:div w:id="954404670">
      <w:bodyDiv w:val="1"/>
      <w:marLeft w:val="0"/>
      <w:marRight w:val="0"/>
      <w:marTop w:val="0"/>
      <w:marBottom w:val="0"/>
      <w:divBdr>
        <w:top w:val="none" w:sz="0" w:space="0" w:color="auto"/>
        <w:left w:val="none" w:sz="0" w:space="0" w:color="auto"/>
        <w:bottom w:val="none" w:sz="0" w:space="0" w:color="auto"/>
        <w:right w:val="none" w:sz="0" w:space="0" w:color="auto"/>
      </w:divBdr>
    </w:div>
    <w:div w:id="954673693">
      <w:bodyDiv w:val="1"/>
      <w:marLeft w:val="0"/>
      <w:marRight w:val="0"/>
      <w:marTop w:val="0"/>
      <w:marBottom w:val="0"/>
      <w:divBdr>
        <w:top w:val="none" w:sz="0" w:space="0" w:color="auto"/>
        <w:left w:val="none" w:sz="0" w:space="0" w:color="auto"/>
        <w:bottom w:val="none" w:sz="0" w:space="0" w:color="auto"/>
        <w:right w:val="none" w:sz="0" w:space="0" w:color="auto"/>
      </w:divBdr>
    </w:div>
    <w:div w:id="955410632">
      <w:bodyDiv w:val="1"/>
      <w:marLeft w:val="0"/>
      <w:marRight w:val="0"/>
      <w:marTop w:val="0"/>
      <w:marBottom w:val="0"/>
      <w:divBdr>
        <w:top w:val="none" w:sz="0" w:space="0" w:color="auto"/>
        <w:left w:val="none" w:sz="0" w:space="0" w:color="auto"/>
        <w:bottom w:val="none" w:sz="0" w:space="0" w:color="auto"/>
        <w:right w:val="none" w:sz="0" w:space="0" w:color="auto"/>
      </w:divBdr>
    </w:div>
    <w:div w:id="955718789">
      <w:bodyDiv w:val="1"/>
      <w:marLeft w:val="0"/>
      <w:marRight w:val="0"/>
      <w:marTop w:val="0"/>
      <w:marBottom w:val="0"/>
      <w:divBdr>
        <w:top w:val="none" w:sz="0" w:space="0" w:color="auto"/>
        <w:left w:val="none" w:sz="0" w:space="0" w:color="auto"/>
        <w:bottom w:val="none" w:sz="0" w:space="0" w:color="auto"/>
        <w:right w:val="none" w:sz="0" w:space="0" w:color="auto"/>
      </w:divBdr>
    </w:div>
    <w:div w:id="956716016">
      <w:bodyDiv w:val="1"/>
      <w:marLeft w:val="0"/>
      <w:marRight w:val="0"/>
      <w:marTop w:val="0"/>
      <w:marBottom w:val="0"/>
      <w:divBdr>
        <w:top w:val="none" w:sz="0" w:space="0" w:color="auto"/>
        <w:left w:val="none" w:sz="0" w:space="0" w:color="auto"/>
        <w:bottom w:val="none" w:sz="0" w:space="0" w:color="auto"/>
        <w:right w:val="none" w:sz="0" w:space="0" w:color="auto"/>
      </w:divBdr>
    </w:div>
    <w:div w:id="956718493">
      <w:bodyDiv w:val="1"/>
      <w:marLeft w:val="0"/>
      <w:marRight w:val="0"/>
      <w:marTop w:val="0"/>
      <w:marBottom w:val="0"/>
      <w:divBdr>
        <w:top w:val="none" w:sz="0" w:space="0" w:color="auto"/>
        <w:left w:val="none" w:sz="0" w:space="0" w:color="auto"/>
        <w:bottom w:val="none" w:sz="0" w:space="0" w:color="auto"/>
        <w:right w:val="none" w:sz="0" w:space="0" w:color="auto"/>
      </w:divBdr>
    </w:div>
    <w:div w:id="956915063">
      <w:bodyDiv w:val="1"/>
      <w:marLeft w:val="0"/>
      <w:marRight w:val="0"/>
      <w:marTop w:val="0"/>
      <w:marBottom w:val="0"/>
      <w:divBdr>
        <w:top w:val="none" w:sz="0" w:space="0" w:color="auto"/>
        <w:left w:val="none" w:sz="0" w:space="0" w:color="auto"/>
        <w:bottom w:val="none" w:sz="0" w:space="0" w:color="auto"/>
        <w:right w:val="none" w:sz="0" w:space="0" w:color="auto"/>
      </w:divBdr>
    </w:div>
    <w:div w:id="958610990">
      <w:bodyDiv w:val="1"/>
      <w:marLeft w:val="0"/>
      <w:marRight w:val="0"/>
      <w:marTop w:val="0"/>
      <w:marBottom w:val="0"/>
      <w:divBdr>
        <w:top w:val="none" w:sz="0" w:space="0" w:color="auto"/>
        <w:left w:val="none" w:sz="0" w:space="0" w:color="auto"/>
        <w:bottom w:val="none" w:sz="0" w:space="0" w:color="auto"/>
        <w:right w:val="none" w:sz="0" w:space="0" w:color="auto"/>
      </w:divBdr>
    </w:div>
    <w:div w:id="959803098">
      <w:bodyDiv w:val="1"/>
      <w:marLeft w:val="0"/>
      <w:marRight w:val="0"/>
      <w:marTop w:val="0"/>
      <w:marBottom w:val="0"/>
      <w:divBdr>
        <w:top w:val="none" w:sz="0" w:space="0" w:color="auto"/>
        <w:left w:val="none" w:sz="0" w:space="0" w:color="auto"/>
        <w:bottom w:val="none" w:sz="0" w:space="0" w:color="auto"/>
        <w:right w:val="none" w:sz="0" w:space="0" w:color="auto"/>
      </w:divBdr>
    </w:div>
    <w:div w:id="959844913">
      <w:bodyDiv w:val="1"/>
      <w:marLeft w:val="0"/>
      <w:marRight w:val="0"/>
      <w:marTop w:val="0"/>
      <w:marBottom w:val="0"/>
      <w:divBdr>
        <w:top w:val="none" w:sz="0" w:space="0" w:color="auto"/>
        <w:left w:val="none" w:sz="0" w:space="0" w:color="auto"/>
        <w:bottom w:val="none" w:sz="0" w:space="0" w:color="auto"/>
        <w:right w:val="none" w:sz="0" w:space="0" w:color="auto"/>
      </w:divBdr>
    </w:div>
    <w:div w:id="960185416">
      <w:bodyDiv w:val="1"/>
      <w:marLeft w:val="0"/>
      <w:marRight w:val="0"/>
      <w:marTop w:val="0"/>
      <w:marBottom w:val="0"/>
      <w:divBdr>
        <w:top w:val="none" w:sz="0" w:space="0" w:color="auto"/>
        <w:left w:val="none" w:sz="0" w:space="0" w:color="auto"/>
        <w:bottom w:val="none" w:sz="0" w:space="0" w:color="auto"/>
        <w:right w:val="none" w:sz="0" w:space="0" w:color="auto"/>
      </w:divBdr>
    </w:div>
    <w:div w:id="960380323">
      <w:bodyDiv w:val="1"/>
      <w:marLeft w:val="0"/>
      <w:marRight w:val="0"/>
      <w:marTop w:val="0"/>
      <w:marBottom w:val="0"/>
      <w:divBdr>
        <w:top w:val="none" w:sz="0" w:space="0" w:color="auto"/>
        <w:left w:val="none" w:sz="0" w:space="0" w:color="auto"/>
        <w:bottom w:val="none" w:sz="0" w:space="0" w:color="auto"/>
        <w:right w:val="none" w:sz="0" w:space="0" w:color="auto"/>
      </w:divBdr>
    </w:div>
    <w:div w:id="962006045">
      <w:bodyDiv w:val="1"/>
      <w:marLeft w:val="0"/>
      <w:marRight w:val="0"/>
      <w:marTop w:val="0"/>
      <w:marBottom w:val="0"/>
      <w:divBdr>
        <w:top w:val="none" w:sz="0" w:space="0" w:color="auto"/>
        <w:left w:val="none" w:sz="0" w:space="0" w:color="auto"/>
        <w:bottom w:val="none" w:sz="0" w:space="0" w:color="auto"/>
        <w:right w:val="none" w:sz="0" w:space="0" w:color="auto"/>
      </w:divBdr>
    </w:div>
    <w:div w:id="962618284">
      <w:bodyDiv w:val="1"/>
      <w:marLeft w:val="0"/>
      <w:marRight w:val="0"/>
      <w:marTop w:val="0"/>
      <w:marBottom w:val="0"/>
      <w:divBdr>
        <w:top w:val="none" w:sz="0" w:space="0" w:color="auto"/>
        <w:left w:val="none" w:sz="0" w:space="0" w:color="auto"/>
        <w:bottom w:val="none" w:sz="0" w:space="0" w:color="auto"/>
        <w:right w:val="none" w:sz="0" w:space="0" w:color="auto"/>
      </w:divBdr>
    </w:div>
    <w:div w:id="962736082">
      <w:bodyDiv w:val="1"/>
      <w:marLeft w:val="0"/>
      <w:marRight w:val="0"/>
      <w:marTop w:val="0"/>
      <w:marBottom w:val="0"/>
      <w:divBdr>
        <w:top w:val="none" w:sz="0" w:space="0" w:color="auto"/>
        <w:left w:val="none" w:sz="0" w:space="0" w:color="auto"/>
        <w:bottom w:val="none" w:sz="0" w:space="0" w:color="auto"/>
        <w:right w:val="none" w:sz="0" w:space="0" w:color="auto"/>
      </w:divBdr>
    </w:div>
    <w:div w:id="962928174">
      <w:bodyDiv w:val="1"/>
      <w:marLeft w:val="0"/>
      <w:marRight w:val="0"/>
      <w:marTop w:val="0"/>
      <w:marBottom w:val="0"/>
      <w:divBdr>
        <w:top w:val="none" w:sz="0" w:space="0" w:color="auto"/>
        <w:left w:val="none" w:sz="0" w:space="0" w:color="auto"/>
        <w:bottom w:val="none" w:sz="0" w:space="0" w:color="auto"/>
        <w:right w:val="none" w:sz="0" w:space="0" w:color="auto"/>
      </w:divBdr>
    </w:div>
    <w:div w:id="963468199">
      <w:bodyDiv w:val="1"/>
      <w:marLeft w:val="0"/>
      <w:marRight w:val="0"/>
      <w:marTop w:val="0"/>
      <w:marBottom w:val="0"/>
      <w:divBdr>
        <w:top w:val="none" w:sz="0" w:space="0" w:color="auto"/>
        <w:left w:val="none" w:sz="0" w:space="0" w:color="auto"/>
        <w:bottom w:val="none" w:sz="0" w:space="0" w:color="auto"/>
        <w:right w:val="none" w:sz="0" w:space="0" w:color="auto"/>
      </w:divBdr>
    </w:div>
    <w:div w:id="964848807">
      <w:bodyDiv w:val="1"/>
      <w:marLeft w:val="0"/>
      <w:marRight w:val="0"/>
      <w:marTop w:val="0"/>
      <w:marBottom w:val="0"/>
      <w:divBdr>
        <w:top w:val="none" w:sz="0" w:space="0" w:color="auto"/>
        <w:left w:val="none" w:sz="0" w:space="0" w:color="auto"/>
        <w:bottom w:val="none" w:sz="0" w:space="0" w:color="auto"/>
        <w:right w:val="none" w:sz="0" w:space="0" w:color="auto"/>
      </w:divBdr>
    </w:div>
    <w:div w:id="965041465">
      <w:bodyDiv w:val="1"/>
      <w:marLeft w:val="0"/>
      <w:marRight w:val="0"/>
      <w:marTop w:val="0"/>
      <w:marBottom w:val="0"/>
      <w:divBdr>
        <w:top w:val="none" w:sz="0" w:space="0" w:color="auto"/>
        <w:left w:val="none" w:sz="0" w:space="0" w:color="auto"/>
        <w:bottom w:val="none" w:sz="0" w:space="0" w:color="auto"/>
        <w:right w:val="none" w:sz="0" w:space="0" w:color="auto"/>
      </w:divBdr>
    </w:div>
    <w:div w:id="965545822">
      <w:bodyDiv w:val="1"/>
      <w:marLeft w:val="0"/>
      <w:marRight w:val="0"/>
      <w:marTop w:val="0"/>
      <w:marBottom w:val="0"/>
      <w:divBdr>
        <w:top w:val="none" w:sz="0" w:space="0" w:color="auto"/>
        <w:left w:val="none" w:sz="0" w:space="0" w:color="auto"/>
        <w:bottom w:val="none" w:sz="0" w:space="0" w:color="auto"/>
        <w:right w:val="none" w:sz="0" w:space="0" w:color="auto"/>
      </w:divBdr>
    </w:div>
    <w:div w:id="965621237">
      <w:bodyDiv w:val="1"/>
      <w:marLeft w:val="0"/>
      <w:marRight w:val="0"/>
      <w:marTop w:val="0"/>
      <w:marBottom w:val="0"/>
      <w:divBdr>
        <w:top w:val="none" w:sz="0" w:space="0" w:color="auto"/>
        <w:left w:val="none" w:sz="0" w:space="0" w:color="auto"/>
        <w:bottom w:val="none" w:sz="0" w:space="0" w:color="auto"/>
        <w:right w:val="none" w:sz="0" w:space="0" w:color="auto"/>
      </w:divBdr>
    </w:div>
    <w:div w:id="967012635">
      <w:bodyDiv w:val="1"/>
      <w:marLeft w:val="0"/>
      <w:marRight w:val="0"/>
      <w:marTop w:val="0"/>
      <w:marBottom w:val="0"/>
      <w:divBdr>
        <w:top w:val="none" w:sz="0" w:space="0" w:color="auto"/>
        <w:left w:val="none" w:sz="0" w:space="0" w:color="auto"/>
        <w:bottom w:val="none" w:sz="0" w:space="0" w:color="auto"/>
        <w:right w:val="none" w:sz="0" w:space="0" w:color="auto"/>
      </w:divBdr>
    </w:div>
    <w:div w:id="968164958">
      <w:bodyDiv w:val="1"/>
      <w:marLeft w:val="0"/>
      <w:marRight w:val="0"/>
      <w:marTop w:val="0"/>
      <w:marBottom w:val="0"/>
      <w:divBdr>
        <w:top w:val="none" w:sz="0" w:space="0" w:color="auto"/>
        <w:left w:val="none" w:sz="0" w:space="0" w:color="auto"/>
        <w:bottom w:val="none" w:sz="0" w:space="0" w:color="auto"/>
        <w:right w:val="none" w:sz="0" w:space="0" w:color="auto"/>
      </w:divBdr>
    </w:div>
    <w:div w:id="968782651">
      <w:bodyDiv w:val="1"/>
      <w:marLeft w:val="0"/>
      <w:marRight w:val="0"/>
      <w:marTop w:val="0"/>
      <w:marBottom w:val="0"/>
      <w:divBdr>
        <w:top w:val="none" w:sz="0" w:space="0" w:color="auto"/>
        <w:left w:val="none" w:sz="0" w:space="0" w:color="auto"/>
        <w:bottom w:val="none" w:sz="0" w:space="0" w:color="auto"/>
        <w:right w:val="none" w:sz="0" w:space="0" w:color="auto"/>
      </w:divBdr>
    </w:div>
    <w:div w:id="969433008">
      <w:bodyDiv w:val="1"/>
      <w:marLeft w:val="0"/>
      <w:marRight w:val="0"/>
      <w:marTop w:val="0"/>
      <w:marBottom w:val="0"/>
      <w:divBdr>
        <w:top w:val="none" w:sz="0" w:space="0" w:color="auto"/>
        <w:left w:val="none" w:sz="0" w:space="0" w:color="auto"/>
        <w:bottom w:val="none" w:sz="0" w:space="0" w:color="auto"/>
        <w:right w:val="none" w:sz="0" w:space="0" w:color="auto"/>
      </w:divBdr>
    </w:div>
    <w:div w:id="969820599">
      <w:bodyDiv w:val="1"/>
      <w:marLeft w:val="0"/>
      <w:marRight w:val="0"/>
      <w:marTop w:val="0"/>
      <w:marBottom w:val="0"/>
      <w:divBdr>
        <w:top w:val="none" w:sz="0" w:space="0" w:color="auto"/>
        <w:left w:val="none" w:sz="0" w:space="0" w:color="auto"/>
        <w:bottom w:val="none" w:sz="0" w:space="0" w:color="auto"/>
        <w:right w:val="none" w:sz="0" w:space="0" w:color="auto"/>
      </w:divBdr>
    </w:div>
    <w:div w:id="969867403">
      <w:bodyDiv w:val="1"/>
      <w:marLeft w:val="0"/>
      <w:marRight w:val="0"/>
      <w:marTop w:val="0"/>
      <w:marBottom w:val="0"/>
      <w:divBdr>
        <w:top w:val="none" w:sz="0" w:space="0" w:color="auto"/>
        <w:left w:val="none" w:sz="0" w:space="0" w:color="auto"/>
        <w:bottom w:val="none" w:sz="0" w:space="0" w:color="auto"/>
        <w:right w:val="none" w:sz="0" w:space="0" w:color="auto"/>
      </w:divBdr>
    </w:div>
    <w:div w:id="969941829">
      <w:bodyDiv w:val="1"/>
      <w:marLeft w:val="0"/>
      <w:marRight w:val="0"/>
      <w:marTop w:val="0"/>
      <w:marBottom w:val="0"/>
      <w:divBdr>
        <w:top w:val="none" w:sz="0" w:space="0" w:color="auto"/>
        <w:left w:val="none" w:sz="0" w:space="0" w:color="auto"/>
        <w:bottom w:val="none" w:sz="0" w:space="0" w:color="auto"/>
        <w:right w:val="none" w:sz="0" w:space="0" w:color="auto"/>
      </w:divBdr>
    </w:div>
    <w:div w:id="970013210">
      <w:bodyDiv w:val="1"/>
      <w:marLeft w:val="0"/>
      <w:marRight w:val="0"/>
      <w:marTop w:val="0"/>
      <w:marBottom w:val="0"/>
      <w:divBdr>
        <w:top w:val="none" w:sz="0" w:space="0" w:color="auto"/>
        <w:left w:val="none" w:sz="0" w:space="0" w:color="auto"/>
        <w:bottom w:val="none" w:sz="0" w:space="0" w:color="auto"/>
        <w:right w:val="none" w:sz="0" w:space="0" w:color="auto"/>
      </w:divBdr>
    </w:div>
    <w:div w:id="970861741">
      <w:bodyDiv w:val="1"/>
      <w:marLeft w:val="0"/>
      <w:marRight w:val="0"/>
      <w:marTop w:val="0"/>
      <w:marBottom w:val="0"/>
      <w:divBdr>
        <w:top w:val="none" w:sz="0" w:space="0" w:color="auto"/>
        <w:left w:val="none" w:sz="0" w:space="0" w:color="auto"/>
        <w:bottom w:val="none" w:sz="0" w:space="0" w:color="auto"/>
        <w:right w:val="none" w:sz="0" w:space="0" w:color="auto"/>
      </w:divBdr>
    </w:div>
    <w:div w:id="972059890">
      <w:bodyDiv w:val="1"/>
      <w:marLeft w:val="0"/>
      <w:marRight w:val="0"/>
      <w:marTop w:val="0"/>
      <w:marBottom w:val="0"/>
      <w:divBdr>
        <w:top w:val="none" w:sz="0" w:space="0" w:color="auto"/>
        <w:left w:val="none" w:sz="0" w:space="0" w:color="auto"/>
        <w:bottom w:val="none" w:sz="0" w:space="0" w:color="auto"/>
        <w:right w:val="none" w:sz="0" w:space="0" w:color="auto"/>
      </w:divBdr>
    </w:div>
    <w:div w:id="972829633">
      <w:bodyDiv w:val="1"/>
      <w:marLeft w:val="0"/>
      <w:marRight w:val="0"/>
      <w:marTop w:val="0"/>
      <w:marBottom w:val="0"/>
      <w:divBdr>
        <w:top w:val="none" w:sz="0" w:space="0" w:color="auto"/>
        <w:left w:val="none" w:sz="0" w:space="0" w:color="auto"/>
        <w:bottom w:val="none" w:sz="0" w:space="0" w:color="auto"/>
        <w:right w:val="none" w:sz="0" w:space="0" w:color="auto"/>
      </w:divBdr>
    </w:div>
    <w:div w:id="973025243">
      <w:bodyDiv w:val="1"/>
      <w:marLeft w:val="0"/>
      <w:marRight w:val="0"/>
      <w:marTop w:val="0"/>
      <w:marBottom w:val="0"/>
      <w:divBdr>
        <w:top w:val="none" w:sz="0" w:space="0" w:color="auto"/>
        <w:left w:val="none" w:sz="0" w:space="0" w:color="auto"/>
        <w:bottom w:val="none" w:sz="0" w:space="0" w:color="auto"/>
        <w:right w:val="none" w:sz="0" w:space="0" w:color="auto"/>
      </w:divBdr>
    </w:div>
    <w:div w:id="973365673">
      <w:bodyDiv w:val="1"/>
      <w:marLeft w:val="0"/>
      <w:marRight w:val="0"/>
      <w:marTop w:val="0"/>
      <w:marBottom w:val="0"/>
      <w:divBdr>
        <w:top w:val="none" w:sz="0" w:space="0" w:color="auto"/>
        <w:left w:val="none" w:sz="0" w:space="0" w:color="auto"/>
        <w:bottom w:val="none" w:sz="0" w:space="0" w:color="auto"/>
        <w:right w:val="none" w:sz="0" w:space="0" w:color="auto"/>
      </w:divBdr>
    </w:div>
    <w:div w:id="973608010">
      <w:bodyDiv w:val="1"/>
      <w:marLeft w:val="0"/>
      <w:marRight w:val="0"/>
      <w:marTop w:val="0"/>
      <w:marBottom w:val="0"/>
      <w:divBdr>
        <w:top w:val="none" w:sz="0" w:space="0" w:color="auto"/>
        <w:left w:val="none" w:sz="0" w:space="0" w:color="auto"/>
        <w:bottom w:val="none" w:sz="0" w:space="0" w:color="auto"/>
        <w:right w:val="none" w:sz="0" w:space="0" w:color="auto"/>
      </w:divBdr>
    </w:div>
    <w:div w:id="973825863">
      <w:bodyDiv w:val="1"/>
      <w:marLeft w:val="0"/>
      <w:marRight w:val="0"/>
      <w:marTop w:val="0"/>
      <w:marBottom w:val="0"/>
      <w:divBdr>
        <w:top w:val="none" w:sz="0" w:space="0" w:color="auto"/>
        <w:left w:val="none" w:sz="0" w:space="0" w:color="auto"/>
        <w:bottom w:val="none" w:sz="0" w:space="0" w:color="auto"/>
        <w:right w:val="none" w:sz="0" w:space="0" w:color="auto"/>
      </w:divBdr>
    </w:div>
    <w:div w:id="975183902">
      <w:bodyDiv w:val="1"/>
      <w:marLeft w:val="0"/>
      <w:marRight w:val="0"/>
      <w:marTop w:val="0"/>
      <w:marBottom w:val="0"/>
      <w:divBdr>
        <w:top w:val="none" w:sz="0" w:space="0" w:color="auto"/>
        <w:left w:val="none" w:sz="0" w:space="0" w:color="auto"/>
        <w:bottom w:val="none" w:sz="0" w:space="0" w:color="auto"/>
        <w:right w:val="none" w:sz="0" w:space="0" w:color="auto"/>
      </w:divBdr>
    </w:div>
    <w:div w:id="975448796">
      <w:bodyDiv w:val="1"/>
      <w:marLeft w:val="0"/>
      <w:marRight w:val="0"/>
      <w:marTop w:val="0"/>
      <w:marBottom w:val="0"/>
      <w:divBdr>
        <w:top w:val="none" w:sz="0" w:space="0" w:color="auto"/>
        <w:left w:val="none" w:sz="0" w:space="0" w:color="auto"/>
        <w:bottom w:val="none" w:sz="0" w:space="0" w:color="auto"/>
        <w:right w:val="none" w:sz="0" w:space="0" w:color="auto"/>
      </w:divBdr>
    </w:div>
    <w:div w:id="975834412">
      <w:bodyDiv w:val="1"/>
      <w:marLeft w:val="0"/>
      <w:marRight w:val="0"/>
      <w:marTop w:val="0"/>
      <w:marBottom w:val="0"/>
      <w:divBdr>
        <w:top w:val="none" w:sz="0" w:space="0" w:color="auto"/>
        <w:left w:val="none" w:sz="0" w:space="0" w:color="auto"/>
        <w:bottom w:val="none" w:sz="0" w:space="0" w:color="auto"/>
        <w:right w:val="none" w:sz="0" w:space="0" w:color="auto"/>
      </w:divBdr>
    </w:div>
    <w:div w:id="975918155">
      <w:bodyDiv w:val="1"/>
      <w:marLeft w:val="0"/>
      <w:marRight w:val="0"/>
      <w:marTop w:val="0"/>
      <w:marBottom w:val="0"/>
      <w:divBdr>
        <w:top w:val="none" w:sz="0" w:space="0" w:color="auto"/>
        <w:left w:val="none" w:sz="0" w:space="0" w:color="auto"/>
        <w:bottom w:val="none" w:sz="0" w:space="0" w:color="auto"/>
        <w:right w:val="none" w:sz="0" w:space="0" w:color="auto"/>
      </w:divBdr>
    </w:div>
    <w:div w:id="976111564">
      <w:bodyDiv w:val="1"/>
      <w:marLeft w:val="0"/>
      <w:marRight w:val="0"/>
      <w:marTop w:val="0"/>
      <w:marBottom w:val="0"/>
      <w:divBdr>
        <w:top w:val="none" w:sz="0" w:space="0" w:color="auto"/>
        <w:left w:val="none" w:sz="0" w:space="0" w:color="auto"/>
        <w:bottom w:val="none" w:sz="0" w:space="0" w:color="auto"/>
        <w:right w:val="none" w:sz="0" w:space="0" w:color="auto"/>
      </w:divBdr>
    </w:div>
    <w:div w:id="976371071">
      <w:bodyDiv w:val="1"/>
      <w:marLeft w:val="0"/>
      <w:marRight w:val="0"/>
      <w:marTop w:val="0"/>
      <w:marBottom w:val="0"/>
      <w:divBdr>
        <w:top w:val="none" w:sz="0" w:space="0" w:color="auto"/>
        <w:left w:val="none" w:sz="0" w:space="0" w:color="auto"/>
        <w:bottom w:val="none" w:sz="0" w:space="0" w:color="auto"/>
        <w:right w:val="none" w:sz="0" w:space="0" w:color="auto"/>
      </w:divBdr>
    </w:div>
    <w:div w:id="976375333">
      <w:bodyDiv w:val="1"/>
      <w:marLeft w:val="0"/>
      <w:marRight w:val="0"/>
      <w:marTop w:val="0"/>
      <w:marBottom w:val="0"/>
      <w:divBdr>
        <w:top w:val="none" w:sz="0" w:space="0" w:color="auto"/>
        <w:left w:val="none" w:sz="0" w:space="0" w:color="auto"/>
        <w:bottom w:val="none" w:sz="0" w:space="0" w:color="auto"/>
        <w:right w:val="none" w:sz="0" w:space="0" w:color="auto"/>
      </w:divBdr>
    </w:div>
    <w:div w:id="976492758">
      <w:bodyDiv w:val="1"/>
      <w:marLeft w:val="0"/>
      <w:marRight w:val="0"/>
      <w:marTop w:val="0"/>
      <w:marBottom w:val="0"/>
      <w:divBdr>
        <w:top w:val="none" w:sz="0" w:space="0" w:color="auto"/>
        <w:left w:val="none" w:sz="0" w:space="0" w:color="auto"/>
        <w:bottom w:val="none" w:sz="0" w:space="0" w:color="auto"/>
        <w:right w:val="none" w:sz="0" w:space="0" w:color="auto"/>
      </w:divBdr>
    </w:div>
    <w:div w:id="976764464">
      <w:bodyDiv w:val="1"/>
      <w:marLeft w:val="0"/>
      <w:marRight w:val="0"/>
      <w:marTop w:val="0"/>
      <w:marBottom w:val="0"/>
      <w:divBdr>
        <w:top w:val="none" w:sz="0" w:space="0" w:color="auto"/>
        <w:left w:val="none" w:sz="0" w:space="0" w:color="auto"/>
        <w:bottom w:val="none" w:sz="0" w:space="0" w:color="auto"/>
        <w:right w:val="none" w:sz="0" w:space="0" w:color="auto"/>
      </w:divBdr>
    </w:div>
    <w:div w:id="977296806">
      <w:bodyDiv w:val="1"/>
      <w:marLeft w:val="0"/>
      <w:marRight w:val="0"/>
      <w:marTop w:val="0"/>
      <w:marBottom w:val="0"/>
      <w:divBdr>
        <w:top w:val="none" w:sz="0" w:space="0" w:color="auto"/>
        <w:left w:val="none" w:sz="0" w:space="0" w:color="auto"/>
        <w:bottom w:val="none" w:sz="0" w:space="0" w:color="auto"/>
        <w:right w:val="none" w:sz="0" w:space="0" w:color="auto"/>
      </w:divBdr>
    </w:div>
    <w:div w:id="978222716">
      <w:bodyDiv w:val="1"/>
      <w:marLeft w:val="0"/>
      <w:marRight w:val="0"/>
      <w:marTop w:val="0"/>
      <w:marBottom w:val="0"/>
      <w:divBdr>
        <w:top w:val="none" w:sz="0" w:space="0" w:color="auto"/>
        <w:left w:val="none" w:sz="0" w:space="0" w:color="auto"/>
        <w:bottom w:val="none" w:sz="0" w:space="0" w:color="auto"/>
        <w:right w:val="none" w:sz="0" w:space="0" w:color="auto"/>
      </w:divBdr>
    </w:div>
    <w:div w:id="978339106">
      <w:bodyDiv w:val="1"/>
      <w:marLeft w:val="0"/>
      <w:marRight w:val="0"/>
      <w:marTop w:val="0"/>
      <w:marBottom w:val="0"/>
      <w:divBdr>
        <w:top w:val="none" w:sz="0" w:space="0" w:color="auto"/>
        <w:left w:val="none" w:sz="0" w:space="0" w:color="auto"/>
        <w:bottom w:val="none" w:sz="0" w:space="0" w:color="auto"/>
        <w:right w:val="none" w:sz="0" w:space="0" w:color="auto"/>
      </w:divBdr>
    </w:div>
    <w:div w:id="978463012">
      <w:bodyDiv w:val="1"/>
      <w:marLeft w:val="0"/>
      <w:marRight w:val="0"/>
      <w:marTop w:val="0"/>
      <w:marBottom w:val="0"/>
      <w:divBdr>
        <w:top w:val="none" w:sz="0" w:space="0" w:color="auto"/>
        <w:left w:val="none" w:sz="0" w:space="0" w:color="auto"/>
        <w:bottom w:val="none" w:sz="0" w:space="0" w:color="auto"/>
        <w:right w:val="none" w:sz="0" w:space="0" w:color="auto"/>
      </w:divBdr>
    </w:div>
    <w:div w:id="978918516">
      <w:bodyDiv w:val="1"/>
      <w:marLeft w:val="0"/>
      <w:marRight w:val="0"/>
      <w:marTop w:val="0"/>
      <w:marBottom w:val="0"/>
      <w:divBdr>
        <w:top w:val="none" w:sz="0" w:space="0" w:color="auto"/>
        <w:left w:val="none" w:sz="0" w:space="0" w:color="auto"/>
        <w:bottom w:val="none" w:sz="0" w:space="0" w:color="auto"/>
        <w:right w:val="none" w:sz="0" w:space="0" w:color="auto"/>
      </w:divBdr>
    </w:div>
    <w:div w:id="979074435">
      <w:bodyDiv w:val="1"/>
      <w:marLeft w:val="0"/>
      <w:marRight w:val="0"/>
      <w:marTop w:val="0"/>
      <w:marBottom w:val="0"/>
      <w:divBdr>
        <w:top w:val="none" w:sz="0" w:space="0" w:color="auto"/>
        <w:left w:val="none" w:sz="0" w:space="0" w:color="auto"/>
        <w:bottom w:val="none" w:sz="0" w:space="0" w:color="auto"/>
        <w:right w:val="none" w:sz="0" w:space="0" w:color="auto"/>
      </w:divBdr>
    </w:div>
    <w:div w:id="979312422">
      <w:bodyDiv w:val="1"/>
      <w:marLeft w:val="0"/>
      <w:marRight w:val="0"/>
      <w:marTop w:val="0"/>
      <w:marBottom w:val="0"/>
      <w:divBdr>
        <w:top w:val="none" w:sz="0" w:space="0" w:color="auto"/>
        <w:left w:val="none" w:sz="0" w:space="0" w:color="auto"/>
        <w:bottom w:val="none" w:sz="0" w:space="0" w:color="auto"/>
        <w:right w:val="none" w:sz="0" w:space="0" w:color="auto"/>
      </w:divBdr>
    </w:div>
    <w:div w:id="979966245">
      <w:bodyDiv w:val="1"/>
      <w:marLeft w:val="0"/>
      <w:marRight w:val="0"/>
      <w:marTop w:val="0"/>
      <w:marBottom w:val="0"/>
      <w:divBdr>
        <w:top w:val="none" w:sz="0" w:space="0" w:color="auto"/>
        <w:left w:val="none" w:sz="0" w:space="0" w:color="auto"/>
        <w:bottom w:val="none" w:sz="0" w:space="0" w:color="auto"/>
        <w:right w:val="none" w:sz="0" w:space="0" w:color="auto"/>
      </w:divBdr>
    </w:div>
    <w:div w:id="980036175">
      <w:bodyDiv w:val="1"/>
      <w:marLeft w:val="0"/>
      <w:marRight w:val="0"/>
      <w:marTop w:val="0"/>
      <w:marBottom w:val="0"/>
      <w:divBdr>
        <w:top w:val="none" w:sz="0" w:space="0" w:color="auto"/>
        <w:left w:val="none" w:sz="0" w:space="0" w:color="auto"/>
        <w:bottom w:val="none" w:sz="0" w:space="0" w:color="auto"/>
        <w:right w:val="none" w:sz="0" w:space="0" w:color="auto"/>
      </w:divBdr>
    </w:div>
    <w:div w:id="980232111">
      <w:bodyDiv w:val="1"/>
      <w:marLeft w:val="0"/>
      <w:marRight w:val="0"/>
      <w:marTop w:val="0"/>
      <w:marBottom w:val="0"/>
      <w:divBdr>
        <w:top w:val="none" w:sz="0" w:space="0" w:color="auto"/>
        <w:left w:val="none" w:sz="0" w:space="0" w:color="auto"/>
        <w:bottom w:val="none" w:sz="0" w:space="0" w:color="auto"/>
        <w:right w:val="none" w:sz="0" w:space="0" w:color="auto"/>
      </w:divBdr>
    </w:div>
    <w:div w:id="980233618">
      <w:bodyDiv w:val="1"/>
      <w:marLeft w:val="0"/>
      <w:marRight w:val="0"/>
      <w:marTop w:val="0"/>
      <w:marBottom w:val="0"/>
      <w:divBdr>
        <w:top w:val="none" w:sz="0" w:space="0" w:color="auto"/>
        <w:left w:val="none" w:sz="0" w:space="0" w:color="auto"/>
        <w:bottom w:val="none" w:sz="0" w:space="0" w:color="auto"/>
        <w:right w:val="none" w:sz="0" w:space="0" w:color="auto"/>
      </w:divBdr>
      <w:divsChild>
        <w:div w:id="544760811">
          <w:marLeft w:val="480"/>
          <w:marRight w:val="0"/>
          <w:marTop w:val="0"/>
          <w:marBottom w:val="0"/>
          <w:divBdr>
            <w:top w:val="none" w:sz="0" w:space="0" w:color="auto"/>
            <w:left w:val="none" w:sz="0" w:space="0" w:color="auto"/>
            <w:bottom w:val="none" w:sz="0" w:space="0" w:color="auto"/>
            <w:right w:val="none" w:sz="0" w:space="0" w:color="auto"/>
          </w:divBdr>
        </w:div>
        <w:div w:id="2050259052">
          <w:marLeft w:val="480"/>
          <w:marRight w:val="0"/>
          <w:marTop w:val="0"/>
          <w:marBottom w:val="0"/>
          <w:divBdr>
            <w:top w:val="none" w:sz="0" w:space="0" w:color="auto"/>
            <w:left w:val="none" w:sz="0" w:space="0" w:color="auto"/>
            <w:bottom w:val="none" w:sz="0" w:space="0" w:color="auto"/>
            <w:right w:val="none" w:sz="0" w:space="0" w:color="auto"/>
          </w:divBdr>
        </w:div>
        <w:div w:id="25645914">
          <w:marLeft w:val="480"/>
          <w:marRight w:val="0"/>
          <w:marTop w:val="0"/>
          <w:marBottom w:val="0"/>
          <w:divBdr>
            <w:top w:val="none" w:sz="0" w:space="0" w:color="auto"/>
            <w:left w:val="none" w:sz="0" w:space="0" w:color="auto"/>
            <w:bottom w:val="none" w:sz="0" w:space="0" w:color="auto"/>
            <w:right w:val="none" w:sz="0" w:space="0" w:color="auto"/>
          </w:divBdr>
        </w:div>
        <w:div w:id="759303057">
          <w:marLeft w:val="480"/>
          <w:marRight w:val="0"/>
          <w:marTop w:val="0"/>
          <w:marBottom w:val="0"/>
          <w:divBdr>
            <w:top w:val="none" w:sz="0" w:space="0" w:color="auto"/>
            <w:left w:val="none" w:sz="0" w:space="0" w:color="auto"/>
            <w:bottom w:val="none" w:sz="0" w:space="0" w:color="auto"/>
            <w:right w:val="none" w:sz="0" w:space="0" w:color="auto"/>
          </w:divBdr>
        </w:div>
        <w:div w:id="2049060821">
          <w:marLeft w:val="480"/>
          <w:marRight w:val="0"/>
          <w:marTop w:val="0"/>
          <w:marBottom w:val="0"/>
          <w:divBdr>
            <w:top w:val="none" w:sz="0" w:space="0" w:color="auto"/>
            <w:left w:val="none" w:sz="0" w:space="0" w:color="auto"/>
            <w:bottom w:val="none" w:sz="0" w:space="0" w:color="auto"/>
            <w:right w:val="none" w:sz="0" w:space="0" w:color="auto"/>
          </w:divBdr>
        </w:div>
        <w:div w:id="450902495">
          <w:marLeft w:val="480"/>
          <w:marRight w:val="0"/>
          <w:marTop w:val="0"/>
          <w:marBottom w:val="0"/>
          <w:divBdr>
            <w:top w:val="none" w:sz="0" w:space="0" w:color="auto"/>
            <w:left w:val="none" w:sz="0" w:space="0" w:color="auto"/>
            <w:bottom w:val="none" w:sz="0" w:space="0" w:color="auto"/>
            <w:right w:val="none" w:sz="0" w:space="0" w:color="auto"/>
          </w:divBdr>
        </w:div>
      </w:divsChild>
    </w:div>
    <w:div w:id="980306408">
      <w:bodyDiv w:val="1"/>
      <w:marLeft w:val="0"/>
      <w:marRight w:val="0"/>
      <w:marTop w:val="0"/>
      <w:marBottom w:val="0"/>
      <w:divBdr>
        <w:top w:val="none" w:sz="0" w:space="0" w:color="auto"/>
        <w:left w:val="none" w:sz="0" w:space="0" w:color="auto"/>
        <w:bottom w:val="none" w:sz="0" w:space="0" w:color="auto"/>
        <w:right w:val="none" w:sz="0" w:space="0" w:color="auto"/>
      </w:divBdr>
    </w:div>
    <w:div w:id="980843179">
      <w:bodyDiv w:val="1"/>
      <w:marLeft w:val="0"/>
      <w:marRight w:val="0"/>
      <w:marTop w:val="0"/>
      <w:marBottom w:val="0"/>
      <w:divBdr>
        <w:top w:val="none" w:sz="0" w:space="0" w:color="auto"/>
        <w:left w:val="none" w:sz="0" w:space="0" w:color="auto"/>
        <w:bottom w:val="none" w:sz="0" w:space="0" w:color="auto"/>
        <w:right w:val="none" w:sz="0" w:space="0" w:color="auto"/>
      </w:divBdr>
      <w:divsChild>
        <w:div w:id="695690270">
          <w:marLeft w:val="480"/>
          <w:marRight w:val="0"/>
          <w:marTop w:val="0"/>
          <w:marBottom w:val="0"/>
          <w:divBdr>
            <w:top w:val="none" w:sz="0" w:space="0" w:color="auto"/>
            <w:left w:val="none" w:sz="0" w:space="0" w:color="auto"/>
            <w:bottom w:val="none" w:sz="0" w:space="0" w:color="auto"/>
            <w:right w:val="none" w:sz="0" w:space="0" w:color="auto"/>
          </w:divBdr>
        </w:div>
        <w:div w:id="1919511226">
          <w:marLeft w:val="480"/>
          <w:marRight w:val="0"/>
          <w:marTop w:val="0"/>
          <w:marBottom w:val="0"/>
          <w:divBdr>
            <w:top w:val="none" w:sz="0" w:space="0" w:color="auto"/>
            <w:left w:val="none" w:sz="0" w:space="0" w:color="auto"/>
            <w:bottom w:val="none" w:sz="0" w:space="0" w:color="auto"/>
            <w:right w:val="none" w:sz="0" w:space="0" w:color="auto"/>
          </w:divBdr>
        </w:div>
        <w:div w:id="1488594799">
          <w:marLeft w:val="480"/>
          <w:marRight w:val="0"/>
          <w:marTop w:val="0"/>
          <w:marBottom w:val="0"/>
          <w:divBdr>
            <w:top w:val="none" w:sz="0" w:space="0" w:color="auto"/>
            <w:left w:val="none" w:sz="0" w:space="0" w:color="auto"/>
            <w:bottom w:val="none" w:sz="0" w:space="0" w:color="auto"/>
            <w:right w:val="none" w:sz="0" w:space="0" w:color="auto"/>
          </w:divBdr>
        </w:div>
        <w:div w:id="230626379">
          <w:marLeft w:val="480"/>
          <w:marRight w:val="0"/>
          <w:marTop w:val="0"/>
          <w:marBottom w:val="0"/>
          <w:divBdr>
            <w:top w:val="none" w:sz="0" w:space="0" w:color="auto"/>
            <w:left w:val="none" w:sz="0" w:space="0" w:color="auto"/>
            <w:bottom w:val="none" w:sz="0" w:space="0" w:color="auto"/>
            <w:right w:val="none" w:sz="0" w:space="0" w:color="auto"/>
          </w:divBdr>
        </w:div>
        <w:div w:id="1999923915">
          <w:marLeft w:val="480"/>
          <w:marRight w:val="0"/>
          <w:marTop w:val="0"/>
          <w:marBottom w:val="0"/>
          <w:divBdr>
            <w:top w:val="none" w:sz="0" w:space="0" w:color="auto"/>
            <w:left w:val="none" w:sz="0" w:space="0" w:color="auto"/>
            <w:bottom w:val="none" w:sz="0" w:space="0" w:color="auto"/>
            <w:right w:val="none" w:sz="0" w:space="0" w:color="auto"/>
          </w:divBdr>
        </w:div>
        <w:div w:id="2069374291">
          <w:marLeft w:val="480"/>
          <w:marRight w:val="0"/>
          <w:marTop w:val="0"/>
          <w:marBottom w:val="0"/>
          <w:divBdr>
            <w:top w:val="none" w:sz="0" w:space="0" w:color="auto"/>
            <w:left w:val="none" w:sz="0" w:space="0" w:color="auto"/>
            <w:bottom w:val="none" w:sz="0" w:space="0" w:color="auto"/>
            <w:right w:val="none" w:sz="0" w:space="0" w:color="auto"/>
          </w:divBdr>
        </w:div>
      </w:divsChild>
    </w:div>
    <w:div w:id="981152307">
      <w:bodyDiv w:val="1"/>
      <w:marLeft w:val="0"/>
      <w:marRight w:val="0"/>
      <w:marTop w:val="0"/>
      <w:marBottom w:val="0"/>
      <w:divBdr>
        <w:top w:val="none" w:sz="0" w:space="0" w:color="auto"/>
        <w:left w:val="none" w:sz="0" w:space="0" w:color="auto"/>
        <w:bottom w:val="none" w:sz="0" w:space="0" w:color="auto"/>
        <w:right w:val="none" w:sz="0" w:space="0" w:color="auto"/>
      </w:divBdr>
    </w:div>
    <w:div w:id="981273651">
      <w:bodyDiv w:val="1"/>
      <w:marLeft w:val="0"/>
      <w:marRight w:val="0"/>
      <w:marTop w:val="0"/>
      <w:marBottom w:val="0"/>
      <w:divBdr>
        <w:top w:val="none" w:sz="0" w:space="0" w:color="auto"/>
        <w:left w:val="none" w:sz="0" w:space="0" w:color="auto"/>
        <w:bottom w:val="none" w:sz="0" w:space="0" w:color="auto"/>
        <w:right w:val="none" w:sz="0" w:space="0" w:color="auto"/>
      </w:divBdr>
    </w:div>
    <w:div w:id="981811768">
      <w:bodyDiv w:val="1"/>
      <w:marLeft w:val="0"/>
      <w:marRight w:val="0"/>
      <w:marTop w:val="0"/>
      <w:marBottom w:val="0"/>
      <w:divBdr>
        <w:top w:val="none" w:sz="0" w:space="0" w:color="auto"/>
        <w:left w:val="none" w:sz="0" w:space="0" w:color="auto"/>
        <w:bottom w:val="none" w:sz="0" w:space="0" w:color="auto"/>
        <w:right w:val="none" w:sz="0" w:space="0" w:color="auto"/>
      </w:divBdr>
    </w:div>
    <w:div w:id="982150870">
      <w:bodyDiv w:val="1"/>
      <w:marLeft w:val="0"/>
      <w:marRight w:val="0"/>
      <w:marTop w:val="0"/>
      <w:marBottom w:val="0"/>
      <w:divBdr>
        <w:top w:val="none" w:sz="0" w:space="0" w:color="auto"/>
        <w:left w:val="none" w:sz="0" w:space="0" w:color="auto"/>
        <w:bottom w:val="none" w:sz="0" w:space="0" w:color="auto"/>
        <w:right w:val="none" w:sz="0" w:space="0" w:color="auto"/>
      </w:divBdr>
    </w:div>
    <w:div w:id="982275801">
      <w:bodyDiv w:val="1"/>
      <w:marLeft w:val="0"/>
      <w:marRight w:val="0"/>
      <w:marTop w:val="0"/>
      <w:marBottom w:val="0"/>
      <w:divBdr>
        <w:top w:val="none" w:sz="0" w:space="0" w:color="auto"/>
        <w:left w:val="none" w:sz="0" w:space="0" w:color="auto"/>
        <w:bottom w:val="none" w:sz="0" w:space="0" w:color="auto"/>
        <w:right w:val="none" w:sz="0" w:space="0" w:color="auto"/>
      </w:divBdr>
    </w:div>
    <w:div w:id="982587169">
      <w:bodyDiv w:val="1"/>
      <w:marLeft w:val="0"/>
      <w:marRight w:val="0"/>
      <w:marTop w:val="0"/>
      <w:marBottom w:val="0"/>
      <w:divBdr>
        <w:top w:val="none" w:sz="0" w:space="0" w:color="auto"/>
        <w:left w:val="none" w:sz="0" w:space="0" w:color="auto"/>
        <w:bottom w:val="none" w:sz="0" w:space="0" w:color="auto"/>
        <w:right w:val="none" w:sz="0" w:space="0" w:color="auto"/>
      </w:divBdr>
    </w:div>
    <w:div w:id="982664550">
      <w:bodyDiv w:val="1"/>
      <w:marLeft w:val="0"/>
      <w:marRight w:val="0"/>
      <w:marTop w:val="0"/>
      <w:marBottom w:val="0"/>
      <w:divBdr>
        <w:top w:val="none" w:sz="0" w:space="0" w:color="auto"/>
        <w:left w:val="none" w:sz="0" w:space="0" w:color="auto"/>
        <w:bottom w:val="none" w:sz="0" w:space="0" w:color="auto"/>
        <w:right w:val="none" w:sz="0" w:space="0" w:color="auto"/>
      </w:divBdr>
    </w:div>
    <w:div w:id="982855917">
      <w:bodyDiv w:val="1"/>
      <w:marLeft w:val="0"/>
      <w:marRight w:val="0"/>
      <w:marTop w:val="0"/>
      <w:marBottom w:val="0"/>
      <w:divBdr>
        <w:top w:val="none" w:sz="0" w:space="0" w:color="auto"/>
        <w:left w:val="none" w:sz="0" w:space="0" w:color="auto"/>
        <w:bottom w:val="none" w:sz="0" w:space="0" w:color="auto"/>
        <w:right w:val="none" w:sz="0" w:space="0" w:color="auto"/>
      </w:divBdr>
    </w:div>
    <w:div w:id="983042949">
      <w:bodyDiv w:val="1"/>
      <w:marLeft w:val="0"/>
      <w:marRight w:val="0"/>
      <w:marTop w:val="0"/>
      <w:marBottom w:val="0"/>
      <w:divBdr>
        <w:top w:val="none" w:sz="0" w:space="0" w:color="auto"/>
        <w:left w:val="none" w:sz="0" w:space="0" w:color="auto"/>
        <w:bottom w:val="none" w:sz="0" w:space="0" w:color="auto"/>
        <w:right w:val="none" w:sz="0" w:space="0" w:color="auto"/>
      </w:divBdr>
    </w:div>
    <w:div w:id="983511071">
      <w:bodyDiv w:val="1"/>
      <w:marLeft w:val="0"/>
      <w:marRight w:val="0"/>
      <w:marTop w:val="0"/>
      <w:marBottom w:val="0"/>
      <w:divBdr>
        <w:top w:val="none" w:sz="0" w:space="0" w:color="auto"/>
        <w:left w:val="none" w:sz="0" w:space="0" w:color="auto"/>
        <w:bottom w:val="none" w:sz="0" w:space="0" w:color="auto"/>
        <w:right w:val="none" w:sz="0" w:space="0" w:color="auto"/>
      </w:divBdr>
    </w:div>
    <w:div w:id="983586352">
      <w:bodyDiv w:val="1"/>
      <w:marLeft w:val="0"/>
      <w:marRight w:val="0"/>
      <w:marTop w:val="0"/>
      <w:marBottom w:val="0"/>
      <w:divBdr>
        <w:top w:val="none" w:sz="0" w:space="0" w:color="auto"/>
        <w:left w:val="none" w:sz="0" w:space="0" w:color="auto"/>
        <w:bottom w:val="none" w:sz="0" w:space="0" w:color="auto"/>
        <w:right w:val="none" w:sz="0" w:space="0" w:color="auto"/>
      </w:divBdr>
    </w:div>
    <w:div w:id="983662263">
      <w:bodyDiv w:val="1"/>
      <w:marLeft w:val="0"/>
      <w:marRight w:val="0"/>
      <w:marTop w:val="0"/>
      <w:marBottom w:val="0"/>
      <w:divBdr>
        <w:top w:val="none" w:sz="0" w:space="0" w:color="auto"/>
        <w:left w:val="none" w:sz="0" w:space="0" w:color="auto"/>
        <w:bottom w:val="none" w:sz="0" w:space="0" w:color="auto"/>
        <w:right w:val="none" w:sz="0" w:space="0" w:color="auto"/>
      </w:divBdr>
    </w:div>
    <w:div w:id="983849273">
      <w:bodyDiv w:val="1"/>
      <w:marLeft w:val="0"/>
      <w:marRight w:val="0"/>
      <w:marTop w:val="0"/>
      <w:marBottom w:val="0"/>
      <w:divBdr>
        <w:top w:val="none" w:sz="0" w:space="0" w:color="auto"/>
        <w:left w:val="none" w:sz="0" w:space="0" w:color="auto"/>
        <w:bottom w:val="none" w:sz="0" w:space="0" w:color="auto"/>
        <w:right w:val="none" w:sz="0" w:space="0" w:color="auto"/>
      </w:divBdr>
    </w:div>
    <w:div w:id="984040959">
      <w:bodyDiv w:val="1"/>
      <w:marLeft w:val="0"/>
      <w:marRight w:val="0"/>
      <w:marTop w:val="0"/>
      <w:marBottom w:val="0"/>
      <w:divBdr>
        <w:top w:val="none" w:sz="0" w:space="0" w:color="auto"/>
        <w:left w:val="none" w:sz="0" w:space="0" w:color="auto"/>
        <w:bottom w:val="none" w:sz="0" w:space="0" w:color="auto"/>
        <w:right w:val="none" w:sz="0" w:space="0" w:color="auto"/>
      </w:divBdr>
    </w:div>
    <w:div w:id="985163695">
      <w:bodyDiv w:val="1"/>
      <w:marLeft w:val="0"/>
      <w:marRight w:val="0"/>
      <w:marTop w:val="0"/>
      <w:marBottom w:val="0"/>
      <w:divBdr>
        <w:top w:val="none" w:sz="0" w:space="0" w:color="auto"/>
        <w:left w:val="none" w:sz="0" w:space="0" w:color="auto"/>
        <w:bottom w:val="none" w:sz="0" w:space="0" w:color="auto"/>
        <w:right w:val="none" w:sz="0" w:space="0" w:color="auto"/>
      </w:divBdr>
    </w:div>
    <w:div w:id="985430582">
      <w:bodyDiv w:val="1"/>
      <w:marLeft w:val="0"/>
      <w:marRight w:val="0"/>
      <w:marTop w:val="0"/>
      <w:marBottom w:val="0"/>
      <w:divBdr>
        <w:top w:val="none" w:sz="0" w:space="0" w:color="auto"/>
        <w:left w:val="none" w:sz="0" w:space="0" w:color="auto"/>
        <w:bottom w:val="none" w:sz="0" w:space="0" w:color="auto"/>
        <w:right w:val="none" w:sz="0" w:space="0" w:color="auto"/>
      </w:divBdr>
    </w:div>
    <w:div w:id="985621923">
      <w:bodyDiv w:val="1"/>
      <w:marLeft w:val="0"/>
      <w:marRight w:val="0"/>
      <w:marTop w:val="0"/>
      <w:marBottom w:val="0"/>
      <w:divBdr>
        <w:top w:val="none" w:sz="0" w:space="0" w:color="auto"/>
        <w:left w:val="none" w:sz="0" w:space="0" w:color="auto"/>
        <w:bottom w:val="none" w:sz="0" w:space="0" w:color="auto"/>
        <w:right w:val="none" w:sz="0" w:space="0" w:color="auto"/>
      </w:divBdr>
    </w:div>
    <w:div w:id="986055129">
      <w:bodyDiv w:val="1"/>
      <w:marLeft w:val="0"/>
      <w:marRight w:val="0"/>
      <w:marTop w:val="0"/>
      <w:marBottom w:val="0"/>
      <w:divBdr>
        <w:top w:val="none" w:sz="0" w:space="0" w:color="auto"/>
        <w:left w:val="none" w:sz="0" w:space="0" w:color="auto"/>
        <w:bottom w:val="none" w:sz="0" w:space="0" w:color="auto"/>
        <w:right w:val="none" w:sz="0" w:space="0" w:color="auto"/>
      </w:divBdr>
    </w:div>
    <w:div w:id="986471648">
      <w:bodyDiv w:val="1"/>
      <w:marLeft w:val="0"/>
      <w:marRight w:val="0"/>
      <w:marTop w:val="0"/>
      <w:marBottom w:val="0"/>
      <w:divBdr>
        <w:top w:val="none" w:sz="0" w:space="0" w:color="auto"/>
        <w:left w:val="none" w:sz="0" w:space="0" w:color="auto"/>
        <w:bottom w:val="none" w:sz="0" w:space="0" w:color="auto"/>
        <w:right w:val="none" w:sz="0" w:space="0" w:color="auto"/>
      </w:divBdr>
    </w:div>
    <w:div w:id="986976805">
      <w:bodyDiv w:val="1"/>
      <w:marLeft w:val="0"/>
      <w:marRight w:val="0"/>
      <w:marTop w:val="0"/>
      <w:marBottom w:val="0"/>
      <w:divBdr>
        <w:top w:val="none" w:sz="0" w:space="0" w:color="auto"/>
        <w:left w:val="none" w:sz="0" w:space="0" w:color="auto"/>
        <w:bottom w:val="none" w:sz="0" w:space="0" w:color="auto"/>
        <w:right w:val="none" w:sz="0" w:space="0" w:color="auto"/>
      </w:divBdr>
    </w:div>
    <w:div w:id="987322393">
      <w:bodyDiv w:val="1"/>
      <w:marLeft w:val="0"/>
      <w:marRight w:val="0"/>
      <w:marTop w:val="0"/>
      <w:marBottom w:val="0"/>
      <w:divBdr>
        <w:top w:val="none" w:sz="0" w:space="0" w:color="auto"/>
        <w:left w:val="none" w:sz="0" w:space="0" w:color="auto"/>
        <w:bottom w:val="none" w:sz="0" w:space="0" w:color="auto"/>
        <w:right w:val="none" w:sz="0" w:space="0" w:color="auto"/>
      </w:divBdr>
      <w:divsChild>
        <w:div w:id="1406683262">
          <w:marLeft w:val="480"/>
          <w:marRight w:val="0"/>
          <w:marTop w:val="0"/>
          <w:marBottom w:val="0"/>
          <w:divBdr>
            <w:top w:val="none" w:sz="0" w:space="0" w:color="auto"/>
            <w:left w:val="none" w:sz="0" w:space="0" w:color="auto"/>
            <w:bottom w:val="none" w:sz="0" w:space="0" w:color="auto"/>
            <w:right w:val="none" w:sz="0" w:space="0" w:color="auto"/>
          </w:divBdr>
        </w:div>
        <w:div w:id="642999977">
          <w:marLeft w:val="480"/>
          <w:marRight w:val="0"/>
          <w:marTop w:val="0"/>
          <w:marBottom w:val="0"/>
          <w:divBdr>
            <w:top w:val="none" w:sz="0" w:space="0" w:color="auto"/>
            <w:left w:val="none" w:sz="0" w:space="0" w:color="auto"/>
            <w:bottom w:val="none" w:sz="0" w:space="0" w:color="auto"/>
            <w:right w:val="none" w:sz="0" w:space="0" w:color="auto"/>
          </w:divBdr>
        </w:div>
        <w:div w:id="1044797270">
          <w:marLeft w:val="480"/>
          <w:marRight w:val="0"/>
          <w:marTop w:val="0"/>
          <w:marBottom w:val="0"/>
          <w:divBdr>
            <w:top w:val="none" w:sz="0" w:space="0" w:color="auto"/>
            <w:left w:val="none" w:sz="0" w:space="0" w:color="auto"/>
            <w:bottom w:val="none" w:sz="0" w:space="0" w:color="auto"/>
            <w:right w:val="none" w:sz="0" w:space="0" w:color="auto"/>
          </w:divBdr>
        </w:div>
        <w:div w:id="1226643308">
          <w:marLeft w:val="480"/>
          <w:marRight w:val="0"/>
          <w:marTop w:val="0"/>
          <w:marBottom w:val="0"/>
          <w:divBdr>
            <w:top w:val="none" w:sz="0" w:space="0" w:color="auto"/>
            <w:left w:val="none" w:sz="0" w:space="0" w:color="auto"/>
            <w:bottom w:val="none" w:sz="0" w:space="0" w:color="auto"/>
            <w:right w:val="none" w:sz="0" w:space="0" w:color="auto"/>
          </w:divBdr>
        </w:div>
        <w:div w:id="1429613961">
          <w:marLeft w:val="480"/>
          <w:marRight w:val="0"/>
          <w:marTop w:val="0"/>
          <w:marBottom w:val="0"/>
          <w:divBdr>
            <w:top w:val="none" w:sz="0" w:space="0" w:color="auto"/>
            <w:left w:val="none" w:sz="0" w:space="0" w:color="auto"/>
            <w:bottom w:val="none" w:sz="0" w:space="0" w:color="auto"/>
            <w:right w:val="none" w:sz="0" w:space="0" w:color="auto"/>
          </w:divBdr>
        </w:div>
        <w:div w:id="1767070042">
          <w:marLeft w:val="480"/>
          <w:marRight w:val="0"/>
          <w:marTop w:val="0"/>
          <w:marBottom w:val="0"/>
          <w:divBdr>
            <w:top w:val="none" w:sz="0" w:space="0" w:color="auto"/>
            <w:left w:val="none" w:sz="0" w:space="0" w:color="auto"/>
            <w:bottom w:val="none" w:sz="0" w:space="0" w:color="auto"/>
            <w:right w:val="none" w:sz="0" w:space="0" w:color="auto"/>
          </w:divBdr>
        </w:div>
      </w:divsChild>
    </w:div>
    <w:div w:id="987367476">
      <w:bodyDiv w:val="1"/>
      <w:marLeft w:val="0"/>
      <w:marRight w:val="0"/>
      <w:marTop w:val="0"/>
      <w:marBottom w:val="0"/>
      <w:divBdr>
        <w:top w:val="none" w:sz="0" w:space="0" w:color="auto"/>
        <w:left w:val="none" w:sz="0" w:space="0" w:color="auto"/>
        <w:bottom w:val="none" w:sz="0" w:space="0" w:color="auto"/>
        <w:right w:val="none" w:sz="0" w:space="0" w:color="auto"/>
      </w:divBdr>
    </w:div>
    <w:div w:id="987786105">
      <w:bodyDiv w:val="1"/>
      <w:marLeft w:val="0"/>
      <w:marRight w:val="0"/>
      <w:marTop w:val="0"/>
      <w:marBottom w:val="0"/>
      <w:divBdr>
        <w:top w:val="none" w:sz="0" w:space="0" w:color="auto"/>
        <w:left w:val="none" w:sz="0" w:space="0" w:color="auto"/>
        <w:bottom w:val="none" w:sz="0" w:space="0" w:color="auto"/>
        <w:right w:val="none" w:sz="0" w:space="0" w:color="auto"/>
      </w:divBdr>
    </w:div>
    <w:div w:id="988360317">
      <w:bodyDiv w:val="1"/>
      <w:marLeft w:val="0"/>
      <w:marRight w:val="0"/>
      <w:marTop w:val="0"/>
      <w:marBottom w:val="0"/>
      <w:divBdr>
        <w:top w:val="none" w:sz="0" w:space="0" w:color="auto"/>
        <w:left w:val="none" w:sz="0" w:space="0" w:color="auto"/>
        <w:bottom w:val="none" w:sz="0" w:space="0" w:color="auto"/>
        <w:right w:val="none" w:sz="0" w:space="0" w:color="auto"/>
      </w:divBdr>
    </w:div>
    <w:div w:id="988362239">
      <w:bodyDiv w:val="1"/>
      <w:marLeft w:val="0"/>
      <w:marRight w:val="0"/>
      <w:marTop w:val="0"/>
      <w:marBottom w:val="0"/>
      <w:divBdr>
        <w:top w:val="none" w:sz="0" w:space="0" w:color="auto"/>
        <w:left w:val="none" w:sz="0" w:space="0" w:color="auto"/>
        <w:bottom w:val="none" w:sz="0" w:space="0" w:color="auto"/>
        <w:right w:val="none" w:sz="0" w:space="0" w:color="auto"/>
      </w:divBdr>
    </w:div>
    <w:div w:id="988365024">
      <w:bodyDiv w:val="1"/>
      <w:marLeft w:val="0"/>
      <w:marRight w:val="0"/>
      <w:marTop w:val="0"/>
      <w:marBottom w:val="0"/>
      <w:divBdr>
        <w:top w:val="none" w:sz="0" w:space="0" w:color="auto"/>
        <w:left w:val="none" w:sz="0" w:space="0" w:color="auto"/>
        <w:bottom w:val="none" w:sz="0" w:space="0" w:color="auto"/>
        <w:right w:val="none" w:sz="0" w:space="0" w:color="auto"/>
      </w:divBdr>
    </w:div>
    <w:div w:id="988484584">
      <w:bodyDiv w:val="1"/>
      <w:marLeft w:val="0"/>
      <w:marRight w:val="0"/>
      <w:marTop w:val="0"/>
      <w:marBottom w:val="0"/>
      <w:divBdr>
        <w:top w:val="none" w:sz="0" w:space="0" w:color="auto"/>
        <w:left w:val="none" w:sz="0" w:space="0" w:color="auto"/>
        <w:bottom w:val="none" w:sz="0" w:space="0" w:color="auto"/>
        <w:right w:val="none" w:sz="0" w:space="0" w:color="auto"/>
      </w:divBdr>
    </w:div>
    <w:div w:id="989747922">
      <w:bodyDiv w:val="1"/>
      <w:marLeft w:val="0"/>
      <w:marRight w:val="0"/>
      <w:marTop w:val="0"/>
      <w:marBottom w:val="0"/>
      <w:divBdr>
        <w:top w:val="none" w:sz="0" w:space="0" w:color="auto"/>
        <w:left w:val="none" w:sz="0" w:space="0" w:color="auto"/>
        <w:bottom w:val="none" w:sz="0" w:space="0" w:color="auto"/>
        <w:right w:val="none" w:sz="0" w:space="0" w:color="auto"/>
      </w:divBdr>
    </w:div>
    <w:div w:id="990671201">
      <w:bodyDiv w:val="1"/>
      <w:marLeft w:val="0"/>
      <w:marRight w:val="0"/>
      <w:marTop w:val="0"/>
      <w:marBottom w:val="0"/>
      <w:divBdr>
        <w:top w:val="none" w:sz="0" w:space="0" w:color="auto"/>
        <w:left w:val="none" w:sz="0" w:space="0" w:color="auto"/>
        <w:bottom w:val="none" w:sz="0" w:space="0" w:color="auto"/>
        <w:right w:val="none" w:sz="0" w:space="0" w:color="auto"/>
      </w:divBdr>
    </w:div>
    <w:div w:id="992680960">
      <w:bodyDiv w:val="1"/>
      <w:marLeft w:val="0"/>
      <w:marRight w:val="0"/>
      <w:marTop w:val="0"/>
      <w:marBottom w:val="0"/>
      <w:divBdr>
        <w:top w:val="none" w:sz="0" w:space="0" w:color="auto"/>
        <w:left w:val="none" w:sz="0" w:space="0" w:color="auto"/>
        <w:bottom w:val="none" w:sz="0" w:space="0" w:color="auto"/>
        <w:right w:val="none" w:sz="0" w:space="0" w:color="auto"/>
      </w:divBdr>
    </w:div>
    <w:div w:id="993993227">
      <w:bodyDiv w:val="1"/>
      <w:marLeft w:val="0"/>
      <w:marRight w:val="0"/>
      <w:marTop w:val="0"/>
      <w:marBottom w:val="0"/>
      <w:divBdr>
        <w:top w:val="none" w:sz="0" w:space="0" w:color="auto"/>
        <w:left w:val="none" w:sz="0" w:space="0" w:color="auto"/>
        <w:bottom w:val="none" w:sz="0" w:space="0" w:color="auto"/>
        <w:right w:val="none" w:sz="0" w:space="0" w:color="auto"/>
      </w:divBdr>
    </w:div>
    <w:div w:id="994266227">
      <w:bodyDiv w:val="1"/>
      <w:marLeft w:val="0"/>
      <w:marRight w:val="0"/>
      <w:marTop w:val="0"/>
      <w:marBottom w:val="0"/>
      <w:divBdr>
        <w:top w:val="none" w:sz="0" w:space="0" w:color="auto"/>
        <w:left w:val="none" w:sz="0" w:space="0" w:color="auto"/>
        <w:bottom w:val="none" w:sz="0" w:space="0" w:color="auto"/>
        <w:right w:val="none" w:sz="0" w:space="0" w:color="auto"/>
      </w:divBdr>
    </w:div>
    <w:div w:id="995914675">
      <w:bodyDiv w:val="1"/>
      <w:marLeft w:val="0"/>
      <w:marRight w:val="0"/>
      <w:marTop w:val="0"/>
      <w:marBottom w:val="0"/>
      <w:divBdr>
        <w:top w:val="none" w:sz="0" w:space="0" w:color="auto"/>
        <w:left w:val="none" w:sz="0" w:space="0" w:color="auto"/>
        <w:bottom w:val="none" w:sz="0" w:space="0" w:color="auto"/>
        <w:right w:val="none" w:sz="0" w:space="0" w:color="auto"/>
      </w:divBdr>
    </w:div>
    <w:div w:id="996030323">
      <w:bodyDiv w:val="1"/>
      <w:marLeft w:val="0"/>
      <w:marRight w:val="0"/>
      <w:marTop w:val="0"/>
      <w:marBottom w:val="0"/>
      <w:divBdr>
        <w:top w:val="none" w:sz="0" w:space="0" w:color="auto"/>
        <w:left w:val="none" w:sz="0" w:space="0" w:color="auto"/>
        <w:bottom w:val="none" w:sz="0" w:space="0" w:color="auto"/>
        <w:right w:val="none" w:sz="0" w:space="0" w:color="auto"/>
      </w:divBdr>
    </w:div>
    <w:div w:id="996690333">
      <w:bodyDiv w:val="1"/>
      <w:marLeft w:val="0"/>
      <w:marRight w:val="0"/>
      <w:marTop w:val="0"/>
      <w:marBottom w:val="0"/>
      <w:divBdr>
        <w:top w:val="none" w:sz="0" w:space="0" w:color="auto"/>
        <w:left w:val="none" w:sz="0" w:space="0" w:color="auto"/>
        <w:bottom w:val="none" w:sz="0" w:space="0" w:color="auto"/>
        <w:right w:val="none" w:sz="0" w:space="0" w:color="auto"/>
      </w:divBdr>
    </w:div>
    <w:div w:id="996762140">
      <w:bodyDiv w:val="1"/>
      <w:marLeft w:val="0"/>
      <w:marRight w:val="0"/>
      <w:marTop w:val="0"/>
      <w:marBottom w:val="0"/>
      <w:divBdr>
        <w:top w:val="none" w:sz="0" w:space="0" w:color="auto"/>
        <w:left w:val="none" w:sz="0" w:space="0" w:color="auto"/>
        <w:bottom w:val="none" w:sz="0" w:space="0" w:color="auto"/>
        <w:right w:val="none" w:sz="0" w:space="0" w:color="auto"/>
      </w:divBdr>
    </w:div>
    <w:div w:id="996958816">
      <w:bodyDiv w:val="1"/>
      <w:marLeft w:val="0"/>
      <w:marRight w:val="0"/>
      <w:marTop w:val="0"/>
      <w:marBottom w:val="0"/>
      <w:divBdr>
        <w:top w:val="none" w:sz="0" w:space="0" w:color="auto"/>
        <w:left w:val="none" w:sz="0" w:space="0" w:color="auto"/>
        <w:bottom w:val="none" w:sz="0" w:space="0" w:color="auto"/>
        <w:right w:val="none" w:sz="0" w:space="0" w:color="auto"/>
      </w:divBdr>
    </w:div>
    <w:div w:id="997075253">
      <w:bodyDiv w:val="1"/>
      <w:marLeft w:val="0"/>
      <w:marRight w:val="0"/>
      <w:marTop w:val="0"/>
      <w:marBottom w:val="0"/>
      <w:divBdr>
        <w:top w:val="none" w:sz="0" w:space="0" w:color="auto"/>
        <w:left w:val="none" w:sz="0" w:space="0" w:color="auto"/>
        <w:bottom w:val="none" w:sz="0" w:space="0" w:color="auto"/>
        <w:right w:val="none" w:sz="0" w:space="0" w:color="auto"/>
      </w:divBdr>
    </w:div>
    <w:div w:id="997269197">
      <w:bodyDiv w:val="1"/>
      <w:marLeft w:val="0"/>
      <w:marRight w:val="0"/>
      <w:marTop w:val="0"/>
      <w:marBottom w:val="0"/>
      <w:divBdr>
        <w:top w:val="none" w:sz="0" w:space="0" w:color="auto"/>
        <w:left w:val="none" w:sz="0" w:space="0" w:color="auto"/>
        <w:bottom w:val="none" w:sz="0" w:space="0" w:color="auto"/>
        <w:right w:val="none" w:sz="0" w:space="0" w:color="auto"/>
      </w:divBdr>
    </w:div>
    <w:div w:id="997422989">
      <w:bodyDiv w:val="1"/>
      <w:marLeft w:val="0"/>
      <w:marRight w:val="0"/>
      <w:marTop w:val="0"/>
      <w:marBottom w:val="0"/>
      <w:divBdr>
        <w:top w:val="none" w:sz="0" w:space="0" w:color="auto"/>
        <w:left w:val="none" w:sz="0" w:space="0" w:color="auto"/>
        <w:bottom w:val="none" w:sz="0" w:space="0" w:color="auto"/>
        <w:right w:val="none" w:sz="0" w:space="0" w:color="auto"/>
      </w:divBdr>
    </w:div>
    <w:div w:id="998122209">
      <w:bodyDiv w:val="1"/>
      <w:marLeft w:val="0"/>
      <w:marRight w:val="0"/>
      <w:marTop w:val="0"/>
      <w:marBottom w:val="0"/>
      <w:divBdr>
        <w:top w:val="none" w:sz="0" w:space="0" w:color="auto"/>
        <w:left w:val="none" w:sz="0" w:space="0" w:color="auto"/>
        <w:bottom w:val="none" w:sz="0" w:space="0" w:color="auto"/>
        <w:right w:val="none" w:sz="0" w:space="0" w:color="auto"/>
      </w:divBdr>
    </w:div>
    <w:div w:id="1000691761">
      <w:bodyDiv w:val="1"/>
      <w:marLeft w:val="0"/>
      <w:marRight w:val="0"/>
      <w:marTop w:val="0"/>
      <w:marBottom w:val="0"/>
      <w:divBdr>
        <w:top w:val="none" w:sz="0" w:space="0" w:color="auto"/>
        <w:left w:val="none" w:sz="0" w:space="0" w:color="auto"/>
        <w:bottom w:val="none" w:sz="0" w:space="0" w:color="auto"/>
        <w:right w:val="none" w:sz="0" w:space="0" w:color="auto"/>
      </w:divBdr>
    </w:div>
    <w:div w:id="1000699819">
      <w:bodyDiv w:val="1"/>
      <w:marLeft w:val="0"/>
      <w:marRight w:val="0"/>
      <w:marTop w:val="0"/>
      <w:marBottom w:val="0"/>
      <w:divBdr>
        <w:top w:val="none" w:sz="0" w:space="0" w:color="auto"/>
        <w:left w:val="none" w:sz="0" w:space="0" w:color="auto"/>
        <w:bottom w:val="none" w:sz="0" w:space="0" w:color="auto"/>
        <w:right w:val="none" w:sz="0" w:space="0" w:color="auto"/>
      </w:divBdr>
    </w:div>
    <w:div w:id="1001086401">
      <w:bodyDiv w:val="1"/>
      <w:marLeft w:val="0"/>
      <w:marRight w:val="0"/>
      <w:marTop w:val="0"/>
      <w:marBottom w:val="0"/>
      <w:divBdr>
        <w:top w:val="none" w:sz="0" w:space="0" w:color="auto"/>
        <w:left w:val="none" w:sz="0" w:space="0" w:color="auto"/>
        <w:bottom w:val="none" w:sz="0" w:space="0" w:color="auto"/>
        <w:right w:val="none" w:sz="0" w:space="0" w:color="auto"/>
      </w:divBdr>
    </w:div>
    <w:div w:id="1002465599">
      <w:bodyDiv w:val="1"/>
      <w:marLeft w:val="0"/>
      <w:marRight w:val="0"/>
      <w:marTop w:val="0"/>
      <w:marBottom w:val="0"/>
      <w:divBdr>
        <w:top w:val="none" w:sz="0" w:space="0" w:color="auto"/>
        <w:left w:val="none" w:sz="0" w:space="0" w:color="auto"/>
        <w:bottom w:val="none" w:sz="0" w:space="0" w:color="auto"/>
        <w:right w:val="none" w:sz="0" w:space="0" w:color="auto"/>
      </w:divBdr>
    </w:div>
    <w:div w:id="1002899946">
      <w:bodyDiv w:val="1"/>
      <w:marLeft w:val="0"/>
      <w:marRight w:val="0"/>
      <w:marTop w:val="0"/>
      <w:marBottom w:val="0"/>
      <w:divBdr>
        <w:top w:val="none" w:sz="0" w:space="0" w:color="auto"/>
        <w:left w:val="none" w:sz="0" w:space="0" w:color="auto"/>
        <w:bottom w:val="none" w:sz="0" w:space="0" w:color="auto"/>
        <w:right w:val="none" w:sz="0" w:space="0" w:color="auto"/>
      </w:divBdr>
    </w:div>
    <w:div w:id="1004475465">
      <w:bodyDiv w:val="1"/>
      <w:marLeft w:val="0"/>
      <w:marRight w:val="0"/>
      <w:marTop w:val="0"/>
      <w:marBottom w:val="0"/>
      <w:divBdr>
        <w:top w:val="none" w:sz="0" w:space="0" w:color="auto"/>
        <w:left w:val="none" w:sz="0" w:space="0" w:color="auto"/>
        <w:bottom w:val="none" w:sz="0" w:space="0" w:color="auto"/>
        <w:right w:val="none" w:sz="0" w:space="0" w:color="auto"/>
      </w:divBdr>
    </w:div>
    <w:div w:id="1006858727">
      <w:bodyDiv w:val="1"/>
      <w:marLeft w:val="0"/>
      <w:marRight w:val="0"/>
      <w:marTop w:val="0"/>
      <w:marBottom w:val="0"/>
      <w:divBdr>
        <w:top w:val="none" w:sz="0" w:space="0" w:color="auto"/>
        <w:left w:val="none" w:sz="0" w:space="0" w:color="auto"/>
        <w:bottom w:val="none" w:sz="0" w:space="0" w:color="auto"/>
        <w:right w:val="none" w:sz="0" w:space="0" w:color="auto"/>
      </w:divBdr>
    </w:div>
    <w:div w:id="1007561494">
      <w:bodyDiv w:val="1"/>
      <w:marLeft w:val="0"/>
      <w:marRight w:val="0"/>
      <w:marTop w:val="0"/>
      <w:marBottom w:val="0"/>
      <w:divBdr>
        <w:top w:val="none" w:sz="0" w:space="0" w:color="auto"/>
        <w:left w:val="none" w:sz="0" w:space="0" w:color="auto"/>
        <w:bottom w:val="none" w:sz="0" w:space="0" w:color="auto"/>
        <w:right w:val="none" w:sz="0" w:space="0" w:color="auto"/>
      </w:divBdr>
    </w:div>
    <w:div w:id="1008823287">
      <w:bodyDiv w:val="1"/>
      <w:marLeft w:val="0"/>
      <w:marRight w:val="0"/>
      <w:marTop w:val="0"/>
      <w:marBottom w:val="0"/>
      <w:divBdr>
        <w:top w:val="none" w:sz="0" w:space="0" w:color="auto"/>
        <w:left w:val="none" w:sz="0" w:space="0" w:color="auto"/>
        <w:bottom w:val="none" w:sz="0" w:space="0" w:color="auto"/>
        <w:right w:val="none" w:sz="0" w:space="0" w:color="auto"/>
      </w:divBdr>
    </w:div>
    <w:div w:id="1009218293">
      <w:bodyDiv w:val="1"/>
      <w:marLeft w:val="0"/>
      <w:marRight w:val="0"/>
      <w:marTop w:val="0"/>
      <w:marBottom w:val="0"/>
      <w:divBdr>
        <w:top w:val="none" w:sz="0" w:space="0" w:color="auto"/>
        <w:left w:val="none" w:sz="0" w:space="0" w:color="auto"/>
        <w:bottom w:val="none" w:sz="0" w:space="0" w:color="auto"/>
        <w:right w:val="none" w:sz="0" w:space="0" w:color="auto"/>
      </w:divBdr>
    </w:div>
    <w:div w:id="1011178766">
      <w:bodyDiv w:val="1"/>
      <w:marLeft w:val="0"/>
      <w:marRight w:val="0"/>
      <w:marTop w:val="0"/>
      <w:marBottom w:val="0"/>
      <w:divBdr>
        <w:top w:val="none" w:sz="0" w:space="0" w:color="auto"/>
        <w:left w:val="none" w:sz="0" w:space="0" w:color="auto"/>
        <w:bottom w:val="none" w:sz="0" w:space="0" w:color="auto"/>
        <w:right w:val="none" w:sz="0" w:space="0" w:color="auto"/>
      </w:divBdr>
    </w:div>
    <w:div w:id="1011762779">
      <w:bodyDiv w:val="1"/>
      <w:marLeft w:val="0"/>
      <w:marRight w:val="0"/>
      <w:marTop w:val="0"/>
      <w:marBottom w:val="0"/>
      <w:divBdr>
        <w:top w:val="none" w:sz="0" w:space="0" w:color="auto"/>
        <w:left w:val="none" w:sz="0" w:space="0" w:color="auto"/>
        <w:bottom w:val="none" w:sz="0" w:space="0" w:color="auto"/>
        <w:right w:val="none" w:sz="0" w:space="0" w:color="auto"/>
      </w:divBdr>
    </w:div>
    <w:div w:id="1011833401">
      <w:bodyDiv w:val="1"/>
      <w:marLeft w:val="0"/>
      <w:marRight w:val="0"/>
      <w:marTop w:val="0"/>
      <w:marBottom w:val="0"/>
      <w:divBdr>
        <w:top w:val="none" w:sz="0" w:space="0" w:color="auto"/>
        <w:left w:val="none" w:sz="0" w:space="0" w:color="auto"/>
        <w:bottom w:val="none" w:sz="0" w:space="0" w:color="auto"/>
        <w:right w:val="none" w:sz="0" w:space="0" w:color="auto"/>
      </w:divBdr>
    </w:div>
    <w:div w:id="1012031294">
      <w:bodyDiv w:val="1"/>
      <w:marLeft w:val="0"/>
      <w:marRight w:val="0"/>
      <w:marTop w:val="0"/>
      <w:marBottom w:val="0"/>
      <w:divBdr>
        <w:top w:val="none" w:sz="0" w:space="0" w:color="auto"/>
        <w:left w:val="none" w:sz="0" w:space="0" w:color="auto"/>
        <w:bottom w:val="none" w:sz="0" w:space="0" w:color="auto"/>
        <w:right w:val="none" w:sz="0" w:space="0" w:color="auto"/>
      </w:divBdr>
    </w:div>
    <w:div w:id="1012492075">
      <w:bodyDiv w:val="1"/>
      <w:marLeft w:val="0"/>
      <w:marRight w:val="0"/>
      <w:marTop w:val="0"/>
      <w:marBottom w:val="0"/>
      <w:divBdr>
        <w:top w:val="none" w:sz="0" w:space="0" w:color="auto"/>
        <w:left w:val="none" w:sz="0" w:space="0" w:color="auto"/>
        <w:bottom w:val="none" w:sz="0" w:space="0" w:color="auto"/>
        <w:right w:val="none" w:sz="0" w:space="0" w:color="auto"/>
      </w:divBdr>
    </w:div>
    <w:div w:id="1013384761">
      <w:bodyDiv w:val="1"/>
      <w:marLeft w:val="0"/>
      <w:marRight w:val="0"/>
      <w:marTop w:val="0"/>
      <w:marBottom w:val="0"/>
      <w:divBdr>
        <w:top w:val="none" w:sz="0" w:space="0" w:color="auto"/>
        <w:left w:val="none" w:sz="0" w:space="0" w:color="auto"/>
        <w:bottom w:val="none" w:sz="0" w:space="0" w:color="auto"/>
        <w:right w:val="none" w:sz="0" w:space="0" w:color="auto"/>
      </w:divBdr>
    </w:div>
    <w:div w:id="1013537392">
      <w:bodyDiv w:val="1"/>
      <w:marLeft w:val="0"/>
      <w:marRight w:val="0"/>
      <w:marTop w:val="0"/>
      <w:marBottom w:val="0"/>
      <w:divBdr>
        <w:top w:val="none" w:sz="0" w:space="0" w:color="auto"/>
        <w:left w:val="none" w:sz="0" w:space="0" w:color="auto"/>
        <w:bottom w:val="none" w:sz="0" w:space="0" w:color="auto"/>
        <w:right w:val="none" w:sz="0" w:space="0" w:color="auto"/>
      </w:divBdr>
    </w:div>
    <w:div w:id="1014187681">
      <w:bodyDiv w:val="1"/>
      <w:marLeft w:val="0"/>
      <w:marRight w:val="0"/>
      <w:marTop w:val="0"/>
      <w:marBottom w:val="0"/>
      <w:divBdr>
        <w:top w:val="none" w:sz="0" w:space="0" w:color="auto"/>
        <w:left w:val="none" w:sz="0" w:space="0" w:color="auto"/>
        <w:bottom w:val="none" w:sz="0" w:space="0" w:color="auto"/>
        <w:right w:val="none" w:sz="0" w:space="0" w:color="auto"/>
      </w:divBdr>
    </w:div>
    <w:div w:id="1015611907">
      <w:bodyDiv w:val="1"/>
      <w:marLeft w:val="0"/>
      <w:marRight w:val="0"/>
      <w:marTop w:val="0"/>
      <w:marBottom w:val="0"/>
      <w:divBdr>
        <w:top w:val="none" w:sz="0" w:space="0" w:color="auto"/>
        <w:left w:val="none" w:sz="0" w:space="0" w:color="auto"/>
        <w:bottom w:val="none" w:sz="0" w:space="0" w:color="auto"/>
        <w:right w:val="none" w:sz="0" w:space="0" w:color="auto"/>
      </w:divBdr>
    </w:div>
    <w:div w:id="1016887988">
      <w:bodyDiv w:val="1"/>
      <w:marLeft w:val="0"/>
      <w:marRight w:val="0"/>
      <w:marTop w:val="0"/>
      <w:marBottom w:val="0"/>
      <w:divBdr>
        <w:top w:val="none" w:sz="0" w:space="0" w:color="auto"/>
        <w:left w:val="none" w:sz="0" w:space="0" w:color="auto"/>
        <w:bottom w:val="none" w:sz="0" w:space="0" w:color="auto"/>
        <w:right w:val="none" w:sz="0" w:space="0" w:color="auto"/>
      </w:divBdr>
    </w:div>
    <w:div w:id="1017653930">
      <w:bodyDiv w:val="1"/>
      <w:marLeft w:val="0"/>
      <w:marRight w:val="0"/>
      <w:marTop w:val="0"/>
      <w:marBottom w:val="0"/>
      <w:divBdr>
        <w:top w:val="none" w:sz="0" w:space="0" w:color="auto"/>
        <w:left w:val="none" w:sz="0" w:space="0" w:color="auto"/>
        <w:bottom w:val="none" w:sz="0" w:space="0" w:color="auto"/>
        <w:right w:val="none" w:sz="0" w:space="0" w:color="auto"/>
      </w:divBdr>
    </w:div>
    <w:div w:id="1017774828">
      <w:bodyDiv w:val="1"/>
      <w:marLeft w:val="0"/>
      <w:marRight w:val="0"/>
      <w:marTop w:val="0"/>
      <w:marBottom w:val="0"/>
      <w:divBdr>
        <w:top w:val="none" w:sz="0" w:space="0" w:color="auto"/>
        <w:left w:val="none" w:sz="0" w:space="0" w:color="auto"/>
        <w:bottom w:val="none" w:sz="0" w:space="0" w:color="auto"/>
        <w:right w:val="none" w:sz="0" w:space="0" w:color="auto"/>
      </w:divBdr>
    </w:div>
    <w:div w:id="1017997201">
      <w:bodyDiv w:val="1"/>
      <w:marLeft w:val="0"/>
      <w:marRight w:val="0"/>
      <w:marTop w:val="0"/>
      <w:marBottom w:val="0"/>
      <w:divBdr>
        <w:top w:val="none" w:sz="0" w:space="0" w:color="auto"/>
        <w:left w:val="none" w:sz="0" w:space="0" w:color="auto"/>
        <w:bottom w:val="none" w:sz="0" w:space="0" w:color="auto"/>
        <w:right w:val="none" w:sz="0" w:space="0" w:color="auto"/>
      </w:divBdr>
    </w:div>
    <w:div w:id="1018701974">
      <w:bodyDiv w:val="1"/>
      <w:marLeft w:val="0"/>
      <w:marRight w:val="0"/>
      <w:marTop w:val="0"/>
      <w:marBottom w:val="0"/>
      <w:divBdr>
        <w:top w:val="none" w:sz="0" w:space="0" w:color="auto"/>
        <w:left w:val="none" w:sz="0" w:space="0" w:color="auto"/>
        <w:bottom w:val="none" w:sz="0" w:space="0" w:color="auto"/>
        <w:right w:val="none" w:sz="0" w:space="0" w:color="auto"/>
      </w:divBdr>
    </w:div>
    <w:div w:id="1019162299">
      <w:bodyDiv w:val="1"/>
      <w:marLeft w:val="0"/>
      <w:marRight w:val="0"/>
      <w:marTop w:val="0"/>
      <w:marBottom w:val="0"/>
      <w:divBdr>
        <w:top w:val="none" w:sz="0" w:space="0" w:color="auto"/>
        <w:left w:val="none" w:sz="0" w:space="0" w:color="auto"/>
        <w:bottom w:val="none" w:sz="0" w:space="0" w:color="auto"/>
        <w:right w:val="none" w:sz="0" w:space="0" w:color="auto"/>
      </w:divBdr>
    </w:div>
    <w:div w:id="1019699463">
      <w:bodyDiv w:val="1"/>
      <w:marLeft w:val="0"/>
      <w:marRight w:val="0"/>
      <w:marTop w:val="0"/>
      <w:marBottom w:val="0"/>
      <w:divBdr>
        <w:top w:val="none" w:sz="0" w:space="0" w:color="auto"/>
        <w:left w:val="none" w:sz="0" w:space="0" w:color="auto"/>
        <w:bottom w:val="none" w:sz="0" w:space="0" w:color="auto"/>
        <w:right w:val="none" w:sz="0" w:space="0" w:color="auto"/>
      </w:divBdr>
    </w:div>
    <w:div w:id="1020009565">
      <w:bodyDiv w:val="1"/>
      <w:marLeft w:val="0"/>
      <w:marRight w:val="0"/>
      <w:marTop w:val="0"/>
      <w:marBottom w:val="0"/>
      <w:divBdr>
        <w:top w:val="none" w:sz="0" w:space="0" w:color="auto"/>
        <w:left w:val="none" w:sz="0" w:space="0" w:color="auto"/>
        <w:bottom w:val="none" w:sz="0" w:space="0" w:color="auto"/>
        <w:right w:val="none" w:sz="0" w:space="0" w:color="auto"/>
      </w:divBdr>
    </w:div>
    <w:div w:id="1020203219">
      <w:bodyDiv w:val="1"/>
      <w:marLeft w:val="0"/>
      <w:marRight w:val="0"/>
      <w:marTop w:val="0"/>
      <w:marBottom w:val="0"/>
      <w:divBdr>
        <w:top w:val="none" w:sz="0" w:space="0" w:color="auto"/>
        <w:left w:val="none" w:sz="0" w:space="0" w:color="auto"/>
        <w:bottom w:val="none" w:sz="0" w:space="0" w:color="auto"/>
        <w:right w:val="none" w:sz="0" w:space="0" w:color="auto"/>
      </w:divBdr>
    </w:div>
    <w:div w:id="1020275441">
      <w:bodyDiv w:val="1"/>
      <w:marLeft w:val="0"/>
      <w:marRight w:val="0"/>
      <w:marTop w:val="0"/>
      <w:marBottom w:val="0"/>
      <w:divBdr>
        <w:top w:val="none" w:sz="0" w:space="0" w:color="auto"/>
        <w:left w:val="none" w:sz="0" w:space="0" w:color="auto"/>
        <w:bottom w:val="none" w:sz="0" w:space="0" w:color="auto"/>
        <w:right w:val="none" w:sz="0" w:space="0" w:color="auto"/>
      </w:divBdr>
    </w:div>
    <w:div w:id="1020352747">
      <w:bodyDiv w:val="1"/>
      <w:marLeft w:val="0"/>
      <w:marRight w:val="0"/>
      <w:marTop w:val="0"/>
      <w:marBottom w:val="0"/>
      <w:divBdr>
        <w:top w:val="none" w:sz="0" w:space="0" w:color="auto"/>
        <w:left w:val="none" w:sz="0" w:space="0" w:color="auto"/>
        <w:bottom w:val="none" w:sz="0" w:space="0" w:color="auto"/>
        <w:right w:val="none" w:sz="0" w:space="0" w:color="auto"/>
      </w:divBdr>
    </w:div>
    <w:div w:id="1020358228">
      <w:bodyDiv w:val="1"/>
      <w:marLeft w:val="0"/>
      <w:marRight w:val="0"/>
      <w:marTop w:val="0"/>
      <w:marBottom w:val="0"/>
      <w:divBdr>
        <w:top w:val="none" w:sz="0" w:space="0" w:color="auto"/>
        <w:left w:val="none" w:sz="0" w:space="0" w:color="auto"/>
        <w:bottom w:val="none" w:sz="0" w:space="0" w:color="auto"/>
        <w:right w:val="none" w:sz="0" w:space="0" w:color="auto"/>
      </w:divBdr>
    </w:div>
    <w:div w:id="1020858860">
      <w:bodyDiv w:val="1"/>
      <w:marLeft w:val="0"/>
      <w:marRight w:val="0"/>
      <w:marTop w:val="0"/>
      <w:marBottom w:val="0"/>
      <w:divBdr>
        <w:top w:val="none" w:sz="0" w:space="0" w:color="auto"/>
        <w:left w:val="none" w:sz="0" w:space="0" w:color="auto"/>
        <w:bottom w:val="none" w:sz="0" w:space="0" w:color="auto"/>
        <w:right w:val="none" w:sz="0" w:space="0" w:color="auto"/>
      </w:divBdr>
    </w:div>
    <w:div w:id="1021199582">
      <w:bodyDiv w:val="1"/>
      <w:marLeft w:val="0"/>
      <w:marRight w:val="0"/>
      <w:marTop w:val="0"/>
      <w:marBottom w:val="0"/>
      <w:divBdr>
        <w:top w:val="none" w:sz="0" w:space="0" w:color="auto"/>
        <w:left w:val="none" w:sz="0" w:space="0" w:color="auto"/>
        <w:bottom w:val="none" w:sz="0" w:space="0" w:color="auto"/>
        <w:right w:val="none" w:sz="0" w:space="0" w:color="auto"/>
      </w:divBdr>
    </w:div>
    <w:div w:id="1021395668">
      <w:bodyDiv w:val="1"/>
      <w:marLeft w:val="0"/>
      <w:marRight w:val="0"/>
      <w:marTop w:val="0"/>
      <w:marBottom w:val="0"/>
      <w:divBdr>
        <w:top w:val="none" w:sz="0" w:space="0" w:color="auto"/>
        <w:left w:val="none" w:sz="0" w:space="0" w:color="auto"/>
        <w:bottom w:val="none" w:sz="0" w:space="0" w:color="auto"/>
        <w:right w:val="none" w:sz="0" w:space="0" w:color="auto"/>
      </w:divBdr>
    </w:div>
    <w:div w:id="1021511677">
      <w:bodyDiv w:val="1"/>
      <w:marLeft w:val="0"/>
      <w:marRight w:val="0"/>
      <w:marTop w:val="0"/>
      <w:marBottom w:val="0"/>
      <w:divBdr>
        <w:top w:val="none" w:sz="0" w:space="0" w:color="auto"/>
        <w:left w:val="none" w:sz="0" w:space="0" w:color="auto"/>
        <w:bottom w:val="none" w:sz="0" w:space="0" w:color="auto"/>
        <w:right w:val="none" w:sz="0" w:space="0" w:color="auto"/>
      </w:divBdr>
    </w:div>
    <w:div w:id="1022364029">
      <w:bodyDiv w:val="1"/>
      <w:marLeft w:val="0"/>
      <w:marRight w:val="0"/>
      <w:marTop w:val="0"/>
      <w:marBottom w:val="0"/>
      <w:divBdr>
        <w:top w:val="none" w:sz="0" w:space="0" w:color="auto"/>
        <w:left w:val="none" w:sz="0" w:space="0" w:color="auto"/>
        <w:bottom w:val="none" w:sz="0" w:space="0" w:color="auto"/>
        <w:right w:val="none" w:sz="0" w:space="0" w:color="auto"/>
      </w:divBdr>
    </w:div>
    <w:div w:id="1022435701">
      <w:bodyDiv w:val="1"/>
      <w:marLeft w:val="0"/>
      <w:marRight w:val="0"/>
      <w:marTop w:val="0"/>
      <w:marBottom w:val="0"/>
      <w:divBdr>
        <w:top w:val="none" w:sz="0" w:space="0" w:color="auto"/>
        <w:left w:val="none" w:sz="0" w:space="0" w:color="auto"/>
        <w:bottom w:val="none" w:sz="0" w:space="0" w:color="auto"/>
        <w:right w:val="none" w:sz="0" w:space="0" w:color="auto"/>
      </w:divBdr>
    </w:div>
    <w:div w:id="1022626863">
      <w:bodyDiv w:val="1"/>
      <w:marLeft w:val="0"/>
      <w:marRight w:val="0"/>
      <w:marTop w:val="0"/>
      <w:marBottom w:val="0"/>
      <w:divBdr>
        <w:top w:val="none" w:sz="0" w:space="0" w:color="auto"/>
        <w:left w:val="none" w:sz="0" w:space="0" w:color="auto"/>
        <w:bottom w:val="none" w:sz="0" w:space="0" w:color="auto"/>
        <w:right w:val="none" w:sz="0" w:space="0" w:color="auto"/>
      </w:divBdr>
    </w:div>
    <w:div w:id="1023245058">
      <w:bodyDiv w:val="1"/>
      <w:marLeft w:val="0"/>
      <w:marRight w:val="0"/>
      <w:marTop w:val="0"/>
      <w:marBottom w:val="0"/>
      <w:divBdr>
        <w:top w:val="none" w:sz="0" w:space="0" w:color="auto"/>
        <w:left w:val="none" w:sz="0" w:space="0" w:color="auto"/>
        <w:bottom w:val="none" w:sz="0" w:space="0" w:color="auto"/>
        <w:right w:val="none" w:sz="0" w:space="0" w:color="auto"/>
      </w:divBdr>
    </w:div>
    <w:div w:id="1023897560">
      <w:bodyDiv w:val="1"/>
      <w:marLeft w:val="0"/>
      <w:marRight w:val="0"/>
      <w:marTop w:val="0"/>
      <w:marBottom w:val="0"/>
      <w:divBdr>
        <w:top w:val="none" w:sz="0" w:space="0" w:color="auto"/>
        <w:left w:val="none" w:sz="0" w:space="0" w:color="auto"/>
        <w:bottom w:val="none" w:sz="0" w:space="0" w:color="auto"/>
        <w:right w:val="none" w:sz="0" w:space="0" w:color="auto"/>
      </w:divBdr>
    </w:div>
    <w:div w:id="1024357752">
      <w:bodyDiv w:val="1"/>
      <w:marLeft w:val="0"/>
      <w:marRight w:val="0"/>
      <w:marTop w:val="0"/>
      <w:marBottom w:val="0"/>
      <w:divBdr>
        <w:top w:val="none" w:sz="0" w:space="0" w:color="auto"/>
        <w:left w:val="none" w:sz="0" w:space="0" w:color="auto"/>
        <w:bottom w:val="none" w:sz="0" w:space="0" w:color="auto"/>
        <w:right w:val="none" w:sz="0" w:space="0" w:color="auto"/>
      </w:divBdr>
    </w:div>
    <w:div w:id="1024598029">
      <w:bodyDiv w:val="1"/>
      <w:marLeft w:val="0"/>
      <w:marRight w:val="0"/>
      <w:marTop w:val="0"/>
      <w:marBottom w:val="0"/>
      <w:divBdr>
        <w:top w:val="none" w:sz="0" w:space="0" w:color="auto"/>
        <w:left w:val="none" w:sz="0" w:space="0" w:color="auto"/>
        <w:bottom w:val="none" w:sz="0" w:space="0" w:color="auto"/>
        <w:right w:val="none" w:sz="0" w:space="0" w:color="auto"/>
      </w:divBdr>
    </w:div>
    <w:div w:id="1025251155">
      <w:bodyDiv w:val="1"/>
      <w:marLeft w:val="0"/>
      <w:marRight w:val="0"/>
      <w:marTop w:val="0"/>
      <w:marBottom w:val="0"/>
      <w:divBdr>
        <w:top w:val="none" w:sz="0" w:space="0" w:color="auto"/>
        <w:left w:val="none" w:sz="0" w:space="0" w:color="auto"/>
        <w:bottom w:val="none" w:sz="0" w:space="0" w:color="auto"/>
        <w:right w:val="none" w:sz="0" w:space="0" w:color="auto"/>
      </w:divBdr>
    </w:div>
    <w:div w:id="1026173672">
      <w:bodyDiv w:val="1"/>
      <w:marLeft w:val="0"/>
      <w:marRight w:val="0"/>
      <w:marTop w:val="0"/>
      <w:marBottom w:val="0"/>
      <w:divBdr>
        <w:top w:val="none" w:sz="0" w:space="0" w:color="auto"/>
        <w:left w:val="none" w:sz="0" w:space="0" w:color="auto"/>
        <w:bottom w:val="none" w:sz="0" w:space="0" w:color="auto"/>
        <w:right w:val="none" w:sz="0" w:space="0" w:color="auto"/>
      </w:divBdr>
    </w:div>
    <w:div w:id="1026175183">
      <w:bodyDiv w:val="1"/>
      <w:marLeft w:val="0"/>
      <w:marRight w:val="0"/>
      <w:marTop w:val="0"/>
      <w:marBottom w:val="0"/>
      <w:divBdr>
        <w:top w:val="none" w:sz="0" w:space="0" w:color="auto"/>
        <w:left w:val="none" w:sz="0" w:space="0" w:color="auto"/>
        <w:bottom w:val="none" w:sz="0" w:space="0" w:color="auto"/>
        <w:right w:val="none" w:sz="0" w:space="0" w:color="auto"/>
      </w:divBdr>
    </w:div>
    <w:div w:id="1027099068">
      <w:bodyDiv w:val="1"/>
      <w:marLeft w:val="0"/>
      <w:marRight w:val="0"/>
      <w:marTop w:val="0"/>
      <w:marBottom w:val="0"/>
      <w:divBdr>
        <w:top w:val="none" w:sz="0" w:space="0" w:color="auto"/>
        <w:left w:val="none" w:sz="0" w:space="0" w:color="auto"/>
        <w:bottom w:val="none" w:sz="0" w:space="0" w:color="auto"/>
        <w:right w:val="none" w:sz="0" w:space="0" w:color="auto"/>
      </w:divBdr>
    </w:div>
    <w:div w:id="1027558021">
      <w:bodyDiv w:val="1"/>
      <w:marLeft w:val="0"/>
      <w:marRight w:val="0"/>
      <w:marTop w:val="0"/>
      <w:marBottom w:val="0"/>
      <w:divBdr>
        <w:top w:val="none" w:sz="0" w:space="0" w:color="auto"/>
        <w:left w:val="none" w:sz="0" w:space="0" w:color="auto"/>
        <w:bottom w:val="none" w:sz="0" w:space="0" w:color="auto"/>
        <w:right w:val="none" w:sz="0" w:space="0" w:color="auto"/>
      </w:divBdr>
    </w:div>
    <w:div w:id="1028987905">
      <w:bodyDiv w:val="1"/>
      <w:marLeft w:val="0"/>
      <w:marRight w:val="0"/>
      <w:marTop w:val="0"/>
      <w:marBottom w:val="0"/>
      <w:divBdr>
        <w:top w:val="none" w:sz="0" w:space="0" w:color="auto"/>
        <w:left w:val="none" w:sz="0" w:space="0" w:color="auto"/>
        <w:bottom w:val="none" w:sz="0" w:space="0" w:color="auto"/>
        <w:right w:val="none" w:sz="0" w:space="0" w:color="auto"/>
      </w:divBdr>
    </w:div>
    <w:div w:id="1029716320">
      <w:bodyDiv w:val="1"/>
      <w:marLeft w:val="0"/>
      <w:marRight w:val="0"/>
      <w:marTop w:val="0"/>
      <w:marBottom w:val="0"/>
      <w:divBdr>
        <w:top w:val="none" w:sz="0" w:space="0" w:color="auto"/>
        <w:left w:val="none" w:sz="0" w:space="0" w:color="auto"/>
        <w:bottom w:val="none" w:sz="0" w:space="0" w:color="auto"/>
        <w:right w:val="none" w:sz="0" w:space="0" w:color="auto"/>
      </w:divBdr>
    </w:div>
    <w:div w:id="1030833941">
      <w:bodyDiv w:val="1"/>
      <w:marLeft w:val="0"/>
      <w:marRight w:val="0"/>
      <w:marTop w:val="0"/>
      <w:marBottom w:val="0"/>
      <w:divBdr>
        <w:top w:val="none" w:sz="0" w:space="0" w:color="auto"/>
        <w:left w:val="none" w:sz="0" w:space="0" w:color="auto"/>
        <w:bottom w:val="none" w:sz="0" w:space="0" w:color="auto"/>
        <w:right w:val="none" w:sz="0" w:space="0" w:color="auto"/>
      </w:divBdr>
    </w:div>
    <w:div w:id="1031032803">
      <w:bodyDiv w:val="1"/>
      <w:marLeft w:val="0"/>
      <w:marRight w:val="0"/>
      <w:marTop w:val="0"/>
      <w:marBottom w:val="0"/>
      <w:divBdr>
        <w:top w:val="none" w:sz="0" w:space="0" w:color="auto"/>
        <w:left w:val="none" w:sz="0" w:space="0" w:color="auto"/>
        <w:bottom w:val="none" w:sz="0" w:space="0" w:color="auto"/>
        <w:right w:val="none" w:sz="0" w:space="0" w:color="auto"/>
      </w:divBdr>
    </w:div>
    <w:div w:id="1032265514">
      <w:bodyDiv w:val="1"/>
      <w:marLeft w:val="0"/>
      <w:marRight w:val="0"/>
      <w:marTop w:val="0"/>
      <w:marBottom w:val="0"/>
      <w:divBdr>
        <w:top w:val="none" w:sz="0" w:space="0" w:color="auto"/>
        <w:left w:val="none" w:sz="0" w:space="0" w:color="auto"/>
        <w:bottom w:val="none" w:sz="0" w:space="0" w:color="auto"/>
        <w:right w:val="none" w:sz="0" w:space="0" w:color="auto"/>
      </w:divBdr>
    </w:div>
    <w:div w:id="1032651419">
      <w:bodyDiv w:val="1"/>
      <w:marLeft w:val="0"/>
      <w:marRight w:val="0"/>
      <w:marTop w:val="0"/>
      <w:marBottom w:val="0"/>
      <w:divBdr>
        <w:top w:val="none" w:sz="0" w:space="0" w:color="auto"/>
        <w:left w:val="none" w:sz="0" w:space="0" w:color="auto"/>
        <w:bottom w:val="none" w:sz="0" w:space="0" w:color="auto"/>
        <w:right w:val="none" w:sz="0" w:space="0" w:color="auto"/>
      </w:divBdr>
    </w:div>
    <w:div w:id="1033000411">
      <w:bodyDiv w:val="1"/>
      <w:marLeft w:val="0"/>
      <w:marRight w:val="0"/>
      <w:marTop w:val="0"/>
      <w:marBottom w:val="0"/>
      <w:divBdr>
        <w:top w:val="none" w:sz="0" w:space="0" w:color="auto"/>
        <w:left w:val="none" w:sz="0" w:space="0" w:color="auto"/>
        <w:bottom w:val="none" w:sz="0" w:space="0" w:color="auto"/>
        <w:right w:val="none" w:sz="0" w:space="0" w:color="auto"/>
      </w:divBdr>
    </w:div>
    <w:div w:id="1033771714">
      <w:bodyDiv w:val="1"/>
      <w:marLeft w:val="0"/>
      <w:marRight w:val="0"/>
      <w:marTop w:val="0"/>
      <w:marBottom w:val="0"/>
      <w:divBdr>
        <w:top w:val="none" w:sz="0" w:space="0" w:color="auto"/>
        <w:left w:val="none" w:sz="0" w:space="0" w:color="auto"/>
        <w:bottom w:val="none" w:sz="0" w:space="0" w:color="auto"/>
        <w:right w:val="none" w:sz="0" w:space="0" w:color="auto"/>
      </w:divBdr>
    </w:div>
    <w:div w:id="1034890514">
      <w:bodyDiv w:val="1"/>
      <w:marLeft w:val="0"/>
      <w:marRight w:val="0"/>
      <w:marTop w:val="0"/>
      <w:marBottom w:val="0"/>
      <w:divBdr>
        <w:top w:val="none" w:sz="0" w:space="0" w:color="auto"/>
        <w:left w:val="none" w:sz="0" w:space="0" w:color="auto"/>
        <w:bottom w:val="none" w:sz="0" w:space="0" w:color="auto"/>
        <w:right w:val="none" w:sz="0" w:space="0" w:color="auto"/>
      </w:divBdr>
    </w:div>
    <w:div w:id="1035304565">
      <w:bodyDiv w:val="1"/>
      <w:marLeft w:val="0"/>
      <w:marRight w:val="0"/>
      <w:marTop w:val="0"/>
      <w:marBottom w:val="0"/>
      <w:divBdr>
        <w:top w:val="none" w:sz="0" w:space="0" w:color="auto"/>
        <w:left w:val="none" w:sz="0" w:space="0" w:color="auto"/>
        <w:bottom w:val="none" w:sz="0" w:space="0" w:color="auto"/>
        <w:right w:val="none" w:sz="0" w:space="0" w:color="auto"/>
      </w:divBdr>
    </w:div>
    <w:div w:id="1035421411">
      <w:bodyDiv w:val="1"/>
      <w:marLeft w:val="0"/>
      <w:marRight w:val="0"/>
      <w:marTop w:val="0"/>
      <w:marBottom w:val="0"/>
      <w:divBdr>
        <w:top w:val="none" w:sz="0" w:space="0" w:color="auto"/>
        <w:left w:val="none" w:sz="0" w:space="0" w:color="auto"/>
        <w:bottom w:val="none" w:sz="0" w:space="0" w:color="auto"/>
        <w:right w:val="none" w:sz="0" w:space="0" w:color="auto"/>
      </w:divBdr>
    </w:div>
    <w:div w:id="1036349636">
      <w:bodyDiv w:val="1"/>
      <w:marLeft w:val="0"/>
      <w:marRight w:val="0"/>
      <w:marTop w:val="0"/>
      <w:marBottom w:val="0"/>
      <w:divBdr>
        <w:top w:val="none" w:sz="0" w:space="0" w:color="auto"/>
        <w:left w:val="none" w:sz="0" w:space="0" w:color="auto"/>
        <w:bottom w:val="none" w:sz="0" w:space="0" w:color="auto"/>
        <w:right w:val="none" w:sz="0" w:space="0" w:color="auto"/>
      </w:divBdr>
    </w:div>
    <w:div w:id="1036854574">
      <w:bodyDiv w:val="1"/>
      <w:marLeft w:val="0"/>
      <w:marRight w:val="0"/>
      <w:marTop w:val="0"/>
      <w:marBottom w:val="0"/>
      <w:divBdr>
        <w:top w:val="none" w:sz="0" w:space="0" w:color="auto"/>
        <w:left w:val="none" w:sz="0" w:space="0" w:color="auto"/>
        <w:bottom w:val="none" w:sz="0" w:space="0" w:color="auto"/>
        <w:right w:val="none" w:sz="0" w:space="0" w:color="auto"/>
      </w:divBdr>
    </w:div>
    <w:div w:id="1037006119">
      <w:bodyDiv w:val="1"/>
      <w:marLeft w:val="0"/>
      <w:marRight w:val="0"/>
      <w:marTop w:val="0"/>
      <w:marBottom w:val="0"/>
      <w:divBdr>
        <w:top w:val="none" w:sz="0" w:space="0" w:color="auto"/>
        <w:left w:val="none" w:sz="0" w:space="0" w:color="auto"/>
        <w:bottom w:val="none" w:sz="0" w:space="0" w:color="auto"/>
        <w:right w:val="none" w:sz="0" w:space="0" w:color="auto"/>
      </w:divBdr>
    </w:div>
    <w:div w:id="1037043379">
      <w:bodyDiv w:val="1"/>
      <w:marLeft w:val="0"/>
      <w:marRight w:val="0"/>
      <w:marTop w:val="0"/>
      <w:marBottom w:val="0"/>
      <w:divBdr>
        <w:top w:val="none" w:sz="0" w:space="0" w:color="auto"/>
        <w:left w:val="none" w:sz="0" w:space="0" w:color="auto"/>
        <w:bottom w:val="none" w:sz="0" w:space="0" w:color="auto"/>
        <w:right w:val="none" w:sz="0" w:space="0" w:color="auto"/>
      </w:divBdr>
    </w:div>
    <w:div w:id="1037975091">
      <w:bodyDiv w:val="1"/>
      <w:marLeft w:val="0"/>
      <w:marRight w:val="0"/>
      <w:marTop w:val="0"/>
      <w:marBottom w:val="0"/>
      <w:divBdr>
        <w:top w:val="none" w:sz="0" w:space="0" w:color="auto"/>
        <w:left w:val="none" w:sz="0" w:space="0" w:color="auto"/>
        <w:bottom w:val="none" w:sz="0" w:space="0" w:color="auto"/>
        <w:right w:val="none" w:sz="0" w:space="0" w:color="auto"/>
      </w:divBdr>
    </w:div>
    <w:div w:id="1039401384">
      <w:bodyDiv w:val="1"/>
      <w:marLeft w:val="0"/>
      <w:marRight w:val="0"/>
      <w:marTop w:val="0"/>
      <w:marBottom w:val="0"/>
      <w:divBdr>
        <w:top w:val="none" w:sz="0" w:space="0" w:color="auto"/>
        <w:left w:val="none" w:sz="0" w:space="0" w:color="auto"/>
        <w:bottom w:val="none" w:sz="0" w:space="0" w:color="auto"/>
        <w:right w:val="none" w:sz="0" w:space="0" w:color="auto"/>
      </w:divBdr>
    </w:div>
    <w:div w:id="1041633830">
      <w:bodyDiv w:val="1"/>
      <w:marLeft w:val="0"/>
      <w:marRight w:val="0"/>
      <w:marTop w:val="0"/>
      <w:marBottom w:val="0"/>
      <w:divBdr>
        <w:top w:val="none" w:sz="0" w:space="0" w:color="auto"/>
        <w:left w:val="none" w:sz="0" w:space="0" w:color="auto"/>
        <w:bottom w:val="none" w:sz="0" w:space="0" w:color="auto"/>
        <w:right w:val="none" w:sz="0" w:space="0" w:color="auto"/>
      </w:divBdr>
    </w:div>
    <w:div w:id="1042367156">
      <w:bodyDiv w:val="1"/>
      <w:marLeft w:val="0"/>
      <w:marRight w:val="0"/>
      <w:marTop w:val="0"/>
      <w:marBottom w:val="0"/>
      <w:divBdr>
        <w:top w:val="none" w:sz="0" w:space="0" w:color="auto"/>
        <w:left w:val="none" w:sz="0" w:space="0" w:color="auto"/>
        <w:bottom w:val="none" w:sz="0" w:space="0" w:color="auto"/>
        <w:right w:val="none" w:sz="0" w:space="0" w:color="auto"/>
      </w:divBdr>
    </w:div>
    <w:div w:id="1044714833">
      <w:bodyDiv w:val="1"/>
      <w:marLeft w:val="0"/>
      <w:marRight w:val="0"/>
      <w:marTop w:val="0"/>
      <w:marBottom w:val="0"/>
      <w:divBdr>
        <w:top w:val="none" w:sz="0" w:space="0" w:color="auto"/>
        <w:left w:val="none" w:sz="0" w:space="0" w:color="auto"/>
        <w:bottom w:val="none" w:sz="0" w:space="0" w:color="auto"/>
        <w:right w:val="none" w:sz="0" w:space="0" w:color="auto"/>
      </w:divBdr>
    </w:div>
    <w:div w:id="1044716538">
      <w:bodyDiv w:val="1"/>
      <w:marLeft w:val="0"/>
      <w:marRight w:val="0"/>
      <w:marTop w:val="0"/>
      <w:marBottom w:val="0"/>
      <w:divBdr>
        <w:top w:val="none" w:sz="0" w:space="0" w:color="auto"/>
        <w:left w:val="none" w:sz="0" w:space="0" w:color="auto"/>
        <w:bottom w:val="none" w:sz="0" w:space="0" w:color="auto"/>
        <w:right w:val="none" w:sz="0" w:space="0" w:color="auto"/>
      </w:divBdr>
    </w:div>
    <w:div w:id="1045063156">
      <w:bodyDiv w:val="1"/>
      <w:marLeft w:val="0"/>
      <w:marRight w:val="0"/>
      <w:marTop w:val="0"/>
      <w:marBottom w:val="0"/>
      <w:divBdr>
        <w:top w:val="none" w:sz="0" w:space="0" w:color="auto"/>
        <w:left w:val="none" w:sz="0" w:space="0" w:color="auto"/>
        <w:bottom w:val="none" w:sz="0" w:space="0" w:color="auto"/>
        <w:right w:val="none" w:sz="0" w:space="0" w:color="auto"/>
      </w:divBdr>
    </w:div>
    <w:div w:id="1045521352">
      <w:bodyDiv w:val="1"/>
      <w:marLeft w:val="0"/>
      <w:marRight w:val="0"/>
      <w:marTop w:val="0"/>
      <w:marBottom w:val="0"/>
      <w:divBdr>
        <w:top w:val="none" w:sz="0" w:space="0" w:color="auto"/>
        <w:left w:val="none" w:sz="0" w:space="0" w:color="auto"/>
        <w:bottom w:val="none" w:sz="0" w:space="0" w:color="auto"/>
        <w:right w:val="none" w:sz="0" w:space="0" w:color="auto"/>
      </w:divBdr>
    </w:div>
    <w:div w:id="1046491581">
      <w:bodyDiv w:val="1"/>
      <w:marLeft w:val="0"/>
      <w:marRight w:val="0"/>
      <w:marTop w:val="0"/>
      <w:marBottom w:val="0"/>
      <w:divBdr>
        <w:top w:val="none" w:sz="0" w:space="0" w:color="auto"/>
        <w:left w:val="none" w:sz="0" w:space="0" w:color="auto"/>
        <w:bottom w:val="none" w:sz="0" w:space="0" w:color="auto"/>
        <w:right w:val="none" w:sz="0" w:space="0" w:color="auto"/>
      </w:divBdr>
    </w:div>
    <w:div w:id="1046835990">
      <w:bodyDiv w:val="1"/>
      <w:marLeft w:val="0"/>
      <w:marRight w:val="0"/>
      <w:marTop w:val="0"/>
      <w:marBottom w:val="0"/>
      <w:divBdr>
        <w:top w:val="none" w:sz="0" w:space="0" w:color="auto"/>
        <w:left w:val="none" w:sz="0" w:space="0" w:color="auto"/>
        <w:bottom w:val="none" w:sz="0" w:space="0" w:color="auto"/>
        <w:right w:val="none" w:sz="0" w:space="0" w:color="auto"/>
      </w:divBdr>
    </w:div>
    <w:div w:id="1046954796">
      <w:bodyDiv w:val="1"/>
      <w:marLeft w:val="0"/>
      <w:marRight w:val="0"/>
      <w:marTop w:val="0"/>
      <w:marBottom w:val="0"/>
      <w:divBdr>
        <w:top w:val="none" w:sz="0" w:space="0" w:color="auto"/>
        <w:left w:val="none" w:sz="0" w:space="0" w:color="auto"/>
        <w:bottom w:val="none" w:sz="0" w:space="0" w:color="auto"/>
        <w:right w:val="none" w:sz="0" w:space="0" w:color="auto"/>
      </w:divBdr>
    </w:div>
    <w:div w:id="1047989203">
      <w:bodyDiv w:val="1"/>
      <w:marLeft w:val="0"/>
      <w:marRight w:val="0"/>
      <w:marTop w:val="0"/>
      <w:marBottom w:val="0"/>
      <w:divBdr>
        <w:top w:val="none" w:sz="0" w:space="0" w:color="auto"/>
        <w:left w:val="none" w:sz="0" w:space="0" w:color="auto"/>
        <w:bottom w:val="none" w:sz="0" w:space="0" w:color="auto"/>
        <w:right w:val="none" w:sz="0" w:space="0" w:color="auto"/>
      </w:divBdr>
    </w:div>
    <w:div w:id="1048263492">
      <w:bodyDiv w:val="1"/>
      <w:marLeft w:val="0"/>
      <w:marRight w:val="0"/>
      <w:marTop w:val="0"/>
      <w:marBottom w:val="0"/>
      <w:divBdr>
        <w:top w:val="none" w:sz="0" w:space="0" w:color="auto"/>
        <w:left w:val="none" w:sz="0" w:space="0" w:color="auto"/>
        <w:bottom w:val="none" w:sz="0" w:space="0" w:color="auto"/>
        <w:right w:val="none" w:sz="0" w:space="0" w:color="auto"/>
      </w:divBdr>
    </w:div>
    <w:div w:id="1048727119">
      <w:bodyDiv w:val="1"/>
      <w:marLeft w:val="0"/>
      <w:marRight w:val="0"/>
      <w:marTop w:val="0"/>
      <w:marBottom w:val="0"/>
      <w:divBdr>
        <w:top w:val="none" w:sz="0" w:space="0" w:color="auto"/>
        <w:left w:val="none" w:sz="0" w:space="0" w:color="auto"/>
        <w:bottom w:val="none" w:sz="0" w:space="0" w:color="auto"/>
        <w:right w:val="none" w:sz="0" w:space="0" w:color="auto"/>
      </w:divBdr>
    </w:div>
    <w:div w:id="1048915806">
      <w:bodyDiv w:val="1"/>
      <w:marLeft w:val="0"/>
      <w:marRight w:val="0"/>
      <w:marTop w:val="0"/>
      <w:marBottom w:val="0"/>
      <w:divBdr>
        <w:top w:val="none" w:sz="0" w:space="0" w:color="auto"/>
        <w:left w:val="none" w:sz="0" w:space="0" w:color="auto"/>
        <w:bottom w:val="none" w:sz="0" w:space="0" w:color="auto"/>
        <w:right w:val="none" w:sz="0" w:space="0" w:color="auto"/>
      </w:divBdr>
    </w:div>
    <w:div w:id="1051618633">
      <w:bodyDiv w:val="1"/>
      <w:marLeft w:val="0"/>
      <w:marRight w:val="0"/>
      <w:marTop w:val="0"/>
      <w:marBottom w:val="0"/>
      <w:divBdr>
        <w:top w:val="none" w:sz="0" w:space="0" w:color="auto"/>
        <w:left w:val="none" w:sz="0" w:space="0" w:color="auto"/>
        <w:bottom w:val="none" w:sz="0" w:space="0" w:color="auto"/>
        <w:right w:val="none" w:sz="0" w:space="0" w:color="auto"/>
      </w:divBdr>
    </w:div>
    <w:div w:id="1051878208">
      <w:bodyDiv w:val="1"/>
      <w:marLeft w:val="0"/>
      <w:marRight w:val="0"/>
      <w:marTop w:val="0"/>
      <w:marBottom w:val="0"/>
      <w:divBdr>
        <w:top w:val="none" w:sz="0" w:space="0" w:color="auto"/>
        <w:left w:val="none" w:sz="0" w:space="0" w:color="auto"/>
        <w:bottom w:val="none" w:sz="0" w:space="0" w:color="auto"/>
        <w:right w:val="none" w:sz="0" w:space="0" w:color="auto"/>
      </w:divBdr>
    </w:div>
    <w:div w:id="1053507058">
      <w:bodyDiv w:val="1"/>
      <w:marLeft w:val="0"/>
      <w:marRight w:val="0"/>
      <w:marTop w:val="0"/>
      <w:marBottom w:val="0"/>
      <w:divBdr>
        <w:top w:val="none" w:sz="0" w:space="0" w:color="auto"/>
        <w:left w:val="none" w:sz="0" w:space="0" w:color="auto"/>
        <w:bottom w:val="none" w:sz="0" w:space="0" w:color="auto"/>
        <w:right w:val="none" w:sz="0" w:space="0" w:color="auto"/>
      </w:divBdr>
    </w:div>
    <w:div w:id="1053622870">
      <w:bodyDiv w:val="1"/>
      <w:marLeft w:val="0"/>
      <w:marRight w:val="0"/>
      <w:marTop w:val="0"/>
      <w:marBottom w:val="0"/>
      <w:divBdr>
        <w:top w:val="none" w:sz="0" w:space="0" w:color="auto"/>
        <w:left w:val="none" w:sz="0" w:space="0" w:color="auto"/>
        <w:bottom w:val="none" w:sz="0" w:space="0" w:color="auto"/>
        <w:right w:val="none" w:sz="0" w:space="0" w:color="auto"/>
      </w:divBdr>
    </w:div>
    <w:div w:id="1054037093">
      <w:bodyDiv w:val="1"/>
      <w:marLeft w:val="0"/>
      <w:marRight w:val="0"/>
      <w:marTop w:val="0"/>
      <w:marBottom w:val="0"/>
      <w:divBdr>
        <w:top w:val="none" w:sz="0" w:space="0" w:color="auto"/>
        <w:left w:val="none" w:sz="0" w:space="0" w:color="auto"/>
        <w:bottom w:val="none" w:sz="0" w:space="0" w:color="auto"/>
        <w:right w:val="none" w:sz="0" w:space="0" w:color="auto"/>
      </w:divBdr>
    </w:div>
    <w:div w:id="1054155218">
      <w:bodyDiv w:val="1"/>
      <w:marLeft w:val="0"/>
      <w:marRight w:val="0"/>
      <w:marTop w:val="0"/>
      <w:marBottom w:val="0"/>
      <w:divBdr>
        <w:top w:val="none" w:sz="0" w:space="0" w:color="auto"/>
        <w:left w:val="none" w:sz="0" w:space="0" w:color="auto"/>
        <w:bottom w:val="none" w:sz="0" w:space="0" w:color="auto"/>
        <w:right w:val="none" w:sz="0" w:space="0" w:color="auto"/>
      </w:divBdr>
    </w:div>
    <w:div w:id="1054696232">
      <w:bodyDiv w:val="1"/>
      <w:marLeft w:val="0"/>
      <w:marRight w:val="0"/>
      <w:marTop w:val="0"/>
      <w:marBottom w:val="0"/>
      <w:divBdr>
        <w:top w:val="none" w:sz="0" w:space="0" w:color="auto"/>
        <w:left w:val="none" w:sz="0" w:space="0" w:color="auto"/>
        <w:bottom w:val="none" w:sz="0" w:space="0" w:color="auto"/>
        <w:right w:val="none" w:sz="0" w:space="0" w:color="auto"/>
      </w:divBdr>
    </w:div>
    <w:div w:id="1056125101">
      <w:bodyDiv w:val="1"/>
      <w:marLeft w:val="0"/>
      <w:marRight w:val="0"/>
      <w:marTop w:val="0"/>
      <w:marBottom w:val="0"/>
      <w:divBdr>
        <w:top w:val="none" w:sz="0" w:space="0" w:color="auto"/>
        <w:left w:val="none" w:sz="0" w:space="0" w:color="auto"/>
        <w:bottom w:val="none" w:sz="0" w:space="0" w:color="auto"/>
        <w:right w:val="none" w:sz="0" w:space="0" w:color="auto"/>
      </w:divBdr>
    </w:div>
    <w:div w:id="1057239904">
      <w:bodyDiv w:val="1"/>
      <w:marLeft w:val="0"/>
      <w:marRight w:val="0"/>
      <w:marTop w:val="0"/>
      <w:marBottom w:val="0"/>
      <w:divBdr>
        <w:top w:val="none" w:sz="0" w:space="0" w:color="auto"/>
        <w:left w:val="none" w:sz="0" w:space="0" w:color="auto"/>
        <w:bottom w:val="none" w:sz="0" w:space="0" w:color="auto"/>
        <w:right w:val="none" w:sz="0" w:space="0" w:color="auto"/>
      </w:divBdr>
    </w:div>
    <w:div w:id="1057506290">
      <w:bodyDiv w:val="1"/>
      <w:marLeft w:val="0"/>
      <w:marRight w:val="0"/>
      <w:marTop w:val="0"/>
      <w:marBottom w:val="0"/>
      <w:divBdr>
        <w:top w:val="none" w:sz="0" w:space="0" w:color="auto"/>
        <w:left w:val="none" w:sz="0" w:space="0" w:color="auto"/>
        <w:bottom w:val="none" w:sz="0" w:space="0" w:color="auto"/>
        <w:right w:val="none" w:sz="0" w:space="0" w:color="auto"/>
      </w:divBdr>
    </w:div>
    <w:div w:id="1058091421">
      <w:bodyDiv w:val="1"/>
      <w:marLeft w:val="0"/>
      <w:marRight w:val="0"/>
      <w:marTop w:val="0"/>
      <w:marBottom w:val="0"/>
      <w:divBdr>
        <w:top w:val="none" w:sz="0" w:space="0" w:color="auto"/>
        <w:left w:val="none" w:sz="0" w:space="0" w:color="auto"/>
        <w:bottom w:val="none" w:sz="0" w:space="0" w:color="auto"/>
        <w:right w:val="none" w:sz="0" w:space="0" w:color="auto"/>
      </w:divBdr>
    </w:div>
    <w:div w:id="1058632932">
      <w:bodyDiv w:val="1"/>
      <w:marLeft w:val="0"/>
      <w:marRight w:val="0"/>
      <w:marTop w:val="0"/>
      <w:marBottom w:val="0"/>
      <w:divBdr>
        <w:top w:val="none" w:sz="0" w:space="0" w:color="auto"/>
        <w:left w:val="none" w:sz="0" w:space="0" w:color="auto"/>
        <w:bottom w:val="none" w:sz="0" w:space="0" w:color="auto"/>
        <w:right w:val="none" w:sz="0" w:space="0" w:color="auto"/>
      </w:divBdr>
    </w:div>
    <w:div w:id="1059086482">
      <w:bodyDiv w:val="1"/>
      <w:marLeft w:val="0"/>
      <w:marRight w:val="0"/>
      <w:marTop w:val="0"/>
      <w:marBottom w:val="0"/>
      <w:divBdr>
        <w:top w:val="none" w:sz="0" w:space="0" w:color="auto"/>
        <w:left w:val="none" w:sz="0" w:space="0" w:color="auto"/>
        <w:bottom w:val="none" w:sz="0" w:space="0" w:color="auto"/>
        <w:right w:val="none" w:sz="0" w:space="0" w:color="auto"/>
      </w:divBdr>
    </w:div>
    <w:div w:id="1060715476">
      <w:bodyDiv w:val="1"/>
      <w:marLeft w:val="0"/>
      <w:marRight w:val="0"/>
      <w:marTop w:val="0"/>
      <w:marBottom w:val="0"/>
      <w:divBdr>
        <w:top w:val="none" w:sz="0" w:space="0" w:color="auto"/>
        <w:left w:val="none" w:sz="0" w:space="0" w:color="auto"/>
        <w:bottom w:val="none" w:sz="0" w:space="0" w:color="auto"/>
        <w:right w:val="none" w:sz="0" w:space="0" w:color="auto"/>
      </w:divBdr>
    </w:div>
    <w:div w:id="1061054425">
      <w:bodyDiv w:val="1"/>
      <w:marLeft w:val="0"/>
      <w:marRight w:val="0"/>
      <w:marTop w:val="0"/>
      <w:marBottom w:val="0"/>
      <w:divBdr>
        <w:top w:val="none" w:sz="0" w:space="0" w:color="auto"/>
        <w:left w:val="none" w:sz="0" w:space="0" w:color="auto"/>
        <w:bottom w:val="none" w:sz="0" w:space="0" w:color="auto"/>
        <w:right w:val="none" w:sz="0" w:space="0" w:color="auto"/>
      </w:divBdr>
    </w:div>
    <w:div w:id="1061752376">
      <w:bodyDiv w:val="1"/>
      <w:marLeft w:val="0"/>
      <w:marRight w:val="0"/>
      <w:marTop w:val="0"/>
      <w:marBottom w:val="0"/>
      <w:divBdr>
        <w:top w:val="none" w:sz="0" w:space="0" w:color="auto"/>
        <w:left w:val="none" w:sz="0" w:space="0" w:color="auto"/>
        <w:bottom w:val="none" w:sz="0" w:space="0" w:color="auto"/>
        <w:right w:val="none" w:sz="0" w:space="0" w:color="auto"/>
      </w:divBdr>
    </w:div>
    <w:div w:id="1062631910">
      <w:bodyDiv w:val="1"/>
      <w:marLeft w:val="0"/>
      <w:marRight w:val="0"/>
      <w:marTop w:val="0"/>
      <w:marBottom w:val="0"/>
      <w:divBdr>
        <w:top w:val="none" w:sz="0" w:space="0" w:color="auto"/>
        <w:left w:val="none" w:sz="0" w:space="0" w:color="auto"/>
        <w:bottom w:val="none" w:sz="0" w:space="0" w:color="auto"/>
        <w:right w:val="none" w:sz="0" w:space="0" w:color="auto"/>
      </w:divBdr>
    </w:div>
    <w:div w:id="1063066430">
      <w:bodyDiv w:val="1"/>
      <w:marLeft w:val="0"/>
      <w:marRight w:val="0"/>
      <w:marTop w:val="0"/>
      <w:marBottom w:val="0"/>
      <w:divBdr>
        <w:top w:val="none" w:sz="0" w:space="0" w:color="auto"/>
        <w:left w:val="none" w:sz="0" w:space="0" w:color="auto"/>
        <w:bottom w:val="none" w:sz="0" w:space="0" w:color="auto"/>
        <w:right w:val="none" w:sz="0" w:space="0" w:color="auto"/>
      </w:divBdr>
    </w:div>
    <w:div w:id="1063285985">
      <w:bodyDiv w:val="1"/>
      <w:marLeft w:val="0"/>
      <w:marRight w:val="0"/>
      <w:marTop w:val="0"/>
      <w:marBottom w:val="0"/>
      <w:divBdr>
        <w:top w:val="none" w:sz="0" w:space="0" w:color="auto"/>
        <w:left w:val="none" w:sz="0" w:space="0" w:color="auto"/>
        <w:bottom w:val="none" w:sz="0" w:space="0" w:color="auto"/>
        <w:right w:val="none" w:sz="0" w:space="0" w:color="auto"/>
      </w:divBdr>
    </w:div>
    <w:div w:id="1063410897">
      <w:bodyDiv w:val="1"/>
      <w:marLeft w:val="0"/>
      <w:marRight w:val="0"/>
      <w:marTop w:val="0"/>
      <w:marBottom w:val="0"/>
      <w:divBdr>
        <w:top w:val="none" w:sz="0" w:space="0" w:color="auto"/>
        <w:left w:val="none" w:sz="0" w:space="0" w:color="auto"/>
        <w:bottom w:val="none" w:sz="0" w:space="0" w:color="auto"/>
        <w:right w:val="none" w:sz="0" w:space="0" w:color="auto"/>
      </w:divBdr>
    </w:div>
    <w:div w:id="1063481855">
      <w:bodyDiv w:val="1"/>
      <w:marLeft w:val="0"/>
      <w:marRight w:val="0"/>
      <w:marTop w:val="0"/>
      <w:marBottom w:val="0"/>
      <w:divBdr>
        <w:top w:val="none" w:sz="0" w:space="0" w:color="auto"/>
        <w:left w:val="none" w:sz="0" w:space="0" w:color="auto"/>
        <w:bottom w:val="none" w:sz="0" w:space="0" w:color="auto"/>
        <w:right w:val="none" w:sz="0" w:space="0" w:color="auto"/>
      </w:divBdr>
    </w:div>
    <w:div w:id="1064838024">
      <w:bodyDiv w:val="1"/>
      <w:marLeft w:val="0"/>
      <w:marRight w:val="0"/>
      <w:marTop w:val="0"/>
      <w:marBottom w:val="0"/>
      <w:divBdr>
        <w:top w:val="none" w:sz="0" w:space="0" w:color="auto"/>
        <w:left w:val="none" w:sz="0" w:space="0" w:color="auto"/>
        <w:bottom w:val="none" w:sz="0" w:space="0" w:color="auto"/>
        <w:right w:val="none" w:sz="0" w:space="0" w:color="auto"/>
      </w:divBdr>
    </w:div>
    <w:div w:id="1064915987">
      <w:bodyDiv w:val="1"/>
      <w:marLeft w:val="0"/>
      <w:marRight w:val="0"/>
      <w:marTop w:val="0"/>
      <w:marBottom w:val="0"/>
      <w:divBdr>
        <w:top w:val="none" w:sz="0" w:space="0" w:color="auto"/>
        <w:left w:val="none" w:sz="0" w:space="0" w:color="auto"/>
        <w:bottom w:val="none" w:sz="0" w:space="0" w:color="auto"/>
        <w:right w:val="none" w:sz="0" w:space="0" w:color="auto"/>
      </w:divBdr>
    </w:div>
    <w:div w:id="1065034891">
      <w:bodyDiv w:val="1"/>
      <w:marLeft w:val="0"/>
      <w:marRight w:val="0"/>
      <w:marTop w:val="0"/>
      <w:marBottom w:val="0"/>
      <w:divBdr>
        <w:top w:val="none" w:sz="0" w:space="0" w:color="auto"/>
        <w:left w:val="none" w:sz="0" w:space="0" w:color="auto"/>
        <w:bottom w:val="none" w:sz="0" w:space="0" w:color="auto"/>
        <w:right w:val="none" w:sz="0" w:space="0" w:color="auto"/>
      </w:divBdr>
    </w:div>
    <w:div w:id="1066416397">
      <w:bodyDiv w:val="1"/>
      <w:marLeft w:val="0"/>
      <w:marRight w:val="0"/>
      <w:marTop w:val="0"/>
      <w:marBottom w:val="0"/>
      <w:divBdr>
        <w:top w:val="none" w:sz="0" w:space="0" w:color="auto"/>
        <w:left w:val="none" w:sz="0" w:space="0" w:color="auto"/>
        <w:bottom w:val="none" w:sz="0" w:space="0" w:color="auto"/>
        <w:right w:val="none" w:sz="0" w:space="0" w:color="auto"/>
      </w:divBdr>
      <w:divsChild>
        <w:div w:id="1356926344">
          <w:marLeft w:val="480"/>
          <w:marRight w:val="0"/>
          <w:marTop w:val="0"/>
          <w:marBottom w:val="0"/>
          <w:divBdr>
            <w:top w:val="none" w:sz="0" w:space="0" w:color="auto"/>
            <w:left w:val="none" w:sz="0" w:space="0" w:color="auto"/>
            <w:bottom w:val="none" w:sz="0" w:space="0" w:color="auto"/>
            <w:right w:val="none" w:sz="0" w:space="0" w:color="auto"/>
          </w:divBdr>
        </w:div>
        <w:div w:id="596909897">
          <w:marLeft w:val="480"/>
          <w:marRight w:val="0"/>
          <w:marTop w:val="0"/>
          <w:marBottom w:val="0"/>
          <w:divBdr>
            <w:top w:val="none" w:sz="0" w:space="0" w:color="auto"/>
            <w:left w:val="none" w:sz="0" w:space="0" w:color="auto"/>
            <w:bottom w:val="none" w:sz="0" w:space="0" w:color="auto"/>
            <w:right w:val="none" w:sz="0" w:space="0" w:color="auto"/>
          </w:divBdr>
        </w:div>
        <w:div w:id="488837588">
          <w:marLeft w:val="480"/>
          <w:marRight w:val="0"/>
          <w:marTop w:val="0"/>
          <w:marBottom w:val="0"/>
          <w:divBdr>
            <w:top w:val="none" w:sz="0" w:space="0" w:color="auto"/>
            <w:left w:val="none" w:sz="0" w:space="0" w:color="auto"/>
            <w:bottom w:val="none" w:sz="0" w:space="0" w:color="auto"/>
            <w:right w:val="none" w:sz="0" w:space="0" w:color="auto"/>
          </w:divBdr>
        </w:div>
        <w:div w:id="2080057719">
          <w:marLeft w:val="480"/>
          <w:marRight w:val="0"/>
          <w:marTop w:val="0"/>
          <w:marBottom w:val="0"/>
          <w:divBdr>
            <w:top w:val="none" w:sz="0" w:space="0" w:color="auto"/>
            <w:left w:val="none" w:sz="0" w:space="0" w:color="auto"/>
            <w:bottom w:val="none" w:sz="0" w:space="0" w:color="auto"/>
            <w:right w:val="none" w:sz="0" w:space="0" w:color="auto"/>
          </w:divBdr>
        </w:div>
        <w:div w:id="1417479614">
          <w:marLeft w:val="480"/>
          <w:marRight w:val="0"/>
          <w:marTop w:val="0"/>
          <w:marBottom w:val="0"/>
          <w:divBdr>
            <w:top w:val="none" w:sz="0" w:space="0" w:color="auto"/>
            <w:left w:val="none" w:sz="0" w:space="0" w:color="auto"/>
            <w:bottom w:val="none" w:sz="0" w:space="0" w:color="auto"/>
            <w:right w:val="none" w:sz="0" w:space="0" w:color="auto"/>
          </w:divBdr>
        </w:div>
        <w:div w:id="738791132">
          <w:marLeft w:val="480"/>
          <w:marRight w:val="0"/>
          <w:marTop w:val="0"/>
          <w:marBottom w:val="0"/>
          <w:divBdr>
            <w:top w:val="none" w:sz="0" w:space="0" w:color="auto"/>
            <w:left w:val="none" w:sz="0" w:space="0" w:color="auto"/>
            <w:bottom w:val="none" w:sz="0" w:space="0" w:color="auto"/>
            <w:right w:val="none" w:sz="0" w:space="0" w:color="auto"/>
          </w:divBdr>
        </w:div>
        <w:div w:id="911817272">
          <w:marLeft w:val="480"/>
          <w:marRight w:val="0"/>
          <w:marTop w:val="0"/>
          <w:marBottom w:val="0"/>
          <w:divBdr>
            <w:top w:val="none" w:sz="0" w:space="0" w:color="auto"/>
            <w:left w:val="none" w:sz="0" w:space="0" w:color="auto"/>
            <w:bottom w:val="none" w:sz="0" w:space="0" w:color="auto"/>
            <w:right w:val="none" w:sz="0" w:space="0" w:color="auto"/>
          </w:divBdr>
        </w:div>
        <w:div w:id="1421560486">
          <w:marLeft w:val="480"/>
          <w:marRight w:val="0"/>
          <w:marTop w:val="0"/>
          <w:marBottom w:val="0"/>
          <w:divBdr>
            <w:top w:val="none" w:sz="0" w:space="0" w:color="auto"/>
            <w:left w:val="none" w:sz="0" w:space="0" w:color="auto"/>
            <w:bottom w:val="none" w:sz="0" w:space="0" w:color="auto"/>
            <w:right w:val="none" w:sz="0" w:space="0" w:color="auto"/>
          </w:divBdr>
        </w:div>
        <w:div w:id="1947810496">
          <w:marLeft w:val="480"/>
          <w:marRight w:val="0"/>
          <w:marTop w:val="0"/>
          <w:marBottom w:val="0"/>
          <w:divBdr>
            <w:top w:val="none" w:sz="0" w:space="0" w:color="auto"/>
            <w:left w:val="none" w:sz="0" w:space="0" w:color="auto"/>
            <w:bottom w:val="none" w:sz="0" w:space="0" w:color="auto"/>
            <w:right w:val="none" w:sz="0" w:space="0" w:color="auto"/>
          </w:divBdr>
        </w:div>
        <w:div w:id="54788902">
          <w:marLeft w:val="480"/>
          <w:marRight w:val="0"/>
          <w:marTop w:val="0"/>
          <w:marBottom w:val="0"/>
          <w:divBdr>
            <w:top w:val="none" w:sz="0" w:space="0" w:color="auto"/>
            <w:left w:val="none" w:sz="0" w:space="0" w:color="auto"/>
            <w:bottom w:val="none" w:sz="0" w:space="0" w:color="auto"/>
            <w:right w:val="none" w:sz="0" w:space="0" w:color="auto"/>
          </w:divBdr>
        </w:div>
        <w:div w:id="2074161880">
          <w:marLeft w:val="480"/>
          <w:marRight w:val="0"/>
          <w:marTop w:val="0"/>
          <w:marBottom w:val="0"/>
          <w:divBdr>
            <w:top w:val="none" w:sz="0" w:space="0" w:color="auto"/>
            <w:left w:val="none" w:sz="0" w:space="0" w:color="auto"/>
            <w:bottom w:val="none" w:sz="0" w:space="0" w:color="auto"/>
            <w:right w:val="none" w:sz="0" w:space="0" w:color="auto"/>
          </w:divBdr>
        </w:div>
        <w:div w:id="814175727">
          <w:marLeft w:val="480"/>
          <w:marRight w:val="0"/>
          <w:marTop w:val="0"/>
          <w:marBottom w:val="0"/>
          <w:divBdr>
            <w:top w:val="none" w:sz="0" w:space="0" w:color="auto"/>
            <w:left w:val="none" w:sz="0" w:space="0" w:color="auto"/>
            <w:bottom w:val="none" w:sz="0" w:space="0" w:color="auto"/>
            <w:right w:val="none" w:sz="0" w:space="0" w:color="auto"/>
          </w:divBdr>
        </w:div>
        <w:div w:id="60567388">
          <w:marLeft w:val="480"/>
          <w:marRight w:val="0"/>
          <w:marTop w:val="0"/>
          <w:marBottom w:val="0"/>
          <w:divBdr>
            <w:top w:val="none" w:sz="0" w:space="0" w:color="auto"/>
            <w:left w:val="none" w:sz="0" w:space="0" w:color="auto"/>
            <w:bottom w:val="none" w:sz="0" w:space="0" w:color="auto"/>
            <w:right w:val="none" w:sz="0" w:space="0" w:color="auto"/>
          </w:divBdr>
        </w:div>
        <w:div w:id="730543244">
          <w:marLeft w:val="480"/>
          <w:marRight w:val="0"/>
          <w:marTop w:val="0"/>
          <w:marBottom w:val="0"/>
          <w:divBdr>
            <w:top w:val="none" w:sz="0" w:space="0" w:color="auto"/>
            <w:left w:val="none" w:sz="0" w:space="0" w:color="auto"/>
            <w:bottom w:val="none" w:sz="0" w:space="0" w:color="auto"/>
            <w:right w:val="none" w:sz="0" w:space="0" w:color="auto"/>
          </w:divBdr>
        </w:div>
        <w:div w:id="2040543671">
          <w:marLeft w:val="480"/>
          <w:marRight w:val="0"/>
          <w:marTop w:val="0"/>
          <w:marBottom w:val="0"/>
          <w:divBdr>
            <w:top w:val="none" w:sz="0" w:space="0" w:color="auto"/>
            <w:left w:val="none" w:sz="0" w:space="0" w:color="auto"/>
            <w:bottom w:val="none" w:sz="0" w:space="0" w:color="auto"/>
            <w:right w:val="none" w:sz="0" w:space="0" w:color="auto"/>
          </w:divBdr>
        </w:div>
        <w:div w:id="1956784509">
          <w:marLeft w:val="480"/>
          <w:marRight w:val="0"/>
          <w:marTop w:val="0"/>
          <w:marBottom w:val="0"/>
          <w:divBdr>
            <w:top w:val="none" w:sz="0" w:space="0" w:color="auto"/>
            <w:left w:val="none" w:sz="0" w:space="0" w:color="auto"/>
            <w:bottom w:val="none" w:sz="0" w:space="0" w:color="auto"/>
            <w:right w:val="none" w:sz="0" w:space="0" w:color="auto"/>
          </w:divBdr>
        </w:div>
        <w:div w:id="1361124710">
          <w:marLeft w:val="480"/>
          <w:marRight w:val="0"/>
          <w:marTop w:val="0"/>
          <w:marBottom w:val="0"/>
          <w:divBdr>
            <w:top w:val="none" w:sz="0" w:space="0" w:color="auto"/>
            <w:left w:val="none" w:sz="0" w:space="0" w:color="auto"/>
            <w:bottom w:val="none" w:sz="0" w:space="0" w:color="auto"/>
            <w:right w:val="none" w:sz="0" w:space="0" w:color="auto"/>
          </w:divBdr>
        </w:div>
        <w:div w:id="1456561090">
          <w:marLeft w:val="480"/>
          <w:marRight w:val="0"/>
          <w:marTop w:val="0"/>
          <w:marBottom w:val="0"/>
          <w:divBdr>
            <w:top w:val="none" w:sz="0" w:space="0" w:color="auto"/>
            <w:left w:val="none" w:sz="0" w:space="0" w:color="auto"/>
            <w:bottom w:val="none" w:sz="0" w:space="0" w:color="auto"/>
            <w:right w:val="none" w:sz="0" w:space="0" w:color="auto"/>
          </w:divBdr>
        </w:div>
        <w:div w:id="426658611">
          <w:marLeft w:val="480"/>
          <w:marRight w:val="0"/>
          <w:marTop w:val="0"/>
          <w:marBottom w:val="0"/>
          <w:divBdr>
            <w:top w:val="none" w:sz="0" w:space="0" w:color="auto"/>
            <w:left w:val="none" w:sz="0" w:space="0" w:color="auto"/>
            <w:bottom w:val="none" w:sz="0" w:space="0" w:color="auto"/>
            <w:right w:val="none" w:sz="0" w:space="0" w:color="auto"/>
          </w:divBdr>
        </w:div>
        <w:div w:id="1346518572">
          <w:marLeft w:val="480"/>
          <w:marRight w:val="0"/>
          <w:marTop w:val="0"/>
          <w:marBottom w:val="0"/>
          <w:divBdr>
            <w:top w:val="none" w:sz="0" w:space="0" w:color="auto"/>
            <w:left w:val="none" w:sz="0" w:space="0" w:color="auto"/>
            <w:bottom w:val="none" w:sz="0" w:space="0" w:color="auto"/>
            <w:right w:val="none" w:sz="0" w:space="0" w:color="auto"/>
          </w:divBdr>
        </w:div>
        <w:div w:id="323515021">
          <w:marLeft w:val="480"/>
          <w:marRight w:val="0"/>
          <w:marTop w:val="0"/>
          <w:marBottom w:val="0"/>
          <w:divBdr>
            <w:top w:val="none" w:sz="0" w:space="0" w:color="auto"/>
            <w:left w:val="none" w:sz="0" w:space="0" w:color="auto"/>
            <w:bottom w:val="none" w:sz="0" w:space="0" w:color="auto"/>
            <w:right w:val="none" w:sz="0" w:space="0" w:color="auto"/>
          </w:divBdr>
        </w:div>
        <w:div w:id="1599172791">
          <w:marLeft w:val="480"/>
          <w:marRight w:val="0"/>
          <w:marTop w:val="0"/>
          <w:marBottom w:val="0"/>
          <w:divBdr>
            <w:top w:val="none" w:sz="0" w:space="0" w:color="auto"/>
            <w:left w:val="none" w:sz="0" w:space="0" w:color="auto"/>
            <w:bottom w:val="none" w:sz="0" w:space="0" w:color="auto"/>
            <w:right w:val="none" w:sz="0" w:space="0" w:color="auto"/>
          </w:divBdr>
        </w:div>
        <w:div w:id="396780422">
          <w:marLeft w:val="480"/>
          <w:marRight w:val="0"/>
          <w:marTop w:val="0"/>
          <w:marBottom w:val="0"/>
          <w:divBdr>
            <w:top w:val="none" w:sz="0" w:space="0" w:color="auto"/>
            <w:left w:val="none" w:sz="0" w:space="0" w:color="auto"/>
            <w:bottom w:val="none" w:sz="0" w:space="0" w:color="auto"/>
            <w:right w:val="none" w:sz="0" w:space="0" w:color="auto"/>
          </w:divBdr>
        </w:div>
        <w:div w:id="2111387559">
          <w:marLeft w:val="480"/>
          <w:marRight w:val="0"/>
          <w:marTop w:val="0"/>
          <w:marBottom w:val="0"/>
          <w:divBdr>
            <w:top w:val="none" w:sz="0" w:space="0" w:color="auto"/>
            <w:left w:val="none" w:sz="0" w:space="0" w:color="auto"/>
            <w:bottom w:val="none" w:sz="0" w:space="0" w:color="auto"/>
            <w:right w:val="none" w:sz="0" w:space="0" w:color="auto"/>
          </w:divBdr>
        </w:div>
        <w:div w:id="151026060">
          <w:marLeft w:val="480"/>
          <w:marRight w:val="0"/>
          <w:marTop w:val="0"/>
          <w:marBottom w:val="0"/>
          <w:divBdr>
            <w:top w:val="none" w:sz="0" w:space="0" w:color="auto"/>
            <w:left w:val="none" w:sz="0" w:space="0" w:color="auto"/>
            <w:bottom w:val="none" w:sz="0" w:space="0" w:color="auto"/>
            <w:right w:val="none" w:sz="0" w:space="0" w:color="auto"/>
          </w:divBdr>
        </w:div>
        <w:div w:id="1634211449">
          <w:marLeft w:val="480"/>
          <w:marRight w:val="0"/>
          <w:marTop w:val="0"/>
          <w:marBottom w:val="0"/>
          <w:divBdr>
            <w:top w:val="none" w:sz="0" w:space="0" w:color="auto"/>
            <w:left w:val="none" w:sz="0" w:space="0" w:color="auto"/>
            <w:bottom w:val="none" w:sz="0" w:space="0" w:color="auto"/>
            <w:right w:val="none" w:sz="0" w:space="0" w:color="auto"/>
          </w:divBdr>
        </w:div>
        <w:div w:id="1443181523">
          <w:marLeft w:val="480"/>
          <w:marRight w:val="0"/>
          <w:marTop w:val="0"/>
          <w:marBottom w:val="0"/>
          <w:divBdr>
            <w:top w:val="none" w:sz="0" w:space="0" w:color="auto"/>
            <w:left w:val="none" w:sz="0" w:space="0" w:color="auto"/>
            <w:bottom w:val="none" w:sz="0" w:space="0" w:color="auto"/>
            <w:right w:val="none" w:sz="0" w:space="0" w:color="auto"/>
          </w:divBdr>
        </w:div>
      </w:divsChild>
    </w:div>
    <w:div w:id="1066756086">
      <w:bodyDiv w:val="1"/>
      <w:marLeft w:val="0"/>
      <w:marRight w:val="0"/>
      <w:marTop w:val="0"/>
      <w:marBottom w:val="0"/>
      <w:divBdr>
        <w:top w:val="none" w:sz="0" w:space="0" w:color="auto"/>
        <w:left w:val="none" w:sz="0" w:space="0" w:color="auto"/>
        <w:bottom w:val="none" w:sz="0" w:space="0" w:color="auto"/>
        <w:right w:val="none" w:sz="0" w:space="0" w:color="auto"/>
      </w:divBdr>
    </w:div>
    <w:div w:id="1066957208">
      <w:bodyDiv w:val="1"/>
      <w:marLeft w:val="0"/>
      <w:marRight w:val="0"/>
      <w:marTop w:val="0"/>
      <w:marBottom w:val="0"/>
      <w:divBdr>
        <w:top w:val="none" w:sz="0" w:space="0" w:color="auto"/>
        <w:left w:val="none" w:sz="0" w:space="0" w:color="auto"/>
        <w:bottom w:val="none" w:sz="0" w:space="0" w:color="auto"/>
        <w:right w:val="none" w:sz="0" w:space="0" w:color="auto"/>
      </w:divBdr>
    </w:div>
    <w:div w:id="1066993171">
      <w:bodyDiv w:val="1"/>
      <w:marLeft w:val="0"/>
      <w:marRight w:val="0"/>
      <w:marTop w:val="0"/>
      <w:marBottom w:val="0"/>
      <w:divBdr>
        <w:top w:val="none" w:sz="0" w:space="0" w:color="auto"/>
        <w:left w:val="none" w:sz="0" w:space="0" w:color="auto"/>
        <w:bottom w:val="none" w:sz="0" w:space="0" w:color="auto"/>
        <w:right w:val="none" w:sz="0" w:space="0" w:color="auto"/>
      </w:divBdr>
    </w:div>
    <w:div w:id="1067000637">
      <w:bodyDiv w:val="1"/>
      <w:marLeft w:val="0"/>
      <w:marRight w:val="0"/>
      <w:marTop w:val="0"/>
      <w:marBottom w:val="0"/>
      <w:divBdr>
        <w:top w:val="none" w:sz="0" w:space="0" w:color="auto"/>
        <w:left w:val="none" w:sz="0" w:space="0" w:color="auto"/>
        <w:bottom w:val="none" w:sz="0" w:space="0" w:color="auto"/>
        <w:right w:val="none" w:sz="0" w:space="0" w:color="auto"/>
      </w:divBdr>
    </w:div>
    <w:div w:id="1067266100">
      <w:bodyDiv w:val="1"/>
      <w:marLeft w:val="0"/>
      <w:marRight w:val="0"/>
      <w:marTop w:val="0"/>
      <w:marBottom w:val="0"/>
      <w:divBdr>
        <w:top w:val="none" w:sz="0" w:space="0" w:color="auto"/>
        <w:left w:val="none" w:sz="0" w:space="0" w:color="auto"/>
        <w:bottom w:val="none" w:sz="0" w:space="0" w:color="auto"/>
        <w:right w:val="none" w:sz="0" w:space="0" w:color="auto"/>
      </w:divBdr>
    </w:div>
    <w:div w:id="1067338697">
      <w:bodyDiv w:val="1"/>
      <w:marLeft w:val="0"/>
      <w:marRight w:val="0"/>
      <w:marTop w:val="0"/>
      <w:marBottom w:val="0"/>
      <w:divBdr>
        <w:top w:val="none" w:sz="0" w:space="0" w:color="auto"/>
        <w:left w:val="none" w:sz="0" w:space="0" w:color="auto"/>
        <w:bottom w:val="none" w:sz="0" w:space="0" w:color="auto"/>
        <w:right w:val="none" w:sz="0" w:space="0" w:color="auto"/>
      </w:divBdr>
    </w:div>
    <w:div w:id="1067608651">
      <w:bodyDiv w:val="1"/>
      <w:marLeft w:val="0"/>
      <w:marRight w:val="0"/>
      <w:marTop w:val="0"/>
      <w:marBottom w:val="0"/>
      <w:divBdr>
        <w:top w:val="none" w:sz="0" w:space="0" w:color="auto"/>
        <w:left w:val="none" w:sz="0" w:space="0" w:color="auto"/>
        <w:bottom w:val="none" w:sz="0" w:space="0" w:color="auto"/>
        <w:right w:val="none" w:sz="0" w:space="0" w:color="auto"/>
      </w:divBdr>
    </w:div>
    <w:div w:id="1068459736">
      <w:bodyDiv w:val="1"/>
      <w:marLeft w:val="0"/>
      <w:marRight w:val="0"/>
      <w:marTop w:val="0"/>
      <w:marBottom w:val="0"/>
      <w:divBdr>
        <w:top w:val="none" w:sz="0" w:space="0" w:color="auto"/>
        <w:left w:val="none" w:sz="0" w:space="0" w:color="auto"/>
        <w:bottom w:val="none" w:sz="0" w:space="0" w:color="auto"/>
        <w:right w:val="none" w:sz="0" w:space="0" w:color="auto"/>
      </w:divBdr>
    </w:div>
    <w:div w:id="1068528056">
      <w:bodyDiv w:val="1"/>
      <w:marLeft w:val="0"/>
      <w:marRight w:val="0"/>
      <w:marTop w:val="0"/>
      <w:marBottom w:val="0"/>
      <w:divBdr>
        <w:top w:val="none" w:sz="0" w:space="0" w:color="auto"/>
        <w:left w:val="none" w:sz="0" w:space="0" w:color="auto"/>
        <w:bottom w:val="none" w:sz="0" w:space="0" w:color="auto"/>
        <w:right w:val="none" w:sz="0" w:space="0" w:color="auto"/>
      </w:divBdr>
    </w:div>
    <w:div w:id="1068768013">
      <w:bodyDiv w:val="1"/>
      <w:marLeft w:val="0"/>
      <w:marRight w:val="0"/>
      <w:marTop w:val="0"/>
      <w:marBottom w:val="0"/>
      <w:divBdr>
        <w:top w:val="none" w:sz="0" w:space="0" w:color="auto"/>
        <w:left w:val="none" w:sz="0" w:space="0" w:color="auto"/>
        <w:bottom w:val="none" w:sz="0" w:space="0" w:color="auto"/>
        <w:right w:val="none" w:sz="0" w:space="0" w:color="auto"/>
      </w:divBdr>
    </w:div>
    <w:div w:id="1068916087">
      <w:bodyDiv w:val="1"/>
      <w:marLeft w:val="0"/>
      <w:marRight w:val="0"/>
      <w:marTop w:val="0"/>
      <w:marBottom w:val="0"/>
      <w:divBdr>
        <w:top w:val="none" w:sz="0" w:space="0" w:color="auto"/>
        <w:left w:val="none" w:sz="0" w:space="0" w:color="auto"/>
        <w:bottom w:val="none" w:sz="0" w:space="0" w:color="auto"/>
        <w:right w:val="none" w:sz="0" w:space="0" w:color="auto"/>
      </w:divBdr>
    </w:div>
    <w:div w:id="1069040758">
      <w:bodyDiv w:val="1"/>
      <w:marLeft w:val="0"/>
      <w:marRight w:val="0"/>
      <w:marTop w:val="0"/>
      <w:marBottom w:val="0"/>
      <w:divBdr>
        <w:top w:val="none" w:sz="0" w:space="0" w:color="auto"/>
        <w:left w:val="none" w:sz="0" w:space="0" w:color="auto"/>
        <w:bottom w:val="none" w:sz="0" w:space="0" w:color="auto"/>
        <w:right w:val="none" w:sz="0" w:space="0" w:color="auto"/>
      </w:divBdr>
    </w:div>
    <w:div w:id="1070467685">
      <w:bodyDiv w:val="1"/>
      <w:marLeft w:val="0"/>
      <w:marRight w:val="0"/>
      <w:marTop w:val="0"/>
      <w:marBottom w:val="0"/>
      <w:divBdr>
        <w:top w:val="none" w:sz="0" w:space="0" w:color="auto"/>
        <w:left w:val="none" w:sz="0" w:space="0" w:color="auto"/>
        <w:bottom w:val="none" w:sz="0" w:space="0" w:color="auto"/>
        <w:right w:val="none" w:sz="0" w:space="0" w:color="auto"/>
      </w:divBdr>
    </w:div>
    <w:div w:id="1070614711">
      <w:bodyDiv w:val="1"/>
      <w:marLeft w:val="0"/>
      <w:marRight w:val="0"/>
      <w:marTop w:val="0"/>
      <w:marBottom w:val="0"/>
      <w:divBdr>
        <w:top w:val="none" w:sz="0" w:space="0" w:color="auto"/>
        <w:left w:val="none" w:sz="0" w:space="0" w:color="auto"/>
        <w:bottom w:val="none" w:sz="0" w:space="0" w:color="auto"/>
        <w:right w:val="none" w:sz="0" w:space="0" w:color="auto"/>
      </w:divBdr>
    </w:div>
    <w:div w:id="1071931508">
      <w:bodyDiv w:val="1"/>
      <w:marLeft w:val="0"/>
      <w:marRight w:val="0"/>
      <w:marTop w:val="0"/>
      <w:marBottom w:val="0"/>
      <w:divBdr>
        <w:top w:val="none" w:sz="0" w:space="0" w:color="auto"/>
        <w:left w:val="none" w:sz="0" w:space="0" w:color="auto"/>
        <w:bottom w:val="none" w:sz="0" w:space="0" w:color="auto"/>
        <w:right w:val="none" w:sz="0" w:space="0" w:color="auto"/>
      </w:divBdr>
    </w:div>
    <w:div w:id="1074932608">
      <w:bodyDiv w:val="1"/>
      <w:marLeft w:val="0"/>
      <w:marRight w:val="0"/>
      <w:marTop w:val="0"/>
      <w:marBottom w:val="0"/>
      <w:divBdr>
        <w:top w:val="none" w:sz="0" w:space="0" w:color="auto"/>
        <w:left w:val="none" w:sz="0" w:space="0" w:color="auto"/>
        <w:bottom w:val="none" w:sz="0" w:space="0" w:color="auto"/>
        <w:right w:val="none" w:sz="0" w:space="0" w:color="auto"/>
      </w:divBdr>
    </w:div>
    <w:div w:id="1075127797">
      <w:bodyDiv w:val="1"/>
      <w:marLeft w:val="0"/>
      <w:marRight w:val="0"/>
      <w:marTop w:val="0"/>
      <w:marBottom w:val="0"/>
      <w:divBdr>
        <w:top w:val="none" w:sz="0" w:space="0" w:color="auto"/>
        <w:left w:val="none" w:sz="0" w:space="0" w:color="auto"/>
        <w:bottom w:val="none" w:sz="0" w:space="0" w:color="auto"/>
        <w:right w:val="none" w:sz="0" w:space="0" w:color="auto"/>
      </w:divBdr>
    </w:div>
    <w:div w:id="1075250925">
      <w:bodyDiv w:val="1"/>
      <w:marLeft w:val="0"/>
      <w:marRight w:val="0"/>
      <w:marTop w:val="0"/>
      <w:marBottom w:val="0"/>
      <w:divBdr>
        <w:top w:val="none" w:sz="0" w:space="0" w:color="auto"/>
        <w:left w:val="none" w:sz="0" w:space="0" w:color="auto"/>
        <w:bottom w:val="none" w:sz="0" w:space="0" w:color="auto"/>
        <w:right w:val="none" w:sz="0" w:space="0" w:color="auto"/>
      </w:divBdr>
    </w:div>
    <w:div w:id="1075277834">
      <w:bodyDiv w:val="1"/>
      <w:marLeft w:val="0"/>
      <w:marRight w:val="0"/>
      <w:marTop w:val="0"/>
      <w:marBottom w:val="0"/>
      <w:divBdr>
        <w:top w:val="none" w:sz="0" w:space="0" w:color="auto"/>
        <w:left w:val="none" w:sz="0" w:space="0" w:color="auto"/>
        <w:bottom w:val="none" w:sz="0" w:space="0" w:color="auto"/>
        <w:right w:val="none" w:sz="0" w:space="0" w:color="auto"/>
      </w:divBdr>
    </w:div>
    <w:div w:id="1075467669">
      <w:bodyDiv w:val="1"/>
      <w:marLeft w:val="0"/>
      <w:marRight w:val="0"/>
      <w:marTop w:val="0"/>
      <w:marBottom w:val="0"/>
      <w:divBdr>
        <w:top w:val="none" w:sz="0" w:space="0" w:color="auto"/>
        <w:left w:val="none" w:sz="0" w:space="0" w:color="auto"/>
        <w:bottom w:val="none" w:sz="0" w:space="0" w:color="auto"/>
        <w:right w:val="none" w:sz="0" w:space="0" w:color="auto"/>
      </w:divBdr>
    </w:div>
    <w:div w:id="1076169233">
      <w:bodyDiv w:val="1"/>
      <w:marLeft w:val="0"/>
      <w:marRight w:val="0"/>
      <w:marTop w:val="0"/>
      <w:marBottom w:val="0"/>
      <w:divBdr>
        <w:top w:val="none" w:sz="0" w:space="0" w:color="auto"/>
        <w:left w:val="none" w:sz="0" w:space="0" w:color="auto"/>
        <w:bottom w:val="none" w:sz="0" w:space="0" w:color="auto"/>
        <w:right w:val="none" w:sz="0" w:space="0" w:color="auto"/>
      </w:divBdr>
    </w:div>
    <w:div w:id="1076513479">
      <w:bodyDiv w:val="1"/>
      <w:marLeft w:val="0"/>
      <w:marRight w:val="0"/>
      <w:marTop w:val="0"/>
      <w:marBottom w:val="0"/>
      <w:divBdr>
        <w:top w:val="none" w:sz="0" w:space="0" w:color="auto"/>
        <w:left w:val="none" w:sz="0" w:space="0" w:color="auto"/>
        <w:bottom w:val="none" w:sz="0" w:space="0" w:color="auto"/>
        <w:right w:val="none" w:sz="0" w:space="0" w:color="auto"/>
      </w:divBdr>
    </w:div>
    <w:div w:id="1076587678">
      <w:bodyDiv w:val="1"/>
      <w:marLeft w:val="0"/>
      <w:marRight w:val="0"/>
      <w:marTop w:val="0"/>
      <w:marBottom w:val="0"/>
      <w:divBdr>
        <w:top w:val="none" w:sz="0" w:space="0" w:color="auto"/>
        <w:left w:val="none" w:sz="0" w:space="0" w:color="auto"/>
        <w:bottom w:val="none" w:sz="0" w:space="0" w:color="auto"/>
        <w:right w:val="none" w:sz="0" w:space="0" w:color="auto"/>
      </w:divBdr>
    </w:div>
    <w:div w:id="1076707668">
      <w:bodyDiv w:val="1"/>
      <w:marLeft w:val="0"/>
      <w:marRight w:val="0"/>
      <w:marTop w:val="0"/>
      <w:marBottom w:val="0"/>
      <w:divBdr>
        <w:top w:val="none" w:sz="0" w:space="0" w:color="auto"/>
        <w:left w:val="none" w:sz="0" w:space="0" w:color="auto"/>
        <w:bottom w:val="none" w:sz="0" w:space="0" w:color="auto"/>
        <w:right w:val="none" w:sz="0" w:space="0" w:color="auto"/>
      </w:divBdr>
    </w:div>
    <w:div w:id="1078137236">
      <w:bodyDiv w:val="1"/>
      <w:marLeft w:val="0"/>
      <w:marRight w:val="0"/>
      <w:marTop w:val="0"/>
      <w:marBottom w:val="0"/>
      <w:divBdr>
        <w:top w:val="none" w:sz="0" w:space="0" w:color="auto"/>
        <w:left w:val="none" w:sz="0" w:space="0" w:color="auto"/>
        <w:bottom w:val="none" w:sz="0" w:space="0" w:color="auto"/>
        <w:right w:val="none" w:sz="0" w:space="0" w:color="auto"/>
      </w:divBdr>
    </w:div>
    <w:div w:id="1078138292">
      <w:bodyDiv w:val="1"/>
      <w:marLeft w:val="0"/>
      <w:marRight w:val="0"/>
      <w:marTop w:val="0"/>
      <w:marBottom w:val="0"/>
      <w:divBdr>
        <w:top w:val="none" w:sz="0" w:space="0" w:color="auto"/>
        <w:left w:val="none" w:sz="0" w:space="0" w:color="auto"/>
        <w:bottom w:val="none" w:sz="0" w:space="0" w:color="auto"/>
        <w:right w:val="none" w:sz="0" w:space="0" w:color="auto"/>
      </w:divBdr>
    </w:div>
    <w:div w:id="1079329885">
      <w:bodyDiv w:val="1"/>
      <w:marLeft w:val="0"/>
      <w:marRight w:val="0"/>
      <w:marTop w:val="0"/>
      <w:marBottom w:val="0"/>
      <w:divBdr>
        <w:top w:val="none" w:sz="0" w:space="0" w:color="auto"/>
        <w:left w:val="none" w:sz="0" w:space="0" w:color="auto"/>
        <w:bottom w:val="none" w:sz="0" w:space="0" w:color="auto"/>
        <w:right w:val="none" w:sz="0" w:space="0" w:color="auto"/>
      </w:divBdr>
    </w:div>
    <w:div w:id="1079332645">
      <w:bodyDiv w:val="1"/>
      <w:marLeft w:val="0"/>
      <w:marRight w:val="0"/>
      <w:marTop w:val="0"/>
      <w:marBottom w:val="0"/>
      <w:divBdr>
        <w:top w:val="none" w:sz="0" w:space="0" w:color="auto"/>
        <w:left w:val="none" w:sz="0" w:space="0" w:color="auto"/>
        <w:bottom w:val="none" w:sz="0" w:space="0" w:color="auto"/>
        <w:right w:val="none" w:sz="0" w:space="0" w:color="auto"/>
      </w:divBdr>
    </w:div>
    <w:div w:id="1081294994">
      <w:bodyDiv w:val="1"/>
      <w:marLeft w:val="0"/>
      <w:marRight w:val="0"/>
      <w:marTop w:val="0"/>
      <w:marBottom w:val="0"/>
      <w:divBdr>
        <w:top w:val="none" w:sz="0" w:space="0" w:color="auto"/>
        <w:left w:val="none" w:sz="0" w:space="0" w:color="auto"/>
        <w:bottom w:val="none" w:sz="0" w:space="0" w:color="auto"/>
        <w:right w:val="none" w:sz="0" w:space="0" w:color="auto"/>
      </w:divBdr>
    </w:div>
    <w:div w:id="1081483248">
      <w:bodyDiv w:val="1"/>
      <w:marLeft w:val="0"/>
      <w:marRight w:val="0"/>
      <w:marTop w:val="0"/>
      <w:marBottom w:val="0"/>
      <w:divBdr>
        <w:top w:val="none" w:sz="0" w:space="0" w:color="auto"/>
        <w:left w:val="none" w:sz="0" w:space="0" w:color="auto"/>
        <w:bottom w:val="none" w:sz="0" w:space="0" w:color="auto"/>
        <w:right w:val="none" w:sz="0" w:space="0" w:color="auto"/>
      </w:divBdr>
    </w:div>
    <w:div w:id="1082141124">
      <w:bodyDiv w:val="1"/>
      <w:marLeft w:val="0"/>
      <w:marRight w:val="0"/>
      <w:marTop w:val="0"/>
      <w:marBottom w:val="0"/>
      <w:divBdr>
        <w:top w:val="none" w:sz="0" w:space="0" w:color="auto"/>
        <w:left w:val="none" w:sz="0" w:space="0" w:color="auto"/>
        <w:bottom w:val="none" w:sz="0" w:space="0" w:color="auto"/>
        <w:right w:val="none" w:sz="0" w:space="0" w:color="auto"/>
      </w:divBdr>
    </w:div>
    <w:div w:id="1082601403">
      <w:bodyDiv w:val="1"/>
      <w:marLeft w:val="0"/>
      <w:marRight w:val="0"/>
      <w:marTop w:val="0"/>
      <w:marBottom w:val="0"/>
      <w:divBdr>
        <w:top w:val="none" w:sz="0" w:space="0" w:color="auto"/>
        <w:left w:val="none" w:sz="0" w:space="0" w:color="auto"/>
        <w:bottom w:val="none" w:sz="0" w:space="0" w:color="auto"/>
        <w:right w:val="none" w:sz="0" w:space="0" w:color="auto"/>
      </w:divBdr>
    </w:div>
    <w:div w:id="1082605698">
      <w:bodyDiv w:val="1"/>
      <w:marLeft w:val="0"/>
      <w:marRight w:val="0"/>
      <w:marTop w:val="0"/>
      <w:marBottom w:val="0"/>
      <w:divBdr>
        <w:top w:val="none" w:sz="0" w:space="0" w:color="auto"/>
        <w:left w:val="none" w:sz="0" w:space="0" w:color="auto"/>
        <w:bottom w:val="none" w:sz="0" w:space="0" w:color="auto"/>
        <w:right w:val="none" w:sz="0" w:space="0" w:color="auto"/>
      </w:divBdr>
    </w:div>
    <w:div w:id="1082796648">
      <w:bodyDiv w:val="1"/>
      <w:marLeft w:val="0"/>
      <w:marRight w:val="0"/>
      <w:marTop w:val="0"/>
      <w:marBottom w:val="0"/>
      <w:divBdr>
        <w:top w:val="none" w:sz="0" w:space="0" w:color="auto"/>
        <w:left w:val="none" w:sz="0" w:space="0" w:color="auto"/>
        <w:bottom w:val="none" w:sz="0" w:space="0" w:color="auto"/>
        <w:right w:val="none" w:sz="0" w:space="0" w:color="auto"/>
      </w:divBdr>
    </w:div>
    <w:div w:id="1083141307">
      <w:bodyDiv w:val="1"/>
      <w:marLeft w:val="0"/>
      <w:marRight w:val="0"/>
      <w:marTop w:val="0"/>
      <w:marBottom w:val="0"/>
      <w:divBdr>
        <w:top w:val="none" w:sz="0" w:space="0" w:color="auto"/>
        <w:left w:val="none" w:sz="0" w:space="0" w:color="auto"/>
        <w:bottom w:val="none" w:sz="0" w:space="0" w:color="auto"/>
        <w:right w:val="none" w:sz="0" w:space="0" w:color="auto"/>
      </w:divBdr>
    </w:div>
    <w:div w:id="1083142725">
      <w:bodyDiv w:val="1"/>
      <w:marLeft w:val="0"/>
      <w:marRight w:val="0"/>
      <w:marTop w:val="0"/>
      <w:marBottom w:val="0"/>
      <w:divBdr>
        <w:top w:val="none" w:sz="0" w:space="0" w:color="auto"/>
        <w:left w:val="none" w:sz="0" w:space="0" w:color="auto"/>
        <w:bottom w:val="none" w:sz="0" w:space="0" w:color="auto"/>
        <w:right w:val="none" w:sz="0" w:space="0" w:color="auto"/>
      </w:divBdr>
    </w:div>
    <w:div w:id="1084495673">
      <w:bodyDiv w:val="1"/>
      <w:marLeft w:val="0"/>
      <w:marRight w:val="0"/>
      <w:marTop w:val="0"/>
      <w:marBottom w:val="0"/>
      <w:divBdr>
        <w:top w:val="none" w:sz="0" w:space="0" w:color="auto"/>
        <w:left w:val="none" w:sz="0" w:space="0" w:color="auto"/>
        <w:bottom w:val="none" w:sz="0" w:space="0" w:color="auto"/>
        <w:right w:val="none" w:sz="0" w:space="0" w:color="auto"/>
      </w:divBdr>
    </w:div>
    <w:div w:id="1084759970">
      <w:bodyDiv w:val="1"/>
      <w:marLeft w:val="0"/>
      <w:marRight w:val="0"/>
      <w:marTop w:val="0"/>
      <w:marBottom w:val="0"/>
      <w:divBdr>
        <w:top w:val="none" w:sz="0" w:space="0" w:color="auto"/>
        <w:left w:val="none" w:sz="0" w:space="0" w:color="auto"/>
        <w:bottom w:val="none" w:sz="0" w:space="0" w:color="auto"/>
        <w:right w:val="none" w:sz="0" w:space="0" w:color="auto"/>
      </w:divBdr>
    </w:div>
    <w:div w:id="1084911501">
      <w:bodyDiv w:val="1"/>
      <w:marLeft w:val="0"/>
      <w:marRight w:val="0"/>
      <w:marTop w:val="0"/>
      <w:marBottom w:val="0"/>
      <w:divBdr>
        <w:top w:val="none" w:sz="0" w:space="0" w:color="auto"/>
        <w:left w:val="none" w:sz="0" w:space="0" w:color="auto"/>
        <w:bottom w:val="none" w:sz="0" w:space="0" w:color="auto"/>
        <w:right w:val="none" w:sz="0" w:space="0" w:color="auto"/>
      </w:divBdr>
    </w:div>
    <w:div w:id="1087073667">
      <w:bodyDiv w:val="1"/>
      <w:marLeft w:val="0"/>
      <w:marRight w:val="0"/>
      <w:marTop w:val="0"/>
      <w:marBottom w:val="0"/>
      <w:divBdr>
        <w:top w:val="none" w:sz="0" w:space="0" w:color="auto"/>
        <w:left w:val="none" w:sz="0" w:space="0" w:color="auto"/>
        <w:bottom w:val="none" w:sz="0" w:space="0" w:color="auto"/>
        <w:right w:val="none" w:sz="0" w:space="0" w:color="auto"/>
      </w:divBdr>
    </w:div>
    <w:div w:id="1087458570">
      <w:bodyDiv w:val="1"/>
      <w:marLeft w:val="0"/>
      <w:marRight w:val="0"/>
      <w:marTop w:val="0"/>
      <w:marBottom w:val="0"/>
      <w:divBdr>
        <w:top w:val="none" w:sz="0" w:space="0" w:color="auto"/>
        <w:left w:val="none" w:sz="0" w:space="0" w:color="auto"/>
        <w:bottom w:val="none" w:sz="0" w:space="0" w:color="auto"/>
        <w:right w:val="none" w:sz="0" w:space="0" w:color="auto"/>
      </w:divBdr>
    </w:div>
    <w:div w:id="1087506295">
      <w:bodyDiv w:val="1"/>
      <w:marLeft w:val="0"/>
      <w:marRight w:val="0"/>
      <w:marTop w:val="0"/>
      <w:marBottom w:val="0"/>
      <w:divBdr>
        <w:top w:val="none" w:sz="0" w:space="0" w:color="auto"/>
        <w:left w:val="none" w:sz="0" w:space="0" w:color="auto"/>
        <w:bottom w:val="none" w:sz="0" w:space="0" w:color="auto"/>
        <w:right w:val="none" w:sz="0" w:space="0" w:color="auto"/>
      </w:divBdr>
    </w:div>
    <w:div w:id="1087531840">
      <w:bodyDiv w:val="1"/>
      <w:marLeft w:val="0"/>
      <w:marRight w:val="0"/>
      <w:marTop w:val="0"/>
      <w:marBottom w:val="0"/>
      <w:divBdr>
        <w:top w:val="none" w:sz="0" w:space="0" w:color="auto"/>
        <w:left w:val="none" w:sz="0" w:space="0" w:color="auto"/>
        <w:bottom w:val="none" w:sz="0" w:space="0" w:color="auto"/>
        <w:right w:val="none" w:sz="0" w:space="0" w:color="auto"/>
      </w:divBdr>
    </w:div>
    <w:div w:id="1087844872">
      <w:bodyDiv w:val="1"/>
      <w:marLeft w:val="0"/>
      <w:marRight w:val="0"/>
      <w:marTop w:val="0"/>
      <w:marBottom w:val="0"/>
      <w:divBdr>
        <w:top w:val="none" w:sz="0" w:space="0" w:color="auto"/>
        <w:left w:val="none" w:sz="0" w:space="0" w:color="auto"/>
        <w:bottom w:val="none" w:sz="0" w:space="0" w:color="auto"/>
        <w:right w:val="none" w:sz="0" w:space="0" w:color="auto"/>
      </w:divBdr>
    </w:div>
    <w:div w:id="1088649058">
      <w:bodyDiv w:val="1"/>
      <w:marLeft w:val="0"/>
      <w:marRight w:val="0"/>
      <w:marTop w:val="0"/>
      <w:marBottom w:val="0"/>
      <w:divBdr>
        <w:top w:val="none" w:sz="0" w:space="0" w:color="auto"/>
        <w:left w:val="none" w:sz="0" w:space="0" w:color="auto"/>
        <w:bottom w:val="none" w:sz="0" w:space="0" w:color="auto"/>
        <w:right w:val="none" w:sz="0" w:space="0" w:color="auto"/>
      </w:divBdr>
    </w:div>
    <w:div w:id="1089621784">
      <w:bodyDiv w:val="1"/>
      <w:marLeft w:val="0"/>
      <w:marRight w:val="0"/>
      <w:marTop w:val="0"/>
      <w:marBottom w:val="0"/>
      <w:divBdr>
        <w:top w:val="none" w:sz="0" w:space="0" w:color="auto"/>
        <w:left w:val="none" w:sz="0" w:space="0" w:color="auto"/>
        <w:bottom w:val="none" w:sz="0" w:space="0" w:color="auto"/>
        <w:right w:val="none" w:sz="0" w:space="0" w:color="auto"/>
      </w:divBdr>
    </w:div>
    <w:div w:id="1089698921">
      <w:bodyDiv w:val="1"/>
      <w:marLeft w:val="0"/>
      <w:marRight w:val="0"/>
      <w:marTop w:val="0"/>
      <w:marBottom w:val="0"/>
      <w:divBdr>
        <w:top w:val="none" w:sz="0" w:space="0" w:color="auto"/>
        <w:left w:val="none" w:sz="0" w:space="0" w:color="auto"/>
        <w:bottom w:val="none" w:sz="0" w:space="0" w:color="auto"/>
        <w:right w:val="none" w:sz="0" w:space="0" w:color="auto"/>
      </w:divBdr>
    </w:div>
    <w:div w:id="1089733813">
      <w:bodyDiv w:val="1"/>
      <w:marLeft w:val="0"/>
      <w:marRight w:val="0"/>
      <w:marTop w:val="0"/>
      <w:marBottom w:val="0"/>
      <w:divBdr>
        <w:top w:val="none" w:sz="0" w:space="0" w:color="auto"/>
        <w:left w:val="none" w:sz="0" w:space="0" w:color="auto"/>
        <w:bottom w:val="none" w:sz="0" w:space="0" w:color="auto"/>
        <w:right w:val="none" w:sz="0" w:space="0" w:color="auto"/>
      </w:divBdr>
    </w:div>
    <w:div w:id="1090005974">
      <w:bodyDiv w:val="1"/>
      <w:marLeft w:val="0"/>
      <w:marRight w:val="0"/>
      <w:marTop w:val="0"/>
      <w:marBottom w:val="0"/>
      <w:divBdr>
        <w:top w:val="none" w:sz="0" w:space="0" w:color="auto"/>
        <w:left w:val="none" w:sz="0" w:space="0" w:color="auto"/>
        <w:bottom w:val="none" w:sz="0" w:space="0" w:color="auto"/>
        <w:right w:val="none" w:sz="0" w:space="0" w:color="auto"/>
      </w:divBdr>
    </w:div>
    <w:div w:id="1091583582">
      <w:bodyDiv w:val="1"/>
      <w:marLeft w:val="0"/>
      <w:marRight w:val="0"/>
      <w:marTop w:val="0"/>
      <w:marBottom w:val="0"/>
      <w:divBdr>
        <w:top w:val="none" w:sz="0" w:space="0" w:color="auto"/>
        <w:left w:val="none" w:sz="0" w:space="0" w:color="auto"/>
        <w:bottom w:val="none" w:sz="0" w:space="0" w:color="auto"/>
        <w:right w:val="none" w:sz="0" w:space="0" w:color="auto"/>
      </w:divBdr>
    </w:div>
    <w:div w:id="1092507271">
      <w:bodyDiv w:val="1"/>
      <w:marLeft w:val="0"/>
      <w:marRight w:val="0"/>
      <w:marTop w:val="0"/>
      <w:marBottom w:val="0"/>
      <w:divBdr>
        <w:top w:val="none" w:sz="0" w:space="0" w:color="auto"/>
        <w:left w:val="none" w:sz="0" w:space="0" w:color="auto"/>
        <w:bottom w:val="none" w:sz="0" w:space="0" w:color="auto"/>
        <w:right w:val="none" w:sz="0" w:space="0" w:color="auto"/>
      </w:divBdr>
    </w:div>
    <w:div w:id="1092777142">
      <w:bodyDiv w:val="1"/>
      <w:marLeft w:val="0"/>
      <w:marRight w:val="0"/>
      <w:marTop w:val="0"/>
      <w:marBottom w:val="0"/>
      <w:divBdr>
        <w:top w:val="none" w:sz="0" w:space="0" w:color="auto"/>
        <w:left w:val="none" w:sz="0" w:space="0" w:color="auto"/>
        <w:bottom w:val="none" w:sz="0" w:space="0" w:color="auto"/>
        <w:right w:val="none" w:sz="0" w:space="0" w:color="auto"/>
      </w:divBdr>
    </w:div>
    <w:div w:id="1093279224">
      <w:bodyDiv w:val="1"/>
      <w:marLeft w:val="0"/>
      <w:marRight w:val="0"/>
      <w:marTop w:val="0"/>
      <w:marBottom w:val="0"/>
      <w:divBdr>
        <w:top w:val="none" w:sz="0" w:space="0" w:color="auto"/>
        <w:left w:val="none" w:sz="0" w:space="0" w:color="auto"/>
        <w:bottom w:val="none" w:sz="0" w:space="0" w:color="auto"/>
        <w:right w:val="none" w:sz="0" w:space="0" w:color="auto"/>
      </w:divBdr>
    </w:div>
    <w:div w:id="1093553937">
      <w:bodyDiv w:val="1"/>
      <w:marLeft w:val="0"/>
      <w:marRight w:val="0"/>
      <w:marTop w:val="0"/>
      <w:marBottom w:val="0"/>
      <w:divBdr>
        <w:top w:val="none" w:sz="0" w:space="0" w:color="auto"/>
        <w:left w:val="none" w:sz="0" w:space="0" w:color="auto"/>
        <w:bottom w:val="none" w:sz="0" w:space="0" w:color="auto"/>
        <w:right w:val="none" w:sz="0" w:space="0" w:color="auto"/>
      </w:divBdr>
    </w:div>
    <w:div w:id="1094937435">
      <w:bodyDiv w:val="1"/>
      <w:marLeft w:val="0"/>
      <w:marRight w:val="0"/>
      <w:marTop w:val="0"/>
      <w:marBottom w:val="0"/>
      <w:divBdr>
        <w:top w:val="none" w:sz="0" w:space="0" w:color="auto"/>
        <w:left w:val="none" w:sz="0" w:space="0" w:color="auto"/>
        <w:bottom w:val="none" w:sz="0" w:space="0" w:color="auto"/>
        <w:right w:val="none" w:sz="0" w:space="0" w:color="auto"/>
      </w:divBdr>
    </w:div>
    <w:div w:id="1095443855">
      <w:bodyDiv w:val="1"/>
      <w:marLeft w:val="0"/>
      <w:marRight w:val="0"/>
      <w:marTop w:val="0"/>
      <w:marBottom w:val="0"/>
      <w:divBdr>
        <w:top w:val="none" w:sz="0" w:space="0" w:color="auto"/>
        <w:left w:val="none" w:sz="0" w:space="0" w:color="auto"/>
        <w:bottom w:val="none" w:sz="0" w:space="0" w:color="auto"/>
        <w:right w:val="none" w:sz="0" w:space="0" w:color="auto"/>
      </w:divBdr>
    </w:div>
    <w:div w:id="1096024866">
      <w:bodyDiv w:val="1"/>
      <w:marLeft w:val="0"/>
      <w:marRight w:val="0"/>
      <w:marTop w:val="0"/>
      <w:marBottom w:val="0"/>
      <w:divBdr>
        <w:top w:val="none" w:sz="0" w:space="0" w:color="auto"/>
        <w:left w:val="none" w:sz="0" w:space="0" w:color="auto"/>
        <w:bottom w:val="none" w:sz="0" w:space="0" w:color="auto"/>
        <w:right w:val="none" w:sz="0" w:space="0" w:color="auto"/>
      </w:divBdr>
    </w:div>
    <w:div w:id="1096366662">
      <w:bodyDiv w:val="1"/>
      <w:marLeft w:val="0"/>
      <w:marRight w:val="0"/>
      <w:marTop w:val="0"/>
      <w:marBottom w:val="0"/>
      <w:divBdr>
        <w:top w:val="none" w:sz="0" w:space="0" w:color="auto"/>
        <w:left w:val="none" w:sz="0" w:space="0" w:color="auto"/>
        <w:bottom w:val="none" w:sz="0" w:space="0" w:color="auto"/>
        <w:right w:val="none" w:sz="0" w:space="0" w:color="auto"/>
      </w:divBdr>
    </w:div>
    <w:div w:id="1096442977">
      <w:bodyDiv w:val="1"/>
      <w:marLeft w:val="0"/>
      <w:marRight w:val="0"/>
      <w:marTop w:val="0"/>
      <w:marBottom w:val="0"/>
      <w:divBdr>
        <w:top w:val="none" w:sz="0" w:space="0" w:color="auto"/>
        <w:left w:val="none" w:sz="0" w:space="0" w:color="auto"/>
        <w:bottom w:val="none" w:sz="0" w:space="0" w:color="auto"/>
        <w:right w:val="none" w:sz="0" w:space="0" w:color="auto"/>
      </w:divBdr>
    </w:div>
    <w:div w:id="1097479098">
      <w:bodyDiv w:val="1"/>
      <w:marLeft w:val="0"/>
      <w:marRight w:val="0"/>
      <w:marTop w:val="0"/>
      <w:marBottom w:val="0"/>
      <w:divBdr>
        <w:top w:val="none" w:sz="0" w:space="0" w:color="auto"/>
        <w:left w:val="none" w:sz="0" w:space="0" w:color="auto"/>
        <w:bottom w:val="none" w:sz="0" w:space="0" w:color="auto"/>
        <w:right w:val="none" w:sz="0" w:space="0" w:color="auto"/>
      </w:divBdr>
      <w:divsChild>
        <w:div w:id="1845048084">
          <w:marLeft w:val="480"/>
          <w:marRight w:val="0"/>
          <w:marTop w:val="0"/>
          <w:marBottom w:val="0"/>
          <w:divBdr>
            <w:top w:val="none" w:sz="0" w:space="0" w:color="auto"/>
            <w:left w:val="none" w:sz="0" w:space="0" w:color="auto"/>
            <w:bottom w:val="none" w:sz="0" w:space="0" w:color="auto"/>
            <w:right w:val="none" w:sz="0" w:space="0" w:color="auto"/>
          </w:divBdr>
        </w:div>
        <w:div w:id="140970750">
          <w:marLeft w:val="480"/>
          <w:marRight w:val="0"/>
          <w:marTop w:val="0"/>
          <w:marBottom w:val="0"/>
          <w:divBdr>
            <w:top w:val="none" w:sz="0" w:space="0" w:color="auto"/>
            <w:left w:val="none" w:sz="0" w:space="0" w:color="auto"/>
            <w:bottom w:val="none" w:sz="0" w:space="0" w:color="auto"/>
            <w:right w:val="none" w:sz="0" w:space="0" w:color="auto"/>
          </w:divBdr>
        </w:div>
        <w:div w:id="935938171">
          <w:marLeft w:val="480"/>
          <w:marRight w:val="0"/>
          <w:marTop w:val="0"/>
          <w:marBottom w:val="0"/>
          <w:divBdr>
            <w:top w:val="none" w:sz="0" w:space="0" w:color="auto"/>
            <w:left w:val="none" w:sz="0" w:space="0" w:color="auto"/>
            <w:bottom w:val="none" w:sz="0" w:space="0" w:color="auto"/>
            <w:right w:val="none" w:sz="0" w:space="0" w:color="auto"/>
          </w:divBdr>
        </w:div>
        <w:div w:id="2145584853">
          <w:marLeft w:val="480"/>
          <w:marRight w:val="0"/>
          <w:marTop w:val="0"/>
          <w:marBottom w:val="0"/>
          <w:divBdr>
            <w:top w:val="none" w:sz="0" w:space="0" w:color="auto"/>
            <w:left w:val="none" w:sz="0" w:space="0" w:color="auto"/>
            <w:bottom w:val="none" w:sz="0" w:space="0" w:color="auto"/>
            <w:right w:val="none" w:sz="0" w:space="0" w:color="auto"/>
          </w:divBdr>
        </w:div>
        <w:div w:id="1594241927">
          <w:marLeft w:val="480"/>
          <w:marRight w:val="0"/>
          <w:marTop w:val="0"/>
          <w:marBottom w:val="0"/>
          <w:divBdr>
            <w:top w:val="none" w:sz="0" w:space="0" w:color="auto"/>
            <w:left w:val="none" w:sz="0" w:space="0" w:color="auto"/>
            <w:bottom w:val="none" w:sz="0" w:space="0" w:color="auto"/>
            <w:right w:val="none" w:sz="0" w:space="0" w:color="auto"/>
          </w:divBdr>
        </w:div>
        <w:div w:id="316541857">
          <w:marLeft w:val="480"/>
          <w:marRight w:val="0"/>
          <w:marTop w:val="0"/>
          <w:marBottom w:val="0"/>
          <w:divBdr>
            <w:top w:val="none" w:sz="0" w:space="0" w:color="auto"/>
            <w:left w:val="none" w:sz="0" w:space="0" w:color="auto"/>
            <w:bottom w:val="none" w:sz="0" w:space="0" w:color="auto"/>
            <w:right w:val="none" w:sz="0" w:space="0" w:color="auto"/>
          </w:divBdr>
        </w:div>
        <w:div w:id="635067190">
          <w:marLeft w:val="480"/>
          <w:marRight w:val="0"/>
          <w:marTop w:val="0"/>
          <w:marBottom w:val="0"/>
          <w:divBdr>
            <w:top w:val="none" w:sz="0" w:space="0" w:color="auto"/>
            <w:left w:val="none" w:sz="0" w:space="0" w:color="auto"/>
            <w:bottom w:val="none" w:sz="0" w:space="0" w:color="auto"/>
            <w:right w:val="none" w:sz="0" w:space="0" w:color="auto"/>
          </w:divBdr>
        </w:div>
        <w:div w:id="1315720352">
          <w:marLeft w:val="480"/>
          <w:marRight w:val="0"/>
          <w:marTop w:val="0"/>
          <w:marBottom w:val="0"/>
          <w:divBdr>
            <w:top w:val="none" w:sz="0" w:space="0" w:color="auto"/>
            <w:left w:val="none" w:sz="0" w:space="0" w:color="auto"/>
            <w:bottom w:val="none" w:sz="0" w:space="0" w:color="auto"/>
            <w:right w:val="none" w:sz="0" w:space="0" w:color="auto"/>
          </w:divBdr>
        </w:div>
        <w:div w:id="615256105">
          <w:marLeft w:val="480"/>
          <w:marRight w:val="0"/>
          <w:marTop w:val="0"/>
          <w:marBottom w:val="0"/>
          <w:divBdr>
            <w:top w:val="none" w:sz="0" w:space="0" w:color="auto"/>
            <w:left w:val="none" w:sz="0" w:space="0" w:color="auto"/>
            <w:bottom w:val="none" w:sz="0" w:space="0" w:color="auto"/>
            <w:right w:val="none" w:sz="0" w:space="0" w:color="auto"/>
          </w:divBdr>
        </w:div>
        <w:div w:id="179004485">
          <w:marLeft w:val="480"/>
          <w:marRight w:val="0"/>
          <w:marTop w:val="0"/>
          <w:marBottom w:val="0"/>
          <w:divBdr>
            <w:top w:val="none" w:sz="0" w:space="0" w:color="auto"/>
            <w:left w:val="none" w:sz="0" w:space="0" w:color="auto"/>
            <w:bottom w:val="none" w:sz="0" w:space="0" w:color="auto"/>
            <w:right w:val="none" w:sz="0" w:space="0" w:color="auto"/>
          </w:divBdr>
        </w:div>
        <w:div w:id="437916003">
          <w:marLeft w:val="480"/>
          <w:marRight w:val="0"/>
          <w:marTop w:val="0"/>
          <w:marBottom w:val="0"/>
          <w:divBdr>
            <w:top w:val="none" w:sz="0" w:space="0" w:color="auto"/>
            <w:left w:val="none" w:sz="0" w:space="0" w:color="auto"/>
            <w:bottom w:val="none" w:sz="0" w:space="0" w:color="auto"/>
            <w:right w:val="none" w:sz="0" w:space="0" w:color="auto"/>
          </w:divBdr>
        </w:div>
        <w:div w:id="1717193829">
          <w:marLeft w:val="480"/>
          <w:marRight w:val="0"/>
          <w:marTop w:val="0"/>
          <w:marBottom w:val="0"/>
          <w:divBdr>
            <w:top w:val="none" w:sz="0" w:space="0" w:color="auto"/>
            <w:left w:val="none" w:sz="0" w:space="0" w:color="auto"/>
            <w:bottom w:val="none" w:sz="0" w:space="0" w:color="auto"/>
            <w:right w:val="none" w:sz="0" w:space="0" w:color="auto"/>
          </w:divBdr>
        </w:div>
        <w:div w:id="752972128">
          <w:marLeft w:val="480"/>
          <w:marRight w:val="0"/>
          <w:marTop w:val="0"/>
          <w:marBottom w:val="0"/>
          <w:divBdr>
            <w:top w:val="none" w:sz="0" w:space="0" w:color="auto"/>
            <w:left w:val="none" w:sz="0" w:space="0" w:color="auto"/>
            <w:bottom w:val="none" w:sz="0" w:space="0" w:color="auto"/>
            <w:right w:val="none" w:sz="0" w:space="0" w:color="auto"/>
          </w:divBdr>
        </w:div>
        <w:div w:id="1579293106">
          <w:marLeft w:val="480"/>
          <w:marRight w:val="0"/>
          <w:marTop w:val="0"/>
          <w:marBottom w:val="0"/>
          <w:divBdr>
            <w:top w:val="none" w:sz="0" w:space="0" w:color="auto"/>
            <w:left w:val="none" w:sz="0" w:space="0" w:color="auto"/>
            <w:bottom w:val="none" w:sz="0" w:space="0" w:color="auto"/>
            <w:right w:val="none" w:sz="0" w:space="0" w:color="auto"/>
          </w:divBdr>
        </w:div>
        <w:div w:id="157114177">
          <w:marLeft w:val="480"/>
          <w:marRight w:val="0"/>
          <w:marTop w:val="0"/>
          <w:marBottom w:val="0"/>
          <w:divBdr>
            <w:top w:val="none" w:sz="0" w:space="0" w:color="auto"/>
            <w:left w:val="none" w:sz="0" w:space="0" w:color="auto"/>
            <w:bottom w:val="none" w:sz="0" w:space="0" w:color="auto"/>
            <w:right w:val="none" w:sz="0" w:space="0" w:color="auto"/>
          </w:divBdr>
        </w:div>
        <w:div w:id="53048937">
          <w:marLeft w:val="480"/>
          <w:marRight w:val="0"/>
          <w:marTop w:val="0"/>
          <w:marBottom w:val="0"/>
          <w:divBdr>
            <w:top w:val="none" w:sz="0" w:space="0" w:color="auto"/>
            <w:left w:val="none" w:sz="0" w:space="0" w:color="auto"/>
            <w:bottom w:val="none" w:sz="0" w:space="0" w:color="auto"/>
            <w:right w:val="none" w:sz="0" w:space="0" w:color="auto"/>
          </w:divBdr>
        </w:div>
        <w:div w:id="1641685379">
          <w:marLeft w:val="480"/>
          <w:marRight w:val="0"/>
          <w:marTop w:val="0"/>
          <w:marBottom w:val="0"/>
          <w:divBdr>
            <w:top w:val="none" w:sz="0" w:space="0" w:color="auto"/>
            <w:left w:val="none" w:sz="0" w:space="0" w:color="auto"/>
            <w:bottom w:val="none" w:sz="0" w:space="0" w:color="auto"/>
            <w:right w:val="none" w:sz="0" w:space="0" w:color="auto"/>
          </w:divBdr>
        </w:div>
        <w:div w:id="573441289">
          <w:marLeft w:val="480"/>
          <w:marRight w:val="0"/>
          <w:marTop w:val="0"/>
          <w:marBottom w:val="0"/>
          <w:divBdr>
            <w:top w:val="none" w:sz="0" w:space="0" w:color="auto"/>
            <w:left w:val="none" w:sz="0" w:space="0" w:color="auto"/>
            <w:bottom w:val="none" w:sz="0" w:space="0" w:color="auto"/>
            <w:right w:val="none" w:sz="0" w:space="0" w:color="auto"/>
          </w:divBdr>
        </w:div>
        <w:div w:id="1224753078">
          <w:marLeft w:val="480"/>
          <w:marRight w:val="0"/>
          <w:marTop w:val="0"/>
          <w:marBottom w:val="0"/>
          <w:divBdr>
            <w:top w:val="none" w:sz="0" w:space="0" w:color="auto"/>
            <w:left w:val="none" w:sz="0" w:space="0" w:color="auto"/>
            <w:bottom w:val="none" w:sz="0" w:space="0" w:color="auto"/>
            <w:right w:val="none" w:sz="0" w:space="0" w:color="auto"/>
          </w:divBdr>
        </w:div>
        <w:div w:id="970091720">
          <w:marLeft w:val="480"/>
          <w:marRight w:val="0"/>
          <w:marTop w:val="0"/>
          <w:marBottom w:val="0"/>
          <w:divBdr>
            <w:top w:val="none" w:sz="0" w:space="0" w:color="auto"/>
            <w:left w:val="none" w:sz="0" w:space="0" w:color="auto"/>
            <w:bottom w:val="none" w:sz="0" w:space="0" w:color="auto"/>
            <w:right w:val="none" w:sz="0" w:space="0" w:color="auto"/>
          </w:divBdr>
        </w:div>
        <w:div w:id="315498504">
          <w:marLeft w:val="480"/>
          <w:marRight w:val="0"/>
          <w:marTop w:val="0"/>
          <w:marBottom w:val="0"/>
          <w:divBdr>
            <w:top w:val="none" w:sz="0" w:space="0" w:color="auto"/>
            <w:left w:val="none" w:sz="0" w:space="0" w:color="auto"/>
            <w:bottom w:val="none" w:sz="0" w:space="0" w:color="auto"/>
            <w:right w:val="none" w:sz="0" w:space="0" w:color="auto"/>
          </w:divBdr>
        </w:div>
        <w:div w:id="109472845">
          <w:marLeft w:val="480"/>
          <w:marRight w:val="0"/>
          <w:marTop w:val="0"/>
          <w:marBottom w:val="0"/>
          <w:divBdr>
            <w:top w:val="none" w:sz="0" w:space="0" w:color="auto"/>
            <w:left w:val="none" w:sz="0" w:space="0" w:color="auto"/>
            <w:bottom w:val="none" w:sz="0" w:space="0" w:color="auto"/>
            <w:right w:val="none" w:sz="0" w:space="0" w:color="auto"/>
          </w:divBdr>
        </w:div>
        <w:div w:id="2112625560">
          <w:marLeft w:val="480"/>
          <w:marRight w:val="0"/>
          <w:marTop w:val="0"/>
          <w:marBottom w:val="0"/>
          <w:divBdr>
            <w:top w:val="none" w:sz="0" w:space="0" w:color="auto"/>
            <w:left w:val="none" w:sz="0" w:space="0" w:color="auto"/>
            <w:bottom w:val="none" w:sz="0" w:space="0" w:color="auto"/>
            <w:right w:val="none" w:sz="0" w:space="0" w:color="auto"/>
          </w:divBdr>
        </w:div>
        <w:div w:id="504828646">
          <w:marLeft w:val="480"/>
          <w:marRight w:val="0"/>
          <w:marTop w:val="0"/>
          <w:marBottom w:val="0"/>
          <w:divBdr>
            <w:top w:val="none" w:sz="0" w:space="0" w:color="auto"/>
            <w:left w:val="none" w:sz="0" w:space="0" w:color="auto"/>
            <w:bottom w:val="none" w:sz="0" w:space="0" w:color="auto"/>
            <w:right w:val="none" w:sz="0" w:space="0" w:color="auto"/>
          </w:divBdr>
        </w:div>
        <w:div w:id="407579144">
          <w:marLeft w:val="480"/>
          <w:marRight w:val="0"/>
          <w:marTop w:val="0"/>
          <w:marBottom w:val="0"/>
          <w:divBdr>
            <w:top w:val="none" w:sz="0" w:space="0" w:color="auto"/>
            <w:left w:val="none" w:sz="0" w:space="0" w:color="auto"/>
            <w:bottom w:val="none" w:sz="0" w:space="0" w:color="auto"/>
            <w:right w:val="none" w:sz="0" w:space="0" w:color="auto"/>
          </w:divBdr>
        </w:div>
        <w:div w:id="553201845">
          <w:marLeft w:val="480"/>
          <w:marRight w:val="0"/>
          <w:marTop w:val="0"/>
          <w:marBottom w:val="0"/>
          <w:divBdr>
            <w:top w:val="none" w:sz="0" w:space="0" w:color="auto"/>
            <w:left w:val="none" w:sz="0" w:space="0" w:color="auto"/>
            <w:bottom w:val="none" w:sz="0" w:space="0" w:color="auto"/>
            <w:right w:val="none" w:sz="0" w:space="0" w:color="auto"/>
          </w:divBdr>
        </w:div>
      </w:divsChild>
    </w:div>
    <w:div w:id="1097557277">
      <w:bodyDiv w:val="1"/>
      <w:marLeft w:val="0"/>
      <w:marRight w:val="0"/>
      <w:marTop w:val="0"/>
      <w:marBottom w:val="0"/>
      <w:divBdr>
        <w:top w:val="none" w:sz="0" w:space="0" w:color="auto"/>
        <w:left w:val="none" w:sz="0" w:space="0" w:color="auto"/>
        <w:bottom w:val="none" w:sz="0" w:space="0" w:color="auto"/>
        <w:right w:val="none" w:sz="0" w:space="0" w:color="auto"/>
      </w:divBdr>
    </w:div>
    <w:div w:id="1097864557">
      <w:bodyDiv w:val="1"/>
      <w:marLeft w:val="0"/>
      <w:marRight w:val="0"/>
      <w:marTop w:val="0"/>
      <w:marBottom w:val="0"/>
      <w:divBdr>
        <w:top w:val="none" w:sz="0" w:space="0" w:color="auto"/>
        <w:left w:val="none" w:sz="0" w:space="0" w:color="auto"/>
        <w:bottom w:val="none" w:sz="0" w:space="0" w:color="auto"/>
        <w:right w:val="none" w:sz="0" w:space="0" w:color="auto"/>
      </w:divBdr>
    </w:div>
    <w:div w:id="1099913766">
      <w:bodyDiv w:val="1"/>
      <w:marLeft w:val="0"/>
      <w:marRight w:val="0"/>
      <w:marTop w:val="0"/>
      <w:marBottom w:val="0"/>
      <w:divBdr>
        <w:top w:val="none" w:sz="0" w:space="0" w:color="auto"/>
        <w:left w:val="none" w:sz="0" w:space="0" w:color="auto"/>
        <w:bottom w:val="none" w:sz="0" w:space="0" w:color="auto"/>
        <w:right w:val="none" w:sz="0" w:space="0" w:color="auto"/>
      </w:divBdr>
    </w:div>
    <w:div w:id="1100568247">
      <w:bodyDiv w:val="1"/>
      <w:marLeft w:val="0"/>
      <w:marRight w:val="0"/>
      <w:marTop w:val="0"/>
      <w:marBottom w:val="0"/>
      <w:divBdr>
        <w:top w:val="none" w:sz="0" w:space="0" w:color="auto"/>
        <w:left w:val="none" w:sz="0" w:space="0" w:color="auto"/>
        <w:bottom w:val="none" w:sz="0" w:space="0" w:color="auto"/>
        <w:right w:val="none" w:sz="0" w:space="0" w:color="auto"/>
      </w:divBdr>
    </w:div>
    <w:div w:id="1100876523">
      <w:bodyDiv w:val="1"/>
      <w:marLeft w:val="0"/>
      <w:marRight w:val="0"/>
      <w:marTop w:val="0"/>
      <w:marBottom w:val="0"/>
      <w:divBdr>
        <w:top w:val="none" w:sz="0" w:space="0" w:color="auto"/>
        <w:left w:val="none" w:sz="0" w:space="0" w:color="auto"/>
        <w:bottom w:val="none" w:sz="0" w:space="0" w:color="auto"/>
        <w:right w:val="none" w:sz="0" w:space="0" w:color="auto"/>
      </w:divBdr>
    </w:div>
    <w:div w:id="1101418149">
      <w:bodyDiv w:val="1"/>
      <w:marLeft w:val="0"/>
      <w:marRight w:val="0"/>
      <w:marTop w:val="0"/>
      <w:marBottom w:val="0"/>
      <w:divBdr>
        <w:top w:val="none" w:sz="0" w:space="0" w:color="auto"/>
        <w:left w:val="none" w:sz="0" w:space="0" w:color="auto"/>
        <w:bottom w:val="none" w:sz="0" w:space="0" w:color="auto"/>
        <w:right w:val="none" w:sz="0" w:space="0" w:color="auto"/>
      </w:divBdr>
    </w:div>
    <w:div w:id="1101533933">
      <w:bodyDiv w:val="1"/>
      <w:marLeft w:val="0"/>
      <w:marRight w:val="0"/>
      <w:marTop w:val="0"/>
      <w:marBottom w:val="0"/>
      <w:divBdr>
        <w:top w:val="none" w:sz="0" w:space="0" w:color="auto"/>
        <w:left w:val="none" w:sz="0" w:space="0" w:color="auto"/>
        <w:bottom w:val="none" w:sz="0" w:space="0" w:color="auto"/>
        <w:right w:val="none" w:sz="0" w:space="0" w:color="auto"/>
      </w:divBdr>
    </w:div>
    <w:div w:id="1101610395">
      <w:bodyDiv w:val="1"/>
      <w:marLeft w:val="0"/>
      <w:marRight w:val="0"/>
      <w:marTop w:val="0"/>
      <w:marBottom w:val="0"/>
      <w:divBdr>
        <w:top w:val="none" w:sz="0" w:space="0" w:color="auto"/>
        <w:left w:val="none" w:sz="0" w:space="0" w:color="auto"/>
        <w:bottom w:val="none" w:sz="0" w:space="0" w:color="auto"/>
        <w:right w:val="none" w:sz="0" w:space="0" w:color="auto"/>
      </w:divBdr>
    </w:div>
    <w:div w:id="1102070464">
      <w:bodyDiv w:val="1"/>
      <w:marLeft w:val="0"/>
      <w:marRight w:val="0"/>
      <w:marTop w:val="0"/>
      <w:marBottom w:val="0"/>
      <w:divBdr>
        <w:top w:val="none" w:sz="0" w:space="0" w:color="auto"/>
        <w:left w:val="none" w:sz="0" w:space="0" w:color="auto"/>
        <w:bottom w:val="none" w:sz="0" w:space="0" w:color="auto"/>
        <w:right w:val="none" w:sz="0" w:space="0" w:color="auto"/>
      </w:divBdr>
    </w:div>
    <w:div w:id="1102070541">
      <w:bodyDiv w:val="1"/>
      <w:marLeft w:val="0"/>
      <w:marRight w:val="0"/>
      <w:marTop w:val="0"/>
      <w:marBottom w:val="0"/>
      <w:divBdr>
        <w:top w:val="none" w:sz="0" w:space="0" w:color="auto"/>
        <w:left w:val="none" w:sz="0" w:space="0" w:color="auto"/>
        <w:bottom w:val="none" w:sz="0" w:space="0" w:color="auto"/>
        <w:right w:val="none" w:sz="0" w:space="0" w:color="auto"/>
      </w:divBdr>
    </w:div>
    <w:div w:id="1102602040">
      <w:bodyDiv w:val="1"/>
      <w:marLeft w:val="0"/>
      <w:marRight w:val="0"/>
      <w:marTop w:val="0"/>
      <w:marBottom w:val="0"/>
      <w:divBdr>
        <w:top w:val="none" w:sz="0" w:space="0" w:color="auto"/>
        <w:left w:val="none" w:sz="0" w:space="0" w:color="auto"/>
        <w:bottom w:val="none" w:sz="0" w:space="0" w:color="auto"/>
        <w:right w:val="none" w:sz="0" w:space="0" w:color="auto"/>
      </w:divBdr>
    </w:div>
    <w:div w:id="1103651430">
      <w:bodyDiv w:val="1"/>
      <w:marLeft w:val="0"/>
      <w:marRight w:val="0"/>
      <w:marTop w:val="0"/>
      <w:marBottom w:val="0"/>
      <w:divBdr>
        <w:top w:val="none" w:sz="0" w:space="0" w:color="auto"/>
        <w:left w:val="none" w:sz="0" w:space="0" w:color="auto"/>
        <w:bottom w:val="none" w:sz="0" w:space="0" w:color="auto"/>
        <w:right w:val="none" w:sz="0" w:space="0" w:color="auto"/>
      </w:divBdr>
    </w:div>
    <w:div w:id="1104615155">
      <w:bodyDiv w:val="1"/>
      <w:marLeft w:val="0"/>
      <w:marRight w:val="0"/>
      <w:marTop w:val="0"/>
      <w:marBottom w:val="0"/>
      <w:divBdr>
        <w:top w:val="none" w:sz="0" w:space="0" w:color="auto"/>
        <w:left w:val="none" w:sz="0" w:space="0" w:color="auto"/>
        <w:bottom w:val="none" w:sz="0" w:space="0" w:color="auto"/>
        <w:right w:val="none" w:sz="0" w:space="0" w:color="auto"/>
      </w:divBdr>
    </w:div>
    <w:div w:id="1105075203">
      <w:bodyDiv w:val="1"/>
      <w:marLeft w:val="0"/>
      <w:marRight w:val="0"/>
      <w:marTop w:val="0"/>
      <w:marBottom w:val="0"/>
      <w:divBdr>
        <w:top w:val="none" w:sz="0" w:space="0" w:color="auto"/>
        <w:left w:val="none" w:sz="0" w:space="0" w:color="auto"/>
        <w:bottom w:val="none" w:sz="0" w:space="0" w:color="auto"/>
        <w:right w:val="none" w:sz="0" w:space="0" w:color="auto"/>
      </w:divBdr>
    </w:div>
    <w:div w:id="1105804581">
      <w:bodyDiv w:val="1"/>
      <w:marLeft w:val="0"/>
      <w:marRight w:val="0"/>
      <w:marTop w:val="0"/>
      <w:marBottom w:val="0"/>
      <w:divBdr>
        <w:top w:val="none" w:sz="0" w:space="0" w:color="auto"/>
        <w:left w:val="none" w:sz="0" w:space="0" w:color="auto"/>
        <w:bottom w:val="none" w:sz="0" w:space="0" w:color="auto"/>
        <w:right w:val="none" w:sz="0" w:space="0" w:color="auto"/>
      </w:divBdr>
    </w:div>
    <w:div w:id="1105884038">
      <w:bodyDiv w:val="1"/>
      <w:marLeft w:val="0"/>
      <w:marRight w:val="0"/>
      <w:marTop w:val="0"/>
      <w:marBottom w:val="0"/>
      <w:divBdr>
        <w:top w:val="none" w:sz="0" w:space="0" w:color="auto"/>
        <w:left w:val="none" w:sz="0" w:space="0" w:color="auto"/>
        <w:bottom w:val="none" w:sz="0" w:space="0" w:color="auto"/>
        <w:right w:val="none" w:sz="0" w:space="0" w:color="auto"/>
      </w:divBdr>
    </w:div>
    <w:div w:id="1106073654">
      <w:bodyDiv w:val="1"/>
      <w:marLeft w:val="0"/>
      <w:marRight w:val="0"/>
      <w:marTop w:val="0"/>
      <w:marBottom w:val="0"/>
      <w:divBdr>
        <w:top w:val="none" w:sz="0" w:space="0" w:color="auto"/>
        <w:left w:val="none" w:sz="0" w:space="0" w:color="auto"/>
        <w:bottom w:val="none" w:sz="0" w:space="0" w:color="auto"/>
        <w:right w:val="none" w:sz="0" w:space="0" w:color="auto"/>
      </w:divBdr>
    </w:div>
    <w:div w:id="1106268854">
      <w:bodyDiv w:val="1"/>
      <w:marLeft w:val="0"/>
      <w:marRight w:val="0"/>
      <w:marTop w:val="0"/>
      <w:marBottom w:val="0"/>
      <w:divBdr>
        <w:top w:val="none" w:sz="0" w:space="0" w:color="auto"/>
        <w:left w:val="none" w:sz="0" w:space="0" w:color="auto"/>
        <w:bottom w:val="none" w:sz="0" w:space="0" w:color="auto"/>
        <w:right w:val="none" w:sz="0" w:space="0" w:color="auto"/>
      </w:divBdr>
    </w:div>
    <w:div w:id="1106270633">
      <w:bodyDiv w:val="1"/>
      <w:marLeft w:val="0"/>
      <w:marRight w:val="0"/>
      <w:marTop w:val="0"/>
      <w:marBottom w:val="0"/>
      <w:divBdr>
        <w:top w:val="none" w:sz="0" w:space="0" w:color="auto"/>
        <w:left w:val="none" w:sz="0" w:space="0" w:color="auto"/>
        <w:bottom w:val="none" w:sz="0" w:space="0" w:color="auto"/>
        <w:right w:val="none" w:sz="0" w:space="0" w:color="auto"/>
      </w:divBdr>
    </w:div>
    <w:div w:id="1106583289">
      <w:bodyDiv w:val="1"/>
      <w:marLeft w:val="0"/>
      <w:marRight w:val="0"/>
      <w:marTop w:val="0"/>
      <w:marBottom w:val="0"/>
      <w:divBdr>
        <w:top w:val="none" w:sz="0" w:space="0" w:color="auto"/>
        <w:left w:val="none" w:sz="0" w:space="0" w:color="auto"/>
        <w:bottom w:val="none" w:sz="0" w:space="0" w:color="auto"/>
        <w:right w:val="none" w:sz="0" w:space="0" w:color="auto"/>
      </w:divBdr>
    </w:div>
    <w:div w:id="1107240728">
      <w:bodyDiv w:val="1"/>
      <w:marLeft w:val="0"/>
      <w:marRight w:val="0"/>
      <w:marTop w:val="0"/>
      <w:marBottom w:val="0"/>
      <w:divBdr>
        <w:top w:val="none" w:sz="0" w:space="0" w:color="auto"/>
        <w:left w:val="none" w:sz="0" w:space="0" w:color="auto"/>
        <w:bottom w:val="none" w:sz="0" w:space="0" w:color="auto"/>
        <w:right w:val="none" w:sz="0" w:space="0" w:color="auto"/>
      </w:divBdr>
    </w:div>
    <w:div w:id="1108235273">
      <w:bodyDiv w:val="1"/>
      <w:marLeft w:val="0"/>
      <w:marRight w:val="0"/>
      <w:marTop w:val="0"/>
      <w:marBottom w:val="0"/>
      <w:divBdr>
        <w:top w:val="none" w:sz="0" w:space="0" w:color="auto"/>
        <w:left w:val="none" w:sz="0" w:space="0" w:color="auto"/>
        <w:bottom w:val="none" w:sz="0" w:space="0" w:color="auto"/>
        <w:right w:val="none" w:sz="0" w:space="0" w:color="auto"/>
      </w:divBdr>
    </w:div>
    <w:div w:id="1108549067">
      <w:bodyDiv w:val="1"/>
      <w:marLeft w:val="0"/>
      <w:marRight w:val="0"/>
      <w:marTop w:val="0"/>
      <w:marBottom w:val="0"/>
      <w:divBdr>
        <w:top w:val="none" w:sz="0" w:space="0" w:color="auto"/>
        <w:left w:val="none" w:sz="0" w:space="0" w:color="auto"/>
        <w:bottom w:val="none" w:sz="0" w:space="0" w:color="auto"/>
        <w:right w:val="none" w:sz="0" w:space="0" w:color="auto"/>
      </w:divBdr>
    </w:div>
    <w:div w:id="1109470010">
      <w:bodyDiv w:val="1"/>
      <w:marLeft w:val="0"/>
      <w:marRight w:val="0"/>
      <w:marTop w:val="0"/>
      <w:marBottom w:val="0"/>
      <w:divBdr>
        <w:top w:val="none" w:sz="0" w:space="0" w:color="auto"/>
        <w:left w:val="none" w:sz="0" w:space="0" w:color="auto"/>
        <w:bottom w:val="none" w:sz="0" w:space="0" w:color="auto"/>
        <w:right w:val="none" w:sz="0" w:space="0" w:color="auto"/>
      </w:divBdr>
    </w:div>
    <w:div w:id="1111053171">
      <w:bodyDiv w:val="1"/>
      <w:marLeft w:val="0"/>
      <w:marRight w:val="0"/>
      <w:marTop w:val="0"/>
      <w:marBottom w:val="0"/>
      <w:divBdr>
        <w:top w:val="none" w:sz="0" w:space="0" w:color="auto"/>
        <w:left w:val="none" w:sz="0" w:space="0" w:color="auto"/>
        <w:bottom w:val="none" w:sz="0" w:space="0" w:color="auto"/>
        <w:right w:val="none" w:sz="0" w:space="0" w:color="auto"/>
      </w:divBdr>
    </w:div>
    <w:div w:id="1112897398">
      <w:bodyDiv w:val="1"/>
      <w:marLeft w:val="0"/>
      <w:marRight w:val="0"/>
      <w:marTop w:val="0"/>
      <w:marBottom w:val="0"/>
      <w:divBdr>
        <w:top w:val="none" w:sz="0" w:space="0" w:color="auto"/>
        <w:left w:val="none" w:sz="0" w:space="0" w:color="auto"/>
        <w:bottom w:val="none" w:sz="0" w:space="0" w:color="auto"/>
        <w:right w:val="none" w:sz="0" w:space="0" w:color="auto"/>
      </w:divBdr>
    </w:div>
    <w:div w:id="1113135316">
      <w:bodyDiv w:val="1"/>
      <w:marLeft w:val="0"/>
      <w:marRight w:val="0"/>
      <w:marTop w:val="0"/>
      <w:marBottom w:val="0"/>
      <w:divBdr>
        <w:top w:val="none" w:sz="0" w:space="0" w:color="auto"/>
        <w:left w:val="none" w:sz="0" w:space="0" w:color="auto"/>
        <w:bottom w:val="none" w:sz="0" w:space="0" w:color="auto"/>
        <w:right w:val="none" w:sz="0" w:space="0" w:color="auto"/>
      </w:divBdr>
    </w:div>
    <w:div w:id="1113675776">
      <w:bodyDiv w:val="1"/>
      <w:marLeft w:val="0"/>
      <w:marRight w:val="0"/>
      <w:marTop w:val="0"/>
      <w:marBottom w:val="0"/>
      <w:divBdr>
        <w:top w:val="none" w:sz="0" w:space="0" w:color="auto"/>
        <w:left w:val="none" w:sz="0" w:space="0" w:color="auto"/>
        <w:bottom w:val="none" w:sz="0" w:space="0" w:color="auto"/>
        <w:right w:val="none" w:sz="0" w:space="0" w:color="auto"/>
      </w:divBdr>
    </w:div>
    <w:div w:id="1113785266">
      <w:bodyDiv w:val="1"/>
      <w:marLeft w:val="0"/>
      <w:marRight w:val="0"/>
      <w:marTop w:val="0"/>
      <w:marBottom w:val="0"/>
      <w:divBdr>
        <w:top w:val="none" w:sz="0" w:space="0" w:color="auto"/>
        <w:left w:val="none" w:sz="0" w:space="0" w:color="auto"/>
        <w:bottom w:val="none" w:sz="0" w:space="0" w:color="auto"/>
        <w:right w:val="none" w:sz="0" w:space="0" w:color="auto"/>
      </w:divBdr>
    </w:div>
    <w:div w:id="1114833454">
      <w:bodyDiv w:val="1"/>
      <w:marLeft w:val="0"/>
      <w:marRight w:val="0"/>
      <w:marTop w:val="0"/>
      <w:marBottom w:val="0"/>
      <w:divBdr>
        <w:top w:val="none" w:sz="0" w:space="0" w:color="auto"/>
        <w:left w:val="none" w:sz="0" w:space="0" w:color="auto"/>
        <w:bottom w:val="none" w:sz="0" w:space="0" w:color="auto"/>
        <w:right w:val="none" w:sz="0" w:space="0" w:color="auto"/>
      </w:divBdr>
    </w:div>
    <w:div w:id="1114860151">
      <w:bodyDiv w:val="1"/>
      <w:marLeft w:val="0"/>
      <w:marRight w:val="0"/>
      <w:marTop w:val="0"/>
      <w:marBottom w:val="0"/>
      <w:divBdr>
        <w:top w:val="none" w:sz="0" w:space="0" w:color="auto"/>
        <w:left w:val="none" w:sz="0" w:space="0" w:color="auto"/>
        <w:bottom w:val="none" w:sz="0" w:space="0" w:color="auto"/>
        <w:right w:val="none" w:sz="0" w:space="0" w:color="auto"/>
      </w:divBdr>
    </w:div>
    <w:div w:id="1115249048">
      <w:bodyDiv w:val="1"/>
      <w:marLeft w:val="0"/>
      <w:marRight w:val="0"/>
      <w:marTop w:val="0"/>
      <w:marBottom w:val="0"/>
      <w:divBdr>
        <w:top w:val="none" w:sz="0" w:space="0" w:color="auto"/>
        <w:left w:val="none" w:sz="0" w:space="0" w:color="auto"/>
        <w:bottom w:val="none" w:sz="0" w:space="0" w:color="auto"/>
        <w:right w:val="none" w:sz="0" w:space="0" w:color="auto"/>
      </w:divBdr>
    </w:div>
    <w:div w:id="1115489696">
      <w:bodyDiv w:val="1"/>
      <w:marLeft w:val="0"/>
      <w:marRight w:val="0"/>
      <w:marTop w:val="0"/>
      <w:marBottom w:val="0"/>
      <w:divBdr>
        <w:top w:val="none" w:sz="0" w:space="0" w:color="auto"/>
        <w:left w:val="none" w:sz="0" w:space="0" w:color="auto"/>
        <w:bottom w:val="none" w:sz="0" w:space="0" w:color="auto"/>
        <w:right w:val="none" w:sz="0" w:space="0" w:color="auto"/>
      </w:divBdr>
    </w:div>
    <w:div w:id="1115563410">
      <w:bodyDiv w:val="1"/>
      <w:marLeft w:val="0"/>
      <w:marRight w:val="0"/>
      <w:marTop w:val="0"/>
      <w:marBottom w:val="0"/>
      <w:divBdr>
        <w:top w:val="none" w:sz="0" w:space="0" w:color="auto"/>
        <w:left w:val="none" w:sz="0" w:space="0" w:color="auto"/>
        <w:bottom w:val="none" w:sz="0" w:space="0" w:color="auto"/>
        <w:right w:val="none" w:sz="0" w:space="0" w:color="auto"/>
      </w:divBdr>
    </w:div>
    <w:div w:id="1115948668">
      <w:bodyDiv w:val="1"/>
      <w:marLeft w:val="0"/>
      <w:marRight w:val="0"/>
      <w:marTop w:val="0"/>
      <w:marBottom w:val="0"/>
      <w:divBdr>
        <w:top w:val="none" w:sz="0" w:space="0" w:color="auto"/>
        <w:left w:val="none" w:sz="0" w:space="0" w:color="auto"/>
        <w:bottom w:val="none" w:sz="0" w:space="0" w:color="auto"/>
        <w:right w:val="none" w:sz="0" w:space="0" w:color="auto"/>
      </w:divBdr>
    </w:div>
    <w:div w:id="1116489235">
      <w:bodyDiv w:val="1"/>
      <w:marLeft w:val="0"/>
      <w:marRight w:val="0"/>
      <w:marTop w:val="0"/>
      <w:marBottom w:val="0"/>
      <w:divBdr>
        <w:top w:val="none" w:sz="0" w:space="0" w:color="auto"/>
        <w:left w:val="none" w:sz="0" w:space="0" w:color="auto"/>
        <w:bottom w:val="none" w:sz="0" w:space="0" w:color="auto"/>
        <w:right w:val="none" w:sz="0" w:space="0" w:color="auto"/>
      </w:divBdr>
    </w:div>
    <w:div w:id="1116631230">
      <w:bodyDiv w:val="1"/>
      <w:marLeft w:val="0"/>
      <w:marRight w:val="0"/>
      <w:marTop w:val="0"/>
      <w:marBottom w:val="0"/>
      <w:divBdr>
        <w:top w:val="none" w:sz="0" w:space="0" w:color="auto"/>
        <w:left w:val="none" w:sz="0" w:space="0" w:color="auto"/>
        <w:bottom w:val="none" w:sz="0" w:space="0" w:color="auto"/>
        <w:right w:val="none" w:sz="0" w:space="0" w:color="auto"/>
      </w:divBdr>
    </w:div>
    <w:div w:id="1117263114">
      <w:bodyDiv w:val="1"/>
      <w:marLeft w:val="0"/>
      <w:marRight w:val="0"/>
      <w:marTop w:val="0"/>
      <w:marBottom w:val="0"/>
      <w:divBdr>
        <w:top w:val="none" w:sz="0" w:space="0" w:color="auto"/>
        <w:left w:val="none" w:sz="0" w:space="0" w:color="auto"/>
        <w:bottom w:val="none" w:sz="0" w:space="0" w:color="auto"/>
        <w:right w:val="none" w:sz="0" w:space="0" w:color="auto"/>
      </w:divBdr>
    </w:div>
    <w:div w:id="1117410581">
      <w:bodyDiv w:val="1"/>
      <w:marLeft w:val="0"/>
      <w:marRight w:val="0"/>
      <w:marTop w:val="0"/>
      <w:marBottom w:val="0"/>
      <w:divBdr>
        <w:top w:val="none" w:sz="0" w:space="0" w:color="auto"/>
        <w:left w:val="none" w:sz="0" w:space="0" w:color="auto"/>
        <w:bottom w:val="none" w:sz="0" w:space="0" w:color="auto"/>
        <w:right w:val="none" w:sz="0" w:space="0" w:color="auto"/>
      </w:divBdr>
    </w:div>
    <w:div w:id="1118109747">
      <w:bodyDiv w:val="1"/>
      <w:marLeft w:val="0"/>
      <w:marRight w:val="0"/>
      <w:marTop w:val="0"/>
      <w:marBottom w:val="0"/>
      <w:divBdr>
        <w:top w:val="none" w:sz="0" w:space="0" w:color="auto"/>
        <w:left w:val="none" w:sz="0" w:space="0" w:color="auto"/>
        <w:bottom w:val="none" w:sz="0" w:space="0" w:color="auto"/>
        <w:right w:val="none" w:sz="0" w:space="0" w:color="auto"/>
      </w:divBdr>
    </w:div>
    <w:div w:id="1118256064">
      <w:bodyDiv w:val="1"/>
      <w:marLeft w:val="0"/>
      <w:marRight w:val="0"/>
      <w:marTop w:val="0"/>
      <w:marBottom w:val="0"/>
      <w:divBdr>
        <w:top w:val="none" w:sz="0" w:space="0" w:color="auto"/>
        <w:left w:val="none" w:sz="0" w:space="0" w:color="auto"/>
        <w:bottom w:val="none" w:sz="0" w:space="0" w:color="auto"/>
        <w:right w:val="none" w:sz="0" w:space="0" w:color="auto"/>
      </w:divBdr>
    </w:div>
    <w:div w:id="1118259636">
      <w:bodyDiv w:val="1"/>
      <w:marLeft w:val="0"/>
      <w:marRight w:val="0"/>
      <w:marTop w:val="0"/>
      <w:marBottom w:val="0"/>
      <w:divBdr>
        <w:top w:val="none" w:sz="0" w:space="0" w:color="auto"/>
        <w:left w:val="none" w:sz="0" w:space="0" w:color="auto"/>
        <w:bottom w:val="none" w:sz="0" w:space="0" w:color="auto"/>
        <w:right w:val="none" w:sz="0" w:space="0" w:color="auto"/>
      </w:divBdr>
    </w:div>
    <w:div w:id="1118378083">
      <w:bodyDiv w:val="1"/>
      <w:marLeft w:val="0"/>
      <w:marRight w:val="0"/>
      <w:marTop w:val="0"/>
      <w:marBottom w:val="0"/>
      <w:divBdr>
        <w:top w:val="none" w:sz="0" w:space="0" w:color="auto"/>
        <w:left w:val="none" w:sz="0" w:space="0" w:color="auto"/>
        <w:bottom w:val="none" w:sz="0" w:space="0" w:color="auto"/>
        <w:right w:val="none" w:sz="0" w:space="0" w:color="auto"/>
      </w:divBdr>
    </w:div>
    <w:div w:id="1118530068">
      <w:bodyDiv w:val="1"/>
      <w:marLeft w:val="0"/>
      <w:marRight w:val="0"/>
      <w:marTop w:val="0"/>
      <w:marBottom w:val="0"/>
      <w:divBdr>
        <w:top w:val="none" w:sz="0" w:space="0" w:color="auto"/>
        <w:left w:val="none" w:sz="0" w:space="0" w:color="auto"/>
        <w:bottom w:val="none" w:sz="0" w:space="0" w:color="auto"/>
        <w:right w:val="none" w:sz="0" w:space="0" w:color="auto"/>
      </w:divBdr>
    </w:div>
    <w:div w:id="1118792329">
      <w:bodyDiv w:val="1"/>
      <w:marLeft w:val="0"/>
      <w:marRight w:val="0"/>
      <w:marTop w:val="0"/>
      <w:marBottom w:val="0"/>
      <w:divBdr>
        <w:top w:val="none" w:sz="0" w:space="0" w:color="auto"/>
        <w:left w:val="none" w:sz="0" w:space="0" w:color="auto"/>
        <w:bottom w:val="none" w:sz="0" w:space="0" w:color="auto"/>
        <w:right w:val="none" w:sz="0" w:space="0" w:color="auto"/>
      </w:divBdr>
    </w:div>
    <w:div w:id="1118989360">
      <w:bodyDiv w:val="1"/>
      <w:marLeft w:val="0"/>
      <w:marRight w:val="0"/>
      <w:marTop w:val="0"/>
      <w:marBottom w:val="0"/>
      <w:divBdr>
        <w:top w:val="none" w:sz="0" w:space="0" w:color="auto"/>
        <w:left w:val="none" w:sz="0" w:space="0" w:color="auto"/>
        <w:bottom w:val="none" w:sz="0" w:space="0" w:color="auto"/>
        <w:right w:val="none" w:sz="0" w:space="0" w:color="auto"/>
      </w:divBdr>
    </w:div>
    <w:div w:id="1119495268">
      <w:bodyDiv w:val="1"/>
      <w:marLeft w:val="0"/>
      <w:marRight w:val="0"/>
      <w:marTop w:val="0"/>
      <w:marBottom w:val="0"/>
      <w:divBdr>
        <w:top w:val="none" w:sz="0" w:space="0" w:color="auto"/>
        <w:left w:val="none" w:sz="0" w:space="0" w:color="auto"/>
        <w:bottom w:val="none" w:sz="0" w:space="0" w:color="auto"/>
        <w:right w:val="none" w:sz="0" w:space="0" w:color="auto"/>
      </w:divBdr>
    </w:div>
    <w:div w:id="1119569426">
      <w:bodyDiv w:val="1"/>
      <w:marLeft w:val="0"/>
      <w:marRight w:val="0"/>
      <w:marTop w:val="0"/>
      <w:marBottom w:val="0"/>
      <w:divBdr>
        <w:top w:val="none" w:sz="0" w:space="0" w:color="auto"/>
        <w:left w:val="none" w:sz="0" w:space="0" w:color="auto"/>
        <w:bottom w:val="none" w:sz="0" w:space="0" w:color="auto"/>
        <w:right w:val="none" w:sz="0" w:space="0" w:color="auto"/>
      </w:divBdr>
    </w:div>
    <w:div w:id="1121069508">
      <w:bodyDiv w:val="1"/>
      <w:marLeft w:val="0"/>
      <w:marRight w:val="0"/>
      <w:marTop w:val="0"/>
      <w:marBottom w:val="0"/>
      <w:divBdr>
        <w:top w:val="none" w:sz="0" w:space="0" w:color="auto"/>
        <w:left w:val="none" w:sz="0" w:space="0" w:color="auto"/>
        <w:bottom w:val="none" w:sz="0" w:space="0" w:color="auto"/>
        <w:right w:val="none" w:sz="0" w:space="0" w:color="auto"/>
      </w:divBdr>
    </w:div>
    <w:div w:id="1121076492">
      <w:bodyDiv w:val="1"/>
      <w:marLeft w:val="0"/>
      <w:marRight w:val="0"/>
      <w:marTop w:val="0"/>
      <w:marBottom w:val="0"/>
      <w:divBdr>
        <w:top w:val="none" w:sz="0" w:space="0" w:color="auto"/>
        <w:left w:val="none" w:sz="0" w:space="0" w:color="auto"/>
        <w:bottom w:val="none" w:sz="0" w:space="0" w:color="auto"/>
        <w:right w:val="none" w:sz="0" w:space="0" w:color="auto"/>
      </w:divBdr>
    </w:div>
    <w:div w:id="1121262274">
      <w:bodyDiv w:val="1"/>
      <w:marLeft w:val="0"/>
      <w:marRight w:val="0"/>
      <w:marTop w:val="0"/>
      <w:marBottom w:val="0"/>
      <w:divBdr>
        <w:top w:val="none" w:sz="0" w:space="0" w:color="auto"/>
        <w:left w:val="none" w:sz="0" w:space="0" w:color="auto"/>
        <w:bottom w:val="none" w:sz="0" w:space="0" w:color="auto"/>
        <w:right w:val="none" w:sz="0" w:space="0" w:color="auto"/>
      </w:divBdr>
    </w:div>
    <w:div w:id="1121342313">
      <w:bodyDiv w:val="1"/>
      <w:marLeft w:val="0"/>
      <w:marRight w:val="0"/>
      <w:marTop w:val="0"/>
      <w:marBottom w:val="0"/>
      <w:divBdr>
        <w:top w:val="none" w:sz="0" w:space="0" w:color="auto"/>
        <w:left w:val="none" w:sz="0" w:space="0" w:color="auto"/>
        <w:bottom w:val="none" w:sz="0" w:space="0" w:color="auto"/>
        <w:right w:val="none" w:sz="0" w:space="0" w:color="auto"/>
      </w:divBdr>
    </w:div>
    <w:div w:id="1122503098">
      <w:bodyDiv w:val="1"/>
      <w:marLeft w:val="0"/>
      <w:marRight w:val="0"/>
      <w:marTop w:val="0"/>
      <w:marBottom w:val="0"/>
      <w:divBdr>
        <w:top w:val="none" w:sz="0" w:space="0" w:color="auto"/>
        <w:left w:val="none" w:sz="0" w:space="0" w:color="auto"/>
        <w:bottom w:val="none" w:sz="0" w:space="0" w:color="auto"/>
        <w:right w:val="none" w:sz="0" w:space="0" w:color="auto"/>
      </w:divBdr>
    </w:div>
    <w:div w:id="1123812418">
      <w:bodyDiv w:val="1"/>
      <w:marLeft w:val="0"/>
      <w:marRight w:val="0"/>
      <w:marTop w:val="0"/>
      <w:marBottom w:val="0"/>
      <w:divBdr>
        <w:top w:val="none" w:sz="0" w:space="0" w:color="auto"/>
        <w:left w:val="none" w:sz="0" w:space="0" w:color="auto"/>
        <w:bottom w:val="none" w:sz="0" w:space="0" w:color="auto"/>
        <w:right w:val="none" w:sz="0" w:space="0" w:color="auto"/>
      </w:divBdr>
    </w:div>
    <w:div w:id="1124618940">
      <w:bodyDiv w:val="1"/>
      <w:marLeft w:val="0"/>
      <w:marRight w:val="0"/>
      <w:marTop w:val="0"/>
      <w:marBottom w:val="0"/>
      <w:divBdr>
        <w:top w:val="none" w:sz="0" w:space="0" w:color="auto"/>
        <w:left w:val="none" w:sz="0" w:space="0" w:color="auto"/>
        <w:bottom w:val="none" w:sz="0" w:space="0" w:color="auto"/>
        <w:right w:val="none" w:sz="0" w:space="0" w:color="auto"/>
      </w:divBdr>
    </w:div>
    <w:div w:id="1125584570">
      <w:bodyDiv w:val="1"/>
      <w:marLeft w:val="0"/>
      <w:marRight w:val="0"/>
      <w:marTop w:val="0"/>
      <w:marBottom w:val="0"/>
      <w:divBdr>
        <w:top w:val="none" w:sz="0" w:space="0" w:color="auto"/>
        <w:left w:val="none" w:sz="0" w:space="0" w:color="auto"/>
        <w:bottom w:val="none" w:sz="0" w:space="0" w:color="auto"/>
        <w:right w:val="none" w:sz="0" w:space="0" w:color="auto"/>
      </w:divBdr>
    </w:div>
    <w:div w:id="1126317341">
      <w:bodyDiv w:val="1"/>
      <w:marLeft w:val="0"/>
      <w:marRight w:val="0"/>
      <w:marTop w:val="0"/>
      <w:marBottom w:val="0"/>
      <w:divBdr>
        <w:top w:val="none" w:sz="0" w:space="0" w:color="auto"/>
        <w:left w:val="none" w:sz="0" w:space="0" w:color="auto"/>
        <w:bottom w:val="none" w:sz="0" w:space="0" w:color="auto"/>
        <w:right w:val="none" w:sz="0" w:space="0" w:color="auto"/>
      </w:divBdr>
    </w:div>
    <w:div w:id="1126460305">
      <w:bodyDiv w:val="1"/>
      <w:marLeft w:val="0"/>
      <w:marRight w:val="0"/>
      <w:marTop w:val="0"/>
      <w:marBottom w:val="0"/>
      <w:divBdr>
        <w:top w:val="none" w:sz="0" w:space="0" w:color="auto"/>
        <w:left w:val="none" w:sz="0" w:space="0" w:color="auto"/>
        <w:bottom w:val="none" w:sz="0" w:space="0" w:color="auto"/>
        <w:right w:val="none" w:sz="0" w:space="0" w:color="auto"/>
      </w:divBdr>
    </w:div>
    <w:div w:id="1126771529">
      <w:bodyDiv w:val="1"/>
      <w:marLeft w:val="0"/>
      <w:marRight w:val="0"/>
      <w:marTop w:val="0"/>
      <w:marBottom w:val="0"/>
      <w:divBdr>
        <w:top w:val="none" w:sz="0" w:space="0" w:color="auto"/>
        <w:left w:val="none" w:sz="0" w:space="0" w:color="auto"/>
        <w:bottom w:val="none" w:sz="0" w:space="0" w:color="auto"/>
        <w:right w:val="none" w:sz="0" w:space="0" w:color="auto"/>
      </w:divBdr>
    </w:div>
    <w:div w:id="1127167063">
      <w:bodyDiv w:val="1"/>
      <w:marLeft w:val="0"/>
      <w:marRight w:val="0"/>
      <w:marTop w:val="0"/>
      <w:marBottom w:val="0"/>
      <w:divBdr>
        <w:top w:val="none" w:sz="0" w:space="0" w:color="auto"/>
        <w:left w:val="none" w:sz="0" w:space="0" w:color="auto"/>
        <w:bottom w:val="none" w:sz="0" w:space="0" w:color="auto"/>
        <w:right w:val="none" w:sz="0" w:space="0" w:color="auto"/>
      </w:divBdr>
    </w:div>
    <w:div w:id="1128428506">
      <w:bodyDiv w:val="1"/>
      <w:marLeft w:val="0"/>
      <w:marRight w:val="0"/>
      <w:marTop w:val="0"/>
      <w:marBottom w:val="0"/>
      <w:divBdr>
        <w:top w:val="none" w:sz="0" w:space="0" w:color="auto"/>
        <w:left w:val="none" w:sz="0" w:space="0" w:color="auto"/>
        <w:bottom w:val="none" w:sz="0" w:space="0" w:color="auto"/>
        <w:right w:val="none" w:sz="0" w:space="0" w:color="auto"/>
      </w:divBdr>
    </w:div>
    <w:div w:id="1128667364">
      <w:bodyDiv w:val="1"/>
      <w:marLeft w:val="0"/>
      <w:marRight w:val="0"/>
      <w:marTop w:val="0"/>
      <w:marBottom w:val="0"/>
      <w:divBdr>
        <w:top w:val="none" w:sz="0" w:space="0" w:color="auto"/>
        <w:left w:val="none" w:sz="0" w:space="0" w:color="auto"/>
        <w:bottom w:val="none" w:sz="0" w:space="0" w:color="auto"/>
        <w:right w:val="none" w:sz="0" w:space="0" w:color="auto"/>
      </w:divBdr>
    </w:div>
    <w:div w:id="1128816481">
      <w:bodyDiv w:val="1"/>
      <w:marLeft w:val="0"/>
      <w:marRight w:val="0"/>
      <w:marTop w:val="0"/>
      <w:marBottom w:val="0"/>
      <w:divBdr>
        <w:top w:val="none" w:sz="0" w:space="0" w:color="auto"/>
        <w:left w:val="none" w:sz="0" w:space="0" w:color="auto"/>
        <w:bottom w:val="none" w:sz="0" w:space="0" w:color="auto"/>
        <w:right w:val="none" w:sz="0" w:space="0" w:color="auto"/>
      </w:divBdr>
    </w:div>
    <w:div w:id="1129475554">
      <w:bodyDiv w:val="1"/>
      <w:marLeft w:val="0"/>
      <w:marRight w:val="0"/>
      <w:marTop w:val="0"/>
      <w:marBottom w:val="0"/>
      <w:divBdr>
        <w:top w:val="none" w:sz="0" w:space="0" w:color="auto"/>
        <w:left w:val="none" w:sz="0" w:space="0" w:color="auto"/>
        <w:bottom w:val="none" w:sz="0" w:space="0" w:color="auto"/>
        <w:right w:val="none" w:sz="0" w:space="0" w:color="auto"/>
      </w:divBdr>
    </w:div>
    <w:div w:id="1129935859">
      <w:bodyDiv w:val="1"/>
      <w:marLeft w:val="0"/>
      <w:marRight w:val="0"/>
      <w:marTop w:val="0"/>
      <w:marBottom w:val="0"/>
      <w:divBdr>
        <w:top w:val="none" w:sz="0" w:space="0" w:color="auto"/>
        <w:left w:val="none" w:sz="0" w:space="0" w:color="auto"/>
        <w:bottom w:val="none" w:sz="0" w:space="0" w:color="auto"/>
        <w:right w:val="none" w:sz="0" w:space="0" w:color="auto"/>
      </w:divBdr>
    </w:div>
    <w:div w:id="1130712746">
      <w:bodyDiv w:val="1"/>
      <w:marLeft w:val="0"/>
      <w:marRight w:val="0"/>
      <w:marTop w:val="0"/>
      <w:marBottom w:val="0"/>
      <w:divBdr>
        <w:top w:val="none" w:sz="0" w:space="0" w:color="auto"/>
        <w:left w:val="none" w:sz="0" w:space="0" w:color="auto"/>
        <w:bottom w:val="none" w:sz="0" w:space="0" w:color="auto"/>
        <w:right w:val="none" w:sz="0" w:space="0" w:color="auto"/>
      </w:divBdr>
    </w:div>
    <w:div w:id="1132555085">
      <w:bodyDiv w:val="1"/>
      <w:marLeft w:val="0"/>
      <w:marRight w:val="0"/>
      <w:marTop w:val="0"/>
      <w:marBottom w:val="0"/>
      <w:divBdr>
        <w:top w:val="none" w:sz="0" w:space="0" w:color="auto"/>
        <w:left w:val="none" w:sz="0" w:space="0" w:color="auto"/>
        <w:bottom w:val="none" w:sz="0" w:space="0" w:color="auto"/>
        <w:right w:val="none" w:sz="0" w:space="0" w:color="auto"/>
      </w:divBdr>
    </w:div>
    <w:div w:id="1132940398">
      <w:bodyDiv w:val="1"/>
      <w:marLeft w:val="0"/>
      <w:marRight w:val="0"/>
      <w:marTop w:val="0"/>
      <w:marBottom w:val="0"/>
      <w:divBdr>
        <w:top w:val="none" w:sz="0" w:space="0" w:color="auto"/>
        <w:left w:val="none" w:sz="0" w:space="0" w:color="auto"/>
        <w:bottom w:val="none" w:sz="0" w:space="0" w:color="auto"/>
        <w:right w:val="none" w:sz="0" w:space="0" w:color="auto"/>
      </w:divBdr>
      <w:divsChild>
        <w:div w:id="808128669">
          <w:marLeft w:val="480"/>
          <w:marRight w:val="0"/>
          <w:marTop w:val="0"/>
          <w:marBottom w:val="0"/>
          <w:divBdr>
            <w:top w:val="none" w:sz="0" w:space="0" w:color="auto"/>
            <w:left w:val="none" w:sz="0" w:space="0" w:color="auto"/>
            <w:bottom w:val="none" w:sz="0" w:space="0" w:color="auto"/>
            <w:right w:val="none" w:sz="0" w:space="0" w:color="auto"/>
          </w:divBdr>
        </w:div>
        <w:div w:id="976573189">
          <w:marLeft w:val="480"/>
          <w:marRight w:val="0"/>
          <w:marTop w:val="0"/>
          <w:marBottom w:val="0"/>
          <w:divBdr>
            <w:top w:val="none" w:sz="0" w:space="0" w:color="auto"/>
            <w:left w:val="none" w:sz="0" w:space="0" w:color="auto"/>
            <w:bottom w:val="none" w:sz="0" w:space="0" w:color="auto"/>
            <w:right w:val="none" w:sz="0" w:space="0" w:color="auto"/>
          </w:divBdr>
        </w:div>
        <w:div w:id="514342793">
          <w:marLeft w:val="480"/>
          <w:marRight w:val="0"/>
          <w:marTop w:val="0"/>
          <w:marBottom w:val="0"/>
          <w:divBdr>
            <w:top w:val="none" w:sz="0" w:space="0" w:color="auto"/>
            <w:left w:val="none" w:sz="0" w:space="0" w:color="auto"/>
            <w:bottom w:val="none" w:sz="0" w:space="0" w:color="auto"/>
            <w:right w:val="none" w:sz="0" w:space="0" w:color="auto"/>
          </w:divBdr>
        </w:div>
        <w:div w:id="1888494730">
          <w:marLeft w:val="480"/>
          <w:marRight w:val="0"/>
          <w:marTop w:val="0"/>
          <w:marBottom w:val="0"/>
          <w:divBdr>
            <w:top w:val="none" w:sz="0" w:space="0" w:color="auto"/>
            <w:left w:val="none" w:sz="0" w:space="0" w:color="auto"/>
            <w:bottom w:val="none" w:sz="0" w:space="0" w:color="auto"/>
            <w:right w:val="none" w:sz="0" w:space="0" w:color="auto"/>
          </w:divBdr>
        </w:div>
        <w:div w:id="194388898">
          <w:marLeft w:val="480"/>
          <w:marRight w:val="0"/>
          <w:marTop w:val="0"/>
          <w:marBottom w:val="0"/>
          <w:divBdr>
            <w:top w:val="none" w:sz="0" w:space="0" w:color="auto"/>
            <w:left w:val="none" w:sz="0" w:space="0" w:color="auto"/>
            <w:bottom w:val="none" w:sz="0" w:space="0" w:color="auto"/>
            <w:right w:val="none" w:sz="0" w:space="0" w:color="auto"/>
          </w:divBdr>
        </w:div>
        <w:div w:id="779885118">
          <w:marLeft w:val="480"/>
          <w:marRight w:val="0"/>
          <w:marTop w:val="0"/>
          <w:marBottom w:val="0"/>
          <w:divBdr>
            <w:top w:val="none" w:sz="0" w:space="0" w:color="auto"/>
            <w:left w:val="none" w:sz="0" w:space="0" w:color="auto"/>
            <w:bottom w:val="none" w:sz="0" w:space="0" w:color="auto"/>
            <w:right w:val="none" w:sz="0" w:space="0" w:color="auto"/>
          </w:divBdr>
        </w:div>
      </w:divsChild>
    </w:div>
    <w:div w:id="1133720088">
      <w:bodyDiv w:val="1"/>
      <w:marLeft w:val="0"/>
      <w:marRight w:val="0"/>
      <w:marTop w:val="0"/>
      <w:marBottom w:val="0"/>
      <w:divBdr>
        <w:top w:val="none" w:sz="0" w:space="0" w:color="auto"/>
        <w:left w:val="none" w:sz="0" w:space="0" w:color="auto"/>
        <w:bottom w:val="none" w:sz="0" w:space="0" w:color="auto"/>
        <w:right w:val="none" w:sz="0" w:space="0" w:color="auto"/>
      </w:divBdr>
    </w:div>
    <w:div w:id="1135953084">
      <w:bodyDiv w:val="1"/>
      <w:marLeft w:val="0"/>
      <w:marRight w:val="0"/>
      <w:marTop w:val="0"/>
      <w:marBottom w:val="0"/>
      <w:divBdr>
        <w:top w:val="none" w:sz="0" w:space="0" w:color="auto"/>
        <w:left w:val="none" w:sz="0" w:space="0" w:color="auto"/>
        <w:bottom w:val="none" w:sz="0" w:space="0" w:color="auto"/>
        <w:right w:val="none" w:sz="0" w:space="0" w:color="auto"/>
      </w:divBdr>
    </w:div>
    <w:div w:id="1136726503">
      <w:bodyDiv w:val="1"/>
      <w:marLeft w:val="0"/>
      <w:marRight w:val="0"/>
      <w:marTop w:val="0"/>
      <w:marBottom w:val="0"/>
      <w:divBdr>
        <w:top w:val="none" w:sz="0" w:space="0" w:color="auto"/>
        <w:left w:val="none" w:sz="0" w:space="0" w:color="auto"/>
        <w:bottom w:val="none" w:sz="0" w:space="0" w:color="auto"/>
        <w:right w:val="none" w:sz="0" w:space="0" w:color="auto"/>
      </w:divBdr>
    </w:div>
    <w:div w:id="1136799796">
      <w:bodyDiv w:val="1"/>
      <w:marLeft w:val="0"/>
      <w:marRight w:val="0"/>
      <w:marTop w:val="0"/>
      <w:marBottom w:val="0"/>
      <w:divBdr>
        <w:top w:val="none" w:sz="0" w:space="0" w:color="auto"/>
        <w:left w:val="none" w:sz="0" w:space="0" w:color="auto"/>
        <w:bottom w:val="none" w:sz="0" w:space="0" w:color="auto"/>
        <w:right w:val="none" w:sz="0" w:space="0" w:color="auto"/>
      </w:divBdr>
    </w:div>
    <w:div w:id="1138307004">
      <w:bodyDiv w:val="1"/>
      <w:marLeft w:val="0"/>
      <w:marRight w:val="0"/>
      <w:marTop w:val="0"/>
      <w:marBottom w:val="0"/>
      <w:divBdr>
        <w:top w:val="none" w:sz="0" w:space="0" w:color="auto"/>
        <w:left w:val="none" w:sz="0" w:space="0" w:color="auto"/>
        <w:bottom w:val="none" w:sz="0" w:space="0" w:color="auto"/>
        <w:right w:val="none" w:sz="0" w:space="0" w:color="auto"/>
      </w:divBdr>
    </w:div>
    <w:div w:id="1138958842">
      <w:bodyDiv w:val="1"/>
      <w:marLeft w:val="0"/>
      <w:marRight w:val="0"/>
      <w:marTop w:val="0"/>
      <w:marBottom w:val="0"/>
      <w:divBdr>
        <w:top w:val="none" w:sz="0" w:space="0" w:color="auto"/>
        <w:left w:val="none" w:sz="0" w:space="0" w:color="auto"/>
        <w:bottom w:val="none" w:sz="0" w:space="0" w:color="auto"/>
        <w:right w:val="none" w:sz="0" w:space="0" w:color="auto"/>
      </w:divBdr>
    </w:div>
    <w:div w:id="1139303546">
      <w:bodyDiv w:val="1"/>
      <w:marLeft w:val="0"/>
      <w:marRight w:val="0"/>
      <w:marTop w:val="0"/>
      <w:marBottom w:val="0"/>
      <w:divBdr>
        <w:top w:val="none" w:sz="0" w:space="0" w:color="auto"/>
        <w:left w:val="none" w:sz="0" w:space="0" w:color="auto"/>
        <w:bottom w:val="none" w:sz="0" w:space="0" w:color="auto"/>
        <w:right w:val="none" w:sz="0" w:space="0" w:color="auto"/>
      </w:divBdr>
    </w:div>
    <w:div w:id="1139882601">
      <w:bodyDiv w:val="1"/>
      <w:marLeft w:val="0"/>
      <w:marRight w:val="0"/>
      <w:marTop w:val="0"/>
      <w:marBottom w:val="0"/>
      <w:divBdr>
        <w:top w:val="none" w:sz="0" w:space="0" w:color="auto"/>
        <w:left w:val="none" w:sz="0" w:space="0" w:color="auto"/>
        <w:bottom w:val="none" w:sz="0" w:space="0" w:color="auto"/>
        <w:right w:val="none" w:sz="0" w:space="0" w:color="auto"/>
      </w:divBdr>
    </w:div>
    <w:div w:id="1140608457">
      <w:bodyDiv w:val="1"/>
      <w:marLeft w:val="0"/>
      <w:marRight w:val="0"/>
      <w:marTop w:val="0"/>
      <w:marBottom w:val="0"/>
      <w:divBdr>
        <w:top w:val="none" w:sz="0" w:space="0" w:color="auto"/>
        <w:left w:val="none" w:sz="0" w:space="0" w:color="auto"/>
        <w:bottom w:val="none" w:sz="0" w:space="0" w:color="auto"/>
        <w:right w:val="none" w:sz="0" w:space="0" w:color="auto"/>
      </w:divBdr>
    </w:div>
    <w:div w:id="1141385997">
      <w:bodyDiv w:val="1"/>
      <w:marLeft w:val="0"/>
      <w:marRight w:val="0"/>
      <w:marTop w:val="0"/>
      <w:marBottom w:val="0"/>
      <w:divBdr>
        <w:top w:val="none" w:sz="0" w:space="0" w:color="auto"/>
        <w:left w:val="none" w:sz="0" w:space="0" w:color="auto"/>
        <w:bottom w:val="none" w:sz="0" w:space="0" w:color="auto"/>
        <w:right w:val="none" w:sz="0" w:space="0" w:color="auto"/>
      </w:divBdr>
    </w:div>
    <w:div w:id="1141846472">
      <w:bodyDiv w:val="1"/>
      <w:marLeft w:val="0"/>
      <w:marRight w:val="0"/>
      <w:marTop w:val="0"/>
      <w:marBottom w:val="0"/>
      <w:divBdr>
        <w:top w:val="none" w:sz="0" w:space="0" w:color="auto"/>
        <w:left w:val="none" w:sz="0" w:space="0" w:color="auto"/>
        <w:bottom w:val="none" w:sz="0" w:space="0" w:color="auto"/>
        <w:right w:val="none" w:sz="0" w:space="0" w:color="auto"/>
      </w:divBdr>
    </w:div>
    <w:div w:id="1141921518">
      <w:bodyDiv w:val="1"/>
      <w:marLeft w:val="0"/>
      <w:marRight w:val="0"/>
      <w:marTop w:val="0"/>
      <w:marBottom w:val="0"/>
      <w:divBdr>
        <w:top w:val="none" w:sz="0" w:space="0" w:color="auto"/>
        <w:left w:val="none" w:sz="0" w:space="0" w:color="auto"/>
        <w:bottom w:val="none" w:sz="0" w:space="0" w:color="auto"/>
        <w:right w:val="none" w:sz="0" w:space="0" w:color="auto"/>
      </w:divBdr>
    </w:div>
    <w:div w:id="1142625682">
      <w:bodyDiv w:val="1"/>
      <w:marLeft w:val="0"/>
      <w:marRight w:val="0"/>
      <w:marTop w:val="0"/>
      <w:marBottom w:val="0"/>
      <w:divBdr>
        <w:top w:val="none" w:sz="0" w:space="0" w:color="auto"/>
        <w:left w:val="none" w:sz="0" w:space="0" w:color="auto"/>
        <w:bottom w:val="none" w:sz="0" w:space="0" w:color="auto"/>
        <w:right w:val="none" w:sz="0" w:space="0" w:color="auto"/>
      </w:divBdr>
    </w:div>
    <w:div w:id="1143543102">
      <w:bodyDiv w:val="1"/>
      <w:marLeft w:val="0"/>
      <w:marRight w:val="0"/>
      <w:marTop w:val="0"/>
      <w:marBottom w:val="0"/>
      <w:divBdr>
        <w:top w:val="none" w:sz="0" w:space="0" w:color="auto"/>
        <w:left w:val="none" w:sz="0" w:space="0" w:color="auto"/>
        <w:bottom w:val="none" w:sz="0" w:space="0" w:color="auto"/>
        <w:right w:val="none" w:sz="0" w:space="0" w:color="auto"/>
      </w:divBdr>
    </w:div>
    <w:div w:id="1143887768">
      <w:bodyDiv w:val="1"/>
      <w:marLeft w:val="0"/>
      <w:marRight w:val="0"/>
      <w:marTop w:val="0"/>
      <w:marBottom w:val="0"/>
      <w:divBdr>
        <w:top w:val="none" w:sz="0" w:space="0" w:color="auto"/>
        <w:left w:val="none" w:sz="0" w:space="0" w:color="auto"/>
        <w:bottom w:val="none" w:sz="0" w:space="0" w:color="auto"/>
        <w:right w:val="none" w:sz="0" w:space="0" w:color="auto"/>
      </w:divBdr>
    </w:div>
    <w:div w:id="1144158405">
      <w:bodyDiv w:val="1"/>
      <w:marLeft w:val="0"/>
      <w:marRight w:val="0"/>
      <w:marTop w:val="0"/>
      <w:marBottom w:val="0"/>
      <w:divBdr>
        <w:top w:val="none" w:sz="0" w:space="0" w:color="auto"/>
        <w:left w:val="none" w:sz="0" w:space="0" w:color="auto"/>
        <w:bottom w:val="none" w:sz="0" w:space="0" w:color="auto"/>
        <w:right w:val="none" w:sz="0" w:space="0" w:color="auto"/>
      </w:divBdr>
    </w:div>
    <w:div w:id="1144195227">
      <w:bodyDiv w:val="1"/>
      <w:marLeft w:val="0"/>
      <w:marRight w:val="0"/>
      <w:marTop w:val="0"/>
      <w:marBottom w:val="0"/>
      <w:divBdr>
        <w:top w:val="none" w:sz="0" w:space="0" w:color="auto"/>
        <w:left w:val="none" w:sz="0" w:space="0" w:color="auto"/>
        <w:bottom w:val="none" w:sz="0" w:space="0" w:color="auto"/>
        <w:right w:val="none" w:sz="0" w:space="0" w:color="auto"/>
      </w:divBdr>
    </w:div>
    <w:div w:id="1144663358">
      <w:bodyDiv w:val="1"/>
      <w:marLeft w:val="0"/>
      <w:marRight w:val="0"/>
      <w:marTop w:val="0"/>
      <w:marBottom w:val="0"/>
      <w:divBdr>
        <w:top w:val="none" w:sz="0" w:space="0" w:color="auto"/>
        <w:left w:val="none" w:sz="0" w:space="0" w:color="auto"/>
        <w:bottom w:val="none" w:sz="0" w:space="0" w:color="auto"/>
        <w:right w:val="none" w:sz="0" w:space="0" w:color="auto"/>
      </w:divBdr>
    </w:div>
    <w:div w:id="1144929918">
      <w:bodyDiv w:val="1"/>
      <w:marLeft w:val="0"/>
      <w:marRight w:val="0"/>
      <w:marTop w:val="0"/>
      <w:marBottom w:val="0"/>
      <w:divBdr>
        <w:top w:val="none" w:sz="0" w:space="0" w:color="auto"/>
        <w:left w:val="none" w:sz="0" w:space="0" w:color="auto"/>
        <w:bottom w:val="none" w:sz="0" w:space="0" w:color="auto"/>
        <w:right w:val="none" w:sz="0" w:space="0" w:color="auto"/>
      </w:divBdr>
    </w:div>
    <w:div w:id="1145850581">
      <w:bodyDiv w:val="1"/>
      <w:marLeft w:val="0"/>
      <w:marRight w:val="0"/>
      <w:marTop w:val="0"/>
      <w:marBottom w:val="0"/>
      <w:divBdr>
        <w:top w:val="none" w:sz="0" w:space="0" w:color="auto"/>
        <w:left w:val="none" w:sz="0" w:space="0" w:color="auto"/>
        <w:bottom w:val="none" w:sz="0" w:space="0" w:color="auto"/>
        <w:right w:val="none" w:sz="0" w:space="0" w:color="auto"/>
      </w:divBdr>
    </w:div>
    <w:div w:id="1145898620">
      <w:bodyDiv w:val="1"/>
      <w:marLeft w:val="0"/>
      <w:marRight w:val="0"/>
      <w:marTop w:val="0"/>
      <w:marBottom w:val="0"/>
      <w:divBdr>
        <w:top w:val="none" w:sz="0" w:space="0" w:color="auto"/>
        <w:left w:val="none" w:sz="0" w:space="0" w:color="auto"/>
        <w:bottom w:val="none" w:sz="0" w:space="0" w:color="auto"/>
        <w:right w:val="none" w:sz="0" w:space="0" w:color="auto"/>
      </w:divBdr>
    </w:div>
    <w:div w:id="1147091179">
      <w:bodyDiv w:val="1"/>
      <w:marLeft w:val="0"/>
      <w:marRight w:val="0"/>
      <w:marTop w:val="0"/>
      <w:marBottom w:val="0"/>
      <w:divBdr>
        <w:top w:val="none" w:sz="0" w:space="0" w:color="auto"/>
        <w:left w:val="none" w:sz="0" w:space="0" w:color="auto"/>
        <w:bottom w:val="none" w:sz="0" w:space="0" w:color="auto"/>
        <w:right w:val="none" w:sz="0" w:space="0" w:color="auto"/>
      </w:divBdr>
    </w:div>
    <w:div w:id="1147667673">
      <w:bodyDiv w:val="1"/>
      <w:marLeft w:val="0"/>
      <w:marRight w:val="0"/>
      <w:marTop w:val="0"/>
      <w:marBottom w:val="0"/>
      <w:divBdr>
        <w:top w:val="none" w:sz="0" w:space="0" w:color="auto"/>
        <w:left w:val="none" w:sz="0" w:space="0" w:color="auto"/>
        <w:bottom w:val="none" w:sz="0" w:space="0" w:color="auto"/>
        <w:right w:val="none" w:sz="0" w:space="0" w:color="auto"/>
      </w:divBdr>
    </w:div>
    <w:div w:id="1148743171">
      <w:bodyDiv w:val="1"/>
      <w:marLeft w:val="0"/>
      <w:marRight w:val="0"/>
      <w:marTop w:val="0"/>
      <w:marBottom w:val="0"/>
      <w:divBdr>
        <w:top w:val="none" w:sz="0" w:space="0" w:color="auto"/>
        <w:left w:val="none" w:sz="0" w:space="0" w:color="auto"/>
        <w:bottom w:val="none" w:sz="0" w:space="0" w:color="auto"/>
        <w:right w:val="none" w:sz="0" w:space="0" w:color="auto"/>
      </w:divBdr>
    </w:div>
    <w:div w:id="1149833086">
      <w:bodyDiv w:val="1"/>
      <w:marLeft w:val="0"/>
      <w:marRight w:val="0"/>
      <w:marTop w:val="0"/>
      <w:marBottom w:val="0"/>
      <w:divBdr>
        <w:top w:val="none" w:sz="0" w:space="0" w:color="auto"/>
        <w:left w:val="none" w:sz="0" w:space="0" w:color="auto"/>
        <w:bottom w:val="none" w:sz="0" w:space="0" w:color="auto"/>
        <w:right w:val="none" w:sz="0" w:space="0" w:color="auto"/>
      </w:divBdr>
    </w:div>
    <w:div w:id="1150056405">
      <w:bodyDiv w:val="1"/>
      <w:marLeft w:val="0"/>
      <w:marRight w:val="0"/>
      <w:marTop w:val="0"/>
      <w:marBottom w:val="0"/>
      <w:divBdr>
        <w:top w:val="none" w:sz="0" w:space="0" w:color="auto"/>
        <w:left w:val="none" w:sz="0" w:space="0" w:color="auto"/>
        <w:bottom w:val="none" w:sz="0" w:space="0" w:color="auto"/>
        <w:right w:val="none" w:sz="0" w:space="0" w:color="auto"/>
      </w:divBdr>
    </w:div>
    <w:div w:id="1150437390">
      <w:bodyDiv w:val="1"/>
      <w:marLeft w:val="0"/>
      <w:marRight w:val="0"/>
      <w:marTop w:val="0"/>
      <w:marBottom w:val="0"/>
      <w:divBdr>
        <w:top w:val="none" w:sz="0" w:space="0" w:color="auto"/>
        <w:left w:val="none" w:sz="0" w:space="0" w:color="auto"/>
        <w:bottom w:val="none" w:sz="0" w:space="0" w:color="auto"/>
        <w:right w:val="none" w:sz="0" w:space="0" w:color="auto"/>
      </w:divBdr>
    </w:div>
    <w:div w:id="1150636541">
      <w:bodyDiv w:val="1"/>
      <w:marLeft w:val="0"/>
      <w:marRight w:val="0"/>
      <w:marTop w:val="0"/>
      <w:marBottom w:val="0"/>
      <w:divBdr>
        <w:top w:val="none" w:sz="0" w:space="0" w:color="auto"/>
        <w:left w:val="none" w:sz="0" w:space="0" w:color="auto"/>
        <w:bottom w:val="none" w:sz="0" w:space="0" w:color="auto"/>
        <w:right w:val="none" w:sz="0" w:space="0" w:color="auto"/>
      </w:divBdr>
    </w:div>
    <w:div w:id="1150706214">
      <w:bodyDiv w:val="1"/>
      <w:marLeft w:val="0"/>
      <w:marRight w:val="0"/>
      <w:marTop w:val="0"/>
      <w:marBottom w:val="0"/>
      <w:divBdr>
        <w:top w:val="none" w:sz="0" w:space="0" w:color="auto"/>
        <w:left w:val="none" w:sz="0" w:space="0" w:color="auto"/>
        <w:bottom w:val="none" w:sz="0" w:space="0" w:color="auto"/>
        <w:right w:val="none" w:sz="0" w:space="0" w:color="auto"/>
      </w:divBdr>
    </w:div>
    <w:div w:id="1152678681">
      <w:bodyDiv w:val="1"/>
      <w:marLeft w:val="0"/>
      <w:marRight w:val="0"/>
      <w:marTop w:val="0"/>
      <w:marBottom w:val="0"/>
      <w:divBdr>
        <w:top w:val="none" w:sz="0" w:space="0" w:color="auto"/>
        <w:left w:val="none" w:sz="0" w:space="0" w:color="auto"/>
        <w:bottom w:val="none" w:sz="0" w:space="0" w:color="auto"/>
        <w:right w:val="none" w:sz="0" w:space="0" w:color="auto"/>
      </w:divBdr>
    </w:div>
    <w:div w:id="1153184341">
      <w:bodyDiv w:val="1"/>
      <w:marLeft w:val="0"/>
      <w:marRight w:val="0"/>
      <w:marTop w:val="0"/>
      <w:marBottom w:val="0"/>
      <w:divBdr>
        <w:top w:val="none" w:sz="0" w:space="0" w:color="auto"/>
        <w:left w:val="none" w:sz="0" w:space="0" w:color="auto"/>
        <w:bottom w:val="none" w:sz="0" w:space="0" w:color="auto"/>
        <w:right w:val="none" w:sz="0" w:space="0" w:color="auto"/>
      </w:divBdr>
    </w:div>
    <w:div w:id="1153763209">
      <w:bodyDiv w:val="1"/>
      <w:marLeft w:val="0"/>
      <w:marRight w:val="0"/>
      <w:marTop w:val="0"/>
      <w:marBottom w:val="0"/>
      <w:divBdr>
        <w:top w:val="none" w:sz="0" w:space="0" w:color="auto"/>
        <w:left w:val="none" w:sz="0" w:space="0" w:color="auto"/>
        <w:bottom w:val="none" w:sz="0" w:space="0" w:color="auto"/>
        <w:right w:val="none" w:sz="0" w:space="0" w:color="auto"/>
      </w:divBdr>
    </w:div>
    <w:div w:id="1154680036">
      <w:bodyDiv w:val="1"/>
      <w:marLeft w:val="0"/>
      <w:marRight w:val="0"/>
      <w:marTop w:val="0"/>
      <w:marBottom w:val="0"/>
      <w:divBdr>
        <w:top w:val="none" w:sz="0" w:space="0" w:color="auto"/>
        <w:left w:val="none" w:sz="0" w:space="0" w:color="auto"/>
        <w:bottom w:val="none" w:sz="0" w:space="0" w:color="auto"/>
        <w:right w:val="none" w:sz="0" w:space="0" w:color="auto"/>
      </w:divBdr>
    </w:div>
    <w:div w:id="1154955304">
      <w:bodyDiv w:val="1"/>
      <w:marLeft w:val="0"/>
      <w:marRight w:val="0"/>
      <w:marTop w:val="0"/>
      <w:marBottom w:val="0"/>
      <w:divBdr>
        <w:top w:val="none" w:sz="0" w:space="0" w:color="auto"/>
        <w:left w:val="none" w:sz="0" w:space="0" w:color="auto"/>
        <w:bottom w:val="none" w:sz="0" w:space="0" w:color="auto"/>
        <w:right w:val="none" w:sz="0" w:space="0" w:color="auto"/>
      </w:divBdr>
    </w:div>
    <w:div w:id="1155727949">
      <w:bodyDiv w:val="1"/>
      <w:marLeft w:val="0"/>
      <w:marRight w:val="0"/>
      <w:marTop w:val="0"/>
      <w:marBottom w:val="0"/>
      <w:divBdr>
        <w:top w:val="none" w:sz="0" w:space="0" w:color="auto"/>
        <w:left w:val="none" w:sz="0" w:space="0" w:color="auto"/>
        <w:bottom w:val="none" w:sz="0" w:space="0" w:color="auto"/>
        <w:right w:val="none" w:sz="0" w:space="0" w:color="auto"/>
      </w:divBdr>
    </w:div>
    <w:div w:id="1155805716">
      <w:bodyDiv w:val="1"/>
      <w:marLeft w:val="0"/>
      <w:marRight w:val="0"/>
      <w:marTop w:val="0"/>
      <w:marBottom w:val="0"/>
      <w:divBdr>
        <w:top w:val="none" w:sz="0" w:space="0" w:color="auto"/>
        <w:left w:val="none" w:sz="0" w:space="0" w:color="auto"/>
        <w:bottom w:val="none" w:sz="0" w:space="0" w:color="auto"/>
        <w:right w:val="none" w:sz="0" w:space="0" w:color="auto"/>
      </w:divBdr>
    </w:div>
    <w:div w:id="1155877266">
      <w:bodyDiv w:val="1"/>
      <w:marLeft w:val="0"/>
      <w:marRight w:val="0"/>
      <w:marTop w:val="0"/>
      <w:marBottom w:val="0"/>
      <w:divBdr>
        <w:top w:val="none" w:sz="0" w:space="0" w:color="auto"/>
        <w:left w:val="none" w:sz="0" w:space="0" w:color="auto"/>
        <w:bottom w:val="none" w:sz="0" w:space="0" w:color="auto"/>
        <w:right w:val="none" w:sz="0" w:space="0" w:color="auto"/>
      </w:divBdr>
    </w:div>
    <w:div w:id="1156410380">
      <w:bodyDiv w:val="1"/>
      <w:marLeft w:val="0"/>
      <w:marRight w:val="0"/>
      <w:marTop w:val="0"/>
      <w:marBottom w:val="0"/>
      <w:divBdr>
        <w:top w:val="none" w:sz="0" w:space="0" w:color="auto"/>
        <w:left w:val="none" w:sz="0" w:space="0" w:color="auto"/>
        <w:bottom w:val="none" w:sz="0" w:space="0" w:color="auto"/>
        <w:right w:val="none" w:sz="0" w:space="0" w:color="auto"/>
      </w:divBdr>
    </w:div>
    <w:div w:id="1156727963">
      <w:bodyDiv w:val="1"/>
      <w:marLeft w:val="0"/>
      <w:marRight w:val="0"/>
      <w:marTop w:val="0"/>
      <w:marBottom w:val="0"/>
      <w:divBdr>
        <w:top w:val="none" w:sz="0" w:space="0" w:color="auto"/>
        <w:left w:val="none" w:sz="0" w:space="0" w:color="auto"/>
        <w:bottom w:val="none" w:sz="0" w:space="0" w:color="auto"/>
        <w:right w:val="none" w:sz="0" w:space="0" w:color="auto"/>
      </w:divBdr>
    </w:div>
    <w:div w:id="1157186280">
      <w:bodyDiv w:val="1"/>
      <w:marLeft w:val="0"/>
      <w:marRight w:val="0"/>
      <w:marTop w:val="0"/>
      <w:marBottom w:val="0"/>
      <w:divBdr>
        <w:top w:val="none" w:sz="0" w:space="0" w:color="auto"/>
        <w:left w:val="none" w:sz="0" w:space="0" w:color="auto"/>
        <w:bottom w:val="none" w:sz="0" w:space="0" w:color="auto"/>
        <w:right w:val="none" w:sz="0" w:space="0" w:color="auto"/>
      </w:divBdr>
    </w:div>
    <w:div w:id="1157451911">
      <w:bodyDiv w:val="1"/>
      <w:marLeft w:val="0"/>
      <w:marRight w:val="0"/>
      <w:marTop w:val="0"/>
      <w:marBottom w:val="0"/>
      <w:divBdr>
        <w:top w:val="none" w:sz="0" w:space="0" w:color="auto"/>
        <w:left w:val="none" w:sz="0" w:space="0" w:color="auto"/>
        <w:bottom w:val="none" w:sz="0" w:space="0" w:color="auto"/>
        <w:right w:val="none" w:sz="0" w:space="0" w:color="auto"/>
      </w:divBdr>
    </w:div>
    <w:div w:id="1157573110">
      <w:bodyDiv w:val="1"/>
      <w:marLeft w:val="0"/>
      <w:marRight w:val="0"/>
      <w:marTop w:val="0"/>
      <w:marBottom w:val="0"/>
      <w:divBdr>
        <w:top w:val="none" w:sz="0" w:space="0" w:color="auto"/>
        <w:left w:val="none" w:sz="0" w:space="0" w:color="auto"/>
        <w:bottom w:val="none" w:sz="0" w:space="0" w:color="auto"/>
        <w:right w:val="none" w:sz="0" w:space="0" w:color="auto"/>
      </w:divBdr>
    </w:div>
    <w:div w:id="1158109042">
      <w:bodyDiv w:val="1"/>
      <w:marLeft w:val="0"/>
      <w:marRight w:val="0"/>
      <w:marTop w:val="0"/>
      <w:marBottom w:val="0"/>
      <w:divBdr>
        <w:top w:val="none" w:sz="0" w:space="0" w:color="auto"/>
        <w:left w:val="none" w:sz="0" w:space="0" w:color="auto"/>
        <w:bottom w:val="none" w:sz="0" w:space="0" w:color="auto"/>
        <w:right w:val="none" w:sz="0" w:space="0" w:color="auto"/>
      </w:divBdr>
    </w:div>
    <w:div w:id="1158225059">
      <w:bodyDiv w:val="1"/>
      <w:marLeft w:val="0"/>
      <w:marRight w:val="0"/>
      <w:marTop w:val="0"/>
      <w:marBottom w:val="0"/>
      <w:divBdr>
        <w:top w:val="none" w:sz="0" w:space="0" w:color="auto"/>
        <w:left w:val="none" w:sz="0" w:space="0" w:color="auto"/>
        <w:bottom w:val="none" w:sz="0" w:space="0" w:color="auto"/>
        <w:right w:val="none" w:sz="0" w:space="0" w:color="auto"/>
      </w:divBdr>
    </w:div>
    <w:div w:id="1159074806">
      <w:bodyDiv w:val="1"/>
      <w:marLeft w:val="0"/>
      <w:marRight w:val="0"/>
      <w:marTop w:val="0"/>
      <w:marBottom w:val="0"/>
      <w:divBdr>
        <w:top w:val="none" w:sz="0" w:space="0" w:color="auto"/>
        <w:left w:val="none" w:sz="0" w:space="0" w:color="auto"/>
        <w:bottom w:val="none" w:sz="0" w:space="0" w:color="auto"/>
        <w:right w:val="none" w:sz="0" w:space="0" w:color="auto"/>
      </w:divBdr>
    </w:div>
    <w:div w:id="1159078981">
      <w:bodyDiv w:val="1"/>
      <w:marLeft w:val="0"/>
      <w:marRight w:val="0"/>
      <w:marTop w:val="0"/>
      <w:marBottom w:val="0"/>
      <w:divBdr>
        <w:top w:val="none" w:sz="0" w:space="0" w:color="auto"/>
        <w:left w:val="none" w:sz="0" w:space="0" w:color="auto"/>
        <w:bottom w:val="none" w:sz="0" w:space="0" w:color="auto"/>
        <w:right w:val="none" w:sz="0" w:space="0" w:color="auto"/>
      </w:divBdr>
    </w:div>
    <w:div w:id="1159493637">
      <w:bodyDiv w:val="1"/>
      <w:marLeft w:val="0"/>
      <w:marRight w:val="0"/>
      <w:marTop w:val="0"/>
      <w:marBottom w:val="0"/>
      <w:divBdr>
        <w:top w:val="none" w:sz="0" w:space="0" w:color="auto"/>
        <w:left w:val="none" w:sz="0" w:space="0" w:color="auto"/>
        <w:bottom w:val="none" w:sz="0" w:space="0" w:color="auto"/>
        <w:right w:val="none" w:sz="0" w:space="0" w:color="auto"/>
      </w:divBdr>
    </w:div>
    <w:div w:id="1159930483">
      <w:bodyDiv w:val="1"/>
      <w:marLeft w:val="0"/>
      <w:marRight w:val="0"/>
      <w:marTop w:val="0"/>
      <w:marBottom w:val="0"/>
      <w:divBdr>
        <w:top w:val="none" w:sz="0" w:space="0" w:color="auto"/>
        <w:left w:val="none" w:sz="0" w:space="0" w:color="auto"/>
        <w:bottom w:val="none" w:sz="0" w:space="0" w:color="auto"/>
        <w:right w:val="none" w:sz="0" w:space="0" w:color="auto"/>
      </w:divBdr>
    </w:div>
    <w:div w:id="1160078551">
      <w:bodyDiv w:val="1"/>
      <w:marLeft w:val="0"/>
      <w:marRight w:val="0"/>
      <w:marTop w:val="0"/>
      <w:marBottom w:val="0"/>
      <w:divBdr>
        <w:top w:val="none" w:sz="0" w:space="0" w:color="auto"/>
        <w:left w:val="none" w:sz="0" w:space="0" w:color="auto"/>
        <w:bottom w:val="none" w:sz="0" w:space="0" w:color="auto"/>
        <w:right w:val="none" w:sz="0" w:space="0" w:color="auto"/>
      </w:divBdr>
    </w:div>
    <w:div w:id="1160774177">
      <w:bodyDiv w:val="1"/>
      <w:marLeft w:val="0"/>
      <w:marRight w:val="0"/>
      <w:marTop w:val="0"/>
      <w:marBottom w:val="0"/>
      <w:divBdr>
        <w:top w:val="none" w:sz="0" w:space="0" w:color="auto"/>
        <w:left w:val="none" w:sz="0" w:space="0" w:color="auto"/>
        <w:bottom w:val="none" w:sz="0" w:space="0" w:color="auto"/>
        <w:right w:val="none" w:sz="0" w:space="0" w:color="auto"/>
      </w:divBdr>
    </w:div>
    <w:div w:id="1161391002">
      <w:bodyDiv w:val="1"/>
      <w:marLeft w:val="0"/>
      <w:marRight w:val="0"/>
      <w:marTop w:val="0"/>
      <w:marBottom w:val="0"/>
      <w:divBdr>
        <w:top w:val="none" w:sz="0" w:space="0" w:color="auto"/>
        <w:left w:val="none" w:sz="0" w:space="0" w:color="auto"/>
        <w:bottom w:val="none" w:sz="0" w:space="0" w:color="auto"/>
        <w:right w:val="none" w:sz="0" w:space="0" w:color="auto"/>
      </w:divBdr>
    </w:div>
    <w:div w:id="1161656852">
      <w:bodyDiv w:val="1"/>
      <w:marLeft w:val="0"/>
      <w:marRight w:val="0"/>
      <w:marTop w:val="0"/>
      <w:marBottom w:val="0"/>
      <w:divBdr>
        <w:top w:val="none" w:sz="0" w:space="0" w:color="auto"/>
        <w:left w:val="none" w:sz="0" w:space="0" w:color="auto"/>
        <w:bottom w:val="none" w:sz="0" w:space="0" w:color="auto"/>
        <w:right w:val="none" w:sz="0" w:space="0" w:color="auto"/>
      </w:divBdr>
    </w:div>
    <w:div w:id="1163817947">
      <w:bodyDiv w:val="1"/>
      <w:marLeft w:val="0"/>
      <w:marRight w:val="0"/>
      <w:marTop w:val="0"/>
      <w:marBottom w:val="0"/>
      <w:divBdr>
        <w:top w:val="none" w:sz="0" w:space="0" w:color="auto"/>
        <w:left w:val="none" w:sz="0" w:space="0" w:color="auto"/>
        <w:bottom w:val="none" w:sz="0" w:space="0" w:color="auto"/>
        <w:right w:val="none" w:sz="0" w:space="0" w:color="auto"/>
      </w:divBdr>
    </w:div>
    <w:div w:id="1164249127">
      <w:bodyDiv w:val="1"/>
      <w:marLeft w:val="0"/>
      <w:marRight w:val="0"/>
      <w:marTop w:val="0"/>
      <w:marBottom w:val="0"/>
      <w:divBdr>
        <w:top w:val="none" w:sz="0" w:space="0" w:color="auto"/>
        <w:left w:val="none" w:sz="0" w:space="0" w:color="auto"/>
        <w:bottom w:val="none" w:sz="0" w:space="0" w:color="auto"/>
        <w:right w:val="none" w:sz="0" w:space="0" w:color="auto"/>
      </w:divBdr>
    </w:div>
    <w:div w:id="1164511430">
      <w:bodyDiv w:val="1"/>
      <w:marLeft w:val="0"/>
      <w:marRight w:val="0"/>
      <w:marTop w:val="0"/>
      <w:marBottom w:val="0"/>
      <w:divBdr>
        <w:top w:val="none" w:sz="0" w:space="0" w:color="auto"/>
        <w:left w:val="none" w:sz="0" w:space="0" w:color="auto"/>
        <w:bottom w:val="none" w:sz="0" w:space="0" w:color="auto"/>
        <w:right w:val="none" w:sz="0" w:space="0" w:color="auto"/>
      </w:divBdr>
    </w:div>
    <w:div w:id="1166239792">
      <w:bodyDiv w:val="1"/>
      <w:marLeft w:val="0"/>
      <w:marRight w:val="0"/>
      <w:marTop w:val="0"/>
      <w:marBottom w:val="0"/>
      <w:divBdr>
        <w:top w:val="none" w:sz="0" w:space="0" w:color="auto"/>
        <w:left w:val="none" w:sz="0" w:space="0" w:color="auto"/>
        <w:bottom w:val="none" w:sz="0" w:space="0" w:color="auto"/>
        <w:right w:val="none" w:sz="0" w:space="0" w:color="auto"/>
      </w:divBdr>
    </w:div>
    <w:div w:id="1166436387">
      <w:bodyDiv w:val="1"/>
      <w:marLeft w:val="0"/>
      <w:marRight w:val="0"/>
      <w:marTop w:val="0"/>
      <w:marBottom w:val="0"/>
      <w:divBdr>
        <w:top w:val="none" w:sz="0" w:space="0" w:color="auto"/>
        <w:left w:val="none" w:sz="0" w:space="0" w:color="auto"/>
        <w:bottom w:val="none" w:sz="0" w:space="0" w:color="auto"/>
        <w:right w:val="none" w:sz="0" w:space="0" w:color="auto"/>
      </w:divBdr>
    </w:div>
    <w:div w:id="1166475831">
      <w:bodyDiv w:val="1"/>
      <w:marLeft w:val="0"/>
      <w:marRight w:val="0"/>
      <w:marTop w:val="0"/>
      <w:marBottom w:val="0"/>
      <w:divBdr>
        <w:top w:val="none" w:sz="0" w:space="0" w:color="auto"/>
        <w:left w:val="none" w:sz="0" w:space="0" w:color="auto"/>
        <w:bottom w:val="none" w:sz="0" w:space="0" w:color="auto"/>
        <w:right w:val="none" w:sz="0" w:space="0" w:color="auto"/>
      </w:divBdr>
    </w:div>
    <w:div w:id="1166628463">
      <w:bodyDiv w:val="1"/>
      <w:marLeft w:val="0"/>
      <w:marRight w:val="0"/>
      <w:marTop w:val="0"/>
      <w:marBottom w:val="0"/>
      <w:divBdr>
        <w:top w:val="none" w:sz="0" w:space="0" w:color="auto"/>
        <w:left w:val="none" w:sz="0" w:space="0" w:color="auto"/>
        <w:bottom w:val="none" w:sz="0" w:space="0" w:color="auto"/>
        <w:right w:val="none" w:sz="0" w:space="0" w:color="auto"/>
      </w:divBdr>
    </w:div>
    <w:div w:id="1166631249">
      <w:bodyDiv w:val="1"/>
      <w:marLeft w:val="0"/>
      <w:marRight w:val="0"/>
      <w:marTop w:val="0"/>
      <w:marBottom w:val="0"/>
      <w:divBdr>
        <w:top w:val="none" w:sz="0" w:space="0" w:color="auto"/>
        <w:left w:val="none" w:sz="0" w:space="0" w:color="auto"/>
        <w:bottom w:val="none" w:sz="0" w:space="0" w:color="auto"/>
        <w:right w:val="none" w:sz="0" w:space="0" w:color="auto"/>
      </w:divBdr>
    </w:div>
    <w:div w:id="1166746553">
      <w:bodyDiv w:val="1"/>
      <w:marLeft w:val="0"/>
      <w:marRight w:val="0"/>
      <w:marTop w:val="0"/>
      <w:marBottom w:val="0"/>
      <w:divBdr>
        <w:top w:val="none" w:sz="0" w:space="0" w:color="auto"/>
        <w:left w:val="none" w:sz="0" w:space="0" w:color="auto"/>
        <w:bottom w:val="none" w:sz="0" w:space="0" w:color="auto"/>
        <w:right w:val="none" w:sz="0" w:space="0" w:color="auto"/>
      </w:divBdr>
    </w:div>
    <w:div w:id="1166941715">
      <w:bodyDiv w:val="1"/>
      <w:marLeft w:val="0"/>
      <w:marRight w:val="0"/>
      <w:marTop w:val="0"/>
      <w:marBottom w:val="0"/>
      <w:divBdr>
        <w:top w:val="none" w:sz="0" w:space="0" w:color="auto"/>
        <w:left w:val="none" w:sz="0" w:space="0" w:color="auto"/>
        <w:bottom w:val="none" w:sz="0" w:space="0" w:color="auto"/>
        <w:right w:val="none" w:sz="0" w:space="0" w:color="auto"/>
      </w:divBdr>
    </w:div>
    <w:div w:id="1167600897">
      <w:bodyDiv w:val="1"/>
      <w:marLeft w:val="0"/>
      <w:marRight w:val="0"/>
      <w:marTop w:val="0"/>
      <w:marBottom w:val="0"/>
      <w:divBdr>
        <w:top w:val="none" w:sz="0" w:space="0" w:color="auto"/>
        <w:left w:val="none" w:sz="0" w:space="0" w:color="auto"/>
        <w:bottom w:val="none" w:sz="0" w:space="0" w:color="auto"/>
        <w:right w:val="none" w:sz="0" w:space="0" w:color="auto"/>
      </w:divBdr>
    </w:div>
    <w:div w:id="1168400902">
      <w:bodyDiv w:val="1"/>
      <w:marLeft w:val="0"/>
      <w:marRight w:val="0"/>
      <w:marTop w:val="0"/>
      <w:marBottom w:val="0"/>
      <w:divBdr>
        <w:top w:val="none" w:sz="0" w:space="0" w:color="auto"/>
        <w:left w:val="none" w:sz="0" w:space="0" w:color="auto"/>
        <w:bottom w:val="none" w:sz="0" w:space="0" w:color="auto"/>
        <w:right w:val="none" w:sz="0" w:space="0" w:color="auto"/>
      </w:divBdr>
      <w:divsChild>
        <w:div w:id="2021619418">
          <w:marLeft w:val="480"/>
          <w:marRight w:val="0"/>
          <w:marTop w:val="0"/>
          <w:marBottom w:val="0"/>
          <w:divBdr>
            <w:top w:val="none" w:sz="0" w:space="0" w:color="auto"/>
            <w:left w:val="none" w:sz="0" w:space="0" w:color="auto"/>
            <w:bottom w:val="none" w:sz="0" w:space="0" w:color="auto"/>
            <w:right w:val="none" w:sz="0" w:space="0" w:color="auto"/>
          </w:divBdr>
        </w:div>
        <w:div w:id="85155250">
          <w:marLeft w:val="480"/>
          <w:marRight w:val="0"/>
          <w:marTop w:val="0"/>
          <w:marBottom w:val="0"/>
          <w:divBdr>
            <w:top w:val="none" w:sz="0" w:space="0" w:color="auto"/>
            <w:left w:val="none" w:sz="0" w:space="0" w:color="auto"/>
            <w:bottom w:val="none" w:sz="0" w:space="0" w:color="auto"/>
            <w:right w:val="none" w:sz="0" w:space="0" w:color="auto"/>
          </w:divBdr>
        </w:div>
        <w:div w:id="1290429196">
          <w:marLeft w:val="480"/>
          <w:marRight w:val="0"/>
          <w:marTop w:val="0"/>
          <w:marBottom w:val="0"/>
          <w:divBdr>
            <w:top w:val="none" w:sz="0" w:space="0" w:color="auto"/>
            <w:left w:val="none" w:sz="0" w:space="0" w:color="auto"/>
            <w:bottom w:val="none" w:sz="0" w:space="0" w:color="auto"/>
            <w:right w:val="none" w:sz="0" w:space="0" w:color="auto"/>
          </w:divBdr>
        </w:div>
        <w:div w:id="740372892">
          <w:marLeft w:val="480"/>
          <w:marRight w:val="0"/>
          <w:marTop w:val="0"/>
          <w:marBottom w:val="0"/>
          <w:divBdr>
            <w:top w:val="none" w:sz="0" w:space="0" w:color="auto"/>
            <w:left w:val="none" w:sz="0" w:space="0" w:color="auto"/>
            <w:bottom w:val="none" w:sz="0" w:space="0" w:color="auto"/>
            <w:right w:val="none" w:sz="0" w:space="0" w:color="auto"/>
          </w:divBdr>
        </w:div>
        <w:div w:id="2076781739">
          <w:marLeft w:val="480"/>
          <w:marRight w:val="0"/>
          <w:marTop w:val="0"/>
          <w:marBottom w:val="0"/>
          <w:divBdr>
            <w:top w:val="none" w:sz="0" w:space="0" w:color="auto"/>
            <w:left w:val="none" w:sz="0" w:space="0" w:color="auto"/>
            <w:bottom w:val="none" w:sz="0" w:space="0" w:color="auto"/>
            <w:right w:val="none" w:sz="0" w:space="0" w:color="auto"/>
          </w:divBdr>
        </w:div>
        <w:div w:id="1907454411">
          <w:marLeft w:val="480"/>
          <w:marRight w:val="0"/>
          <w:marTop w:val="0"/>
          <w:marBottom w:val="0"/>
          <w:divBdr>
            <w:top w:val="none" w:sz="0" w:space="0" w:color="auto"/>
            <w:left w:val="none" w:sz="0" w:space="0" w:color="auto"/>
            <w:bottom w:val="none" w:sz="0" w:space="0" w:color="auto"/>
            <w:right w:val="none" w:sz="0" w:space="0" w:color="auto"/>
          </w:divBdr>
        </w:div>
        <w:div w:id="281621199">
          <w:marLeft w:val="480"/>
          <w:marRight w:val="0"/>
          <w:marTop w:val="0"/>
          <w:marBottom w:val="0"/>
          <w:divBdr>
            <w:top w:val="none" w:sz="0" w:space="0" w:color="auto"/>
            <w:left w:val="none" w:sz="0" w:space="0" w:color="auto"/>
            <w:bottom w:val="none" w:sz="0" w:space="0" w:color="auto"/>
            <w:right w:val="none" w:sz="0" w:space="0" w:color="auto"/>
          </w:divBdr>
        </w:div>
        <w:div w:id="389574341">
          <w:marLeft w:val="480"/>
          <w:marRight w:val="0"/>
          <w:marTop w:val="0"/>
          <w:marBottom w:val="0"/>
          <w:divBdr>
            <w:top w:val="none" w:sz="0" w:space="0" w:color="auto"/>
            <w:left w:val="none" w:sz="0" w:space="0" w:color="auto"/>
            <w:bottom w:val="none" w:sz="0" w:space="0" w:color="auto"/>
            <w:right w:val="none" w:sz="0" w:space="0" w:color="auto"/>
          </w:divBdr>
        </w:div>
        <w:div w:id="1358237110">
          <w:marLeft w:val="480"/>
          <w:marRight w:val="0"/>
          <w:marTop w:val="0"/>
          <w:marBottom w:val="0"/>
          <w:divBdr>
            <w:top w:val="none" w:sz="0" w:space="0" w:color="auto"/>
            <w:left w:val="none" w:sz="0" w:space="0" w:color="auto"/>
            <w:bottom w:val="none" w:sz="0" w:space="0" w:color="auto"/>
            <w:right w:val="none" w:sz="0" w:space="0" w:color="auto"/>
          </w:divBdr>
        </w:div>
        <w:div w:id="251400966">
          <w:marLeft w:val="480"/>
          <w:marRight w:val="0"/>
          <w:marTop w:val="0"/>
          <w:marBottom w:val="0"/>
          <w:divBdr>
            <w:top w:val="none" w:sz="0" w:space="0" w:color="auto"/>
            <w:left w:val="none" w:sz="0" w:space="0" w:color="auto"/>
            <w:bottom w:val="none" w:sz="0" w:space="0" w:color="auto"/>
            <w:right w:val="none" w:sz="0" w:space="0" w:color="auto"/>
          </w:divBdr>
        </w:div>
        <w:div w:id="417291018">
          <w:marLeft w:val="480"/>
          <w:marRight w:val="0"/>
          <w:marTop w:val="0"/>
          <w:marBottom w:val="0"/>
          <w:divBdr>
            <w:top w:val="none" w:sz="0" w:space="0" w:color="auto"/>
            <w:left w:val="none" w:sz="0" w:space="0" w:color="auto"/>
            <w:bottom w:val="none" w:sz="0" w:space="0" w:color="auto"/>
            <w:right w:val="none" w:sz="0" w:space="0" w:color="auto"/>
          </w:divBdr>
        </w:div>
        <w:div w:id="402990626">
          <w:marLeft w:val="480"/>
          <w:marRight w:val="0"/>
          <w:marTop w:val="0"/>
          <w:marBottom w:val="0"/>
          <w:divBdr>
            <w:top w:val="none" w:sz="0" w:space="0" w:color="auto"/>
            <w:left w:val="none" w:sz="0" w:space="0" w:color="auto"/>
            <w:bottom w:val="none" w:sz="0" w:space="0" w:color="auto"/>
            <w:right w:val="none" w:sz="0" w:space="0" w:color="auto"/>
          </w:divBdr>
        </w:div>
        <w:div w:id="720328865">
          <w:marLeft w:val="480"/>
          <w:marRight w:val="0"/>
          <w:marTop w:val="0"/>
          <w:marBottom w:val="0"/>
          <w:divBdr>
            <w:top w:val="none" w:sz="0" w:space="0" w:color="auto"/>
            <w:left w:val="none" w:sz="0" w:space="0" w:color="auto"/>
            <w:bottom w:val="none" w:sz="0" w:space="0" w:color="auto"/>
            <w:right w:val="none" w:sz="0" w:space="0" w:color="auto"/>
          </w:divBdr>
        </w:div>
        <w:div w:id="1980842541">
          <w:marLeft w:val="480"/>
          <w:marRight w:val="0"/>
          <w:marTop w:val="0"/>
          <w:marBottom w:val="0"/>
          <w:divBdr>
            <w:top w:val="none" w:sz="0" w:space="0" w:color="auto"/>
            <w:left w:val="none" w:sz="0" w:space="0" w:color="auto"/>
            <w:bottom w:val="none" w:sz="0" w:space="0" w:color="auto"/>
            <w:right w:val="none" w:sz="0" w:space="0" w:color="auto"/>
          </w:divBdr>
        </w:div>
        <w:div w:id="93979950">
          <w:marLeft w:val="480"/>
          <w:marRight w:val="0"/>
          <w:marTop w:val="0"/>
          <w:marBottom w:val="0"/>
          <w:divBdr>
            <w:top w:val="none" w:sz="0" w:space="0" w:color="auto"/>
            <w:left w:val="none" w:sz="0" w:space="0" w:color="auto"/>
            <w:bottom w:val="none" w:sz="0" w:space="0" w:color="auto"/>
            <w:right w:val="none" w:sz="0" w:space="0" w:color="auto"/>
          </w:divBdr>
        </w:div>
        <w:div w:id="309600363">
          <w:marLeft w:val="480"/>
          <w:marRight w:val="0"/>
          <w:marTop w:val="0"/>
          <w:marBottom w:val="0"/>
          <w:divBdr>
            <w:top w:val="none" w:sz="0" w:space="0" w:color="auto"/>
            <w:left w:val="none" w:sz="0" w:space="0" w:color="auto"/>
            <w:bottom w:val="none" w:sz="0" w:space="0" w:color="auto"/>
            <w:right w:val="none" w:sz="0" w:space="0" w:color="auto"/>
          </w:divBdr>
        </w:div>
        <w:div w:id="1593974026">
          <w:marLeft w:val="480"/>
          <w:marRight w:val="0"/>
          <w:marTop w:val="0"/>
          <w:marBottom w:val="0"/>
          <w:divBdr>
            <w:top w:val="none" w:sz="0" w:space="0" w:color="auto"/>
            <w:left w:val="none" w:sz="0" w:space="0" w:color="auto"/>
            <w:bottom w:val="none" w:sz="0" w:space="0" w:color="auto"/>
            <w:right w:val="none" w:sz="0" w:space="0" w:color="auto"/>
          </w:divBdr>
        </w:div>
        <w:div w:id="1039234433">
          <w:marLeft w:val="480"/>
          <w:marRight w:val="0"/>
          <w:marTop w:val="0"/>
          <w:marBottom w:val="0"/>
          <w:divBdr>
            <w:top w:val="none" w:sz="0" w:space="0" w:color="auto"/>
            <w:left w:val="none" w:sz="0" w:space="0" w:color="auto"/>
            <w:bottom w:val="none" w:sz="0" w:space="0" w:color="auto"/>
            <w:right w:val="none" w:sz="0" w:space="0" w:color="auto"/>
          </w:divBdr>
        </w:div>
        <w:div w:id="1033192258">
          <w:marLeft w:val="480"/>
          <w:marRight w:val="0"/>
          <w:marTop w:val="0"/>
          <w:marBottom w:val="0"/>
          <w:divBdr>
            <w:top w:val="none" w:sz="0" w:space="0" w:color="auto"/>
            <w:left w:val="none" w:sz="0" w:space="0" w:color="auto"/>
            <w:bottom w:val="none" w:sz="0" w:space="0" w:color="auto"/>
            <w:right w:val="none" w:sz="0" w:space="0" w:color="auto"/>
          </w:divBdr>
        </w:div>
        <w:div w:id="838621503">
          <w:marLeft w:val="480"/>
          <w:marRight w:val="0"/>
          <w:marTop w:val="0"/>
          <w:marBottom w:val="0"/>
          <w:divBdr>
            <w:top w:val="none" w:sz="0" w:space="0" w:color="auto"/>
            <w:left w:val="none" w:sz="0" w:space="0" w:color="auto"/>
            <w:bottom w:val="none" w:sz="0" w:space="0" w:color="auto"/>
            <w:right w:val="none" w:sz="0" w:space="0" w:color="auto"/>
          </w:divBdr>
        </w:div>
        <w:div w:id="90443762">
          <w:marLeft w:val="480"/>
          <w:marRight w:val="0"/>
          <w:marTop w:val="0"/>
          <w:marBottom w:val="0"/>
          <w:divBdr>
            <w:top w:val="none" w:sz="0" w:space="0" w:color="auto"/>
            <w:left w:val="none" w:sz="0" w:space="0" w:color="auto"/>
            <w:bottom w:val="none" w:sz="0" w:space="0" w:color="auto"/>
            <w:right w:val="none" w:sz="0" w:space="0" w:color="auto"/>
          </w:divBdr>
        </w:div>
        <w:div w:id="1010369801">
          <w:marLeft w:val="480"/>
          <w:marRight w:val="0"/>
          <w:marTop w:val="0"/>
          <w:marBottom w:val="0"/>
          <w:divBdr>
            <w:top w:val="none" w:sz="0" w:space="0" w:color="auto"/>
            <w:left w:val="none" w:sz="0" w:space="0" w:color="auto"/>
            <w:bottom w:val="none" w:sz="0" w:space="0" w:color="auto"/>
            <w:right w:val="none" w:sz="0" w:space="0" w:color="auto"/>
          </w:divBdr>
        </w:div>
        <w:div w:id="1138374641">
          <w:marLeft w:val="480"/>
          <w:marRight w:val="0"/>
          <w:marTop w:val="0"/>
          <w:marBottom w:val="0"/>
          <w:divBdr>
            <w:top w:val="none" w:sz="0" w:space="0" w:color="auto"/>
            <w:left w:val="none" w:sz="0" w:space="0" w:color="auto"/>
            <w:bottom w:val="none" w:sz="0" w:space="0" w:color="auto"/>
            <w:right w:val="none" w:sz="0" w:space="0" w:color="auto"/>
          </w:divBdr>
        </w:div>
        <w:div w:id="1986422711">
          <w:marLeft w:val="480"/>
          <w:marRight w:val="0"/>
          <w:marTop w:val="0"/>
          <w:marBottom w:val="0"/>
          <w:divBdr>
            <w:top w:val="none" w:sz="0" w:space="0" w:color="auto"/>
            <w:left w:val="none" w:sz="0" w:space="0" w:color="auto"/>
            <w:bottom w:val="none" w:sz="0" w:space="0" w:color="auto"/>
            <w:right w:val="none" w:sz="0" w:space="0" w:color="auto"/>
          </w:divBdr>
        </w:div>
        <w:div w:id="2107922027">
          <w:marLeft w:val="480"/>
          <w:marRight w:val="0"/>
          <w:marTop w:val="0"/>
          <w:marBottom w:val="0"/>
          <w:divBdr>
            <w:top w:val="none" w:sz="0" w:space="0" w:color="auto"/>
            <w:left w:val="none" w:sz="0" w:space="0" w:color="auto"/>
            <w:bottom w:val="none" w:sz="0" w:space="0" w:color="auto"/>
            <w:right w:val="none" w:sz="0" w:space="0" w:color="auto"/>
          </w:divBdr>
        </w:div>
        <w:div w:id="1857622336">
          <w:marLeft w:val="480"/>
          <w:marRight w:val="0"/>
          <w:marTop w:val="0"/>
          <w:marBottom w:val="0"/>
          <w:divBdr>
            <w:top w:val="none" w:sz="0" w:space="0" w:color="auto"/>
            <w:left w:val="none" w:sz="0" w:space="0" w:color="auto"/>
            <w:bottom w:val="none" w:sz="0" w:space="0" w:color="auto"/>
            <w:right w:val="none" w:sz="0" w:space="0" w:color="auto"/>
          </w:divBdr>
        </w:div>
        <w:div w:id="548223398">
          <w:marLeft w:val="480"/>
          <w:marRight w:val="0"/>
          <w:marTop w:val="0"/>
          <w:marBottom w:val="0"/>
          <w:divBdr>
            <w:top w:val="none" w:sz="0" w:space="0" w:color="auto"/>
            <w:left w:val="none" w:sz="0" w:space="0" w:color="auto"/>
            <w:bottom w:val="none" w:sz="0" w:space="0" w:color="auto"/>
            <w:right w:val="none" w:sz="0" w:space="0" w:color="auto"/>
          </w:divBdr>
        </w:div>
        <w:div w:id="948010635">
          <w:marLeft w:val="480"/>
          <w:marRight w:val="0"/>
          <w:marTop w:val="0"/>
          <w:marBottom w:val="0"/>
          <w:divBdr>
            <w:top w:val="none" w:sz="0" w:space="0" w:color="auto"/>
            <w:left w:val="none" w:sz="0" w:space="0" w:color="auto"/>
            <w:bottom w:val="none" w:sz="0" w:space="0" w:color="auto"/>
            <w:right w:val="none" w:sz="0" w:space="0" w:color="auto"/>
          </w:divBdr>
        </w:div>
        <w:div w:id="1566794553">
          <w:marLeft w:val="480"/>
          <w:marRight w:val="0"/>
          <w:marTop w:val="0"/>
          <w:marBottom w:val="0"/>
          <w:divBdr>
            <w:top w:val="none" w:sz="0" w:space="0" w:color="auto"/>
            <w:left w:val="none" w:sz="0" w:space="0" w:color="auto"/>
            <w:bottom w:val="none" w:sz="0" w:space="0" w:color="auto"/>
            <w:right w:val="none" w:sz="0" w:space="0" w:color="auto"/>
          </w:divBdr>
        </w:div>
        <w:div w:id="468010287">
          <w:marLeft w:val="480"/>
          <w:marRight w:val="0"/>
          <w:marTop w:val="0"/>
          <w:marBottom w:val="0"/>
          <w:divBdr>
            <w:top w:val="none" w:sz="0" w:space="0" w:color="auto"/>
            <w:left w:val="none" w:sz="0" w:space="0" w:color="auto"/>
            <w:bottom w:val="none" w:sz="0" w:space="0" w:color="auto"/>
            <w:right w:val="none" w:sz="0" w:space="0" w:color="auto"/>
          </w:divBdr>
        </w:div>
      </w:divsChild>
    </w:div>
    <w:div w:id="1168641685">
      <w:bodyDiv w:val="1"/>
      <w:marLeft w:val="0"/>
      <w:marRight w:val="0"/>
      <w:marTop w:val="0"/>
      <w:marBottom w:val="0"/>
      <w:divBdr>
        <w:top w:val="none" w:sz="0" w:space="0" w:color="auto"/>
        <w:left w:val="none" w:sz="0" w:space="0" w:color="auto"/>
        <w:bottom w:val="none" w:sz="0" w:space="0" w:color="auto"/>
        <w:right w:val="none" w:sz="0" w:space="0" w:color="auto"/>
      </w:divBdr>
    </w:div>
    <w:div w:id="1169902801">
      <w:bodyDiv w:val="1"/>
      <w:marLeft w:val="0"/>
      <w:marRight w:val="0"/>
      <w:marTop w:val="0"/>
      <w:marBottom w:val="0"/>
      <w:divBdr>
        <w:top w:val="none" w:sz="0" w:space="0" w:color="auto"/>
        <w:left w:val="none" w:sz="0" w:space="0" w:color="auto"/>
        <w:bottom w:val="none" w:sz="0" w:space="0" w:color="auto"/>
        <w:right w:val="none" w:sz="0" w:space="0" w:color="auto"/>
      </w:divBdr>
    </w:div>
    <w:div w:id="1170678387">
      <w:bodyDiv w:val="1"/>
      <w:marLeft w:val="0"/>
      <w:marRight w:val="0"/>
      <w:marTop w:val="0"/>
      <w:marBottom w:val="0"/>
      <w:divBdr>
        <w:top w:val="none" w:sz="0" w:space="0" w:color="auto"/>
        <w:left w:val="none" w:sz="0" w:space="0" w:color="auto"/>
        <w:bottom w:val="none" w:sz="0" w:space="0" w:color="auto"/>
        <w:right w:val="none" w:sz="0" w:space="0" w:color="auto"/>
      </w:divBdr>
    </w:div>
    <w:div w:id="1172599457">
      <w:bodyDiv w:val="1"/>
      <w:marLeft w:val="0"/>
      <w:marRight w:val="0"/>
      <w:marTop w:val="0"/>
      <w:marBottom w:val="0"/>
      <w:divBdr>
        <w:top w:val="none" w:sz="0" w:space="0" w:color="auto"/>
        <w:left w:val="none" w:sz="0" w:space="0" w:color="auto"/>
        <w:bottom w:val="none" w:sz="0" w:space="0" w:color="auto"/>
        <w:right w:val="none" w:sz="0" w:space="0" w:color="auto"/>
      </w:divBdr>
    </w:div>
    <w:div w:id="1172716944">
      <w:bodyDiv w:val="1"/>
      <w:marLeft w:val="0"/>
      <w:marRight w:val="0"/>
      <w:marTop w:val="0"/>
      <w:marBottom w:val="0"/>
      <w:divBdr>
        <w:top w:val="none" w:sz="0" w:space="0" w:color="auto"/>
        <w:left w:val="none" w:sz="0" w:space="0" w:color="auto"/>
        <w:bottom w:val="none" w:sz="0" w:space="0" w:color="auto"/>
        <w:right w:val="none" w:sz="0" w:space="0" w:color="auto"/>
      </w:divBdr>
    </w:div>
    <w:div w:id="1174300262">
      <w:bodyDiv w:val="1"/>
      <w:marLeft w:val="0"/>
      <w:marRight w:val="0"/>
      <w:marTop w:val="0"/>
      <w:marBottom w:val="0"/>
      <w:divBdr>
        <w:top w:val="none" w:sz="0" w:space="0" w:color="auto"/>
        <w:left w:val="none" w:sz="0" w:space="0" w:color="auto"/>
        <w:bottom w:val="none" w:sz="0" w:space="0" w:color="auto"/>
        <w:right w:val="none" w:sz="0" w:space="0" w:color="auto"/>
      </w:divBdr>
    </w:div>
    <w:div w:id="1175266188">
      <w:bodyDiv w:val="1"/>
      <w:marLeft w:val="0"/>
      <w:marRight w:val="0"/>
      <w:marTop w:val="0"/>
      <w:marBottom w:val="0"/>
      <w:divBdr>
        <w:top w:val="none" w:sz="0" w:space="0" w:color="auto"/>
        <w:left w:val="none" w:sz="0" w:space="0" w:color="auto"/>
        <w:bottom w:val="none" w:sz="0" w:space="0" w:color="auto"/>
        <w:right w:val="none" w:sz="0" w:space="0" w:color="auto"/>
      </w:divBdr>
    </w:div>
    <w:div w:id="1175850626">
      <w:bodyDiv w:val="1"/>
      <w:marLeft w:val="0"/>
      <w:marRight w:val="0"/>
      <w:marTop w:val="0"/>
      <w:marBottom w:val="0"/>
      <w:divBdr>
        <w:top w:val="none" w:sz="0" w:space="0" w:color="auto"/>
        <w:left w:val="none" w:sz="0" w:space="0" w:color="auto"/>
        <w:bottom w:val="none" w:sz="0" w:space="0" w:color="auto"/>
        <w:right w:val="none" w:sz="0" w:space="0" w:color="auto"/>
      </w:divBdr>
    </w:div>
    <w:div w:id="1176454418">
      <w:bodyDiv w:val="1"/>
      <w:marLeft w:val="0"/>
      <w:marRight w:val="0"/>
      <w:marTop w:val="0"/>
      <w:marBottom w:val="0"/>
      <w:divBdr>
        <w:top w:val="none" w:sz="0" w:space="0" w:color="auto"/>
        <w:left w:val="none" w:sz="0" w:space="0" w:color="auto"/>
        <w:bottom w:val="none" w:sz="0" w:space="0" w:color="auto"/>
        <w:right w:val="none" w:sz="0" w:space="0" w:color="auto"/>
      </w:divBdr>
    </w:div>
    <w:div w:id="1176457418">
      <w:bodyDiv w:val="1"/>
      <w:marLeft w:val="0"/>
      <w:marRight w:val="0"/>
      <w:marTop w:val="0"/>
      <w:marBottom w:val="0"/>
      <w:divBdr>
        <w:top w:val="none" w:sz="0" w:space="0" w:color="auto"/>
        <w:left w:val="none" w:sz="0" w:space="0" w:color="auto"/>
        <w:bottom w:val="none" w:sz="0" w:space="0" w:color="auto"/>
        <w:right w:val="none" w:sz="0" w:space="0" w:color="auto"/>
      </w:divBdr>
    </w:div>
    <w:div w:id="1176654700">
      <w:bodyDiv w:val="1"/>
      <w:marLeft w:val="0"/>
      <w:marRight w:val="0"/>
      <w:marTop w:val="0"/>
      <w:marBottom w:val="0"/>
      <w:divBdr>
        <w:top w:val="none" w:sz="0" w:space="0" w:color="auto"/>
        <w:left w:val="none" w:sz="0" w:space="0" w:color="auto"/>
        <w:bottom w:val="none" w:sz="0" w:space="0" w:color="auto"/>
        <w:right w:val="none" w:sz="0" w:space="0" w:color="auto"/>
      </w:divBdr>
    </w:div>
    <w:div w:id="1176769538">
      <w:bodyDiv w:val="1"/>
      <w:marLeft w:val="0"/>
      <w:marRight w:val="0"/>
      <w:marTop w:val="0"/>
      <w:marBottom w:val="0"/>
      <w:divBdr>
        <w:top w:val="none" w:sz="0" w:space="0" w:color="auto"/>
        <w:left w:val="none" w:sz="0" w:space="0" w:color="auto"/>
        <w:bottom w:val="none" w:sz="0" w:space="0" w:color="auto"/>
        <w:right w:val="none" w:sz="0" w:space="0" w:color="auto"/>
      </w:divBdr>
    </w:div>
    <w:div w:id="1177576888">
      <w:bodyDiv w:val="1"/>
      <w:marLeft w:val="0"/>
      <w:marRight w:val="0"/>
      <w:marTop w:val="0"/>
      <w:marBottom w:val="0"/>
      <w:divBdr>
        <w:top w:val="none" w:sz="0" w:space="0" w:color="auto"/>
        <w:left w:val="none" w:sz="0" w:space="0" w:color="auto"/>
        <w:bottom w:val="none" w:sz="0" w:space="0" w:color="auto"/>
        <w:right w:val="none" w:sz="0" w:space="0" w:color="auto"/>
      </w:divBdr>
    </w:div>
    <w:div w:id="1177697036">
      <w:bodyDiv w:val="1"/>
      <w:marLeft w:val="0"/>
      <w:marRight w:val="0"/>
      <w:marTop w:val="0"/>
      <w:marBottom w:val="0"/>
      <w:divBdr>
        <w:top w:val="none" w:sz="0" w:space="0" w:color="auto"/>
        <w:left w:val="none" w:sz="0" w:space="0" w:color="auto"/>
        <w:bottom w:val="none" w:sz="0" w:space="0" w:color="auto"/>
        <w:right w:val="none" w:sz="0" w:space="0" w:color="auto"/>
      </w:divBdr>
    </w:div>
    <w:div w:id="1177765643">
      <w:bodyDiv w:val="1"/>
      <w:marLeft w:val="0"/>
      <w:marRight w:val="0"/>
      <w:marTop w:val="0"/>
      <w:marBottom w:val="0"/>
      <w:divBdr>
        <w:top w:val="none" w:sz="0" w:space="0" w:color="auto"/>
        <w:left w:val="none" w:sz="0" w:space="0" w:color="auto"/>
        <w:bottom w:val="none" w:sz="0" w:space="0" w:color="auto"/>
        <w:right w:val="none" w:sz="0" w:space="0" w:color="auto"/>
      </w:divBdr>
    </w:div>
    <w:div w:id="1178078619">
      <w:bodyDiv w:val="1"/>
      <w:marLeft w:val="0"/>
      <w:marRight w:val="0"/>
      <w:marTop w:val="0"/>
      <w:marBottom w:val="0"/>
      <w:divBdr>
        <w:top w:val="none" w:sz="0" w:space="0" w:color="auto"/>
        <w:left w:val="none" w:sz="0" w:space="0" w:color="auto"/>
        <w:bottom w:val="none" w:sz="0" w:space="0" w:color="auto"/>
        <w:right w:val="none" w:sz="0" w:space="0" w:color="auto"/>
      </w:divBdr>
    </w:div>
    <w:div w:id="1178615153">
      <w:bodyDiv w:val="1"/>
      <w:marLeft w:val="0"/>
      <w:marRight w:val="0"/>
      <w:marTop w:val="0"/>
      <w:marBottom w:val="0"/>
      <w:divBdr>
        <w:top w:val="none" w:sz="0" w:space="0" w:color="auto"/>
        <w:left w:val="none" w:sz="0" w:space="0" w:color="auto"/>
        <w:bottom w:val="none" w:sz="0" w:space="0" w:color="auto"/>
        <w:right w:val="none" w:sz="0" w:space="0" w:color="auto"/>
      </w:divBdr>
    </w:div>
    <w:div w:id="1180268785">
      <w:bodyDiv w:val="1"/>
      <w:marLeft w:val="0"/>
      <w:marRight w:val="0"/>
      <w:marTop w:val="0"/>
      <w:marBottom w:val="0"/>
      <w:divBdr>
        <w:top w:val="none" w:sz="0" w:space="0" w:color="auto"/>
        <w:left w:val="none" w:sz="0" w:space="0" w:color="auto"/>
        <w:bottom w:val="none" w:sz="0" w:space="0" w:color="auto"/>
        <w:right w:val="none" w:sz="0" w:space="0" w:color="auto"/>
      </w:divBdr>
    </w:div>
    <w:div w:id="1181622407">
      <w:bodyDiv w:val="1"/>
      <w:marLeft w:val="0"/>
      <w:marRight w:val="0"/>
      <w:marTop w:val="0"/>
      <w:marBottom w:val="0"/>
      <w:divBdr>
        <w:top w:val="none" w:sz="0" w:space="0" w:color="auto"/>
        <w:left w:val="none" w:sz="0" w:space="0" w:color="auto"/>
        <w:bottom w:val="none" w:sz="0" w:space="0" w:color="auto"/>
        <w:right w:val="none" w:sz="0" w:space="0" w:color="auto"/>
      </w:divBdr>
    </w:div>
    <w:div w:id="1181629230">
      <w:bodyDiv w:val="1"/>
      <w:marLeft w:val="0"/>
      <w:marRight w:val="0"/>
      <w:marTop w:val="0"/>
      <w:marBottom w:val="0"/>
      <w:divBdr>
        <w:top w:val="none" w:sz="0" w:space="0" w:color="auto"/>
        <w:left w:val="none" w:sz="0" w:space="0" w:color="auto"/>
        <w:bottom w:val="none" w:sz="0" w:space="0" w:color="auto"/>
        <w:right w:val="none" w:sz="0" w:space="0" w:color="auto"/>
      </w:divBdr>
    </w:div>
    <w:div w:id="1181966074">
      <w:bodyDiv w:val="1"/>
      <w:marLeft w:val="0"/>
      <w:marRight w:val="0"/>
      <w:marTop w:val="0"/>
      <w:marBottom w:val="0"/>
      <w:divBdr>
        <w:top w:val="none" w:sz="0" w:space="0" w:color="auto"/>
        <w:left w:val="none" w:sz="0" w:space="0" w:color="auto"/>
        <w:bottom w:val="none" w:sz="0" w:space="0" w:color="auto"/>
        <w:right w:val="none" w:sz="0" w:space="0" w:color="auto"/>
      </w:divBdr>
    </w:div>
    <w:div w:id="1182546681">
      <w:bodyDiv w:val="1"/>
      <w:marLeft w:val="0"/>
      <w:marRight w:val="0"/>
      <w:marTop w:val="0"/>
      <w:marBottom w:val="0"/>
      <w:divBdr>
        <w:top w:val="none" w:sz="0" w:space="0" w:color="auto"/>
        <w:left w:val="none" w:sz="0" w:space="0" w:color="auto"/>
        <w:bottom w:val="none" w:sz="0" w:space="0" w:color="auto"/>
        <w:right w:val="none" w:sz="0" w:space="0" w:color="auto"/>
      </w:divBdr>
    </w:div>
    <w:div w:id="1183058152">
      <w:bodyDiv w:val="1"/>
      <w:marLeft w:val="0"/>
      <w:marRight w:val="0"/>
      <w:marTop w:val="0"/>
      <w:marBottom w:val="0"/>
      <w:divBdr>
        <w:top w:val="none" w:sz="0" w:space="0" w:color="auto"/>
        <w:left w:val="none" w:sz="0" w:space="0" w:color="auto"/>
        <w:bottom w:val="none" w:sz="0" w:space="0" w:color="auto"/>
        <w:right w:val="none" w:sz="0" w:space="0" w:color="auto"/>
      </w:divBdr>
    </w:div>
    <w:div w:id="1183855717">
      <w:bodyDiv w:val="1"/>
      <w:marLeft w:val="0"/>
      <w:marRight w:val="0"/>
      <w:marTop w:val="0"/>
      <w:marBottom w:val="0"/>
      <w:divBdr>
        <w:top w:val="none" w:sz="0" w:space="0" w:color="auto"/>
        <w:left w:val="none" w:sz="0" w:space="0" w:color="auto"/>
        <w:bottom w:val="none" w:sz="0" w:space="0" w:color="auto"/>
        <w:right w:val="none" w:sz="0" w:space="0" w:color="auto"/>
      </w:divBdr>
    </w:div>
    <w:div w:id="1184129192">
      <w:bodyDiv w:val="1"/>
      <w:marLeft w:val="0"/>
      <w:marRight w:val="0"/>
      <w:marTop w:val="0"/>
      <w:marBottom w:val="0"/>
      <w:divBdr>
        <w:top w:val="none" w:sz="0" w:space="0" w:color="auto"/>
        <w:left w:val="none" w:sz="0" w:space="0" w:color="auto"/>
        <w:bottom w:val="none" w:sz="0" w:space="0" w:color="auto"/>
        <w:right w:val="none" w:sz="0" w:space="0" w:color="auto"/>
      </w:divBdr>
    </w:div>
    <w:div w:id="1184132979">
      <w:bodyDiv w:val="1"/>
      <w:marLeft w:val="0"/>
      <w:marRight w:val="0"/>
      <w:marTop w:val="0"/>
      <w:marBottom w:val="0"/>
      <w:divBdr>
        <w:top w:val="none" w:sz="0" w:space="0" w:color="auto"/>
        <w:left w:val="none" w:sz="0" w:space="0" w:color="auto"/>
        <w:bottom w:val="none" w:sz="0" w:space="0" w:color="auto"/>
        <w:right w:val="none" w:sz="0" w:space="0" w:color="auto"/>
      </w:divBdr>
    </w:div>
    <w:div w:id="1184436603">
      <w:bodyDiv w:val="1"/>
      <w:marLeft w:val="0"/>
      <w:marRight w:val="0"/>
      <w:marTop w:val="0"/>
      <w:marBottom w:val="0"/>
      <w:divBdr>
        <w:top w:val="none" w:sz="0" w:space="0" w:color="auto"/>
        <w:left w:val="none" w:sz="0" w:space="0" w:color="auto"/>
        <w:bottom w:val="none" w:sz="0" w:space="0" w:color="auto"/>
        <w:right w:val="none" w:sz="0" w:space="0" w:color="auto"/>
      </w:divBdr>
    </w:div>
    <w:div w:id="1184514898">
      <w:bodyDiv w:val="1"/>
      <w:marLeft w:val="0"/>
      <w:marRight w:val="0"/>
      <w:marTop w:val="0"/>
      <w:marBottom w:val="0"/>
      <w:divBdr>
        <w:top w:val="none" w:sz="0" w:space="0" w:color="auto"/>
        <w:left w:val="none" w:sz="0" w:space="0" w:color="auto"/>
        <w:bottom w:val="none" w:sz="0" w:space="0" w:color="auto"/>
        <w:right w:val="none" w:sz="0" w:space="0" w:color="auto"/>
      </w:divBdr>
    </w:div>
    <w:div w:id="1185090696">
      <w:bodyDiv w:val="1"/>
      <w:marLeft w:val="0"/>
      <w:marRight w:val="0"/>
      <w:marTop w:val="0"/>
      <w:marBottom w:val="0"/>
      <w:divBdr>
        <w:top w:val="none" w:sz="0" w:space="0" w:color="auto"/>
        <w:left w:val="none" w:sz="0" w:space="0" w:color="auto"/>
        <w:bottom w:val="none" w:sz="0" w:space="0" w:color="auto"/>
        <w:right w:val="none" w:sz="0" w:space="0" w:color="auto"/>
      </w:divBdr>
    </w:div>
    <w:div w:id="1185360579">
      <w:bodyDiv w:val="1"/>
      <w:marLeft w:val="0"/>
      <w:marRight w:val="0"/>
      <w:marTop w:val="0"/>
      <w:marBottom w:val="0"/>
      <w:divBdr>
        <w:top w:val="none" w:sz="0" w:space="0" w:color="auto"/>
        <w:left w:val="none" w:sz="0" w:space="0" w:color="auto"/>
        <w:bottom w:val="none" w:sz="0" w:space="0" w:color="auto"/>
        <w:right w:val="none" w:sz="0" w:space="0" w:color="auto"/>
      </w:divBdr>
    </w:div>
    <w:div w:id="1185705204">
      <w:bodyDiv w:val="1"/>
      <w:marLeft w:val="0"/>
      <w:marRight w:val="0"/>
      <w:marTop w:val="0"/>
      <w:marBottom w:val="0"/>
      <w:divBdr>
        <w:top w:val="none" w:sz="0" w:space="0" w:color="auto"/>
        <w:left w:val="none" w:sz="0" w:space="0" w:color="auto"/>
        <w:bottom w:val="none" w:sz="0" w:space="0" w:color="auto"/>
        <w:right w:val="none" w:sz="0" w:space="0" w:color="auto"/>
      </w:divBdr>
    </w:div>
    <w:div w:id="1185944739">
      <w:bodyDiv w:val="1"/>
      <w:marLeft w:val="0"/>
      <w:marRight w:val="0"/>
      <w:marTop w:val="0"/>
      <w:marBottom w:val="0"/>
      <w:divBdr>
        <w:top w:val="none" w:sz="0" w:space="0" w:color="auto"/>
        <w:left w:val="none" w:sz="0" w:space="0" w:color="auto"/>
        <w:bottom w:val="none" w:sz="0" w:space="0" w:color="auto"/>
        <w:right w:val="none" w:sz="0" w:space="0" w:color="auto"/>
      </w:divBdr>
    </w:div>
    <w:div w:id="1186140298">
      <w:bodyDiv w:val="1"/>
      <w:marLeft w:val="0"/>
      <w:marRight w:val="0"/>
      <w:marTop w:val="0"/>
      <w:marBottom w:val="0"/>
      <w:divBdr>
        <w:top w:val="none" w:sz="0" w:space="0" w:color="auto"/>
        <w:left w:val="none" w:sz="0" w:space="0" w:color="auto"/>
        <w:bottom w:val="none" w:sz="0" w:space="0" w:color="auto"/>
        <w:right w:val="none" w:sz="0" w:space="0" w:color="auto"/>
      </w:divBdr>
    </w:div>
    <w:div w:id="1186215144">
      <w:bodyDiv w:val="1"/>
      <w:marLeft w:val="0"/>
      <w:marRight w:val="0"/>
      <w:marTop w:val="0"/>
      <w:marBottom w:val="0"/>
      <w:divBdr>
        <w:top w:val="none" w:sz="0" w:space="0" w:color="auto"/>
        <w:left w:val="none" w:sz="0" w:space="0" w:color="auto"/>
        <w:bottom w:val="none" w:sz="0" w:space="0" w:color="auto"/>
        <w:right w:val="none" w:sz="0" w:space="0" w:color="auto"/>
      </w:divBdr>
    </w:div>
    <w:div w:id="1186215692">
      <w:bodyDiv w:val="1"/>
      <w:marLeft w:val="0"/>
      <w:marRight w:val="0"/>
      <w:marTop w:val="0"/>
      <w:marBottom w:val="0"/>
      <w:divBdr>
        <w:top w:val="none" w:sz="0" w:space="0" w:color="auto"/>
        <w:left w:val="none" w:sz="0" w:space="0" w:color="auto"/>
        <w:bottom w:val="none" w:sz="0" w:space="0" w:color="auto"/>
        <w:right w:val="none" w:sz="0" w:space="0" w:color="auto"/>
      </w:divBdr>
    </w:div>
    <w:div w:id="1186595107">
      <w:bodyDiv w:val="1"/>
      <w:marLeft w:val="0"/>
      <w:marRight w:val="0"/>
      <w:marTop w:val="0"/>
      <w:marBottom w:val="0"/>
      <w:divBdr>
        <w:top w:val="none" w:sz="0" w:space="0" w:color="auto"/>
        <w:left w:val="none" w:sz="0" w:space="0" w:color="auto"/>
        <w:bottom w:val="none" w:sz="0" w:space="0" w:color="auto"/>
        <w:right w:val="none" w:sz="0" w:space="0" w:color="auto"/>
      </w:divBdr>
    </w:div>
    <w:div w:id="1186752194">
      <w:bodyDiv w:val="1"/>
      <w:marLeft w:val="0"/>
      <w:marRight w:val="0"/>
      <w:marTop w:val="0"/>
      <w:marBottom w:val="0"/>
      <w:divBdr>
        <w:top w:val="none" w:sz="0" w:space="0" w:color="auto"/>
        <w:left w:val="none" w:sz="0" w:space="0" w:color="auto"/>
        <w:bottom w:val="none" w:sz="0" w:space="0" w:color="auto"/>
        <w:right w:val="none" w:sz="0" w:space="0" w:color="auto"/>
      </w:divBdr>
    </w:div>
    <w:div w:id="1186864956">
      <w:bodyDiv w:val="1"/>
      <w:marLeft w:val="0"/>
      <w:marRight w:val="0"/>
      <w:marTop w:val="0"/>
      <w:marBottom w:val="0"/>
      <w:divBdr>
        <w:top w:val="none" w:sz="0" w:space="0" w:color="auto"/>
        <w:left w:val="none" w:sz="0" w:space="0" w:color="auto"/>
        <w:bottom w:val="none" w:sz="0" w:space="0" w:color="auto"/>
        <w:right w:val="none" w:sz="0" w:space="0" w:color="auto"/>
      </w:divBdr>
    </w:div>
    <w:div w:id="1186866201">
      <w:bodyDiv w:val="1"/>
      <w:marLeft w:val="0"/>
      <w:marRight w:val="0"/>
      <w:marTop w:val="0"/>
      <w:marBottom w:val="0"/>
      <w:divBdr>
        <w:top w:val="none" w:sz="0" w:space="0" w:color="auto"/>
        <w:left w:val="none" w:sz="0" w:space="0" w:color="auto"/>
        <w:bottom w:val="none" w:sz="0" w:space="0" w:color="auto"/>
        <w:right w:val="none" w:sz="0" w:space="0" w:color="auto"/>
      </w:divBdr>
    </w:div>
    <w:div w:id="1187794619">
      <w:bodyDiv w:val="1"/>
      <w:marLeft w:val="0"/>
      <w:marRight w:val="0"/>
      <w:marTop w:val="0"/>
      <w:marBottom w:val="0"/>
      <w:divBdr>
        <w:top w:val="none" w:sz="0" w:space="0" w:color="auto"/>
        <w:left w:val="none" w:sz="0" w:space="0" w:color="auto"/>
        <w:bottom w:val="none" w:sz="0" w:space="0" w:color="auto"/>
        <w:right w:val="none" w:sz="0" w:space="0" w:color="auto"/>
      </w:divBdr>
    </w:div>
    <w:div w:id="1187905916">
      <w:bodyDiv w:val="1"/>
      <w:marLeft w:val="0"/>
      <w:marRight w:val="0"/>
      <w:marTop w:val="0"/>
      <w:marBottom w:val="0"/>
      <w:divBdr>
        <w:top w:val="none" w:sz="0" w:space="0" w:color="auto"/>
        <w:left w:val="none" w:sz="0" w:space="0" w:color="auto"/>
        <w:bottom w:val="none" w:sz="0" w:space="0" w:color="auto"/>
        <w:right w:val="none" w:sz="0" w:space="0" w:color="auto"/>
      </w:divBdr>
    </w:div>
    <w:div w:id="1188712606">
      <w:bodyDiv w:val="1"/>
      <w:marLeft w:val="0"/>
      <w:marRight w:val="0"/>
      <w:marTop w:val="0"/>
      <w:marBottom w:val="0"/>
      <w:divBdr>
        <w:top w:val="none" w:sz="0" w:space="0" w:color="auto"/>
        <w:left w:val="none" w:sz="0" w:space="0" w:color="auto"/>
        <w:bottom w:val="none" w:sz="0" w:space="0" w:color="auto"/>
        <w:right w:val="none" w:sz="0" w:space="0" w:color="auto"/>
      </w:divBdr>
    </w:div>
    <w:div w:id="1188715297">
      <w:bodyDiv w:val="1"/>
      <w:marLeft w:val="0"/>
      <w:marRight w:val="0"/>
      <w:marTop w:val="0"/>
      <w:marBottom w:val="0"/>
      <w:divBdr>
        <w:top w:val="none" w:sz="0" w:space="0" w:color="auto"/>
        <w:left w:val="none" w:sz="0" w:space="0" w:color="auto"/>
        <w:bottom w:val="none" w:sz="0" w:space="0" w:color="auto"/>
        <w:right w:val="none" w:sz="0" w:space="0" w:color="auto"/>
      </w:divBdr>
    </w:div>
    <w:div w:id="1188985440">
      <w:bodyDiv w:val="1"/>
      <w:marLeft w:val="0"/>
      <w:marRight w:val="0"/>
      <w:marTop w:val="0"/>
      <w:marBottom w:val="0"/>
      <w:divBdr>
        <w:top w:val="none" w:sz="0" w:space="0" w:color="auto"/>
        <w:left w:val="none" w:sz="0" w:space="0" w:color="auto"/>
        <w:bottom w:val="none" w:sz="0" w:space="0" w:color="auto"/>
        <w:right w:val="none" w:sz="0" w:space="0" w:color="auto"/>
      </w:divBdr>
    </w:div>
    <w:div w:id="1189029106">
      <w:bodyDiv w:val="1"/>
      <w:marLeft w:val="0"/>
      <w:marRight w:val="0"/>
      <w:marTop w:val="0"/>
      <w:marBottom w:val="0"/>
      <w:divBdr>
        <w:top w:val="none" w:sz="0" w:space="0" w:color="auto"/>
        <w:left w:val="none" w:sz="0" w:space="0" w:color="auto"/>
        <w:bottom w:val="none" w:sz="0" w:space="0" w:color="auto"/>
        <w:right w:val="none" w:sz="0" w:space="0" w:color="auto"/>
      </w:divBdr>
    </w:div>
    <w:div w:id="1189563985">
      <w:bodyDiv w:val="1"/>
      <w:marLeft w:val="0"/>
      <w:marRight w:val="0"/>
      <w:marTop w:val="0"/>
      <w:marBottom w:val="0"/>
      <w:divBdr>
        <w:top w:val="none" w:sz="0" w:space="0" w:color="auto"/>
        <w:left w:val="none" w:sz="0" w:space="0" w:color="auto"/>
        <w:bottom w:val="none" w:sz="0" w:space="0" w:color="auto"/>
        <w:right w:val="none" w:sz="0" w:space="0" w:color="auto"/>
      </w:divBdr>
    </w:div>
    <w:div w:id="1192185845">
      <w:bodyDiv w:val="1"/>
      <w:marLeft w:val="0"/>
      <w:marRight w:val="0"/>
      <w:marTop w:val="0"/>
      <w:marBottom w:val="0"/>
      <w:divBdr>
        <w:top w:val="none" w:sz="0" w:space="0" w:color="auto"/>
        <w:left w:val="none" w:sz="0" w:space="0" w:color="auto"/>
        <w:bottom w:val="none" w:sz="0" w:space="0" w:color="auto"/>
        <w:right w:val="none" w:sz="0" w:space="0" w:color="auto"/>
      </w:divBdr>
    </w:div>
    <w:div w:id="1193375100">
      <w:bodyDiv w:val="1"/>
      <w:marLeft w:val="0"/>
      <w:marRight w:val="0"/>
      <w:marTop w:val="0"/>
      <w:marBottom w:val="0"/>
      <w:divBdr>
        <w:top w:val="none" w:sz="0" w:space="0" w:color="auto"/>
        <w:left w:val="none" w:sz="0" w:space="0" w:color="auto"/>
        <w:bottom w:val="none" w:sz="0" w:space="0" w:color="auto"/>
        <w:right w:val="none" w:sz="0" w:space="0" w:color="auto"/>
      </w:divBdr>
    </w:div>
    <w:div w:id="1193614542">
      <w:bodyDiv w:val="1"/>
      <w:marLeft w:val="0"/>
      <w:marRight w:val="0"/>
      <w:marTop w:val="0"/>
      <w:marBottom w:val="0"/>
      <w:divBdr>
        <w:top w:val="none" w:sz="0" w:space="0" w:color="auto"/>
        <w:left w:val="none" w:sz="0" w:space="0" w:color="auto"/>
        <w:bottom w:val="none" w:sz="0" w:space="0" w:color="auto"/>
        <w:right w:val="none" w:sz="0" w:space="0" w:color="auto"/>
      </w:divBdr>
    </w:div>
    <w:div w:id="1194152160">
      <w:bodyDiv w:val="1"/>
      <w:marLeft w:val="0"/>
      <w:marRight w:val="0"/>
      <w:marTop w:val="0"/>
      <w:marBottom w:val="0"/>
      <w:divBdr>
        <w:top w:val="none" w:sz="0" w:space="0" w:color="auto"/>
        <w:left w:val="none" w:sz="0" w:space="0" w:color="auto"/>
        <w:bottom w:val="none" w:sz="0" w:space="0" w:color="auto"/>
        <w:right w:val="none" w:sz="0" w:space="0" w:color="auto"/>
      </w:divBdr>
    </w:div>
    <w:div w:id="1198662643">
      <w:bodyDiv w:val="1"/>
      <w:marLeft w:val="0"/>
      <w:marRight w:val="0"/>
      <w:marTop w:val="0"/>
      <w:marBottom w:val="0"/>
      <w:divBdr>
        <w:top w:val="none" w:sz="0" w:space="0" w:color="auto"/>
        <w:left w:val="none" w:sz="0" w:space="0" w:color="auto"/>
        <w:bottom w:val="none" w:sz="0" w:space="0" w:color="auto"/>
        <w:right w:val="none" w:sz="0" w:space="0" w:color="auto"/>
      </w:divBdr>
    </w:div>
    <w:div w:id="1199316277">
      <w:bodyDiv w:val="1"/>
      <w:marLeft w:val="0"/>
      <w:marRight w:val="0"/>
      <w:marTop w:val="0"/>
      <w:marBottom w:val="0"/>
      <w:divBdr>
        <w:top w:val="none" w:sz="0" w:space="0" w:color="auto"/>
        <w:left w:val="none" w:sz="0" w:space="0" w:color="auto"/>
        <w:bottom w:val="none" w:sz="0" w:space="0" w:color="auto"/>
        <w:right w:val="none" w:sz="0" w:space="0" w:color="auto"/>
      </w:divBdr>
    </w:div>
    <w:div w:id="1199858059">
      <w:bodyDiv w:val="1"/>
      <w:marLeft w:val="0"/>
      <w:marRight w:val="0"/>
      <w:marTop w:val="0"/>
      <w:marBottom w:val="0"/>
      <w:divBdr>
        <w:top w:val="none" w:sz="0" w:space="0" w:color="auto"/>
        <w:left w:val="none" w:sz="0" w:space="0" w:color="auto"/>
        <w:bottom w:val="none" w:sz="0" w:space="0" w:color="auto"/>
        <w:right w:val="none" w:sz="0" w:space="0" w:color="auto"/>
      </w:divBdr>
    </w:div>
    <w:div w:id="1200512820">
      <w:bodyDiv w:val="1"/>
      <w:marLeft w:val="0"/>
      <w:marRight w:val="0"/>
      <w:marTop w:val="0"/>
      <w:marBottom w:val="0"/>
      <w:divBdr>
        <w:top w:val="none" w:sz="0" w:space="0" w:color="auto"/>
        <w:left w:val="none" w:sz="0" w:space="0" w:color="auto"/>
        <w:bottom w:val="none" w:sz="0" w:space="0" w:color="auto"/>
        <w:right w:val="none" w:sz="0" w:space="0" w:color="auto"/>
      </w:divBdr>
    </w:div>
    <w:div w:id="1200629722">
      <w:bodyDiv w:val="1"/>
      <w:marLeft w:val="0"/>
      <w:marRight w:val="0"/>
      <w:marTop w:val="0"/>
      <w:marBottom w:val="0"/>
      <w:divBdr>
        <w:top w:val="none" w:sz="0" w:space="0" w:color="auto"/>
        <w:left w:val="none" w:sz="0" w:space="0" w:color="auto"/>
        <w:bottom w:val="none" w:sz="0" w:space="0" w:color="auto"/>
        <w:right w:val="none" w:sz="0" w:space="0" w:color="auto"/>
      </w:divBdr>
    </w:div>
    <w:div w:id="1201211108">
      <w:bodyDiv w:val="1"/>
      <w:marLeft w:val="0"/>
      <w:marRight w:val="0"/>
      <w:marTop w:val="0"/>
      <w:marBottom w:val="0"/>
      <w:divBdr>
        <w:top w:val="none" w:sz="0" w:space="0" w:color="auto"/>
        <w:left w:val="none" w:sz="0" w:space="0" w:color="auto"/>
        <w:bottom w:val="none" w:sz="0" w:space="0" w:color="auto"/>
        <w:right w:val="none" w:sz="0" w:space="0" w:color="auto"/>
      </w:divBdr>
    </w:div>
    <w:div w:id="1201242025">
      <w:bodyDiv w:val="1"/>
      <w:marLeft w:val="0"/>
      <w:marRight w:val="0"/>
      <w:marTop w:val="0"/>
      <w:marBottom w:val="0"/>
      <w:divBdr>
        <w:top w:val="none" w:sz="0" w:space="0" w:color="auto"/>
        <w:left w:val="none" w:sz="0" w:space="0" w:color="auto"/>
        <w:bottom w:val="none" w:sz="0" w:space="0" w:color="auto"/>
        <w:right w:val="none" w:sz="0" w:space="0" w:color="auto"/>
      </w:divBdr>
    </w:div>
    <w:div w:id="1201357494">
      <w:bodyDiv w:val="1"/>
      <w:marLeft w:val="0"/>
      <w:marRight w:val="0"/>
      <w:marTop w:val="0"/>
      <w:marBottom w:val="0"/>
      <w:divBdr>
        <w:top w:val="none" w:sz="0" w:space="0" w:color="auto"/>
        <w:left w:val="none" w:sz="0" w:space="0" w:color="auto"/>
        <w:bottom w:val="none" w:sz="0" w:space="0" w:color="auto"/>
        <w:right w:val="none" w:sz="0" w:space="0" w:color="auto"/>
      </w:divBdr>
    </w:div>
    <w:div w:id="1201625456">
      <w:bodyDiv w:val="1"/>
      <w:marLeft w:val="0"/>
      <w:marRight w:val="0"/>
      <w:marTop w:val="0"/>
      <w:marBottom w:val="0"/>
      <w:divBdr>
        <w:top w:val="none" w:sz="0" w:space="0" w:color="auto"/>
        <w:left w:val="none" w:sz="0" w:space="0" w:color="auto"/>
        <w:bottom w:val="none" w:sz="0" w:space="0" w:color="auto"/>
        <w:right w:val="none" w:sz="0" w:space="0" w:color="auto"/>
      </w:divBdr>
    </w:div>
    <w:div w:id="1201674233">
      <w:bodyDiv w:val="1"/>
      <w:marLeft w:val="0"/>
      <w:marRight w:val="0"/>
      <w:marTop w:val="0"/>
      <w:marBottom w:val="0"/>
      <w:divBdr>
        <w:top w:val="none" w:sz="0" w:space="0" w:color="auto"/>
        <w:left w:val="none" w:sz="0" w:space="0" w:color="auto"/>
        <w:bottom w:val="none" w:sz="0" w:space="0" w:color="auto"/>
        <w:right w:val="none" w:sz="0" w:space="0" w:color="auto"/>
      </w:divBdr>
    </w:div>
    <w:div w:id="1202015969">
      <w:bodyDiv w:val="1"/>
      <w:marLeft w:val="0"/>
      <w:marRight w:val="0"/>
      <w:marTop w:val="0"/>
      <w:marBottom w:val="0"/>
      <w:divBdr>
        <w:top w:val="none" w:sz="0" w:space="0" w:color="auto"/>
        <w:left w:val="none" w:sz="0" w:space="0" w:color="auto"/>
        <w:bottom w:val="none" w:sz="0" w:space="0" w:color="auto"/>
        <w:right w:val="none" w:sz="0" w:space="0" w:color="auto"/>
      </w:divBdr>
    </w:div>
    <w:div w:id="1202547903">
      <w:bodyDiv w:val="1"/>
      <w:marLeft w:val="0"/>
      <w:marRight w:val="0"/>
      <w:marTop w:val="0"/>
      <w:marBottom w:val="0"/>
      <w:divBdr>
        <w:top w:val="none" w:sz="0" w:space="0" w:color="auto"/>
        <w:left w:val="none" w:sz="0" w:space="0" w:color="auto"/>
        <w:bottom w:val="none" w:sz="0" w:space="0" w:color="auto"/>
        <w:right w:val="none" w:sz="0" w:space="0" w:color="auto"/>
      </w:divBdr>
    </w:div>
    <w:div w:id="1202590360">
      <w:bodyDiv w:val="1"/>
      <w:marLeft w:val="0"/>
      <w:marRight w:val="0"/>
      <w:marTop w:val="0"/>
      <w:marBottom w:val="0"/>
      <w:divBdr>
        <w:top w:val="none" w:sz="0" w:space="0" w:color="auto"/>
        <w:left w:val="none" w:sz="0" w:space="0" w:color="auto"/>
        <w:bottom w:val="none" w:sz="0" w:space="0" w:color="auto"/>
        <w:right w:val="none" w:sz="0" w:space="0" w:color="auto"/>
      </w:divBdr>
    </w:div>
    <w:div w:id="1202673129">
      <w:bodyDiv w:val="1"/>
      <w:marLeft w:val="0"/>
      <w:marRight w:val="0"/>
      <w:marTop w:val="0"/>
      <w:marBottom w:val="0"/>
      <w:divBdr>
        <w:top w:val="none" w:sz="0" w:space="0" w:color="auto"/>
        <w:left w:val="none" w:sz="0" w:space="0" w:color="auto"/>
        <w:bottom w:val="none" w:sz="0" w:space="0" w:color="auto"/>
        <w:right w:val="none" w:sz="0" w:space="0" w:color="auto"/>
      </w:divBdr>
    </w:div>
    <w:div w:id="1202939770">
      <w:bodyDiv w:val="1"/>
      <w:marLeft w:val="0"/>
      <w:marRight w:val="0"/>
      <w:marTop w:val="0"/>
      <w:marBottom w:val="0"/>
      <w:divBdr>
        <w:top w:val="none" w:sz="0" w:space="0" w:color="auto"/>
        <w:left w:val="none" w:sz="0" w:space="0" w:color="auto"/>
        <w:bottom w:val="none" w:sz="0" w:space="0" w:color="auto"/>
        <w:right w:val="none" w:sz="0" w:space="0" w:color="auto"/>
      </w:divBdr>
    </w:div>
    <w:div w:id="1203251834">
      <w:bodyDiv w:val="1"/>
      <w:marLeft w:val="0"/>
      <w:marRight w:val="0"/>
      <w:marTop w:val="0"/>
      <w:marBottom w:val="0"/>
      <w:divBdr>
        <w:top w:val="none" w:sz="0" w:space="0" w:color="auto"/>
        <w:left w:val="none" w:sz="0" w:space="0" w:color="auto"/>
        <w:bottom w:val="none" w:sz="0" w:space="0" w:color="auto"/>
        <w:right w:val="none" w:sz="0" w:space="0" w:color="auto"/>
      </w:divBdr>
    </w:div>
    <w:div w:id="1204516876">
      <w:bodyDiv w:val="1"/>
      <w:marLeft w:val="0"/>
      <w:marRight w:val="0"/>
      <w:marTop w:val="0"/>
      <w:marBottom w:val="0"/>
      <w:divBdr>
        <w:top w:val="none" w:sz="0" w:space="0" w:color="auto"/>
        <w:left w:val="none" w:sz="0" w:space="0" w:color="auto"/>
        <w:bottom w:val="none" w:sz="0" w:space="0" w:color="auto"/>
        <w:right w:val="none" w:sz="0" w:space="0" w:color="auto"/>
      </w:divBdr>
    </w:div>
    <w:div w:id="1204753435">
      <w:bodyDiv w:val="1"/>
      <w:marLeft w:val="0"/>
      <w:marRight w:val="0"/>
      <w:marTop w:val="0"/>
      <w:marBottom w:val="0"/>
      <w:divBdr>
        <w:top w:val="none" w:sz="0" w:space="0" w:color="auto"/>
        <w:left w:val="none" w:sz="0" w:space="0" w:color="auto"/>
        <w:bottom w:val="none" w:sz="0" w:space="0" w:color="auto"/>
        <w:right w:val="none" w:sz="0" w:space="0" w:color="auto"/>
      </w:divBdr>
    </w:div>
    <w:div w:id="1204951136">
      <w:bodyDiv w:val="1"/>
      <w:marLeft w:val="0"/>
      <w:marRight w:val="0"/>
      <w:marTop w:val="0"/>
      <w:marBottom w:val="0"/>
      <w:divBdr>
        <w:top w:val="none" w:sz="0" w:space="0" w:color="auto"/>
        <w:left w:val="none" w:sz="0" w:space="0" w:color="auto"/>
        <w:bottom w:val="none" w:sz="0" w:space="0" w:color="auto"/>
        <w:right w:val="none" w:sz="0" w:space="0" w:color="auto"/>
      </w:divBdr>
    </w:div>
    <w:div w:id="1206017538">
      <w:bodyDiv w:val="1"/>
      <w:marLeft w:val="0"/>
      <w:marRight w:val="0"/>
      <w:marTop w:val="0"/>
      <w:marBottom w:val="0"/>
      <w:divBdr>
        <w:top w:val="none" w:sz="0" w:space="0" w:color="auto"/>
        <w:left w:val="none" w:sz="0" w:space="0" w:color="auto"/>
        <w:bottom w:val="none" w:sz="0" w:space="0" w:color="auto"/>
        <w:right w:val="none" w:sz="0" w:space="0" w:color="auto"/>
      </w:divBdr>
    </w:div>
    <w:div w:id="1206868033">
      <w:bodyDiv w:val="1"/>
      <w:marLeft w:val="0"/>
      <w:marRight w:val="0"/>
      <w:marTop w:val="0"/>
      <w:marBottom w:val="0"/>
      <w:divBdr>
        <w:top w:val="none" w:sz="0" w:space="0" w:color="auto"/>
        <w:left w:val="none" w:sz="0" w:space="0" w:color="auto"/>
        <w:bottom w:val="none" w:sz="0" w:space="0" w:color="auto"/>
        <w:right w:val="none" w:sz="0" w:space="0" w:color="auto"/>
      </w:divBdr>
    </w:div>
    <w:div w:id="1207058870">
      <w:bodyDiv w:val="1"/>
      <w:marLeft w:val="0"/>
      <w:marRight w:val="0"/>
      <w:marTop w:val="0"/>
      <w:marBottom w:val="0"/>
      <w:divBdr>
        <w:top w:val="none" w:sz="0" w:space="0" w:color="auto"/>
        <w:left w:val="none" w:sz="0" w:space="0" w:color="auto"/>
        <w:bottom w:val="none" w:sz="0" w:space="0" w:color="auto"/>
        <w:right w:val="none" w:sz="0" w:space="0" w:color="auto"/>
      </w:divBdr>
    </w:div>
    <w:div w:id="1207255530">
      <w:bodyDiv w:val="1"/>
      <w:marLeft w:val="0"/>
      <w:marRight w:val="0"/>
      <w:marTop w:val="0"/>
      <w:marBottom w:val="0"/>
      <w:divBdr>
        <w:top w:val="none" w:sz="0" w:space="0" w:color="auto"/>
        <w:left w:val="none" w:sz="0" w:space="0" w:color="auto"/>
        <w:bottom w:val="none" w:sz="0" w:space="0" w:color="auto"/>
        <w:right w:val="none" w:sz="0" w:space="0" w:color="auto"/>
      </w:divBdr>
    </w:div>
    <w:div w:id="1207716639">
      <w:bodyDiv w:val="1"/>
      <w:marLeft w:val="0"/>
      <w:marRight w:val="0"/>
      <w:marTop w:val="0"/>
      <w:marBottom w:val="0"/>
      <w:divBdr>
        <w:top w:val="none" w:sz="0" w:space="0" w:color="auto"/>
        <w:left w:val="none" w:sz="0" w:space="0" w:color="auto"/>
        <w:bottom w:val="none" w:sz="0" w:space="0" w:color="auto"/>
        <w:right w:val="none" w:sz="0" w:space="0" w:color="auto"/>
      </w:divBdr>
    </w:div>
    <w:div w:id="1207793292">
      <w:bodyDiv w:val="1"/>
      <w:marLeft w:val="0"/>
      <w:marRight w:val="0"/>
      <w:marTop w:val="0"/>
      <w:marBottom w:val="0"/>
      <w:divBdr>
        <w:top w:val="none" w:sz="0" w:space="0" w:color="auto"/>
        <w:left w:val="none" w:sz="0" w:space="0" w:color="auto"/>
        <w:bottom w:val="none" w:sz="0" w:space="0" w:color="auto"/>
        <w:right w:val="none" w:sz="0" w:space="0" w:color="auto"/>
      </w:divBdr>
    </w:div>
    <w:div w:id="1207837940">
      <w:bodyDiv w:val="1"/>
      <w:marLeft w:val="0"/>
      <w:marRight w:val="0"/>
      <w:marTop w:val="0"/>
      <w:marBottom w:val="0"/>
      <w:divBdr>
        <w:top w:val="none" w:sz="0" w:space="0" w:color="auto"/>
        <w:left w:val="none" w:sz="0" w:space="0" w:color="auto"/>
        <w:bottom w:val="none" w:sz="0" w:space="0" w:color="auto"/>
        <w:right w:val="none" w:sz="0" w:space="0" w:color="auto"/>
      </w:divBdr>
    </w:div>
    <w:div w:id="1210340966">
      <w:bodyDiv w:val="1"/>
      <w:marLeft w:val="0"/>
      <w:marRight w:val="0"/>
      <w:marTop w:val="0"/>
      <w:marBottom w:val="0"/>
      <w:divBdr>
        <w:top w:val="none" w:sz="0" w:space="0" w:color="auto"/>
        <w:left w:val="none" w:sz="0" w:space="0" w:color="auto"/>
        <w:bottom w:val="none" w:sz="0" w:space="0" w:color="auto"/>
        <w:right w:val="none" w:sz="0" w:space="0" w:color="auto"/>
      </w:divBdr>
    </w:div>
    <w:div w:id="1210414331">
      <w:bodyDiv w:val="1"/>
      <w:marLeft w:val="0"/>
      <w:marRight w:val="0"/>
      <w:marTop w:val="0"/>
      <w:marBottom w:val="0"/>
      <w:divBdr>
        <w:top w:val="none" w:sz="0" w:space="0" w:color="auto"/>
        <w:left w:val="none" w:sz="0" w:space="0" w:color="auto"/>
        <w:bottom w:val="none" w:sz="0" w:space="0" w:color="auto"/>
        <w:right w:val="none" w:sz="0" w:space="0" w:color="auto"/>
      </w:divBdr>
    </w:div>
    <w:div w:id="1212687421">
      <w:bodyDiv w:val="1"/>
      <w:marLeft w:val="0"/>
      <w:marRight w:val="0"/>
      <w:marTop w:val="0"/>
      <w:marBottom w:val="0"/>
      <w:divBdr>
        <w:top w:val="none" w:sz="0" w:space="0" w:color="auto"/>
        <w:left w:val="none" w:sz="0" w:space="0" w:color="auto"/>
        <w:bottom w:val="none" w:sz="0" w:space="0" w:color="auto"/>
        <w:right w:val="none" w:sz="0" w:space="0" w:color="auto"/>
      </w:divBdr>
    </w:div>
    <w:div w:id="1213929346">
      <w:bodyDiv w:val="1"/>
      <w:marLeft w:val="0"/>
      <w:marRight w:val="0"/>
      <w:marTop w:val="0"/>
      <w:marBottom w:val="0"/>
      <w:divBdr>
        <w:top w:val="none" w:sz="0" w:space="0" w:color="auto"/>
        <w:left w:val="none" w:sz="0" w:space="0" w:color="auto"/>
        <w:bottom w:val="none" w:sz="0" w:space="0" w:color="auto"/>
        <w:right w:val="none" w:sz="0" w:space="0" w:color="auto"/>
      </w:divBdr>
    </w:div>
    <w:div w:id="1213955397">
      <w:bodyDiv w:val="1"/>
      <w:marLeft w:val="0"/>
      <w:marRight w:val="0"/>
      <w:marTop w:val="0"/>
      <w:marBottom w:val="0"/>
      <w:divBdr>
        <w:top w:val="none" w:sz="0" w:space="0" w:color="auto"/>
        <w:left w:val="none" w:sz="0" w:space="0" w:color="auto"/>
        <w:bottom w:val="none" w:sz="0" w:space="0" w:color="auto"/>
        <w:right w:val="none" w:sz="0" w:space="0" w:color="auto"/>
      </w:divBdr>
    </w:div>
    <w:div w:id="1214535814">
      <w:bodyDiv w:val="1"/>
      <w:marLeft w:val="0"/>
      <w:marRight w:val="0"/>
      <w:marTop w:val="0"/>
      <w:marBottom w:val="0"/>
      <w:divBdr>
        <w:top w:val="none" w:sz="0" w:space="0" w:color="auto"/>
        <w:left w:val="none" w:sz="0" w:space="0" w:color="auto"/>
        <w:bottom w:val="none" w:sz="0" w:space="0" w:color="auto"/>
        <w:right w:val="none" w:sz="0" w:space="0" w:color="auto"/>
      </w:divBdr>
    </w:div>
    <w:div w:id="1214925941">
      <w:bodyDiv w:val="1"/>
      <w:marLeft w:val="0"/>
      <w:marRight w:val="0"/>
      <w:marTop w:val="0"/>
      <w:marBottom w:val="0"/>
      <w:divBdr>
        <w:top w:val="none" w:sz="0" w:space="0" w:color="auto"/>
        <w:left w:val="none" w:sz="0" w:space="0" w:color="auto"/>
        <w:bottom w:val="none" w:sz="0" w:space="0" w:color="auto"/>
        <w:right w:val="none" w:sz="0" w:space="0" w:color="auto"/>
      </w:divBdr>
    </w:div>
    <w:div w:id="1215771598">
      <w:bodyDiv w:val="1"/>
      <w:marLeft w:val="0"/>
      <w:marRight w:val="0"/>
      <w:marTop w:val="0"/>
      <w:marBottom w:val="0"/>
      <w:divBdr>
        <w:top w:val="none" w:sz="0" w:space="0" w:color="auto"/>
        <w:left w:val="none" w:sz="0" w:space="0" w:color="auto"/>
        <w:bottom w:val="none" w:sz="0" w:space="0" w:color="auto"/>
        <w:right w:val="none" w:sz="0" w:space="0" w:color="auto"/>
      </w:divBdr>
    </w:div>
    <w:div w:id="1215774663">
      <w:bodyDiv w:val="1"/>
      <w:marLeft w:val="0"/>
      <w:marRight w:val="0"/>
      <w:marTop w:val="0"/>
      <w:marBottom w:val="0"/>
      <w:divBdr>
        <w:top w:val="none" w:sz="0" w:space="0" w:color="auto"/>
        <w:left w:val="none" w:sz="0" w:space="0" w:color="auto"/>
        <w:bottom w:val="none" w:sz="0" w:space="0" w:color="auto"/>
        <w:right w:val="none" w:sz="0" w:space="0" w:color="auto"/>
      </w:divBdr>
      <w:divsChild>
        <w:div w:id="2077849154">
          <w:marLeft w:val="480"/>
          <w:marRight w:val="0"/>
          <w:marTop w:val="0"/>
          <w:marBottom w:val="0"/>
          <w:divBdr>
            <w:top w:val="none" w:sz="0" w:space="0" w:color="auto"/>
            <w:left w:val="none" w:sz="0" w:space="0" w:color="auto"/>
            <w:bottom w:val="none" w:sz="0" w:space="0" w:color="auto"/>
            <w:right w:val="none" w:sz="0" w:space="0" w:color="auto"/>
          </w:divBdr>
        </w:div>
        <w:div w:id="508299177">
          <w:marLeft w:val="480"/>
          <w:marRight w:val="0"/>
          <w:marTop w:val="0"/>
          <w:marBottom w:val="0"/>
          <w:divBdr>
            <w:top w:val="none" w:sz="0" w:space="0" w:color="auto"/>
            <w:left w:val="none" w:sz="0" w:space="0" w:color="auto"/>
            <w:bottom w:val="none" w:sz="0" w:space="0" w:color="auto"/>
            <w:right w:val="none" w:sz="0" w:space="0" w:color="auto"/>
          </w:divBdr>
        </w:div>
        <w:div w:id="1285696701">
          <w:marLeft w:val="480"/>
          <w:marRight w:val="0"/>
          <w:marTop w:val="0"/>
          <w:marBottom w:val="0"/>
          <w:divBdr>
            <w:top w:val="none" w:sz="0" w:space="0" w:color="auto"/>
            <w:left w:val="none" w:sz="0" w:space="0" w:color="auto"/>
            <w:bottom w:val="none" w:sz="0" w:space="0" w:color="auto"/>
            <w:right w:val="none" w:sz="0" w:space="0" w:color="auto"/>
          </w:divBdr>
        </w:div>
        <w:div w:id="1833794430">
          <w:marLeft w:val="480"/>
          <w:marRight w:val="0"/>
          <w:marTop w:val="0"/>
          <w:marBottom w:val="0"/>
          <w:divBdr>
            <w:top w:val="none" w:sz="0" w:space="0" w:color="auto"/>
            <w:left w:val="none" w:sz="0" w:space="0" w:color="auto"/>
            <w:bottom w:val="none" w:sz="0" w:space="0" w:color="auto"/>
            <w:right w:val="none" w:sz="0" w:space="0" w:color="auto"/>
          </w:divBdr>
        </w:div>
        <w:div w:id="244000524">
          <w:marLeft w:val="480"/>
          <w:marRight w:val="0"/>
          <w:marTop w:val="0"/>
          <w:marBottom w:val="0"/>
          <w:divBdr>
            <w:top w:val="none" w:sz="0" w:space="0" w:color="auto"/>
            <w:left w:val="none" w:sz="0" w:space="0" w:color="auto"/>
            <w:bottom w:val="none" w:sz="0" w:space="0" w:color="auto"/>
            <w:right w:val="none" w:sz="0" w:space="0" w:color="auto"/>
          </w:divBdr>
        </w:div>
        <w:div w:id="399982660">
          <w:marLeft w:val="480"/>
          <w:marRight w:val="0"/>
          <w:marTop w:val="0"/>
          <w:marBottom w:val="0"/>
          <w:divBdr>
            <w:top w:val="none" w:sz="0" w:space="0" w:color="auto"/>
            <w:left w:val="none" w:sz="0" w:space="0" w:color="auto"/>
            <w:bottom w:val="none" w:sz="0" w:space="0" w:color="auto"/>
            <w:right w:val="none" w:sz="0" w:space="0" w:color="auto"/>
          </w:divBdr>
        </w:div>
        <w:div w:id="982662627">
          <w:marLeft w:val="480"/>
          <w:marRight w:val="0"/>
          <w:marTop w:val="0"/>
          <w:marBottom w:val="0"/>
          <w:divBdr>
            <w:top w:val="none" w:sz="0" w:space="0" w:color="auto"/>
            <w:left w:val="none" w:sz="0" w:space="0" w:color="auto"/>
            <w:bottom w:val="none" w:sz="0" w:space="0" w:color="auto"/>
            <w:right w:val="none" w:sz="0" w:space="0" w:color="auto"/>
          </w:divBdr>
        </w:div>
        <w:div w:id="1003167527">
          <w:marLeft w:val="480"/>
          <w:marRight w:val="0"/>
          <w:marTop w:val="0"/>
          <w:marBottom w:val="0"/>
          <w:divBdr>
            <w:top w:val="none" w:sz="0" w:space="0" w:color="auto"/>
            <w:left w:val="none" w:sz="0" w:space="0" w:color="auto"/>
            <w:bottom w:val="none" w:sz="0" w:space="0" w:color="auto"/>
            <w:right w:val="none" w:sz="0" w:space="0" w:color="auto"/>
          </w:divBdr>
        </w:div>
        <w:div w:id="1247304709">
          <w:marLeft w:val="480"/>
          <w:marRight w:val="0"/>
          <w:marTop w:val="0"/>
          <w:marBottom w:val="0"/>
          <w:divBdr>
            <w:top w:val="none" w:sz="0" w:space="0" w:color="auto"/>
            <w:left w:val="none" w:sz="0" w:space="0" w:color="auto"/>
            <w:bottom w:val="none" w:sz="0" w:space="0" w:color="auto"/>
            <w:right w:val="none" w:sz="0" w:space="0" w:color="auto"/>
          </w:divBdr>
        </w:div>
        <w:div w:id="1650863883">
          <w:marLeft w:val="480"/>
          <w:marRight w:val="0"/>
          <w:marTop w:val="0"/>
          <w:marBottom w:val="0"/>
          <w:divBdr>
            <w:top w:val="none" w:sz="0" w:space="0" w:color="auto"/>
            <w:left w:val="none" w:sz="0" w:space="0" w:color="auto"/>
            <w:bottom w:val="none" w:sz="0" w:space="0" w:color="auto"/>
            <w:right w:val="none" w:sz="0" w:space="0" w:color="auto"/>
          </w:divBdr>
        </w:div>
        <w:div w:id="464392758">
          <w:marLeft w:val="480"/>
          <w:marRight w:val="0"/>
          <w:marTop w:val="0"/>
          <w:marBottom w:val="0"/>
          <w:divBdr>
            <w:top w:val="none" w:sz="0" w:space="0" w:color="auto"/>
            <w:left w:val="none" w:sz="0" w:space="0" w:color="auto"/>
            <w:bottom w:val="none" w:sz="0" w:space="0" w:color="auto"/>
            <w:right w:val="none" w:sz="0" w:space="0" w:color="auto"/>
          </w:divBdr>
        </w:div>
        <w:div w:id="531774006">
          <w:marLeft w:val="480"/>
          <w:marRight w:val="0"/>
          <w:marTop w:val="0"/>
          <w:marBottom w:val="0"/>
          <w:divBdr>
            <w:top w:val="none" w:sz="0" w:space="0" w:color="auto"/>
            <w:left w:val="none" w:sz="0" w:space="0" w:color="auto"/>
            <w:bottom w:val="none" w:sz="0" w:space="0" w:color="auto"/>
            <w:right w:val="none" w:sz="0" w:space="0" w:color="auto"/>
          </w:divBdr>
        </w:div>
        <w:div w:id="583758540">
          <w:marLeft w:val="480"/>
          <w:marRight w:val="0"/>
          <w:marTop w:val="0"/>
          <w:marBottom w:val="0"/>
          <w:divBdr>
            <w:top w:val="none" w:sz="0" w:space="0" w:color="auto"/>
            <w:left w:val="none" w:sz="0" w:space="0" w:color="auto"/>
            <w:bottom w:val="none" w:sz="0" w:space="0" w:color="auto"/>
            <w:right w:val="none" w:sz="0" w:space="0" w:color="auto"/>
          </w:divBdr>
        </w:div>
        <w:div w:id="867984450">
          <w:marLeft w:val="480"/>
          <w:marRight w:val="0"/>
          <w:marTop w:val="0"/>
          <w:marBottom w:val="0"/>
          <w:divBdr>
            <w:top w:val="none" w:sz="0" w:space="0" w:color="auto"/>
            <w:left w:val="none" w:sz="0" w:space="0" w:color="auto"/>
            <w:bottom w:val="none" w:sz="0" w:space="0" w:color="auto"/>
            <w:right w:val="none" w:sz="0" w:space="0" w:color="auto"/>
          </w:divBdr>
        </w:div>
        <w:div w:id="1748267237">
          <w:marLeft w:val="480"/>
          <w:marRight w:val="0"/>
          <w:marTop w:val="0"/>
          <w:marBottom w:val="0"/>
          <w:divBdr>
            <w:top w:val="none" w:sz="0" w:space="0" w:color="auto"/>
            <w:left w:val="none" w:sz="0" w:space="0" w:color="auto"/>
            <w:bottom w:val="none" w:sz="0" w:space="0" w:color="auto"/>
            <w:right w:val="none" w:sz="0" w:space="0" w:color="auto"/>
          </w:divBdr>
        </w:div>
        <w:div w:id="649552244">
          <w:marLeft w:val="480"/>
          <w:marRight w:val="0"/>
          <w:marTop w:val="0"/>
          <w:marBottom w:val="0"/>
          <w:divBdr>
            <w:top w:val="none" w:sz="0" w:space="0" w:color="auto"/>
            <w:left w:val="none" w:sz="0" w:space="0" w:color="auto"/>
            <w:bottom w:val="none" w:sz="0" w:space="0" w:color="auto"/>
            <w:right w:val="none" w:sz="0" w:space="0" w:color="auto"/>
          </w:divBdr>
        </w:div>
        <w:div w:id="112020801">
          <w:marLeft w:val="480"/>
          <w:marRight w:val="0"/>
          <w:marTop w:val="0"/>
          <w:marBottom w:val="0"/>
          <w:divBdr>
            <w:top w:val="none" w:sz="0" w:space="0" w:color="auto"/>
            <w:left w:val="none" w:sz="0" w:space="0" w:color="auto"/>
            <w:bottom w:val="none" w:sz="0" w:space="0" w:color="auto"/>
            <w:right w:val="none" w:sz="0" w:space="0" w:color="auto"/>
          </w:divBdr>
        </w:div>
        <w:div w:id="521433484">
          <w:marLeft w:val="480"/>
          <w:marRight w:val="0"/>
          <w:marTop w:val="0"/>
          <w:marBottom w:val="0"/>
          <w:divBdr>
            <w:top w:val="none" w:sz="0" w:space="0" w:color="auto"/>
            <w:left w:val="none" w:sz="0" w:space="0" w:color="auto"/>
            <w:bottom w:val="none" w:sz="0" w:space="0" w:color="auto"/>
            <w:right w:val="none" w:sz="0" w:space="0" w:color="auto"/>
          </w:divBdr>
        </w:div>
        <w:div w:id="1512404127">
          <w:marLeft w:val="480"/>
          <w:marRight w:val="0"/>
          <w:marTop w:val="0"/>
          <w:marBottom w:val="0"/>
          <w:divBdr>
            <w:top w:val="none" w:sz="0" w:space="0" w:color="auto"/>
            <w:left w:val="none" w:sz="0" w:space="0" w:color="auto"/>
            <w:bottom w:val="none" w:sz="0" w:space="0" w:color="auto"/>
            <w:right w:val="none" w:sz="0" w:space="0" w:color="auto"/>
          </w:divBdr>
        </w:div>
        <w:div w:id="135530566">
          <w:marLeft w:val="480"/>
          <w:marRight w:val="0"/>
          <w:marTop w:val="0"/>
          <w:marBottom w:val="0"/>
          <w:divBdr>
            <w:top w:val="none" w:sz="0" w:space="0" w:color="auto"/>
            <w:left w:val="none" w:sz="0" w:space="0" w:color="auto"/>
            <w:bottom w:val="none" w:sz="0" w:space="0" w:color="auto"/>
            <w:right w:val="none" w:sz="0" w:space="0" w:color="auto"/>
          </w:divBdr>
        </w:div>
        <w:div w:id="506747911">
          <w:marLeft w:val="480"/>
          <w:marRight w:val="0"/>
          <w:marTop w:val="0"/>
          <w:marBottom w:val="0"/>
          <w:divBdr>
            <w:top w:val="none" w:sz="0" w:space="0" w:color="auto"/>
            <w:left w:val="none" w:sz="0" w:space="0" w:color="auto"/>
            <w:bottom w:val="none" w:sz="0" w:space="0" w:color="auto"/>
            <w:right w:val="none" w:sz="0" w:space="0" w:color="auto"/>
          </w:divBdr>
        </w:div>
        <w:div w:id="781463231">
          <w:marLeft w:val="480"/>
          <w:marRight w:val="0"/>
          <w:marTop w:val="0"/>
          <w:marBottom w:val="0"/>
          <w:divBdr>
            <w:top w:val="none" w:sz="0" w:space="0" w:color="auto"/>
            <w:left w:val="none" w:sz="0" w:space="0" w:color="auto"/>
            <w:bottom w:val="none" w:sz="0" w:space="0" w:color="auto"/>
            <w:right w:val="none" w:sz="0" w:space="0" w:color="auto"/>
          </w:divBdr>
        </w:div>
        <w:div w:id="987053486">
          <w:marLeft w:val="480"/>
          <w:marRight w:val="0"/>
          <w:marTop w:val="0"/>
          <w:marBottom w:val="0"/>
          <w:divBdr>
            <w:top w:val="none" w:sz="0" w:space="0" w:color="auto"/>
            <w:left w:val="none" w:sz="0" w:space="0" w:color="auto"/>
            <w:bottom w:val="none" w:sz="0" w:space="0" w:color="auto"/>
            <w:right w:val="none" w:sz="0" w:space="0" w:color="auto"/>
          </w:divBdr>
        </w:div>
        <w:div w:id="228462157">
          <w:marLeft w:val="480"/>
          <w:marRight w:val="0"/>
          <w:marTop w:val="0"/>
          <w:marBottom w:val="0"/>
          <w:divBdr>
            <w:top w:val="none" w:sz="0" w:space="0" w:color="auto"/>
            <w:left w:val="none" w:sz="0" w:space="0" w:color="auto"/>
            <w:bottom w:val="none" w:sz="0" w:space="0" w:color="auto"/>
            <w:right w:val="none" w:sz="0" w:space="0" w:color="auto"/>
          </w:divBdr>
        </w:div>
        <w:div w:id="1403138202">
          <w:marLeft w:val="480"/>
          <w:marRight w:val="0"/>
          <w:marTop w:val="0"/>
          <w:marBottom w:val="0"/>
          <w:divBdr>
            <w:top w:val="none" w:sz="0" w:space="0" w:color="auto"/>
            <w:left w:val="none" w:sz="0" w:space="0" w:color="auto"/>
            <w:bottom w:val="none" w:sz="0" w:space="0" w:color="auto"/>
            <w:right w:val="none" w:sz="0" w:space="0" w:color="auto"/>
          </w:divBdr>
        </w:div>
        <w:div w:id="1227842930">
          <w:marLeft w:val="480"/>
          <w:marRight w:val="0"/>
          <w:marTop w:val="0"/>
          <w:marBottom w:val="0"/>
          <w:divBdr>
            <w:top w:val="none" w:sz="0" w:space="0" w:color="auto"/>
            <w:left w:val="none" w:sz="0" w:space="0" w:color="auto"/>
            <w:bottom w:val="none" w:sz="0" w:space="0" w:color="auto"/>
            <w:right w:val="none" w:sz="0" w:space="0" w:color="auto"/>
          </w:divBdr>
        </w:div>
        <w:div w:id="1537691640">
          <w:marLeft w:val="480"/>
          <w:marRight w:val="0"/>
          <w:marTop w:val="0"/>
          <w:marBottom w:val="0"/>
          <w:divBdr>
            <w:top w:val="none" w:sz="0" w:space="0" w:color="auto"/>
            <w:left w:val="none" w:sz="0" w:space="0" w:color="auto"/>
            <w:bottom w:val="none" w:sz="0" w:space="0" w:color="auto"/>
            <w:right w:val="none" w:sz="0" w:space="0" w:color="auto"/>
          </w:divBdr>
        </w:div>
      </w:divsChild>
    </w:div>
    <w:div w:id="1216283228">
      <w:bodyDiv w:val="1"/>
      <w:marLeft w:val="0"/>
      <w:marRight w:val="0"/>
      <w:marTop w:val="0"/>
      <w:marBottom w:val="0"/>
      <w:divBdr>
        <w:top w:val="none" w:sz="0" w:space="0" w:color="auto"/>
        <w:left w:val="none" w:sz="0" w:space="0" w:color="auto"/>
        <w:bottom w:val="none" w:sz="0" w:space="0" w:color="auto"/>
        <w:right w:val="none" w:sz="0" w:space="0" w:color="auto"/>
      </w:divBdr>
    </w:div>
    <w:div w:id="1216741847">
      <w:bodyDiv w:val="1"/>
      <w:marLeft w:val="0"/>
      <w:marRight w:val="0"/>
      <w:marTop w:val="0"/>
      <w:marBottom w:val="0"/>
      <w:divBdr>
        <w:top w:val="none" w:sz="0" w:space="0" w:color="auto"/>
        <w:left w:val="none" w:sz="0" w:space="0" w:color="auto"/>
        <w:bottom w:val="none" w:sz="0" w:space="0" w:color="auto"/>
        <w:right w:val="none" w:sz="0" w:space="0" w:color="auto"/>
      </w:divBdr>
    </w:div>
    <w:div w:id="1216813795">
      <w:bodyDiv w:val="1"/>
      <w:marLeft w:val="0"/>
      <w:marRight w:val="0"/>
      <w:marTop w:val="0"/>
      <w:marBottom w:val="0"/>
      <w:divBdr>
        <w:top w:val="none" w:sz="0" w:space="0" w:color="auto"/>
        <w:left w:val="none" w:sz="0" w:space="0" w:color="auto"/>
        <w:bottom w:val="none" w:sz="0" w:space="0" w:color="auto"/>
        <w:right w:val="none" w:sz="0" w:space="0" w:color="auto"/>
      </w:divBdr>
    </w:div>
    <w:div w:id="1217474912">
      <w:bodyDiv w:val="1"/>
      <w:marLeft w:val="0"/>
      <w:marRight w:val="0"/>
      <w:marTop w:val="0"/>
      <w:marBottom w:val="0"/>
      <w:divBdr>
        <w:top w:val="none" w:sz="0" w:space="0" w:color="auto"/>
        <w:left w:val="none" w:sz="0" w:space="0" w:color="auto"/>
        <w:bottom w:val="none" w:sz="0" w:space="0" w:color="auto"/>
        <w:right w:val="none" w:sz="0" w:space="0" w:color="auto"/>
      </w:divBdr>
    </w:div>
    <w:div w:id="1219127491">
      <w:bodyDiv w:val="1"/>
      <w:marLeft w:val="0"/>
      <w:marRight w:val="0"/>
      <w:marTop w:val="0"/>
      <w:marBottom w:val="0"/>
      <w:divBdr>
        <w:top w:val="none" w:sz="0" w:space="0" w:color="auto"/>
        <w:left w:val="none" w:sz="0" w:space="0" w:color="auto"/>
        <w:bottom w:val="none" w:sz="0" w:space="0" w:color="auto"/>
        <w:right w:val="none" w:sz="0" w:space="0" w:color="auto"/>
      </w:divBdr>
    </w:div>
    <w:div w:id="1221592660">
      <w:bodyDiv w:val="1"/>
      <w:marLeft w:val="0"/>
      <w:marRight w:val="0"/>
      <w:marTop w:val="0"/>
      <w:marBottom w:val="0"/>
      <w:divBdr>
        <w:top w:val="none" w:sz="0" w:space="0" w:color="auto"/>
        <w:left w:val="none" w:sz="0" w:space="0" w:color="auto"/>
        <w:bottom w:val="none" w:sz="0" w:space="0" w:color="auto"/>
        <w:right w:val="none" w:sz="0" w:space="0" w:color="auto"/>
      </w:divBdr>
    </w:div>
    <w:div w:id="1223567091">
      <w:bodyDiv w:val="1"/>
      <w:marLeft w:val="0"/>
      <w:marRight w:val="0"/>
      <w:marTop w:val="0"/>
      <w:marBottom w:val="0"/>
      <w:divBdr>
        <w:top w:val="none" w:sz="0" w:space="0" w:color="auto"/>
        <w:left w:val="none" w:sz="0" w:space="0" w:color="auto"/>
        <w:bottom w:val="none" w:sz="0" w:space="0" w:color="auto"/>
        <w:right w:val="none" w:sz="0" w:space="0" w:color="auto"/>
      </w:divBdr>
    </w:div>
    <w:div w:id="1226332158">
      <w:bodyDiv w:val="1"/>
      <w:marLeft w:val="0"/>
      <w:marRight w:val="0"/>
      <w:marTop w:val="0"/>
      <w:marBottom w:val="0"/>
      <w:divBdr>
        <w:top w:val="none" w:sz="0" w:space="0" w:color="auto"/>
        <w:left w:val="none" w:sz="0" w:space="0" w:color="auto"/>
        <w:bottom w:val="none" w:sz="0" w:space="0" w:color="auto"/>
        <w:right w:val="none" w:sz="0" w:space="0" w:color="auto"/>
      </w:divBdr>
    </w:div>
    <w:div w:id="1226835507">
      <w:bodyDiv w:val="1"/>
      <w:marLeft w:val="0"/>
      <w:marRight w:val="0"/>
      <w:marTop w:val="0"/>
      <w:marBottom w:val="0"/>
      <w:divBdr>
        <w:top w:val="none" w:sz="0" w:space="0" w:color="auto"/>
        <w:left w:val="none" w:sz="0" w:space="0" w:color="auto"/>
        <w:bottom w:val="none" w:sz="0" w:space="0" w:color="auto"/>
        <w:right w:val="none" w:sz="0" w:space="0" w:color="auto"/>
      </w:divBdr>
    </w:div>
    <w:div w:id="1227372810">
      <w:bodyDiv w:val="1"/>
      <w:marLeft w:val="0"/>
      <w:marRight w:val="0"/>
      <w:marTop w:val="0"/>
      <w:marBottom w:val="0"/>
      <w:divBdr>
        <w:top w:val="none" w:sz="0" w:space="0" w:color="auto"/>
        <w:left w:val="none" w:sz="0" w:space="0" w:color="auto"/>
        <w:bottom w:val="none" w:sz="0" w:space="0" w:color="auto"/>
        <w:right w:val="none" w:sz="0" w:space="0" w:color="auto"/>
      </w:divBdr>
    </w:div>
    <w:div w:id="1228035823">
      <w:bodyDiv w:val="1"/>
      <w:marLeft w:val="0"/>
      <w:marRight w:val="0"/>
      <w:marTop w:val="0"/>
      <w:marBottom w:val="0"/>
      <w:divBdr>
        <w:top w:val="none" w:sz="0" w:space="0" w:color="auto"/>
        <w:left w:val="none" w:sz="0" w:space="0" w:color="auto"/>
        <w:bottom w:val="none" w:sz="0" w:space="0" w:color="auto"/>
        <w:right w:val="none" w:sz="0" w:space="0" w:color="auto"/>
      </w:divBdr>
    </w:div>
    <w:div w:id="1228416593">
      <w:bodyDiv w:val="1"/>
      <w:marLeft w:val="0"/>
      <w:marRight w:val="0"/>
      <w:marTop w:val="0"/>
      <w:marBottom w:val="0"/>
      <w:divBdr>
        <w:top w:val="none" w:sz="0" w:space="0" w:color="auto"/>
        <w:left w:val="none" w:sz="0" w:space="0" w:color="auto"/>
        <w:bottom w:val="none" w:sz="0" w:space="0" w:color="auto"/>
        <w:right w:val="none" w:sz="0" w:space="0" w:color="auto"/>
      </w:divBdr>
      <w:divsChild>
        <w:div w:id="1450588044">
          <w:marLeft w:val="480"/>
          <w:marRight w:val="0"/>
          <w:marTop w:val="0"/>
          <w:marBottom w:val="0"/>
          <w:divBdr>
            <w:top w:val="none" w:sz="0" w:space="0" w:color="auto"/>
            <w:left w:val="none" w:sz="0" w:space="0" w:color="auto"/>
            <w:bottom w:val="none" w:sz="0" w:space="0" w:color="auto"/>
            <w:right w:val="none" w:sz="0" w:space="0" w:color="auto"/>
          </w:divBdr>
        </w:div>
        <w:div w:id="1340692414">
          <w:marLeft w:val="480"/>
          <w:marRight w:val="0"/>
          <w:marTop w:val="0"/>
          <w:marBottom w:val="0"/>
          <w:divBdr>
            <w:top w:val="none" w:sz="0" w:space="0" w:color="auto"/>
            <w:left w:val="none" w:sz="0" w:space="0" w:color="auto"/>
            <w:bottom w:val="none" w:sz="0" w:space="0" w:color="auto"/>
            <w:right w:val="none" w:sz="0" w:space="0" w:color="auto"/>
          </w:divBdr>
        </w:div>
        <w:div w:id="1717781226">
          <w:marLeft w:val="480"/>
          <w:marRight w:val="0"/>
          <w:marTop w:val="0"/>
          <w:marBottom w:val="0"/>
          <w:divBdr>
            <w:top w:val="none" w:sz="0" w:space="0" w:color="auto"/>
            <w:left w:val="none" w:sz="0" w:space="0" w:color="auto"/>
            <w:bottom w:val="none" w:sz="0" w:space="0" w:color="auto"/>
            <w:right w:val="none" w:sz="0" w:space="0" w:color="auto"/>
          </w:divBdr>
        </w:div>
        <w:div w:id="2075809879">
          <w:marLeft w:val="480"/>
          <w:marRight w:val="0"/>
          <w:marTop w:val="0"/>
          <w:marBottom w:val="0"/>
          <w:divBdr>
            <w:top w:val="none" w:sz="0" w:space="0" w:color="auto"/>
            <w:left w:val="none" w:sz="0" w:space="0" w:color="auto"/>
            <w:bottom w:val="none" w:sz="0" w:space="0" w:color="auto"/>
            <w:right w:val="none" w:sz="0" w:space="0" w:color="auto"/>
          </w:divBdr>
        </w:div>
        <w:div w:id="19402809">
          <w:marLeft w:val="480"/>
          <w:marRight w:val="0"/>
          <w:marTop w:val="0"/>
          <w:marBottom w:val="0"/>
          <w:divBdr>
            <w:top w:val="none" w:sz="0" w:space="0" w:color="auto"/>
            <w:left w:val="none" w:sz="0" w:space="0" w:color="auto"/>
            <w:bottom w:val="none" w:sz="0" w:space="0" w:color="auto"/>
            <w:right w:val="none" w:sz="0" w:space="0" w:color="auto"/>
          </w:divBdr>
        </w:div>
        <w:div w:id="228541972">
          <w:marLeft w:val="480"/>
          <w:marRight w:val="0"/>
          <w:marTop w:val="0"/>
          <w:marBottom w:val="0"/>
          <w:divBdr>
            <w:top w:val="none" w:sz="0" w:space="0" w:color="auto"/>
            <w:left w:val="none" w:sz="0" w:space="0" w:color="auto"/>
            <w:bottom w:val="none" w:sz="0" w:space="0" w:color="auto"/>
            <w:right w:val="none" w:sz="0" w:space="0" w:color="auto"/>
          </w:divBdr>
        </w:div>
        <w:div w:id="1236008989">
          <w:marLeft w:val="480"/>
          <w:marRight w:val="0"/>
          <w:marTop w:val="0"/>
          <w:marBottom w:val="0"/>
          <w:divBdr>
            <w:top w:val="none" w:sz="0" w:space="0" w:color="auto"/>
            <w:left w:val="none" w:sz="0" w:space="0" w:color="auto"/>
            <w:bottom w:val="none" w:sz="0" w:space="0" w:color="auto"/>
            <w:right w:val="none" w:sz="0" w:space="0" w:color="auto"/>
          </w:divBdr>
        </w:div>
        <w:div w:id="1773473951">
          <w:marLeft w:val="480"/>
          <w:marRight w:val="0"/>
          <w:marTop w:val="0"/>
          <w:marBottom w:val="0"/>
          <w:divBdr>
            <w:top w:val="none" w:sz="0" w:space="0" w:color="auto"/>
            <w:left w:val="none" w:sz="0" w:space="0" w:color="auto"/>
            <w:bottom w:val="none" w:sz="0" w:space="0" w:color="auto"/>
            <w:right w:val="none" w:sz="0" w:space="0" w:color="auto"/>
          </w:divBdr>
        </w:div>
        <w:div w:id="163201684">
          <w:marLeft w:val="480"/>
          <w:marRight w:val="0"/>
          <w:marTop w:val="0"/>
          <w:marBottom w:val="0"/>
          <w:divBdr>
            <w:top w:val="none" w:sz="0" w:space="0" w:color="auto"/>
            <w:left w:val="none" w:sz="0" w:space="0" w:color="auto"/>
            <w:bottom w:val="none" w:sz="0" w:space="0" w:color="auto"/>
            <w:right w:val="none" w:sz="0" w:space="0" w:color="auto"/>
          </w:divBdr>
        </w:div>
        <w:div w:id="932591960">
          <w:marLeft w:val="480"/>
          <w:marRight w:val="0"/>
          <w:marTop w:val="0"/>
          <w:marBottom w:val="0"/>
          <w:divBdr>
            <w:top w:val="none" w:sz="0" w:space="0" w:color="auto"/>
            <w:left w:val="none" w:sz="0" w:space="0" w:color="auto"/>
            <w:bottom w:val="none" w:sz="0" w:space="0" w:color="auto"/>
            <w:right w:val="none" w:sz="0" w:space="0" w:color="auto"/>
          </w:divBdr>
        </w:div>
        <w:div w:id="1568026370">
          <w:marLeft w:val="480"/>
          <w:marRight w:val="0"/>
          <w:marTop w:val="0"/>
          <w:marBottom w:val="0"/>
          <w:divBdr>
            <w:top w:val="none" w:sz="0" w:space="0" w:color="auto"/>
            <w:left w:val="none" w:sz="0" w:space="0" w:color="auto"/>
            <w:bottom w:val="none" w:sz="0" w:space="0" w:color="auto"/>
            <w:right w:val="none" w:sz="0" w:space="0" w:color="auto"/>
          </w:divBdr>
        </w:div>
        <w:div w:id="758066298">
          <w:marLeft w:val="480"/>
          <w:marRight w:val="0"/>
          <w:marTop w:val="0"/>
          <w:marBottom w:val="0"/>
          <w:divBdr>
            <w:top w:val="none" w:sz="0" w:space="0" w:color="auto"/>
            <w:left w:val="none" w:sz="0" w:space="0" w:color="auto"/>
            <w:bottom w:val="none" w:sz="0" w:space="0" w:color="auto"/>
            <w:right w:val="none" w:sz="0" w:space="0" w:color="auto"/>
          </w:divBdr>
        </w:div>
        <w:div w:id="409279858">
          <w:marLeft w:val="480"/>
          <w:marRight w:val="0"/>
          <w:marTop w:val="0"/>
          <w:marBottom w:val="0"/>
          <w:divBdr>
            <w:top w:val="none" w:sz="0" w:space="0" w:color="auto"/>
            <w:left w:val="none" w:sz="0" w:space="0" w:color="auto"/>
            <w:bottom w:val="none" w:sz="0" w:space="0" w:color="auto"/>
            <w:right w:val="none" w:sz="0" w:space="0" w:color="auto"/>
          </w:divBdr>
        </w:div>
        <w:div w:id="844367412">
          <w:marLeft w:val="480"/>
          <w:marRight w:val="0"/>
          <w:marTop w:val="0"/>
          <w:marBottom w:val="0"/>
          <w:divBdr>
            <w:top w:val="none" w:sz="0" w:space="0" w:color="auto"/>
            <w:left w:val="none" w:sz="0" w:space="0" w:color="auto"/>
            <w:bottom w:val="none" w:sz="0" w:space="0" w:color="auto"/>
            <w:right w:val="none" w:sz="0" w:space="0" w:color="auto"/>
          </w:divBdr>
        </w:div>
        <w:div w:id="694696461">
          <w:marLeft w:val="480"/>
          <w:marRight w:val="0"/>
          <w:marTop w:val="0"/>
          <w:marBottom w:val="0"/>
          <w:divBdr>
            <w:top w:val="none" w:sz="0" w:space="0" w:color="auto"/>
            <w:left w:val="none" w:sz="0" w:space="0" w:color="auto"/>
            <w:bottom w:val="none" w:sz="0" w:space="0" w:color="auto"/>
            <w:right w:val="none" w:sz="0" w:space="0" w:color="auto"/>
          </w:divBdr>
        </w:div>
        <w:div w:id="39985206">
          <w:marLeft w:val="480"/>
          <w:marRight w:val="0"/>
          <w:marTop w:val="0"/>
          <w:marBottom w:val="0"/>
          <w:divBdr>
            <w:top w:val="none" w:sz="0" w:space="0" w:color="auto"/>
            <w:left w:val="none" w:sz="0" w:space="0" w:color="auto"/>
            <w:bottom w:val="none" w:sz="0" w:space="0" w:color="auto"/>
            <w:right w:val="none" w:sz="0" w:space="0" w:color="auto"/>
          </w:divBdr>
        </w:div>
        <w:div w:id="1744062484">
          <w:marLeft w:val="480"/>
          <w:marRight w:val="0"/>
          <w:marTop w:val="0"/>
          <w:marBottom w:val="0"/>
          <w:divBdr>
            <w:top w:val="none" w:sz="0" w:space="0" w:color="auto"/>
            <w:left w:val="none" w:sz="0" w:space="0" w:color="auto"/>
            <w:bottom w:val="none" w:sz="0" w:space="0" w:color="auto"/>
            <w:right w:val="none" w:sz="0" w:space="0" w:color="auto"/>
          </w:divBdr>
        </w:div>
        <w:div w:id="817651096">
          <w:marLeft w:val="480"/>
          <w:marRight w:val="0"/>
          <w:marTop w:val="0"/>
          <w:marBottom w:val="0"/>
          <w:divBdr>
            <w:top w:val="none" w:sz="0" w:space="0" w:color="auto"/>
            <w:left w:val="none" w:sz="0" w:space="0" w:color="auto"/>
            <w:bottom w:val="none" w:sz="0" w:space="0" w:color="auto"/>
            <w:right w:val="none" w:sz="0" w:space="0" w:color="auto"/>
          </w:divBdr>
        </w:div>
        <w:div w:id="1230114740">
          <w:marLeft w:val="480"/>
          <w:marRight w:val="0"/>
          <w:marTop w:val="0"/>
          <w:marBottom w:val="0"/>
          <w:divBdr>
            <w:top w:val="none" w:sz="0" w:space="0" w:color="auto"/>
            <w:left w:val="none" w:sz="0" w:space="0" w:color="auto"/>
            <w:bottom w:val="none" w:sz="0" w:space="0" w:color="auto"/>
            <w:right w:val="none" w:sz="0" w:space="0" w:color="auto"/>
          </w:divBdr>
        </w:div>
        <w:div w:id="656105801">
          <w:marLeft w:val="480"/>
          <w:marRight w:val="0"/>
          <w:marTop w:val="0"/>
          <w:marBottom w:val="0"/>
          <w:divBdr>
            <w:top w:val="none" w:sz="0" w:space="0" w:color="auto"/>
            <w:left w:val="none" w:sz="0" w:space="0" w:color="auto"/>
            <w:bottom w:val="none" w:sz="0" w:space="0" w:color="auto"/>
            <w:right w:val="none" w:sz="0" w:space="0" w:color="auto"/>
          </w:divBdr>
        </w:div>
        <w:div w:id="2005737117">
          <w:marLeft w:val="480"/>
          <w:marRight w:val="0"/>
          <w:marTop w:val="0"/>
          <w:marBottom w:val="0"/>
          <w:divBdr>
            <w:top w:val="none" w:sz="0" w:space="0" w:color="auto"/>
            <w:left w:val="none" w:sz="0" w:space="0" w:color="auto"/>
            <w:bottom w:val="none" w:sz="0" w:space="0" w:color="auto"/>
            <w:right w:val="none" w:sz="0" w:space="0" w:color="auto"/>
          </w:divBdr>
        </w:div>
        <w:div w:id="692418243">
          <w:marLeft w:val="480"/>
          <w:marRight w:val="0"/>
          <w:marTop w:val="0"/>
          <w:marBottom w:val="0"/>
          <w:divBdr>
            <w:top w:val="none" w:sz="0" w:space="0" w:color="auto"/>
            <w:left w:val="none" w:sz="0" w:space="0" w:color="auto"/>
            <w:bottom w:val="none" w:sz="0" w:space="0" w:color="auto"/>
            <w:right w:val="none" w:sz="0" w:space="0" w:color="auto"/>
          </w:divBdr>
        </w:div>
        <w:div w:id="645470361">
          <w:marLeft w:val="480"/>
          <w:marRight w:val="0"/>
          <w:marTop w:val="0"/>
          <w:marBottom w:val="0"/>
          <w:divBdr>
            <w:top w:val="none" w:sz="0" w:space="0" w:color="auto"/>
            <w:left w:val="none" w:sz="0" w:space="0" w:color="auto"/>
            <w:bottom w:val="none" w:sz="0" w:space="0" w:color="auto"/>
            <w:right w:val="none" w:sz="0" w:space="0" w:color="auto"/>
          </w:divBdr>
        </w:div>
        <w:div w:id="1651590895">
          <w:marLeft w:val="480"/>
          <w:marRight w:val="0"/>
          <w:marTop w:val="0"/>
          <w:marBottom w:val="0"/>
          <w:divBdr>
            <w:top w:val="none" w:sz="0" w:space="0" w:color="auto"/>
            <w:left w:val="none" w:sz="0" w:space="0" w:color="auto"/>
            <w:bottom w:val="none" w:sz="0" w:space="0" w:color="auto"/>
            <w:right w:val="none" w:sz="0" w:space="0" w:color="auto"/>
          </w:divBdr>
        </w:div>
        <w:div w:id="1387486290">
          <w:marLeft w:val="480"/>
          <w:marRight w:val="0"/>
          <w:marTop w:val="0"/>
          <w:marBottom w:val="0"/>
          <w:divBdr>
            <w:top w:val="none" w:sz="0" w:space="0" w:color="auto"/>
            <w:left w:val="none" w:sz="0" w:space="0" w:color="auto"/>
            <w:bottom w:val="none" w:sz="0" w:space="0" w:color="auto"/>
            <w:right w:val="none" w:sz="0" w:space="0" w:color="auto"/>
          </w:divBdr>
        </w:div>
        <w:div w:id="127095113">
          <w:marLeft w:val="480"/>
          <w:marRight w:val="0"/>
          <w:marTop w:val="0"/>
          <w:marBottom w:val="0"/>
          <w:divBdr>
            <w:top w:val="none" w:sz="0" w:space="0" w:color="auto"/>
            <w:left w:val="none" w:sz="0" w:space="0" w:color="auto"/>
            <w:bottom w:val="none" w:sz="0" w:space="0" w:color="auto"/>
            <w:right w:val="none" w:sz="0" w:space="0" w:color="auto"/>
          </w:divBdr>
        </w:div>
        <w:div w:id="1940748229">
          <w:marLeft w:val="480"/>
          <w:marRight w:val="0"/>
          <w:marTop w:val="0"/>
          <w:marBottom w:val="0"/>
          <w:divBdr>
            <w:top w:val="none" w:sz="0" w:space="0" w:color="auto"/>
            <w:left w:val="none" w:sz="0" w:space="0" w:color="auto"/>
            <w:bottom w:val="none" w:sz="0" w:space="0" w:color="auto"/>
            <w:right w:val="none" w:sz="0" w:space="0" w:color="auto"/>
          </w:divBdr>
        </w:div>
      </w:divsChild>
    </w:div>
    <w:div w:id="1230191189">
      <w:bodyDiv w:val="1"/>
      <w:marLeft w:val="0"/>
      <w:marRight w:val="0"/>
      <w:marTop w:val="0"/>
      <w:marBottom w:val="0"/>
      <w:divBdr>
        <w:top w:val="none" w:sz="0" w:space="0" w:color="auto"/>
        <w:left w:val="none" w:sz="0" w:space="0" w:color="auto"/>
        <w:bottom w:val="none" w:sz="0" w:space="0" w:color="auto"/>
        <w:right w:val="none" w:sz="0" w:space="0" w:color="auto"/>
      </w:divBdr>
    </w:div>
    <w:div w:id="1230574942">
      <w:bodyDiv w:val="1"/>
      <w:marLeft w:val="0"/>
      <w:marRight w:val="0"/>
      <w:marTop w:val="0"/>
      <w:marBottom w:val="0"/>
      <w:divBdr>
        <w:top w:val="none" w:sz="0" w:space="0" w:color="auto"/>
        <w:left w:val="none" w:sz="0" w:space="0" w:color="auto"/>
        <w:bottom w:val="none" w:sz="0" w:space="0" w:color="auto"/>
        <w:right w:val="none" w:sz="0" w:space="0" w:color="auto"/>
      </w:divBdr>
    </w:div>
    <w:div w:id="1230766582">
      <w:bodyDiv w:val="1"/>
      <w:marLeft w:val="0"/>
      <w:marRight w:val="0"/>
      <w:marTop w:val="0"/>
      <w:marBottom w:val="0"/>
      <w:divBdr>
        <w:top w:val="none" w:sz="0" w:space="0" w:color="auto"/>
        <w:left w:val="none" w:sz="0" w:space="0" w:color="auto"/>
        <w:bottom w:val="none" w:sz="0" w:space="0" w:color="auto"/>
        <w:right w:val="none" w:sz="0" w:space="0" w:color="auto"/>
      </w:divBdr>
    </w:div>
    <w:div w:id="1230923387">
      <w:bodyDiv w:val="1"/>
      <w:marLeft w:val="0"/>
      <w:marRight w:val="0"/>
      <w:marTop w:val="0"/>
      <w:marBottom w:val="0"/>
      <w:divBdr>
        <w:top w:val="none" w:sz="0" w:space="0" w:color="auto"/>
        <w:left w:val="none" w:sz="0" w:space="0" w:color="auto"/>
        <w:bottom w:val="none" w:sz="0" w:space="0" w:color="auto"/>
        <w:right w:val="none" w:sz="0" w:space="0" w:color="auto"/>
      </w:divBdr>
    </w:div>
    <w:div w:id="1230994615">
      <w:bodyDiv w:val="1"/>
      <w:marLeft w:val="0"/>
      <w:marRight w:val="0"/>
      <w:marTop w:val="0"/>
      <w:marBottom w:val="0"/>
      <w:divBdr>
        <w:top w:val="none" w:sz="0" w:space="0" w:color="auto"/>
        <w:left w:val="none" w:sz="0" w:space="0" w:color="auto"/>
        <w:bottom w:val="none" w:sz="0" w:space="0" w:color="auto"/>
        <w:right w:val="none" w:sz="0" w:space="0" w:color="auto"/>
      </w:divBdr>
    </w:div>
    <w:div w:id="1231118338">
      <w:bodyDiv w:val="1"/>
      <w:marLeft w:val="0"/>
      <w:marRight w:val="0"/>
      <w:marTop w:val="0"/>
      <w:marBottom w:val="0"/>
      <w:divBdr>
        <w:top w:val="none" w:sz="0" w:space="0" w:color="auto"/>
        <w:left w:val="none" w:sz="0" w:space="0" w:color="auto"/>
        <w:bottom w:val="none" w:sz="0" w:space="0" w:color="auto"/>
        <w:right w:val="none" w:sz="0" w:space="0" w:color="auto"/>
      </w:divBdr>
    </w:div>
    <w:div w:id="1231501505">
      <w:bodyDiv w:val="1"/>
      <w:marLeft w:val="0"/>
      <w:marRight w:val="0"/>
      <w:marTop w:val="0"/>
      <w:marBottom w:val="0"/>
      <w:divBdr>
        <w:top w:val="none" w:sz="0" w:space="0" w:color="auto"/>
        <w:left w:val="none" w:sz="0" w:space="0" w:color="auto"/>
        <w:bottom w:val="none" w:sz="0" w:space="0" w:color="auto"/>
        <w:right w:val="none" w:sz="0" w:space="0" w:color="auto"/>
      </w:divBdr>
    </w:div>
    <w:div w:id="1231961978">
      <w:bodyDiv w:val="1"/>
      <w:marLeft w:val="0"/>
      <w:marRight w:val="0"/>
      <w:marTop w:val="0"/>
      <w:marBottom w:val="0"/>
      <w:divBdr>
        <w:top w:val="none" w:sz="0" w:space="0" w:color="auto"/>
        <w:left w:val="none" w:sz="0" w:space="0" w:color="auto"/>
        <w:bottom w:val="none" w:sz="0" w:space="0" w:color="auto"/>
        <w:right w:val="none" w:sz="0" w:space="0" w:color="auto"/>
      </w:divBdr>
    </w:div>
    <w:div w:id="1233541283">
      <w:bodyDiv w:val="1"/>
      <w:marLeft w:val="0"/>
      <w:marRight w:val="0"/>
      <w:marTop w:val="0"/>
      <w:marBottom w:val="0"/>
      <w:divBdr>
        <w:top w:val="none" w:sz="0" w:space="0" w:color="auto"/>
        <w:left w:val="none" w:sz="0" w:space="0" w:color="auto"/>
        <w:bottom w:val="none" w:sz="0" w:space="0" w:color="auto"/>
        <w:right w:val="none" w:sz="0" w:space="0" w:color="auto"/>
      </w:divBdr>
    </w:div>
    <w:div w:id="1233662750">
      <w:bodyDiv w:val="1"/>
      <w:marLeft w:val="0"/>
      <w:marRight w:val="0"/>
      <w:marTop w:val="0"/>
      <w:marBottom w:val="0"/>
      <w:divBdr>
        <w:top w:val="none" w:sz="0" w:space="0" w:color="auto"/>
        <w:left w:val="none" w:sz="0" w:space="0" w:color="auto"/>
        <w:bottom w:val="none" w:sz="0" w:space="0" w:color="auto"/>
        <w:right w:val="none" w:sz="0" w:space="0" w:color="auto"/>
      </w:divBdr>
    </w:div>
    <w:div w:id="1234581757">
      <w:bodyDiv w:val="1"/>
      <w:marLeft w:val="0"/>
      <w:marRight w:val="0"/>
      <w:marTop w:val="0"/>
      <w:marBottom w:val="0"/>
      <w:divBdr>
        <w:top w:val="none" w:sz="0" w:space="0" w:color="auto"/>
        <w:left w:val="none" w:sz="0" w:space="0" w:color="auto"/>
        <w:bottom w:val="none" w:sz="0" w:space="0" w:color="auto"/>
        <w:right w:val="none" w:sz="0" w:space="0" w:color="auto"/>
      </w:divBdr>
    </w:div>
    <w:div w:id="1234585371">
      <w:bodyDiv w:val="1"/>
      <w:marLeft w:val="0"/>
      <w:marRight w:val="0"/>
      <w:marTop w:val="0"/>
      <w:marBottom w:val="0"/>
      <w:divBdr>
        <w:top w:val="none" w:sz="0" w:space="0" w:color="auto"/>
        <w:left w:val="none" w:sz="0" w:space="0" w:color="auto"/>
        <w:bottom w:val="none" w:sz="0" w:space="0" w:color="auto"/>
        <w:right w:val="none" w:sz="0" w:space="0" w:color="auto"/>
      </w:divBdr>
    </w:div>
    <w:div w:id="1234973245">
      <w:bodyDiv w:val="1"/>
      <w:marLeft w:val="0"/>
      <w:marRight w:val="0"/>
      <w:marTop w:val="0"/>
      <w:marBottom w:val="0"/>
      <w:divBdr>
        <w:top w:val="none" w:sz="0" w:space="0" w:color="auto"/>
        <w:left w:val="none" w:sz="0" w:space="0" w:color="auto"/>
        <w:bottom w:val="none" w:sz="0" w:space="0" w:color="auto"/>
        <w:right w:val="none" w:sz="0" w:space="0" w:color="auto"/>
      </w:divBdr>
    </w:div>
    <w:div w:id="1237084693">
      <w:bodyDiv w:val="1"/>
      <w:marLeft w:val="0"/>
      <w:marRight w:val="0"/>
      <w:marTop w:val="0"/>
      <w:marBottom w:val="0"/>
      <w:divBdr>
        <w:top w:val="none" w:sz="0" w:space="0" w:color="auto"/>
        <w:left w:val="none" w:sz="0" w:space="0" w:color="auto"/>
        <w:bottom w:val="none" w:sz="0" w:space="0" w:color="auto"/>
        <w:right w:val="none" w:sz="0" w:space="0" w:color="auto"/>
      </w:divBdr>
    </w:div>
    <w:div w:id="1237665628">
      <w:bodyDiv w:val="1"/>
      <w:marLeft w:val="0"/>
      <w:marRight w:val="0"/>
      <w:marTop w:val="0"/>
      <w:marBottom w:val="0"/>
      <w:divBdr>
        <w:top w:val="none" w:sz="0" w:space="0" w:color="auto"/>
        <w:left w:val="none" w:sz="0" w:space="0" w:color="auto"/>
        <w:bottom w:val="none" w:sz="0" w:space="0" w:color="auto"/>
        <w:right w:val="none" w:sz="0" w:space="0" w:color="auto"/>
      </w:divBdr>
    </w:div>
    <w:div w:id="1238636941">
      <w:bodyDiv w:val="1"/>
      <w:marLeft w:val="0"/>
      <w:marRight w:val="0"/>
      <w:marTop w:val="0"/>
      <w:marBottom w:val="0"/>
      <w:divBdr>
        <w:top w:val="none" w:sz="0" w:space="0" w:color="auto"/>
        <w:left w:val="none" w:sz="0" w:space="0" w:color="auto"/>
        <w:bottom w:val="none" w:sz="0" w:space="0" w:color="auto"/>
        <w:right w:val="none" w:sz="0" w:space="0" w:color="auto"/>
      </w:divBdr>
    </w:div>
    <w:div w:id="1239367077">
      <w:bodyDiv w:val="1"/>
      <w:marLeft w:val="0"/>
      <w:marRight w:val="0"/>
      <w:marTop w:val="0"/>
      <w:marBottom w:val="0"/>
      <w:divBdr>
        <w:top w:val="none" w:sz="0" w:space="0" w:color="auto"/>
        <w:left w:val="none" w:sz="0" w:space="0" w:color="auto"/>
        <w:bottom w:val="none" w:sz="0" w:space="0" w:color="auto"/>
        <w:right w:val="none" w:sz="0" w:space="0" w:color="auto"/>
      </w:divBdr>
    </w:div>
    <w:div w:id="1239897330">
      <w:bodyDiv w:val="1"/>
      <w:marLeft w:val="0"/>
      <w:marRight w:val="0"/>
      <w:marTop w:val="0"/>
      <w:marBottom w:val="0"/>
      <w:divBdr>
        <w:top w:val="none" w:sz="0" w:space="0" w:color="auto"/>
        <w:left w:val="none" w:sz="0" w:space="0" w:color="auto"/>
        <w:bottom w:val="none" w:sz="0" w:space="0" w:color="auto"/>
        <w:right w:val="none" w:sz="0" w:space="0" w:color="auto"/>
      </w:divBdr>
    </w:div>
    <w:div w:id="1240016198">
      <w:bodyDiv w:val="1"/>
      <w:marLeft w:val="0"/>
      <w:marRight w:val="0"/>
      <w:marTop w:val="0"/>
      <w:marBottom w:val="0"/>
      <w:divBdr>
        <w:top w:val="none" w:sz="0" w:space="0" w:color="auto"/>
        <w:left w:val="none" w:sz="0" w:space="0" w:color="auto"/>
        <w:bottom w:val="none" w:sz="0" w:space="0" w:color="auto"/>
        <w:right w:val="none" w:sz="0" w:space="0" w:color="auto"/>
      </w:divBdr>
    </w:div>
    <w:div w:id="1240142176">
      <w:bodyDiv w:val="1"/>
      <w:marLeft w:val="0"/>
      <w:marRight w:val="0"/>
      <w:marTop w:val="0"/>
      <w:marBottom w:val="0"/>
      <w:divBdr>
        <w:top w:val="none" w:sz="0" w:space="0" w:color="auto"/>
        <w:left w:val="none" w:sz="0" w:space="0" w:color="auto"/>
        <w:bottom w:val="none" w:sz="0" w:space="0" w:color="auto"/>
        <w:right w:val="none" w:sz="0" w:space="0" w:color="auto"/>
      </w:divBdr>
    </w:div>
    <w:div w:id="1240286557">
      <w:bodyDiv w:val="1"/>
      <w:marLeft w:val="0"/>
      <w:marRight w:val="0"/>
      <w:marTop w:val="0"/>
      <w:marBottom w:val="0"/>
      <w:divBdr>
        <w:top w:val="none" w:sz="0" w:space="0" w:color="auto"/>
        <w:left w:val="none" w:sz="0" w:space="0" w:color="auto"/>
        <w:bottom w:val="none" w:sz="0" w:space="0" w:color="auto"/>
        <w:right w:val="none" w:sz="0" w:space="0" w:color="auto"/>
      </w:divBdr>
    </w:div>
    <w:div w:id="1241133813">
      <w:bodyDiv w:val="1"/>
      <w:marLeft w:val="0"/>
      <w:marRight w:val="0"/>
      <w:marTop w:val="0"/>
      <w:marBottom w:val="0"/>
      <w:divBdr>
        <w:top w:val="none" w:sz="0" w:space="0" w:color="auto"/>
        <w:left w:val="none" w:sz="0" w:space="0" w:color="auto"/>
        <w:bottom w:val="none" w:sz="0" w:space="0" w:color="auto"/>
        <w:right w:val="none" w:sz="0" w:space="0" w:color="auto"/>
      </w:divBdr>
    </w:div>
    <w:div w:id="1242326984">
      <w:bodyDiv w:val="1"/>
      <w:marLeft w:val="0"/>
      <w:marRight w:val="0"/>
      <w:marTop w:val="0"/>
      <w:marBottom w:val="0"/>
      <w:divBdr>
        <w:top w:val="none" w:sz="0" w:space="0" w:color="auto"/>
        <w:left w:val="none" w:sz="0" w:space="0" w:color="auto"/>
        <w:bottom w:val="none" w:sz="0" w:space="0" w:color="auto"/>
        <w:right w:val="none" w:sz="0" w:space="0" w:color="auto"/>
      </w:divBdr>
    </w:div>
    <w:div w:id="1242447306">
      <w:bodyDiv w:val="1"/>
      <w:marLeft w:val="0"/>
      <w:marRight w:val="0"/>
      <w:marTop w:val="0"/>
      <w:marBottom w:val="0"/>
      <w:divBdr>
        <w:top w:val="none" w:sz="0" w:space="0" w:color="auto"/>
        <w:left w:val="none" w:sz="0" w:space="0" w:color="auto"/>
        <w:bottom w:val="none" w:sz="0" w:space="0" w:color="auto"/>
        <w:right w:val="none" w:sz="0" w:space="0" w:color="auto"/>
      </w:divBdr>
    </w:div>
    <w:div w:id="1243642439">
      <w:bodyDiv w:val="1"/>
      <w:marLeft w:val="0"/>
      <w:marRight w:val="0"/>
      <w:marTop w:val="0"/>
      <w:marBottom w:val="0"/>
      <w:divBdr>
        <w:top w:val="none" w:sz="0" w:space="0" w:color="auto"/>
        <w:left w:val="none" w:sz="0" w:space="0" w:color="auto"/>
        <w:bottom w:val="none" w:sz="0" w:space="0" w:color="auto"/>
        <w:right w:val="none" w:sz="0" w:space="0" w:color="auto"/>
      </w:divBdr>
    </w:div>
    <w:div w:id="1243833033">
      <w:bodyDiv w:val="1"/>
      <w:marLeft w:val="0"/>
      <w:marRight w:val="0"/>
      <w:marTop w:val="0"/>
      <w:marBottom w:val="0"/>
      <w:divBdr>
        <w:top w:val="none" w:sz="0" w:space="0" w:color="auto"/>
        <w:left w:val="none" w:sz="0" w:space="0" w:color="auto"/>
        <w:bottom w:val="none" w:sz="0" w:space="0" w:color="auto"/>
        <w:right w:val="none" w:sz="0" w:space="0" w:color="auto"/>
      </w:divBdr>
    </w:div>
    <w:div w:id="1244953409">
      <w:bodyDiv w:val="1"/>
      <w:marLeft w:val="0"/>
      <w:marRight w:val="0"/>
      <w:marTop w:val="0"/>
      <w:marBottom w:val="0"/>
      <w:divBdr>
        <w:top w:val="none" w:sz="0" w:space="0" w:color="auto"/>
        <w:left w:val="none" w:sz="0" w:space="0" w:color="auto"/>
        <w:bottom w:val="none" w:sz="0" w:space="0" w:color="auto"/>
        <w:right w:val="none" w:sz="0" w:space="0" w:color="auto"/>
      </w:divBdr>
    </w:div>
    <w:div w:id="1245071690">
      <w:bodyDiv w:val="1"/>
      <w:marLeft w:val="0"/>
      <w:marRight w:val="0"/>
      <w:marTop w:val="0"/>
      <w:marBottom w:val="0"/>
      <w:divBdr>
        <w:top w:val="none" w:sz="0" w:space="0" w:color="auto"/>
        <w:left w:val="none" w:sz="0" w:space="0" w:color="auto"/>
        <w:bottom w:val="none" w:sz="0" w:space="0" w:color="auto"/>
        <w:right w:val="none" w:sz="0" w:space="0" w:color="auto"/>
      </w:divBdr>
    </w:div>
    <w:div w:id="1245264056">
      <w:bodyDiv w:val="1"/>
      <w:marLeft w:val="0"/>
      <w:marRight w:val="0"/>
      <w:marTop w:val="0"/>
      <w:marBottom w:val="0"/>
      <w:divBdr>
        <w:top w:val="none" w:sz="0" w:space="0" w:color="auto"/>
        <w:left w:val="none" w:sz="0" w:space="0" w:color="auto"/>
        <w:bottom w:val="none" w:sz="0" w:space="0" w:color="auto"/>
        <w:right w:val="none" w:sz="0" w:space="0" w:color="auto"/>
      </w:divBdr>
    </w:div>
    <w:div w:id="1245526977">
      <w:bodyDiv w:val="1"/>
      <w:marLeft w:val="0"/>
      <w:marRight w:val="0"/>
      <w:marTop w:val="0"/>
      <w:marBottom w:val="0"/>
      <w:divBdr>
        <w:top w:val="none" w:sz="0" w:space="0" w:color="auto"/>
        <w:left w:val="none" w:sz="0" w:space="0" w:color="auto"/>
        <w:bottom w:val="none" w:sz="0" w:space="0" w:color="auto"/>
        <w:right w:val="none" w:sz="0" w:space="0" w:color="auto"/>
      </w:divBdr>
    </w:div>
    <w:div w:id="1245846083">
      <w:bodyDiv w:val="1"/>
      <w:marLeft w:val="0"/>
      <w:marRight w:val="0"/>
      <w:marTop w:val="0"/>
      <w:marBottom w:val="0"/>
      <w:divBdr>
        <w:top w:val="none" w:sz="0" w:space="0" w:color="auto"/>
        <w:left w:val="none" w:sz="0" w:space="0" w:color="auto"/>
        <w:bottom w:val="none" w:sz="0" w:space="0" w:color="auto"/>
        <w:right w:val="none" w:sz="0" w:space="0" w:color="auto"/>
      </w:divBdr>
    </w:div>
    <w:div w:id="1245994765">
      <w:bodyDiv w:val="1"/>
      <w:marLeft w:val="0"/>
      <w:marRight w:val="0"/>
      <w:marTop w:val="0"/>
      <w:marBottom w:val="0"/>
      <w:divBdr>
        <w:top w:val="none" w:sz="0" w:space="0" w:color="auto"/>
        <w:left w:val="none" w:sz="0" w:space="0" w:color="auto"/>
        <w:bottom w:val="none" w:sz="0" w:space="0" w:color="auto"/>
        <w:right w:val="none" w:sz="0" w:space="0" w:color="auto"/>
      </w:divBdr>
    </w:div>
    <w:div w:id="1246842512">
      <w:bodyDiv w:val="1"/>
      <w:marLeft w:val="0"/>
      <w:marRight w:val="0"/>
      <w:marTop w:val="0"/>
      <w:marBottom w:val="0"/>
      <w:divBdr>
        <w:top w:val="none" w:sz="0" w:space="0" w:color="auto"/>
        <w:left w:val="none" w:sz="0" w:space="0" w:color="auto"/>
        <w:bottom w:val="none" w:sz="0" w:space="0" w:color="auto"/>
        <w:right w:val="none" w:sz="0" w:space="0" w:color="auto"/>
      </w:divBdr>
    </w:div>
    <w:div w:id="1247767530">
      <w:bodyDiv w:val="1"/>
      <w:marLeft w:val="0"/>
      <w:marRight w:val="0"/>
      <w:marTop w:val="0"/>
      <w:marBottom w:val="0"/>
      <w:divBdr>
        <w:top w:val="none" w:sz="0" w:space="0" w:color="auto"/>
        <w:left w:val="none" w:sz="0" w:space="0" w:color="auto"/>
        <w:bottom w:val="none" w:sz="0" w:space="0" w:color="auto"/>
        <w:right w:val="none" w:sz="0" w:space="0" w:color="auto"/>
      </w:divBdr>
    </w:div>
    <w:div w:id="1248467674">
      <w:bodyDiv w:val="1"/>
      <w:marLeft w:val="0"/>
      <w:marRight w:val="0"/>
      <w:marTop w:val="0"/>
      <w:marBottom w:val="0"/>
      <w:divBdr>
        <w:top w:val="none" w:sz="0" w:space="0" w:color="auto"/>
        <w:left w:val="none" w:sz="0" w:space="0" w:color="auto"/>
        <w:bottom w:val="none" w:sz="0" w:space="0" w:color="auto"/>
        <w:right w:val="none" w:sz="0" w:space="0" w:color="auto"/>
      </w:divBdr>
    </w:div>
    <w:div w:id="1249386095">
      <w:bodyDiv w:val="1"/>
      <w:marLeft w:val="0"/>
      <w:marRight w:val="0"/>
      <w:marTop w:val="0"/>
      <w:marBottom w:val="0"/>
      <w:divBdr>
        <w:top w:val="none" w:sz="0" w:space="0" w:color="auto"/>
        <w:left w:val="none" w:sz="0" w:space="0" w:color="auto"/>
        <w:bottom w:val="none" w:sz="0" w:space="0" w:color="auto"/>
        <w:right w:val="none" w:sz="0" w:space="0" w:color="auto"/>
      </w:divBdr>
    </w:div>
    <w:div w:id="1250506227">
      <w:bodyDiv w:val="1"/>
      <w:marLeft w:val="0"/>
      <w:marRight w:val="0"/>
      <w:marTop w:val="0"/>
      <w:marBottom w:val="0"/>
      <w:divBdr>
        <w:top w:val="none" w:sz="0" w:space="0" w:color="auto"/>
        <w:left w:val="none" w:sz="0" w:space="0" w:color="auto"/>
        <w:bottom w:val="none" w:sz="0" w:space="0" w:color="auto"/>
        <w:right w:val="none" w:sz="0" w:space="0" w:color="auto"/>
      </w:divBdr>
    </w:div>
    <w:div w:id="1250578736">
      <w:bodyDiv w:val="1"/>
      <w:marLeft w:val="0"/>
      <w:marRight w:val="0"/>
      <w:marTop w:val="0"/>
      <w:marBottom w:val="0"/>
      <w:divBdr>
        <w:top w:val="none" w:sz="0" w:space="0" w:color="auto"/>
        <w:left w:val="none" w:sz="0" w:space="0" w:color="auto"/>
        <w:bottom w:val="none" w:sz="0" w:space="0" w:color="auto"/>
        <w:right w:val="none" w:sz="0" w:space="0" w:color="auto"/>
      </w:divBdr>
    </w:div>
    <w:div w:id="1250625723">
      <w:bodyDiv w:val="1"/>
      <w:marLeft w:val="0"/>
      <w:marRight w:val="0"/>
      <w:marTop w:val="0"/>
      <w:marBottom w:val="0"/>
      <w:divBdr>
        <w:top w:val="none" w:sz="0" w:space="0" w:color="auto"/>
        <w:left w:val="none" w:sz="0" w:space="0" w:color="auto"/>
        <w:bottom w:val="none" w:sz="0" w:space="0" w:color="auto"/>
        <w:right w:val="none" w:sz="0" w:space="0" w:color="auto"/>
      </w:divBdr>
    </w:div>
    <w:div w:id="1251236520">
      <w:bodyDiv w:val="1"/>
      <w:marLeft w:val="0"/>
      <w:marRight w:val="0"/>
      <w:marTop w:val="0"/>
      <w:marBottom w:val="0"/>
      <w:divBdr>
        <w:top w:val="none" w:sz="0" w:space="0" w:color="auto"/>
        <w:left w:val="none" w:sz="0" w:space="0" w:color="auto"/>
        <w:bottom w:val="none" w:sz="0" w:space="0" w:color="auto"/>
        <w:right w:val="none" w:sz="0" w:space="0" w:color="auto"/>
      </w:divBdr>
    </w:div>
    <w:div w:id="1251619166">
      <w:bodyDiv w:val="1"/>
      <w:marLeft w:val="0"/>
      <w:marRight w:val="0"/>
      <w:marTop w:val="0"/>
      <w:marBottom w:val="0"/>
      <w:divBdr>
        <w:top w:val="none" w:sz="0" w:space="0" w:color="auto"/>
        <w:left w:val="none" w:sz="0" w:space="0" w:color="auto"/>
        <w:bottom w:val="none" w:sz="0" w:space="0" w:color="auto"/>
        <w:right w:val="none" w:sz="0" w:space="0" w:color="auto"/>
      </w:divBdr>
    </w:div>
    <w:div w:id="1252470470">
      <w:bodyDiv w:val="1"/>
      <w:marLeft w:val="0"/>
      <w:marRight w:val="0"/>
      <w:marTop w:val="0"/>
      <w:marBottom w:val="0"/>
      <w:divBdr>
        <w:top w:val="none" w:sz="0" w:space="0" w:color="auto"/>
        <w:left w:val="none" w:sz="0" w:space="0" w:color="auto"/>
        <w:bottom w:val="none" w:sz="0" w:space="0" w:color="auto"/>
        <w:right w:val="none" w:sz="0" w:space="0" w:color="auto"/>
      </w:divBdr>
    </w:div>
    <w:div w:id="1252811306">
      <w:bodyDiv w:val="1"/>
      <w:marLeft w:val="0"/>
      <w:marRight w:val="0"/>
      <w:marTop w:val="0"/>
      <w:marBottom w:val="0"/>
      <w:divBdr>
        <w:top w:val="none" w:sz="0" w:space="0" w:color="auto"/>
        <w:left w:val="none" w:sz="0" w:space="0" w:color="auto"/>
        <w:bottom w:val="none" w:sz="0" w:space="0" w:color="auto"/>
        <w:right w:val="none" w:sz="0" w:space="0" w:color="auto"/>
      </w:divBdr>
    </w:div>
    <w:div w:id="1252812067">
      <w:bodyDiv w:val="1"/>
      <w:marLeft w:val="0"/>
      <w:marRight w:val="0"/>
      <w:marTop w:val="0"/>
      <w:marBottom w:val="0"/>
      <w:divBdr>
        <w:top w:val="none" w:sz="0" w:space="0" w:color="auto"/>
        <w:left w:val="none" w:sz="0" w:space="0" w:color="auto"/>
        <w:bottom w:val="none" w:sz="0" w:space="0" w:color="auto"/>
        <w:right w:val="none" w:sz="0" w:space="0" w:color="auto"/>
      </w:divBdr>
    </w:div>
    <w:div w:id="1253273272">
      <w:bodyDiv w:val="1"/>
      <w:marLeft w:val="0"/>
      <w:marRight w:val="0"/>
      <w:marTop w:val="0"/>
      <w:marBottom w:val="0"/>
      <w:divBdr>
        <w:top w:val="none" w:sz="0" w:space="0" w:color="auto"/>
        <w:left w:val="none" w:sz="0" w:space="0" w:color="auto"/>
        <w:bottom w:val="none" w:sz="0" w:space="0" w:color="auto"/>
        <w:right w:val="none" w:sz="0" w:space="0" w:color="auto"/>
      </w:divBdr>
    </w:div>
    <w:div w:id="1255623747">
      <w:bodyDiv w:val="1"/>
      <w:marLeft w:val="0"/>
      <w:marRight w:val="0"/>
      <w:marTop w:val="0"/>
      <w:marBottom w:val="0"/>
      <w:divBdr>
        <w:top w:val="none" w:sz="0" w:space="0" w:color="auto"/>
        <w:left w:val="none" w:sz="0" w:space="0" w:color="auto"/>
        <w:bottom w:val="none" w:sz="0" w:space="0" w:color="auto"/>
        <w:right w:val="none" w:sz="0" w:space="0" w:color="auto"/>
      </w:divBdr>
    </w:div>
    <w:div w:id="1256356276">
      <w:bodyDiv w:val="1"/>
      <w:marLeft w:val="0"/>
      <w:marRight w:val="0"/>
      <w:marTop w:val="0"/>
      <w:marBottom w:val="0"/>
      <w:divBdr>
        <w:top w:val="none" w:sz="0" w:space="0" w:color="auto"/>
        <w:left w:val="none" w:sz="0" w:space="0" w:color="auto"/>
        <w:bottom w:val="none" w:sz="0" w:space="0" w:color="auto"/>
        <w:right w:val="none" w:sz="0" w:space="0" w:color="auto"/>
      </w:divBdr>
    </w:div>
    <w:div w:id="1257129543">
      <w:bodyDiv w:val="1"/>
      <w:marLeft w:val="0"/>
      <w:marRight w:val="0"/>
      <w:marTop w:val="0"/>
      <w:marBottom w:val="0"/>
      <w:divBdr>
        <w:top w:val="none" w:sz="0" w:space="0" w:color="auto"/>
        <w:left w:val="none" w:sz="0" w:space="0" w:color="auto"/>
        <w:bottom w:val="none" w:sz="0" w:space="0" w:color="auto"/>
        <w:right w:val="none" w:sz="0" w:space="0" w:color="auto"/>
      </w:divBdr>
    </w:div>
    <w:div w:id="1257203170">
      <w:bodyDiv w:val="1"/>
      <w:marLeft w:val="0"/>
      <w:marRight w:val="0"/>
      <w:marTop w:val="0"/>
      <w:marBottom w:val="0"/>
      <w:divBdr>
        <w:top w:val="none" w:sz="0" w:space="0" w:color="auto"/>
        <w:left w:val="none" w:sz="0" w:space="0" w:color="auto"/>
        <w:bottom w:val="none" w:sz="0" w:space="0" w:color="auto"/>
        <w:right w:val="none" w:sz="0" w:space="0" w:color="auto"/>
      </w:divBdr>
    </w:div>
    <w:div w:id="1257789669">
      <w:bodyDiv w:val="1"/>
      <w:marLeft w:val="0"/>
      <w:marRight w:val="0"/>
      <w:marTop w:val="0"/>
      <w:marBottom w:val="0"/>
      <w:divBdr>
        <w:top w:val="none" w:sz="0" w:space="0" w:color="auto"/>
        <w:left w:val="none" w:sz="0" w:space="0" w:color="auto"/>
        <w:bottom w:val="none" w:sz="0" w:space="0" w:color="auto"/>
        <w:right w:val="none" w:sz="0" w:space="0" w:color="auto"/>
      </w:divBdr>
    </w:div>
    <w:div w:id="1257907840">
      <w:bodyDiv w:val="1"/>
      <w:marLeft w:val="0"/>
      <w:marRight w:val="0"/>
      <w:marTop w:val="0"/>
      <w:marBottom w:val="0"/>
      <w:divBdr>
        <w:top w:val="none" w:sz="0" w:space="0" w:color="auto"/>
        <w:left w:val="none" w:sz="0" w:space="0" w:color="auto"/>
        <w:bottom w:val="none" w:sz="0" w:space="0" w:color="auto"/>
        <w:right w:val="none" w:sz="0" w:space="0" w:color="auto"/>
      </w:divBdr>
    </w:div>
    <w:div w:id="1258713722">
      <w:bodyDiv w:val="1"/>
      <w:marLeft w:val="0"/>
      <w:marRight w:val="0"/>
      <w:marTop w:val="0"/>
      <w:marBottom w:val="0"/>
      <w:divBdr>
        <w:top w:val="none" w:sz="0" w:space="0" w:color="auto"/>
        <w:left w:val="none" w:sz="0" w:space="0" w:color="auto"/>
        <w:bottom w:val="none" w:sz="0" w:space="0" w:color="auto"/>
        <w:right w:val="none" w:sz="0" w:space="0" w:color="auto"/>
      </w:divBdr>
    </w:div>
    <w:div w:id="1259024491">
      <w:bodyDiv w:val="1"/>
      <w:marLeft w:val="0"/>
      <w:marRight w:val="0"/>
      <w:marTop w:val="0"/>
      <w:marBottom w:val="0"/>
      <w:divBdr>
        <w:top w:val="none" w:sz="0" w:space="0" w:color="auto"/>
        <w:left w:val="none" w:sz="0" w:space="0" w:color="auto"/>
        <w:bottom w:val="none" w:sz="0" w:space="0" w:color="auto"/>
        <w:right w:val="none" w:sz="0" w:space="0" w:color="auto"/>
      </w:divBdr>
    </w:div>
    <w:div w:id="1259363468">
      <w:bodyDiv w:val="1"/>
      <w:marLeft w:val="0"/>
      <w:marRight w:val="0"/>
      <w:marTop w:val="0"/>
      <w:marBottom w:val="0"/>
      <w:divBdr>
        <w:top w:val="none" w:sz="0" w:space="0" w:color="auto"/>
        <w:left w:val="none" w:sz="0" w:space="0" w:color="auto"/>
        <w:bottom w:val="none" w:sz="0" w:space="0" w:color="auto"/>
        <w:right w:val="none" w:sz="0" w:space="0" w:color="auto"/>
      </w:divBdr>
    </w:div>
    <w:div w:id="1259557572">
      <w:bodyDiv w:val="1"/>
      <w:marLeft w:val="0"/>
      <w:marRight w:val="0"/>
      <w:marTop w:val="0"/>
      <w:marBottom w:val="0"/>
      <w:divBdr>
        <w:top w:val="none" w:sz="0" w:space="0" w:color="auto"/>
        <w:left w:val="none" w:sz="0" w:space="0" w:color="auto"/>
        <w:bottom w:val="none" w:sz="0" w:space="0" w:color="auto"/>
        <w:right w:val="none" w:sz="0" w:space="0" w:color="auto"/>
      </w:divBdr>
    </w:div>
    <w:div w:id="1259559394">
      <w:bodyDiv w:val="1"/>
      <w:marLeft w:val="0"/>
      <w:marRight w:val="0"/>
      <w:marTop w:val="0"/>
      <w:marBottom w:val="0"/>
      <w:divBdr>
        <w:top w:val="none" w:sz="0" w:space="0" w:color="auto"/>
        <w:left w:val="none" w:sz="0" w:space="0" w:color="auto"/>
        <w:bottom w:val="none" w:sz="0" w:space="0" w:color="auto"/>
        <w:right w:val="none" w:sz="0" w:space="0" w:color="auto"/>
      </w:divBdr>
    </w:div>
    <w:div w:id="1259873828">
      <w:bodyDiv w:val="1"/>
      <w:marLeft w:val="0"/>
      <w:marRight w:val="0"/>
      <w:marTop w:val="0"/>
      <w:marBottom w:val="0"/>
      <w:divBdr>
        <w:top w:val="none" w:sz="0" w:space="0" w:color="auto"/>
        <w:left w:val="none" w:sz="0" w:space="0" w:color="auto"/>
        <w:bottom w:val="none" w:sz="0" w:space="0" w:color="auto"/>
        <w:right w:val="none" w:sz="0" w:space="0" w:color="auto"/>
      </w:divBdr>
    </w:div>
    <w:div w:id="1260603905">
      <w:bodyDiv w:val="1"/>
      <w:marLeft w:val="0"/>
      <w:marRight w:val="0"/>
      <w:marTop w:val="0"/>
      <w:marBottom w:val="0"/>
      <w:divBdr>
        <w:top w:val="none" w:sz="0" w:space="0" w:color="auto"/>
        <w:left w:val="none" w:sz="0" w:space="0" w:color="auto"/>
        <w:bottom w:val="none" w:sz="0" w:space="0" w:color="auto"/>
        <w:right w:val="none" w:sz="0" w:space="0" w:color="auto"/>
      </w:divBdr>
    </w:div>
    <w:div w:id="1261403404">
      <w:bodyDiv w:val="1"/>
      <w:marLeft w:val="0"/>
      <w:marRight w:val="0"/>
      <w:marTop w:val="0"/>
      <w:marBottom w:val="0"/>
      <w:divBdr>
        <w:top w:val="none" w:sz="0" w:space="0" w:color="auto"/>
        <w:left w:val="none" w:sz="0" w:space="0" w:color="auto"/>
        <w:bottom w:val="none" w:sz="0" w:space="0" w:color="auto"/>
        <w:right w:val="none" w:sz="0" w:space="0" w:color="auto"/>
      </w:divBdr>
    </w:div>
    <w:div w:id="1261840576">
      <w:bodyDiv w:val="1"/>
      <w:marLeft w:val="0"/>
      <w:marRight w:val="0"/>
      <w:marTop w:val="0"/>
      <w:marBottom w:val="0"/>
      <w:divBdr>
        <w:top w:val="none" w:sz="0" w:space="0" w:color="auto"/>
        <w:left w:val="none" w:sz="0" w:space="0" w:color="auto"/>
        <w:bottom w:val="none" w:sz="0" w:space="0" w:color="auto"/>
        <w:right w:val="none" w:sz="0" w:space="0" w:color="auto"/>
      </w:divBdr>
    </w:div>
    <w:div w:id="1261991095">
      <w:bodyDiv w:val="1"/>
      <w:marLeft w:val="0"/>
      <w:marRight w:val="0"/>
      <w:marTop w:val="0"/>
      <w:marBottom w:val="0"/>
      <w:divBdr>
        <w:top w:val="none" w:sz="0" w:space="0" w:color="auto"/>
        <w:left w:val="none" w:sz="0" w:space="0" w:color="auto"/>
        <w:bottom w:val="none" w:sz="0" w:space="0" w:color="auto"/>
        <w:right w:val="none" w:sz="0" w:space="0" w:color="auto"/>
      </w:divBdr>
    </w:div>
    <w:div w:id="1262303117">
      <w:bodyDiv w:val="1"/>
      <w:marLeft w:val="0"/>
      <w:marRight w:val="0"/>
      <w:marTop w:val="0"/>
      <w:marBottom w:val="0"/>
      <w:divBdr>
        <w:top w:val="none" w:sz="0" w:space="0" w:color="auto"/>
        <w:left w:val="none" w:sz="0" w:space="0" w:color="auto"/>
        <w:bottom w:val="none" w:sz="0" w:space="0" w:color="auto"/>
        <w:right w:val="none" w:sz="0" w:space="0" w:color="auto"/>
      </w:divBdr>
    </w:div>
    <w:div w:id="1262492241">
      <w:bodyDiv w:val="1"/>
      <w:marLeft w:val="0"/>
      <w:marRight w:val="0"/>
      <w:marTop w:val="0"/>
      <w:marBottom w:val="0"/>
      <w:divBdr>
        <w:top w:val="none" w:sz="0" w:space="0" w:color="auto"/>
        <w:left w:val="none" w:sz="0" w:space="0" w:color="auto"/>
        <w:bottom w:val="none" w:sz="0" w:space="0" w:color="auto"/>
        <w:right w:val="none" w:sz="0" w:space="0" w:color="auto"/>
      </w:divBdr>
    </w:div>
    <w:div w:id="1263416699">
      <w:bodyDiv w:val="1"/>
      <w:marLeft w:val="0"/>
      <w:marRight w:val="0"/>
      <w:marTop w:val="0"/>
      <w:marBottom w:val="0"/>
      <w:divBdr>
        <w:top w:val="none" w:sz="0" w:space="0" w:color="auto"/>
        <w:left w:val="none" w:sz="0" w:space="0" w:color="auto"/>
        <w:bottom w:val="none" w:sz="0" w:space="0" w:color="auto"/>
        <w:right w:val="none" w:sz="0" w:space="0" w:color="auto"/>
      </w:divBdr>
    </w:div>
    <w:div w:id="1263613577">
      <w:bodyDiv w:val="1"/>
      <w:marLeft w:val="0"/>
      <w:marRight w:val="0"/>
      <w:marTop w:val="0"/>
      <w:marBottom w:val="0"/>
      <w:divBdr>
        <w:top w:val="none" w:sz="0" w:space="0" w:color="auto"/>
        <w:left w:val="none" w:sz="0" w:space="0" w:color="auto"/>
        <w:bottom w:val="none" w:sz="0" w:space="0" w:color="auto"/>
        <w:right w:val="none" w:sz="0" w:space="0" w:color="auto"/>
      </w:divBdr>
    </w:div>
    <w:div w:id="1263883013">
      <w:bodyDiv w:val="1"/>
      <w:marLeft w:val="0"/>
      <w:marRight w:val="0"/>
      <w:marTop w:val="0"/>
      <w:marBottom w:val="0"/>
      <w:divBdr>
        <w:top w:val="none" w:sz="0" w:space="0" w:color="auto"/>
        <w:left w:val="none" w:sz="0" w:space="0" w:color="auto"/>
        <w:bottom w:val="none" w:sz="0" w:space="0" w:color="auto"/>
        <w:right w:val="none" w:sz="0" w:space="0" w:color="auto"/>
      </w:divBdr>
    </w:div>
    <w:div w:id="1264652600">
      <w:bodyDiv w:val="1"/>
      <w:marLeft w:val="0"/>
      <w:marRight w:val="0"/>
      <w:marTop w:val="0"/>
      <w:marBottom w:val="0"/>
      <w:divBdr>
        <w:top w:val="none" w:sz="0" w:space="0" w:color="auto"/>
        <w:left w:val="none" w:sz="0" w:space="0" w:color="auto"/>
        <w:bottom w:val="none" w:sz="0" w:space="0" w:color="auto"/>
        <w:right w:val="none" w:sz="0" w:space="0" w:color="auto"/>
      </w:divBdr>
    </w:div>
    <w:div w:id="1266501287">
      <w:bodyDiv w:val="1"/>
      <w:marLeft w:val="0"/>
      <w:marRight w:val="0"/>
      <w:marTop w:val="0"/>
      <w:marBottom w:val="0"/>
      <w:divBdr>
        <w:top w:val="none" w:sz="0" w:space="0" w:color="auto"/>
        <w:left w:val="none" w:sz="0" w:space="0" w:color="auto"/>
        <w:bottom w:val="none" w:sz="0" w:space="0" w:color="auto"/>
        <w:right w:val="none" w:sz="0" w:space="0" w:color="auto"/>
      </w:divBdr>
    </w:div>
    <w:div w:id="1266770735">
      <w:bodyDiv w:val="1"/>
      <w:marLeft w:val="0"/>
      <w:marRight w:val="0"/>
      <w:marTop w:val="0"/>
      <w:marBottom w:val="0"/>
      <w:divBdr>
        <w:top w:val="none" w:sz="0" w:space="0" w:color="auto"/>
        <w:left w:val="none" w:sz="0" w:space="0" w:color="auto"/>
        <w:bottom w:val="none" w:sz="0" w:space="0" w:color="auto"/>
        <w:right w:val="none" w:sz="0" w:space="0" w:color="auto"/>
      </w:divBdr>
    </w:div>
    <w:div w:id="1266961852">
      <w:bodyDiv w:val="1"/>
      <w:marLeft w:val="0"/>
      <w:marRight w:val="0"/>
      <w:marTop w:val="0"/>
      <w:marBottom w:val="0"/>
      <w:divBdr>
        <w:top w:val="none" w:sz="0" w:space="0" w:color="auto"/>
        <w:left w:val="none" w:sz="0" w:space="0" w:color="auto"/>
        <w:bottom w:val="none" w:sz="0" w:space="0" w:color="auto"/>
        <w:right w:val="none" w:sz="0" w:space="0" w:color="auto"/>
      </w:divBdr>
    </w:div>
    <w:div w:id="1267466863">
      <w:bodyDiv w:val="1"/>
      <w:marLeft w:val="0"/>
      <w:marRight w:val="0"/>
      <w:marTop w:val="0"/>
      <w:marBottom w:val="0"/>
      <w:divBdr>
        <w:top w:val="none" w:sz="0" w:space="0" w:color="auto"/>
        <w:left w:val="none" w:sz="0" w:space="0" w:color="auto"/>
        <w:bottom w:val="none" w:sz="0" w:space="0" w:color="auto"/>
        <w:right w:val="none" w:sz="0" w:space="0" w:color="auto"/>
      </w:divBdr>
    </w:div>
    <w:div w:id="1267731379">
      <w:bodyDiv w:val="1"/>
      <w:marLeft w:val="0"/>
      <w:marRight w:val="0"/>
      <w:marTop w:val="0"/>
      <w:marBottom w:val="0"/>
      <w:divBdr>
        <w:top w:val="none" w:sz="0" w:space="0" w:color="auto"/>
        <w:left w:val="none" w:sz="0" w:space="0" w:color="auto"/>
        <w:bottom w:val="none" w:sz="0" w:space="0" w:color="auto"/>
        <w:right w:val="none" w:sz="0" w:space="0" w:color="auto"/>
      </w:divBdr>
    </w:div>
    <w:div w:id="1268082939">
      <w:bodyDiv w:val="1"/>
      <w:marLeft w:val="0"/>
      <w:marRight w:val="0"/>
      <w:marTop w:val="0"/>
      <w:marBottom w:val="0"/>
      <w:divBdr>
        <w:top w:val="none" w:sz="0" w:space="0" w:color="auto"/>
        <w:left w:val="none" w:sz="0" w:space="0" w:color="auto"/>
        <w:bottom w:val="none" w:sz="0" w:space="0" w:color="auto"/>
        <w:right w:val="none" w:sz="0" w:space="0" w:color="auto"/>
      </w:divBdr>
    </w:div>
    <w:div w:id="1268269408">
      <w:bodyDiv w:val="1"/>
      <w:marLeft w:val="0"/>
      <w:marRight w:val="0"/>
      <w:marTop w:val="0"/>
      <w:marBottom w:val="0"/>
      <w:divBdr>
        <w:top w:val="none" w:sz="0" w:space="0" w:color="auto"/>
        <w:left w:val="none" w:sz="0" w:space="0" w:color="auto"/>
        <w:bottom w:val="none" w:sz="0" w:space="0" w:color="auto"/>
        <w:right w:val="none" w:sz="0" w:space="0" w:color="auto"/>
      </w:divBdr>
    </w:div>
    <w:div w:id="1268924983">
      <w:bodyDiv w:val="1"/>
      <w:marLeft w:val="0"/>
      <w:marRight w:val="0"/>
      <w:marTop w:val="0"/>
      <w:marBottom w:val="0"/>
      <w:divBdr>
        <w:top w:val="none" w:sz="0" w:space="0" w:color="auto"/>
        <w:left w:val="none" w:sz="0" w:space="0" w:color="auto"/>
        <w:bottom w:val="none" w:sz="0" w:space="0" w:color="auto"/>
        <w:right w:val="none" w:sz="0" w:space="0" w:color="auto"/>
      </w:divBdr>
    </w:div>
    <w:div w:id="1269316630">
      <w:bodyDiv w:val="1"/>
      <w:marLeft w:val="0"/>
      <w:marRight w:val="0"/>
      <w:marTop w:val="0"/>
      <w:marBottom w:val="0"/>
      <w:divBdr>
        <w:top w:val="none" w:sz="0" w:space="0" w:color="auto"/>
        <w:left w:val="none" w:sz="0" w:space="0" w:color="auto"/>
        <w:bottom w:val="none" w:sz="0" w:space="0" w:color="auto"/>
        <w:right w:val="none" w:sz="0" w:space="0" w:color="auto"/>
      </w:divBdr>
    </w:div>
    <w:div w:id="1269584364">
      <w:bodyDiv w:val="1"/>
      <w:marLeft w:val="0"/>
      <w:marRight w:val="0"/>
      <w:marTop w:val="0"/>
      <w:marBottom w:val="0"/>
      <w:divBdr>
        <w:top w:val="none" w:sz="0" w:space="0" w:color="auto"/>
        <w:left w:val="none" w:sz="0" w:space="0" w:color="auto"/>
        <w:bottom w:val="none" w:sz="0" w:space="0" w:color="auto"/>
        <w:right w:val="none" w:sz="0" w:space="0" w:color="auto"/>
      </w:divBdr>
    </w:div>
    <w:div w:id="1269703926">
      <w:bodyDiv w:val="1"/>
      <w:marLeft w:val="0"/>
      <w:marRight w:val="0"/>
      <w:marTop w:val="0"/>
      <w:marBottom w:val="0"/>
      <w:divBdr>
        <w:top w:val="none" w:sz="0" w:space="0" w:color="auto"/>
        <w:left w:val="none" w:sz="0" w:space="0" w:color="auto"/>
        <w:bottom w:val="none" w:sz="0" w:space="0" w:color="auto"/>
        <w:right w:val="none" w:sz="0" w:space="0" w:color="auto"/>
      </w:divBdr>
    </w:div>
    <w:div w:id="1270308966">
      <w:bodyDiv w:val="1"/>
      <w:marLeft w:val="0"/>
      <w:marRight w:val="0"/>
      <w:marTop w:val="0"/>
      <w:marBottom w:val="0"/>
      <w:divBdr>
        <w:top w:val="none" w:sz="0" w:space="0" w:color="auto"/>
        <w:left w:val="none" w:sz="0" w:space="0" w:color="auto"/>
        <w:bottom w:val="none" w:sz="0" w:space="0" w:color="auto"/>
        <w:right w:val="none" w:sz="0" w:space="0" w:color="auto"/>
      </w:divBdr>
    </w:div>
    <w:div w:id="1271627215">
      <w:bodyDiv w:val="1"/>
      <w:marLeft w:val="0"/>
      <w:marRight w:val="0"/>
      <w:marTop w:val="0"/>
      <w:marBottom w:val="0"/>
      <w:divBdr>
        <w:top w:val="none" w:sz="0" w:space="0" w:color="auto"/>
        <w:left w:val="none" w:sz="0" w:space="0" w:color="auto"/>
        <w:bottom w:val="none" w:sz="0" w:space="0" w:color="auto"/>
        <w:right w:val="none" w:sz="0" w:space="0" w:color="auto"/>
      </w:divBdr>
    </w:div>
    <w:div w:id="1271864060">
      <w:bodyDiv w:val="1"/>
      <w:marLeft w:val="0"/>
      <w:marRight w:val="0"/>
      <w:marTop w:val="0"/>
      <w:marBottom w:val="0"/>
      <w:divBdr>
        <w:top w:val="none" w:sz="0" w:space="0" w:color="auto"/>
        <w:left w:val="none" w:sz="0" w:space="0" w:color="auto"/>
        <w:bottom w:val="none" w:sz="0" w:space="0" w:color="auto"/>
        <w:right w:val="none" w:sz="0" w:space="0" w:color="auto"/>
      </w:divBdr>
    </w:div>
    <w:div w:id="1272397819">
      <w:bodyDiv w:val="1"/>
      <w:marLeft w:val="0"/>
      <w:marRight w:val="0"/>
      <w:marTop w:val="0"/>
      <w:marBottom w:val="0"/>
      <w:divBdr>
        <w:top w:val="none" w:sz="0" w:space="0" w:color="auto"/>
        <w:left w:val="none" w:sz="0" w:space="0" w:color="auto"/>
        <w:bottom w:val="none" w:sz="0" w:space="0" w:color="auto"/>
        <w:right w:val="none" w:sz="0" w:space="0" w:color="auto"/>
      </w:divBdr>
    </w:div>
    <w:div w:id="1273393233">
      <w:bodyDiv w:val="1"/>
      <w:marLeft w:val="0"/>
      <w:marRight w:val="0"/>
      <w:marTop w:val="0"/>
      <w:marBottom w:val="0"/>
      <w:divBdr>
        <w:top w:val="none" w:sz="0" w:space="0" w:color="auto"/>
        <w:left w:val="none" w:sz="0" w:space="0" w:color="auto"/>
        <w:bottom w:val="none" w:sz="0" w:space="0" w:color="auto"/>
        <w:right w:val="none" w:sz="0" w:space="0" w:color="auto"/>
      </w:divBdr>
    </w:div>
    <w:div w:id="1273633186">
      <w:bodyDiv w:val="1"/>
      <w:marLeft w:val="0"/>
      <w:marRight w:val="0"/>
      <w:marTop w:val="0"/>
      <w:marBottom w:val="0"/>
      <w:divBdr>
        <w:top w:val="none" w:sz="0" w:space="0" w:color="auto"/>
        <w:left w:val="none" w:sz="0" w:space="0" w:color="auto"/>
        <w:bottom w:val="none" w:sz="0" w:space="0" w:color="auto"/>
        <w:right w:val="none" w:sz="0" w:space="0" w:color="auto"/>
      </w:divBdr>
    </w:div>
    <w:div w:id="1274050786">
      <w:bodyDiv w:val="1"/>
      <w:marLeft w:val="0"/>
      <w:marRight w:val="0"/>
      <w:marTop w:val="0"/>
      <w:marBottom w:val="0"/>
      <w:divBdr>
        <w:top w:val="none" w:sz="0" w:space="0" w:color="auto"/>
        <w:left w:val="none" w:sz="0" w:space="0" w:color="auto"/>
        <w:bottom w:val="none" w:sz="0" w:space="0" w:color="auto"/>
        <w:right w:val="none" w:sz="0" w:space="0" w:color="auto"/>
      </w:divBdr>
    </w:div>
    <w:div w:id="1274091762">
      <w:bodyDiv w:val="1"/>
      <w:marLeft w:val="0"/>
      <w:marRight w:val="0"/>
      <w:marTop w:val="0"/>
      <w:marBottom w:val="0"/>
      <w:divBdr>
        <w:top w:val="none" w:sz="0" w:space="0" w:color="auto"/>
        <w:left w:val="none" w:sz="0" w:space="0" w:color="auto"/>
        <w:bottom w:val="none" w:sz="0" w:space="0" w:color="auto"/>
        <w:right w:val="none" w:sz="0" w:space="0" w:color="auto"/>
      </w:divBdr>
    </w:div>
    <w:div w:id="1274895463">
      <w:bodyDiv w:val="1"/>
      <w:marLeft w:val="0"/>
      <w:marRight w:val="0"/>
      <w:marTop w:val="0"/>
      <w:marBottom w:val="0"/>
      <w:divBdr>
        <w:top w:val="none" w:sz="0" w:space="0" w:color="auto"/>
        <w:left w:val="none" w:sz="0" w:space="0" w:color="auto"/>
        <w:bottom w:val="none" w:sz="0" w:space="0" w:color="auto"/>
        <w:right w:val="none" w:sz="0" w:space="0" w:color="auto"/>
      </w:divBdr>
    </w:div>
    <w:div w:id="1275140008">
      <w:bodyDiv w:val="1"/>
      <w:marLeft w:val="0"/>
      <w:marRight w:val="0"/>
      <w:marTop w:val="0"/>
      <w:marBottom w:val="0"/>
      <w:divBdr>
        <w:top w:val="none" w:sz="0" w:space="0" w:color="auto"/>
        <w:left w:val="none" w:sz="0" w:space="0" w:color="auto"/>
        <w:bottom w:val="none" w:sz="0" w:space="0" w:color="auto"/>
        <w:right w:val="none" w:sz="0" w:space="0" w:color="auto"/>
      </w:divBdr>
    </w:div>
    <w:div w:id="1275331573">
      <w:bodyDiv w:val="1"/>
      <w:marLeft w:val="0"/>
      <w:marRight w:val="0"/>
      <w:marTop w:val="0"/>
      <w:marBottom w:val="0"/>
      <w:divBdr>
        <w:top w:val="none" w:sz="0" w:space="0" w:color="auto"/>
        <w:left w:val="none" w:sz="0" w:space="0" w:color="auto"/>
        <w:bottom w:val="none" w:sz="0" w:space="0" w:color="auto"/>
        <w:right w:val="none" w:sz="0" w:space="0" w:color="auto"/>
      </w:divBdr>
    </w:div>
    <w:div w:id="1275820913">
      <w:bodyDiv w:val="1"/>
      <w:marLeft w:val="0"/>
      <w:marRight w:val="0"/>
      <w:marTop w:val="0"/>
      <w:marBottom w:val="0"/>
      <w:divBdr>
        <w:top w:val="none" w:sz="0" w:space="0" w:color="auto"/>
        <w:left w:val="none" w:sz="0" w:space="0" w:color="auto"/>
        <w:bottom w:val="none" w:sz="0" w:space="0" w:color="auto"/>
        <w:right w:val="none" w:sz="0" w:space="0" w:color="auto"/>
      </w:divBdr>
    </w:div>
    <w:div w:id="1276404352">
      <w:bodyDiv w:val="1"/>
      <w:marLeft w:val="0"/>
      <w:marRight w:val="0"/>
      <w:marTop w:val="0"/>
      <w:marBottom w:val="0"/>
      <w:divBdr>
        <w:top w:val="none" w:sz="0" w:space="0" w:color="auto"/>
        <w:left w:val="none" w:sz="0" w:space="0" w:color="auto"/>
        <w:bottom w:val="none" w:sz="0" w:space="0" w:color="auto"/>
        <w:right w:val="none" w:sz="0" w:space="0" w:color="auto"/>
      </w:divBdr>
    </w:div>
    <w:div w:id="1276642346">
      <w:bodyDiv w:val="1"/>
      <w:marLeft w:val="0"/>
      <w:marRight w:val="0"/>
      <w:marTop w:val="0"/>
      <w:marBottom w:val="0"/>
      <w:divBdr>
        <w:top w:val="none" w:sz="0" w:space="0" w:color="auto"/>
        <w:left w:val="none" w:sz="0" w:space="0" w:color="auto"/>
        <w:bottom w:val="none" w:sz="0" w:space="0" w:color="auto"/>
        <w:right w:val="none" w:sz="0" w:space="0" w:color="auto"/>
      </w:divBdr>
    </w:div>
    <w:div w:id="1277447648">
      <w:bodyDiv w:val="1"/>
      <w:marLeft w:val="0"/>
      <w:marRight w:val="0"/>
      <w:marTop w:val="0"/>
      <w:marBottom w:val="0"/>
      <w:divBdr>
        <w:top w:val="none" w:sz="0" w:space="0" w:color="auto"/>
        <w:left w:val="none" w:sz="0" w:space="0" w:color="auto"/>
        <w:bottom w:val="none" w:sz="0" w:space="0" w:color="auto"/>
        <w:right w:val="none" w:sz="0" w:space="0" w:color="auto"/>
      </w:divBdr>
    </w:div>
    <w:div w:id="1277516491">
      <w:bodyDiv w:val="1"/>
      <w:marLeft w:val="0"/>
      <w:marRight w:val="0"/>
      <w:marTop w:val="0"/>
      <w:marBottom w:val="0"/>
      <w:divBdr>
        <w:top w:val="none" w:sz="0" w:space="0" w:color="auto"/>
        <w:left w:val="none" w:sz="0" w:space="0" w:color="auto"/>
        <w:bottom w:val="none" w:sz="0" w:space="0" w:color="auto"/>
        <w:right w:val="none" w:sz="0" w:space="0" w:color="auto"/>
      </w:divBdr>
    </w:div>
    <w:div w:id="1277831658">
      <w:bodyDiv w:val="1"/>
      <w:marLeft w:val="0"/>
      <w:marRight w:val="0"/>
      <w:marTop w:val="0"/>
      <w:marBottom w:val="0"/>
      <w:divBdr>
        <w:top w:val="none" w:sz="0" w:space="0" w:color="auto"/>
        <w:left w:val="none" w:sz="0" w:space="0" w:color="auto"/>
        <w:bottom w:val="none" w:sz="0" w:space="0" w:color="auto"/>
        <w:right w:val="none" w:sz="0" w:space="0" w:color="auto"/>
      </w:divBdr>
    </w:div>
    <w:div w:id="1277834718">
      <w:bodyDiv w:val="1"/>
      <w:marLeft w:val="0"/>
      <w:marRight w:val="0"/>
      <w:marTop w:val="0"/>
      <w:marBottom w:val="0"/>
      <w:divBdr>
        <w:top w:val="none" w:sz="0" w:space="0" w:color="auto"/>
        <w:left w:val="none" w:sz="0" w:space="0" w:color="auto"/>
        <w:bottom w:val="none" w:sz="0" w:space="0" w:color="auto"/>
        <w:right w:val="none" w:sz="0" w:space="0" w:color="auto"/>
      </w:divBdr>
    </w:div>
    <w:div w:id="1277984235">
      <w:bodyDiv w:val="1"/>
      <w:marLeft w:val="0"/>
      <w:marRight w:val="0"/>
      <w:marTop w:val="0"/>
      <w:marBottom w:val="0"/>
      <w:divBdr>
        <w:top w:val="none" w:sz="0" w:space="0" w:color="auto"/>
        <w:left w:val="none" w:sz="0" w:space="0" w:color="auto"/>
        <w:bottom w:val="none" w:sz="0" w:space="0" w:color="auto"/>
        <w:right w:val="none" w:sz="0" w:space="0" w:color="auto"/>
      </w:divBdr>
    </w:div>
    <w:div w:id="1278024228">
      <w:bodyDiv w:val="1"/>
      <w:marLeft w:val="0"/>
      <w:marRight w:val="0"/>
      <w:marTop w:val="0"/>
      <w:marBottom w:val="0"/>
      <w:divBdr>
        <w:top w:val="none" w:sz="0" w:space="0" w:color="auto"/>
        <w:left w:val="none" w:sz="0" w:space="0" w:color="auto"/>
        <w:bottom w:val="none" w:sz="0" w:space="0" w:color="auto"/>
        <w:right w:val="none" w:sz="0" w:space="0" w:color="auto"/>
      </w:divBdr>
    </w:div>
    <w:div w:id="1278945171">
      <w:bodyDiv w:val="1"/>
      <w:marLeft w:val="0"/>
      <w:marRight w:val="0"/>
      <w:marTop w:val="0"/>
      <w:marBottom w:val="0"/>
      <w:divBdr>
        <w:top w:val="none" w:sz="0" w:space="0" w:color="auto"/>
        <w:left w:val="none" w:sz="0" w:space="0" w:color="auto"/>
        <w:bottom w:val="none" w:sz="0" w:space="0" w:color="auto"/>
        <w:right w:val="none" w:sz="0" w:space="0" w:color="auto"/>
      </w:divBdr>
    </w:div>
    <w:div w:id="1280717246">
      <w:bodyDiv w:val="1"/>
      <w:marLeft w:val="0"/>
      <w:marRight w:val="0"/>
      <w:marTop w:val="0"/>
      <w:marBottom w:val="0"/>
      <w:divBdr>
        <w:top w:val="none" w:sz="0" w:space="0" w:color="auto"/>
        <w:left w:val="none" w:sz="0" w:space="0" w:color="auto"/>
        <w:bottom w:val="none" w:sz="0" w:space="0" w:color="auto"/>
        <w:right w:val="none" w:sz="0" w:space="0" w:color="auto"/>
      </w:divBdr>
    </w:div>
    <w:div w:id="1281062544">
      <w:bodyDiv w:val="1"/>
      <w:marLeft w:val="0"/>
      <w:marRight w:val="0"/>
      <w:marTop w:val="0"/>
      <w:marBottom w:val="0"/>
      <w:divBdr>
        <w:top w:val="none" w:sz="0" w:space="0" w:color="auto"/>
        <w:left w:val="none" w:sz="0" w:space="0" w:color="auto"/>
        <w:bottom w:val="none" w:sz="0" w:space="0" w:color="auto"/>
        <w:right w:val="none" w:sz="0" w:space="0" w:color="auto"/>
      </w:divBdr>
    </w:div>
    <w:div w:id="1282297275">
      <w:bodyDiv w:val="1"/>
      <w:marLeft w:val="0"/>
      <w:marRight w:val="0"/>
      <w:marTop w:val="0"/>
      <w:marBottom w:val="0"/>
      <w:divBdr>
        <w:top w:val="none" w:sz="0" w:space="0" w:color="auto"/>
        <w:left w:val="none" w:sz="0" w:space="0" w:color="auto"/>
        <w:bottom w:val="none" w:sz="0" w:space="0" w:color="auto"/>
        <w:right w:val="none" w:sz="0" w:space="0" w:color="auto"/>
      </w:divBdr>
    </w:div>
    <w:div w:id="1282958532">
      <w:bodyDiv w:val="1"/>
      <w:marLeft w:val="0"/>
      <w:marRight w:val="0"/>
      <w:marTop w:val="0"/>
      <w:marBottom w:val="0"/>
      <w:divBdr>
        <w:top w:val="none" w:sz="0" w:space="0" w:color="auto"/>
        <w:left w:val="none" w:sz="0" w:space="0" w:color="auto"/>
        <w:bottom w:val="none" w:sz="0" w:space="0" w:color="auto"/>
        <w:right w:val="none" w:sz="0" w:space="0" w:color="auto"/>
      </w:divBdr>
    </w:div>
    <w:div w:id="1284271779">
      <w:bodyDiv w:val="1"/>
      <w:marLeft w:val="0"/>
      <w:marRight w:val="0"/>
      <w:marTop w:val="0"/>
      <w:marBottom w:val="0"/>
      <w:divBdr>
        <w:top w:val="none" w:sz="0" w:space="0" w:color="auto"/>
        <w:left w:val="none" w:sz="0" w:space="0" w:color="auto"/>
        <w:bottom w:val="none" w:sz="0" w:space="0" w:color="auto"/>
        <w:right w:val="none" w:sz="0" w:space="0" w:color="auto"/>
      </w:divBdr>
    </w:div>
    <w:div w:id="1284387362">
      <w:bodyDiv w:val="1"/>
      <w:marLeft w:val="0"/>
      <w:marRight w:val="0"/>
      <w:marTop w:val="0"/>
      <w:marBottom w:val="0"/>
      <w:divBdr>
        <w:top w:val="none" w:sz="0" w:space="0" w:color="auto"/>
        <w:left w:val="none" w:sz="0" w:space="0" w:color="auto"/>
        <w:bottom w:val="none" w:sz="0" w:space="0" w:color="auto"/>
        <w:right w:val="none" w:sz="0" w:space="0" w:color="auto"/>
      </w:divBdr>
    </w:div>
    <w:div w:id="1285624657">
      <w:bodyDiv w:val="1"/>
      <w:marLeft w:val="0"/>
      <w:marRight w:val="0"/>
      <w:marTop w:val="0"/>
      <w:marBottom w:val="0"/>
      <w:divBdr>
        <w:top w:val="none" w:sz="0" w:space="0" w:color="auto"/>
        <w:left w:val="none" w:sz="0" w:space="0" w:color="auto"/>
        <w:bottom w:val="none" w:sz="0" w:space="0" w:color="auto"/>
        <w:right w:val="none" w:sz="0" w:space="0" w:color="auto"/>
      </w:divBdr>
    </w:div>
    <w:div w:id="1285962321">
      <w:bodyDiv w:val="1"/>
      <w:marLeft w:val="0"/>
      <w:marRight w:val="0"/>
      <w:marTop w:val="0"/>
      <w:marBottom w:val="0"/>
      <w:divBdr>
        <w:top w:val="none" w:sz="0" w:space="0" w:color="auto"/>
        <w:left w:val="none" w:sz="0" w:space="0" w:color="auto"/>
        <w:bottom w:val="none" w:sz="0" w:space="0" w:color="auto"/>
        <w:right w:val="none" w:sz="0" w:space="0" w:color="auto"/>
      </w:divBdr>
    </w:div>
    <w:div w:id="1286766455">
      <w:bodyDiv w:val="1"/>
      <w:marLeft w:val="0"/>
      <w:marRight w:val="0"/>
      <w:marTop w:val="0"/>
      <w:marBottom w:val="0"/>
      <w:divBdr>
        <w:top w:val="none" w:sz="0" w:space="0" w:color="auto"/>
        <w:left w:val="none" w:sz="0" w:space="0" w:color="auto"/>
        <w:bottom w:val="none" w:sz="0" w:space="0" w:color="auto"/>
        <w:right w:val="none" w:sz="0" w:space="0" w:color="auto"/>
      </w:divBdr>
    </w:div>
    <w:div w:id="1287202905">
      <w:bodyDiv w:val="1"/>
      <w:marLeft w:val="0"/>
      <w:marRight w:val="0"/>
      <w:marTop w:val="0"/>
      <w:marBottom w:val="0"/>
      <w:divBdr>
        <w:top w:val="none" w:sz="0" w:space="0" w:color="auto"/>
        <w:left w:val="none" w:sz="0" w:space="0" w:color="auto"/>
        <w:bottom w:val="none" w:sz="0" w:space="0" w:color="auto"/>
        <w:right w:val="none" w:sz="0" w:space="0" w:color="auto"/>
      </w:divBdr>
    </w:div>
    <w:div w:id="1288123513">
      <w:bodyDiv w:val="1"/>
      <w:marLeft w:val="0"/>
      <w:marRight w:val="0"/>
      <w:marTop w:val="0"/>
      <w:marBottom w:val="0"/>
      <w:divBdr>
        <w:top w:val="none" w:sz="0" w:space="0" w:color="auto"/>
        <w:left w:val="none" w:sz="0" w:space="0" w:color="auto"/>
        <w:bottom w:val="none" w:sz="0" w:space="0" w:color="auto"/>
        <w:right w:val="none" w:sz="0" w:space="0" w:color="auto"/>
      </w:divBdr>
    </w:div>
    <w:div w:id="1288779875">
      <w:bodyDiv w:val="1"/>
      <w:marLeft w:val="0"/>
      <w:marRight w:val="0"/>
      <w:marTop w:val="0"/>
      <w:marBottom w:val="0"/>
      <w:divBdr>
        <w:top w:val="none" w:sz="0" w:space="0" w:color="auto"/>
        <w:left w:val="none" w:sz="0" w:space="0" w:color="auto"/>
        <w:bottom w:val="none" w:sz="0" w:space="0" w:color="auto"/>
        <w:right w:val="none" w:sz="0" w:space="0" w:color="auto"/>
      </w:divBdr>
    </w:div>
    <w:div w:id="1289120704">
      <w:bodyDiv w:val="1"/>
      <w:marLeft w:val="0"/>
      <w:marRight w:val="0"/>
      <w:marTop w:val="0"/>
      <w:marBottom w:val="0"/>
      <w:divBdr>
        <w:top w:val="none" w:sz="0" w:space="0" w:color="auto"/>
        <w:left w:val="none" w:sz="0" w:space="0" w:color="auto"/>
        <w:bottom w:val="none" w:sz="0" w:space="0" w:color="auto"/>
        <w:right w:val="none" w:sz="0" w:space="0" w:color="auto"/>
      </w:divBdr>
    </w:div>
    <w:div w:id="1289238839">
      <w:bodyDiv w:val="1"/>
      <w:marLeft w:val="0"/>
      <w:marRight w:val="0"/>
      <w:marTop w:val="0"/>
      <w:marBottom w:val="0"/>
      <w:divBdr>
        <w:top w:val="none" w:sz="0" w:space="0" w:color="auto"/>
        <w:left w:val="none" w:sz="0" w:space="0" w:color="auto"/>
        <w:bottom w:val="none" w:sz="0" w:space="0" w:color="auto"/>
        <w:right w:val="none" w:sz="0" w:space="0" w:color="auto"/>
      </w:divBdr>
    </w:div>
    <w:div w:id="1289703433">
      <w:bodyDiv w:val="1"/>
      <w:marLeft w:val="0"/>
      <w:marRight w:val="0"/>
      <w:marTop w:val="0"/>
      <w:marBottom w:val="0"/>
      <w:divBdr>
        <w:top w:val="none" w:sz="0" w:space="0" w:color="auto"/>
        <w:left w:val="none" w:sz="0" w:space="0" w:color="auto"/>
        <w:bottom w:val="none" w:sz="0" w:space="0" w:color="auto"/>
        <w:right w:val="none" w:sz="0" w:space="0" w:color="auto"/>
      </w:divBdr>
    </w:div>
    <w:div w:id="1290042335">
      <w:bodyDiv w:val="1"/>
      <w:marLeft w:val="0"/>
      <w:marRight w:val="0"/>
      <w:marTop w:val="0"/>
      <w:marBottom w:val="0"/>
      <w:divBdr>
        <w:top w:val="none" w:sz="0" w:space="0" w:color="auto"/>
        <w:left w:val="none" w:sz="0" w:space="0" w:color="auto"/>
        <w:bottom w:val="none" w:sz="0" w:space="0" w:color="auto"/>
        <w:right w:val="none" w:sz="0" w:space="0" w:color="auto"/>
      </w:divBdr>
      <w:divsChild>
        <w:div w:id="1862548956">
          <w:marLeft w:val="480"/>
          <w:marRight w:val="0"/>
          <w:marTop w:val="0"/>
          <w:marBottom w:val="0"/>
          <w:divBdr>
            <w:top w:val="none" w:sz="0" w:space="0" w:color="auto"/>
            <w:left w:val="none" w:sz="0" w:space="0" w:color="auto"/>
            <w:bottom w:val="none" w:sz="0" w:space="0" w:color="auto"/>
            <w:right w:val="none" w:sz="0" w:space="0" w:color="auto"/>
          </w:divBdr>
        </w:div>
        <w:div w:id="1342975301">
          <w:marLeft w:val="480"/>
          <w:marRight w:val="0"/>
          <w:marTop w:val="0"/>
          <w:marBottom w:val="0"/>
          <w:divBdr>
            <w:top w:val="none" w:sz="0" w:space="0" w:color="auto"/>
            <w:left w:val="none" w:sz="0" w:space="0" w:color="auto"/>
            <w:bottom w:val="none" w:sz="0" w:space="0" w:color="auto"/>
            <w:right w:val="none" w:sz="0" w:space="0" w:color="auto"/>
          </w:divBdr>
        </w:div>
        <w:div w:id="417989133">
          <w:marLeft w:val="480"/>
          <w:marRight w:val="0"/>
          <w:marTop w:val="0"/>
          <w:marBottom w:val="0"/>
          <w:divBdr>
            <w:top w:val="none" w:sz="0" w:space="0" w:color="auto"/>
            <w:left w:val="none" w:sz="0" w:space="0" w:color="auto"/>
            <w:bottom w:val="none" w:sz="0" w:space="0" w:color="auto"/>
            <w:right w:val="none" w:sz="0" w:space="0" w:color="auto"/>
          </w:divBdr>
        </w:div>
        <w:div w:id="1986623664">
          <w:marLeft w:val="480"/>
          <w:marRight w:val="0"/>
          <w:marTop w:val="0"/>
          <w:marBottom w:val="0"/>
          <w:divBdr>
            <w:top w:val="none" w:sz="0" w:space="0" w:color="auto"/>
            <w:left w:val="none" w:sz="0" w:space="0" w:color="auto"/>
            <w:bottom w:val="none" w:sz="0" w:space="0" w:color="auto"/>
            <w:right w:val="none" w:sz="0" w:space="0" w:color="auto"/>
          </w:divBdr>
        </w:div>
        <w:div w:id="3217224">
          <w:marLeft w:val="480"/>
          <w:marRight w:val="0"/>
          <w:marTop w:val="0"/>
          <w:marBottom w:val="0"/>
          <w:divBdr>
            <w:top w:val="none" w:sz="0" w:space="0" w:color="auto"/>
            <w:left w:val="none" w:sz="0" w:space="0" w:color="auto"/>
            <w:bottom w:val="none" w:sz="0" w:space="0" w:color="auto"/>
            <w:right w:val="none" w:sz="0" w:space="0" w:color="auto"/>
          </w:divBdr>
        </w:div>
        <w:div w:id="929656077">
          <w:marLeft w:val="480"/>
          <w:marRight w:val="0"/>
          <w:marTop w:val="0"/>
          <w:marBottom w:val="0"/>
          <w:divBdr>
            <w:top w:val="none" w:sz="0" w:space="0" w:color="auto"/>
            <w:left w:val="none" w:sz="0" w:space="0" w:color="auto"/>
            <w:bottom w:val="none" w:sz="0" w:space="0" w:color="auto"/>
            <w:right w:val="none" w:sz="0" w:space="0" w:color="auto"/>
          </w:divBdr>
        </w:div>
        <w:div w:id="897547244">
          <w:marLeft w:val="480"/>
          <w:marRight w:val="0"/>
          <w:marTop w:val="0"/>
          <w:marBottom w:val="0"/>
          <w:divBdr>
            <w:top w:val="none" w:sz="0" w:space="0" w:color="auto"/>
            <w:left w:val="none" w:sz="0" w:space="0" w:color="auto"/>
            <w:bottom w:val="none" w:sz="0" w:space="0" w:color="auto"/>
            <w:right w:val="none" w:sz="0" w:space="0" w:color="auto"/>
          </w:divBdr>
        </w:div>
        <w:div w:id="2141457420">
          <w:marLeft w:val="480"/>
          <w:marRight w:val="0"/>
          <w:marTop w:val="0"/>
          <w:marBottom w:val="0"/>
          <w:divBdr>
            <w:top w:val="none" w:sz="0" w:space="0" w:color="auto"/>
            <w:left w:val="none" w:sz="0" w:space="0" w:color="auto"/>
            <w:bottom w:val="none" w:sz="0" w:space="0" w:color="auto"/>
            <w:right w:val="none" w:sz="0" w:space="0" w:color="auto"/>
          </w:divBdr>
        </w:div>
        <w:div w:id="392656668">
          <w:marLeft w:val="480"/>
          <w:marRight w:val="0"/>
          <w:marTop w:val="0"/>
          <w:marBottom w:val="0"/>
          <w:divBdr>
            <w:top w:val="none" w:sz="0" w:space="0" w:color="auto"/>
            <w:left w:val="none" w:sz="0" w:space="0" w:color="auto"/>
            <w:bottom w:val="none" w:sz="0" w:space="0" w:color="auto"/>
            <w:right w:val="none" w:sz="0" w:space="0" w:color="auto"/>
          </w:divBdr>
        </w:div>
        <w:div w:id="1985888529">
          <w:marLeft w:val="480"/>
          <w:marRight w:val="0"/>
          <w:marTop w:val="0"/>
          <w:marBottom w:val="0"/>
          <w:divBdr>
            <w:top w:val="none" w:sz="0" w:space="0" w:color="auto"/>
            <w:left w:val="none" w:sz="0" w:space="0" w:color="auto"/>
            <w:bottom w:val="none" w:sz="0" w:space="0" w:color="auto"/>
            <w:right w:val="none" w:sz="0" w:space="0" w:color="auto"/>
          </w:divBdr>
        </w:div>
        <w:div w:id="1166171510">
          <w:marLeft w:val="480"/>
          <w:marRight w:val="0"/>
          <w:marTop w:val="0"/>
          <w:marBottom w:val="0"/>
          <w:divBdr>
            <w:top w:val="none" w:sz="0" w:space="0" w:color="auto"/>
            <w:left w:val="none" w:sz="0" w:space="0" w:color="auto"/>
            <w:bottom w:val="none" w:sz="0" w:space="0" w:color="auto"/>
            <w:right w:val="none" w:sz="0" w:space="0" w:color="auto"/>
          </w:divBdr>
        </w:div>
        <w:div w:id="569077289">
          <w:marLeft w:val="480"/>
          <w:marRight w:val="0"/>
          <w:marTop w:val="0"/>
          <w:marBottom w:val="0"/>
          <w:divBdr>
            <w:top w:val="none" w:sz="0" w:space="0" w:color="auto"/>
            <w:left w:val="none" w:sz="0" w:space="0" w:color="auto"/>
            <w:bottom w:val="none" w:sz="0" w:space="0" w:color="auto"/>
            <w:right w:val="none" w:sz="0" w:space="0" w:color="auto"/>
          </w:divBdr>
        </w:div>
        <w:div w:id="1799300597">
          <w:marLeft w:val="480"/>
          <w:marRight w:val="0"/>
          <w:marTop w:val="0"/>
          <w:marBottom w:val="0"/>
          <w:divBdr>
            <w:top w:val="none" w:sz="0" w:space="0" w:color="auto"/>
            <w:left w:val="none" w:sz="0" w:space="0" w:color="auto"/>
            <w:bottom w:val="none" w:sz="0" w:space="0" w:color="auto"/>
            <w:right w:val="none" w:sz="0" w:space="0" w:color="auto"/>
          </w:divBdr>
        </w:div>
        <w:div w:id="894706420">
          <w:marLeft w:val="480"/>
          <w:marRight w:val="0"/>
          <w:marTop w:val="0"/>
          <w:marBottom w:val="0"/>
          <w:divBdr>
            <w:top w:val="none" w:sz="0" w:space="0" w:color="auto"/>
            <w:left w:val="none" w:sz="0" w:space="0" w:color="auto"/>
            <w:bottom w:val="none" w:sz="0" w:space="0" w:color="auto"/>
            <w:right w:val="none" w:sz="0" w:space="0" w:color="auto"/>
          </w:divBdr>
        </w:div>
        <w:div w:id="1064913782">
          <w:marLeft w:val="480"/>
          <w:marRight w:val="0"/>
          <w:marTop w:val="0"/>
          <w:marBottom w:val="0"/>
          <w:divBdr>
            <w:top w:val="none" w:sz="0" w:space="0" w:color="auto"/>
            <w:left w:val="none" w:sz="0" w:space="0" w:color="auto"/>
            <w:bottom w:val="none" w:sz="0" w:space="0" w:color="auto"/>
            <w:right w:val="none" w:sz="0" w:space="0" w:color="auto"/>
          </w:divBdr>
        </w:div>
        <w:div w:id="1849640097">
          <w:marLeft w:val="480"/>
          <w:marRight w:val="0"/>
          <w:marTop w:val="0"/>
          <w:marBottom w:val="0"/>
          <w:divBdr>
            <w:top w:val="none" w:sz="0" w:space="0" w:color="auto"/>
            <w:left w:val="none" w:sz="0" w:space="0" w:color="auto"/>
            <w:bottom w:val="none" w:sz="0" w:space="0" w:color="auto"/>
            <w:right w:val="none" w:sz="0" w:space="0" w:color="auto"/>
          </w:divBdr>
        </w:div>
        <w:div w:id="189998872">
          <w:marLeft w:val="480"/>
          <w:marRight w:val="0"/>
          <w:marTop w:val="0"/>
          <w:marBottom w:val="0"/>
          <w:divBdr>
            <w:top w:val="none" w:sz="0" w:space="0" w:color="auto"/>
            <w:left w:val="none" w:sz="0" w:space="0" w:color="auto"/>
            <w:bottom w:val="none" w:sz="0" w:space="0" w:color="auto"/>
            <w:right w:val="none" w:sz="0" w:space="0" w:color="auto"/>
          </w:divBdr>
        </w:div>
        <w:div w:id="765535896">
          <w:marLeft w:val="480"/>
          <w:marRight w:val="0"/>
          <w:marTop w:val="0"/>
          <w:marBottom w:val="0"/>
          <w:divBdr>
            <w:top w:val="none" w:sz="0" w:space="0" w:color="auto"/>
            <w:left w:val="none" w:sz="0" w:space="0" w:color="auto"/>
            <w:bottom w:val="none" w:sz="0" w:space="0" w:color="auto"/>
            <w:right w:val="none" w:sz="0" w:space="0" w:color="auto"/>
          </w:divBdr>
        </w:div>
        <w:div w:id="864096423">
          <w:marLeft w:val="480"/>
          <w:marRight w:val="0"/>
          <w:marTop w:val="0"/>
          <w:marBottom w:val="0"/>
          <w:divBdr>
            <w:top w:val="none" w:sz="0" w:space="0" w:color="auto"/>
            <w:left w:val="none" w:sz="0" w:space="0" w:color="auto"/>
            <w:bottom w:val="none" w:sz="0" w:space="0" w:color="auto"/>
            <w:right w:val="none" w:sz="0" w:space="0" w:color="auto"/>
          </w:divBdr>
        </w:div>
        <w:div w:id="1594046803">
          <w:marLeft w:val="480"/>
          <w:marRight w:val="0"/>
          <w:marTop w:val="0"/>
          <w:marBottom w:val="0"/>
          <w:divBdr>
            <w:top w:val="none" w:sz="0" w:space="0" w:color="auto"/>
            <w:left w:val="none" w:sz="0" w:space="0" w:color="auto"/>
            <w:bottom w:val="none" w:sz="0" w:space="0" w:color="auto"/>
            <w:right w:val="none" w:sz="0" w:space="0" w:color="auto"/>
          </w:divBdr>
        </w:div>
        <w:div w:id="82847025">
          <w:marLeft w:val="480"/>
          <w:marRight w:val="0"/>
          <w:marTop w:val="0"/>
          <w:marBottom w:val="0"/>
          <w:divBdr>
            <w:top w:val="none" w:sz="0" w:space="0" w:color="auto"/>
            <w:left w:val="none" w:sz="0" w:space="0" w:color="auto"/>
            <w:bottom w:val="none" w:sz="0" w:space="0" w:color="auto"/>
            <w:right w:val="none" w:sz="0" w:space="0" w:color="auto"/>
          </w:divBdr>
        </w:div>
        <w:div w:id="13770141">
          <w:marLeft w:val="480"/>
          <w:marRight w:val="0"/>
          <w:marTop w:val="0"/>
          <w:marBottom w:val="0"/>
          <w:divBdr>
            <w:top w:val="none" w:sz="0" w:space="0" w:color="auto"/>
            <w:left w:val="none" w:sz="0" w:space="0" w:color="auto"/>
            <w:bottom w:val="none" w:sz="0" w:space="0" w:color="auto"/>
            <w:right w:val="none" w:sz="0" w:space="0" w:color="auto"/>
          </w:divBdr>
        </w:div>
        <w:div w:id="317541899">
          <w:marLeft w:val="480"/>
          <w:marRight w:val="0"/>
          <w:marTop w:val="0"/>
          <w:marBottom w:val="0"/>
          <w:divBdr>
            <w:top w:val="none" w:sz="0" w:space="0" w:color="auto"/>
            <w:left w:val="none" w:sz="0" w:space="0" w:color="auto"/>
            <w:bottom w:val="none" w:sz="0" w:space="0" w:color="auto"/>
            <w:right w:val="none" w:sz="0" w:space="0" w:color="auto"/>
          </w:divBdr>
        </w:div>
        <w:div w:id="2010710412">
          <w:marLeft w:val="480"/>
          <w:marRight w:val="0"/>
          <w:marTop w:val="0"/>
          <w:marBottom w:val="0"/>
          <w:divBdr>
            <w:top w:val="none" w:sz="0" w:space="0" w:color="auto"/>
            <w:left w:val="none" w:sz="0" w:space="0" w:color="auto"/>
            <w:bottom w:val="none" w:sz="0" w:space="0" w:color="auto"/>
            <w:right w:val="none" w:sz="0" w:space="0" w:color="auto"/>
          </w:divBdr>
        </w:div>
        <w:div w:id="612788449">
          <w:marLeft w:val="480"/>
          <w:marRight w:val="0"/>
          <w:marTop w:val="0"/>
          <w:marBottom w:val="0"/>
          <w:divBdr>
            <w:top w:val="none" w:sz="0" w:space="0" w:color="auto"/>
            <w:left w:val="none" w:sz="0" w:space="0" w:color="auto"/>
            <w:bottom w:val="none" w:sz="0" w:space="0" w:color="auto"/>
            <w:right w:val="none" w:sz="0" w:space="0" w:color="auto"/>
          </w:divBdr>
        </w:div>
        <w:div w:id="963996479">
          <w:marLeft w:val="480"/>
          <w:marRight w:val="0"/>
          <w:marTop w:val="0"/>
          <w:marBottom w:val="0"/>
          <w:divBdr>
            <w:top w:val="none" w:sz="0" w:space="0" w:color="auto"/>
            <w:left w:val="none" w:sz="0" w:space="0" w:color="auto"/>
            <w:bottom w:val="none" w:sz="0" w:space="0" w:color="auto"/>
            <w:right w:val="none" w:sz="0" w:space="0" w:color="auto"/>
          </w:divBdr>
        </w:div>
        <w:div w:id="330523910">
          <w:marLeft w:val="480"/>
          <w:marRight w:val="0"/>
          <w:marTop w:val="0"/>
          <w:marBottom w:val="0"/>
          <w:divBdr>
            <w:top w:val="none" w:sz="0" w:space="0" w:color="auto"/>
            <w:left w:val="none" w:sz="0" w:space="0" w:color="auto"/>
            <w:bottom w:val="none" w:sz="0" w:space="0" w:color="auto"/>
            <w:right w:val="none" w:sz="0" w:space="0" w:color="auto"/>
          </w:divBdr>
        </w:div>
      </w:divsChild>
    </w:div>
    <w:div w:id="1290864019">
      <w:bodyDiv w:val="1"/>
      <w:marLeft w:val="0"/>
      <w:marRight w:val="0"/>
      <w:marTop w:val="0"/>
      <w:marBottom w:val="0"/>
      <w:divBdr>
        <w:top w:val="none" w:sz="0" w:space="0" w:color="auto"/>
        <w:left w:val="none" w:sz="0" w:space="0" w:color="auto"/>
        <w:bottom w:val="none" w:sz="0" w:space="0" w:color="auto"/>
        <w:right w:val="none" w:sz="0" w:space="0" w:color="auto"/>
      </w:divBdr>
    </w:div>
    <w:div w:id="1292129950">
      <w:bodyDiv w:val="1"/>
      <w:marLeft w:val="0"/>
      <w:marRight w:val="0"/>
      <w:marTop w:val="0"/>
      <w:marBottom w:val="0"/>
      <w:divBdr>
        <w:top w:val="none" w:sz="0" w:space="0" w:color="auto"/>
        <w:left w:val="none" w:sz="0" w:space="0" w:color="auto"/>
        <w:bottom w:val="none" w:sz="0" w:space="0" w:color="auto"/>
        <w:right w:val="none" w:sz="0" w:space="0" w:color="auto"/>
      </w:divBdr>
    </w:div>
    <w:div w:id="1292787814">
      <w:bodyDiv w:val="1"/>
      <w:marLeft w:val="0"/>
      <w:marRight w:val="0"/>
      <w:marTop w:val="0"/>
      <w:marBottom w:val="0"/>
      <w:divBdr>
        <w:top w:val="none" w:sz="0" w:space="0" w:color="auto"/>
        <w:left w:val="none" w:sz="0" w:space="0" w:color="auto"/>
        <w:bottom w:val="none" w:sz="0" w:space="0" w:color="auto"/>
        <w:right w:val="none" w:sz="0" w:space="0" w:color="auto"/>
      </w:divBdr>
    </w:div>
    <w:div w:id="1293249183">
      <w:bodyDiv w:val="1"/>
      <w:marLeft w:val="0"/>
      <w:marRight w:val="0"/>
      <w:marTop w:val="0"/>
      <w:marBottom w:val="0"/>
      <w:divBdr>
        <w:top w:val="none" w:sz="0" w:space="0" w:color="auto"/>
        <w:left w:val="none" w:sz="0" w:space="0" w:color="auto"/>
        <w:bottom w:val="none" w:sz="0" w:space="0" w:color="auto"/>
        <w:right w:val="none" w:sz="0" w:space="0" w:color="auto"/>
      </w:divBdr>
    </w:div>
    <w:div w:id="1294023490">
      <w:bodyDiv w:val="1"/>
      <w:marLeft w:val="0"/>
      <w:marRight w:val="0"/>
      <w:marTop w:val="0"/>
      <w:marBottom w:val="0"/>
      <w:divBdr>
        <w:top w:val="none" w:sz="0" w:space="0" w:color="auto"/>
        <w:left w:val="none" w:sz="0" w:space="0" w:color="auto"/>
        <w:bottom w:val="none" w:sz="0" w:space="0" w:color="auto"/>
        <w:right w:val="none" w:sz="0" w:space="0" w:color="auto"/>
      </w:divBdr>
    </w:div>
    <w:div w:id="1294210338">
      <w:bodyDiv w:val="1"/>
      <w:marLeft w:val="0"/>
      <w:marRight w:val="0"/>
      <w:marTop w:val="0"/>
      <w:marBottom w:val="0"/>
      <w:divBdr>
        <w:top w:val="none" w:sz="0" w:space="0" w:color="auto"/>
        <w:left w:val="none" w:sz="0" w:space="0" w:color="auto"/>
        <w:bottom w:val="none" w:sz="0" w:space="0" w:color="auto"/>
        <w:right w:val="none" w:sz="0" w:space="0" w:color="auto"/>
      </w:divBdr>
    </w:div>
    <w:div w:id="1294286517">
      <w:bodyDiv w:val="1"/>
      <w:marLeft w:val="0"/>
      <w:marRight w:val="0"/>
      <w:marTop w:val="0"/>
      <w:marBottom w:val="0"/>
      <w:divBdr>
        <w:top w:val="none" w:sz="0" w:space="0" w:color="auto"/>
        <w:left w:val="none" w:sz="0" w:space="0" w:color="auto"/>
        <w:bottom w:val="none" w:sz="0" w:space="0" w:color="auto"/>
        <w:right w:val="none" w:sz="0" w:space="0" w:color="auto"/>
      </w:divBdr>
      <w:divsChild>
        <w:div w:id="216626634">
          <w:marLeft w:val="480"/>
          <w:marRight w:val="0"/>
          <w:marTop w:val="0"/>
          <w:marBottom w:val="0"/>
          <w:divBdr>
            <w:top w:val="none" w:sz="0" w:space="0" w:color="auto"/>
            <w:left w:val="none" w:sz="0" w:space="0" w:color="auto"/>
            <w:bottom w:val="none" w:sz="0" w:space="0" w:color="auto"/>
            <w:right w:val="none" w:sz="0" w:space="0" w:color="auto"/>
          </w:divBdr>
        </w:div>
        <w:div w:id="876744261">
          <w:marLeft w:val="480"/>
          <w:marRight w:val="0"/>
          <w:marTop w:val="0"/>
          <w:marBottom w:val="0"/>
          <w:divBdr>
            <w:top w:val="none" w:sz="0" w:space="0" w:color="auto"/>
            <w:left w:val="none" w:sz="0" w:space="0" w:color="auto"/>
            <w:bottom w:val="none" w:sz="0" w:space="0" w:color="auto"/>
            <w:right w:val="none" w:sz="0" w:space="0" w:color="auto"/>
          </w:divBdr>
        </w:div>
        <w:div w:id="1870987682">
          <w:marLeft w:val="480"/>
          <w:marRight w:val="0"/>
          <w:marTop w:val="0"/>
          <w:marBottom w:val="0"/>
          <w:divBdr>
            <w:top w:val="none" w:sz="0" w:space="0" w:color="auto"/>
            <w:left w:val="none" w:sz="0" w:space="0" w:color="auto"/>
            <w:bottom w:val="none" w:sz="0" w:space="0" w:color="auto"/>
            <w:right w:val="none" w:sz="0" w:space="0" w:color="auto"/>
          </w:divBdr>
        </w:div>
        <w:div w:id="1040016252">
          <w:marLeft w:val="480"/>
          <w:marRight w:val="0"/>
          <w:marTop w:val="0"/>
          <w:marBottom w:val="0"/>
          <w:divBdr>
            <w:top w:val="none" w:sz="0" w:space="0" w:color="auto"/>
            <w:left w:val="none" w:sz="0" w:space="0" w:color="auto"/>
            <w:bottom w:val="none" w:sz="0" w:space="0" w:color="auto"/>
            <w:right w:val="none" w:sz="0" w:space="0" w:color="auto"/>
          </w:divBdr>
        </w:div>
        <w:div w:id="592395818">
          <w:marLeft w:val="480"/>
          <w:marRight w:val="0"/>
          <w:marTop w:val="0"/>
          <w:marBottom w:val="0"/>
          <w:divBdr>
            <w:top w:val="none" w:sz="0" w:space="0" w:color="auto"/>
            <w:left w:val="none" w:sz="0" w:space="0" w:color="auto"/>
            <w:bottom w:val="none" w:sz="0" w:space="0" w:color="auto"/>
            <w:right w:val="none" w:sz="0" w:space="0" w:color="auto"/>
          </w:divBdr>
        </w:div>
        <w:div w:id="1852337155">
          <w:marLeft w:val="480"/>
          <w:marRight w:val="0"/>
          <w:marTop w:val="0"/>
          <w:marBottom w:val="0"/>
          <w:divBdr>
            <w:top w:val="none" w:sz="0" w:space="0" w:color="auto"/>
            <w:left w:val="none" w:sz="0" w:space="0" w:color="auto"/>
            <w:bottom w:val="none" w:sz="0" w:space="0" w:color="auto"/>
            <w:right w:val="none" w:sz="0" w:space="0" w:color="auto"/>
          </w:divBdr>
        </w:div>
      </w:divsChild>
    </w:div>
    <w:div w:id="1294410586">
      <w:bodyDiv w:val="1"/>
      <w:marLeft w:val="0"/>
      <w:marRight w:val="0"/>
      <w:marTop w:val="0"/>
      <w:marBottom w:val="0"/>
      <w:divBdr>
        <w:top w:val="none" w:sz="0" w:space="0" w:color="auto"/>
        <w:left w:val="none" w:sz="0" w:space="0" w:color="auto"/>
        <w:bottom w:val="none" w:sz="0" w:space="0" w:color="auto"/>
        <w:right w:val="none" w:sz="0" w:space="0" w:color="auto"/>
      </w:divBdr>
    </w:div>
    <w:div w:id="1294865166">
      <w:bodyDiv w:val="1"/>
      <w:marLeft w:val="0"/>
      <w:marRight w:val="0"/>
      <w:marTop w:val="0"/>
      <w:marBottom w:val="0"/>
      <w:divBdr>
        <w:top w:val="none" w:sz="0" w:space="0" w:color="auto"/>
        <w:left w:val="none" w:sz="0" w:space="0" w:color="auto"/>
        <w:bottom w:val="none" w:sz="0" w:space="0" w:color="auto"/>
        <w:right w:val="none" w:sz="0" w:space="0" w:color="auto"/>
      </w:divBdr>
    </w:div>
    <w:div w:id="1295794613">
      <w:bodyDiv w:val="1"/>
      <w:marLeft w:val="0"/>
      <w:marRight w:val="0"/>
      <w:marTop w:val="0"/>
      <w:marBottom w:val="0"/>
      <w:divBdr>
        <w:top w:val="none" w:sz="0" w:space="0" w:color="auto"/>
        <w:left w:val="none" w:sz="0" w:space="0" w:color="auto"/>
        <w:bottom w:val="none" w:sz="0" w:space="0" w:color="auto"/>
        <w:right w:val="none" w:sz="0" w:space="0" w:color="auto"/>
      </w:divBdr>
    </w:div>
    <w:div w:id="1296184105">
      <w:bodyDiv w:val="1"/>
      <w:marLeft w:val="0"/>
      <w:marRight w:val="0"/>
      <w:marTop w:val="0"/>
      <w:marBottom w:val="0"/>
      <w:divBdr>
        <w:top w:val="none" w:sz="0" w:space="0" w:color="auto"/>
        <w:left w:val="none" w:sz="0" w:space="0" w:color="auto"/>
        <w:bottom w:val="none" w:sz="0" w:space="0" w:color="auto"/>
        <w:right w:val="none" w:sz="0" w:space="0" w:color="auto"/>
      </w:divBdr>
    </w:div>
    <w:div w:id="1296448969">
      <w:bodyDiv w:val="1"/>
      <w:marLeft w:val="0"/>
      <w:marRight w:val="0"/>
      <w:marTop w:val="0"/>
      <w:marBottom w:val="0"/>
      <w:divBdr>
        <w:top w:val="none" w:sz="0" w:space="0" w:color="auto"/>
        <w:left w:val="none" w:sz="0" w:space="0" w:color="auto"/>
        <w:bottom w:val="none" w:sz="0" w:space="0" w:color="auto"/>
        <w:right w:val="none" w:sz="0" w:space="0" w:color="auto"/>
      </w:divBdr>
    </w:div>
    <w:div w:id="1298222014">
      <w:bodyDiv w:val="1"/>
      <w:marLeft w:val="0"/>
      <w:marRight w:val="0"/>
      <w:marTop w:val="0"/>
      <w:marBottom w:val="0"/>
      <w:divBdr>
        <w:top w:val="none" w:sz="0" w:space="0" w:color="auto"/>
        <w:left w:val="none" w:sz="0" w:space="0" w:color="auto"/>
        <w:bottom w:val="none" w:sz="0" w:space="0" w:color="auto"/>
        <w:right w:val="none" w:sz="0" w:space="0" w:color="auto"/>
      </w:divBdr>
    </w:div>
    <w:div w:id="1299071817">
      <w:bodyDiv w:val="1"/>
      <w:marLeft w:val="0"/>
      <w:marRight w:val="0"/>
      <w:marTop w:val="0"/>
      <w:marBottom w:val="0"/>
      <w:divBdr>
        <w:top w:val="none" w:sz="0" w:space="0" w:color="auto"/>
        <w:left w:val="none" w:sz="0" w:space="0" w:color="auto"/>
        <w:bottom w:val="none" w:sz="0" w:space="0" w:color="auto"/>
        <w:right w:val="none" w:sz="0" w:space="0" w:color="auto"/>
      </w:divBdr>
    </w:div>
    <w:div w:id="1299533532">
      <w:bodyDiv w:val="1"/>
      <w:marLeft w:val="0"/>
      <w:marRight w:val="0"/>
      <w:marTop w:val="0"/>
      <w:marBottom w:val="0"/>
      <w:divBdr>
        <w:top w:val="none" w:sz="0" w:space="0" w:color="auto"/>
        <w:left w:val="none" w:sz="0" w:space="0" w:color="auto"/>
        <w:bottom w:val="none" w:sz="0" w:space="0" w:color="auto"/>
        <w:right w:val="none" w:sz="0" w:space="0" w:color="auto"/>
      </w:divBdr>
    </w:div>
    <w:div w:id="1300720882">
      <w:bodyDiv w:val="1"/>
      <w:marLeft w:val="0"/>
      <w:marRight w:val="0"/>
      <w:marTop w:val="0"/>
      <w:marBottom w:val="0"/>
      <w:divBdr>
        <w:top w:val="none" w:sz="0" w:space="0" w:color="auto"/>
        <w:left w:val="none" w:sz="0" w:space="0" w:color="auto"/>
        <w:bottom w:val="none" w:sz="0" w:space="0" w:color="auto"/>
        <w:right w:val="none" w:sz="0" w:space="0" w:color="auto"/>
      </w:divBdr>
    </w:div>
    <w:div w:id="1301686250">
      <w:bodyDiv w:val="1"/>
      <w:marLeft w:val="0"/>
      <w:marRight w:val="0"/>
      <w:marTop w:val="0"/>
      <w:marBottom w:val="0"/>
      <w:divBdr>
        <w:top w:val="none" w:sz="0" w:space="0" w:color="auto"/>
        <w:left w:val="none" w:sz="0" w:space="0" w:color="auto"/>
        <w:bottom w:val="none" w:sz="0" w:space="0" w:color="auto"/>
        <w:right w:val="none" w:sz="0" w:space="0" w:color="auto"/>
      </w:divBdr>
    </w:div>
    <w:div w:id="1302462914">
      <w:bodyDiv w:val="1"/>
      <w:marLeft w:val="0"/>
      <w:marRight w:val="0"/>
      <w:marTop w:val="0"/>
      <w:marBottom w:val="0"/>
      <w:divBdr>
        <w:top w:val="none" w:sz="0" w:space="0" w:color="auto"/>
        <w:left w:val="none" w:sz="0" w:space="0" w:color="auto"/>
        <w:bottom w:val="none" w:sz="0" w:space="0" w:color="auto"/>
        <w:right w:val="none" w:sz="0" w:space="0" w:color="auto"/>
      </w:divBdr>
    </w:div>
    <w:div w:id="1302612246">
      <w:bodyDiv w:val="1"/>
      <w:marLeft w:val="0"/>
      <w:marRight w:val="0"/>
      <w:marTop w:val="0"/>
      <w:marBottom w:val="0"/>
      <w:divBdr>
        <w:top w:val="none" w:sz="0" w:space="0" w:color="auto"/>
        <w:left w:val="none" w:sz="0" w:space="0" w:color="auto"/>
        <w:bottom w:val="none" w:sz="0" w:space="0" w:color="auto"/>
        <w:right w:val="none" w:sz="0" w:space="0" w:color="auto"/>
      </w:divBdr>
    </w:div>
    <w:div w:id="1303316582">
      <w:bodyDiv w:val="1"/>
      <w:marLeft w:val="0"/>
      <w:marRight w:val="0"/>
      <w:marTop w:val="0"/>
      <w:marBottom w:val="0"/>
      <w:divBdr>
        <w:top w:val="none" w:sz="0" w:space="0" w:color="auto"/>
        <w:left w:val="none" w:sz="0" w:space="0" w:color="auto"/>
        <w:bottom w:val="none" w:sz="0" w:space="0" w:color="auto"/>
        <w:right w:val="none" w:sz="0" w:space="0" w:color="auto"/>
      </w:divBdr>
    </w:div>
    <w:div w:id="1303653873">
      <w:bodyDiv w:val="1"/>
      <w:marLeft w:val="0"/>
      <w:marRight w:val="0"/>
      <w:marTop w:val="0"/>
      <w:marBottom w:val="0"/>
      <w:divBdr>
        <w:top w:val="none" w:sz="0" w:space="0" w:color="auto"/>
        <w:left w:val="none" w:sz="0" w:space="0" w:color="auto"/>
        <w:bottom w:val="none" w:sz="0" w:space="0" w:color="auto"/>
        <w:right w:val="none" w:sz="0" w:space="0" w:color="auto"/>
      </w:divBdr>
    </w:div>
    <w:div w:id="1303655503">
      <w:bodyDiv w:val="1"/>
      <w:marLeft w:val="0"/>
      <w:marRight w:val="0"/>
      <w:marTop w:val="0"/>
      <w:marBottom w:val="0"/>
      <w:divBdr>
        <w:top w:val="none" w:sz="0" w:space="0" w:color="auto"/>
        <w:left w:val="none" w:sz="0" w:space="0" w:color="auto"/>
        <w:bottom w:val="none" w:sz="0" w:space="0" w:color="auto"/>
        <w:right w:val="none" w:sz="0" w:space="0" w:color="auto"/>
      </w:divBdr>
    </w:div>
    <w:div w:id="1303734192">
      <w:bodyDiv w:val="1"/>
      <w:marLeft w:val="0"/>
      <w:marRight w:val="0"/>
      <w:marTop w:val="0"/>
      <w:marBottom w:val="0"/>
      <w:divBdr>
        <w:top w:val="none" w:sz="0" w:space="0" w:color="auto"/>
        <w:left w:val="none" w:sz="0" w:space="0" w:color="auto"/>
        <w:bottom w:val="none" w:sz="0" w:space="0" w:color="auto"/>
        <w:right w:val="none" w:sz="0" w:space="0" w:color="auto"/>
      </w:divBdr>
    </w:div>
    <w:div w:id="1304045876">
      <w:bodyDiv w:val="1"/>
      <w:marLeft w:val="0"/>
      <w:marRight w:val="0"/>
      <w:marTop w:val="0"/>
      <w:marBottom w:val="0"/>
      <w:divBdr>
        <w:top w:val="none" w:sz="0" w:space="0" w:color="auto"/>
        <w:left w:val="none" w:sz="0" w:space="0" w:color="auto"/>
        <w:bottom w:val="none" w:sz="0" w:space="0" w:color="auto"/>
        <w:right w:val="none" w:sz="0" w:space="0" w:color="auto"/>
      </w:divBdr>
      <w:divsChild>
        <w:div w:id="968979045">
          <w:marLeft w:val="480"/>
          <w:marRight w:val="0"/>
          <w:marTop w:val="0"/>
          <w:marBottom w:val="0"/>
          <w:divBdr>
            <w:top w:val="none" w:sz="0" w:space="0" w:color="auto"/>
            <w:left w:val="none" w:sz="0" w:space="0" w:color="auto"/>
            <w:bottom w:val="none" w:sz="0" w:space="0" w:color="auto"/>
            <w:right w:val="none" w:sz="0" w:space="0" w:color="auto"/>
          </w:divBdr>
        </w:div>
        <w:div w:id="507867984">
          <w:marLeft w:val="480"/>
          <w:marRight w:val="0"/>
          <w:marTop w:val="0"/>
          <w:marBottom w:val="0"/>
          <w:divBdr>
            <w:top w:val="none" w:sz="0" w:space="0" w:color="auto"/>
            <w:left w:val="none" w:sz="0" w:space="0" w:color="auto"/>
            <w:bottom w:val="none" w:sz="0" w:space="0" w:color="auto"/>
            <w:right w:val="none" w:sz="0" w:space="0" w:color="auto"/>
          </w:divBdr>
        </w:div>
        <w:div w:id="50278424">
          <w:marLeft w:val="480"/>
          <w:marRight w:val="0"/>
          <w:marTop w:val="0"/>
          <w:marBottom w:val="0"/>
          <w:divBdr>
            <w:top w:val="none" w:sz="0" w:space="0" w:color="auto"/>
            <w:left w:val="none" w:sz="0" w:space="0" w:color="auto"/>
            <w:bottom w:val="none" w:sz="0" w:space="0" w:color="auto"/>
            <w:right w:val="none" w:sz="0" w:space="0" w:color="auto"/>
          </w:divBdr>
        </w:div>
        <w:div w:id="757865962">
          <w:marLeft w:val="480"/>
          <w:marRight w:val="0"/>
          <w:marTop w:val="0"/>
          <w:marBottom w:val="0"/>
          <w:divBdr>
            <w:top w:val="none" w:sz="0" w:space="0" w:color="auto"/>
            <w:left w:val="none" w:sz="0" w:space="0" w:color="auto"/>
            <w:bottom w:val="none" w:sz="0" w:space="0" w:color="auto"/>
            <w:right w:val="none" w:sz="0" w:space="0" w:color="auto"/>
          </w:divBdr>
        </w:div>
        <w:div w:id="1180513191">
          <w:marLeft w:val="480"/>
          <w:marRight w:val="0"/>
          <w:marTop w:val="0"/>
          <w:marBottom w:val="0"/>
          <w:divBdr>
            <w:top w:val="none" w:sz="0" w:space="0" w:color="auto"/>
            <w:left w:val="none" w:sz="0" w:space="0" w:color="auto"/>
            <w:bottom w:val="none" w:sz="0" w:space="0" w:color="auto"/>
            <w:right w:val="none" w:sz="0" w:space="0" w:color="auto"/>
          </w:divBdr>
        </w:div>
        <w:div w:id="1949387895">
          <w:marLeft w:val="480"/>
          <w:marRight w:val="0"/>
          <w:marTop w:val="0"/>
          <w:marBottom w:val="0"/>
          <w:divBdr>
            <w:top w:val="none" w:sz="0" w:space="0" w:color="auto"/>
            <w:left w:val="none" w:sz="0" w:space="0" w:color="auto"/>
            <w:bottom w:val="none" w:sz="0" w:space="0" w:color="auto"/>
            <w:right w:val="none" w:sz="0" w:space="0" w:color="auto"/>
          </w:divBdr>
        </w:div>
        <w:div w:id="1657299441">
          <w:marLeft w:val="480"/>
          <w:marRight w:val="0"/>
          <w:marTop w:val="0"/>
          <w:marBottom w:val="0"/>
          <w:divBdr>
            <w:top w:val="none" w:sz="0" w:space="0" w:color="auto"/>
            <w:left w:val="none" w:sz="0" w:space="0" w:color="auto"/>
            <w:bottom w:val="none" w:sz="0" w:space="0" w:color="auto"/>
            <w:right w:val="none" w:sz="0" w:space="0" w:color="auto"/>
          </w:divBdr>
        </w:div>
        <w:div w:id="1713965303">
          <w:marLeft w:val="480"/>
          <w:marRight w:val="0"/>
          <w:marTop w:val="0"/>
          <w:marBottom w:val="0"/>
          <w:divBdr>
            <w:top w:val="none" w:sz="0" w:space="0" w:color="auto"/>
            <w:left w:val="none" w:sz="0" w:space="0" w:color="auto"/>
            <w:bottom w:val="none" w:sz="0" w:space="0" w:color="auto"/>
            <w:right w:val="none" w:sz="0" w:space="0" w:color="auto"/>
          </w:divBdr>
        </w:div>
        <w:div w:id="546799026">
          <w:marLeft w:val="480"/>
          <w:marRight w:val="0"/>
          <w:marTop w:val="0"/>
          <w:marBottom w:val="0"/>
          <w:divBdr>
            <w:top w:val="none" w:sz="0" w:space="0" w:color="auto"/>
            <w:left w:val="none" w:sz="0" w:space="0" w:color="auto"/>
            <w:bottom w:val="none" w:sz="0" w:space="0" w:color="auto"/>
            <w:right w:val="none" w:sz="0" w:space="0" w:color="auto"/>
          </w:divBdr>
        </w:div>
        <w:div w:id="1930656190">
          <w:marLeft w:val="480"/>
          <w:marRight w:val="0"/>
          <w:marTop w:val="0"/>
          <w:marBottom w:val="0"/>
          <w:divBdr>
            <w:top w:val="none" w:sz="0" w:space="0" w:color="auto"/>
            <w:left w:val="none" w:sz="0" w:space="0" w:color="auto"/>
            <w:bottom w:val="none" w:sz="0" w:space="0" w:color="auto"/>
            <w:right w:val="none" w:sz="0" w:space="0" w:color="auto"/>
          </w:divBdr>
        </w:div>
        <w:div w:id="1707179234">
          <w:marLeft w:val="480"/>
          <w:marRight w:val="0"/>
          <w:marTop w:val="0"/>
          <w:marBottom w:val="0"/>
          <w:divBdr>
            <w:top w:val="none" w:sz="0" w:space="0" w:color="auto"/>
            <w:left w:val="none" w:sz="0" w:space="0" w:color="auto"/>
            <w:bottom w:val="none" w:sz="0" w:space="0" w:color="auto"/>
            <w:right w:val="none" w:sz="0" w:space="0" w:color="auto"/>
          </w:divBdr>
        </w:div>
        <w:div w:id="1325403126">
          <w:marLeft w:val="480"/>
          <w:marRight w:val="0"/>
          <w:marTop w:val="0"/>
          <w:marBottom w:val="0"/>
          <w:divBdr>
            <w:top w:val="none" w:sz="0" w:space="0" w:color="auto"/>
            <w:left w:val="none" w:sz="0" w:space="0" w:color="auto"/>
            <w:bottom w:val="none" w:sz="0" w:space="0" w:color="auto"/>
            <w:right w:val="none" w:sz="0" w:space="0" w:color="auto"/>
          </w:divBdr>
        </w:div>
        <w:div w:id="1078097936">
          <w:marLeft w:val="480"/>
          <w:marRight w:val="0"/>
          <w:marTop w:val="0"/>
          <w:marBottom w:val="0"/>
          <w:divBdr>
            <w:top w:val="none" w:sz="0" w:space="0" w:color="auto"/>
            <w:left w:val="none" w:sz="0" w:space="0" w:color="auto"/>
            <w:bottom w:val="none" w:sz="0" w:space="0" w:color="auto"/>
            <w:right w:val="none" w:sz="0" w:space="0" w:color="auto"/>
          </w:divBdr>
        </w:div>
        <w:div w:id="1220285751">
          <w:marLeft w:val="480"/>
          <w:marRight w:val="0"/>
          <w:marTop w:val="0"/>
          <w:marBottom w:val="0"/>
          <w:divBdr>
            <w:top w:val="none" w:sz="0" w:space="0" w:color="auto"/>
            <w:left w:val="none" w:sz="0" w:space="0" w:color="auto"/>
            <w:bottom w:val="none" w:sz="0" w:space="0" w:color="auto"/>
            <w:right w:val="none" w:sz="0" w:space="0" w:color="auto"/>
          </w:divBdr>
        </w:div>
        <w:div w:id="1344093888">
          <w:marLeft w:val="480"/>
          <w:marRight w:val="0"/>
          <w:marTop w:val="0"/>
          <w:marBottom w:val="0"/>
          <w:divBdr>
            <w:top w:val="none" w:sz="0" w:space="0" w:color="auto"/>
            <w:left w:val="none" w:sz="0" w:space="0" w:color="auto"/>
            <w:bottom w:val="none" w:sz="0" w:space="0" w:color="auto"/>
            <w:right w:val="none" w:sz="0" w:space="0" w:color="auto"/>
          </w:divBdr>
        </w:div>
        <w:div w:id="854347322">
          <w:marLeft w:val="480"/>
          <w:marRight w:val="0"/>
          <w:marTop w:val="0"/>
          <w:marBottom w:val="0"/>
          <w:divBdr>
            <w:top w:val="none" w:sz="0" w:space="0" w:color="auto"/>
            <w:left w:val="none" w:sz="0" w:space="0" w:color="auto"/>
            <w:bottom w:val="none" w:sz="0" w:space="0" w:color="auto"/>
            <w:right w:val="none" w:sz="0" w:space="0" w:color="auto"/>
          </w:divBdr>
        </w:div>
        <w:div w:id="516964067">
          <w:marLeft w:val="480"/>
          <w:marRight w:val="0"/>
          <w:marTop w:val="0"/>
          <w:marBottom w:val="0"/>
          <w:divBdr>
            <w:top w:val="none" w:sz="0" w:space="0" w:color="auto"/>
            <w:left w:val="none" w:sz="0" w:space="0" w:color="auto"/>
            <w:bottom w:val="none" w:sz="0" w:space="0" w:color="auto"/>
            <w:right w:val="none" w:sz="0" w:space="0" w:color="auto"/>
          </w:divBdr>
        </w:div>
        <w:div w:id="838157161">
          <w:marLeft w:val="480"/>
          <w:marRight w:val="0"/>
          <w:marTop w:val="0"/>
          <w:marBottom w:val="0"/>
          <w:divBdr>
            <w:top w:val="none" w:sz="0" w:space="0" w:color="auto"/>
            <w:left w:val="none" w:sz="0" w:space="0" w:color="auto"/>
            <w:bottom w:val="none" w:sz="0" w:space="0" w:color="auto"/>
            <w:right w:val="none" w:sz="0" w:space="0" w:color="auto"/>
          </w:divBdr>
        </w:div>
        <w:div w:id="432214584">
          <w:marLeft w:val="480"/>
          <w:marRight w:val="0"/>
          <w:marTop w:val="0"/>
          <w:marBottom w:val="0"/>
          <w:divBdr>
            <w:top w:val="none" w:sz="0" w:space="0" w:color="auto"/>
            <w:left w:val="none" w:sz="0" w:space="0" w:color="auto"/>
            <w:bottom w:val="none" w:sz="0" w:space="0" w:color="auto"/>
            <w:right w:val="none" w:sz="0" w:space="0" w:color="auto"/>
          </w:divBdr>
        </w:div>
        <w:div w:id="1758357819">
          <w:marLeft w:val="480"/>
          <w:marRight w:val="0"/>
          <w:marTop w:val="0"/>
          <w:marBottom w:val="0"/>
          <w:divBdr>
            <w:top w:val="none" w:sz="0" w:space="0" w:color="auto"/>
            <w:left w:val="none" w:sz="0" w:space="0" w:color="auto"/>
            <w:bottom w:val="none" w:sz="0" w:space="0" w:color="auto"/>
            <w:right w:val="none" w:sz="0" w:space="0" w:color="auto"/>
          </w:divBdr>
        </w:div>
        <w:div w:id="838932668">
          <w:marLeft w:val="480"/>
          <w:marRight w:val="0"/>
          <w:marTop w:val="0"/>
          <w:marBottom w:val="0"/>
          <w:divBdr>
            <w:top w:val="none" w:sz="0" w:space="0" w:color="auto"/>
            <w:left w:val="none" w:sz="0" w:space="0" w:color="auto"/>
            <w:bottom w:val="none" w:sz="0" w:space="0" w:color="auto"/>
            <w:right w:val="none" w:sz="0" w:space="0" w:color="auto"/>
          </w:divBdr>
        </w:div>
        <w:div w:id="77794733">
          <w:marLeft w:val="480"/>
          <w:marRight w:val="0"/>
          <w:marTop w:val="0"/>
          <w:marBottom w:val="0"/>
          <w:divBdr>
            <w:top w:val="none" w:sz="0" w:space="0" w:color="auto"/>
            <w:left w:val="none" w:sz="0" w:space="0" w:color="auto"/>
            <w:bottom w:val="none" w:sz="0" w:space="0" w:color="auto"/>
            <w:right w:val="none" w:sz="0" w:space="0" w:color="auto"/>
          </w:divBdr>
        </w:div>
        <w:div w:id="458693984">
          <w:marLeft w:val="480"/>
          <w:marRight w:val="0"/>
          <w:marTop w:val="0"/>
          <w:marBottom w:val="0"/>
          <w:divBdr>
            <w:top w:val="none" w:sz="0" w:space="0" w:color="auto"/>
            <w:left w:val="none" w:sz="0" w:space="0" w:color="auto"/>
            <w:bottom w:val="none" w:sz="0" w:space="0" w:color="auto"/>
            <w:right w:val="none" w:sz="0" w:space="0" w:color="auto"/>
          </w:divBdr>
        </w:div>
        <w:div w:id="1921213046">
          <w:marLeft w:val="480"/>
          <w:marRight w:val="0"/>
          <w:marTop w:val="0"/>
          <w:marBottom w:val="0"/>
          <w:divBdr>
            <w:top w:val="none" w:sz="0" w:space="0" w:color="auto"/>
            <w:left w:val="none" w:sz="0" w:space="0" w:color="auto"/>
            <w:bottom w:val="none" w:sz="0" w:space="0" w:color="auto"/>
            <w:right w:val="none" w:sz="0" w:space="0" w:color="auto"/>
          </w:divBdr>
        </w:div>
        <w:div w:id="1121612017">
          <w:marLeft w:val="480"/>
          <w:marRight w:val="0"/>
          <w:marTop w:val="0"/>
          <w:marBottom w:val="0"/>
          <w:divBdr>
            <w:top w:val="none" w:sz="0" w:space="0" w:color="auto"/>
            <w:left w:val="none" w:sz="0" w:space="0" w:color="auto"/>
            <w:bottom w:val="none" w:sz="0" w:space="0" w:color="auto"/>
            <w:right w:val="none" w:sz="0" w:space="0" w:color="auto"/>
          </w:divBdr>
        </w:div>
        <w:div w:id="170993067">
          <w:marLeft w:val="480"/>
          <w:marRight w:val="0"/>
          <w:marTop w:val="0"/>
          <w:marBottom w:val="0"/>
          <w:divBdr>
            <w:top w:val="none" w:sz="0" w:space="0" w:color="auto"/>
            <w:left w:val="none" w:sz="0" w:space="0" w:color="auto"/>
            <w:bottom w:val="none" w:sz="0" w:space="0" w:color="auto"/>
            <w:right w:val="none" w:sz="0" w:space="0" w:color="auto"/>
          </w:divBdr>
        </w:div>
        <w:div w:id="205141924">
          <w:marLeft w:val="480"/>
          <w:marRight w:val="0"/>
          <w:marTop w:val="0"/>
          <w:marBottom w:val="0"/>
          <w:divBdr>
            <w:top w:val="none" w:sz="0" w:space="0" w:color="auto"/>
            <w:left w:val="none" w:sz="0" w:space="0" w:color="auto"/>
            <w:bottom w:val="none" w:sz="0" w:space="0" w:color="auto"/>
            <w:right w:val="none" w:sz="0" w:space="0" w:color="auto"/>
          </w:divBdr>
        </w:div>
      </w:divsChild>
    </w:div>
    <w:div w:id="1304046223">
      <w:bodyDiv w:val="1"/>
      <w:marLeft w:val="0"/>
      <w:marRight w:val="0"/>
      <w:marTop w:val="0"/>
      <w:marBottom w:val="0"/>
      <w:divBdr>
        <w:top w:val="none" w:sz="0" w:space="0" w:color="auto"/>
        <w:left w:val="none" w:sz="0" w:space="0" w:color="auto"/>
        <w:bottom w:val="none" w:sz="0" w:space="0" w:color="auto"/>
        <w:right w:val="none" w:sz="0" w:space="0" w:color="auto"/>
      </w:divBdr>
    </w:div>
    <w:div w:id="1304502503">
      <w:bodyDiv w:val="1"/>
      <w:marLeft w:val="0"/>
      <w:marRight w:val="0"/>
      <w:marTop w:val="0"/>
      <w:marBottom w:val="0"/>
      <w:divBdr>
        <w:top w:val="none" w:sz="0" w:space="0" w:color="auto"/>
        <w:left w:val="none" w:sz="0" w:space="0" w:color="auto"/>
        <w:bottom w:val="none" w:sz="0" w:space="0" w:color="auto"/>
        <w:right w:val="none" w:sz="0" w:space="0" w:color="auto"/>
      </w:divBdr>
    </w:div>
    <w:div w:id="1304584561">
      <w:bodyDiv w:val="1"/>
      <w:marLeft w:val="0"/>
      <w:marRight w:val="0"/>
      <w:marTop w:val="0"/>
      <w:marBottom w:val="0"/>
      <w:divBdr>
        <w:top w:val="none" w:sz="0" w:space="0" w:color="auto"/>
        <w:left w:val="none" w:sz="0" w:space="0" w:color="auto"/>
        <w:bottom w:val="none" w:sz="0" w:space="0" w:color="auto"/>
        <w:right w:val="none" w:sz="0" w:space="0" w:color="auto"/>
      </w:divBdr>
    </w:div>
    <w:div w:id="1304654300">
      <w:bodyDiv w:val="1"/>
      <w:marLeft w:val="0"/>
      <w:marRight w:val="0"/>
      <w:marTop w:val="0"/>
      <w:marBottom w:val="0"/>
      <w:divBdr>
        <w:top w:val="none" w:sz="0" w:space="0" w:color="auto"/>
        <w:left w:val="none" w:sz="0" w:space="0" w:color="auto"/>
        <w:bottom w:val="none" w:sz="0" w:space="0" w:color="auto"/>
        <w:right w:val="none" w:sz="0" w:space="0" w:color="auto"/>
      </w:divBdr>
    </w:div>
    <w:div w:id="1305089089">
      <w:bodyDiv w:val="1"/>
      <w:marLeft w:val="0"/>
      <w:marRight w:val="0"/>
      <w:marTop w:val="0"/>
      <w:marBottom w:val="0"/>
      <w:divBdr>
        <w:top w:val="none" w:sz="0" w:space="0" w:color="auto"/>
        <w:left w:val="none" w:sz="0" w:space="0" w:color="auto"/>
        <w:bottom w:val="none" w:sz="0" w:space="0" w:color="auto"/>
        <w:right w:val="none" w:sz="0" w:space="0" w:color="auto"/>
      </w:divBdr>
    </w:div>
    <w:div w:id="1306205854">
      <w:bodyDiv w:val="1"/>
      <w:marLeft w:val="0"/>
      <w:marRight w:val="0"/>
      <w:marTop w:val="0"/>
      <w:marBottom w:val="0"/>
      <w:divBdr>
        <w:top w:val="none" w:sz="0" w:space="0" w:color="auto"/>
        <w:left w:val="none" w:sz="0" w:space="0" w:color="auto"/>
        <w:bottom w:val="none" w:sz="0" w:space="0" w:color="auto"/>
        <w:right w:val="none" w:sz="0" w:space="0" w:color="auto"/>
      </w:divBdr>
    </w:div>
    <w:div w:id="1306622032">
      <w:bodyDiv w:val="1"/>
      <w:marLeft w:val="0"/>
      <w:marRight w:val="0"/>
      <w:marTop w:val="0"/>
      <w:marBottom w:val="0"/>
      <w:divBdr>
        <w:top w:val="none" w:sz="0" w:space="0" w:color="auto"/>
        <w:left w:val="none" w:sz="0" w:space="0" w:color="auto"/>
        <w:bottom w:val="none" w:sz="0" w:space="0" w:color="auto"/>
        <w:right w:val="none" w:sz="0" w:space="0" w:color="auto"/>
      </w:divBdr>
    </w:div>
    <w:div w:id="1306622539">
      <w:bodyDiv w:val="1"/>
      <w:marLeft w:val="0"/>
      <w:marRight w:val="0"/>
      <w:marTop w:val="0"/>
      <w:marBottom w:val="0"/>
      <w:divBdr>
        <w:top w:val="none" w:sz="0" w:space="0" w:color="auto"/>
        <w:left w:val="none" w:sz="0" w:space="0" w:color="auto"/>
        <w:bottom w:val="none" w:sz="0" w:space="0" w:color="auto"/>
        <w:right w:val="none" w:sz="0" w:space="0" w:color="auto"/>
      </w:divBdr>
    </w:div>
    <w:div w:id="1307783001">
      <w:bodyDiv w:val="1"/>
      <w:marLeft w:val="0"/>
      <w:marRight w:val="0"/>
      <w:marTop w:val="0"/>
      <w:marBottom w:val="0"/>
      <w:divBdr>
        <w:top w:val="none" w:sz="0" w:space="0" w:color="auto"/>
        <w:left w:val="none" w:sz="0" w:space="0" w:color="auto"/>
        <w:bottom w:val="none" w:sz="0" w:space="0" w:color="auto"/>
        <w:right w:val="none" w:sz="0" w:space="0" w:color="auto"/>
      </w:divBdr>
    </w:div>
    <w:div w:id="1308246211">
      <w:bodyDiv w:val="1"/>
      <w:marLeft w:val="0"/>
      <w:marRight w:val="0"/>
      <w:marTop w:val="0"/>
      <w:marBottom w:val="0"/>
      <w:divBdr>
        <w:top w:val="none" w:sz="0" w:space="0" w:color="auto"/>
        <w:left w:val="none" w:sz="0" w:space="0" w:color="auto"/>
        <w:bottom w:val="none" w:sz="0" w:space="0" w:color="auto"/>
        <w:right w:val="none" w:sz="0" w:space="0" w:color="auto"/>
      </w:divBdr>
    </w:div>
    <w:div w:id="1308507950">
      <w:bodyDiv w:val="1"/>
      <w:marLeft w:val="0"/>
      <w:marRight w:val="0"/>
      <w:marTop w:val="0"/>
      <w:marBottom w:val="0"/>
      <w:divBdr>
        <w:top w:val="none" w:sz="0" w:space="0" w:color="auto"/>
        <w:left w:val="none" w:sz="0" w:space="0" w:color="auto"/>
        <w:bottom w:val="none" w:sz="0" w:space="0" w:color="auto"/>
        <w:right w:val="none" w:sz="0" w:space="0" w:color="auto"/>
      </w:divBdr>
    </w:div>
    <w:div w:id="1308586355">
      <w:bodyDiv w:val="1"/>
      <w:marLeft w:val="0"/>
      <w:marRight w:val="0"/>
      <w:marTop w:val="0"/>
      <w:marBottom w:val="0"/>
      <w:divBdr>
        <w:top w:val="none" w:sz="0" w:space="0" w:color="auto"/>
        <w:left w:val="none" w:sz="0" w:space="0" w:color="auto"/>
        <w:bottom w:val="none" w:sz="0" w:space="0" w:color="auto"/>
        <w:right w:val="none" w:sz="0" w:space="0" w:color="auto"/>
      </w:divBdr>
    </w:div>
    <w:div w:id="1308825187">
      <w:bodyDiv w:val="1"/>
      <w:marLeft w:val="0"/>
      <w:marRight w:val="0"/>
      <w:marTop w:val="0"/>
      <w:marBottom w:val="0"/>
      <w:divBdr>
        <w:top w:val="none" w:sz="0" w:space="0" w:color="auto"/>
        <w:left w:val="none" w:sz="0" w:space="0" w:color="auto"/>
        <w:bottom w:val="none" w:sz="0" w:space="0" w:color="auto"/>
        <w:right w:val="none" w:sz="0" w:space="0" w:color="auto"/>
      </w:divBdr>
    </w:div>
    <w:div w:id="1309244559">
      <w:bodyDiv w:val="1"/>
      <w:marLeft w:val="0"/>
      <w:marRight w:val="0"/>
      <w:marTop w:val="0"/>
      <w:marBottom w:val="0"/>
      <w:divBdr>
        <w:top w:val="none" w:sz="0" w:space="0" w:color="auto"/>
        <w:left w:val="none" w:sz="0" w:space="0" w:color="auto"/>
        <w:bottom w:val="none" w:sz="0" w:space="0" w:color="auto"/>
        <w:right w:val="none" w:sz="0" w:space="0" w:color="auto"/>
      </w:divBdr>
    </w:div>
    <w:div w:id="1310208001">
      <w:bodyDiv w:val="1"/>
      <w:marLeft w:val="0"/>
      <w:marRight w:val="0"/>
      <w:marTop w:val="0"/>
      <w:marBottom w:val="0"/>
      <w:divBdr>
        <w:top w:val="none" w:sz="0" w:space="0" w:color="auto"/>
        <w:left w:val="none" w:sz="0" w:space="0" w:color="auto"/>
        <w:bottom w:val="none" w:sz="0" w:space="0" w:color="auto"/>
        <w:right w:val="none" w:sz="0" w:space="0" w:color="auto"/>
      </w:divBdr>
    </w:div>
    <w:div w:id="1310355378">
      <w:bodyDiv w:val="1"/>
      <w:marLeft w:val="0"/>
      <w:marRight w:val="0"/>
      <w:marTop w:val="0"/>
      <w:marBottom w:val="0"/>
      <w:divBdr>
        <w:top w:val="none" w:sz="0" w:space="0" w:color="auto"/>
        <w:left w:val="none" w:sz="0" w:space="0" w:color="auto"/>
        <w:bottom w:val="none" w:sz="0" w:space="0" w:color="auto"/>
        <w:right w:val="none" w:sz="0" w:space="0" w:color="auto"/>
      </w:divBdr>
    </w:div>
    <w:div w:id="1311396798">
      <w:bodyDiv w:val="1"/>
      <w:marLeft w:val="0"/>
      <w:marRight w:val="0"/>
      <w:marTop w:val="0"/>
      <w:marBottom w:val="0"/>
      <w:divBdr>
        <w:top w:val="none" w:sz="0" w:space="0" w:color="auto"/>
        <w:left w:val="none" w:sz="0" w:space="0" w:color="auto"/>
        <w:bottom w:val="none" w:sz="0" w:space="0" w:color="auto"/>
        <w:right w:val="none" w:sz="0" w:space="0" w:color="auto"/>
      </w:divBdr>
    </w:div>
    <w:div w:id="1312561037">
      <w:bodyDiv w:val="1"/>
      <w:marLeft w:val="0"/>
      <w:marRight w:val="0"/>
      <w:marTop w:val="0"/>
      <w:marBottom w:val="0"/>
      <w:divBdr>
        <w:top w:val="none" w:sz="0" w:space="0" w:color="auto"/>
        <w:left w:val="none" w:sz="0" w:space="0" w:color="auto"/>
        <w:bottom w:val="none" w:sz="0" w:space="0" w:color="auto"/>
        <w:right w:val="none" w:sz="0" w:space="0" w:color="auto"/>
      </w:divBdr>
    </w:div>
    <w:div w:id="1312758558">
      <w:bodyDiv w:val="1"/>
      <w:marLeft w:val="0"/>
      <w:marRight w:val="0"/>
      <w:marTop w:val="0"/>
      <w:marBottom w:val="0"/>
      <w:divBdr>
        <w:top w:val="none" w:sz="0" w:space="0" w:color="auto"/>
        <w:left w:val="none" w:sz="0" w:space="0" w:color="auto"/>
        <w:bottom w:val="none" w:sz="0" w:space="0" w:color="auto"/>
        <w:right w:val="none" w:sz="0" w:space="0" w:color="auto"/>
      </w:divBdr>
    </w:div>
    <w:div w:id="1313873732">
      <w:bodyDiv w:val="1"/>
      <w:marLeft w:val="0"/>
      <w:marRight w:val="0"/>
      <w:marTop w:val="0"/>
      <w:marBottom w:val="0"/>
      <w:divBdr>
        <w:top w:val="none" w:sz="0" w:space="0" w:color="auto"/>
        <w:left w:val="none" w:sz="0" w:space="0" w:color="auto"/>
        <w:bottom w:val="none" w:sz="0" w:space="0" w:color="auto"/>
        <w:right w:val="none" w:sz="0" w:space="0" w:color="auto"/>
      </w:divBdr>
    </w:div>
    <w:div w:id="1313947147">
      <w:bodyDiv w:val="1"/>
      <w:marLeft w:val="0"/>
      <w:marRight w:val="0"/>
      <w:marTop w:val="0"/>
      <w:marBottom w:val="0"/>
      <w:divBdr>
        <w:top w:val="none" w:sz="0" w:space="0" w:color="auto"/>
        <w:left w:val="none" w:sz="0" w:space="0" w:color="auto"/>
        <w:bottom w:val="none" w:sz="0" w:space="0" w:color="auto"/>
        <w:right w:val="none" w:sz="0" w:space="0" w:color="auto"/>
      </w:divBdr>
    </w:div>
    <w:div w:id="1314017928">
      <w:bodyDiv w:val="1"/>
      <w:marLeft w:val="0"/>
      <w:marRight w:val="0"/>
      <w:marTop w:val="0"/>
      <w:marBottom w:val="0"/>
      <w:divBdr>
        <w:top w:val="none" w:sz="0" w:space="0" w:color="auto"/>
        <w:left w:val="none" w:sz="0" w:space="0" w:color="auto"/>
        <w:bottom w:val="none" w:sz="0" w:space="0" w:color="auto"/>
        <w:right w:val="none" w:sz="0" w:space="0" w:color="auto"/>
      </w:divBdr>
    </w:div>
    <w:div w:id="1314600011">
      <w:bodyDiv w:val="1"/>
      <w:marLeft w:val="0"/>
      <w:marRight w:val="0"/>
      <w:marTop w:val="0"/>
      <w:marBottom w:val="0"/>
      <w:divBdr>
        <w:top w:val="none" w:sz="0" w:space="0" w:color="auto"/>
        <w:left w:val="none" w:sz="0" w:space="0" w:color="auto"/>
        <w:bottom w:val="none" w:sz="0" w:space="0" w:color="auto"/>
        <w:right w:val="none" w:sz="0" w:space="0" w:color="auto"/>
      </w:divBdr>
    </w:div>
    <w:div w:id="1314600223">
      <w:bodyDiv w:val="1"/>
      <w:marLeft w:val="0"/>
      <w:marRight w:val="0"/>
      <w:marTop w:val="0"/>
      <w:marBottom w:val="0"/>
      <w:divBdr>
        <w:top w:val="none" w:sz="0" w:space="0" w:color="auto"/>
        <w:left w:val="none" w:sz="0" w:space="0" w:color="auto"/>
        <w:bottom w:val="none" w:sz="0" w:space="0" w:color="auto"/>
        <w:right w:val="none" w:sz="0" w:space="0" w:color="auto"/>
      </w:divBdr>
    </w:div>
    <w:div w:id="1314987529">
      <w:bodyDiv w:val="1"/>
      <w:marLeft w:val="0"/>
      <w:marRight w:val="0"/>
      <w:marTop w:val="0"/>
      <w:marBottom w:val="0"/>
      <w:divBdr>
        <w:top w:val="none" w:sz="0" w:space="0" w:color="auto"/>
        <w:left w:val="none" w:sz="0" w:space="0" w:color="auto"/>
        <w:bottom w:val="none" w:sz="0" w:space="0" w:color="auto"/>
        <w:right w:val="none" w:sz="0" w:space="0" w:color="auto"/>
      </w:divBdr>
    </w:div>
    <w:div w:id="1315649166">
      <w:bodyDiv w:val="1"/>
      <w:marLeft w:val="0"/>
      <w:marRight w:val="0"/>
      <w:marTop w:val="0"/>
      <w:marBottom w:val="0"/>
      <w:divBdr>
        <w:top w:val="none" w:sz="0" w:space="0" w:color="auto"/>
        <w:left w:val="none" w:sz="0" w:space="0" w:color="auto"/>
        <w:bottom w:val="none" w:sz="0" w:space="0" w:color="auto"/>
        <w:right w:val="none" w:sz="0" w:space="0" w:color="auto"/>
      </w:divBdr>
    </w:div>
    <w:div w:id="1316884545">
      <w:bodyDiv w:val="1"/>
      <w:marLeft w:val="0"/>
      <w:marRight w:val="0"/>
      <w:marTop w:val="0"/>
      <w:marBottom w:val="0"/>
      <w:divBdr>
        <w:top w:val="none" w:sz="0" w:space="0" w:color="auto"/>
        <w:left w:val="none" w:sz="0" w:space="0" w:color="auto"/>
        <w:bottom w:val="none" w:sz="0" w:space="0" w:color="auto"/>
        <w:right w:val="none" w:sz="0" w:space="0" w:color="auto"/>
      </w:divBdr>
    </w:div>
    <w:div w:id="1317035322">
      <w:bodyDiv w:val="1"/>
      <w:marLeft w:val="0"/>
      <w:marRight w:val="0"/>
      <w:marTop w:val="0"/>
      <w:marBottom w:val="0"/>
      <w:divBdr>
        <w:top w:val="none" w:sz="0" w:space="0" w:color="auto"/>
        <w:left w:val="none" w:sz="0" w:space="0" w:color="auto"/>
        <w:bottom w:val="none" w:sz="0" w:space="0" w:color="auto"/>
        <w:right w:val="none" w:sz="0" w:space="0" w:color="auto"/>
      </w:divBdr>
    </w:div>
    <w:div w:id="1317877005">
      <w:bodyDiv w:val="1"/>
      <w:marLeft w:val="0"/>
      <w:marRight w:val="0"/>
      <w:marTop w:val="0"/>
      <w:marBottom w:val="0"/>
      <w:divBdr>
        <w:top w:val="none" w:sz="0" w:space="0" w:color="auto"/>
        <w:left w:val="none" w:sz="0" w:space="0" w:color="auto"/>
        <w:bottom w:val="none" w:sz="0" w:space="0" w:color="auto"/>
        <w:right w:val="none" w:sz="0" w:space="0" w:color="auto"/>
      </w:divBdr>
    </w:div>
    <w:div w:id="1319462042">
      <w:bodyDiv w:val="1"/>
      <w:marLeft w:val="0"/>
      <w:marRight w:val="0"/>
      <w:marTop w:val="0"/>
      <w:marBottom w:val="0"/>
      <w:divBdr>
        <w:top w:val="none" w:sz="0" w:space="0" w:color="auto"/>
        <w:left w:val="none" w:sz="0" w:space="0" w:color="auto"/>
        <w:bottom w:val="none" w:sz="0" w:space="0" w:color="auto"/>
        <w:right w:val="none" w:sz="0" w:space="0" w:color="auto"/>
      </w:divBdr>
    </w:div>
    <w:div w:id="1319773376">
      <w:bodyDiv w:val="1"/>
      <w:marLeft w:val="0"/>
      <w:marRight w:val="0"/>
      <w:marTop w:val="0"/>
      <w:marBottom w:val="0"/>
      <w:divBdr>
        <w:top w:val="none" w:sz="0" w:space="0" w:color="auto"/>
        <w:left w:val="none" w:sz="0" w:space="0" w:color="auto"/>
        <w:bottom w:val="none" w:sz="0" w:space="0" w:color="auto"/>
        <w:right w:val="none" w:sz="0" w:space="0" w:color="auto"/>
      </w:divBdr>
    </w:div>
    <w:div w:id="1320188838">
      <w:bodyDiv w:val="1"/>
      <w:marLeft w:val="0"/>
      <w:marRight w:val="0"/>
      <w:marTop w:val="0"/>
      <w:marBottom w:val="0"/>
      <w:divBdr>
        <w:top w:val="none" w:sz="0" w:space="0" w:color="auto"/>
        <w:left w:val="none" w:sz="0" w:space="0" w:color="auto"/>
        <w:bottom w:val="none" w:sz="0" w:space="0" w:color="auto"/>
        <w:right w:val="none" w:sz="0" w:space="0" w:color="auto"/>
      </w:divBdr>
    </w:div>
    <w:div w:id="1320302826">
      <w:bodyDiv w:val="1"/>
      <w:marLeft w:val="0"/>
      <w:marRight w:val="0"/>
      <w:marTop w:val="0"/>
      <w:marBottom w:val="0"/>
      <w:divBdr>
        <w:top w:val="none" w:sz="0" w:space="0" w:color="auto"/>
        <w:left w:val="none" w:sz="0" w:space="0" w:color="auto"/>
        <w:bottom w:val="none" w:sz="0" w:space="0" w:color="auto"/>
        <w:right w:val="none" w:sz="0" w:space="0" w:color="auto"/>
      </w:divBdr>
    </w:div>
    <w:div w:id="1320383197">
      <w:bodyDiv w:val="1"/>
      <w:marLeft w:val="0"/>
      <w:marRight w:val="0"/>
      <w:marTop w:val="0"/>
      <w:marBottom w:val="0"/>
      <w:divBdr>
        <w:top w:val="none" w:sz="0" w:space="0" w:color="auto"/>
        <w:left w:val="none" w:sz="0" w:space="0" w:color="auto"/>
        <w:bottom w:val="none" w:sz="0" w:space="0" w:color="auto"/>
        <w:right w:val="none" w:sz="0" w:space="0" w:color="auto"/>
      </w:divBdr>
    </w:div>
    <w:div w:id="1320577472">
      <w:bodyDiv w:val="1"/>
      <w:marLeft w:val="0"/>
      <w:marRight w:val="0"/>
      <w:marTop w:val="0"/>
      <w:marBottom w:val="0"/>
      <w:divBdr>
        <w:top w:val="none" w:sz="0" w:space="0" w:color="auto"/>
        <w:left w:val="none" w:sz="0" w:space="0" w:color="auto"/>
        <w:bottom w:val="none" w:sz="0" w:space="0" w:color="auto"/>
        <w:right w:val="none" w:sz="0" w:space="0" w:color="auto"/>
      </w:divBdr>
    </w:div>
    <w:div w:id="1321301565">
      <w:bodyDiv w:val="1"/>
      <w:marLeft w:val="0"/>
      <w:marRight w:val="0"/>
      <w:marTop w:val="0"/>
      <w:marBottom w:val="0"/>
      <w:divBdr>
        <w:top w:val="none" w:sz="0" w:space="0" w:color="auto"/>
        <w:left w:val="none" w:sz="0" w:space="0" w:color="auto"/>
        <w:bottom w:val="none" w:sz="0" w:space="0" w:color="auto"/>
        <w:right w:val="none" w:sz="0" w:space="0" w:color="auto"/>
      </w:divBdr>
    </w:div>
    <w:div w:id="1321538707">
      <w:bodyDiv w:val="1"/>
      <w:marLeft w:val="0"/>
      <w:marRight w:val="0"/>
      <w:marTop w:val="0"/>
      <w:marBottom w:val="0"/>
      <w:divBdr>
        <w:top w:val="none" w:sz="0" w:space="0" w:color="auto"/>
        <w:left w:val="none" w:sz="0" w:space="0" w:color="auto"/>
        <w:bottom w:val="none" w:sz="0" w:space="0" w:color="auto"/>
        <w:right w:val="none" w:sz="0" w:space="0" w:color="auto"/>
      </w:divBdr>
    </w:div>
    <w:div w:id="1321540795">
      <w:bodyDiv w:val="1"/>
      <w:marLeft w:val="0"/>
      <w:marRight w:val="0"/>
      <w:marTop w:val="0"/>
      <w:marBottom w:val="0"/>
      <w:divBdr>
        <w:top w:val="none" w:sz="0" w:space="0" w:color="auto"/>
        <w:left w:val="none" w:sz="0" w:space="0" w:color="auto"/>
        <w:bottom w:val="none" w:sz="0" w:space="0" w:color="auto"/>
        <w:right w:val="none" w:sz="0" w:space="0" w:color="auto"/>
      </w:divBdr>
    </w:div>
    <w:div w:id="1322390147">
      <w:bodyDiv w:val="1"/>
      <w:marLeft w:val="0"/>
      <w:marRight w:val="0"/>
      <w:marTop w:val="0"/>
      <w:marBottom w:val="0"/>
      <w:divBdr>
        <w:top w:val="none" w:sz="0" w:space="0" w:color="auto"/>
        <w:left w:val="none" w:sz="0" w:space="0" w:color="auto"/>
        <w:bottom w:val="none" w:sz="0" w:space="0" w:color="auto"/>
        <w:right w:val="none" w:sz="0" w:space="0" w:color="auto"/>
      </w:divBdr>
    </w:div>
    <w:div w:id="1323583131">
      <w:bodyDiv w:val="1"/>
      <w:marLeft w:val="0"/>
      <w:marRight w:val="0"/>
      <w:marTop w:val="0"/>
      <w:marBottom w:val="0"/>
      <w:divBdr>
        <w:top w:val="none" w:sz="0" w:space="0" w:color="auto"/>
        <w:left w:val="none" w:sz="0" w:space="0" w:color="auto"/>
        <w:bottom w:val="none" w:sz="0" w:space="0" w:color="auto"/>
        <w:right w:val="none" w:sz="0" w:space="0" w:color="auto"/>
      </w:divBdr>
    </w:div>
    <w:div w:id="1325206857">
      <w:bodyDiv w:val="1"/>
      <w:marLeft w:val="0"/>
      <w:marRight w:val="0"/>
      <w:marTop w:val="0"/>
      <w:marBottom w:val="0"/>
      <w:divBdr>
        <w:top w:val="none" w:sz="0" w:space="0" w:color="auto"/>
        <w:left w:val="none" w:sz="0" w:space="0" w:color="auto"/>
        <w:bottom w:val="none" w:sz="0" w:space="0" w:color="auto"/>
        <w:right w:val="none" w:sz="0" w:space="0" w:color="auto"/>
      </w:divBdr>
    </w:div>
    <w:div w:id="1325283519">
      <w:bodyDiv w:val="1"/>
      <w:marLeft w:val="0"/>
      <w:marRight w:val="0"/>
      <w:marTop w:val="0"/>
      <w:marBottom w:val="0"/>
      <w:divBdr>
        <w:top w:val="none" w:sz="0" w:space="0" w:color="auto"/>
        <w:left w:val="none" w:sz="0" w:space="0" w:color="auto"/>
        <w:bottom w:val="none" w:sz="0" w:space="0" w:color="auto"/>
        <w:right w:val="none" w:sz="0" w:space="0" w:color="auto"/>
      </w:divBdr>
    </w:div>
    <w:div w:id="1325354224">
      <w:bodyDiv w:val="1"/>
      <w:marLeft w:val="0"/>
      <w:marRight w:val="0"/>
      <w:marTop w:val="0"/>
      <w:marBottom w:val="0"/>
      <w:divBdr>
        <w:top w:val="none" w:sz="0" w:space="0" w:color="auto"/>
        <w:left w:val="none" w:sz="0" w:space="0" w:color="auto"/>
        <w:bottom w:val="none" w:sz="0" w:space="0" w:color="auto"/>
        <w:right w:val="none" w:sz="0" w:space="0" w:color="auto"/>
      </w:divBdr>
    </w:div>
    <w:div w:id="1325552512">
      <w:bodyDiv w:val="1"/>
      <w:marLeft w:val="0"/>
      <w:marRight w:val="0"/>
      <w:marTop w:val="0"/>
      <w:marBottom w:val="0"/>
      <w:divBdr>
        <w:top w:val="none" w:sz="0" w:space="0" w:color="auto"/>
        <w:left w:val="none" w:sz="0" w:space="0" w:color="auto"/>
        <w:bottom w:val="none" w:sz="0" w:space="0" w:color="auto"/>
        <w:right w:val="none" w:sz="0" w:space="0" w:color="auto"/>
      </w:divBdr>
      <w:divsChild>
        <w:div w:id="1502963649">
          <w:marLeft w:val="480"/>
          <w:marRight w:val="0"/>
          <w:marTop w:val="0"/>
          <w:marBottom w:val="0"/>
          <w:divBdr>
            <w:top w:val="none" w:sz="0" w:space="0" w:color="auto"/>
            <w:left w:val="none" w:sz="0" w:space="0" w:color="auto"/>
            <w:bottom w:val="none" w:sz="0" w:space="0" w:color="auto"/>
            <w:right w:val="none" w:sz="0" w:space="0" w:color="auto"/>
          </w:divBdr>
        </w:div>
        <w:div w:id="589894255">
          <w:marLeft w:val="480"/>
          <w:marRight w:val="0"/>
          <w:marTop w:val="0"/>
          <w:marBottom w:val="0"/>
          <w:divBdr>
            <w:top w:val="none" w:sz="0" w:space="0" w:color="auto"/>
            <w:left w:val="none" w:sz="0" w:space="0" w:color="auto"/>
            <w:bottom w:val="none" w:sz="0" w:space="0" w:color="auto"/>
            <w:right w:val="none" w:sz="0" w:space="0" w:color="auto"/>
          </w:divBdr>
        </w:div>
        <w:div w:id="122316128">
          <w:marLeft w:val="480"/>
          <w:marRight w:val="0"/>
          <w:marTop w:val="0"/>
          <w:marBottom w:val="0"/>
          <w:divBdr>
            <w:top w:val="none" w:sz="0" w:space="0" w:color="auto"/>
            <w:left w:val="none" w:sz="0" w:space="0" w:color="auto"/>
            <w:bottom w:val="none" w:sz="0" w:space="0" w:color="auto"/>
            <w:right w:val="none" w:sz="0" w:space="0" w:color="auto"/>
          </w:divBdr>
        </w:div>
        <w:div w:id="1455521489">
          <w:marLeft w:val="480"/>
          <w:marRight w:val="0"/>
          <w:marTop w:val="0"/>
          <w:marBottom w:val="0"/>
          <w:divBdr>
            <w:top w:val="none" w:sz="0" w:space="0" w:color="auto"/>
            <w:left w:val="none" w:sz="0" w:space="0" w:color="auto"/>
            <w:bottom w:val="none" w:sz="0" w:space="0" w:color="auto"/>
            <w:right w:val="none" w:sz="0" w:space="0" w:color="auto"/>
          </w:divBdr>
        </w:div>
        <w:div w:id="1820613144">
          <w:marLeft w:val="480"/>
          <w:marRight w:val="0"/>
          <w:marTop w:val="0"/>
          <w:marBottom w:val="0"/>
          <w:divBdr>
            <w:top w:val="none" w:sz="0" w:space="0" w:color="auto"/>
            <w:left w:val="none" w:sz="0" w:space="0" w:color="auto"/>
            <w:bottom w:val="none" w:sz="0" w:space="0" w:color="auto"/>
            <w:right w:val="none" w:sz="0" w:space="0" w:color="auto"/>
          </w:divBdr>
        </w:div>
        <w:div w:id="206525049">
          <w:marLeft w:val="480"/>
          <w:marRight w:val="0"/>
          <w:marTop w:val="0"/>
          <w:marBottom w:val="0"/>
          <w:divBdr>
            <w:top w:val="none" w:sz="0" w:space="0" w:color="auto"/>
            <w:left w:val="none" w:sz="0" w:space="0" w:color="auto"/>
            <w:bottom w:val="none" w:sz="0" w:space="0" w:color="auto"/>
            <w:right w:val="none" w:sz="0" w:space="0" w:color="auto"/>
          </w:divBdr>
        </w:div>
        <w:div w:id="1003624768">
          <w:marLeft w:val="480"/>
          <w:marRight w:val="0"/>
          <w:marTop w:val="0"/>
          <w:marBottom w:val="0"/>
          <w:divBdr>
            <w:top w:val="none" w:sz="0" w:space="0" w:color="auto"/>
            <w:left w:val="none" w:sz="0" w:space="0" w:color="auto"/>
            <w:bottom w:val="none" w:sz="0" w:space="0" w:color="auto"/>
            <w:right w:val="none" w:sz="0" w:space="0" w:color="auto"/>
          </w:divBdr>
        </w:div>
        <w:div w:id="705373132">
          <w:marLeft w:val="480"/>
          <w:marRight w:val="0"/>
          <w:marTop w:val="0"/>
          <w:marBottom w:val="0"/>
          <w:divBdr>
            <w:top w:val="none" w:sz="0" w:space="0" w:color="auto"/>
            <w:left w:val="none" w:sz="0" w:space="0" w:color="auto"/>
            <w:bottom w:val="none" w:sz="0" w:space="0" w:color="auto"/>
            <w:right w:val="none" w:sz="0" w:space="0" w:color="auto"/>
          </w:divBdr>
        </w:div>
        <w:div w:id="1071539029">
          <w:marLeft w:val="480"/>
          <w:marRight w:val="0"/>
          <w:marTop w:val="0"/>
          <w:marBottom w:val="0"/>
          <w:divBdr>
            <w:top w:val="none" w:sz="0" w:space="0" w:color="auto"/>
            <w:left w:val="none" w:sz="0" w:space="0" w:color="auto"/>
            <w:bottom w:val="none" w:sz="0" w:space="0" w:color="auto"/>
            <w:right w:val="none" w:sz="0" w:space="0" w:color="auto"/>
          </w:divBdr>
        </w:div>
        <w:div w:id="892693871">
          <w:marLeft w:val="480"/>
          <w:marRight w:val="0"/>
          <w:marTop w:val="0"/>
          <w:marBottom w:val="0"/>
          <w:divBdr>
            <w:top w:val="none" w:sz="0" w:space="0" w:color="auto"/>
            <w:left w:val="none" w:sz="0" w:space="0" w:color="auto"/>
            <w:bottom w:val="none" w:sz="0" w:space="0" w:color="auto"/>
            <w:right w:val="none" w:sz="0" w:space="0" w:color="auto"/>
          </w:divBdr>
        </w:div>
        <w:div w:id="1583639703">
          <w:marLeft w:val="480"/>
          <w:marRight w:val="0"/>
          <w:marTop w:val="0"/>
          <w:marBottom w:val="0"/>
          <w:divBdr>
            <w:top w:val="none" w:sz="0" w:space="0" w:color="auto"/>
            <w:left w:val="none" w:sz="0" w:space="0" w:color="auto"/>
            <w:bottom w:val="none" w:sz="0" w:space="0" w:color="auto"/>
            <w:right w:val="none" w:sz="0" w:space="0" w:color="auto"/>
          </w:divBdr>
        </w:div>
        <w:div w:id="1518736446">
          <w:marLeft w:val="480"/>
          <w:marRight w:val="0"/>
          <w:marTop w:val="0"/>
          <w:marBottom w:val="0"/>
          <w:divBdr>
            <w:top w:val="none" w:sz="0" w:space="0" w:color="auto"/>
            <w:left w:val="none" w:sz="0" w:space="0" w:color="auto"/>
            <w:bottom w:val="none" w:sz="0" w:space="0" w:color="auto"/>
            <w:right w:val="none" w:sz="0" w:space="0" w:color="auto"/>
          </w:divBdr>
        </w:div>
        <w:div w:id="160389562">
          <w:marLeft w:val="480"/>
          <w:marRight w:val="0"/>
          <w:marTop w:val="0"/>
          <w:marBottom w:val="0"/>
          <w:divBdr>
            <w:top w:val="none" w:sz="0" w:space="0" w:color="auto"/>
            <w:left w:val="none" w:sz="0" w:space="0" w:color="auto"/>
            <w:bottom w:val="none" w:sz="0" w:space="0" w:color="auto"/>
            <w:right w:val="none" w:sz="0" w:space="0" w:color="auto"/>
          </w:divBdr>
        </w:div>
        <w:div w:id="1314336911">
          <w:marLeft w:val="480"/>
          <w:marRight w:val="0"/>
          <w:marTop w:val="0"/>
          <w:marBottom w:val="0"/>
          <w:divBdr>
            <w:top w:val="none" w:sz="0" w:space="0" w:color="auto"/>
            <w:left w:val="none" w:sz="0" w:space="0" w:color="auto"/>
            <w:bottom w:val="none" w:sz="0" w:space="0" w:color="auto"/>
            <w:right w:val="none" w:sz="0" w:space="0" w:color="auto"/>
          </w:divBdr>
        </w:div>
        <w:div w:id="2044019737">
          <w:marLeft w:val="480"/>
          <w:marRight w:val="0"/>
          <w:marTop w:val="0"/>
          <w:marBottom w:val="0"/>
          <w:divBdr>
            <w:top w:val="none" w:sz="0" w:space="0" w:color="auto"/>
            <w:left w:val="none" w:sz="0" w:space="0" w:color="auto"/>
            <w:bottom w:val="none" w:sz="0" w:space="0" w:color="auto"/>
            <w:right w:val="none" w:sz="0" w:space="0" w:color="auto"/>
          </w:divBdr>
        </w:div>
        <w:div w:id="1523131521">
          <w:marLeft w:val="480"/>
          <w:marRight w:val="0"/>
          <w:marTop w:val="0"/>
          <w:marBottom w:val="0"/>
          <w:divBdr>
            <w:top w:val="none" w:sz="0" w:space="0" w:color="auto"/>
            <w:left w:val="none" w:sz="0" w:space="0" w:color="auto"/>
            <w:bottom w:val="none" w:sz="0" w:space="0" w:color="auto"/>
            <w:right w:val="none" w:sz="0" w:space="0" w:color="auto"/>
          </w:divBdr>
        </w:div>
        <w:div w:id="835609847">
          <w:marLeft w:val="480"/>
          <w:marRight w:val="0"/>
          <w:marTop w:val="0"/>
          <w:marBottom w:val="0"/>
          <w:divBdr>
            <w:top w:val="none" w:sz="0" w:space="0" w:color="auto"/>
            <w:left w:val="none" w:sz="0" w:space="0" w:color="auto"/>
            <w:bottom w:val="none" w:sz="0" w:space="0" w:color="auto"/>
            <w:right w:val="none" w:sz="0" w:space="0" w:color="auto"/>
          </w:divBdr>
        </w:div>
        <w:div w:id="1176307374">
          <w:marLeft w:val="480"/>
          <w:marRight w:val="0"/>
          <w:marTop w:val="0"/>
          <w:marBottom w:val="0"/>
          <w:divBdr>
            <w:top w:val="none" w:sz="0" w:space="0" w:color="auto"/>
            <w:left w:val="none" w:sz="0" w:space="0" w:color="auto"/>
            <w:bottom w:val="none" w:sz="0" w:space="0" w:color="auto"/>
            <w:right w:val="none" w:sz="0" w:space="0" w:color="auto"/>
          </w:divBdr>
        </w:div>
        <w:div w:id="1809350431">
          <w:marLeft w:val="480"/>
          <w:marRight w:val="0"/>
          <w:marTop w:val="0"/>
          <w:marBottom w:val="0"/>
          <w:divBdr>
            <w:top w:val="none" w:sz="0" w:space="0" w:color="auto"/>
            <w:left w:val="none" w:sz="0" w:space="0" w:color="auto"/>
            <w:bottom w:val="none" w:sz="0" w:space="0" w:color="auto"/>
            <w:right w:val="none" w:sz="0" w:space="0" w:color="auto"/>
          </w:divBdr>
        </w:div>
        <w:div w:id="1843472830">
          <w:marLeft w:val="480"/>
          <w:marRight w:val="0"/>
          <w:marTop w:val="0"/>
          <w:marBottom w:val="0"/>
          <w:divBdr>
            <w:top w:val="none" w:sz="0" w:space="0" w:color="auto"/>
            <w:left w:val="none" w:sz="0" w:space="0" w:color="auto"/>
            <w:bottom w:val="none" w:sz="0" w:space="0" w:color="auto"/>
            <w:right w:val="none" w:sz="0" w:space="0" w:color="auto"/>
          </w:divBdr>
        </w:div>
        <w:div w:id="51196410">
          <w:marLeft w:val="480"/>
          <w:marRight w:val="0"/>
          <w:marTop w:val="0"/>
          <w:marBottom w:val="0"/>
          <w:divBdr>
            <w:top w:val="none" w:sz="0" w:space="0" w:color="auto"/>
            <w:left w:val="none" w:sz="0" w:space="0" w:color="auto"/>
            <w:bottom w:val="none" w:sz="0" w:space="0" w:color="auto"/>
            <w:right w:val="none" w:sz="0" w:space="0" w:color="auto"/>
          </w:divBdr>
        </w:div>
        <w:div w:id="906846394">
          <w:marLeft w:val="480"/>
          <w:marRight w:val="0"/>
          <w:marTop w:val="0"/>
          <w:marBottom w:val="0"/>
          <w:divBdr>
            <w:top w:val="none" w:sz="0" w:space="0" w:color="auto"/>
            <w:left w:val="none" w:sz="0" w:space="0" w:color="auto"/>
            <w:bottom w:val="none" w:sz="0" w:space="0" w:color="auto"/>
            <w:right w:val="none" w:sz="0" w:space="0" w:color="auto"/>
          </w:divBdr>
        </w:div>
        <w:div w:id="44334496">
          <w:marLeft w:val="480"/>
          <w:marRight w:val="0"/>
          <w:marTop w:val="0"/>
          <w:marBottom w:val="0"/>
          <w:divBdr>
            <w:top w:val="none" w:sz="0" w:space="0" w:color="auto"/>
            <w:left w:val="none" w:sz="0" w:space="0" w:color="auto"/>
            <w:bottom w:val="none" w:sz="0" w:space="0" w:color="auto"/>
            <w:right w:val="none" w:sz="0" w:space="0" w:color="auto"/>
          </w:divBdr>
        </w:div>
        <w:div w:id="35475977">
          <w:marLeft w:val="480"/>
          <w:marRight w:val="0"/>
          <w:marTop w:val="0"/>
          <w:marBottom w:val="0"/>
          <w:divBdr>
            <w:top w:val="none" w:sz="0" w:space="0" w:color="auto"/>
            <w:left w:val="none" w:sz="0" w:space="0" w:color="auto"/>
            <w:bottom w:val="none" w:sz="0" w:space="0" w:color="auto"/>
            <w:right w:val="none" w:sz="0" w:space="0" w:color="auto"/>
          </w:divBdr>
        </w:div>
        <w:div w:id="1646620662">
          <w:marLeft w:val="480"/>
          <w:marRight w:val="0"/>
          <w:marTop w:val="0"/>
          <w:marBottom w:val="0"/>
          <w:divBdr>
            <w:top w:val="none" w:sz="0" w:space="0" w:color="auto"/>
            <w:left w:val="none" w:sz="0" w:space="0" w:color="auto"/>
            <w:bottom w:val="none" w:sz="0" w:space="0" w:color="auto"/>
            <w:right w:val="none" w:sz="0" w:space="0" w:color="auto"/>
          </w:divBdr>
        </w:div>
        <w:div w:id="2129352341">
          <w:marLeft w:val="480"/>
          <w:marRight w:val="0"/>
          <w:marTop w:val="0"/>
          <w:marBottom w:val="0"/>
          <w:divBdr>
            <w:top w:val="none" w:sz="0" w:space="0" w:color="auto"/>
            <w:left w:val="none" w:sz="0" w:space="0" w:color="auto"/>
            <w:bottom w:val="none" w:sz="0" w:space="0" w:color="auto"/>
            <w:right w:val="none" w:sz="0" w:space="0" w:color="auto"/>
          </w:divBdr>
        </w:div>
        <w:div w:id="81267837">
          <w:marLeft w:val="480"/>
          <w:marRight w:val="0"/>
          <w:marTop w:val="0"/>
          <w:marBottom w:val="0"/>
          <w:divBdr>
            <w:top w:val="none" w:sz="0" w:space="0" w:color="auto"/>
            <w:left w:val="none" w:sz="0" w:space="0" w:color="auto"/>
            <w:bottom w:val="none" w:sz="0" w:space="0" w:color="auto"/>
            <w:right w:val="none" w:sz="0" w:space="0" w:color="auto"/>
          </w:divBdr>
        </w:div>
        <w:div w:id="2058430433">
          <w:marLeft w:val="480"/>
          <w:marRight w:val="0"/>
          <w:marTop w:val="0"/>
          <w:marBottom w:val="0"/>
          <w:divBdr>
            <w:top w:val="none" w:sz="0" w:space="0" w:color="auto"/>
            <w:left w:val="none" w:sz="0" w:space="0" w:color="auto"/>
            <w:bottom w:val="none" w:sz="0" w:space="0" w:color="auto"/>
            <w:right w:val="none" w:sz="0" w:space="0" w:color="auto"/>
          </w:divBdr>
        </w:div>
        <w:div w:id="656104923">
          <w:marLeft w:val="480"/>
          <w:marRight w:val="0"/>
          <w:marTop w:val="0"/>
          <w:marBottom w:val="0"/>
          <w:divBdr>
            <w:top w:val="none" w:sz="0" w:space="0" w:color="auto"/>
            <w:left w:val="none" w:sz="0" w:space="0" w:color="auto"/>
            <w:bottom w:val="none" w:sz="0" w:space="0" w:color="auto"/>
            <w:right w:val="none" w:sz="0" w:space="0" w:color="auto"/>
          </w:divBdr>
        </w:div>
        <w:div w:id="431364499">
          <w:marLeft w:val="480"/>
          <w:marRight w:val="0"/>
          <w:marTop w:val="0"/>
          <w:marBottom w:val="0"/>
          <w:divBdr>
            <w:top w:val="none" w:sz="0" w:space="0" w:color="auto"/>
            <w:left w:val="none" w:sz="0" w:space="0" w:color="auto"/>
            <w:bottom w:val="none" w:sz="0" w:space="0" w:color="auto"/>
            <w:right w:val="none" w:sz="0" w:space="0" w:color="auto"/>
          </w:divBdr>
        </w:div>
      </w:divsChild>
    </w:div>
    <w:div w:id="1326202663">
      <w:bodyDiv w:val="1"/>
      <w:marLeft w:val="0"/>
      <w:marRight w:val="0"/>
      <w:marTop w:val="0"/>
      <w:marBottom w:val="0"/>
      <w:divBdr>
        <w:top w:val="none" w:sz="0" w:space="0" w:color="auto"/>
        <w:left w:val="none" w:sz="0" w:space="0" w:color="auto"/>
        <w:bottom w:val="none" w:sz="0" w:space="0" w:color="auto"/>
        <w:right w:val="none" w:sz="0" w:space="0" w:color="auto"/>
      </w:divBdr>
    </w:div>
    <w:div w:id="1327633549">
      <w:bodyDiv w:val="1"/>
      <w:marLeft w:val="0"/>
      <w:marRight w:val="0"/>
      <w:marTop w:val="0"/>
      <w:marBottom w:val="0"/>
      <w:divBdr>
        <w:top w:val="none" w:sz="0" w:space="0" w:color="auto"/>
        <w:left w:val="none" w:sz="0" w:space="0" w:color="auto"/>
        <w:bottom w:val="none" w:sz="0" w:space="0" w:color="auto"/>
        <w:right w:val="none" w:sz="0" w:space="0" w:color="auto"/>
      </w:divBdr>
    </w:div>
    <w:div w:id="1328169555">
      <w:bodyDiv w:val="1"/>
      <w:marLeft w:val="0"/>
      <w:marRight w:val="0"/>
      <w:marTop w:val="0"/>
      <w:marBottom w:val="0"/>
      <w:divBdr>
        <w:top w:val="none" w:sz="0" w:space="0" w:color="auto"/>
        <w:left w:val="none" w:sz="0" w:space="0" w:color="auto"/>
        <w:bottom w:val="none" w:sz="0" w:space="0" w:color="auto"/>
        <w:right w:val="none" w:sz="0" w:space="0" w:color="auto"/>
      </w:divBdr>
    </w:div>
    <w:div w:id="1328754664">
      <w:bodyDiv w:val="1"/>
      <w:marLeft w:val="0"/>
      <w:marRight w:val="0"/>
      <w:marTop w:val="0"/>
      <w:marBottom w:val="0"/>
      <w:divBdr>
        <w:top w:val="none" w:sz="0" w:space="0" w:color="auto"/>
        <w:left w:val="none" w:sz="0" w:space="0" w:color="auto"/>
        <w:bottom w:val="none" w:sz="0" w:space="0" w:color="auto"/>
        <w:right w:val="none" w:sz="0" w:space="0" w:color="auto"/>
      </w:divBdr>
    </w:div>
    <w:div w:id="1328826551">
      <w:bodyDiv w:val="1"/>
      <w:marLeft w:val="0"/>
      <w:marRight w:val="0"/>
      <w:marTop w:val="0"/>
      <w:marBottom w:val="0"/>
      <w:divBdr>
        <w:top w:val="none" w:sz="0" w:space="0" w:color="auto"/>
        <w:left w:val="none" w:sz="0" w:space="0" w:color="auto"/>
        <w:bottom w:val="none" w:sz="0" w:space="0" w:color="auto"/>
        <w:right w:val="none" w:sz="0" w:space="0" w:color="auto"/>
      </w:divBdr>
    </w:div>
    <w:div w:id="1328900400">
      <w:bodyDiv w:val="1"/>
      <w:marLeft w:val="0"/>
      <w:marRight w:val="0"/>
      <w:marTop w:val="0"/>
      <w:marBottom w:val="0"/>
      <w:divBdr>
        <w:top w:val="none" w:sz="0" w:space="0" w:color="auto"/>
        <w:left w:val="none" w:sz="0" w:space="0" w:color="auto"/>
        <w:bottom w:val="none" w:sz="0" w:space="0" w:color="auto"/>
        <w:right w:val="none" w:sz="0" w:space="0" w:color="auto"/>
      </w:divBdr>
    </w:div>
    <w:div w:id="1329598087">
      <w:bodyDiv w:val="1"/>
      <w:marLeft w:val="0"/>
      <w:marRight w:val="0"/>
      <w:marTop w:val="0"/>
      <w:marBottom w:val="0"/>
      <w:divBdr>
        <w:top w:val="none" w:sz="0" w:space="0" w:color="auto"/>
        <w:left w:val="none" w:sz="0" w:space="0" w:color="auto"/>
        <w:bottom w:val="none" w:sz="0" w:space="0" w:color="auto"/>
        <w:right w:val="none" w:sz="0" w:space="0" w:color="auto"/>
      </w:divBdr>
    </w:div>
    <w:div w:id="1329754132">
      <w:bodyDiv w:val="1"/>
      <w:marLeft w:val="0"/>
      <w:marRight w:val="0"/>
      <w:marTop w:val="0"/>
      <w:marBottom w:val="0"/>
      <w:divBdr>
        <w:top w:val="none" w:sz="0" w:space="0" w:color="auto"/>
        <w:left w:val="none" w:sz="0" w:space="0" w:color="auto"/>
        <w:bottom w:val="none" w:sz="0" w:space="0" w:color="auto"/>
        <w:right w:val="none" w:sz="0" w:space="0" w:color="auto"/>
      </w:divBdr>
    </w:div>
    <w:div w:id="1330057288">
      <w:bodyDiv w:val="1"/>
      <w:marLeft w:val="0"/>
      <w:marRight w:val="0"/>
      <w:marTop w:val="0"/>
      <w:marBottom w:val="0"/>
      <w:divBdr>
        <w:top w:val="none" w:sz="0" w:space="0" w:color="auto"/>
        <w:left w:val="none" w:sz="0" w:space="0" w:color="auto"/>
        <w:bottom w:val="none" w:sz="0" w:space="0" w:color="auto"/>
        <w:right w:val="none" w:sz="0" w:space="0" w:color="auto"/>
      </w:divBdr>
    </w:div>
    <w:div w:id="1330257198">
      <w:bodyDiv w:val="1"/>
      <w:marLeft w:val="0"/>
      <w:marRight w:val="0"/>
      <w:marTop w:val="0"/>
      <w:marBottom w:val="0"/>
      <w:divBdr>
        <w:top w:val="none" w:sz="0" w:space="0" w:color="auto"/>
        <w:left w:val="none" w:sz="0" w:space="0" w:color="auto"/>
        <w:bottom w:val="none" w:sz="0" w:space="0" w:color="auto"/>
        <w:right w:val="none" w:sz="0" w:space="0" w:color="auto"/>
      </w:divBdr>
    </w:div>
    <w:div w:id="1330258120">
      <w:bodyDiv w:val="1"/>
      <w:marLeft w:val="0"/>
      <w:marRight w:val="0"/>
      <w:marTop w:val="0"/>
      <w:marBottom w:val="0"/>
      <w:divBdr>
        <w:top w:val="none" w:sz="0" w:space="0" w:color="auto"/>
        <w:left w:val="none" w:sz="0" w:space="0" w:color="auto"/>
        <w:bottom w:val="none" w:sz="0" w:space="0" w:color="auto"/>
        <w:right w:val="none" w:sz="0" w:space="0" w:color="auto"/>
      </w:divBdr>
    </w:div>
    <w:div w:id="1330675122">
      <w:bodyDiv w:val="1"/>
      <w:marLeft w:val="0"/>
      <w:marRight w:val="0"/>
      <w:marTop w:val="0"/>
      <w:marBottom w:val="0"/>
      <w:divBdr>
        <w:top w:val="none" w:sz="0" w:space="0" w:color="auto"/>
        <w:left w:val="none" w:sz="0" w:space="0" w:color="auto"/>
        <w:bottom w:val="none" w:sz="0" w:space="0" w:color="auto"/>
        <w:right w:val="none" w:sz="0" w:space="0" w:color="auto"/>
      </w:divBdr>
    </w:div>
    <w:div w:id="1331130628">
      <w:bodyDiv w:val="1"/>
      <w:marLeft w:val="0"/>
      <w:marRight w:val="0"/>
      <w:marTop w:val="0"/>
      <w:marBottom w:val="0"/>
      <w:divBdr>
        <w:top w:val="none" w:sz="0" w:space="0" w:color="auto"/>
        <w:left w:val="none" w:sz="0" w:space="0" w:color="auto"/>
        <w:bottom w:val="none" w:sz="0" w:space="0" w:color="auto"/>
        <w:right w:val="none" w:sz="0" w:space="0" w:color="auto"/>
      </w:divBdr>
    </w:div>
    <w:div w:id="1331565295">
      <w:bodyDiv w:val="1"/>
      <w:marLeft w:val="0"/>
      <w:marRight w:val="0"/>
      <w:marTop w:val="0"/>
      <w:marBottom w:val="0"/>
      <w:divBdr>
        <w:top w:val="none" w:sz="0" w:space="0" w:color="auto"/>
        <w:left w:val="none" w:sz="0" w:space="0" w:color="auto"/>
        <w:bottom w:val="none" w:sz="0" w:space="0" w:color="auto"/>
        <w:right w:val="none" w:sz="0" w:space="0" w:color="auto"/>
      </w:divBdr>
    </w:div>
    <w:div w:id="1331837433">
      <w:bodyDiv w:val="1"/>
      <w:marLeft w:val="0"/>
      <w:marRight w:val="0"/>
      <w:marTop w:val="0"/>
      <w:marBottom w:val="0"/>
      <w:divBdr>
        <w:top w:val="none" w:sz="0" w:space="0" w:color="auto"/>
        <w:left w:val="none" w:sz="0" w:space="0" w:color="auto"/>
        <w:bottom w:val="none" w:sz="0" w:space="0" w:color="auto"/>
        <w:right w:val="none" w:sz="0" w:space="0" w:color="auto"/>
      </w:divBdr>
    </w:div>
    <w:div w:id="1331955053">
      <w:bodyDiv w:val="1"/>
      <w:marLeft w:val="0"/>
      <w:marRight w:val="0"/>
      <w:marTop w:val="0"/>
      <w:marBottom w:val="0"/>
      <w:divBdr>
        <w:top w:val="none" w:sz="0" w:space="0" w:color="auto"/>
        <w:left w:val="none" w:sz="0" w:space="0" w:color="auto"/>
        <w:bottom w:val="none" w:sz="0" w:space="0" w:color="auto"/>
        <w:right w:val="none" w:sz="0" w:space="0" w:color="auto"/>
      </w:divBdr>
    </w:div>
    <w:div w:id="1333216742">
      <w:bodyDiv w:val="1"/>
      <w:marLeft w:val="0"/>
      <w:marRight w:val="0"/>
      <w:marTop w:val="0"/>
      <w:marBottom w:val="0"/>
      <w:divBdr>
        <w:top w:val="none" w:sz="0" w:space="0" w:color="auto"/>
        <w:left w:val="none" w:sz="0" w:space="0" w:color="auto"/>
        <w:bottom w:val="none" w:sz="0" w:space="0" w:color="auto"/>
        <w:right w:val="none" w:sz="0" w:space="0" w:color="auto"/>
      </w:divBdr>
    </w:div>
    <w:div w:id="1333685036">
      <w:bodyDiv w:val="1"/>
      <w:marLeft w:val="0"/>
      <w:marRight w:val="0"/>
      <w:marTop w:val="0"/>
      <w:marBottom w:val="0"/>
      <w:divBdr>
        <w:top w:val="none" w:sz="0" w:space="0" w:color="auto"/>
        <w:left w:val="none" w:sz="0" w:space="0" w:color="auto"/>
        <w:bottom w:val="none" w:sz="0" w:space="0" w:color="auto"/>
        <w:right w:val="none" w:sz="0" w:space="0" w:color="auto"/>
      </w:divBdr>
    </w:div>
    <w:div w:id="1334068269">
      <w:bodyDiv w:val="1"/>
      <w:marLeft w:val="0"/>
      <w:marRight w:val="0"/>
      <w:marTop w:val="0"/>
      <w:marBottom w:val="0"/>
      <w:divBdr>
        <w:top w:val="none" w:sz="0" w:space="0" w:color="auto"/>
        <w:left w:val="none" w:sz="0" w:space="0" w:color="auto"/>
        <w:bottom w:val="none" w:sz="0" w:space="0" w:color="auto"/>
        <w:right w:val="none" w:sz="0" w:space="0" w:color="auto"/>
      </w:divBdr>
    </w:div>
    <w:div w:id="1334189469">
      <w:bodyDiv w:val="1"/>
      <w:marLeft w:val="0"/>
      <w:marRight w:val="0"/>
      <w:marTop w:val="0"/>
      <w:marBottom w:val="0"/>
      <w:divBdr>
        <w:top w:val="none" w:sz="0" w:space="0" w:color="auto"/>
        <w:left w:val="none" w:sz="0" w:space="0" w:color="auto"/>
        <w:bottom w:val="none" w:sz="0" w:space="0" w:color="auto"/>
        <w:right w:val="none" w:sz="0" w:space="0" w:color="auto"/>
      </w:divBdr>
    </w:div>
    <w:div w:id="1334257115">
      <w:bodyDiv w:val="1"/>
      <w:marLeft w:val="0"/>
      <w:marRight w:val="0"/>
      <w:marTop w:val="0"/>
      <w:marBottom w:val="0"/>
      <w:divBdr>
        <w:top w:val="none" w:sz="0" w:space="0" w:color="auto"/>
        <w:left w:val="none" w:sz="0" w:space="0" w:color="auto"/>
        <w:bottom w:val="none" w:sz="0" w:space="0" w:color="auto"/>
        <w:right w:val="none" w:sz="0" w:space="0" w:color="auto"/>
      </w:divBdr>
    </w:div>
    <w:div w:id="1334645706">
      <w:bodyDiv w:val="1"/>
      <w:marLeft w:val="0"/>
      <w:marRight w:val="0"/>
      <w:marTop w:val="0"/>
      <w:marBottom w:val="0"/>
      <w:divBdr>
        <w:top w:val="none" w:sz="0" w:space="0" w:color="auto"/>
        <w:left w:val="none" w:sz="0" w:space="0" w:color="auto"/>
        <w:bottom w:val="none" w:sz="0" w:space="0" w:color="auto"/>
        <w:right w:val="none" w:sz="0" w:space="0" w:color="auto"/>
      </w:divBdr>
    </w:div>
    <w:div w:id="1334725408">
      <w:bodyDiv w:val="1"/>
      <w:marLeft w:val="0"/>
      <w:marRight w:val="0"/>
      <w:marTop w:val="0"/>
      <w:marBottom w:val="0"/>
      <w:divBdr>
        <w:top w:val="none" w:sz="0" w:space="0" w:color="auto"/>
        <w:left w:val="none" w:sz="0" w:space="0" w:color="auto"/>
        <w:bottom w:val="none" w:sz="0" w:space="0" w:color="auto"/>
        <w:right w:val="none" w:sz="0" w:space="0" w:color="auto"/>
      </w:divBdr>
    </w:div>
    <w:div w:id="1337995176">
      <w:bodyDiv w:val="1"/>
      <w:marLeft w:val="0"/>
      <w:marRight w:val="0"/>
      <w:marTop w:val="0"/>
      <w:marBottom w:val="0"/>
      <w:divBdr>
        <w:top w:val="none" w:sz="0" w:space="0" w:color="auto"/>
        <w:left w:val="none" w:sz="0" w:space="0" w:color="auto"/>
        <w:bottom w:val="none" w:sz="0" w:space="0" w:color="auto"/>
        <w:right w:val="none" w:sz="0" w:space="0" w:color="auto"/>
      </w:divBdr>
    </w:div>
    <w:div w:id="1338728179">
      <w:bodyDiv w:val="1"/>
      <w:marLeft w:val="0"/>
      <w:marRight w:val="0"/>
      <w:marTop w:val="0"/>
      <w:marBottom w:val="0"/>
      <w:divBdr>
        <w:top w:val="none" w:sz="0" w:space="0" w:color="auto"/>
        <w:left w:val="none" w:sz="0" w:space="0" w:color="auto"/>
        <w:bottom w:val="none" w:sz="0" w:space="0" w:color="auto"/>
        <w:right w:val="none" w:sz="0" w:space="0" w:color="auto"/>
      </w:divBdr>
    </w:div>
    <w:div w:id="1338730827">
      <w:bodyDiv w:val="1"/>
      <w:marLeft w:val="0"/>
      <w:marRight w:val="0"/>
      <w:marTop w:val="0"/>
      <w:marBottom w:val="0"/>
      <w:divBdr>
        <w:top w:val="none" w:sz="0" w:space="0" w:color="auto"/>
        <w:left w:val="none" w:sz="0" w:space="0" w:color="auto"/>
        <w:bottom w:val="none" w:sz="0" w:space="0" w:color="auto"/>
        <w:right w:val="none" w:sz="0" w:space="0" w:color="auto"/>
      </w:divBdr>
    </w:div>
    <w:div w:id="1339117931">
      <w:bodyDiv w:val="1"/>
      <w:marLeft w:val="0"/>
      <w:marRight w:val="0"/>
      <w:marTop w:val="0"/>
      <w:marBottom w:val="0"/>
      <w:divBdr>
        <w:top w:val="none" w:sz="0" w:space="0" w:color="auto"/>
        <w:left w:val="none" w:sz="0" w:space="0" w:color="auto"/>
        <w:bottom w:val="none" w:sz="0" w:space="0" w:color="auto"/>
        <w:right w:val="none" w:sz="0" w:space="0" w:color="auto"/>
      </w:divBdr>
    </w:div>
    <w:div w:id="1339236151">
      <w:bodyDiv w:val="1"/>
      <w:marLeft w:val="0"/>
      <w:marRight w:val="0"/>
      <w:marTop w:val="0"/>
      <w:marBottom w:val="0"/>
      <w:divBdr>
        <w:top w:val="none" w:sz="0" w:space="0" w:color="auto"/>
        <w:left w:val="none" w:sz="0" w:space="0" w:color="auto"/>
        <w:bottom w:val="none" w:sz="0" w:space="0" w:color="auto"/>
        <w:right w:val="none" w:sz="0" w:space="0" w:color="auto"/>
      </w:divBdr>
    </w:div>
    <w:div w:id="1340307578">
      <w:bodyDiv w:val="1"/>
      <w:marLeft w:val="0"/>
      <w:marRight w:val="0"/>
      <w:marTop w:val="0"/>
      <w:marBottom w:val="0"/>
      <w:divBdr>
        <w:top w:val="none" w:sz="0" w:space="0" w:color="auto"/>
        <w:left w:val="none" w:sz="0" w:space="0" w:color="auto"/>
        <w:bottom w:val="none" w:sz="0" w:space="0" w:color="auto"/>
        <w:right w:val="none" w:sz="0" w:space="0" w:color="auto"/>
      </w:divBdr>
    </w:div>
    <w:div w:id="1340423203">
      <w:bodyDiv w:val="1"/>
      <w:marLeft w:val="0"/>
      <w:marRight w:val="0"/>
      <w:marTop w:val="0"/>
      <w:marBottom w:val="0"/>
      <w:divBdr>
        <w:top w:val="none" w:sz="0" w:space="0" w:color="auto"/>
        <w:left w:val="none" w:sz="0" w:space="0" w:color="auto"/>
        <w:bottom w:val="none" w:sz="0" w:space="0" w:color="auto"/>
        <w:right w:val="none" w:sz="0" w:space="0" w:color="auto"/>
      </w:divBdr>
    </w:div>
    <w:div w:id="1340430956">
      <w:bodyDiv w:val="1"/>
      <w:marLeft w:val="0"/>
      <w:marRight w:val="0"/>
      <w:marTop w:val="0"/>
      <w:marBottom w:val="0"/>
      <w:divBdr>
        <w:top w:val="none" w:sz="0" w:space="0" w:color="auto"/>
        <w:left w:val="none" w:sz="0" w:space="0" w:color="auto"/>
        <w:bottom w:val="none" w:sz="0" w:space="0" w:color="auto"/>
        <w:right w:val="none" w:sz="0" w:space="0" w:color="auto"/>
      </w:divBdr>
    </w:div>
    <w:div w:id="1340815941">
      <w:bodyDiv w:val="1"/>
      <w:marLeft w:val="0"/>
      <w:marRight w:val="0"/>
      <w:marTop w:val="0"/>
      <w:marBottom w:val="0"/>
      <w:divBdr>
        <w:top w:val="none" w:sz="0" w:space="0" w:color="auto"/>
        <w:left w:val="none" w:sz="0" w:space="0" w:color="auto"/>
        <w:bottom w:val="none" w:sz="0" w:space="0" w:color="auto"/>
        <w:right w:val="none" w:sz="0" w:space="0" w:color="auto"/>
      </w:divBdr>
    </w:div>
    <w:div w:id="1340935793">
      <w:bodyDiv w:val="1"/>
      <w:marLeft w:val="0"/>
      <w:marRight w:val="0"/>
      <w:marTop w:val="0"/>
      <w:marBottom w:val="0"/>
      <w:divBdr>
        <w:top w:val="none" w:sz="0" w:space="0" w:color="auto"/>
        <w:left w:val="none" w:sz="0" w:space="0" w:color="auto"/>
        <w:bottom w:val="none" w:sz="0" w:space="0" w:color="auto"/>
        <w:right w:val="none" w:sz="0" w:space="0" w:color="auto"/>
      </w:divBdr>
    </w:div>
    <w:div w:id="1341926453">
      <w:bodyDiv w:val="1"/>
      <w:marLeft w:val="0"/>
      <w:marRight w:val="0"/>
      <w:marTop w:val="0"/>
      <w:marBottom w:val="0"/>
      <w:divBdr>
        <w:top w:val="none" w:sz="0" w:space="0" w:color="auto"/>
        <w:left w:val="none" w:sz="0" w:space="0" w:color="auto"/>
        <w:bottom w:val="none" w:sz="0" w:space="0" w:color="auto"/>
        <w:right w:val="none" w:sz="0" w:space="0" w:color="auto"/>
      </w:divBdr>
    </w:div>
    <w:div w:id="1342009809">
      <w:bodyDiv w:val="1"/>
      <w:marLeft w:val="0"/>
      <w:marRight w:val="0"/>
      <w:marTop w:val="0"/>
      <w:marBottom w:val="0"/>
      <w:divBdr>
        <w:top w:val="none" w:sz="0" w:space="0" w:color="auto"/>
        <w:left w:val="none" w:sz="0" w:space="0" w:color="auto"/>
        <w:bottom w:val="none" w:sz="0" w:space="0" w:color="auto"/>
        <w:right w:val="none" w:sz="0" w:space="0" w:color="auto"/>
      </w:divBdr>
    </w:div>
    <w:div w:id="1342510602">
      <w:bodyDiv w:val="1"/>
      <w:marLeft w:val="0"/>
      <w:marRight w:val="0"/>
      <w:marTop w:val="0"/>
      <w:marBottom w:val="0"/>
      <w:divBdr>
        <w:top w:val="none" w:sz="0" w:space="0" w:color="auto"/>
        <w:left w:val="none" w:sz="0" w:space="0" w:color="auto"/>
        <w:bottom w:val="none" w:sz="0" w:space="0" w:color="auto"/>
        <w:right w:val="none" w:sz="0" w:space="0" w:color="auto"/>
      </w:divBdr>
    </w:div>
    <w:div w:id="1345016242">
      <w:bodyDiv w:val="1"/>
      <w:marLeft w:val="0"/>
      <w:marRight w:val="0"/>
      <w:marTop w:val="0"/>
      <w:marBottom w:val="0"/>
      <w:divBdr>
        <w:top w:val="none" w:sz="0" w:space="0" w:color="auto"/>
        <w:left w:val="none" w:sz="0" w:space="0" w:color="auto"/>
        <w:bottom w:val="none" w:sz="0" w:space="0" w:color="auto"/>
        <w:right w:val="none" w:sz="0" w:space="0" w:color="auto"/>
      </w:divBdr>
    </w:div>
    <w:div w:id="1345091444">
      <w:bodyDiv w:val="1"/>
      <w:marLeft w:val="0"/>
      <w:marRight w:val="0"/>
      <w:marTop w:val="0"/>
      <w:marBottom w:val="0"/>
      <w:divBdr>
        <w:top w:val="none" w:sz="0" w:space="0" w:color="auto"/>
        <w:left w:val="none" w:sz="0" w:space="0" w:color="auto"/>
        <w:bottom w:val="none" w:sz="0" w:space="0" w:color="auto"/>
        <w:right w:val="none" w:sz="0" w:space="0" w:color="auto"/>
      </w:divBdr>
    </w:div>
    <w:div w:id="1345286401">
      <w:bodyDiv w:val="1"/>
      <w:marLeft w:val="0"/>
      <w:marRight w:val="0"/>
      <w:marTop w:val="0"/>
      <w:marBottom w:val="0"/>
      <w:divBdr>
        <w:top w:val="none" w:sz="0" w:space="0" w:color="auto"/>
        <w:left w:val="none" w:sz="0" w:space="0" w:color="auto"/>
        <w:bottom w:val="none" w:sz="0" w:space="0" w:color="auto"/>
        <w:right w:val="none" w:sz="0" w:space="0" w:color="auto"/>
      </w:divBdr>
    </w:div>
    <w:div w:id="1345287116">
      <w:bodyDiv w:val="1"/>
      <w:marLeft w:val="0"/>
      <w:marRight w:val="0"/>
      <w:marTop w:val="0"/>
      <w:marBottom w:val="0"/>
      <w:divBdr>
        <w:top w:val="none" w:sz="0" w:space="0" w:color="auto"/>
        <w:left w:val="none" w:sz="0" w:space="0" w:color="auto"/>
        <w:bottom w:val="none" w:sz="0" w:space="0" w:color="auto"/>
        <w:right w:val="none" w:sz="0" w:space="0" w:color="auto"/>
      </w:divBdr>
    </w:div>
    <w:div w:id="1346446981">
      <w:bodyDiv w:val="1"/>
      <w:marLeft w:val="0"/>
      <w:marRight w:val="0"/>
      <w:marTop w:val="0"/>
      <w:marBottom w:val="0"/>
      <w:divBdr>
        <w:top w:val="none" w:sz="0" w:space="0" w:color="auto"/>
        <w:left w:val="none" w:sz="0" w:space="0" w:color="auto"/>
        <w:bottom w:val="none" w:sz="0" w:space="0" w:color="auto"/>
        <w:right w:val="none" w:sz="0" w:space="0" w:color="auto"/>
      </w:divBdr>
    </w:div>
    <w:div w:id="1347173457">
      <w:bodyDiv w:val="1"/>
      <w:marLeft w:val="0"/>
      <w:marRight w:val="0"/>
      <w:marTop w:val="0"/>
      <w:marBottom w:val="0"/>
      <w:divBdr>
        <w:top w:val="none" w:sz="0" w:space="0" w:color="auto"/>
        <w:left w:val="none" w:sz="0" w:space="0" w:color="auto"/>
        <w:bottom w:val="none" w:sz="0" w:space="0" w:color="auto"/>
        <w:right w:val="none" w:sz="0" w:space="0" w:color="auto"/>
      </w:divBdr>
    </w:div>
    <w:div w:id="1348024183">
      <w:bodyDiv w:val="1"/>
      <w:marLeft w:val="0"/>
      <w:marRight w:val="0"/>
      <w:marTop w:val="0"/>
      <w:marBottom w:val="0"/>
      <w:divBdr>
        <w:top w:val="none" w:sz="0" w:space="0" w:color="auto"/>
        <w:left w:val="none" w:sz="0" w:space="0" w:color="auto"/>
        <w:bottom w:val="none" w:sz="0" w:space="0" w:color="auto"/>
        <w:right w:val="none" w:sz="0" w:space="0" w:color="auto"/>
      </w:divBdr>
    </w:div>
    <w:div w:id="1348142294">
      <w:bodyDiv w:val="1"/>
      <w:marLeft w:val="0"/>
      <w:marRight w:val="0"/>
      <w:marTop w:val="0"/>
      <w:marBottom w:val="0"/>
      <w:divBdr>
        <w:top w:val="none" w:sz="0" w:space="0" w:color="auto"/>
        <w:left w:val="none" w:sz="0" w:space="0" w:color="auto"/>
        <w:bottom w:val="none" w:sz="0" w:space="0" w:color="auto"/>
        <w:right w:val="none" w:sz="0" w:space="0" w:color="auto"/>
      </w:divBdr>
    </w:div>
    <w:div w:id="1348173221">
      <w:bodyDiv w:val="1"/>
      <w:marLeft w:val="0"/>
      <w:marRight w:val="0"/>
      <w:marTop w:val="0"/>
      <w:marBottom w:val="0"/>
      <w:divBdr>
        <w:top w:val="none" w:sz="0" w:space="0" w:color="auto"/>
        <w:left w:val="none" w:sz="0" w:space="0" w:color="auto"/>
        <w:bottom w:val="none" w:sz="0" w:space="0" w:color="auto"/>
        <w:right w:val="none" w:sz="0" w:space="0" w:color="auto"/>
      </w:divBdr>
    </w:div>
    <w:div w:id="1348798790">
      <w:bodyDiv w:val="1"/>
      <w:marLeft w:val="0"/>
      <w:marRight w:val="0"/>
      <w:marTop w:val="0"/>
      <w:marBottom w:val="0"/>
      <w:divBdr>
        <w:top w:val="none" w:sz="0" w:space="0" w:color="auto"/>
        <w:left w:val="none" w:sz="0" w:space="0" w:color="auto"/>
        <w:bottom w:val="none" w:sz="0" w:space="0" w:color="auto"/>
        <w:right w:val="none" w:sz="0" w:space="0" w:color="auto"/>
      </w:divBdr>
    </w:div>
    <w:div w:id="1349017085">
      <w:bodyDiv w:val="1"/>
      <w:marLeft w:val="0"/>
      <w:marRight w:val="0"/>
      <w:marTop w:val="0"/>
      <w:marBottom w:val="0"/>
      <w:divBdr>
        <w:top w:val="none" w:sz="0" w:space="0" w:color="auto"/>
        <w:left w:val="none" w:sz="0" w:space="0" w:color="auto"/>
        <w:bottom w:val="none" w:sz="0" w:space="0" w:color="auto"/>
        <w:right w:val="none" w:sz="0" w:space="0" w:color="auto"/>
      </w:divBdr>
    </w:div>
    <w:div w:id="1349063559">
      <w:bodyDiv w:val="1"/>
      <w:marLeft w:val="0"/>
      <w:marRight w:val="0"/>
      <w:marTop w:val="0"/>
      <w:marBottom w:val="0"/>
      <w:divBdr>
        <w:top w:val="none" w:sz="0" w:space="0" w:color="auto"/>
        <w:left w:val="none" w:sz="0" w:space="0" w:color="auto"/>
        <w:bottom w:val="none" w:sz="0" w:space="0" w:color="auto"/>
        <w:right w:val="none" w:sz="0" w:space="0" w:color="auto"/>
      </w:divBdr>
    </w:div>
    <w:div w:id="1349064714">
      <w:bodyDiv w:val="1"/>
      <w:marLeft w:val="0"/>
      <w:marRight w:val="0"/>
      <w:marTop w:val="0"/>
      <w:marBottom w:val="0"/>
      <w:divBdr>
        <w:top w:val="none" w:sz="0" w:space="0" w:color="auto"/>
        <w:left w:val="none" w:sz="0" w:space="0" w:color="auto"/>
        <w:bottom w:val="none" w:sz="0" w:space="0" w:color="auto"/>
        <w:right w:val="none" w:sz="0" w:space="0" w:color="auto"/>
      </w:divBdr>
    </w:div>
    <w:div w:id="1349142669">
      <w:bodyDiv w:val="1"/>
      <w:marLeft w:val="0"/>
      <w:marRight w:val="0"/>
      <w:marTop w:val="0"/>
      <w:marBottom w:val="0"/>
      <w:divBdr>
        <w:top w:val="none" w:sz="0" w:space="0" w:color="auto"/>
        <w:left w:val="none" w:sz="0" w:space="0" w:color="auto"/>
        <w:bottom w:val="none" w:sz="0" w:space="0" w:color="auto"/>
        <w:right w:val="none" w:sz="0" w:space="0" w:color="auto"/>
      </w:divBdr>
    </w:div>
    <w:div w:id="1349335990">
      <w:bodyDiv w:val="1"/>
      <w:marLeft w:val="0"/>
      <w:marRight w:val="0"/>
      <w:marTop w:val="0"/>
      <w:marBottom w:val="0"/>
      <w:divBdr>
        <w:top w:val="none" w:sz="0" w:space="0" w:color="auto"/>
        <w:left w:val="none" w:sz="0" w:space="0" w:color="auto"/>
        <w:bottom w:val="none" w:sz="0" w:space="0" w:color="auto"/>
        <w:right w:val="none" w:sz="0" w:space="0" w:color="auto"/>
      </w:divBdr>
    </w:div>
    <w:div w:id="1349674059">
      <w:bodyDiv w:val="1"/>
      <w:marLeft w:val="0"/>
      <w:marRight w:val="0"/>
      <w:marTop w:val="0"/>
      <w:marBottom w:val="0"/>
      <w:divBdr>
        <w:top w:val="none" w:sz="0" w:space="0" w:color="auto"/>
        <w:left w:val="none" w:sz="0" w:space="0" w:color="auto"/>
        <w:bottom w:val="none" w:sz="0" w:space="0" w:color="auto"/>
        <w:right w:val="none" w:sz="0" w:space="0" w:color="auto"/>
      </w:divBdr>
    </w:div>
    <w:div w:id="1350833373">
      <w:bodyDiv w:val="1"/>
      <w:marLeft w:val="0"/>
      <w:marRight w:val="0"/>
      <w:marTop w:val="0"/>
      <w:marBottom w:val="0"/>
      <w:divBdr>
        <w:top w:val="none" w:sz="0" w:space="0" w:color="auto"/>
        <w:left w:val="none" w:sz="0" w:space="0" w:color="auto"/>
        <w:bottom w:val="none" w:sz="0" w:space="0" w:color="auto"/>
        <w:right w:val="none" w:sz="0" w:space="0" w:color="auto"/>
      </w:divBdr>
    </w:div>
    <w:div w:id="1352295022">
      <w:bodyDiv w:val="1"/>
      <w:marLeft w:val="0"/>
      <w:marRight w:val="0"/>
      <w:marTop w:val="0"/>
      <w:marBottom w:val="0"/>
      <w:divBdr>
        <w:top w:val="none" w:sz="0" w:space="0" w:color="auto"/>
        <w:left w:val="none" w:sz="0" w:space="0" w:color="auto"/>
        <w:bottom w:val="none" w:sz="0" w:space="0" w:color="auto"/>
        <w:right w:val="none" w:sz="0" w:space="0" w:color="auto"/>
      </w:divBdr>
    </w:div>
    <w:div w:id="1352299505">
      <w:bodyDiv w:val="1"/>
      <w:marLeft w:val="0"/>
      <w:marRight w:val="0"/>
      <w:marTop w:val="0"/>
      <w:marBottom w:val="0"/>
      <w:divBdr>
        <w:top w:val="none" w:sz="0" w:space="0" w:color="auto"/>
        <w:left w:val="none" w:sz="0" w:space="0" w:color="auto"/>
        <w:bottom w:val="none" w:sz="0" w:space="0" w:color="auto"/>
        <w:right w:val="none" w:sz="0" w:space="0" w:color="auto"/>
      </w:divBdr>
    </w:div>
    <w:div w:id="1352300750">
      <w:bodyDiv w:val="1"/>
      <w:marLeft w:val="0"/>
      <w:marRight w:val="0"/>
      <w:marTop w:val="0"/>
      <w:marBottom w:val="0"/>
      <w:divBdr>
        <w:top w:val="none" w:sz="0" w:space="0" w:color="auto"/>
        <w:left w:val="none" w:sz="0" w:space="0" w:color="auto"/>
        <w:bottom w:val="none" w:sz="0" w:space="0" w:color="auto"/>
        <w:right w:val="none" w:sz="0" w:space="0" w:color="auto"/>
      </w:divBdr>
    </w:div>
    <w:div w:id="1352681110">
      <w:bodyDiv w:val="1"/>
      <w:marLeft w:val="0"/>
      <w:marRight w:val="0"/>
      <w:marTop w:val="0"/>
      <w:marBottom w:val="0"/>
      <w:divBdr>
        <w:top w:val="none" w:sz="0" w:space="0" w:color="auto"/>
        <w:left w:val="none" w:sz="0" w:space="0" w:color="auto"/>
        <w:bottom w:val="none" w:sz="0" w:space="0" w:color="auto"/>
        <w:right w:val="none" w:sz="0" w:space="0" w:color="auto"/>
      </w:divBdr>
    </w:div>
    <w:div w:id="1352760272">
      <w:bodyDiv w:val="1"/>
      <w:marLeft w:val="0"/>
      <w:marRight w:val="0"/>
      <w:marTop w:val="0"/>
      <w:marBottom w:val="0"/>
      <w:divBdr>
        <w:top w:val="none" w:sz="0" w:space="0" w:color="auto"/>
        <w:left w:val="none" w:sz="0" w:space="0" w:color="auto"/>
        <w:bottom w:val="none" w:sz="0" w:space="0" w:color="auto"/>
        <w:right w:val="none" w:sz="0" w:space="0" w:color="auto"/>
      </w:divBdr>
    </w:div>
    <w:div w:id="1353343464">
      <w:bodyDiv w:val="1"/>
      <w:marLeft w:val="0"/>
      <w:marRight w:val="0"/>
      <w:marTop w:val="0"/>
      <w:marBottom w:val="0"/>
      <w:divBdr>
        <w:top w:val="none" w:sz="0" w:space="0" w:color="auto"/>
        <w:left w:val="none" w:sz="0" w:space="0" w:color="auto"/>
        <w:bottom w:val="none" w:sz="0" w:space="0" w:color="auto"/>
        <w:right w:val="none" w:sz="0" w:space="0" w:color="auto"/>
      </w:divBdr>
    </w:div>
    <w:div w:id="1355040614">
      <w:bodyDiv w:val="1"/>
      <w:marLeft w:val="0"/>
      <w:marRight w:val="0"/>
      <w:marTop w:val="0"/>
      <w:marBottom w:val="0"/>
      <w:divBdr>
        <w:top w:val="none" w:sz="0" w:space="0" w:color="auto"/>
        <w:left w:val="none" w:sz="0" w:space="0" w:color="auto"/>
        <w:bottom w:val="none" w:sz="0" w:space="0" w:color="auto"/>
        <w:right w:val="none" w:sz="0" w:space="0" w:color="auto"/>
      </w:divBdr>
    </w:div>
    <w:div w:id="1355421320">
      <w:bodyDiv w:val="1"/>
      <w:marLeft w:val="0"/>
      <w:marRight w:val="0"/>
      <w:marTop w:val="0"/>
      <w:marBottom w:val="0"/>
      <w:divBdr>
        <w:top w:val="none" w:sz="0" w:space="0" w:color="auto"/>
        <w:left w:val="none" w:sz="0" w:space="0" w:color="auto"/>
        <w:bottom w:val="none" w:sz="0" w:space="0" w:color="auto"/>
        <w:right w:val="none" w:sz="0" w:space="0" w:color="auto"/>
      </w:divBdr>
    </w:div>
    <w:div w:id="1355764129">
      <w:bodyDiv w:val="1"/>
      <w:marLeft w:val="0"/>
      <w:marRight w:val="0"/>
      <w:marTop w:val="0"/>
      <w:marBottom w:val="0"/>
      <w:divBdr>
        <w:top w:val="none" w:sz="0" w:space="0" w:color="auto"/>
        <w:left w:val="none" w:sz="0" w:space="0" w:color="auto"/>
        <w:bottom w:val="none" w:sz="0" w:space="0" w:color="auto"/>
        <w:right w:val="none" w:sz="0" w:space="0" w:color="auto"/>
      </w:divBdr>
    </w:div>
    <w:div w:id="1355765056">
      <w:bodyDiv w:val="1"/>
      <w:marLeft w:val="0"/>
      <w:marRight w:val="0"/>
      <w:marTop w:val="0"/>
      <w:marBottom w:val="0"/>
      <w:divBdr>
        <w:top w:val="none" w:sz="0" w:space="0" w:color="auto"/>
        <w:left w:val="none" w:sz="0" w:space="0" w:color="auto"/>
        <w:bottom w:val="none" w:sz="0" w:space="0" w:color="auto"/>
        <w:right w:val="none" w:sz="0" w:space="0" w:color="auto"/>
      </w:divBdr>
    </w:div>
    <w:div w:id="1355889471">
      <w:bodyDiv w:val="1"/>
      <w:marLeft w:val="0"/>
      <w:marRight w:val="0"/>
      <w:marTop w:val="0"/>
      <w:marBottom w:val="0"/>
      <w:divBdr>
        <w:top w:val="none" w:sz="0" w:space="0" w:color="auto"/>
        <w:left w:val="none" w:sz="0" w:space="0" w:color="auto"/>
        <w:bottom w:val="none" w:sz="0" w:space="0" w:color="auto"/>
        <w:right w:val="none" w:sz="0" w:space="0" w:color="auto"/>
      </w:divBdr>
    </w:div>
    <w:div w:id="1356421623">
      <w:bodyDiv w:val="1"/>
      <w:marLeft w:val="0"/>
      <w:marRight w:val="0"/>
      <w:marTop w:val="0"/>
      <w:marBottom w:val="0"/>
      <w:divBdr>
        <w:top w:val="none" w:sz="0" w:space="0" w:color="auto"/>
        <w:left w:val="none" w:sz="0" w:space="0" w:color="auto"/>
        <w:bottom w:val="none" w:sz="0" w:space="0" w:color="auto"/>
        <w:right w:val="none" w:sz="0" w:space="0" w:color="auto"/>
      </w:divBdr>
    </w:div>
    <w:div w:id="1358460947">
      <w:bodyDiv w:val="1"/>
      <w:marLeft w:val="0"/>
      <w:marRight w:val="0"/>
      <w:marTop w:val="0"/>
      <w:marBottom w:val="0"/>
      <w:divBdr>
        <w:top w:val="none" w:sz="0" w:space="0" w:color="auto"/>
        <w:left w:val="none" w:sz="0" w:space="0" w:color="auto"/>
        <w:bottom w:val="none" w:sz="0" w:space="0" w:color="auto"/>
        <w:right w:val="none" w:sz="0" w:space="0" w:color="auto"/>
      </w:divBdr>
    </w:div>
    <w:div w:id="1358584181">
      <w:bodyDiv w:val="1"/>
      <w:marLeft w:val="0"/>
      <w:marRight w:val="0"/>
      <w:marTop w:val="0"/>
      <w:marBottom w:val="0"/>
      <w:divBdr>
        <w:top w:val="none" w:sz="0" w:space="0" w:color="auto"/>
        <w:left w:val="none" w:sz="0" w:space="0" w:color="auto"/>
        <w:bottom w:val="none" w:sz="0" w:space="0" w:color="auto"/>
        <w:right w:val="none" w:sz="0" w:space="0" w:color="auto"/>
      </w:divBdr>
    </w:div>
    <w:div w:id="1358697294">
      <w:bodyDiv w:val="1"/>
      <w:marLeft w:val="0"/>
      <w:marRight w:val="0"/>
      <w:marTop w:val="0"/>
      <w:marBottom w:val="0"/>
      <w:divBdr>
        <w:top w:val="none" w:sz="0" w:space="0" w:color="auto"/>
        <w:left w:val="none" w:sz="0" w:space="0" w:color="auto"/>
        <w:bottom w:val="none" w:sz="0" w:space="0" w:color="auto"/>
        <w:right w:val="none" w:sz="0" w:space="0" w:color="auto"/>
      </w:divBdr>
    </w:div>
    <w:div w:id="1360474215">
      <w:bodyDiv w:val="1"/>
      <w:marLeft w:val="0"/>
      <w:marRight w:val="0"/>
      <w:marTop w:val="0"/>
      <w:marBottom w:val="0"/>
      <w:divBdr>
        <w:top w:val="none" w:sz="0" w:space="0" w:color="auto"/>
        <w:left w:val="none" w:sz="0" w:space="0" w:color="auto"/>
        <w:bottom w:val="none" w:sz="0" w:space="0" w:color="auto"/>
        <w:right w:val="none" w:sz="0" w:space="0" w:color="auto"/>
      </w:divBdr>
    </w:div>
    <w:div w:id="1362560169">
      <w:bodyDiv w:val="1"/>
      <w:marLeft w:val="0"/>
      <w:marRight w:val="0"/>
      <w:marTop w:val="0"/>
      <w:marBottom w:val="0"/>
      <w:divBdr>
        <w:top w:val="none" w:sz="0" w:space="0" w:color="auto"/>
        <w:left w:val="none" w:sz="0" w:space="0" w:color="auto"/>
        <w:bottom w:val="none" w:sz="0" w:space="0" w:color="auto"/>
        <w:right w:val="none" w:sz="0" w:space="0" w:color="auto"/>
      </w:divBdr>
    </w:div>
    <w:div w:id="1364476031">
      <w:bodyDiv w:val="1"/>
      <w:marLeft w:val="0"/>
      <w:marRight w:val="0"/>
      <w:marTop w:val="0"/>
      <w:marBottom w:val="0"/>
      <w:divBdr>
        <w:top w:val="none" w:sz="0" w:space="0" w:color="auto"/>
        <w:left w:val="none" w:sz="0" w:space="0" w:color="auto"/>
        <w:bottom w:val="none" w:sz="0" w:space="0" w:color="auto"/>
        <w:right w:val="none" w:sz="0" w:space="0" w:color="auto"/>
      </w:divBdr>
    </w:div>
    <w:div w:id="1365131053">
      <w:bodyDiv w:val="1"/>
      <w:marLeft w:val="0"/>
      <w:marRight w:val="0"/>
      <w:marTop w:val="0"/>
      <w:marBottom w:val="0"/>
      <w:divBdr>
        <w:top w:val="none" w:sz="0" w:space="0" w:color="auto"/>
        <w:left w:val="none" w:sz="0" w:space="0" w:color="auto"/>
        <w:bottom w:val="none" w:sz="0" w:space="0" w:color="auto"/>
        <w:right w:val="none" w:sz="0" w:space="0" w:color="auto"/>
      </w:divBdr>
    </w:div>
    <w:div w:id="1365521753">
      <w:bodyDiv w:val="1"/>
      <w:marLeft w:val="0"/>
      <w:marRight w:val="0"/>
      <w:marTop w:val="0"/>
      <w:marBottom w:val="0"/>
      <w:divBdr>
        <w:top w:val="none" w:sz="0" w:space="0" w:color="auto"/>
        <w:left w:val="none" w:sz="0" w:space="0" w:color="auto"/>
        <w:bottom w:val="none" w:sz="0" w:space="0" w:color="auto"/>
        <w:right w:val="none" w:sz="0" w:space="0" w:color="auto"/>
      </w:divBdr>
    </w:div>
    <w:div w:id="1365597470">
      <w:bodyDiv w:val="1"/>
      <w:marLeft w:val="0"/>
      <w:marRight w:val="0"/>
      <w:marTop w:val="0"/>
      <w:marBottom w:val="0"/>
      <w:divBdr>
        <w:top w:val="none" w:sz="0" w:space="0" w:color="auto"/>
        <w:left w:val="none" w:sz="0" w:space="0" w:color="auto"/>
        <w:bottom w:val="none" w:sz="0" w:space="0" w:color="auto"/>
        <w:right w:val="none" w:sz="0" w:space="0" w:color="auto"/>
      </w:divBdr>
    </w:div>
    <w:div w:id="1367678586">
      <w:bodyDiv w:val="1"/>
      <w:marLeft w:val="0"/>
      <w:marRight w:val="0"/>
      <w:marTop w:val="0"/>
      <w:marBottom w:val="0"/>
      <w:divBdr>
        <w:top w:val="none" w:sz="0" w:space="0" w:color="auto"/>
        <w:left w:val="none" w:sz="0" w:space="0" w:color="auto"/>
        <w:bottom w:val="none" w:sz="0" w:space="0" w:color="auto"/>
        <w:right w:val="none" w:sz="0" w:space="0" w:color="auto"/>
      </w:divBdr>
    </w:div>
    <w:div w:id="1368993095">
      <w:bodyDiv w:val="1"/>
      <w:marLeft w:val="0"/>
      <w:marRight w:val="0"/>
      <w:marTop w:val="0"/>
      <w:marBottom w:val="0"/>
      <w:divBdr>
        <w:top w:val="none" w:sz="0" w:space="0" w:color="auto"/>
        <w:left w:val="none" w:sz="0" w:space="0" w:color="auto"/>
        <w:bottom w:val="none" w:sz="0" w:space="0" w:color="auto"/>
        <w:right w:val="none" w:sz="0" w:space="0" w:color="auto"/>
      </w:divBdr>
    </w:div>
    <w:div w:id="1369914045">
      <w:bodyDiv w:val="1"/>
      <w:marLeft w:val="0"/>
      <w:marRight w:val="0"/>
      <w:marTop w:val="0"/>
      <w:marBottom w:val="0"/>
      <w:divBdr>
        <w:top w:val="none" w:sz="0" w:space="0" w:color="auto"/>
        <w:left w:val="none" w:sz="0" w:space="0" w:color="auto"/>
        <w:bottom w:val="none" w:sz="0" w:space="0" w:color="auto"/>
        <w:right w:val="none" w:sz="0" w:space="0" w:color="auto"/>
      </w:divBdr>
      <w:divsChild>
        <w:div w:id="494566668">
          <w:marLeft w:val="480"/>
          <w:marRight w:val="0"/>
          <w:marTop w:val="0"/>
          <w:marBottom w:val="0"/>
          <w:divBdr>
            <w:top w:val="none" w:sz="0" w:space="0" w:color="auto"/>
            <w:left w:val="none" w:sz="0" w:space="0" w:color="auto"/>
            <w:bottom w:val="none" w:sz="0" w:space="0" w:color="auto"/>
            <w:right w:val="none" w:sz="0" w:space="0" w:color="auto"/>
          </w:divBdr>
        </w:div>
        <w:div w:id="551503386">
          <w:marLeft w:val="480"/>
          <w:marRight w:val="0"/>
          <w:marTop w:val="0"/>
          <w:marBottom w:val="0"/>
          <w:divBdr>
            <w:top w:val="none" w:sz="0" w:space="0" w:color="auto"/>
            <w:left w:val="none" w:sz="0" w:space="0" w:color="auto"/>
            <w:bottom w:val="none" w:sz="0" w:space="0" w:color="auto"/>
            <w:right w:val="none" w:sz="0" w:space="0" w:color="auto"/>
          </w:divBdr>
        </w:div>
        <w:div w:id="1020399310">
          <w:marLeft w:val="480"/>
          <w:marRight w:val="0"/>
          <w:marTop w:val="0"/>
          <w:marBottom w:val="0"/>
          <w:divBdr>
            <w:top w:val="none" w:sz="0" w:space="0" w:color="auto"/>
            <w:left w:val="none" w:sz="0" w:space="0" w:color="auto"/>
            <w:bottom w:val="none" w:sz="0" w:space="0" w:color="auto"/>
            <w:right w:val="none" w:sz="0" w:space="0" w:color="auto"/>
          </w:divBdr>
        </w:div>
        <w:div w:id="677999812">
          <w:marLeft w:val="480"/>
          <w:marRight w:val="0"/>
          <w:marTop w:val="0"/>
          <w:marBottom w:val="0"/>
          <w:divBdr>
            <w:top w:val="none" w:sz="0" w:space="0" w:color="auto"/>
            <w:left w:val="none" w:sz="0" w:space="0" w:color="auto"/>
            <w:bottom w:val="none" w:sz="0" w:space="0" w:color="auto"/>
            <w:right w:val="none" w:sz="0" w:space="0" w:color="auto"/>
          </w:divBdr>
        </w:div>
        <w:div w:id="1283146767">
          <w:marLeft w:val="480"/>
          <w:marRight w:val="0"/>
          <w:marTop w:val="0"/>
          <w:marBottom w:val="0"/>
          <w:divBdr>
            <w:top w:val="none" w:sz="0" w:space="0" w:color="auto"/>
            <w:left w:val="none" w:sz="0" w:space="0" w:color="auto"/>
            <w:bottom w:val="none" w:sz="0" w:space="0" w:color="auto"/>
            <w:right w:val="none" w:sz="0" w:space="0" w:color="auto"/>
          </w:divBdr>
        </w:div>
        <w:div w:id="171067210">
          <w:marLeft w:val="480"/>
          <w:marRight w:val="0"/>
          <w:marTop w:val="0"/>
          <w:marBottom w:val="0"/>
          <w:divBdr>
            <w:top w:val="none" w:sz="0" w:space="0" w:color="auto"/>
            <w:left w:val="none" w:sz="0" w:space="0" w:color="auto"/>
            <w:bottom w:val="none" w:sz="0" w:space="0" w:color="auto"/>
            <w:right w:val="none" w:sz="0" w:space="0" w:color="auto"/>
          </w:divBdr>
        </w:div>
      </w:divsChild>
    </w:div>
    <w:div w:id="1370833027">
      <w:bodyDiv w:val="1"/>
      <w:marLeft w:val="0"/>
      <w:marRight w:val="0"/>
      <w:marTop w:val="0"/>
      <w:marBottom w:val="0"/>
      <w:divBdr>
        <w:top w:val="none" w:sz="0" w:space="0" w:color="auto"/>
        <w:left w:val="none" w:sz="0" w:space="0" w:color="auto"/>
        <w:bottom w:val="none" w:sz="0" w:space="0" w:color="auto"/>
        <w:right w:val="none" w:sz="0" w:space="0" w:color="auto"/>
      </w:divBdr>
    </w:div>
    <w:div w:id="1370837638">
      <w:bodyDiv w:val="1"/>
      <w:marLeft w:val="0"/>
      <w:marRight w:val="0"/>
      <w:marTop w:val="0"/>
      <w:marBottom w:val="0"/>
      <w:divBdr>
        <w:top w:val="none" w:sz="0" w:space="0" w:color="auto"/>
        <w:left w:val="none" w:sz="0" w:space="0" w:color="auto"/>
        <w:bottom w:val="none" w:sz="0" w:space="0" w:color="auto"/>
        <w:right w:val="none" w:sz="0" w:space="0" w:color="auto"/>
      </w:divBdr>
    </w:div>
    <w:div w:id="1370954139">
      <w:bodyDiv w:val="1"/>
      <w:marLeft w:val="0"/>
      <w:marRight w:val="0"/>
      <w:marTop w:val="0"/>
      <w:marBottom w:val="0"/>
      <w:divBdr>
        <w:top w:val="none" w:sz="0" w:space="0" w:color="auto"/>
        <w:left w:val="none" w:sz="0" w:space="0" w:color="auto"/>
        <w:bottom w:val="none" w:sz="0" w:space="0" w:color="auto"/>
        <w:right w:val="none" w:sz="0" w:space="0" w:color="auto"/>
      </w:divBdr>
    </w:div>
    <w:div w:id="1373114180">
      <w:bodyDiv w:val="1"/>
      <w:marLeft w:val="0"/>
      <w:marRight w:val="0"/>
      <w:marTop w:val="0"/>
      <w:marBottom w:val="0"/>
      <w:divBdr>
        <w:top w:val="none" w:sz="0" w:space="0" w:color="auto"/>
        <w:left w:val="none" w:sz="0" w:space="0" w:color="auto"/>
        <w:bottom w:val="none" w:sz="0" w:space="0" w:color="auto"/>
        <w:right w:val="none" w:sz="0" w:space="0" w:color="auto"/>
      </w:divBdr>
    </w:div>
    <w:div w:id="1373505581">
      <w:bodyDiv w:val="1"/>
      <w:marLeft w:val="0"/>
      <w:marRight w:val="0"/>
      <w:marTop w:val="0"/>
      <w:marBottom w:val="0"/>
      <w:divBdr>
        <w:top w:val="none" w:sz="0" w:space="0" w:color="auto"/>
        <w:left w:val="none" w:sz="0" w:space="0" w:color="auto"/>
        <w:bottom w:val="none" w:sz="0" w:space="0" w:color="auto"/>
        <w:right w:val="none" w:sz="0" w:space="0" w:color="auto"/>
      </w:divBdr>
    </w:div>
    <w:div w:id="1374693139">
      <w:bodyDiv w:val="1"/>
      <w:marLeft w:val="0"/>
      <w:marRight w:val="0"/>
      <w:marTop w:val="0"/>
      <w:marBottom w:val="0"/>
      <w:divBdr>
        <w:top w:val="none" w:sz="0" w:space="0" w:color="auto"/>
        <w:left w:val="none" w:sz="0" w:space="0" w:color="auto"/>
        <w:bottom w:val="none" w:sz="0" w:space="0" w:color="auto"/>
        <w:right w:val="none" w:sz="0" w:space="0" w:color="auto"/>
      </w:divBdr>
    </w:div>
    <w:div w:id="1375160363">
      <w:bodyDiv w:val="1"/>
      <w:marLeft w:val="0"/>
      <w:marRight w:val="0"/>
      <w:marTop w:val="0"/>
      <w:marBottom w:val="0"/>
      <w:divBdr>
        <w:top w:val="none" w:sz="0" w:space="0" w:color="auto"/>
        <w:left w:val="none" w:sz="0" w:space="0" w:color="auto"/>
        <w:bottom w:val="none" w:sz="0" w:space="0" w:color="auto"/>
        <w:right w:val="none" w:sz="0" w:space="0" w:color="auto"/>
      </w:divBdr>
    </w:div>
    <w:div w:id="1375471623">
      <w:bodyDiv w:val="1"/>
      <w:marLeft w:val="0"/>
      <w:marRight w:val="0"/>
      <w:marTop w:val="0"/>
      <w:marBottom w:val="0"/>
      <w:divBdr>
        <w:top w:val="none" w:sz="0" w:space="0" w:color="auto"/>
        <w:left w:val="none" w:sz="0" w:space="0" w:color="auto"/>
        <w:bottom w:val="none" w:sz="0" w:space="0" w:color="auto"/>
        <w:right w:val="none" w:sz="0" w:space="0" w:color="auto"/>
      </w:divBdr>
    </w:div>
    <w:div w:id="1375808452">
      <w:bodyDiv w:val="1"/>
      <w:marLeft w:val="0"/>
      <w:marRight w:val="0"/>
      <w:marTop w:val="0"/>
      <w:marBottom w:val="0"/>
      <w:divBdr>
        <w:top w:val="none" w:sz="0" w:space="0" w:color="auto"/>
        <w:left w:val="none" w:sz="0" w:space="0" w:color="auto"/>
        <w:bottom w:val="none" w:sz="0" w:space="0" w:color="auto"/>
        <w:right w:val="none" w:sz="0" w:space="0" w:color="auto"/>
      </w:divBdr>
    </w:div>
    <w:div w:id="1375813572">
      <w:bodyDiv w:val="1"/>
      <w:marLeft w:val="0"/>
      <w:marRight w:val="0"/>
      <w:marTop w:val="0"/>
      <w:marBottom w:val="0"/>
      <w:divBdr>
        <w:top w:val="none" w:sz="0" w:space="0" w:color="auto"/>
        <w:left w:val="none" w:sz="0" w:space="0" w:color="auto"/>
        <w:bottom w:val="none" w:sz="0" w:space="0" w:color="auto"/>
        <w:right w:val="none" w:sz="0" w:space="0" w:color="auto"/>
      </w:divBdr>
    </w:div>
    <w:div w:id="1376808402">
      <w:bodyDiv w:val="1"/>
      <w:marLeft w:val="0"/>
      <w:marRight w:val="0"/>
      <w:marTop w:val="0"/>
      <w:marBottom w:val="0"/>
      <w:divBdr>
        <w:top w:val="none" w:sz="0" w:space="0" w:color="auto"/>
        <w:left w:val="none" w:sz="0" w:space="0" w:color="auto"/>
        <w:bottom w:val="none" w:sz="0" w:space="0" w:color="auto"/>
        <w:right w:val="none" w:sz="0" w:space="0" w:color="auto"/>
      </w:divBdr>
    </w:div>
    <w:div w:id="1377121528">
      <w:bodyDiv w:val="1"/>
      <w:marLeft w:val="0"/>
      <w:marRight w:val="0"/>
      <w:marTop w:val="0"/>
      <w:marBottom w:val="0"/>
      <w:divBdr>
        <w:top w:val="none" w:sz="0" w:space="0" w:color="auto"/>
        <w:left w:val="none" w:sz="0" w:space="0" w:color="auto"/>
        <w:bottom w:val="none" w:sz="0" w:space="0" w:color="auto"/>
        <w:right w:val="none" w:sz="0" w:space="0" w:color="auto"/>
      </w:divBdr>
    </w:div>
    <w:div w:id="1377660924">
      <w:bodyDiv w:val="1"/>
      <w:marLeft w:val="0"/>
      <w:marRight w:val="0"/>
      <w:marTop w:val="0"/>
      <w:marBottom w:val="0"/>
      <w:divBdr>
        <w:top w:val="none" w:sz="0" w:space="0" w:color="auto"/>
        <w:left w:val="none" w:sz="0" w:space="0" w:color="auto"/>
        <w:bottom w:val="none" w:sz="0" w:space="0" w:color="auto"/>
        <w:right w:val="none" w:sz="0" w:space="0" w:color="auto"/>
      </w:divBdr>
    </w:div>
    <w:div w:id="1378506434">
      <w:bodyDiv w:val="1"/>
      <w:marLeft w:val="0"/>
      <w:marRight w:val="0"/>
      <w:marTop w:val="0"/>
      <w:marBottom w:val="0"/>
      <w:divBdr>
        <w:top w:val="none" w:sz="0" w:space="0" w:color="auto"/>
        <w:left w:val="none" w:sz="0" w:space="0" w:color="auto"/>
        <w:bottom w:val="none" w:sz="0" w:space="0" w:color="auto"/>
        <w:right w:val="none" w:sz="0" w:space="0" w:color="auto"/>
      </w:divBdr>
    </w:div>
    <w:div w:id="1379040582">
      <w:bodyDiv w:val="1"/>
      <w:marLeft w:val="0"/>
      <w:marRight w:val="0"/>
      <w:marTop w:val="0"/>
      <w:marBottom w:val="0"/>
      <w:divBdr>
        <w:top w:val="none" w:sz="0" w:space="0" w:color="auto"/>
        <w:left w:val="none" w:sz="0" w:space="0" w:color="auto"/>
        <w:bottom w:val="none" w:sz="0" w:space="0" w:color="auto"/>
        <w:right w:val="none" w:sz="0" w:space="0" w:color="auto"/>
      </w:divBdr>
    </w:div>
    <w:div w:id="1379430641">
      <w:bodyDiv w:val="1"/>
      <w:marLeft w:val="0"/>
      <w:marRight w:val="0"/>
      <w:marTop w:val="0"/>
      <w:marBottom w:val="0"/>
      <w:divBdr>
        <w:top w:val="none" w:sz="0" w:space="0" w:color="auto"/>
        <w:left w:val="none" w:sz="0" w:space="0" w:color="auto"/>
        <w:bottom w:val="none" w:sz="0" w:space="0" w:color="auto"/>
        <w:right w:val="none" w:sz="0" w:space="0" w:color="auto"/>
      </w:divBdr>
    </w:div>
    <w:div w:id="1380546735">
      <w:bodyDiv w:val="1"/>
      <w:marLeft w:val="0"/>
      <w:marRight w:val="0"/>
      <w:marTop w:val="0"/>
      <w:marBottom w:val="0"/>
      <w:divBdr>
        <w:top w:val="none" w:sz="0" w:space="0" w:color="auto"/>
        <w:left w:val="none" w:sz="0" w:space="0" w:color="auto"/>
        <w:bottom w:val="none" w:sz="0" w:space="0" w:color="auto"/>
        <w:right w:val="none" w:sz="0" w:space="0" w:color="auto"/>
      </w:divBdr>
    </w:div>
    <w:div w:id="1381133506">
      <w:bodyDiv w:val="1"/>
      <w:marLeft w:val="0"/>
      <w:marRight w:val="0"/>
      <w:marTop w:val="0"/>
      <w:marBottom w:val="0"/>
      <w:divBdr>
        <w:top w:val="none" w:sz="0" w:space="0" w:color="auto"/>
        <w:left w:val="none" w:sz="0" w:space="0" w:color="auto"/>
        <w:bottom w:val="none" w:sz="0" w:space="0" w:color="auto"/>
        <w:right w:val="none" w:sz="0" w:space="0" w:color="auto"/>
      </w:divBdr>
    </w:div>
    <w:div w:id="1381662112">
      <w:bodyDiv w:val="1"/>
      <w:marLeft w:val="0"/>
      <w:marRight w:val="0"/>
      <w:marTop w:val="0"/>
      <w:marBottom w:val="0"/>
      <w:divBdr>
        <w:top w:val="none" w:sz="0" w:space="0" w:color="auto"/>
        <w:left w:val="none" w:sz="0" w:space="0" w:color="auto"/>
        <w:bottom w:val="none" w:sz="0" w:space="0" w:color="auto"/>
        <w:right w:val="none" w:sz="0" w:space="0" w:color="auto"/>
      </w:divBdr>
    </w:div>
    <w:div w:id="1381780473">
      <w:bodyDiv w:val="1"/>
      <w:marLeft w:val="0"/>
      <w:marRight w:val="0"/>
      <w:marTop w:val="0"/>
      <w:marBottom w:val="0"/>
      <w:divBdr>
        <w:top w:val="none" w:sz="0" w:space="0" w:color="auto"/>
        <w:left w:val="none" w:sz="0" w:space="0" w:color="auto"/>
        <w:bottom w:val="none" w:sz="0" w:space="0" w:color="auto"/>
        <w:right w:val="none" w:sz="0" w:space="0" w:color="auto"/>
      </w:divBdr>
    </w:div>
    <w:div w:id="1381787059">
      <w:bodyDiv w:val="1"/>
      <w:marLeft w:val="0"/>
      <w:marRight w:val="0"/>
      <w:marTop w:val="0"/>
      <w:marBottom w:val="0"/>
      <w:divBdr>
        <w:top w:val="none" w:sz="0" w:space="0" w:color="auto"/>
        <w:left w:val="none" w:sz="0" w:space="0" w:color="auto"/>
        <w:bottom w:val="none" w:sz="0" w:space="0" w:color="auto"/>
        <w:right w:val="none" w:sz="0" w:space="0" w:color="auto"/>
      </w:divBdr>
    </w:div>
    <w:div w:id="1382559676">
      <w:bodyDiv w:val="1"/>
      <w:marLeft w:val="0"/>
      <w:marRight w:val="0"/>
      <w:marTop w:val="0"/>
      <w:marBottom w:val="0"/>
      <w:divBdr>
        <w:top w:val="none" w:sz="0" w:space="0" w:color="auto"/>
        <w:left w:val="none" w:sz="0" w:space="0" w:color="auto"/>
        <w:bottom w:val="none" w:sz="0" w:space="0" w:color="auto"/>
        <w:right w:val="none" w:sz="0" w:space="0" w:color="auto"/>
      </w:divBdr>
    </w:div>
    <w:div w:id="1383287002">
      <w:bodyDiv w:val="1"/>
      <w:marLeft w:val="0"/>
      <w:marRight w:val="0"/>
      <w:marTop w:val="0"/>
      <w:marBottom w:val="0"/>
      <w:divBdr>
        <w:top w:val="none" w:sz="0" w:space="0" w:color="auto"/>
        <w:left w:val="none" w:sz="0" w:space="0" w:color="auto"/>
        <w:bottom w:val="none" w:sz="0" w:space="0" w:color="auto"/>
        <w:right w:val="none" w:sz="0" w:space="0" w:color="auto"/>
      </w:divBdr>
    </w:div>
    <w:div w:id="1383674180">
      <w:bodyDiv w:val="1"/>
      <w:marLeft w:val="0"/>
      <w:marRight w:val="0"/>
      <w:marTop w:val="0"/>
      <w:marBottom w:val="0"/>
      <w:divBdr>
        <w:top w:val="none" w:sz="0" w:space="0" w:color="auto"/>
        <w:left w:val="none" w:sz="0" w:space="0" w:color="auto"/>
        <w:bottom w:val="none" w:sz="0" w:space="0" w:color="auto"/>
        <w:right w:val="none" w:sz="0" w:space="0" w:color="auto"/>
      </w:divBdr>
    </w:div>
    <w:div w:id="1384209076">
      <w:bodyDiv w:val="1"/>
      <w:marLeft w:val="0"/>
      <w:marRight w:val="0"/>
      <w:marTop w:val="0"/>
      <w:marBottom w:val="0"/>
      <w:divBdr>
        <w:top w:val="none" w:sz="0" w:space="0" w:color="auto"/>
        <w:left w:val="none" w:sz="0" w:space="0" w:color="auto"/>
        <w:bottom w:val="none" w:sz="0" w:space="0" w:color="auto"/>
        <w:right w:val="none" w:sz="0" w:space="0" w:color="auto"/>
      </w:divBdr>
    </w:div>
    <w:div w:id="1385132341">
      <w:bodyDiv w:val="1"/>
      <w:marLeft w:val="0"/>
      <w:marRight w:val="0"/>
      <w:marTop w:val="0"/>
      <w:marBottom w:val="0"/>
      <w:divBdr>
        <w:top w:val="none" w:sz="0" w:space="0" w:color="auto"/>
        <w:left w:val="none" w:sz="0" w:space="0" w:color="auto"/>
        <w:bottom w:val="none" w:sz="0" w:space="0" w:color="auto"/>
        <w:right w:val="none" w:sz="0" w:space="0" w:color="auto"/>
      </w:divBdr>
    </w:div>
    <w:div w:id="1385370005">
      <w:bodyDiv w:val="1"/>
      <w:marLeft w:val="0"/>
      <w:marRight w:val="0"/>
      <w:marTop w:val="0"/>
      <w:marBottom w:val="0"/>
      <w:divBdr>
        <w:top w:val="none" w:sz="0" w:space="0" w:color="auto"/>
        <w:left w:val="none" w:sz="0" w:space="0" w:color="auto"/>
        <w:bottom w:val="none" w:sz="0" w:space="0" w:color="auto"/>
        <w:right w:val="none" w:sz="0" w:space="0" w:color="auto"/>
      </w:divBdr>
    </w:div>
    <w:div w:id="1387529655">
      <w:bodyDiv w:val="1"/>
      <w:marLeft w:val="0"/>
      <w:marRight w:val="0"/>
      <w:marTop w:val="0"/>
      <w:marBottom w:val="0"/>
      <w:divBdr>
        <w:top w:val="none" w:sz="0" w:space="0" w:color="auto"/>
        <w:left w:val="none" w:sz="0" w:space="0" w:color="auto"/>
        <w:bottom w:val="none" w:sz="0" w:space="0" w:color="auto"/>
        <w:right w:val="none" w:sz="0" w:space="0" w:color="auto"/>
      </w:divBdr>
    </w:div>
    <w:div w:id="1387679314">
      <w:bodyDiv w:val="1"/>
      <w:marLeft w:val="0"/>
      <w:marRight w:val="0"/>
      <w:marTop w:val="0"/>
      <w:marBottom w:val="0"/>
      <w:divBdr>
        <w:top w:val="none" w:sz="0" w:space="0" w:color="auto"/>
        <w:left w:val="none" w:sz="0" w:space="0" w:color="auto"/>
        <w:bottom w:val="none" w:sz="0" w:space="0" w:color="auto"/>
        <w:right w:val="none" w:sz="0" w:space="0" w:color="auto"/>
      </w:divBdr>
    </w:div>
    <w:div w:id="1387684288">
      <w:bodyDiv w:val="1"/>
      <w:marLeft w:val="0"/>
      <w:marRight w:val="0"/>
      <w:marTop w:val="0"/>
      <w:marBottom w:val="0"/>
      <w:divBdr>
        <w:top w:val="none" w:sz="0" w:space="0" w:color="auto"/>
        <w:left w:val="none" w:sz="0" w:space="0" w:color="auto"/>
        <w:bottom w:val="none" w:sz="0" w:space="0" w:color="auto"/>
        <w:right w:val="none" w:sz="0" w:space="0" w:color="auto"/>
      </w:divBdr>
    </w:div>
    <w:div w:id="1388989481">
      <w:bodyDiv w:val="1"/>
      <w:marLeft w:val="0"/>
      <w:marRight w:val="0"/>
      <w:marTop w:val="0"/>
      <w:marBottom w:val="0"/>
      <w:divBdr>
        <w:top w:val="none" w:sz="0" w:space="0" w:color="auto"/>
        <w:left w:val="none" w:sz="0" w:space="0" w:color="auto"/>
        <w:bottom w:val="none" w:sz="0" w:space="0" w:color="auto"/>
        <w:right w:val="none" w:sz="0" w:space="0" w:color="auto"/>
      </w:divBdr>
    </w:div>
    <w:div w:id="1388995989">
      <w:bodyDiv w:val="1"/>
      <w:marLeft w:val="0"/>
      <w:marRight w:val="0"/>
      <w:marTop w:val="0"/>
      <w:marBottom w:val="0"/>
      <w:divBdr>
        <w:top w:val="none" w:sz="0" w:space="0" w:color="auto"/>
        <w:left w:val="none" w:sz="0" w:space="0" w:color="auto"/>
        <w:bottom w:val="none" w:sz="0" w:space="0" w:color="auto"/>
        <w:right w:val="none" w:sz="0" w:space="0" w:color="auto"/>
      </w:divBdr>
    </w:div>
    <w:div w:id="1389256193">
      <w:bodyDiv w:val="1"/>
      <w:marLeft w:val="0"/>
      <w:marRight w:val="0"/>
      <w:marTop w:val="0"/>
      <w:marBottom w:val="0"/>
      <w:divBdr>
        <w:top w:val="none" w:sz="0" w:space="0" w:color="auto"/>
        <w:left w:val="none" w:sz="0" w:space="0" w:color="auto"/>
        <w:bottom w:val="none" w:sz="0" w:space="0" w:color="auto"/>
        <w:right w:val="none" w:sz="0" w:space="0" w:color="auto"/>
      </w:divBdr>
    </w:div>
    <w:div w:id="1389525646">
      <w:bodyDiv w:val="1"/>
      <w:marLeft w:val="0"/>
      <w:marRight w:val="0"/>
      <w:marTop w:val="0"/>
      <w:marBottom w:val="0"/>
      <w:divBdr>
        <w:top w:val="none" w:sz="0" w:space="0" w:color="auto"/>
        <w:left w:val="none" w:sz="0" w:space="0" w:color="auto"/>
        <w:bottom w:val="none" w:sz="0" w:space="0" w:color="auto"/>
        <w:right w:val="none" w:sz="0" w:space="0" w:color="auto"/>
      </w:divBdr>
    </w:div>
    <w:div w:id="1390231716">
      <w:bodyDiv w:val="1"/>
      <w:marLeft w:val="0"/>
      <w:marRight w:val="0"/>
      <w:marTop w:val="0"/>
      <w:marBottom w:val="0"/>
      <w:divBdr>
        <w:top w:val="none" w:sz="0" w:space="0" w:color="auto"/>
        <w:left w:val="none" w:sz="0" w:space="0" w:color="auto"/>
        <w:bottom w:val="none" w:sz="0" w:space="0" w:color="auto"/>
        <w:right w:val="none" w:sz="0" w:space="0" w:color="auto"/>
      </w:divBdr>
    </w:div>
    <w:div w:id="1390349607">
      <w:bodyDiv w:val="1"/>
      <w:marLeft w:val="0"/>
      <w:marRight w:val="0"/>
      <w:marTop w:val="0"/>
      <w:marBottom w:val="0"/>
      <w:divBdr>
        <w:top w:val="none" w:sz="0" w:space="0" w:color="auto"/>
        <w:left w:val="none" w:sz="0" w:space="0" w:color="auto"/>
        <w:bottom w:val="none" w:sz="0" w:space="0" w:color="auto"/>
        <w:right w:val="none" w:sz="0" w:space="0" w:color="auto"/>
      </w:divBdr>
    </w:div>
    <w:div w:id="1390574563">
      <w:bodyDiv w:val="1"/>
      <w:marLeft w:val="0"/>
      <w:marRight w:val="0"/>
      <w:marTop w:val="0"/>
      <w:marBottom w:val="0"/>
      <w:divBdr>
        <w:top w:val="none" w:sz="0" w:space="0" w:color="auto"/>
        <w:left w:val="none" w:sz="0" w:space="0" w:color="auto"/>
        <w:bottom w:val="none" w:sz="0" w:space="0" w:color="auto"/>
        <w:right w:val="none" w:sz="0" w:space="0" w:color="auto"/>
      </w:divBdr>
    </w:div>
    <w:div w:id="1391491096">
      <w:bodyDiv w:val="1"/>
      <w:marLeft w:val="0"/>
      <w:marRight w:val="0"/>
      <w:marTop w:val="0"/>
      <w:marBottom w:val="0"/>
      <w:divBdr>
        <w:top w:val="none" w:sz="0" w:space="0" w:color="auto"/>
        <w:left w:val="none" w:sz="0" w:space="0" w:color="auto"/>
        <w:bottom w:val="none" w:sz="0" w:space="0" w:color="auto"/>
        <w:right w:val="none" w:sz="0" w:space="0" w:color="auto"/>
      </w:divBdr>
    </w:div>
    <w:div w:id="1391883047">
      <w:bodyDiv w:val="1"/>
      <w:marLeft w:val="0"/>
      <w:marRight w:val="0"/>
      <w:marTop w:val="0"/>
      <w:marBottom w:val="0"/>
      <w:divBdr>
        <w:top w:val="none" w:sz="0" w:space="0" w:color="auto"/>
        <w:left w:val="none" w:sz="0" w:space="0" w:color="auto"/>
        <w:bottom w:val="none" w:sz="0" w:space="0" w:color="auto"/>
        <w:right w:val="none" w:sz="0" w:space="0" w:color="auto"/>
      </w:divBdr>
    </w:div>
    <w:div w:id="1391885727">
      <w:bodyDiv w:val="1"/>
      <w:marLeft w:val="0"/>
      <w:marRight w:val="0"/>
      <w:marTop w:val="0"/>
      <w:marBottom w:val="0"/>
      <w:divBdr>
        <w:top w:val="none" w:sz="0" w:space="0" w:color="auto"/>
        <w:left w:val="none" w:sz="0" w:space="0" w:color="auto"/>
        <w:bottom w:val="none" w:sz="0" w:space="0" w:color="auto"/>
        <w:right w:val="none" w:sz="0" w:space="0" w:color="auto"/>
      </w:divBdr>
    </w:div>
    <w:div w:id="1391924457">
      <w:bodyDiv w:val="1"/>
      <w:marLeft w:val="0"/>
      <w:marRight w:val="0"/>
      <w:marTop w:val="0"/>
      <w:marBottom w:val="0"/>
      <w:divBdr>
        <w:top w:val="none" w:sz="0" w:space="0" w:color="auto"/>
        <w:left w:val="none" w:sz="0" w:space="0" w:color="auto"/>
        <w:bottom w:val="none" w:sz="0" w:space="0" w:color="auto"/>
        <w:right w:val="none" w:sz="0" w:space="0" w:color="auto"/>
      </w:divBdr>
    </w:div>
    <w:div w:id="1392315139">
      <w:bodyDiv w:val="1"/>
      <w:marLeft w:val="0"/>
      <w:marRight w:val="0"/>
      <w:marTop w:val="0"/>
      <w:marBottom w:val="0"/>
      <w:divBdr>
        <w:top w:val="none" w:sz="0" w:space="0" w:color="auto"/>
        <w:left w:val="none" w:sz="0" w:space="0" w:color="auto"/>
        <w:bottom w:val="none" w:sz="0" w:space="0" w:color="auto"/>
        <w:right w:val="none" w:sz="0" w:space="0" w:color="auto"/>
      </w:divBdr>
    </w:div>
    <w:div w:id="1392541098">
      <w:bodyDiv w:val="1"/>
      <w:marLeft w:val="0"/>
      <w:marRight w:val="0"/>
      <w:marTop w:val="0"/>
      <w:marBottom w:val="0"/>
      <w:divBdr>
        <w:top w:val="none" w:sz="0" w:space="0" w:color="auto"/>
        <w:left w:val="none" w:sz="0" w:space="0" w:color="auto"/>
        <w:bottom w:val="none" w:sz="0" w:space="0" w:color="auto"/>
        <w:right w:val="none" w:sz="0" w:space="0" w:color="auto"/>
      </w:divBdr>
    </w:div>
    <w:div w:id="1393119720">
      <w:bodyDiv w:val="1"/>
      <w:marLeft w:val="0"/>
      <w:marRight w:val="0"/>
      <w:marTop w:val="0"/>
      <w:marBottom w:val="0"/>
      <w:divBdr>
        <w:top w:val="none" w:sz="0" w:space="0" w:color="auto"/>
        <w:left w:val="none" w:sz="0" w:space="0" w:color="auto"/>
        <w:bottom w:val="none" w:sz="0" w:space="0" w:color="auto"/>
        <w:right w:val="none" w:sz="0" w:space="0" w:color="auto"/>
      </w:divBdr>
    </w:div>
    <w:div w:id="1393381744">
      <w:bodyDiv w:val="1"/>
      <w:marLeft w:val="0"/>
      <w:marRight w:val="0"/>
      <w:marTop w:val="0"/>
      <w:marBottom w:val="0"/>
      <w:divBdr>
        <w:top w:val="none" w:sz="0" w:space="0" w:color="auto"/>
        <w:left w:val="none" w:sz="0" w:space="0" w:color="auto"/>
        <w:bottom w:val="none" w:sz="0" w:space="0" w:color="auto"/>
        <w:right w:val="none" w:sz="0" w:space="0" w:color="auto"/>
      </w:divBdr>
    </w:div>
    <w:div w:id="1393508455">
      <w:bodyDiv w:val="1"/>
      <w:marLeft w:val="0"/>
      <w:marRight w:val="0"/>
      <w:marTop w:val="0"/>
      <w:marBottom w:val="0"/>
      <w:divBdr>
        <w:top w:val="none" w:sz="0" w:space="0" w:color="auto"/>
        <w:left w:val="none" w:sz="0" w:space="0" w:color="auto"/>
        <w:bottom w:val="none" w:sz="0" w:space="0" w:color="auto"/>
        <w:right w:val="none" w:sz="0" w:space="0" w:color="auto"/>
      </w:divBdr>
    </w:div>
    <w:div w:id="1394545176">
      <w:bodyDiv w:val="1"/>
      <w:marLeft w:val="0"/>
      <w:marRight w:val="0"/>
      <w:marTop w:val="0"/>
      <w:marBottom w:val="0"/>
      <w:divBdr>
        <w:top w:val="none" w:sz="0" w:space="0" w:color="auto"/>
        <w:left w:val="none" w:sz="0" w:space="0" w:color="auto"/>
        <w:bottom w:val="none" w:sz="0" w:space="0" w:color="auto"/>
        <w:right w:val="none" w:sz="0" w:space="0" w:color="auto"/>
      </w:divBdr>
    </w:div>
    <w:div w:id="1394816874">
      <w:bodyDiv w:val="1"/>
      <w:marLeft w:val="0"/>
      <w:marRight w:val="0"/>
      <w:marTop w:val="0"/>
      <w:marBottom w:val="0"/>
      <w:divBdr>
        <w:top w:val="none" w:sz="0" w:space="0" w:color="auto"/>
        <w:left w:val="none" w:sz="0" w:space="0" w:color="auto"/>
        <w:bottom w:val="none" w:sz="0" w:space="0" w:color="auto"/>
        <w:right w:val="none" w:sz="0" w:space="0" w:color="auto"/>
      </w:divBdr>
    </w:div>
    <w:div w:id="1394892721">
      <w:bodyDiv w:val="1"/>
      <w:marLeft w:val="0"/>
      <w:marRight w:val="0"/>
      <w:marTop w:val="0"/>
      <w:marBottom w:val="0"/>
      <w:divBdr>
        <w:top w:val="none" w:sz="0" w:space="0" w:color="auto"/>
        <w:left w:val="none" w:sz="0" w:space="0" w:color="auto"/>
        <w:bottom w:val="none" w:sz="0" w:space="0" w:color="auto"/>
        <w:right w:val="none" w:sz="0" w:space="0" w:color="auto"/>
      </w:divBdr>
    </w:div>
    <w:div w:id="1395156884">
      <w:bodyDiv w:val="1"/>
      <w:marLeft w:val="0"/>
      <w:marRight w:val="0"/>
      <w:marTop w:val="0"/>
      <w:marBottom w:val="0"/>
      <w:divBdr>
        <w:top w:val="none" w:sz="0" w:space="0" w:color="auto"/>
        <w:left w:val="none" w:sz="0" w:space="0" w:color="auto"/>
        <w:bottom w:val="none" w:sz="0" w:space="0" w:color="auto"/>
        <w:right w:val="none" w:sz="0" w:space="0" w:color="auto"/>
      </w:divBdr>
    </w:div>
    <w:div w:id="1396128566">
      <w:bodyDiv w:val="1"/>
      <w:marLeft w:val="0"/>
      <w:marRight w:val="0"/>
      <w:marTop w:val="0"/>
      <w:marBottom w:val="0"/>
      <w:divBdr>
        <w:top w:val="none" w:sz="0" w:space="0" w:color="auto"/>
        <w:left w:val="none" w:sz="0" w:space="0" w:color="auto"/>
        <w:bottom w:val="none" w:sz="0" w:space="0" w:color="auto"/>
        <w:right w:val="none" w:sz="0" w:space="0" w:color="auto"/>
      </w:divBdr>
    </w:div>
    <w:div w:id="1398045740">
      <w:bodyDiv w:val="1"/>
      <w:marLeft w:val="0"/>
      <w:marRight w:val="0"/>
      <w:marTop w:val="0"/>
      <w:marBottom w:val="0"/>
      <w:divBdr>
        <w:top w:val="none" w:sz="0" w:space="0" w:color="auto"/>
        <w:left w:val="none" w:sz="0" w:space="0" w:color="auto"/>
        <w:bottom w:val="none" w:sz="0" w:space="0" w:color="auto"/>
        <w:right w:val="none" w:sz="0" w:space="0" w:color="auto"/>
      </w:divBdr>
    </w:div>
    <w:div w:id="1398818963">
      <w:bodyDiv w:val="1"/>
      <w:marLeft w:val="0"/>
      <w:marRight w:val="0"/>
      <w:marTop w:val="0"/>
      <w:marBottom w:val="0"/>
      <w:divBdr>
        <w:top w:val="none" w:sz="0" w:space="0" w:color="auto"/>
        <w:left w:val="none" w:sz="0" w:space="0" w:color="auto"/>
        <w:bottom w:val="none" w:sz="0" w:space="0" w:color="auto"/>
        <w:right w:val="none" w:sz="0" w:space="0" w:color="auto"/>
      </w:divBdr>
    </w:div>
    <w:div w:id="1399087985">
      <w:bodyDiv w:val="1"/>
      <w:marLeft w:val="0"/>
      <w:marRight w:val="0"/>
      <w:marTop w:val="0"/>
      <w:marBottom w:val="0"/>
      <w:divBdr>
        <w:top w:val="none" w:sz="0" w:space="0" w:color="auto"/>
        <w:left w:val="none" w:sz="0" w:space="0" w:color="auto"/>
        <w:bottom w:val="none" w:sz="0" w:space="0" w:color="auto"/>
        <w:right w:val="none" w:sz="0" w:space="0" w:color="auto"/>
      </w:divBdr>
    </w:div>
    <w:div w:id="1399478037">
      <w:bodyDiv w:val="1"/>
      <w:marLeft w:val="0"/>
      <w:marRight w:val="0"/>
      <w:marTop w:val="0"/>
      <w:marBottom w:val="0"/>
      <w:divBdr>
        <w:top w:val="none" w:sz="0" w:space="0" w:color="auto"/>
        <w:left w:val="none" w:sz="0" w:space="0" w:color="auto"/>
        <w:bottom w:val="none" w:sz="0" w:space="0" w:color="auto"/>
        <w:right w:val="none" w:sz="0" w:space="0" w:color="auto"/>
      </w:divBdr>
    </w:div>
    <w:div w:id="1399983082">
      <w:bodyDiv w:val="1"/>
      <w:marLeft w:val="0"/>
      <w:marRight w:val="0"/>
      <w:marTop w:val="0"/>
      <w:marBottom w:val="0"/>
      <w:divBdr>
        <w:top w:val="none" w:sz="0" w:space="0" w:color="auto"/>
        <w:left w:val="none" w:sz="0" w:space="0" w:color="auto"/>
        <w:bottom w:val="none" w:sz="0" w:space="0" w:color="auto"/>
        <w:right w:val="none" w:sz="0" w:space="0" w:color="auto"/>
      </w:divBdr>
    </w:div>
    <w:div w:id="1400446583">
      <w:bodyDiv w:val="1"/>
      <w:marLeft w:val="0"/>
      <w:marRight w:val="0"/>
      <w:marTop w:val="0"/>
      <w:marBottom w:val="0"/>
      <w:divBdr>
        <w:top w:val="none" w:sz="0" w:space="0" w:color="auto"/>
        <w:left w:val="none" w:sz="0" w:space="0" w:color="auto"/>
        <w:bottom w:val="none" w:sz="0" w:space="0" w:color="auto"/>
        <w:right w:val="none" w:sz="0" w:space="0" w:color="auto"/>
      </w:divBdr>
    </w:div>
    <w:div w:id="1400598102">
      <w:bodyDiv w:val="1"/>
      <w:marLeft w:val="0"/>
      <w:marRight w:val="0"/>
      <w:marTop w:val="0"/>
      <w:marBottom w:val="0"/>
      <w:divBdr>
        <w:top w:val="none" w:sz="0" w:space="0" w:color="auto"/>
        <w:left w:val="none" w:sz="0" w:space="0" w:color="auto"/>
        <w:bottom w:val="none" w:sz="0" w:space="0" w:color="auto"/>
        <w:right w:val="none" w:sz="0" w:space="0" w:color="auto"/>
      </w:divBdr>
    </w:div>
    <w:div w:id="1402483117">
      <w:bodyDiv w:val="1"/>
      <w:marLeft w:val="0"/>
      <w:marRight w:val="0"/>
      <w:marTop w:val="0"/>
      <w:marBottom w:val="0"/>
      <w:divBdr>
        <w:top w:val="none" w:sz="0" w:space="0" w:color="auto"/>
        <w:left w:val="none" w:sz="0" w:space="0" w:color="auto"/>
        <w:bottom w:val="none" w:sz="0" w:space="0" w:color="auto"/>
        <w:right w:val="none" w:sz="0" w:space="0" w:color="auto"/>
      </w:divBdr>
    </w:div>
    <w:div w:id="1403336410">
      <w:bodyDiv w:val="1"/>
      <w:marLeft w:val="0"/>
      <w:marRight w:val="0"/>
      <w:marTop w:val="0"/>
      <w:marBottom w:val="0"/>
      <w:divBdr>
        <w:top w:val="none" w:sz="0" w:space="0" w:color="auto"/>
        <w:left w:val="none" w:sz="0" w:space="0" w:color="auto"/>
        <w:bottom w:val="none" w:sz="0" w:space="0" w:color="auto"/>
        <w:right w:val="none" w:sz="0" w:space="0" w:color="auto"/>
      </w:divBdr>
    </w:div>
    <w:div w:id="1405101512">
      <w:bodyDiv w:val="1"/>
      <w:marLeft w:val="0"/>
      <w:marRight w:val="0"/>
      <w:marTop w:val="0"/>
      <w:marBottom w:val="0"/>
      <w:divBdr>
        <w:top w:val="none" w:sz="0" w:space="0" w:color="auto"/>
        <w:left w:val="none" w:sz="0" w:space="0" w:color="auto"/>
        <w:bottom w:val="none" w:sz="0" w:space="0" w:color="auto"/>
        <w:right w:val="none" w:sz="0" w:space="0" w:color="auto"/>
      </w:divBdr>
    </w:div>
    <w:div w:id="1405374962">
      <w:bodyDiv w:val="1"/>
      <w:marLeft w:val="0"/>
      <w:marRight w:val="0"/>
      <w:marTop w:val="0"/>
      <w:marBottom w:val="0"/>
      <w:divBdr>
        <w:top w:val="none" w:sz="0" w:space="0" w:color="auto"/>
        <w:left w:val="none" w:sz="0" w:space="0" w:color="auto"/>
        <w:bottom w:val="none" w:sz="0" w:space="0" w:color="auto"/>
        <w:right w:val="none" w:sz="0" w:space="0" w:color="auto"/>
      </w:divBdr>
    </w:div>
    <w:div w:id="1407461271">
      <w:bodyDiv w:val="1"/>
      <w:marLeft w:val="0"/>
      <w:marRight w:val="0"/>
      <w:marTop w:val="0"/>
      <w:marBottom w:val="0"/>
      <w:divBdr>
        <w:top w:val="none" w:sz="0" w:space="0" w:color="auto"/>
        <w:left w:val="none" w:sz="0" w:space="0" w:color="auto"/>
        <w:bottom w:val="none" w:sz="0" w:space="0" w:color="auto"/>
        <w:right w:val="none" w:sz="0" w:space="0" w:color="auto"/>
      </w:divBdr>
    </w:div>
    <w:div w:id="1407649382">
      <w:bodyDiv w:val="1"/>
      <w:marLeft w:val="0"/>
      <w:marRight w:val="0"/>
      <w:marTop w:val="0"/>
      <w:marBottom w:val="0"/>
      <w:divBdr>
        <w:top w:val="none" w:sz="0" w:space="0" w:color="auto"/>
        <w:left w:val="none" w:sz="0" w:space="0" w:color="auto"/>
        <w:bottom w:val="none" w:sz="0" w:space="0" w:color="auto"/>
        <w:right w:val="none" w:sz="0" w:space="0" w:color="auto"/>
      </w:divBdr>
    </w:div>
    <w:div w:id="1407798708">
      <w:bodyDiv w:val="1"/>
      <w:marLeft w:val="0"/>
      <w:marRight w:val="0"/>
      <w:marTop w:val="0"/>
      <w:marBottom w:val="0"/>
      <w:divBdr>
        <w:top w:val="none" w:sz="0" w:space="0" w:color="auto"/>
        <w:left w:val="none" w:sz="0" w:space="0" w:color="auto"/>
        <w:bottom w:val="none" w:sz="0" w:space="0" w:color="auto"/>
        <w:right w:val="none" w:sz="0" w:space="0" w:color="auto"/>
      </w:divBdr>
    </w:div>
    <w:div w:id="1407993395">
      <w:bodyDiv w:val="1"/>
      <w:marLeft w:val="0"/>
      <w:marRight w:val="0"/>
      <w:marTop w:val="0"/>
      <w:marBottom w:val="0"/>
      <w:divBdr>
        <w:top w:val="none" w:sz="0" w:space="0" w:color="auto"/>
        <w:left w:val="none" w:sz="0" w:space="0" w:color="auto"/>
        <w:bottom w:val="none" w:sz="0" w:space="0" w:color="auto"/>
        <w:right w:val="none" w:sz="0" w:space="0" w:color="auto"/>
      </w:divBdr>
    </w:div>
    <w:div w:id="1408727297">
      <w:bodyDiv w:val="1"/>
      <w:marLeft w:val="0"/>
      <w:marRight w:val="0"/>
      <w:marTop w:val="0"/>
      <w:marBottom w:val="0"/>
      <w:divBdr>
        <w:top w:val="none" w:sz="0" w:space="0" w:color="auto"/>
        <w:left w:val="none" w:sz="0" w:space="0" w:color="auto"/>
        <w:bottom w:val="none" w:sz="0" w:space="0" w:color="auto"/>
        <w:right w:val="none" w:sz="0" w:space="0" w:color="auto"/>
      </w:divBdr>
    </w:div>
    <w:div w:id="1409233677">
      <w:bodyDiv w:val="1"/>
      <w:marLeft w:val="0"/>
      <w:marRight w:val="0"/>
      <w:marTop w:val="0"/>
      <w:marBottom w:val="0"/>
      <w:divBdr>
        <w:top w:val="none" w:sz="0" w:space="0" w:color="auto"/>
        <w:left w:val="none" w:sz="0" w:space="0" w:color="auto"/>
        <w:bottom w:val="none" w:sz="0" w:space="0" w:color="auto"/>
        <w:right w:val="none" w:sz="0" w:space="0" w:color="auto"/>
      </w:divBdr>
    </w:div>
    <w:div w:id="1409424087">
      <w:bodyDiv w:val="1"/>
      <w:marLeft w:val="0"/>
      <w:marRight w:val="0"/>
      <w:marTop w:val="0"/>
      <w:marBottom w:val="0"/>
      <w:divBdr>
        <w:top w:val="none" w:sz="0" w:space="0" w:color="auto"/>
        <w:left w:val="none" w:sz="0" w:space="0" w:color="auto"/>
        <w:bottom w:val="none" w:sz="0" w:space="0" w:color="auto"/>
        <w:right w:val="none" w:sz="0" w:space="0" w:color="auto"/>
      </w:divBdr>
      <w:divsChild>
        <w:div w:id="147088680">
          <w:marLeft w:val="640"/>
          <w:marRight w:val="0"/>
          <w:marTop w:val="0"/>
          <w:marBottom w:val="0"/>
          <w:divBdr>
            <w:top w:val="none" w:sz="0" w:space="0" w:color="auto"/>
            <w:left w:val="none" w:sz="0" w:space="0" w:color="auto"/>
            <w:bottom w:val="none" w:sz="0" w:space="0" w:color="auto"/>
            <w:right w:val="none" w:sz="0" w:space="0" w:color="auto"/>
          </w:divBdr>
        </w:div>
        <w:div w:id="232085026">
          <w:marLeft w:val="640"/>
          <w:marRight w:val="0"/>
          <w:marTop w:val="0"/>
          <w:marBottom w:val="0"/>
          <w:divBdr>
            <w:top w:val="none" w:sz="0" w:space="0" w:color="auto"/>
            <w:left w:val="none" w:sz="0" w:space="0" w:color="auto"/>
            <w:bottom w:val="none" w:sz="0" w:space="0" w:color="auto"/>
            <w:right w:val="none" w:sz="0" w:space="0" w:color="auto"/>
          </w:divBdr>
        </w:div>
        <w:div w:id="300617181">
          <w:marLeft w:val="640"/>
          <w:marRight w:val="0"/>
          <w:marTop w:val="0"/>
          <w:marBottom w:val="0"/>
          <w:divBdr>
            <w:top w:val="none" w:sz="0" w:space="0" w:color="auto"/>
            <w:left w:val="none" w:sz="0" w:space="0" w:color="auto"/>
            <w:bottom w:val="none" w:sz="0" w:space="0" w:color="auto"/>
            <w:right w:val="none" w:sz="0" w:space="0" w:color="auto"/>
          </w:divBdr>
        </w:div>
        <w:div w:id="310715646">
          <w:marLeft w:val="640"/>
          <w:marRight w:val="0"/>
          <w:marTop w:val="0"/>
          <w:marBottom w:val="0"/>
          <w:divBdr>
            <w:top w:val="none" w:sz="0" w:space="0" w:color="auto"/>
            <w:left w:val="none" w:sz="0" w:space="0" w:color="auto"/>
            <w:bottom w:val="none" w:sz="0" w:space="0" w:color="auto"/>
            <w:right w:val="none" w:sz="0" w:space="0" w:color="auto"/>
          </w:divBdr>
        </w:div>
        <w:div w:id="442652032">
          <w:marLeft w:val="640"/>
          <w:marRight w:val="0"/>
          <w:marTop w:val="0"/>
          <w:marBottom w:val="0"/>
          <w:divBdr>
            <w:top w:val="none" w:sz="0" w:space="0" w:color="auto"/>
            <w:left w:val="none" w:sz="0" w:space="0" w:color="auto"/>
            <w:bottom w:val="none" w:sz="0" w:space="0" w:color="auto"/>
            <w:right w:val="none" w:sz="0" w:space="0" w:color="auto"/>
          </w:divBdr>
        </w:div>
        <w:div w:id="615714474">
          <w:marLeft w:val="640"/>
          <w:marRight w:val="0"/>
          <w:marTop w:val="0"/>
          <w:marBottom w:val="0"/>
          <w:divBdr>
            <w:top w:val="none" w:sz="0" w:space="0" w:color="auto"/>
            <w:left w:val="none" w:sz="0" w:space="0" w:color="auto"/>
            <w:bottom w:val="none" w:sz="0" w:space="0" w:color="auto"/>
            <w:right w:val="none" w:sz="0" w:space="0" w:color="auto"/>
          </w:divBdr>
        </w:div>
        <w:div w:id="688215064">
          <w:marLeft w:val="640"/>
          <w:marRight w:val="0"/>
          <w:marTop w:val="0"/>
          <w:marBottom w:val="0"/>
          <w:divBdr>
            <w:top w:val="none" w:sz="0" w:space="0" w:color="auto"/>
            <w:left w:val="none" w:sz="0" w:space="0" w:color="auto"/>
            <w:bottom w:val="none" w:sz="0" w:space="0" w:color="auto"/>
            <w:right w:val="none" w:sz="0" w:space="0" w:color="auto"/>
          </w:divBdr>
        </w:div>
        <w:div w:id="700975376">
          <w:marLeft w:val="640"/>
          <w:marRight w:val="0"/>
          <w:marTop w:val="0"/>
          <w:marBottom w:val="0"/>
          <w:divBdr>
            <w:top w:val="none" w:sz="0" w:space="0" w:color="auto"/>
            <w:left w:val="none" w:sz="0" w:space="0" w:color="auto"/>
            <w:bottom w:val="none" w:sz="0" w:space="0" w:color="auto"/>
            <w:right w:val="none" w:sz="0" w:space="0" w:color="auto"/>
          </w:divBdr>
        </w:div>
        <w:div w:id="722410367">
          <w:marLeft w:val="640"/>
          <w:marRight w:val="0"/>
          <w:marTop w:val="0"/>
          <w:marBottom w:val="0"/>
          <w:divBdr>
            <w:top w:val="none" w:sz="0" w:space="0" w:color="auto"/>
            <w:left w:val="none" w:sz="0" w:space="0" w:color="auto"/>
            <w:bottom w:val="none" w:sz="0" w:space="0" w:color="auto"/>
            <w:right w:val="none" w:sz="0" w:space="0" w:color="auto"/>
          </w:divBdr>
        </w:div>
        <w:div w:id="731385715">
          <w:marLeft w:val="640"/>
          <w:marRight w:val="0"/>
          <w:marTop w:val="0"/>
          <w:marBottom w:val="0"/>
          <w:divBdr>
            <w:top w:val="none" w:sz="0" w:space="0" w:color="auto"/>
            <w:left w:val="none" w:sz="0" w:space="0" w:color="auto"/>
            <w:bottom w:val="none" w:sz="0" w:space="0" w:color="auto"/>
            <w:right w:val="none" w:sz="0" w:space="0" w:color="auto"/>
          </w:divBdr>
        </w:div>
        <w:div w:id="1012876622">
          <w:marLeft w:val="640"/>
          <w:marRight w:val="0"/>
          <w:marTop w:val="0"/>
          <w:marBottom w:val="0"/>
          <w:divBdr>
            <w:top w:val="none" w:sz="0" w:space="0" w:color="auto"/>
            <w:left w:val="none" w:sz="0" w:space="0" w:color="auto"/>
            <w:bottom w:val="none" w:sz="0" w:space="0" w:color="auto"/>
            <w:right w:val="none" w:sz="0" w:space="0" w:color="auto"/>
          </w:divBdr>
        </w:div>
        <w:div w:id="1248461145">
          <w:marLeft w:val="640"/>
          <w:marRight w:val="0"/>
          <w:marTop w:val="0"/>
          <w:marBottom w:val="0"/>
          <w:divBdr>
            <w:top w:val="none" w:sz="0" w:space="0" w:color="auto"/>
            <w:left w:val="none" w:sz="0" w:space="0" w:color="auto"/>
            <w:bottom w:val="none" w:sz="0" w:space="0" w:color="auto"/>
            <w:right w:val="none" w:sz="0" w:space="0" w:color="auto"/>
          </w:divBdr>
        </w:div>
        <w:div w:id="1257323929">
          <w:marLeft w:val="640"/>
          <w:marRight w:val="0"/>
          <w:marTop w:val="0"/>
          <w:marBottom w:val="0"/>
          <w:divBdr>
            <w:top w:val="none" w:sz="0" w:space="0" w:color="auto"/>
            <w:left w:val="none" w:sz="0" w:space="0" w:color="auto"/>
            <w:bottom w:val="none" w:sz="0" w:space="0" w:color="auto"/>
            <w:right w:val="none" w:sz="0" w:space="0" w:color="auto"/>
          </w:divBdr>
        </w:div>
        <w:div w:id="1360813504">
          <w:marLeft w:val="640"/>
          <w:marRight w:val="0"/>
          <w:marTop w:val="0"/>
          <w:marBottom w:val="0"/>
          <w:divBdr>
            <w:top w:val="none" w:sz="0" w:space="0" w:color="auto"/>
            <w:left w:val="none" w:sz="0" w:space="0" w:color="auto"/>
            <w:bottom w:val="none" w:sz="0" w:space="0" w:color="auto"/>
            <w:right w:val="none" w:sz="0" w:space="0" w:color="auto"/>
          </w:divBdr>
        </w:div>
        <w:div w:id="1360862323">
          <w:marLeft w:val="640"/>
          <w:marRight w:val="0"/>
          <w:marTop w:val="0"/>
          <w:marBottom w:val="0"/>
          <w:divBdr>
            <w:top w:val="none" w:sz="0" w:space="0" w:color="auto"/>
            <w:left w:val="none" w:sz="0" w:space="0" w:color="auto"/>
            <w:bottom w:val="none" w:sz="0" w:space="0" w:color="auto"/>
            <w:right w:val="none" w:sz="0" w:space="0" w:color="auto"/>
          </w:divBdr>
        </w:div>
        <w:div w:id="1459180785">
          <w:marLeft w:val="640"/>
          <w:marRight w:val="0"/>
          <w:marTop w:val="0"/>
          <w:marBottom w:val="0"/>
          <w:divBdr>
            <w:top w:val="none" w:sz="0" w:space="0" w:color="auto"/>
            <w:left w:val="none" w:sz="0" w:space="0" w:color="auto"/>
            <w:bottom w:val="none" w:sz="0" w:space="0" w:color="auto"/>
            <w:right w:val="none" w:sz="0" w:space="0" w:color="auto"/>
          </w:divBdr>
        </w:div>
        <w:div w:id="1539511345">
          <w:marLeft w:val="640"/>
          <w:marRight w:val="0"/>
          <w:marTop w:val="0"/>
          <w:marBottom w:val="0"/>
          <w:divBdr>
            <w:top w:val="none" w:sz="0" w:space="0" w:color="auto"/>
            <w:left w:val="none" w:sz="0" w:space="0" w:color="auto"/>
            <w:bottom w:val="none" w:sz="0" w:space="0" w:color="auto"/>
            <w:right w:val="none" w:sz="0" w:space="0" w:color="auto"/>
          </w:divBdr>
        </w:div>
        <w:div w:id="1957908894">
          <w:marLeft w:val="640"/>
          <w:marRight w:val="0"/>
          <w:marTop w:val="0"/>
          <w:marBottom w:val="0"/>
          <w:divBdr>
            <w:top w:val="none" w:sz="0" w:space="0" w:color="auto"/>
            <w:left w:val="none" w:sz="0" w:space="0" w:color="auto"/>
            <w:bottom w:val="none" w:sz="0" w:space="0" w:color="auto"/>
            <w:right w:val="none" w:sz="0" w:space="0" w:color="auto"/>
          </w:divBdr>
        </w:div>
        <w:div w:id="2000380656">
          <w:marLeft w:val="640"/>
          <w:marRight w:val="0"/>
          <w:marTop w:val="0"/>
          <w:marBottom w:val="0"/>
          <w:divBdr>
            <w:top w:val="none" w:sz="0" w:space="0" w:color="auto"/>
            <w:left w:val="none" w:sz="0" w:space="0" w:color="auto"/>
            <w:bottom w:val="none" w:sz="0" w:space="0" w:color="auto"/>
            <w:right w:val="none" w:sz="0" w:space="0" w:color="auto"/>
          </w:divBdr>
        </w:div>
        <w:div w:id="2094281137">
          <w:marLeft w:val="640"/>
          <w:marRight w:val="0"/>
          <w:marTop w:val="0"/>
          <w:marBottom w:val="0"/>
          <w:divBdr>
            <w:top w:val="none" w:sz="0" w:space="0" w:color="auto"/>
            <w:left w:val="none" w:sz="0" w:space="0" w:color="auto"/>
            <w:bottom w:val="none" w:sz="0" w:space="0" w:color="auto"/>
            <w:right w:val="none" w:sz="0" w:space="0" w:color="auto"/>
          </w:divBdr>
        </w:div>
      </w:divsChild>
    </w:div>
    <w:div w:id="1409424288">
      <w:bodyDiv w:val="1"/>
      <w:marLeft w:val="0"/>
      <w:marRight w:val="0"/>
      <w:marTop w:val="0"/>
      <w:marBottom w:val="0"/>
      <w:divBdr>
        <w:top w:val="none" w:sz="0" w:space="0" w:color="auto"/>
        <w:left w:val="none" w:sz="0" w:space="0" w:color="auto"/>
        <w:bottom w:val="none" w:sz="0" w:space="0" w:color="auto"/>
        <w:right w:val="none" w:sz="0" w:space="0" w:color="auto"/>
      </w:divBdr>
    </w:div>
    <w:div w:id="1409426173">
      <w:bodyDiv w:val="1"/>
      <w:marLeft w:val="0"/>
      <w:marRight w:val="0"/>
      <w:marTop w:val="0"/>
      <w:marBottom w:val="0"/>
      <w:divBdr>
        <w:top w:val="none" w:sz="0" w:space="0" w:color="auto"/>
        <w:left w:val="none" w:sz="0" w:space="0" w:color="auto"/>
        <w:bottom w:val="none" w:sz="0" w:space="0" w:color="auto"/>
        <w:right w:val="none" w:sz="0" w:space="0" w:color="auto"/>
      </w:divBdr>
    </w:div>
    <w:div w:id="1409619218">
      <w:bodyDiv w:val="1"/>
      <w:marLeft w:val="0"/>
      <w:marRight w:val="0"/>
      <w:marTop w:val="0"/>
      <w:marBottom w:val="0"/>
      <w:divBdr>
        <w:top w:val="none" w:sz="0" w:space="0" w:color="auto"/>
        <w:left w:val="none" w:sz="0" w:space="0" w:color="auto"/>
        <w:bottom w:val="none" w:sz="0" w:space="0" w:color="auto"/>
        <w:right w:val="none" w:sz="0" w:space="0" w:color="auto"/>
      </w:divBdr>
    </w:div>
    <w:div w:id="1411736498">
      <w:bodyDiv w:val="1"/>
      <w:marLeft w:val="0"/>
      <w:marRight w:val="0"/>
      <w:marTop w:val="0"/>
      <w:marBottom w:val="0"/>
      <w:divBdr>
        <w:top w:val="none" w:sz="0" w:space="0" w:color="auto"/>
        <w:left w:val="none" w:sz="0" w:space="0" w:color="auto"/>
        <w:bottom w:val="none" w:sz="0" w:space="0" w:color="auto"/>
        <w:right w:val="none" w:sz="0" w:space="0" w:color="auto"/>
      </w:divBdr>
    </w:div>
    <w:div w:id="1412654538">
      <w:bodyDiv w:val="1"/>
      <w:marLeft w:val="0"/>
      <w:marRight w:val="0"/>
      <w:marTop w:val="0"/>
      <w:marBottom w:val="0"/>
      <w:divBdr>
        <w:top w:val="none" w:sz="0" w:space="0" w:color="auto"/>
        <w:left w:val="none" w:sz="0" w:space="0" w:color="auto"/>
        <w:bottom w:val="none" w:sz="0" w:space="0" w:color="auto"/>
        <w:right w:val="none" w:sz="0" w:space="0" w:color="auto"/>
      </w:divBdr>
    </w:div>
    <w:div w:id="1413770617">
      <w:bodyDiv w:val="1"/>
      <w:marLeft w:val="0"/>
      <w:marRight w:val="0"/>
      <w:marTop w:val="0"/>
      <w:marBottom w:val="0"/>
      <w:divBdr>
        <w:top w:val="none" w:sz="0" w:space="0" w:color="auto"/>
        <w:left w:val="none" w:sz="0" w:space="0" w:color="auto"/>
        <w:bottom w:val="none" w:sz="0" w:space="0" w:color="auto"/>
        <w:right w:val="none" w:sz="0" w:space="0" w:color="auto"/>
      </w:divBdr>
    </w:div>
    <w:div w:id="1414469807">
      <w:bodyDiv w:val="1"/>
      <w:marLeft w:val="0"/>
      <w:marRight w:val="0"/>
      <w:marTop w:val="0"/>
      <w:marBottom w:val="0"/>
      <w:divBdr>
        <w:top w:val="none" w:sz="0" w:space="0" w:color="auto"/>
        <w:left w:val="none" w:sz="0" w:space="0" w:color="auto"/>
        <w:bottom w:val="none" w:sz="0" w:space="0" w:color="auto"/>
        <w:right w:val="none" w:sz="0" w:space="0" w:color="auto"/>
      </w:divBdr>
    </w:div>
    <w:div w:id="1414739108">
      <w:bodyDiv w:val="1"/>
      <w:marLeft w:val="0"/>
      <w:marRight w:val="0"/>
      <w:marTop w:val="0"/>
      <w:marBottom w:val="0"/>
      <w:divBdr>
        <w:top w:val="none" w:sz="0" w:space="0" w:color="auto"/>
        <w:left w:val="none" w:sz="0" w:space="0" w:color="auto"/>
        <w:bottom w:val="none" w:sz="0" w:space="0" w:color="auto"/>
        <w:right w:val="none" w:sz="0" w:space="0" w:color="auto"/>
      </w:divBdr>
    </w:div>
    <w:div w:id="1415711851">
      <w:bodyDiv w:val="1"/>
      <w:marLeft w:val="0"/>
      <w:marRight w:val="0"/>
      <w:marTop w:val="0"/>
      <w:marBottom w:val="0"/>
      <w:divBdr>
        <w:top w:val="none" w:sz="0" w:space="0" w:color="auto"/>
        <w:left w:val="none" w:sz="0" w:space="0" w:color="auto"/>
        <w:bottom w:val="none" w:sz="0" w:space="0" w:color="auto"/>
        <w:right w:val="none" w:sz="0" w:space="0" w:color="auto"/>
      </w:divBdr>
    </w:div>
    <w:div w:id="1416317439">
      <w:bodyDiv w:val="1"/>
      <w:marLeft w:val="0"/>
      <w:marRight w:val="0"/>
      <w:marTop w:val="0"/>
      <w:marBottom w:val="0"/>
      <w:divBdr>
        <w:top w:val="none" w:sz="0" w:space="0" w:color="auto"/>
        <w:left w:val="none" w:sz="0" w:space="0" w:color="auto"/>
        <w:bottom w:val="none" w:sz="0" w:space="0" w:color="auto"/>
        <w:right w:val="none" w:sz="0" w:space="0" w:color="auto"/>
      </w:divBdr>
    </w:div>
    <w:div w:id="1416513816">
      <w:bodyDiv w:val="1"/>
      <w:marLeft w:val="0"/>
      <w:marRight w:val="0"/>
      <w:marTop w:val="0"/>
      <w:marBottom w:val="0"/>
      <w:divBdr>
        <w:top w:val="none" w:sz="0" w:space="0" w:color="auto"/>
        <w:left w:val="none" w:sz="0" w:space="0" w:color="auto"/>
        <w:bottom w:val="none" w:sz="0" w:space="0" w:color="auto"/>
        <w:right w:val="none" w:sz="0" w:space="0" w:color="auto"/>
      </w:divBdr>
    </w:div>
    <w:div w:id="1416591076">
      <w:bodyDiv w:val="1"/>
      <w:marLeft w:val="0"/>
      <w:marRight w:val="0"/>
      <w:marTop w:val="0"/>
      <w:marBottom w:val="0"/>
      <w:divBdr>
        <w:top w:val="none" w:sz="0" w:space="0" w:color="auto"/>
        <w:left w:val="none" w:sz="0" w:space="0" w:color="auto"/>
        <w:bottom w:val="none" w:sz="0" w:space="0" w:color="auto"/>
        <w:right w:val="none" w:sz="0" w:space="0" w:color="auto"/>
      </w:divBdr>
    </w:div>
    <w:div w:id="1416979227">
      <w:bodyDiv w:val="1"/>
      <w:marLeft w:val="0"/>
      <w:marRight w:val="0"/>
      <w:marTop w:val="0"/>
      <w:marBottom w:val="0"/>
      <w:divBdr>
        <w:top w:val="none" w:sz="0" w:space="0" w:color="auto"/>
        <w:left w:val="none" w:sz="0" w:space="0" w:color="auto"/>
        <w:bottom w:val="none" w:sz="0" w:space="0" w:color="auto"/>
        <w:right w:val="none" w:sz="0" w:space="0" w:color="auto"/>
      </w:divBdr>
    </w:div>
    <w:div w:id="1417282165">
      <w:bodyDiv w:val="1"/>
      <w:marLeft w:val="0"/>
      <w:marRight w:val="0"/>
      <w:marTop w:val="0"/>
      <w:marBottom w:val="0"/>
      <w:divBdr>
        <w:top w:val="none" w:sz="0" w:space="0" w:color="auto"/>
        <w:left w:val="none" w:sz="0" w:space="0" w:color="auto"/>
        <w:bottom w:val="none" w:sz="0" w:space="0" w:color="auto"/>
        <w:right w:val="none" w:sz="0" w:space="0" w:color="auto"/>
      </w:divBdr>
    </w:div>
    <w:div w:id="1418095551">
      <w:bodyDiv w:val="1"/>
      <w:marLeft w:val="0"/>
      <w:marRight w:val="0"/>
      <w:marTop w:val="0"/>
      <w:marBottom w:val="0"/>
      <w:divBdr>
        <w:top w:val="none" w:sz="0" w:space="0" w:color="auto"/>
        <w:left w:val="none" w:sz="0" w:space="0" w:color="auto"/>
        <w:bottom w:val="none" w:sz="0" w:space="0" w:color="auto"/>
        <w:right w:val="none" w:sz="0" w:space="0" w:color="auto"/>
      </w:divBdr>
    </w:div>
    <w:div w:id="1418209185">
      <w:bodyDiv w:val="1"/>
      <w:marLeft w:val="0"/>
      <w:marRight w:val="0"/>
      <w:marTop w:val="0"/>
      <w:marBottom w:val="0"/>
      <w:divBdr>
        <w:top w:val="none" w:sz="0" w:space="0" w:color="auto"/>
        <w:left w:val="none" w:sz="0" w:space="0" w:color="auto"/>
        <w:bottom w:val="none" w:sz="0" w:space="0" w:color="auto"/>
        <w:right w:val="none" w:sz="0" w:space="0" w:color="auto"/>
      </w:divBdr>
    </w:div>
    <w:div w:id="1418213546">
      <w:bodyDiv w:val="1"/>
      <w:marLeft w:val="0"/>
      <w:marRight w:val="0"/>
      <w:marTop w:val="0"/>
      <w:marBottom w:val="0"/>
      <w:divBdr>
        <w:top w:val="none" w:sz="0" w:space="0" w:color="auto"/>
        <w:left w:val="none" w:sz="0" w:space="0" w:color="auto"/>
        <w:bottom w:val="none" w:sz="0" w:space="0" w:color="auto"/>
        <w:right w:val="none" w:sz="0" w:space="0" w:color="auto"/>
      </w:divBdr>
    </w:div>
    <w:div w:id="1418288445">
      <w:bodyDiv w:val="1"/>
      <w:marLeft w:val="0"/>
      <w:marRight w:val="0"/>
      <w:marTop w:val="0"/>
      <w:marBottom w:val="0"/>
      <w:divBdr>
        <w:top w:val="none" w:sz="0" w:space="0" w:color="auto"/>
        <w:left w:val="none" w:sz="0" w:space="0" w:color="auto"/>
        <w:bottom w:val="none" w:sz="0" w:space="0" w:color="auto"/>
        <w:right w:val="none" w:sz="0" w:space="0" w:color="auto"/>
      </w:divBdr>
    </w:div>
    <w:div w:id="1418360307">
      <w:bodyDiv w:val="1"/>
      <w:marLeft w:val="0"/>
      <w:marRight w:val="0"/>
      <w:marTop w:val="0"/>
      <w:marBottom w:val="0"/>
      <w:divBdr>
        <w:top w:val="none" w:sz="0" w:space="0" w:color="auto"/>
        <w:left w:val="none" w:sz="0" w:space="0" w:color="auto"/>
        <w:bottom w:val="none" w:sz="0" w:space="0" w:color="auto"/>
        <w:right w:val="none" w:sz="0" w:space="0" w:color="auto"/>
      </w:divBdr>
    </w:div>
    <w:div w:id="1419056813">
      <w:bodyDiv w:val="1"/>
      <w:marLeft w:val="0"/>
      <w:marRight w:val="0"/>
      <w:marTop w:val="0"/>
      <w:marBottom w:val="0"/>
      <w:divBdr>
        <w:top w:val="none" w:sz="0" w:space="0" w:color="auto"/>
        <w:left w:val="none" w:sz="0" w:space="0" w:color="auto"/>
        <w:bottom w:val="none" w:sz="0" w:space="0" w:color="auto"/>
        <w:right w:val="none" w:sz="0" w:space="0" w:color="auto"/>
      </w:divBdr>
    </w:div>
    <w:div w:id="1420563400">
      <w:bodyDiv w:val="1"/>
      <w:marLeft w:val="0"/>
      <w:marRight w:val="0"/>
      <w:marTop w:val="0"/>
      <w:marBottom w:val="0"/>
      <w:divBdr>
        <w:top w:val="none" w:sz="0" w:space="0" w:color="auto"/>
        <w:left w:val="none" w:sz="0" w:space="0" w:color="auto"/>
        <w:bottom w:val="none" w:sz="0" w:space="0" w:color="auto"/>
        <w:right w:val="none" w:sz="0" w:space="0" w:color="auto"/>
      </w:divBdr>
    </w:div>
    <w:div w:id="1420785372">
      <w:bodyDiv w:val="1"/>
      <w:marLeft w:val="0"/>
      <w:marRight w:val="0"/>
      <w:marTop w:val="0"/>
      <w:marBottom w:val="0"/>
      <w:divBdr>
        <w:top w:val="none" w:sz="0" w:space="0" w:color="auto"/>
        <w:left w:val="none" w:sz="0" w:space="0" w:color="auto"/>
        <w:bottom w:val="none" w:sz="0" w:space="0" w:color="auto"/>
        <w:right w:val="none" w:sz="0" w:space="0" w:color="auto"/>
      </w:divBdr>
    </w:div>
    <w:div w:id="1421366520">
      <w:bodyDiv w:val="1"/>
      <w:marLeft w:val="0"/>
      <w:marRight w:val="0"/>
      <w:marTop w:val="0"/>
      <w:marBottom w:val="0"/>
      <w:divBdr>
        <w:top w:val="none" w:sz="0" w:space="0" w:color="auto"/>
        <w:left w:val="none" w:sz="0" w:space="0" w:color="auto"/>
        <w:bottom w:val="none" w:sz="0" w:space="0" w:color="auto"/>
        <w:right w:val="none" w:sz="0" w:space="0" w:color="auto"/>
      </w:divBdr>
      <w:divsChild>
        <w:div w:id="729884049">
          <w:marLeft w:val="480"/>
          <w:marRight w:val="0"/>
          <w:marTop w:val="0"/>
          <w:marBottom w:val="0"/>
          <w:divBdr>
            <w:top w:val="none" w:sz="0" w:space="0" w:color="auto"/>
            <w:left w:val="none" w:sz="0" w:space="0" w:color="auto"/>
            <w:bottom w:val="none" w:sz="0" w:space="0" w:color="auto"/>
            <w:right w:val="none" w:sz="0" w:space="0" w:color="auto"/>
          </w:divBdr>
        </w:div>
        <w:div w:id="50545599">
          <w:marLeft w:val="480"/>
          <w:marRight w:val="0"/>
          <w:marTop w:val="0"/>
          <w:marBottom w:val="0"/>
          <w:divBdr>
            <w:top w:val="none" w:sz="0" w:space="0" w:color="auto"/>
            <w:left w:val="none" w:sz="0" w:space="0" w:color="auto"/>
            <w:bottom w:val="none" w:sz="0" w:space="0" w:color="auto"/>
            <w:right w:val="none" w:sz="0" w:space="0" w:color="auto"/>
          </w:divBdr>
        </w:div>
        <w:div w:id="1994792606">
          <w:marLeft w:val="480"/>
          <w:marRight w:val="0"/>
          <w:marTop w:val="0"/>
          <w:marBottom w:val="0"/>
          <w:divBdr>
            <w:top w:val="none" w:sz="0" w:space="0" w:color="auto"/>
            <w:left w:val="none" w:sz="0" w:space="0" w:color="auto"/>
            <w:bottom w:val="none" w:sz="0" w:space="0" w:color="auto"/>
            <w:right w:val="none" w:sz="0" w:space="0" w:color="auto"/>
          </w:divBdr>
        </w:div>
        <w:div w:id="247346640">
          <w:marLeft w:val="480"/>
          <w:marRight w:val="0"/>
          <w:marTop w:val="0"/>
          <w:marBottom w:val="0"/>
          <w:divBdr>
            <w:top w:val="none" w:sz="0" w:space="0" w:color="auto"/>
            <w:left w:val="none" w:sz="0" w:space="0" w:color="auto"/>
            <w:bottom w:val="none" w:sz="0" w:space="0" w:color="auto"/>
            <w:right w:val="none" w:sz="0" w:space="0" w:color="auto"/>
          </w:divBdr>
        </w:div>
        <w:div w:id="188688199">
          <w:marLeft w:val="480"/>
          <w:marRight w:val="0"/>
          <w:marTop w:val="0"/>
          <w:marBottom w:val="0"/>
          <w:divBdr>
            <w:top w:val="none" w:sz="0" w:space="0" w:color="auto"/>
            <w:left w:val="none" w:sz="0" w:space="0" w:color="auto"/>
            <w:bottom w:val="none" w:sz="0" w:space="0" w:color="auto"/>
            <w:right w:val="none" w:sz="0" w:space="0" w:color="auto"/>
          </w:divBdr>
        </w:div>
        <w:div w:id="2002613548">
          <w:marLeft w:val="480"/>
          <w:marRight w:val="0"/>
          <w:marTop w:val="0"/>
          <w:marBottom w:val="0"/>
          <w:divBdr>
            <w:top w:val="none" w:sz="0" w:space="0" w:color="auto"/>
            <w:left w:val="none" w:sz="0" w:space="0" w:color="auto"/>
            <w:bottom w:val="none" w:sz="0" w:space="0" w:color="auto"/>
            <w:right w:val="none" w:sz="0" w:space="0" w:color="auto"/>
          </w:divBdr>
        </w:div>
        <w:div w:id="87119625">
          <w:marLeft w:val="480"/>
          <w:marRight w:val="0"/>
          <w:marTop w:val="0"/>
          <w:marBottom w:val="0"/>
          <w:divBdr>
            <w:top w:val="none" w:sz="0" w:space="0" w:color="auto"/>
            <w:left w:val="none" w:sz="0" w:space="0" w:color="auto"/>
            <w:bottom w:val="none" w:sz="0" w:space="0" w:color="auto"/>
            <w:right w:val="none" w:sz="0" w:space="0" w:color="auto"/>
          </w:divBdr>
        </w:div>
        <w:div w:id="473639747">
          <w:marLeft w:val="480"/>
          <w:marRight w:val="0"/>
          <w:marTop w:val="0"/>
          <w:marBottom w:val="0"/>
          <w:divBdr>
            <w:top w:val="none" w:sz="0" w:space="0" w:color="auto"/>
            <w:left w:val="none" w:sz="0" w:space="0" w:color="auto"/>
            <w:bottom w:val="none" w:sz="0" w:space="0" w:color="auto"/>
            <w:right w:val="none" w:sz="0" w:space="0" w:color="auto"/>
          </w:divBdr>
        </w:div>
        <w:div w:id="975452465">
          <w:marLeft w:val="480"/>
          <w:marRight w:val="0"/>
          <w:marTop w:val="0"/>
          <w:marBottom w:val="0"/>
          <w:divBdr>
            <w:top w:val="none" w:sz="0" w:space="0" w:color="auto"/>
            <w:left w:val="none" w:sz="0" w:space="0" w:color="auto"/>
            <w:bottom w:val="none" w:sz="0" w:space="0" w:color="auto"/>
            <w:right w:val="none" w:sz="0" w:space="0" w:color="auto"/>
          </w:divBdr>
        </w:div>
        <w:div w:id="419789984">
          <w:marLeft w:val="480"/>
          <w:marRight w:val="0"/>
          <w:marTop w:val="0"/>
          <w:marBottom w:val="0"/>
          <w:divBdr>
            <w:top w:val="none" w:sz="0" w:space="0" w:color="auto"/>
            <w:left w:val="none" w:sz="0" w:space="0" w:color="auto"/>
            <w:bottom w:val="none" w:sz="0" w:space="0" w:color="auto"/>
            <w:right w:val="none" w:sz="0" w:space="0" w:color="auto"/>
          </w:divBdr>
        </w:div>
        <w:div w:id="664934956">
          <w:marLeft w:val="480"/>
          <w:marRight w:val="0"/>
          <w:marTop w:val="0"/>
          <w:marBottom w:val="0"/>
          <w:divBdr>
            <w:top w:val="none" w:sz="0" w:space="0" w:color="auto"/>
            <w:left w:val="none" w:sz="0" w:space="0" w:color="auto"/>
            <w:bottom w:val="none" w:sz="0" w:space="0" w:color="auto"/>
            <w:right w:val="none" w:sz="0" w:space="0" w:color="auto"/>
          </w:divBdr>
        </w:div>
        <w:div w:id="1722051655">
          <w:marLeft w:val="480"/>
          <w:marRight w:val="0"/>
          <w:marTop w:val="0"/>
          <w:marBottom w:val="0"/>
          <w:divBdr>
            <w:top w:val="none" w:sz="0" w:space="0" w:color="auto"/>
            <w:left w:val="none" w:sz="0" w:space="0" w:color="auto"/>
            <w:bottom w:val="none" w:sz="0" w:space="0" w:color="auto"/>
            <w:right w:val="none" w:sz="0" w:space="0" w:color="auto"/>
          </w:divBdr>
        </w:div>
        <w:div w:id="1470394302">
          <w:marLeft w:val="480"/>
          <w:marRight w:val="0"/>
          <w:marTop w:val="0"/>
          <w:marBottom w:val="0"/>
          <w:divBdr>
            <w:top w:val="none" w:sz="0" w:space="0" w:color="auto"/>
            <w:left w:val="none" w:sz="0" w:space="0" w:color="auto"/>
            <w:bottom w:val="none" w:sz="0" w:space="0" w:color="auto"/>
            <w:right w:val="none" w:sz="0" w:space="0" w:color="auto"/>
          </w:divBdr>
        </w:div>
        <w:div w:id="1089931178">
          <w:marLeft w:val="480"/>
          <w:marRight w:val="0"/>
          <w:marTop w:val="0"/>
          <w:marBottom w:val="0"/>
          <w:divBdr>
            <w:top w:val="none" w:sz="0" w:space="0" w:color="auto"/>
            <w:left w:val="none" w:sz="0" w:space="0" w:color="auto"/>
            <w:bottom w:val="none" w:sz="0" w:space="0" w:color="auto"/>
            <w:right w:val="none" w:sz="0" w:space="0" w:color="auto"/>
          </w:divBdr>
        </w:div>
        <w:div w:id="1904489891">
          <w:marLeft w:val="480"/>
          <w:marRight w:val="0"/>
          <w:marTop w:val="0"/>
          <w:marBottom w:val="0"/>
          <w:divBdr>
            <w:top w:val="none" w:sz="0" w:space="0" w:color="auto"/>
            <w:left w:val="none" w:sz="0" w:space="0" w:color="auto"/>
            <w:bottom w:val="none" w:sz="0" w:space="0" w:color="auto"/>
            <w:right w:val="none" w:sz="0" w:space="0" w:color="auto"/>
          </w:divBdr>
        </w:div>
        <w:div w:id="185481904">
          <w:marLeft w:val="480"/>
          <w:marRight w:val="0"/>
          <w:marTop w:val="0"/>
          <w:marBottom w:val="0"/>
          <w:divBdr>
            <w:top w:val="none" w:sz="0" w:space="0" w:color="auto"/>
            <w:left w:val="none" w:sz="0" w:space="0" w:color="auto"/>
            <w:bottom w:val="none" w:sz="0" w:space="0" w:color="auto"/>
            <w:right w:val="none" w:sz="0" w:space="0" w:color="auto"/>
          </w:divBdr>
        </w:div>
        <w:div w:id="525414114">
          <w:marLeft w:val="480"/>
          <w:marRight w:val="0"/>
          <w:marTop w:val="0"/>
          <w:marBottom w:val="0"/>
          <w:divBdr>
            <w:top w:val="none" w:sz="0" w:space="0" w:color="auto"/>
            <w:left w:val="none" w:sz="0" w:space="0" w:color="auto"/>
            <w:bottom w:val="none" w:sz="0" w:space="0" w:color="auto"/>
            <w:right w:val="none" w:sz="0" w:space="0" w:color="auto"/>
          </w:divBdr>
        </w:div>
        <w:div w:id="605426861">
          <w:marLeft w:val="480"/>
          <w:marRight w:val="0"/>
          <w:marTop w:val="0"/>
          <w:marBottom w:val="0"/>
          <w:divBdr>
            <w:top w:val="none" w:sz="0" w:space="0" w:color="auto"/>
            <w:left w:val="none" w:sz="0" w:space="0" w:color="auto"/>
            <w:bottom w:val="none" w:sz="0" w:space="0" w:color="auto"/>
            <w:right w:val="none" w:sz="0" w:space="0" w:color="auto"/>
          </w:divBdr>
        </w:div>
        <w:div w:id="1612474741">
          <w:marLeft w:val="480"/>
          <w:marRight w:val="0"/>
          <w:marTop w:val="0"/>
          <w:marBottom w:val="0"/>
          <w:divBdr>
            <w:top w:val="none" w:sz="0" w:space="0" w:color="auto"/>
            <w:left w:val="none" w:sz="0" w:space="0" w:color="auto"/>
            <w:bottom w:val="none" w:sz="0" w:space="0" w:color="auto"/>
            <w:right w:val="none" w:sz="0" w:space="0" w:color="auto"/>
          </w:divBdr>
        </w:div>
        <w:div w:id="688290706">
          <w:marLeft w:val="480"/>
          <w:marRight w:val="0"/>
          <w:marTop w:val="0"/>
          <w:marBottom w:val="0"/>
          <w:divBdr>
            <w:top w:val="none" w:sz="0" w:space="0" w:color="auto"/>
            <w:left w:val="none" w:sz="0" w:space="0" w:color="auto"/>
            <w:bottom w:val="none" w:sz="0" w:space="0" w:color="auto"/>
            <w:right w:val="none" w:sz="0" w:space="0" w:color="auto"/>
          </w:divBdr>
        </w:div>
        <w:div w:id="1620641682">
          <w:marLeft w:val="480"/>
          <w:marRight w:val="0"/>
          <w:marTop w:val="0"/>
          <w:marBottom w:val="0"/>
          <w:divBdr>
            <w:top w:val="none" w:sz="0" w:space="0" w:color="auto"/>
            <w:left w:val="none" w:sz="0" w:space="0" w:color="auto"/>
            <w:bottom w:val="none" w:sz="0" w:space="0" w:color="auto"/>
            <w:right w:val="none" w:sz="0" w:space="0" w:color="auto"/>
          </w:divBdr>
        </w:div>
        <w:div w:id="1216968421">
          <w:marLeft w:val="480"/>
          <w:marRight w:val="0"/>
          <w:marTop w:val="0"/>
          <w:marBottom w:val="0"/>
          <w:divBdr>
            <w:top w:val="none" w:sz="0" w:space="0" w:color="auto"/>
            <w:left w:val="none" w:sz="0" w:space="0" w:color="auto"/>
            <w:bottom w:val="none" w:sz="0" w:space="0" w:color="auto"/>
            <w:right w:val="none" w:sz="0" w:space="0" w:color="auto"/>
          </w:divBdr>
        </w:div>
        <w:div w:id="621031643">
          <w:marLeft w:val="480"/>
          <w:marRight w:val="0"/>
          <w:marTop w:val="0"/>
          <w:marBottom w:val="0"/>
          <w:divBdr>
            <w:top w:val="none" w:sz="0" w:space="0" w:color="auto"/>
            <w:left w:val="none" w:sz="0" w:space="0" w:color="auto"/>
            <w:bottom w:val="none" w:sz="0" w:space="0" w:color="auto"/>
            <w:right w:val="none" w:sz="0" w:space="0" w:color="auto"/>
          </w:divBdr>
        </w:div>
        <w:div w:id="810559086">
          <w:marLeft w:val="480"/>
          <w:marRight w:val="0"/>
          <w:marTop w:val="0"/>
          <w:marBottom w:val="0"/>
          <w:divBdr>
            <w:top w:val="none" w:sz="0" w:space="0" w:color="auto"/>
            <w:left w:val="none" w:sz="0" w:space="0" w:color="auto"/>
            <w:bottom w:val="none" w:sz="0" w:space="0" w:color="auto"/>
            <w:right w:val="none" w:sz="0" w:space="0" w:color="auto"/>
          </w:divBdr>
        </w:div>
        <w:div w:id="1559783786">
          <w:marLeft w:val="480"/>
          <w:marRight w:val="0"/>
          <w:marTop w:val="0"/>
          <w:marBottom w:val="0"/>
          <w:divBdr>
            <w:top w:val="none" w:sz="0" w:space="0" w:color="auto"/>
            <w:left w:val="none" w:sz="0" w:space="0" w:color="auto"/>
            <w:bottom w:val="none" w:sz="0" w:space="0" w:color="auto"/>
            <w:right w:val="none" w:sz="0" w:space="0" w:color="auto"/>
          </w:divBdr>
        </w:div>
      </w:divsChild>
    </w:div>
    <w:div w:id="1421832763">
      <w:bodyDiv w:val="1"/>
      <w:marLeft w:val="0"/>
      <w:marRight w:val="0"/>
      <w:marTop w:val="0"/>
      <w:marBottom w:val="0"/>
      <w:divBdr>
        <w:top w:val="none" w:sz="0" w:space="0" w:color="auto"/>
        <w:left w:val="none" w:sz="0" w:space="0" w:color="auto"/>
        <w:bottom w:val="none" w:sz="0" w:space="0" w:color="auto"/>
        <w:right w:val="none" w:sz="0" w:space="0" w:color="auto"/>
      </w:divBdr>
    </w:div>
    <w:div w:id="1422412376">
      <w:bodyDiv w:val="1"/>
      <w:marLeft w:val="0"/>
      <w:marRight w:val="0"/>
      <w:marTop w:val="0"/>
      <w:marBottom w:val="0"/>
      <w:divBdr>
        <w:top w:val="none" w:sz="0" w:space="0" w:color="auto"/>
        <w:left w:val="none" w:sz="0" w:space="0" w:color="auto"/>
        <w:bottom w:val="none" w:sz="0" w:space="0" w:color="auto"/>
        <w:right w:val="none" w:sz="0" w:space="0" w:color="auto"/>
      </w:divBdr>
    </w:div>
    <w:div w:id="1422723253">
      <w:bodyDiv w:val="1"/>
      <w:marLeft w:val="0"/>
      <w:marRight w:val="0"/>
      <w:marTop w:val="0"/>
      <w:marBottom w:val="0"/>
      <w:divBdr>
        <w:top w:val="none" w:sz="0" w:space="0" w:color="auto"/>
        <w:left w:val="none" w:sz="0" w:space="0" w:color="auto"/>
        <w:bottom w:val="none" w:sz="0" w:space="0" w:color="auto"/>
        <w:right w:val="none" w:sz="0" w:space="0" w:color="auto"/>
      </w:divBdr>
    </w:div>
    <w:div w:id="1422944885">
      <w:bodyDiv w:val="1"/>
      <w:marLeft w:val="0"/>
      <w:marRight w:val="0"/>
      <w:marTop w:val="0"/>
      <w:marBottom w:val="0"/>
      <w:divBdr>
        <w:top w:val="none" w:sz="0" w:space="0" w:color="auto"/>
        <w:left w:val="none" w:sz="0" w:space="0" w:color="auto"/>
        <w:bottom w:val="none" w:sz="0" w:space="0" w:color="auto"/>
        <w:right w:val="none" w:sz="0" w:space="0" w:color="auto"/>
      </w:divBdr>
    </w:div>
    <w:div w:id="1424032491">
      <w:bodyDiv w:val="1"/>
      <w:marLeft w:val="0"/>
      <w:marRight w:val="0"/>
      <w:marTop w:val="0"/>
      <w:marBottom w:val="0"/>
      <w:divBdr>
        <w:top w:val="none" w:sz="0" w:space="0" w:color="auto"/>
        <w:left w:val="none" w:sz="0" w:space="0" w:color="auto"/>
        <w:bottom w:val="none" w:sz="0" w:space="0" w:color="auto"/>
        <w:right w:val="none" w:sz="0" w:space="0" w:color="auto"/>
      </w:divBdr>
    </w:div>
    <w:div w:id="1424955203">
      <w:bodyDiv w:val="1"/>
      <w:marLeft w:val="0"/>
      <w:marRight w:val="0"/>
      <w:marTop w:val="0"/>
      <w:marBottom w:val="0"/>
      <w:divBdr>
        <w:top w:val="none" w:sz="0" w:space="0" w:color="auto"/>
        <w:left w:val="none" w:sz="0" w:space="0" w:color="auto"/>
        <w:bottom w:val="none" w:sz="0" w:space="0" w:color="auto"/>
        <w:right w:val="none" w:sz="0" w:space="0" w:color="auto"/>
      </w:divBdr>
    </w:div>
    <w:div w:id="1425957950">
      <w:bodyDiv w:val="1"/>
      <w:marLeft w:val="0"/>
      <w:marRight w:val="0"/>
      <w:marTop w:val="0"/>
      <w:marBottom w:val="0"/>
      <w:divBdr>
        <w:top w:val="none" w:sz="0" w:space="0" w:color="auto"/>
        <w:left w:val="none" w:sz="0" w:space="0" w:color="auto"/>
        <w:bottom w:val="none" w:sz="0" w:space="0" w:color="auto"/>
        <w:right w:val="none" w:sz="0" w:space="0" w:color="auto"/>
      </w:divBdr>
    </w:div>
    <w:div w:id="1426725679">
      <w:bodyDiv w:val="1"/>
      <w:marLeft w:val="0"/>
      <w:marRight w:val="0"/>
      <w:marTop w:val="0"/>
      <w:marBottom w:val="0"/>
      <w:divBdr>
        <w:top w:val="none" w:sz="0" w:space="0" w:color="auto"/>
        <w:left w:val="none" w:sz="0" w:space="0" w:color="auto"/>
        <w:bottom w:val="none" w:sz="0" w:space="0" w:color="auto"/>
        <w:right w:val="none" w:sz="0" w:space="0" w:color="auto"/>
      </w:divBdr>
    </w:div>
    <w:div w:id="1426733694">
      <w:bodyDiv w:val="1"/>
      <w:marLeft w:val="0"/>
      <w:marRight w:val="0"/>
      <w:marTop w:val="0"/>
      <w:marBottom w:val="0"/>
      <w:divBdr>
        <w:top w:val="none" w:sz="0" w:space="0" w:color="auto"/>
        <w:left w:val="none" w:sz="0" w:space="0" w:color="auto"/>
        <w:bottom w:val="none" w:sz="0" w:space="0" w:color="auto"/>
        <w:right w:val="none" w:sz="0" w:space="0" w:color="auto"/>
      </w:divBdr>
    </w:div>
    <w:div w:id="1428111387">
      <w:bodyDiv w:val="1"/>
      <w:marLeft w:val="0"/>
      <w:marRight w:val="0"/>
      <w:marTop w:val="0"/>
      <w:marBottom w:val="0"/>
      <w:divBdr>
        <w:top w:val="none" w:sz="0" w:space="0" w:color="auto"/>
        <w:left w:val="none" w:sz="0" w:space="0" w:color="auto"/>
        <w:bottom w:val="none" w:sz="0" w:space="0" w:color="auto"/>
        <w:right w:val="none" w:sz="0" w:space="0" w:color="auto"/>
      </w:divBdr>
    </w:div>
    <w:div w:id="1428580957">
      <w:bodyDiv w:val="1"/>
      <w:marLeft w:val="0"/>
      <w:marRight w:val="0"/>
      <w:marTop w:val="0"/>
      <w:marBottom w:val="0"/>
      <w:divBdr>
        <w:top w:val="none" w:sz="0" w:space="0" w:color="auto"/>
        <w:left w:val="none" w:sz="0" w:space="0" w:color="auto"/>
        <w:bottom w:val="none" w:sz="0" w:space="0" w:color="auto"/>
        <w:right w:val="none" w:sz="0" w:space="0" w:color="auto"/>
      </w:divBdr>
    </w:div>
    <w:div w:id="1433547736">
      <w:bodyDiv w:val="1"/>
      <w:marLeft w:val="0"/>
      <w:marRight w:val="0"/>
      <w:marTop w:val="0"/>
      <w:marBottom w:val="0"/>
      <w:divBdr>
        <w:top w:val="none" w:sz="0" w:space="0" w:color="auto"/>
        <w:left w:val="none" w:sz="0" w:space="0" w:color="auto"/>
        <w:bottom w:val="none" w:sz="0" w:space="0" w:color="auto"/>
        <w:right w:val="none" w:sz="0" w:space="0" w:color="auto"/>
      </w:divBdr>
    </w:div>
    <w:div w:id="1434742399">
      <w:bodyDiv w:val="1"/>
      <w:marLeft w:val="0"/>
      <w:marRight w:val="0"/>
      <w:marTop w:val="0"/>
      <w:marBottom w:val="0"/>
      <w:divBdr>
        <w:top w:val="none" w:sz="0" w:space="0" w:color="auto"/>
        <w:left w:val="none" w:sz="0" w:space="0" w:color="auto"/>
        <w:bottom w:val="none" w:sz="0" w:space="0" w:color="auto"/>
        <w:right w:val="none" w:sz="0" w:space="0" w:color="auto"/>
      </w:divBdr>
    </w:div>
    <w:div w:id="1435250283">
      <w:bodyDiv w:val="1"/>
      <w:marLeft w:val="0"/>
      <w:marRight w:val="0"/>
      <w:marTop w:val="0"/>
      <w:marBottom w:val="0"/>
      <w:divBdr>
        <w:top w:val="none" w:sz="0" w:space="0" w:color="auto"/>
        <w:left w:val="none" w:sz="0" w:space="0" w:color="auto"/>
        <w:bottom w:val="none" w:sz="0" w:space="0" w:color="auto"/>
        <w:right w:val="none" w:sz="0" w:space="0" w:color="auto"/>
      </w:divBdr>
    </w:div>
    <w:div w:id="1435516696">
      <w:bodyDiv w:val="1"/>
      <w:marLeft w:val="0"/>
      <w:marRight w:val="0"/>
      <w:marTop w:val="0"/>
      <w:marBottom w:val="0"/>
      <w:divBdr>
        <w:top w:val="none" w:sz="0" w:space="0" w:color="auto"/>
        <w:left w:val="none" w:sz="0" w:space="0" w:color="auto"/>
        <w:bottom w:val="none" w:sz="0" w:space="0" w:color="auto"/>
        <w:right w:val="none" w:sz="0" w:space="0" w:color="auto"/>
      </w:divBdr>
    </w:div>
    <w:div w:id="1436051584">
      <w:bodyDiv w:val="1"/>
      <w:marLeft w:val="0"/>
      <w:marRight w:val="0"/>
      <w:marTop w:val="0"/>
      <w:marBottom w:val="0"/>
      <w:divBdr>
        <w:top w:val="none" w:sz="0" w:space="0" w:color="auto"/>
        <w:left w:val="none" w:sz="0" w:space="0" w:color="auto"/>
        <w:bottom w:val="none" w:sz="0" w:space="0" w:color="auto"/>
        <w:right w:val="none" w:sz="0" w:space="0" w:color="auto"/>
      </w:divBdr>
    </w:div>
    <w:div w:id="1437747936">
      <w:bodyDiv w:val="1"/>
      <w:marLeft w:val="0"/>
      <w:marRight w:val="0"/>
      <w:marTop w:val="0"/>
      <w:marBottom w:val="0"/>
      <w:divBdr>
        <w:top w:val="none" w:sz="0" w:space="0" w:color="auto"/>
        <w:left w:val="none" w:sz="0" w:space="0" w:color="auto"/>
        <w:bottom w:val="none" w:sz="0" w:space="0" w:color="auto"/>
        <w:right w:val="none" w:sz="0" w:space="0" w:color="auto"/>
      </w:divBdr>
    </w:div>
    <w:div w:id="1438794919">
      <w:bodyDiv w:val="1"/>
      <w:marLeft w:val="0"/>
      <w:marRight w:val="0"/>
      <w:marTop w:val="0"/>
      <w:marBottom w:val="0"/>
      <w:divBdr>
        <w:top w:val="none" w:sz="0" w:space="0" w:color="auto"/>
        <w:left w:val="none" w:sz="0" w:space="0" w:color="auto"/>
        <w:bottom w:val="none" w:sz="0" w:space="0" w:color="auto"/>
        <w:right w:val="none" w:sz="0" w:space="0" w:color="auto"/>
      </w:divBdr>
      <w:divsChild>
        <w:div w:id="1585528679">
          <w:marLeft w:val="480"/>
          <w:marRight w:val="0"/>
          <w:marTop w:val="0"/>
          <w:marBottom w:val="0"/>
          <w:divBdr>
            <w:top w:val="none" w:sz="0" w:space="0" w:color="auto"/>
            <w:left w:val="none" w:sz="0" w:space="0" w:color="auto"/>
            <w:bottom w:val="none" w:sz="0" w:space="0" w:color="auto"/>
            <w:right w:val="none" w:sz="0" w:space="0" w:color="auto"/>
          </w:divBdr>
        </w:div>
        <w:div w:id="1971667785">
          <w:marLeft w:val="480"/>
          <w:marRight w:val="0"/>
          <w:marTop w:val="0"/>
          <w:marBottom w:val="0"/>
          <w:divBdr>
            <w:top w:val="none" w:sz="0" w:space="0" w:color="auto"/>
            <w:left w:val="none" w:sz="0" w:space="0" w:color="auto"/>
            <w:bottom w:val="none" w:sz="0" w:space="0" w:color="auto"/>
            <w:right w:val="none" w:sz="0" w:space="0" w:color="auto"/>
          </w:divBdr>
        </w:div>
        <w:div w:id="932200444">
          <w:marLeft w:val="480"/>
          <w:marRight w:val="0"/>
          <w:marTop w:val="0"/>
          <w:marBottom w:val="0"/>
          <w:divBdr>
            <w:top w:val="none" w:sz="0" w:space="0" w:color="auto"/>
            <w:left w:val="none" w:sz="0" w:space="0" w:color="auto"/>
            <w:bottom w:val="none" w:sz="0" w:space="0" w:color="auto"/>
            <w:right w:val="none" w:sz="0" w:space="0" w:color="auto"/>
          </w:divBdr>
        </w:div>
        <w:div w:id="715350515">
          <w:marLeft w:val="480"/>
          <w:marRight w:val="0"/>
          <w:marTop w:val="0"/>
          <w:marBottom w:val="0"/>
          <w:divBdr>
            <w:top w:val="none" w:sz="0" w:space="0" w:color="auto"/>
            <w:left w:val="none" w:sz="0" w:space="0" w:color="auto"/>
            <w:bottom w:val="none" w:sz="0" w:space="0" w:color="auto"/>
            <w:right w:val="none" w:sz="0" w:space="0" w:color="auto"/>
          </w:divBdr>
        </w:div>
        <w:div w:id="89282385">
          <w:marLeft w:val="480"/>
          <w:marRight w:val="0"/>
          <w:marTop w:val="0"/>
          <w:marBottom w:val="0"/>
          <w:divBdr>
            <w:top w:val="none" w:sz="0" w:space="0" w:color="auto"/>
            <w:left w:val="none" w:sz="0" w:space="0" w:color="auto"/>
            <w:bottom w:val="none" w:sz="0" w:space="0" w:color="auto"/>
            <w:right w:val="none" w:sz="0" w:space="0" w:color="auto"/>
          </w:divBdr>
        </w:div>
        <w:div w:id="802430455">
          <w:marLeft w:val="480"/>
          <w:marRight w:val="0"/>
          <w:marTop w:val="0"/>
          <w:marBottom w:val="0"/>
          <w:divBdr>
            <w:top w:val="none" w:sz="0" w:space="0" w:color="auto"/>
            <w:left w:val="none" w:sz="0" w:space="0" w:color="auto"/>
            <w:bottom w:val="none" w:sz="0" w:space="0" w:color="auto"/>
            <w:right w:val="none" w:sz="0" w:space="0" w:color="auto"/>
          </w:divBdr>
        </w:div>
      </w:divsChild>
    </w:div>
    <w:div w:id="1439832955">
      <w:bodyDiv w:val="1"/>
      <w:marLeft w:val="0"/>
      <w:marRight w:val="0"/>
      <w:marTop w:val="0"/>
      <w:marBottom w:val="0"/>
      <w:divBdr>
        <w:top w:val="none" w:sz="0" w:space="0" w:color="auto"/>
        <w:left w:val="none" w:sz="0" w:space="0" w:color="auto"/>
        <w:bottom w:val="none" w:sz="0" w:space="0" w:color="auto"/>
        <w:right w:val="none" w:sz="0" w:space="0" w:color="auto"/>
      </w:divBdr>
    </w:div>
    <w:div w:id="1440177742">
      <w:bodyDiv w:val="1"/>
      <w:marLeft w:val="0"/>
      <w:marRight w:val="0"/>
      <w:marTop w:val="0"/>
      <w:marBottom w:val="0"/>
      <w:divBdr>
        <w:top w:val="none" w:sz="0" w:space="0" w:color="auto"/>
        <w:left w:val="none" w:sz="0" w:space="0" w:color="auto"/>
        <w:bottom w:val="none" w:sz="0" w:space="0" w:color="auto"/>
        <w:right w:val="none" w:sz="0" w:space="0" w:color="auto"/>
      </w:divBdr>
    </w:div>
    <w:div w:id="1440371193">
      <w:bodyDiv w:val="1"/>
      <w:marLeft w:val="0"/>
      <w:marRight w:val="0"/>
      <w:marTop w:val="0"/>
      <w:marBottom w:val="0"/>
      <w:divBdr>
        <w:top w:val="none" w:sz="0" w:space="0" w:color="auto"/>
        <w:left w:val="none" w:sz="0" w:space="0" w:color="auto"/>
        <w:bottom w:val="none" w:sz="0" w:space="0" w:color="auto"/>
        <w:right w:val="none" w:sz="0" w:space="0" w:color="auto"/>
      </w:divBdr>
    </w:div>
    <w:div w:id="1440684994">
      <w:bodyDiv w:val="1"/>
      <w:marLeft w:val="0"/>
      <w:marRight w:val="0"/>
      <w:marTop w:val="0"/>
      <w:marBottom w:val="0"/>
      <w:divBdr>
        <w:top w:val="none" w:sz="0" w:space="0" w:color="auto"/>
        <w:left w:val="none" w:sz="0" w:space="0" w:color="auto"/>
        <w:bottom w:val="none" w:sz="0" w:space="0" w:color="auto"/>
        <w:right w:val="none" w:sz="0" w:space="0" w:color="auto"/>
      </w:divBdr>
    </w:div>
    <w:div w:id="1441292470">
      <w:bodyDiv w:val="1"/>
      <w:marLeft w:val="0"/>
      <w:marRight w:val="0"/>
      <w:marTop w:val="0"/>
      <w:marBottom w:val="0"/>
      <w:divBdr>
        <w:top w:val="none" w:sz="0" w:space="0" w:color="auto"/>
        <w:left w:val="none" w:sz="0" w:space="0" w:color="auto"/>
        <w:bottom w:val="none" w:sz="0" w:space="0" w:color="auto"/>
        <w:right w:val="none" w:sz="0" w:space="0" w:color="auto"/>
      </w:divBdr>
    </w:div>
    <w:div w:id="1442412552">
      <w:bodyDiv w:val="1"/>
      <w:marLeft w:val="0"/>
      <w:marRight w:val="0"/>
      <w:marTop w:val="0"/>
      <w:marBottom w:val="0"/>
      <w:divBdr>
        <w:top w:val="none" w:sz="0" w:space="0" w:color="auto"/>
        <w:left w:val="none" w:sz="0" w:space="0" w:color="auto"/>
        <w:bottom w:val="none" w:sz="0" w:space="0" w:color="auto"/>
        <w:right w:val="none" w:sz="0" w:space="0" w:color="auto"/>
      </w:divBdr>
    </w:div>
    <w:div w:id="1442842536">
      <w:bodyDiv w:val="1"/>
      <w:marLeft w:val="0"/>
      <w:marRight w:val="0"/>
      <w:marTop w:val="0"/>
      <w:marBottom w:val="0"/>
      <w:divBdr>
        <w:top w:val="none" w:sz="0" w:space="0" w:color="auto"/>
        <w:left w:val="none" w:sz="0" w:space="0" w:color="auto"/>
        <w:bottom w:val="none" w:sz="0" w:space="0" w:color="auto"/>
        <w:right w:val="none" w:sz="0" w:space="0" w:color="auto"/>
      </w:divBdr>
    </w:div>
    <w:div w:id="1443643442">
      <w:bodyDiv w:val="1"/>
      <w:marLeft w:val="0"/>
      <w:marRight w:val="0"/>
      <w:marTop w:val="0"/>
      <w:marBottom w:val="0"/>
      <w:divBdr>
        <w:top w:val="none" w:sz="0" w:space="0" w:color="auto"/>
        <w:left w:val="none" w:sz="0" w:space="0" w:color="auto"/>
        <w:bottom w:val="none" w:sz="0" w:space="0" w:color="auto"/>
        <w:right w:val="none" w:sz="0" w:space="0" w:color="auto"/>
      </w:divBdr>
    </w:div>
    <w:div w:id="1444810273">
      <w:bodyDiv w:val="1"/>
      <w:marLeft w:val="0"/>
      <w:marRight w:val="0"/>
      <w:marTop w:val="0"/>
      <w:marBottom w:val="0"/>
      <w:divBdr>
        <w:top w:val="none" w:sz="0" w:space="0" w:color="auto"/>
        <w:left w:val="none" w:sz="0" w:space="0" w:color="auto"/>
        <w:bottom w:val="none" w:sz="0" w:space="0" w:color="auto"/>
        <w:right w:val="none" w:sz="0" w:space="0" w:color="auto"/>
      </w:divBdr>
    </w:div>
    <w:div w:id="1445004585">
      <w:bodyDiv w:val="1"/>
      <w:marLeft w:val="0"/>
      <w:marRight w:val="0"/>
      <w:marTop w:val="0"/>
      <w:marBottom w:val="0"/>
      <w:divBdr>
        <w:top w:val="none" w:sz="0" w:space="0" w:color="auto"/>
        <w:left w:val="none" w:sz="0" w:space="0" w:color="auto"/>
        <w:bottom w:val="none" w:sz="0" w:space="0" w:color="auto"/>
        <w:right w:val="none" w:sz="0" w:space="0" w:color="auto"/>
      </w:divBdr>
    </w:div>
    <w:div w:id="1445034563">
      <w:bodyDiv w:val="1"/>
      <w:marLeft w:val="0"/>
      <w:marRight w:val="0"/>
      <w:marTop w:val="0"/>
      <w:marBottom w:val="0"/>
      <w:divBdr>
        <w:top w:val="none" w:sz="0" w:space="0" w:color="auto"/>
        <w:left w:val="none" w:sz="0" w:space="0" w:color="auto"/>
        <w:bottom w:val="none" w:sz="0" w:space="0" w:color="auto"/>
        <w:right w:val="none" w:sz="0" w:space="0" w:color="auto"/>
      </w:divBdr>
    </w:div>
    <w:div w:id="1445425063">
      <w:bodyDiv w:val="1"/>
      <w:marLeft w:val="0"/>
      <w:marRight w:val="0"/>
      <w:marTop w:val="0"/>
      <w:marBottom w:val="0"/>
      <w:divBdr>
        <w:top w:val="none" w:sz="0" w:space="0" w:color="auto"/>
        <w:left w:val="none" w:sz="0" w:space="0" w:color="auto"/>
        <w:bottom w:val="none" w:sz="0" w:space="0" w:color="auto"/>
        <w:right w:val="none" w:sz="0" w:space="0" w:color="auto"/>
      </w:divBdr>
    </w:div>
    <w:div w:id="1446192302">
      <w:bodyDiv w:val="1"/>
      <w:marLeft w:val="0"/>
      <w:marRight w:val="0"/>
      <w:marTop w:val="0"/>
      <w:marBottom w:val="0"/>
      <w:divBdr>
        <w:top w:val="none" w:sz="0" w:space="0" w:color="auto"/>
        <w:left w:val="none" w:sz="0" w:space="0" w:color="auto"/>
        <w:bottom w:val="none" w:sz="0" w:space="0" w:color="auto"/>
        <w:right w:val="none" w:sz="0" w:space="0" w:color="auto"/>
      </w:divBdr>
    </w:div>
    <w:div w:id="1446272761">
      <w:bodyDiv w:val="1"/>
      <w:marLeft w:val="0"/>
      <w:marRight w:val="0"/>
      <w:marTop w:val="0"/>
      <w:marBottom w:val="0"/>
      <w:divBdr>
        <w:top w:val="none" w:sz="0" w:space="0" w:color="auto"/>
        <w:left w:val="none" w:sz="0" w:space="0" w:color="auto"/>
        <w:bottom w:val="none" w:sz="0" w:space="0" w:color="auto"/>
        <w:right w:val="none" w:sz="0" w:space="0" w:color="auto"/>
      </w:divBdr>
    </w:div>
    <w:div w:id="1446777890">
      <w:bodyDiv w:val="1"/>
      <w:marLeft w:val="0"/>
      <w:marRight w:val="0"/>
      <w:marTop w:val="0"/>
      <w:marBottom w:val="0"/>
      <w:divBdr>
        <w:top w:val="none" w:sz="0" w:space="0" w:color="auto"/>
        <w:left w:val="none" w:sz="0" w:space="0" w:color="auto"/>
        <w:bottom w:val="none" w:sz="0" w:space="0" w:color="auto"/>
        <w:right w:val="none" w:sz="0" w:space="0" w:color="auto"/>
      </w:divBdr>
    </w:div>
    <w:div w:id="1447430047">
      <w:bodyDiv w:val="1"/>
      <w:marLeft w:val="0"/>
      <w:marRight w:val="0"/>
      <w:marTop w:val="0"/>
      <w:marBottom w:val="0"/>
      <w:divBdr>
        <w:top w:val="none" w:sz="0" w:space="0" w:color="auto"/>
        <w:left w:val="none" w:sz="0" w:space="0" w:color="auto"/>
        <w:bottom w:val="none" w:sz="0" w:space="0" w:color="auto"/>
        <w:right w:val="none" w:sz="0" w:space="0" w:color="auto"/>
      </w:divBdr>
    </w:div>
    <w:div w:id="1449541344">
      <w:bodyDiv w:val="1"/>
      <w:marLeft w:val="0"/>
      <w:marRight w:val="0"/>
      <w:marTop w:val="0"/>
      <w:marBottom w:val="0"/>
      <w:divBdr>
        <w:top w:val="none" w:sz="0" w:space="0" w:color="auto"/>
        <w:left w:val="none" w:sz="0" w:space="0" w:color="auto"/>
        <w:bottom w:val="none" w:sz="0" w:space="0" w:color="auto"/>
        <w:right w:val="none" w:sz="0" w:space="0" w:color="auto"/>
      </w:divBdr>
    </w:div>
    <w:div w:id="1450316738">
      <w:bodyDiv w:val="1"/>
      <w:marLeft w:val="0"/>
      <w:marRight w:val="0"/>
      <w:marTop w:val="0"/>
      <w:marBottom w:val="0"/>
      <w:divBdr>
        <w:top w:val="none" w:sz="0" w:space="0" w:color="auto"/>
        <w:left w:val="none" w:sz="0" w:space="0" w:color="auto"/>
        <w:bottom w:val="none" w:sz="0" w:space="0" w:color="auto"/>
        <w:right w:val="none" w:sz="0" w:space="0" w:color="auto"/>
      </w:divBdr>
    </w:div>
    <w:div w:id="1450398163">
      <w:bodyDiv w:val="1"/>
      <w:marLeft w:val="0"/>
      <w:marRight w:val="0"/>
      <w:marTop w:val="0"/>
      <w:marBottom w:val="0"/>
      <w:divBdr>
        <w:top w:val="none" w:sz="0" w:space="0" w:color="auto"/>
        <w:left w:val="none" w:sz="0" w:space="0" w:color="auto"/>
        <w:bottom w:val="none" w:sz="0" w:space="0" w:color="auto"/>
        <w:right w:val="none" w:sz="0" w:space="0" w:color="auto"/>
      </w:divBdr>
    </w:div>
    <w:div w:id="1451902162">
      <w:bodyDiv w:val="1"/>
      <w:marLeft w:val="0"/>
      <w:marRight w:val="0"/>
      <w:marTop w:val="0"/>
      <w:marBottom w:val="0"/>
      <w:divBdr>
        <w:top w:val="none" w:sz="0" w:space="0" w:color="auto"/>
        <w:left w:val="none" w:sz="0" w:space="0" w:color="auto"/>
        <w:bottom w:val="none" w:sz="0" w:space="0" w:color="auto"/>
        <w:right w:val="none" w:sz="0" w:space="0" w:color="auto"/>
      </w:divBdr>
    </w:div>
    <w:div w:id="1451977901">
      <w:bodyDiv w:val="1"/>
      <w:marLeft w:val="0"/>
      <w:marRight w:val="0"/>
      <w:marTop w:val="0"/>
      <w:marBottom w:val="0"/>
      <w:divBdr>
        <w:top w:val="none" w:sz="0" w:space="0" w:color="auto"/>
        <w:left w:val="none" w:sz="0" w:space="0" w:color="auto"/>
        <w:bottom w:val="none" w:sz="0" w:space="0" w:color="auto"/>
        <w:right w:val="none" w:sz="0" w:space="0" w:color="auto"/>
      </w:divBdr>
    </w:div>
    <w:div w:id="1452431456">
      <w:bodyDiv w:val="1"/>
      <w:marLeft w:val="0"/>
      <w:marRight w:val="0"/>
      <w:marTop w:val="0"/>
      <w:marBottom w:val="0"/>
      <w:divBdr>
        <w:top w:val="none" w:sz="0" w:space="0" w:color="auto"/>
        <w:left w:val="none" w:sz="0" w:space="0" w:color="auto"/>
        <w:bottom w:val="none" w:sz="0" w:space="0" w:color="auto"/>
        <w:right w:val="none" w:sz="0" w:space="0" w:color="auto"/>
      </w:divBdr>
    </w:div>
    <w:div w:id="1453130874">
      <w:bodyDiv w:val="1"/>
      <w:marLeft w:val="0"/>
      <w:marRight w:val="0"/>
      <w:marTop w:val="0"/>
      <w:marBottom w:val="0"/>
      <w:divBdr>
        <w:top w:val="none" w:sz="0" w:space="0" w:color="auto"/>
        <w:left w:val="none" w:sz="0" w:space="0" w:color="auto"/>
        <w:bottom w:val="none" w:sz="0" w:space="0" w:color="auto"/>
        <w:right w:val="none" w:sz="0" w:space="0" w:color="auto"/>
      </w:divBdr>
    </w:div>
    <w:div w:id="1453400030">
      <w:bodyDiv w:val="1"/>
      <w:marLeft w:val="0"/>
      <w:marRight w:val="0"/>
      <w:marTop w:val="0"/>
      <w:marBottom w:val="0"/>
      <w:divBdr>
        <w:top w:val="none" w:sz="0" w:space="0" w:color="auto"/>
        <w:left w:val="none" w:sz="0" w:space="0" w:color="auto"/>
        <w:bottom w:val="none" w:sz="0" w:space="0" w:color="auto"/>
        <w:right w:val="none" w:sz="0" w:space="0" w:color="auto"/>
      </w:divBdr>
    </w:div>
    <w:div w:id="1453936796">
      <w:bodyDiv w:val="1"/>
      <w:marLeft w:val="0"/>
      <w:marRight w:val="0"/>
      <w:marTop w:val="0"/>
      <w:marBottom w:val="0"/>
      <w:divBdr>
        <w:top w:val="none" w:sz="0" w:space="0" w:color="auto"/>
        <w:left w:val="none" w:sz="0" w:space="0" w:color="auto"/>
        <w:bottom w:val="none" w:sz="0" w:space="0" w:color="auto"/>
        <w:right w:val="none" w:sz="0" w:space="0" w:color="auto"/>
      </w:divBdr>
    </w:div>
    <w:div w:id="1454784857">
      <w:bodyDiv w:val="1"/>
      <w:marLeft w:val="0"/>
      <w:marRight w:val="0"/>
      <w:marTop w:val="0"/>
      <w:marBottom w:val="0"/>
      <w:divBdr>
        <w:top w:val="none" w:sz="0" w:space="0" w:color="auto"/>
        <w:left w:val="none" w:sz="0" w:space="0" w:color="auto"/>
        <w:bottom w:val="none" w:sz="0" w:space="0" w:color="auto"/>
        <w:right w:val="none" w:sz="0" w:space="0" w:color="auto"/>
      </w:divBdr>
    </w:div>
    <w:div w:id="1456212754">
      <w:bodyDiv w:val="1"/>
      <w:marLeft w:val="0"/>
      <w:marRight w:val="0"/>
      <w:marTop w:val="0"/>
      <w:marBottom w:val="0"/>
      <w:divBdr>
        <w:top w:val="none" w:sz="0" w:space="0" w:color="auto"/>
        <w:left w:val="none" w:sz="0" w:space="0" w:color="auto"/>
        <w:bottom w:val="none" w:sz="0" w:space="0" w:color="auto"/>
        <w:right w:val="none" w:sz="0" w:space="0" w:color="auto"/>
      </w:divBdr>
    </w:div>
    <w:div w:id="1456943087">
      <w:bodyDiv w:val="1"/>
      <w:marLeft w:val="0"/>
      <w:marRight w:val="0"/>
      <w:marTop w:val="0"/>
      <w:marBottom w:val="0"/>
      <w:divBdr>
        <w:top w:val="none" w:sz="0" w:space="0" w:color="auto"/>
        <w:left w:val="none" w:sz="0" w:space="0" w:color="auto"/>
        <w:bottom w:val="none" w:sz="0" w:space="0" w:color="auto"/>
        <w:right w:val="none" w:sz="0" w:space="0" w:color="auto"/>
      </w:divBdr>
    </w:div>
    <w:div w:id="1461873061">
      <w:bodyDiv w:val="1"/>
      <w:marLeft w:val="0"/>
      <w:marRight w:val="0"/>
      <w:marTop w:val="0"/>
      <w:marBottom w:val="0"/>
      <w:divBdr>
        <w:top w:val="none" w:sz="0" w:space="0" w:color="auto"/>
        <w:left w:val="none" w:sz="0" w:space="0" w:color="auto"/>
        <w:bottom w:val="none" w:sz="0" w:space="0" w:color="auto"/>
        <w:right w:val="none" w:sz="0" w:space="0" w:color="auto"/>
      </w:divBdr>
      <w:divsChild>
        <w:div w:id="792792839">
          <w:marLeft w:val="480"/>
          <w:marRight w:val="0"/>
          <w:marTop w:val="0"/>
          <w:marBottom w:val="0"/>
          <w:divBdr>
            <w:top w:val="none" w:sz="0" w:space="0" w:color="auto"/>
            <w:left w:val="none" w:sz="0" w:space="0" w:color="auto"/>
            <w:bottom w:val="none" w:sz="0" w:space="0" w:color="auto"/>
            <w:right w:val="none" w:sz="0" w:space="0" w:color="auto"/>
          </w:divBdr>
        </w:div>
        <w:div w:id="977491640">
          <w:marLeft w:val="480"/>
          <w:marRight w:val="0"/>
          <w:marTop w:val="0"/>
          <w:marBottom w:val="0"/>
          <w:divBdr>
            <w:top w:val="none" w:sz="0" w:space="0" w:color="auto"/>
            <w:left w:val="none" w:sz="0" w:space="0" w:color="auto"/>
            <w:bottom w:val="none" w:sz="0" w:space="0" w:color="auto"/>
            <w:right w:val="none" w:sz="0" w:space="0" w:color="auto"/>
          </w:divBdr>
        </w:div>
        <w:div w:id="173687483">
          <w:marLeft w:val="480"/>
          <w:marRight w:val="0"/>
          <w:marTop w:val="0"/>
          <w:marBottom w:val="0"/>
          <w:divBdr>
            <w:top w:val="none" w:sz="0" w:space="0" w:color="auto"/>
            <w:left w:val="none" w:sz="0" w:space="0" w:color="auto"/>
            <w:bottom w:val="none" w:sz="0" w:space="0" w:color="auto"/>
            <w:right w:val="none" w:sz="0" w:space="0" w:color="auto"/>
          </w:divBdr>
        </w:div>
        <w:div w:id="1898281510">
          <w:marLeft w:val="480"/>
          <w:marRight w:val="0"/>
          <w:marTop w:val="0"/>
          <w:marBottom w:val="0"/>
          <w:divBdr>
            <w:top w:val="none" w:sz="0" w:space="0" w:color="auto"/>
            <w:left w:val="none" w:sz="0" w:space="0" w:color="auto"/>
            <w:bottom w:val="none" w:sz="0" w:space="0" w:color="auto"/>
            <w:right w:val="none" w:sz="0" w:space="0" w:color="auto"/>
          </w:divBdr>
        </w:div>
        <w:div w:id="762725357">
          <w:marLeft w:val="480"/>
          <w:marRight w:val="0"/>
          <w:marTop w:val="0"/>
          <w:marBottom w:val="0"/>
          <w:divBdr>
            <w:top w:val="none" w:sz="0" w:space="0" w:color="auto"/>
            <w:left w:val="none" w:sz="0" w:space="0" w:color="auto"/>
            <w:bottom w:val="none" w:sz="0" w:space="0" w:color="auto"/>
            <w:right w:val="none" w:sz="0" w:space="0" w:color="auto"/>
          </w:divBdr>
        </w:div>
        <w:div w:id="1593508977">
          <w:marLeft w:val="480"/>
          <w:marRight w:val="0"/>
          <w:marTop w:val="0"/>
          <w:marBottom w:val="0"/>
          <w:divBdr>
            <w:top w:val="none" w:sz="0" w:space="0" w:color="auto"/>
            <w:left w:val="none" w:sz="0" w:space="0" w:color="auto"/>
            <w:bottom w:val="none" w:sz="0" w:space="0" w:color="auto"/>
            <w:right w:val="none" w:sz="0" w:space="0" w:color="auto"/>
          </w:divBdr>
        </w:div>
        <w:div w:id="853229283">
          <w:marLeft w:val="480"/>
          <w:marRight w:val="0"/>
          <w:marTop w:val="0"/>
          <w:marBottom w:val="0"/>
          <w:divBdr>
            <w:top w:val="none" w:sz="0" w:space="0" w:color="auto"/>
            <w:left w:val="none" w:sz="0" w:space="0" w:color="auto"/>
            <w:bottom w:val="none" w:sz="0" w:space="0" w:color="auto"/>
            <w:right w:val="none" w:sz="0" w:space="0" w:color="auto"/>
          </w:divBdr>
        </w:div>
        <w:div w:id="764694522">
          <w:marLeft w:val="480"/>
          <w:marRight w:val="0"/>
          <w:marTop w:val="0"/>
          <w:marBottom w:val="0"/>
          <w:divBdr>
            <w:top w:val="none" w:sz="0" w:space="0" w:color="auto"/>
            <w:left w:val="none" w:sz="0" w:space="0" w:color="auto"/>
            <w:bottom w:val="none" w:sz="0" w:space="0" w:color="auto"/>
            <w:right w:val="none" w:sz="0" w:space="0" w:color="auto"/>
          </w:divBdr>
        </w:div>
        <w:div w:id="187530031">
          <w:marLeft w:val="480"/>
          <w:marRight w:val="0"/>
          <w:marTop w:val="0"/>
          <w:marBottom w:val="0"/>
          <w:divBdr>
            <w:top w:val="none" w:sz="0" w:space="0" w:color="auto"/>
            <w:left w:val="none" w:sz="0" w:space="0" w:color="auto"/>
            <w:bottom w:val="none" w:sz="0" w:space="0" w:color="auto"/>
            <w:right w:val="none" w:sz="0" w:space="0" w:color="auto"/>
          </w:divBdr>
        </w:div>
        <w:div w:id="1961719064">
          <w:marLeft w:val="480"/>
          <w:marRight w:val="0"/>
          <w:marTop w:val="0"/>
          <w:marBottom w:val="0"/>
          <w:divBdr>
            <w:top w:val="none" w:sz="0" w:space="0" w:color="auto"/>
            <w:left w:val="none" w:sz="0" w:space="0" w:color="auto"/>
            <w:bottom w:val="none" w:sz="0" w:space="0" w:color="auto"/>
            <w:right w:val="none" w:sz="0" w:space="0" w:color="auto"/>
          </w:divBdr>
        </w:div>
        <w:div w:id="492840536">
          <w:marLeft w:val="480"/>
          <w:marRight w:val="0"/>
          <w:marTop w:val="0"/>
          <w:marBottom w:val="0"/>
          <w:divBdr>
            <w:top w:val="none" w:sz="0" w:space="0" w:color="auto"/>
            <w:left w:val="none" w:sz="0" w:space="0" w:color="auto"/>
            <w:bottom w:val="none" w:sz="0" w:space="0" w:color="auto"/>
            <w:right w:val="none" w:sz="0" w:space="0" w:color="auto"/>
          </w:divBdr>
        </w:div>
        <w:div w:id="704478174">
          <w:marLeft w:val="480"/>
          <w:marRight w:val="0"/>
          <w:marTop w:val="0"/>
          <w:marBottom w:val="0"/>
          <w:divBdr>
            <w:top w:val="none" w:sz="0" w:space="0" w:color="auto"/>
            <w:left w:val="none" w:sz="0" w:space="0" w:color="auto"/>
            <w:bottom w:val="none" w:sz="0" w:space="0" w:color="auto"/>
            <w:right w:val="none" w:sz="0" w:space="0" w:color="auto"/>
          </w:divBdr>
        </w:div>
        <w:div w:id="452790668">
          <w:marLeft w:val="480"/>
          <w:marRight w:val="0"/>
          <w:marTop w:val="0"/>
          <w:marBottom w:val="0"/>
          <w:divBdr>
            <w:top w:val="none" w:sz="0" w:space="0" w:color="auto"/>
            <w:left w:val="none" w:sz="0" w:space="0" w:color="auto"/>
            <w:bottom w:val="none" w:sz="0" w:space="0" w:color="auto"/>
            <w:right w:val="none" w:sz="0" w:space="0" w:color="auto"/>
          </w:divBdr>
        </w:div>
        <w:div w:id="1954747142">
          <w:marLeft w:val="480"/>
          <w:marRight w:val="0"/>
          <w:marTop w:val="0"/>
          <w:marBottom w:val="0"/>
          <w:divBdr>
            <w:top w:val="none" w:sz="0" w:space="0" w:color="auto"/>
            <w:left w:val="none" w:sz="0" w:space="0" w:color="auto"/>
            <w:bottom w:val="none" w:sz="0" w:space="0" w:color="auto"/>
            <w:right w:val="none" w:sz="0" w:space="0" w:color="auto"/>
          </w:divBdr>
        </w:div>
        <w:div w:id="1101946675">
          <w:marLeft w:val="480"/>
          <w:marRight w:val="0"/>
          <w:marTop w:val="0"/>
          <w:marBottom w:val="0"/>
          <w:divBdr>
            <w:top w:val="none" w:sz="0" w:space="0" w:color="auto"/>
            <w:left w:val="none" w:sz="0" w:space="0" w:color="auto"/>
            <w:bottom w:val="none" w:sz="0" w:space="0" w:color="auto"/>
            <w:right w:val="none" w:sz="0" w:space="0" w:color="auto"/>
          </w:divBdr>
        </w:div>
        <w:div w:id="1955936518">
          <w:marLeft w:val="480"/>
          <w:marRight w:val="0"/>
          <w:marTop w:val="0"/>
          <w:marBottom w:val="0"/>
          <w:divBdr>
            <w:top w:val="none" w:sz="0" w:space="0" w:color="auto"/>
            <w:left w:val="none" w:sz="0" w:space="0" w:color="auto"/>
            <w:bottom w:val="none" w:sz="0" w:space="0" w:color="auto"/>
            <w:right w:val="none" w:sz="0" w:space="0" w:color="auto"/>
          </w:divBdr>
        </w:div>
        <w:div w:id="980579783">
          <w:marLeft w:val="480"/>
          <w:marRight w:val="0"/>
          <w:marTop w:val="0"/>
          <w:marBottom w:val="0"/>
          <w:divBdr>
            <w:top w:val="none" w:sz="0" w:space="0" w:color="auto"/>
            <w:left w:val="none" w:sz="0" w:space="0" w:color="auto"/>
            <w:bottom w:val="none" w:sz="0" w:space="0" w:color="auto"/>
            <w:right w:val="none" w:sz="0" w:space="0" w:color="auto"/>
          </w:divBdr>
        </w:div>
        <w:div w:id="1032269725">
          <w:marLeft w:val="480"/>
          <w:marRight w:val="0"/>
          <w:marTop w:val="0"/>
          <w:marBottom w:val="0"/>
          <w:divBdr>
            <w:top w:val="none" w:sz="0" w:space="0" w:color="auto"/>
            <w:left w:val="none" w:sz="0" w:space="0" w:color="auto"/>
            <w:bottom w:val="none" w:sz="0" w:space="0" w:color="auto"/>
            <w:right w:val="none" w:sz="0" w:space="0" w:color="auto"/>
          </w:divBdr>
        </w:div>
        <w:div w:id="1846166595">
          <w:marLeft w:val="480"/>
          <w:marRight w:val="0"/>
          <w:marTop w:val="0"/>
          <w:marBottom w:val="0"/>
          <w:divBdr>
            <w:top w:val="none" w:sz="0" w:space="0" w:color="auto"/>
            <w:left w:val="none" w:sz="0" w:space="0" w:color="auto"/>
            <w:bottom w:val="none" w:sz="0" w:space="0" w:color="auto"/>
            <w:right w:val="none" w:sz="0" w:space="0" w:color="auto"/>
          </w:divBdr>
        </w:div>
        <w:div w:id="1514026417">
          <w:marLeft w:val="480"/>
          <w:marRight w:val="0"/>
          <w:marTop w:val="0"/>
          <w:marBottom w:val="0"/>
          <w:divBdr>
            <w:top w:val="none" w:sz="0" w:space="0" w:color="auto"/>
            <w:left w:val="none" w:sz="0" w:space="0" w:color="auto"/>
            <w:bottom w:val="none" w:sz="0" w:space="0" w:color="auto"/>
            <w:right w:val="none" w:sz="0" w:space="0" w:color="auto"/>
          </w:divBdr>
        </w:div>
        <w:div w:id="1829053774">
          <w:marLeft w:val="480"/>
          <w:marRight w:val="0"/>
          <w:marTop w:val="0"/>
          <w:marBottom w:val="0"/>
          <w:divBdr>
            <w:top w:val="none" w:sz="0" w:space="0" w:color="auto"/>
            <w:left w:val="none" w:sz="0" w:space="0" w:color="auto"/>
            <w:bottom w:val="none" w:sz="0" w:space="0" w:color="auto"/>
            <w:right w:val="none" w:sz="0" w:space="0" w:color="auto"/>
          </w:divBdr>
        </w:div>
        <w:div w:id="769858689">
          <w:marLeft w:val="480"/>
          <w:marRight w:val="0"/>
          <w:marTop w:val="0"/>
          <w:marBottom w:val="0"/>
          <w:divBdr>
            <w:top w:val="none" w:sz="0" w:space="0" w:color="auto"/>
            <w:left w:val="none" w:sz="0" w:space="0" w:color="auto"/>
            <w:bottom w:val="none" w:sz="0" w:space="0" w:color="auto"/>
            <w:right w:val="none" w:sz="0" w:space="0" w:color="auto"/>
          </w:divBdr>
        </w:div>
        <w:div w:id="1327512262">
          <w:marLeft w:val="480"/>
          <w:marRight w:val="0"/>
          <w:marTop w:val="0"/>
          <w:marBottom w:val="0"/>
          <w:divBdr>
            <w:top w:val="none" w:sz="0" w:space="0" w:color="auto"/>
            <w:left w:val="none" w:sz="0" w:space="0" w:color="auto"/>
            <w:bottom w:val="none" w:sz="0" w:space="0" w:color="auto"/>
            <w:right w:val="none" w:sz="0" w:space="0" w:color="auto"/>
          </w:divBdr>
        </w:div>
        <w:div w:id="181550193">
          <w:marLeft w:val="480"/>
          <w:marRight w:val="0"/>
          <w:marTop w:val="0"/>
          <w:marBottom w:val="0"/>
          <w:divBdr>
            <w:top w:val="none" w:sz="0" w:space="0" w:color="auto"/>
            <w:left w:val="none" w:sz="0" w:space="0" w:color="auto"/>
            <w:bottom w:val="none" w:sz="0" w:space="0" w:color="auto"/>
            <w:right w:val="none" w:sz="0" w:space="0" w:color="auto"/>
          </w:divBdr>
        </w:div>
        <w:div w:id="1778135930">
          <w:marLeft w:val="480"/>
          <w:marRight w:val="0"/>
          <w:marTop w:val="0"/>
          <w:marBottom w:val="0"/>
          <w:divBdr>
            <w:top w:val="none" w:sz="0" w:space="0" w:color="auto"/>
            <w:left w:val="none" w:sz="0" w:space="0" w:color="auto"/>
            <w:bottom w:val="none" w:sz="0" w:space="0" w:color="auto"/>
            <w:right w:val="none" w:sz="0" w:space="0" w:color="auto"/>
          </w:divBdr>
        </w:div>
      </w:divsChild>
    </w:div>
    <w:div w:id="1461999485">
      <w:bodyDiv w:val="1"/>
      <w:marLeft w:val="0"/>
      <w:marRight w:val="0"/>
      <w:marTop w:val="0"/>
      <w:marBottom w:val="0"/>
      <w:divBdr>
        <w:top w:val="none" w:sz="0" w:space="0" w:color="auto"/>
        <w:left w:val="none" w:sz="0" w:space="0" w:color="auto"/>
        <w:bottom w:val="none" w:sz="0" w:space="0" w:color="auto"/>
        <w:right w:val="none" w:sz="0" w:space="0" w:color="auto"/>
      </w:divBdr>
    </w:div>
    <w:div w:id="1462310144">
      <w:bodyDiv w:val="1"/>
      <w:marLeft w:val="0"/>
      <w:marRight w:val="0"/>
      <w:marTop w:val="0"/>
      <w:marBottom w:val="0"/>
      <w:divBdr>
        <w:top w:val="none" w:sz="0" w:space="0" w:color="auto"/>
        <w:left w:val="none" w:sz="0" w:space="0" w:color="auto"/>
        <w:bottom w:val="none" w:sz="0" w:space="0" w:color="auto"/>
        <w:right w:val="none" w:sz="0" w:space="0" w:color="auto"/>
      </w:divBdr>
    </w:div>
    <w:div w:id="1463041999">
      <w:bodyDiv w:val="1"/>
      <w:marLeft w:val="0"/>
      <w:marRight w:val="0"/>
      <w:marTop w:val="0"/>
      <w:marBottom w:val="0"/>
      <w:divBdr>
        <w:top w:val="none" w:sz="0" w:space="0" w:color="auto"/>
        <w:left w:val="none" w:sz="0" w:space="0" w:color="auto"/>
        <w:bottom w:val="none" w:sz="0" w:space="0" w:color="auto"/>
        <w:right w:val="none" w:sz="0" w:space="0" w:color="auto"/>
      </w:divBdr>
    </w:div>
    <w:div w:id="1463307050">
      <w:bodyDiv w:val="1"/>
      <w:marLeft w:val="0"/>
      <w:marRight w:val="0"/>
      <w:marTop w:val="0"/>
      <w:marBottom w:val="0"/>
      <w:divBdr>
        <w:top w:val="none" w:sz="0" w:space="0" w:color="auto"/>
        <w:left w:val="none" w:sz="0" w:space="0" w:color="auto"/>
        <w:bottom w:val="none" w:sz="0" w:space="0" w:color="auto"/>
        <w:right w:val="none" w:sz="0" w:space="0" w:color="auto"/>
      </w:divBdr>
    </w:div>
    <w:div w:id="1463617622">
      <w:bodyDiv w:val="1"/>
      <w:marLeft w:val="0"/>
      <w:marRight w:val="0"/>
      <w:marTop w:val="0"/>
      <w:marBottom w:val="0"/>
      <w:divBdr>
        <w:top w:val="none" w:sz="0" w:space="0" w:color="auto"/>
        <w:left w:val="none" w:sz="0" w:space="0" w:color="auto"/>
        <w:bottom w:val="none" w:sz="0" w:space="0" w:color="auto"/>
        <w:right w:val="none" w:sz="0" w:space="0" w:color="auto"/>
      </w:divBdr>
    </w:div>
    <w:div w:id="1463812225">
      <w:bodyDiv w:val="1"/>
      <w:marLeft w:val="0"/>
      <w:marRight w:val="0"/>
      <w:marTop w:val="0"/>
      <w:marBottom w:val="0"/>
      <w:divBdr>
        <w:top w:val="none" w:sz="0" w:space="0" w:color="auto"/>
        <w:left w:val="none" w:sz="0" w:space="0" w:color="auto"/>
        <w:bottom w:val="none" w:sz="0" w:space="0" w:color="auto"/>
        <w:right w:val="none" w:sz="0" w:space="0" w:color="auto"/>
      </w:divBdr>
    </w:div>
    <w:div w:id="1464495328">
      <w:bodyDiv w:val="1"/>
      <w:marLeft w:val="0"/>
      <w:marRight w:val="0"/>
      <w:marTop w:val="0"/>
      <w:marBottom w:val="0"/>
      <w:divBdr>
        <w:top w:val="none" w:sz="0" w:space="0" w:color="auto"/>
        <w:left w:val="none" w:sz="0" w:space="0" w:color="auto"/>
        <w:bottom w:val="none" w:sz="0" w:space="0" w:color="auto"/>
        <w:right w:val="none" w:sz="0" w:space="0" w:color="auto"/>
      </w:divBdr>
    </w:div>
    <w:div w:id="1465002868">
      <w:bodyDiv w:val="1"/>
      <w:marLeft w:val="0"/>
      <w:marRight w:val="0"/>
      <w:marTop w:val="0"/>
      <w:marBottom w:val="0"/>
      <w:divBdr>
        <w:top w:val="none" w:sz="0" w:space="0" w:color="auto"/>
        <w:left w:val="none" w:sz="0" w:space="0" w:color="auto"/>
        <w:bottom w:val="none" w:sz="0" w:space="0" w:color="auto"/>
        <w:right w:val="none" w:sz="0" w:space="0" w:color="auto"/>
      </w:divBdr>
    </w:div>
    <w:div w:id="1465152026">
      <w:bodyDiv w:val="1"/>
      <w:marLeft w:val="0"/>
      <w:marRight w:val="0"/>
      <w:marTop w:val="0"/>
      <w:marBottom w:val="0"/>
      <w:divBdr>
        <w:top w:val="none" w:sz="0" w:space="0" w:color="auto"/>
        <w:left w:val="none" w:sz="0" w:space="0" w:color="auto"/>
        <w:bottom w:val="none" w:sz="0" w:space="0" w:color="auto"/>
        <w:right w:val="none" w:sz="0" w:space="0" w:color="auto"/>
      </w:divBdr>
    </w:div>
    <w:div w:id="1465345967">
      <w:bodyDiv w:val="1"/>
      <w:marLeft w:val="0"/>
      <w:marRight w:val="0"/>
      <w:marTop w:val="0"/>
      <w:marBottom w:val="0"/>
      <w:divBdr>
        <w:top w:val="none" w:sz="0" w:space="0" w:color="auto"/>
        <w:left w:val="none" w:sz="0" w:space="0" w:color="auto"/>
        <w:bottom w:val="none" w:sz="0" w:space="0" w:color="auto"/>
        <w:right w:val="none" w:sz="0" w:space="0" w:color="auto"/>
      </w:divBdr>
    </w:div>
    <w:div w:id="1465349219">
      <w:bodyDiv w:val="1"/>
      <w:marLeft w:val="0"/>
      <w:marRight w:val="0"/>
      <w:marTop w:val="0"/>
      <w:marBottom w:val="0"/>
      <w:divBdr>
        <w:top w:val="none" w:sz="0" w:space="0" w:color="auto"/>
        <w:left w:val="none" w:sz="0" w:space="0" w:color="auto"/>
        <w:bottom w:val="none" w:sz="0" w:space="0" w:color="auto"/>
        <w:right w:val="none" w:sz="0" w:space="0" w:color="auto"/>
      </w:divBdr>
    </w:div>
    <w:div w:id="1466040971">
      <w:bodyDiv w:val="1"/>
      <w:marLeft w:val="0"/>
      <w:marRight w:val="0"/>
      <w:marTop w:val="0"/>
      <w:marBottom w:val="0"/>
      <w:divBdr>
        <w:top w:val="none" w:sz="0" w:space="0" w:color="auto"/>
        <w:left w:val="none" w:sz="0" w:space="0" w:color="auto"/>
        <w:bottom w:val="none" w:sz="0" w:space="0" w:color="auto"/>
        <w:right w:val="none" w:sz="0" w:space="0" w:color="auto"/>
      </w:divBdr>
    </w:div>
    <w:div w:id="1467044578">
      <w:bodyDiv w:val="1"/>
      <w:marLeft w:val="0"/>
      <w:marRight w:val="0"/>
      <w:marTop w:val="0"/>
      <w:marBottom w:val="0"/>
      <w:divBdr>
        <w:top w:val="none" w:sz="0" w:space="0" w:color="auto"/>
        <w:left w:val="none" w:sz="0" w:space="0" w:color="auto"/>
        <w:bottom w:val="none" w:sz="0" w:space="0" w:color="auto"/>
        <w:right w:val="none" w:sz="0" w:space="0" w:color="auto"/>
      </w:divBdr>
    </w:div>
    <w:div w:id="1468746133">
      <w:bodyDiv w:val="1"/>
      <w:marLeft w:val="0"/>
      <w:marRight w:val="0"/>
      <w:marTop w:val="0"/>
      <w:marBottom w:val="0"/>
      <w:divBdr>
        <w:top w:val="none" w:sz="0" w:space="0" w:color="auto"/>
        <w:left w:val="none" w:sz="0" w:space="0" w:color="auto"/>
        <w:bottom w:val="none" w:sz="0" w:space="0" w:color="auto"/>
        <w:right w:val="none" w:sz="0" w:space="0" w:color="auto"/>
      </w:divBdr>
    </w:div>
    <w:div w:id="1470518034">
      <w:bodyDiv w:val="1"/>
      <w:marLeft w:val="0"/>
      <w:marRight w:val="0"/>
      <w:marTop w:val="0"/>
      <w:marBottom w:val="0"/>
      <w:divBdr>
        <w:top w:val="none" w:sz="0" w:space="0" w:color="auto"/>
        <w:left w:val="none" w:sz="0" w:space="0" w:color="auto"/>
        <w:bottom w:val="none" w:sz="0" w:space="0" w:color="auto"/>
        <w:right w:val="none" w:sz="0" w:space="0" w:color="auto"/>
      </w:divBdr>
    </w:div>
    <w:div w:id="1470974744">
      <w:bodyDiv w:val="1"/>
      <w:marLeft w:val="0"/>
      <w:marRight w:val="0"/>
      <w:marTop w:val="0"/>
      <w:marBottom w:val="0"/>
      <w:divBdr>
        <w:top w:val="none" w:sz="0" w:space="0" w:color="auto"/>
        <w:left w:val="none" w:sz="0" w:space="0" w:color="auto"/>
        <w:bottom w:val="none" w:sz="0" w:space="0" w:color="auto"/>
        <w:right w:val="none" w:sz="0" w:space="0" w:color="auto"/>
      </w:divBdr>
    </w:div>
    <w:div w:id="1471170296">
      <w:bodyDiv w:val="1"/>
      <w:marLeft w:val="0"/>
      <w:marRight w:val="0"/>
      <w:marTop w:val="0"/>
      <w:marBottom w:val="0"/>
      <w:divBdr>
        <w:top w:val="none" w:sz="0" w:space="0" w:color="auto"/>
        <w:left w:val="none" w:sz="0" w:space="0" w:color="auto"/>
        <w:bottom w:val="none" w:sz="0" w:space="0" w:color="auto"/>
        <w:right w:val="none" w:sz="0" w:space="0" w:color="auto"/>
      </w:divBdr>
    </w:div>
    <w:div w:id="1471173358">
      <w:bodyDiv w:val="1"/>
      <w:marLeft w:val="0"/>
      <w:marRight w:val="0"/>
      <w:marTop w:val="0"/>
      <w:marBottom w:val="0"/>
      <w:divBdr>
        <w:top w:val="none" w:sz="0" w:space="0" w:color="auto"/>
        <w:left w:val="none" w:sz="0" w:space="0" w:color="auto"/>
        <w:bottom w:val="none" w:sz="0" w:space="0" w:color="auto"/>
        <w:right w:val="none" w:sz="0" w:space="0" w:color="auto"/>
      </w:divBdr>
    </w:div>
    <w:div w:id="1471245874">
      <w:bodyDiv w:val="1"/>
      <w:marLeft w:val="0"/>
      <w:marRight w:val="0"/>
      <w:marTop w:val="0"/>
      <w:marBottom w:val="0"/>
      <w:divBdr>
        <w:top w:val="none" w:sz="0" w:space="0" w:color="auto"/>
        <w:left w:val="none" w:sz="0" w:space="0" w:color="auto"/>
        <w:bottom w:val="none" w:sz="0" w:space="0" w:color="auto"/>
        <w:right w:val="none" w:sz="0" w:space="0" w:color="auto"/>
      </w:divBdr>
    </w:div>
    <w:div w:id="1471284745">
      <w:bodyDiv w:val="1"/>
      <w:marLeft w:val="0"/>
      <w:marRight w:val="0"/>
      <w:marTop w:val="0"/>
      <w:marBottom w:val="0"/>
      <w:divBdr>
        <w:top w:val="none" w:sz="0" w:space="0" w:color="auto"/>
        <w:left w:val="none" w:sz="0" w:space="0" w:color="auto"/>
        <w:bottom w:val="none" w:sz="0" w:space="0" w:color="auto"/>
        <w:right w:val="none" w:sz="0" w:space="0" w:color="auto"/>
      </w:divBdr>
    </w:div>
    <w:div w:id="1471315689">
      <w:bodyDiv w:val="1"/>
      <w:marLeft w:val="0"/>
      <w:marRight w:val="0"/>
      <w:marTop w:val="0"/>
      <w:marBottom w:val="0"/>
      <w:divBdr>
        <w:top w:val="none" w:sz="0" w:space="0" w:color="auto"/>
        <w:left w:val="none" w:sz="0" w:space="0" w:color="auto"/>
        <w:bottom w:val="none" w:sz="0" w:space="0" w:color="auto"/>
        <w:right w:val="none" w:sz="0" w:space="0" w:color="auto"/>
      </w:divBdr>
    </w:div>
    <w:div w:id="1471746117">
      <w:bodyDiv w:val="1"/>
      <w:marLeft w:val="0"/>
      <w:marRight w:val="0"/>
      <w:marTop w:val="0"/>
      <w:marBottom w:val="0"/>
      <w:divBdr>
        <w:top w:val="none" w:sz="0" w:space="0" w:color="auto"/>
        <w:left w:val="none" w:sz="0" w:space="0" w:color="auto"/>
        <w:bottom w:val="none" w:sz="0" w:space="0" w:color="auto"/>
        <w:right w:val="none" w:sz="0" w:space="0" w:color="auto"/>
      </w:divBdr>
    </w:div>
    <w:div w:id="1472215800">
      <w:bodyDiv w:val="1"/>
      <w:marLeft w:val="0"/>
      <w:marRight w:val="0"/>
      <w:marTop w:val="0"/>
      <w:marBottom w:val="0"/>
      <w:divBdr>
        <w:top w:val="none" w:sz="0" w:space="0" w:color="auto"/>
        <w:left w:val="none" w:sz="0" w:space="0" w:color="auto"/>
        <w:bottom w:val="none" w:sz="0" w:space="0" w:color="auto"/>
        <w:right w:val="none" w:sz="0" w:space="0" w:color="auto"/>
      </w:divBdr>
    </w:div>
    <w:div w:id="1473134098">
      <w:bodyDiv w:val="1"/>
      <w:marLeft w:val="0"/>
      <w:marRight w:val="0"/>
      <w:marTop w:val="0"/>
      <w:marBottom w:val="0"/>
      <w:divBdr>
        <w:top w:val="none" w:sz="0" w:space="0" w:color="auto"/>
        <w:left w:val="none" w:sz="0" w:space="0" w:color="auto"/>
        <w:bottom w:val="none" w:sz="0" w:space="0" w:color="auto"/>
        <w:right w:val="none" w:sz="0" w:space="0" w:color="auto"/>
      </w:divBdr>
    </w:div>
    <w:div w:id="1473257398">
      <w:bodyDiv w:val="1"/>
      <w:marLeft w:val="0"/>
      <w:marRight w:val="0"/>
      <w:marTop w:val="0"/>
      <w:marBottom w:val="0"/>
      <w:divBdr>
        <w:top w:val="none" w:sz="0" w:space="0" w:color="auto"/>
        <w:left w:val="none" w:sz="0" w:space="0" w:color="auto"/>
        <w:bottom w:val="none" w:sz="0" w:space="0" w:color="auto"/>
        <w:right w:val="none" w:sz="0" w:space="0" w:color="auto"/>
      </w:divBdr>
    </w:div>
    <w:div w:id="1474761115">
      <w:bodyDiv w:val="1"/>
      <w:marLeft w:val="0"/>
      <w:marRight w:val="0"/>
      <w:marTop w:val="0"/>
      <w:marBottom w:val="0"/>
      <w:divBdr>
        <w:top w:val="none" w:sz="0" w:space="0" w:color="auto"/>
        <w:left w:val="none" w:sz="0" w:space="0" w:color="auto"/>
        <w:bottom w:val="none" w:sz="0" w:space="0" w:color="auto"/>
        <w:right w:val="none" w:sz="0" w:space="0" w:color="auto"/>
      </w:divBdr>
    </w:div>
    <w:div w:id="1475950170">
      <w:bodyDiv w:val="1"/>
      <w:marLeft w:val="0"/>
      <w:marRight w:val="0"/>
      <w:marTop w:val="0"/>
      <w:marBottom w:val="0"/>
      <w:divBdr>
        <w:top w:val="none" w:sz="0" w:space="0" w:color="auto"/>
        <w:left w:val="none" w:sz="0" w:space="0" w:color="auto"/>
        <w:bottom w:val="none" w:sz="0" w:space="0" w:color="auto"/>
        <w:right w:val="none" w:sz="0" w:space="0" w:color="auto"/>
      </w:divBdr>
    </w:div>
    <w:div w:id="1476294999">
      <w:bodyDiv w:val="1"/>
      <w:marLeft w:val="0"/>
      <w:marRight w:val="0"/>
      <w:marTop w:val="0"/>
      <w:marBottom w:val="0"/>
      <w:divBdr>
        <w:top w:val="none" w:sz="0" w:space="0" w:color="auto"/>
        <w:left w:val="none" w:sz="0" w:space="0" w:color="auto"/>
        <w:bottom w:val="none" w:sz="0" w:space="0" w:color="auto"/>
        <w:right w:val="none" w:sz="0" w:space="0" w:color="auto"/>
      </w:divBdr>
    </w:div>
    <w:div w:id="1476332853">
      <w:bodyDiv w:val="1"/>
      <w:marLeft w:val="0"/>
      <w:marRight w:val="0"/>
      <w:marTop w:val="0"/>
      <w:marBottom w:val="0"/>
      <w:divBdr>
        <w:top w:val="none" w:sz="0" w:space="0" w:color="auto"/>
        <w:left w:val="none" w:sz="0" w:space="0" w:color="auto"/>
        <w:bottom w:val="none" w:sz="0" w:space="0" w:color="auto"/>
        <w:right w:val="none" w:sz="0" w:space="0" w:color="auto"/>
      </w:divBdr>
    </w:div>
    <w:div w:id="1476558527">
      <w:bodyDiv w:val="1"/>
      <w:marLeft w:val="0"/>
      <w:marRight w:val="0"/>
      <w:marTop w:val="0"/>
      <w:marBottom w:val="0"/>
      <w:divBdr>
        <w:top w:val="none" w:sz="0" w:space="0" w:color="auto"/>
        <w:left w:val="none" w:sz="0" w:space="0" w:color="auto"/>
        <w:bottom w:val="none" w:sz="0" w:space="0" w:color="auto"/>
        <w:right w:val="none" w:sz="0" w:space="0" w:color="auto"/>
      </w:divBdr>
    </w:div>
    <w:div w:id="1476873823">
      <w:bodyDiv w:val="1"/>
      <w:marLeft w:val="0"/>
      <w:marRight w:val="0"/>
      <w:marTop w:val="0"/>
      <w:marBottom w:val="0"/>
      <w:divBdr>
        <w:top w:val="none" w:sz="0" w:space="0" w:color="auto"/>
        <w:left w:val="none" w:sz="0" w:space="0" w:color="auto"/>
        <w:bottom w:val="none" w:sz="0" w:space="0" w:color="auto"/>
        <w:right w:val="none" w:sz="0" w:space="0" w:color="auto"/>
      </w:divBdr>
    </w:div>
    <w:div w:id="1477918286">
      <w:bodyDiv w:val="1"/>
      <w:marLeft w:val="0"/>
      <w:marRight w:val="0"/>
      <w:marTop w:val="0"/>
      <w:marBottom w:val="0"/>
      <w:divBdr>
        <w:top w:val="none" w:sz="0" w:space="0" w:color="auto"/>
        <w:left w:val="none" w:sz="0" w:space="0" w:color="auto"/>
        <w:bottom w:val="none" w:sz="0" w:space="0" w:color="auto"/>
        <w:right w:val="none" w:sz="0" w:space="0" w:color="auto"/>
      </w:divBdr>
    </w:div>
    <w:div w:id="1479803471">
      <w:bodyDiv w:val="1"/>
      <w:marLeft w:val="0"/>
      <w:marRight w:val="0"/>
      <w:marTop w:val="0"/>
      <w:marBottom w:val="0"/>
      <w:divBdr>
        <w:top w:val="none" w:sz="0" w:space="0" w:color="auto"/>
        <w:left w:val="none" w:sz="0" w:space="0" w:color="auto"/>
        <w:bottom w:val="none" w:sz="0" w:space="0" w:color="auto"/>
        <w:right w:val="none" w:sz="0" w:space="0" w:color="auto"/>
      </w:divBdr>
    </w:div>
    <w:div w:id="1479957435">
      <w:bodyDiv w:val="1"/>
      <w:marLeft w:val="0"/>
      <w:marRight w:val="0"/>
      <w:marTop w:val="0"/>
      <w:marBottom w:val="0"/>
      <w:divBdr>
        <w:top w:val="none" w:sz="0" w:space="0" w:color="auto"/>
        <w:left w:val="none" w:sz="0" w:space="0" w:color="auto"/>
        <w:bottom w:val="none" w:sz="0" w:space="0" w:color="auto"/>
        <w:right w:val="none" w:sz="0" w:space="0" w:color="auto"/>
      </w:divBdr>
    </w:div>
    <w:div w:id="1480463018">
      <w:bodyDiv w:val="1"/>
      <w:marLeft w:val="0"/>
      <w:marRight w:val="0"/>
      <w:marTop w:val="0"/>
      <w:marBottom w:val="0"/>
      <w:divBdr>
        <w:top w:val="none" w:sz="0" w:space="0" w:color="auto"/>
        <w:left w:val="none" w:sz="0" w:space="0" w:color="auto"/>
        <w:bottom w:val="none" w:sz="0" w:space="0" w:color="auto"/>
        <w:right w:val="none" w:sz="0" w:space="0" w:color="auto"/>
      </w:divBdr>
    </w:div>
    <w:div w:id="1481537151">
      <w:bodyDiv w:val="1"/>
      <w:marLeft w:val="0"/>
      <w:marRight w:val="0"/>
      <w:marTop w:val="0"/>
      <w:marBottom w:val="0"/>
      <w:divBdr>
        <w:top w:val="none" w:sz="0" w:space="0" w:color="auto"/>
        <w:left w:val="none" w:sz="0" w:space="0" w:color="auto"/>
        <w:bottom w:val="none" w:sz="0" w:space="0" w:color="auto"/>
        <w:right w:val="none" w:sz="0" w:space="0" w:color="auto"/>
      </w:divBdr>
    </w:div>
    <w:div w:id="1481539484">
      <w:bodyDiv w:val="1"/>
      <w:marLeft w:val="0"/>
      <w:marRight w:val="0"/>
      <w:marTop w:val="0"/>
      <w:marBottom w:val="0"/>
      <w:divBdr>
        <w:top w:val="none" w:sz="0" w:space="0" w:color="auto"/>
        <w:left w:val="none" w:sz="0" w:space="0" w:color="auto"/>
        <w:bottom w:val="none" w:sz="0" w:space="0" w:color="auto"/>
        <w:right w:val="none" w:sz="0" w:space="0" w:color="auto"/>
      </w:divBdr>
    </w:div>
    <w:div w:id="1481580432">
      <w:bodyDiv w:val="1"/>
      <w:marLeft w:val="0"/>
      <w:marRight w:val="0"/>
      <w:marTop w:val="0"/>
      <w:marBottom w:val="0"/>
      <w:divBdr>
        <w:top w:val="none" w:sz="0" w:space="0" w:color="auto"/>
        <w:left w:val="none" w:sz="0" w:space="0" w:color="auto"/>
        <w:bottom w:val="none" w:sz="0" w:space="0" w:color="auto"/>
        <w:right w:val="none" w:sz="0" w:space="0" w:color="auto"/>
      </w:divBdr>
    </w:div>
    <w:div w:id="1481653140">
      <w:bodyDiv w:val="1"/>
      <w:marLeft w:val="0"/>
      <w:marRight w:val="0"/>
      <w:marTop w:val="0"/>
      <w:marBottom w:val="0"/>
      <w:divBdr>
        <w:top w:val="none" w:sz="0" w:space="0" w:color="auto"/>
        <w:left w:val="none" w:sz="0" w:space="0" w:color="auto"/>
        <w:bottom w:val="none" w:sz="0" w:space="0" w:color="auto"/>
        <w:right w:val="none" w:sz="0" w:space="0" w:color="auto"/>
      </w:divBdr>
    </w:div>
    <w:div w:id="1482114249">
      <w:bodyDiv w:val="1"/>
      <w:marLeft w:val="0"/>
      <w:marRight w:val="0"/>
      <w:marTop w:val="0"/>
      <w:marBottom w:val="0"/>
      <w:divBdr>
        <w:top w:val="none" w:sz="0" w:space="0" w:color="auto"/>
        <w:left w:val="none" w:sz="0" w:space="0" w:color="auto"/>
        <w:bottom w:val="none" w:sz="0" w:space="0" w:color="auto"/>
        <w:right w:val="none" w:sz="0" w:space="0" w:color="auto"/>
      </w:divBdr>
    </w:div>
    <w:div w:id="1482884416">
      <w:bodyDiv w:val="1"/>
      <w:marLeft w:val="0"/>
      <w:marRight w:val="0"/>
      <w:marTop w:val="0"/>
      <w:marBottom w:val="0"/>
      <w:divBdr>
        <w:top w:val="none" w:sz="0" w:space="0" w:color="auto"/>
        <w:left w:val="none" w:sz="0" w:space="0" w:color="auto"/>
        <w:bottom w:val="none" w:sz="0" w:space="0" w:color="auto"/>
        <w:right w:val="none" w:sz="0" w:space="0" w:color="auto"/>
      </w:divBdr>
    </w:div>
    <w:div w:id="1483153517">
      <w:bodyDiv w:val="1"/>
      <w:marLeft w:val="0"/>
      <w:marRight w:val="0"/>
      <w:marTop w:val="0"/>
      <w:marBottom w:val="0"/>
      <w:divBdr>
        <w:top w:val="none" w:sz="0" w:space="0" w:color="auto"/>
        <w:left w:val="none" w:sz="0" w:space="0" w:color="auto"/>
        <w:bottom w:val="none" w:sz="0" w:space="0" w:color="auto"/>
        <w:right w:val="none" w:sz="0" w:space="0" w:color="auto"/>
      </w:divBdr>
    </w:div>
    <w:div w:id="1483472976">
      <w:bodyDiv w:val="1"/>
      <w:marLeft w:val="0"/>
      <w:marRight w:val="0"/>
      <w:marTop w:val="0"/>
      <w:marBottom w:val="0"/>
      <w:divBdr>
        <w:top w:val="none" w:sz="0" w:space="0" w:color="auto"/>
        <w:left w:val="none" w:sz="0" w:space="0" w:color="auto"/>
        <w:bottom w:val="none" w:sz="0" w:space="0" w:color="auto"/>
        <w:right w:val="none" w:sz="0" w:space="0" w:color="auto"/>
      </w:divBdr>
    </w:div>
    <w:div w:id="1484664071">
      <w:bodyDiv w:val="1"/>
      <w:marLeft w:val="0"/>
      <w:marRight w:val="0"/>
      <w:marTop w:val="0"/>
      <w:marBottom w:val="0"/>
      <w:divBdr>
        <w:top w:val="none" w:sz="0" w:space="0" w:color="auto"/>
        <w:left w:val="none" w:sz="0" w:space="0" w:color="auto"/>
        <w:bottom w:val="none" w:sz="0" w:space="0" w:color="auto"/>
        <w:right w:val="none" w:sz="0" w:space="0" w:color="auto"/>
      </w:divBdr>
    </w:div>
    <w:div w:id="1486819990">
      <w:bodyDiv w:val="1"/>
      <w:marLeft w:val="0"/>
      <w:marRight w:val="0"/>
      <w:marTop w:val="0"/>
      <w:marBottom w:val="0"/>
      <w:divBdr>
        <w:top w:val="none" w:sz="0" w:space="0" w:color="auto"/>
        <w:left w:val="none" w:sz="0" w:space="0" w:color="auto"/>
        <w:bottom w:val="none" w:sz="0" w:space="0" w:color="auto"/>
        <w:right w:val="none" w:sz="0" w:space="0" w:color="auto"/>
      </w:divBdr>
    </w:div>
    <w:div w:id="1487014359">
      <w:bodyDiv w:val="1"/>
      <w:marLeft w:val="0"/>
      <w:marRight w:val="0"/>
      <w:marTop w:val="0"/>
      <w:marBottom w:val="0"/>
      <w:divBdr>
        <w:top w:val="none" w:sz="0" w:space="0" w:color="auto"/>
        <w:left w:val="none" w:sz="0" w:space="0" w:color="auto"/>
        <w:bottom w:val="none" w:sz="0" w:space="0" w:color="auto"/>
        <w:right w:val="none" w:sz="0" w:space="0" w:color="auto"/>
      </w:divBdr>
    </w:div>
    <w:div w:id="1488278663">
      <w:bodyDiv w:val="1"/>
      <w:marLeft w:val="0"/>
      <w:marRight w:val="0"/>
      <w:marTop w:val="0"/>
      <w:marBottom w:val="0"/>
      <w:divBdr>
        <w:top w:val="none" w:sz="0" w:space="0" w:color="auto"/>
        <w:left w:val="none" w:sz="0" w:space="0" w:color="auto"/>
        <w:bottom w:val="none" w:sz="0" w:space="0" w:color="auto"/>
        <w:right w:val="none" w:sz="0" w:space="0" w:color="auto"/>
      </w:divBdr>
    </w:div>
    <w:div w:id="1488858226">
      <w:bodyDiv w:val="1"/>
      <w:marLeft w:val="0"/>
      <w:marRight w:val="0"/>
      <w:marTop w:val="0"/>
      <w:marBottom w:val="0"/>
      <w:divBdr>
        <w:top w:val="none" w:sz="0" w:space="0" w:color="auto"/>
        <w:left w:val="none" w:sz="0" w:space="0" w:color="auto"/>
        <w:bottom w:val="none" w:sz="0" w:space="0" w:color="auto"/>
        <w:right w:val="none" w:sz="0" w:space="0" w:color="auto"/>
      </w:divBdr>
    </w:div>
    <w:div w:id="1489781119">
      <w:bodyDiv w:val="1"/>
      <w:marLeft w:val="0"/>
      <w:marRight w:val="0"/>
      <w:marTop w:val="0"/>
      <w:marBottom w:val="0"/>
      <w:divBdr>
        <w:top w:val="none" w:sz="0" w:space="0" w:color="auto"/>
        <w:left w:val="none" w:sz="0" w:space="0" w:color="auto"/>
        <w:bottom w:val="none" w:sz="0" w:space="0" w:color="auto"/>
        <w:right w:val="none" w:sz="0" w:space="0" w:color="auto"/>
      </w:divBdr>
    </w:div>
    <w:div w:id="1489981172">
      <w:bodyDiv w:val="1"/>
      <w:marLeft w:val="0"/>
      <w:marRight w:val="0"/>
      <w:marTop w:val="0"/>
      <w:marBottom w:val="0"/>
      <w:divBdr>
        <w:top w:val="none" w:sz="0" w:space="0" w:color="auto"/>
        <w:left w:val="none" w:sz="0" w:space="0" w:color="auto"/>
        <w:bottom w:val="none" w:sz="0" w:space="0" w:color="auto"/>
        <w:right w:val="none" w:sz="0" w:space="0" w:color="auto"/>
      </w:divBdr>
    </w:div>
    <w:div w:id="1490485850">
      <w:bodyDiv w:val="1"/>
      <w:marLeft w:val="0"/>
      <w:marRight w:val="0"/>
      <w:marTop w:val="0"/>
      <w:marBottom w:val="0"/>
      <w:divBdr>
        <w:top w:val="none" w:sz="0" w:space="0" w:color="auto"/>
        <w:left w:val="none" w:sz="0" w:space="0" w:color="auto"/>
        <w:bottom w:val="none" w:sz="0" w:space="0" w:color="auto"/>
        <w:right w:val="none" w:sz="0" w:space="0" w:color="auto"/>
      </w:divBdr>
    </w:div>
    <w:div w:id="1491287667">
      <w:bodyDiv w:val="1"/>
      <w:marLeft w:val="0"/>
      <w:marRight w:val="0"/>
      <w:marTop w:val="0"/>
      <w:marBottom w:val="0"/>
      <w:divBdr>
        <w:top w:val="none" w:sz="0" w:space="0" w:color="auto"/>
        <w:left w:val="none" w:sz="0" w:space="0" w:color="auto"/>
        <w:bottom w:val="none" w:sz="0" w:space="0" w:color="auto"/>
        <w:right w:val="none" w:sz="0" w:space="0" w:color="auto"/>
      </w:divBdr>
    </w:div>
    <w:div w:id="1492018749">
      <w:bodyDiv w:val="1"/>
      <w:marLeft w:val="0"/>
      <w:marRight w:val="0"/>
      <w:marTop w:val="0"/>
      <w:marBottom w:val="0"/>
      <w:divBdr>
        <w:top w:val="none" w:sz="0" w:space="0" w:color="auto"/>
        <w:left w:val="none" w:sz="0" w:space="0" w:color="auto"/>
        <w:bottom w:val="none" w:sz="0" w:space="0" w:color="auto"/>
        <w:right w:val="none" w:sz="0" w:space="0" w:color="auto"/>
      </w:divBdr>
    </w:div>
    <w:div w:id="1492259702">
      <w:bodyDiv w:val="1"/>
      <w:marLeft w:val="0"/>
      <w:marRight w:val="0"/>
      <w:marTop w:val="0"/>
      <w:marBottom w:val="0"/>
      <w:divBdr>
        <w:top w:val="none" w:sz="0" w:space="0" w:color="auto"/>
        <w:left w:val="none" w:sz="0" w:space="0" w:color="auto"/>
        <w:bottom w:val="none" w:sz="0" w:space="0" w:color="auto"/>
        <w:right w:val="none" w:sz="0" w:space="0" w:color="auto"/>
      </w:divBdr>
    </w:div>
    <w:div w:id="1492452472">
      <w:bodyDiv w:val="1"/>
      <w:marLeft w:val="0"/>
      <w:marRight w:val="0"/>
      <w:marTop w:val="0"/>
      <w:marBottom w:val="0"/>
      <w:divBdr>
        <w:top w:val="none" w:sz="0" w:space="0" w:color="auto"/>
        <w:left w:val="none" w:sz="0" w:space="0" w:color="auto"/>
        <w:bottom w:val="none" w:sz="0" w:space="0" w:color="auto"/>
        <w:right w:val="none" w:sz="0" w:space="0" w:color="auto"/>
      </w:divBdr>
    </w:div>
    <w:div w:id="1493259709">
      <w:bodyDiv w:val="1"/>
      <w:marLeft w:val="0"/>
      <w:marRight w:val="0"/>
      <w:marTop w:val="0"/>
      <w:marBottom w:val="0"/>
      <w:divBdr>
        <w:top w:val="none" w:sz="0" w:space="0" w:color="auto"/>
        <w:left w:val="none" w:sz="0" w:space="0" w:color="auto"/>
        <w:bottom w:val="none" w:sz="0" w:space="0" w:color="auto"/>
        <w:right w:val="none" w:sz="0" w:space="0" w:color="auto"/>
      </w:divBdr>
    </w:div>
    <w:div w:id="1493570471">
      <w:bodyDiv w:val="1"/>
      <w:marLeft w:val="0"/>
      <w:marRight w:val="0"/>
      <w:marTop w:val="0"/>
      <w:marBottom w:val="0"/>
      <w:divBdr>
        <w:top w:val="none" w:sz="0" w:space="0" w:color="auto"/>
        <w:left w:val="none" w:sz="0" w:space="0" w:color="auto"/>
        <w:bottom w:val="none" w:sz="0" w:space="0" w:color="auto"/>
        <w:right w:val="none" w:sz="0" w:space="0" w:color="auto"/>
      </w:divBdr>
    </w:div>
    <w:div w:id="1494367589">
      <w:bodyDiv w:val="1"/>
      <w:marLeft w:val="0"/>
      <w:marRight w:val="0"/>
      <w:marTop w:val="0"/>
      <w:marBottom w:val="0"/>
      <w:divBdr>
        <w:top w:val="none" w:sz="0" w:space="0" w:color="auto"/>
        <w:left w:val="none" w:sz="0" w:space="0" w:color="auto"/>
        <w:bottom w:val="none" w:sz="0" w:space="0" w:color="auto"/>
        <w:right w:val="none" w:sz="0" w:space="0" w:color="auto"/>
      </w:divBdr>
    </w:div>
    <w:div w:id="1494566454">
      <w:bodyDiv w:val="1"/>
      <w:marLeft w:val="0"/>
      <w:marRight w:val="0"/>
      <w:marTop w:val="0"/>
      <w:marBottom w:val="0"/>
      <w:divBdr>
        <w:top w:val="none" w:sz="0" w:space="0" w:color="auto"/>
        <w:left w:val="none" w:sz="0" w:space="0" w:color="auto"/>
        <w:bottom w:val="none" w:sz="0" w:space="0" w:color="auto"/>
        <w:right w:val="none" w:sz="0" w:space="0" w:color="auto"/>
      </w:divBdr>
    </w:div>
    <w:div w:id="1494683431">
      <w:bodyDiv w:val="1"/>
      <w:marLeft w:val="0"/>
      <w:marRight w:val="0"/>
      <w:marTop w:val="0"/>
      <w:marBottom w:val="0"/>
      <w:divBdr>
        <w:top w:val="none" w:sz="0" w:space="0" w:color="auto"/>
        <w:left w:val="none" w:sz="0" w:space="0" w:color="auto"/>
        <w:bottom w:val="none" w:sz="0" w:space="0" w:color="auto"/>
        <w:right w:val="none" w:sz="0" w:space="0" w:color="auto"/>
      </w:divBdr>
    </w:div>
    <w:div w:id="1496341888">
      <w:bodyDiv w:val="1"/>
      <w:marLeft w:val="0"/>
      <w:marRight w:val="0"/>
      <w:marTop w:val="0"/>
      <w:marBottom w:val="0"/>
      <w:divBdr>
        <w:top w:val="none" w:sz="0" w:space="0" w:color="auto"/>
        <w:left w:val="none" w:sz="0" w:space="0" w:color="auto"/>
        <w:bottom w:val="none" w:sz="0" w:space="0" w:color="auto"/>
        <w:right w:val="none" w:sz="0" w:space="0" w:color="auto"/>
      </w:divBdr>
    </w:div>
    <w:div w:id="1497375266">
      <w:bodyDiv w:val="1"/>
      <w:marLeft w:val="0"/>
      <w:marRight w:val="0"/>
      <w:marTop w:val="0"/>
      <w:marBottom w:val="0"/>
      <w:divBdr>
        <w:top w:val="none" w:sz="0" w:space="0" w:color="auto"/>
        <w:left w:val="none" w:sz="0" w:space="0" w:color="auto"/>
        <w:bottom w:val="none" w:sz="0" w:space="0" w:color="auto"/>
        <w:right w:val="none" w:sz="0" w:space="0" w:color="auto"/>
      </w:divBdr>
    </w:div>
    <w:div w:id="1497379904">
      <w:bodyDiv w:val="1"/>
      <w:marLeft w:val="0"/>
      <w:marRight w:val="0"/>
      <w:marTop w:val="0"/>
      <w:marBottom w:val="0"/>
      <w:divBdr>
        <w:top w:val="none" w:sz="0" w:space="0" w:color="auto"/>
        <w:left w:val="none" w:sz="0" w:space="0" w:color="auto"/>
        <w:bottom w:val="none" w:sz="0" w:space="0" w:color="auto"/>
        <w:right w:val="none" w:sz="0" w:space="0" w:color="auto"/>
      </w:divBdr>
      <w:divsChild>
        <w:div w:id="870655046">
          <w:marLeft w:val="480"/>
          <w:marRight w:val="0"/>
          <w:marTop w:val="0"/>
          <w:marBottom w:val="0"/>
          <w:divBdr>
            <w:top w:val="none" w:sz="0" w:space="0" w:color="auto"/>
            <w:left w:val="none" w:sz="0" w:space="0" w:color="auto"/>
            <w:bottom w:val="none" w:sz="0" w:space="0" w:color="auto"/>
            <w:right w:val="none" w:sz="0" w:space="0" w:color="auto"/>
          </w:divBdr>
        </w:div>
        <w:div w:id="987782004">
          <w:marLeft w:val="480"/>
          <w:marRight w:val="0"/>
          <w:marTop w:val="0"/>
          <w:marBottom w:val="0"/>
          <w:divBdr>
            <w:top w:val="none" w:sz="0" w:space="0" w:color="auto"/>
            <w:left w:val="none" w:sz="0" w:space="0" w:color="auto"/>
            <w:bottom w:val="none" w:sz="0" w:space="0" w:color="auto"/>
            <w:right w:val="none" w:sz="0" w:space="0" w:color="auto"/>
          </w:divBdr>
        </w:div>
        <w:div w:id="1409502259">
          <w:marLeft w:val="480"/>
          <w:marRight w:val="0"/>
          <w:marTop w:val="0"/>
          <w:marBottom w:val="0"/>
          <w:divBdr>
            <w:top w:val="none" w:sz="0" w:space="0" w:color="auto"/>
            <w:left w:val="none" w:sz="0" w:space="0" w:color="auto"/>
            <w:bottom w:val="none" w:sz="0" w:space="0" w:color="auto"/>
            <w:right w:val="none" w:sz="0" w:space="0" w:color="auto"/>
          </w:divBdr>
        </w:div>
        <w:div w:id="363293959">
          <w:marLeft w:val="480"/>
          <w:marRight w:val="0"/>
          <w:marTop w:val="0"/>
          <w:marBottom w:val="0"/>
          <w:divBdr>
            <w:top w:val="none" w:sz="0" w:space="0" w:color="auto"/>
            <w:left w:val="none" w:sz="0" w:space="0" w:color="auto"/>
            <w:bottom w:val="none" w:sz="0" w:space="0" w:color="auto"/>
            <w:right w:val="none" w:sz="0" w:space="0" w:color="auto"/>
          </w:divBdr>
        </w:div>
        <w:div w:id="655377690">
          <w:marLeft w:val="480"/>
          <w:marRight w:val="0"/>
          <w:marTop w:val="0"/>
          <w:marBottom w:val="0"/>
          <w:divBdr>
            <w:top w:val="none" w:sz="0" w:space="0" w:color="auto"/>
            <w:left w:val="none" w:sz="0" w:space="0" w:color="auto"/>
            <w:bottom w:val="none" w:sz="0" w:space="0" w:color="auto"/>
            <w:right w:val="none" w:sz="0" w:space="0" w:color="auto"/>
          </w:divBdr>
        </w:div>
        <w:div w:id="1224219360">
          <w:marLeft w:val="480"/>
          <w:marRight w:val="0"/>
          <w:marTop w:val="0"/>
          <w:marBottom w:val="0"/>
          <w:divBdr>
            <w:top w:val="none" w:sz="0" w:space="0" w:color="auto"/>
            <w:left w:val="none" w:sz="0" w:space="0" w:color="auto"/>
            <w:bottom w:val="none" w:sz="0" w:space="0" w:color="auto"/>
            <w:right w:val="none" w:sz="0" w:space="0" w:color="auto"/>
          </w:divBdr>
        </w:div>
        <w:div w:id="1052198056">
          <w:marLeft w:val="480"/>
          <w:marRight w:val="0"/>
          <w:marTop w:val="0"/>
          <w:marBottom w:val="0"/>
          <w:divBdr>
            <w:top w:val="none" w:sz="0" w:space="0" w:color="auto"/>
            <w:left w:val="none" w:sz="0" w:space="0" w:color="auto"/>
            <w:bottom w:val="none" w:sz="0" w:space="0" w:color="auto"/>
            <w:right w:val="none" w:sz="0" w:space="0" w:color="auto"/>
          </w:divBdr>
        </w:div>
        <w:div w:id="1629437469">
          <w:marLeft w:val="480"/>
          <w:marRight w:val="0"/>
          <w:marTop w:val="0"/>
          <w:marBottom w:val="0"/>
          <w:divBdr>
            <w:top w:val="none" w:sz="0" w:space="0" w:color="auto"/>
            <w:left w:val="none" w:sz="0" w:space="0" w:color="auto"/>
            <w:bottom w:val="none" w:sz="0" w:space="0" w:color="auto"/>
            <w:right w:val="none" w:sz="0" w:space="0" w:color="auto"/>
          </w:divBdr>
        </w:div>
        <w:div w:id="388576402">
          <w:marLeft w:val="480"/>
          <w:marRight w:val="0"/>
          <w:marTop w:val="0"/>
          <w:marBottom w:val="0"/>
          <w:divBdr>
            <w:top w:val="none" w:sz="0" w:space="0" w:color="auto"/>
            <w:left w:val="none" w:sz="0" w:space="0" w:color="auto"/>
            <w:bottom w:val="none" w:sz="0" w:space="0" w:color="auto"/>
            <w:right w:val="none" w:sz="0" w:space="0" w:color="auto"/>
          </w:divBdr>
        </w:div>
        <w:div w:id="96101739">
          <w:marLeft w:val="480"/>
          <w:marRight w:val="0"/>
          <w:marTop w:val="0"/>
          <w:marBottom w:val="0"/>
          <w:divBdr>
            <w:top w:val="none" w:sz="0" w:space="0" w:color="auto"/>
            <w:left w:val="none" w:sz="0" w:space="0" w:color="auto"/>
            <w:bottom w:val="none" w:sz="0" w:space="0" w:color="auto"/>
            <w:right w:val="none" w:sz="0" w:space="0" w:color="auto"/>
          </w:divBdr>
        </w:div>
        <w:div w:id="69040435">
          <w:marLeft w:val="480"/>
          <w:marRight w:val="0"/>
          <w:marTop w:val="0"/>
          <w:marBottom w:val="0"/>
          <w:divBdr>
            <w:top w:val="none" w:sz="0" w:space="0" w:color="auto"/>
            <w:left w:val="none" w:sz="0" w:space="0" w:color="auto"/>
            <w:bottom w:val="none" w:sz="0" w:space="0" w:color="auto"/>
            <w:right w:val="none" w:sz="0" w:space="0" w:color="auto"/>
          </w:divBdr>
        </w:div>
        <w:div w:id="1058744280">
          <w:marLeft w:val="480"/>
          <w:marRight w:val="0"/>
          <w:marTop w:val="0"/>
          <w:marBottom w:val="0"/>
          <w:divBdr>
            <w:top w:val="none" w:sz="0" w:space="0" w:color="auto"/>
            <w:left w:val="none" w:sz="0" w:space="0" w:color="auto"/>
            <w:bottom w:val="none" w:sz="0" w:space="0" w:color="auto"/>
            <w:right w:val="none" w:sz="0" w:space="0" w:color="auto"/>
          </w:divBdr>
        </w:div>
        <w:div w:id="1405028173">
          <w:marLeft w:val="480"/>
          <w:marRight w:val="0"/>
          <w:marTop w:val="0"/>
          <w:marBottom w:val="0"/>
          <w:divBdr>
            <w:top w:val="none" w:sz="0" w:space="0" w:color="auto"/>
            <w:left w:val="none" w:sz="0" w:space="0" w:color="auto"/>
            <w:bottom w:val="none" w:sz="0" w:space="0" w:color="auto"/>
            <w:right w:val="none" w:sz="0" w:space="0" w:color="auto"/>
          </w:divBdr>
        </w:div>
        <w:div w:id="930893044">
          <w:marLeft w:val="480"/>
          <w:marRight w:val="0"/>
          <w:marTop w:val="0"/>
          <w:marBottom w:val="0"/>
          <w:divBdr>
            <w:top w:val="none" w:sz="0" w:space="0" w:color="auto"/>
            <w:left w:val="none" w:sz="0" w:space="0" w:color="auto"/>
            <w:bottom w:val="none" w:sz="0" w:space="0" w:color="auto"/>
            <w:right w:val="none" w:sz="0" w:space="0" w:color="auto"/>
          </w:divBdr>
        </w:div>
        <w:div w:id="184171499">
          <w:marLeft w:val="480"/>
          <w:marRight w:val="0"/>
          <w:marTop w:val="0"/>
          <w:marBottom w:val="0"/>
          <w:divBdr>
            <w:top w:val="none" w:sz="0" w:space="0" w:color="auto"/>
            <w:left w:val="none" w:sz="0" w:space="0" w:color="auto"/>
            <w:bottom w:val="none" w:sz="0" w:space="0" w:color="auto"/>
            <w:right w:val="none" w:sz="0" w:space="0" w:color="auto"/>
          </w:divBdr>
        </w:div>
        <w:div w:id="1624580850">
          <w:marLeft w:val="480"/>
          <w:marRight w:val="0"/>
          <w:marTop w:val="0"/>
          <w:marBottom w:val="0"/>
          <w:divBdr>
            <w:top w:val="none" w:sz="0" w:space="0" w:color="auto"/>
            <w:left w:val="none" w:sz="0" w:space="0" w:color="auto"/>
            <w:bottom w:val="none" w:sz="0" w:space="0" w:color="auto"/>
            <w:right w:val="none" w:sz="0" w:space="0" w:color="auto"/>
          </w:divBdr>
        </w:div>
        <w:div w:id="821384450">
          <w:marLeft w:val="480"/>
          <w:marRight w:val="0"/>
          <w:marTop w:val="0"/>
          <w:marBottom w:val="0"/>
          <w:divBdr>
            <w:top w:val="none" w:sz="0" w:space="0" w:color="auto"/>
            <w:left w:val="none" w:sz="0" w:space="0" w:color="auto"/>
            <w:bottom w:val="none" w:sz="0" w:space="0" w:color="auto"/>
            <w:right w:val="none" w:sz="0" w:space="0" w:color="auto"/>
          </w:divBdr>
        </w:div>
        <w:div w:id="1479225276">
          <w:marLeft w:val="480"/>
          <w:marRight w:val="0"/>
          <w:marTop w:val="0"/>
          <w:marBottom w:val="0"/>
          <w:divBdr>
            <w:top w:val="none" w:sz="0" w:space="0" w:color="auto"/>
            <w:left w:val="none" w:sz="0" w:space="0" w:color="auto"/>
            <w:bottom w:val="none" w:sz="0" w:space="0" w:color="auto"/>
            <w:right w:val="none" w:sz="0" w:space="0" w:color="auto"/>
          </w:divBdr>
        </w:div>
        <w:div w:id="142359650">
          <w:marLeft w:val="480"/>
          <w:marRight w:val="0"/>
          <w:marTop w:val="0"/>
          <w:marBottom w:val="0"/>
          <w:divBdr>
            <w:top w:val="none" w:sz="0" w:space="0" w:color="auto"/>
            <w:left w:val="none" w:sz="0" w:space="0" w:color="auto"/>
            <w:bottom w:val="none" w:sz="0" w:space="0" w:color="auto"/>
            <w:right w:val="none" w:sz="0" w:space="0" w:color="auto"/>
          </w:divBdr>
        </w:div>
        <w:div w:id="762384027">
          <w:marLeft w:val="480"/>
          <w:marRight w:val="0"/>
          <w:marTop w:val="0"/>
          <w:marBottom w:val="0"/>
          <w:divBdr>
            <w:top w:val="none" w:sz="0" w:space="0" w:color="auto"/>
            <w:left w:val="none" w:sz="0" w:space="0" w:color="auto"/>
            <w:bottom w:val="none" w:sz="0" w:space="0" w:color="auto"/>
            <w:right w:val="none" w:sz="0" w:space="0" w:color="auto"/>
          </w:divBdr>
        </w:div>
        <w:div w:id="158928811">
          <w:marLeft w:val="480"/>
          <w:marRight w:val="0"/>
          <w:marTop w:val="0"/>
          <w:marBottom w:val="0"/>
          <w:divBdr>
            <w:top w:val="none" w:sz="0" w:space="0" w:color="auto"/>
            <w:left w:val="none" w:sz="0" w:space="0" w:color="auto"/>
            <w:bottom w:val="none" w:sz="0" w:space="0" w:color="auto"/>
            <w:right w:val="none" w:sz="0" w:space="0" w:color="auto"/>
          </w:divBdr>
        </w:div>
        <w:div w:id="706224068">
          <w:marLeft w:val="480"/>
          <w:marRight w:val="0"/>
          <w:marTop w:val="0"/>
          <w:marBottom w:val="0"/>
          <w:divBdr>
            <w:top w:val="none" w:sz="0" w:space="0" w:color="auto"/>
            <w:left w:val="none" w:sz="0" w:space="0" w:color="auto"/>
            <w:bottom w:val="none" w:sz="0" w:space="0" w:color="auto"/>
            <w:right w:val="none" w:sz="0" w:space="0" w:color="auto"/>
          </w:divBdr>
        </w:div>
        <w:div w:id="1473905570">
          <w:marLeft w:val="480"/>
          <w:marRight w:val="0"/>
          <w:marTop w:val="0"/>
          <w:marBottom w:val="0"/>
          <w:divBdr>
            <w:top w:val="none" w:sz="0" w:space="0" w:color="auto"/>
            <w:left w:val="none" w:sz="0" w:space="0" w:color="auto"/>
            <w:bottom w:val="none" w:sz="0" w:space="0" w:color="auto"/>
            <w:right w:val="none" w:sz="0" w:space="0" w:color="auto"/>
          </w:divBdr>
        </w:div>
        <w:div w:id="464008165">
          <w:marLeft w:val="480"/>
          <w:marRight w:val="0"/>
          <w:marTop w:val="0"/>
          <w:marBottom w:val="0"/>
          <w:divBdr>
            <w:top w:val="none" w:sz="0" w:space="0" w:color="auto"/>
            <w:left w:val="none" w:sz="0" w:space="0" w:color="auto"/>
            <w:bottom w:val="none" w:sz="0" w:space="0" w:color="auto"/>
            <w:right w:val="none" w:sz="0" w:space="0" w:color="auto"/>
          </w:divBdr>
        </w:div>
        <w:div w:id="1979148495">
          <w:marLeft w:val="480"/>
          <w:marRight w:val="0"/>
          <w:marTop w:val="0"/>
          <w:marBottom w:val="0"/>
          <w:divBdr>
            <w:top w:val="none" w:sz="0" w:space="0" w:color="auto"/>
            <w:left w:val="none" w:sz="0" w:space="0" w:color="auto"/>
            <w:bottom w:val="none" w:sz="0" w:space="0" w:color="auto"/>
            <w:right w:val="none" w:sz="0" w:space="0" w:color="auto"/>
          </w:divBdr>
        </w:div>
        <w:div w:id="975724358">
          <w:marLeft w:val="480"/>
          <w:marRight w:val="0"/>
          <w:marTop w:val="0"/>
          <w:marBottom w:val="0"/>
          <w:divBdr>
            <w:top w:val="none" w:sz="0" w:space="0" w:color="auto"/>
            <w:left w:val="none" w:sz="0" w:space="0" w:color="auto"/>
            <w:bottom w:val="none" w:sz="0" w:space="0" w:color="auto"/>
            <w:right w:val="none" w:sz="0" w:space="0" w:color="auto"/>
          </w:divBdr>
        </w:div>
        <w:div w:id="1301568640">
          <w:marLeft w:val="480"/>
          <w:marRight w:val="0"/>
          <w:marTop w:val="0"/>
          <w:marBottom w:val="0"/>
          <w:divBdr>
            <w:top w:val="none" w:sz="0" w:space="0" w:color="auto"/>
            <w:left w:val="none" w:sz="0" w:space="0" w:color="auto"/>
            <w:bottom w:val="none" w:sz="0" w:space="0" w:color="auto"/>
            <w:right w:val="none" w:sz="0" w:space="0" w:color="auto"/>
          </w:divBdr>
        </w:div>
      </w:divsChild>
    </w:div>
    <w:div w:id="1497766058">
      <w:bodyDiv w:val="1"/>
      <w:marLeft w:val="0"/>
      <w:marRight w:val="0"/>
      <w:marTop w:val="0"/>
      <w:marBottom w:val="0"/>
      <w:divBdr>
        <w:top w:val="none" w:sz="0" w:space="0" w:color="auto"/>
        <w:left w:val="none" w:sz="0" w:space="0" w:color="auto"/>
        <w:bottom w:val="none" w:sz="0" w:space="0" w:color="auto"/>
        <w:right w:val="none" w:sz="0" w:space="0" w:color="auto"/>
      </w:divBdr>
    </w:div>
    <w:div w:id="1497842870">
      <w:bodyDiv w:val="1"/>
      <w:marLeft w:val="0"/>
      <w:marRight w:val="0"/>
      <w:marTop w:val="0"/>
      <w:marBottom w:val="0"/>
      <w:divBdr>
        <w:top w:val="none" w:sz="0" w:space="0" w:color="auto"/>
        <w:left w:val="none" w:sz="0" w:space="0" w:color="auto"/>
        <w:bottom w:val="none" w:sz="0" w:space="0" w:color="auto"/>
        <w:right w:val="none" w:sz="0" w:space="0" w:color="auto"/>
      </w:divBdr>
    </w:div>
    <w:div w:id="1498225931">
      <w:bodyDiv w:val="1"/>
      <w:marLeft w:val="0"/>
      <w:marRight w:val="0"/>
      <w:marTop w:val="0"/>
      <w:marBottom w:val="0"/>
      <w:divBdr>
        <w:top w:val="none" w:sz="0" w:space="0" w:color="auto"/>
        <w:left w:val="none" w:sz="0" w:space="0" w:color="auto"/>
        <w:bottom w:val="none" w:sz="0" w:space="0" w:color="auto"/>
        <w:right w:val="none" w:sz="0" w:space="0" w:color="auto"/>
      </w:divBdr>
    </w:div>
    <w:div w:id="1499274378">
      <w:bodyDiv w:val="1"/>
      <w:marLeft w:val="0"/>
      <w:marRight w:val="0"/>
      <w:marTop w:val="0"/>
      <w:marBottom w:val="0"/>
      <w:divBdr>
        <w:top w:val="none" w:sz="0" w:space="0" w:color="auto"/>
        <w:left w:val="none" w:sz="0" w:space="0" w:color="auto"/>
        <w:bottom w:val="none" w:sz="0" w:space="0" w:color="auto"/>
        <w:right w:val="none" w:sz="0" w:space="0" w:color="auto"/>
      </w:divBdr>
    </w:div>
    <w:div w:id="1499344239">
      <w:bodyDiv w:val="1"/>
      <w:marLeft w:val="0"/>
      <w:marRight w:val="0"/>
      <w:marTop w:val="0"/>
      <w:marBottom w:val="0"/>
      <w:divBdr>
        <w:top w:val="none" w:sz="0" w:space="0" w:color="auto"/>
        <w:left w:val="none" w:sz="0" w:space="0" w:color="auto"/>
        <w:bottom w:val="none" w:sz="0" w:space="0" w:color="auto"/>
        <w:right w:val="none" w:sz="0" w:space="0" w:color="auto"/>
      </w:divBdr>
    </w:div>
    <w:div w:id="1499537838">
      <w:bodyDiv w:val="1"/>
      <w:marLeft w:val="0"/>
      <w:marRight w:val="0"/>
      <w:marTop w:val="0"/>
      <w:marBottom w:val="0"/>
      <w:divBdr>
        <w:top w:val="none" w:sz="0" w:space="0" w:color="auto"/>
        <w:left w:val="none" w:sz="0" w:space="0" w:color="auto"/>
        <w:bottom w:val="none" w:sz="0" w:space="0" w:color="auto"/>
        <w:right w:val="none" w:sz="0" w:space="0" w:color="auto"/>
      </w:divBdr>
    </w:div>
    <w:div w:id="1499729649">
      <w:bodyDiv w:val="1"/>
      <w:marLeft w:val="0"/>
      <w:marRight w:val="0"/>
      <w:marTop w:val="0"/>
      <w:marBottom w:val="0"/>
      <w:divBdr>
        <w:top w:val="none" w:sz="0" w:space="0" w:color="auto"/>
        <w:left w:val="none" w:sz="0" w:space="0" w:color="auto"/>
        <w:bottom w:val="none" w:sz="0" w:space="0" w:color="auto"/>
        <w:right w:val="none" w:sz="0" w:space="0" w:color="auto"/>
      </w:divBdr>
    </w:div>
    <w:div w:id="1501657813">
      <w:bodyDiv w:val="1"/>
      <w:marLeft w:val="0"/>
      <w:marRight w:val="0"/>
      <w:marTop w:val="0"/>
      <w:marBottom w:val="0"/>
      <w:divBdr>
        <w:top w:val="none" w:sz="0" w:space="0" w:color="auto"/>
        <w:left w:val="none" w:sz="0" w:space="0" w:color="auto"/>
        <w:bottom w:val="none" w:sz="0" w:space="0" w:color="auto"/>
        <w:right w:val="none" w:sz="0" w:space="0" w:color="auto"/>
      </w:divBdr>
    </w:div>
    <w:div w:id="1501773343">
      <w:bodyDiv w:val="1"/>
      <w:marLeft w:val="0"/>
      <w:marRight w:val="0"/>
      <w:marTop w:val="0"/>
      <w:marBottom w:val="0"/>
      <w:divBdr>
        <w:top w:val="none" w:sz="0" w:space="0" w:color="auto"/>
        <w:left w:val="none" w:sz="0" w:space="0" w:color="auto"/>
        <w:bottom w:val="none" w:sz="0" w:space="0" w:color="auto"/>
        <w:right w:val="none" w:sz="0" w:space="0" w:color="auto"/>
      </w:divBdr>
    </w:div>
    <w:div w:id="1501964316">
      <w:bodyDiv w:val="1"/>
      <w:marLeft w:val="0"/>
      <w:marRight w:val="0"/>
      <w:marTop w:val="0"/>
      <w:marBottom w:val="0"/>
      <w:divBdr>
        <w:top w:val="none" w:sz="0" w:space="0" w:color="auto"/>
        <w:left w:val="none" w:sz="0" w:space="0" w:color="auto"/>
        <w:bottom w:val="none" w:sz="0" w:space="0" w:color="auto"/>
        <w:right w:val="none" w:sz="0" w:space="0" w:color="auto"/>
      </w:divBdr>
    </w:div>
    <w:div w:id="1504010336">
      <w:bodyDiv w:val="1"/>
      <w:marLeft w:val="0"/>
      <w:marRight w:val="0"/>
      <w:marTop w:val="0"/>
      <w:marBottom w:val="0"/>
      <w:divBdr>
        <w:top w:val="none" w:sz="0" w:space="0" w:color="auto"/>
        <w:left w:val="none" w:sz="0" w:space="0" w:color="auto"/>
        <w:bottom w:val="none" w:sz="0" w:space="0" w:color="auto"/>
        <w:right w:val="none" w:sz="0" w:space="0" w:color="auto"/>
      </w:divBdr>
    </w:div>
    <w:div w:id="1504079606">
      <w:bodyDiv w:val="1"/>
      <w:marLeft w:val="0"/>
      <w:marRight w:val="0"/>
      <w:marTop w:val="0"/>
      <w:marBottom w:val="0"/>
      <w:divBdr>
        <w:top w:val="none" w:sz="0" w:space="0" w:color="auto"/>
        <w:left w:val="none" w:sz="0" w:space="0" w:color="auto"/>
        <w:bottom w:val="none" w:sz="0" w:space="0" w:color="auto"/>
        <w:right w:val="none" w:sz="0" w:space="0" w:color="auto"/>
      </w:divBdr>
    </w:div>
    <w:div w:id="1504658901">
      <w:bodyDiv w:val="1"/>
      <w:marLeft w:val="0"/>
      <w:marRight w:val="0"/>
      <w:marTop w:val="0"/>
      <w:marBottom w:val="0"/>
      <w:divBdr>
        <w:top w:val="none" w:sz="0" w:space="0" w:color="auto"/>
        <w:left w:val="none" w:sz="0" w:space="0" w:color="auto"/>
        <w:bottom w:val="none" w:sz="0" w:space="0" w:color="auto"/>
        <w:right w:val="none" w:sz="0" w:space="0" w:color="auto"/>
      </w:divBdr>
    </w:div>
    <w:div w:id="1504737288">
      <w:bodyDiv w:val="1"/>
      <w:marLeft w:val="0"/>
      <w:marRight w:val="0"/>
      <w:marTop w:val="0"/>
      <w:marBottom w:val="0"/>
      <w:divBdr>
        <w:top w:val="none" w:sz="0" w:space="0" w:color="auto"/>
        <w:left w:val="none" w:sz="0" w:space="0" w:color="auto"/>
        <w:bottom w:val="none" w:sz="0" w:space="0" w:color="auto"/>
        <w:right w:val="none" w:sz="0" w:space="0" w:color="auto"/>
      </w:divBdr>
    </w:div>
    <w:div w:id="1505046915">
      <w:bodyDiv w:val="1"/>
      <w:marLeft w:val="0"/>
      <w:marRight w:val="0"/>
      <w:marTop w:val="0"/>
      <w:marBottom w:val="0"/>
      <w:divBdr>
        <w:top w:val="none" w:sz="0" w:space="0" w:color="auto"/>
        <w:left w:val="none" w:sz="0" w:space="0" w:color="auto"/>
        <w:bottom w:val="none" w:sz="0" w:space="0" w:color="auto"/>
        <w:right w:val="none" w:sz="0" w:space="0" w:color="auto"/>
      </w:divBdr>
    </w:div>
    <w:div w:id="1506169862">
      <w:bodyDiv w:val="1"/>
      <w:marLeft w:val="0"/>
      <w:marRight w:val="0"/>
      <w:marTop w:val="0"/>
      <w:marBottom w:val="0"/>
      <w:divBdr>
        <w:top w:val="none" w:sz="0" w:space="0" w:color="auto"/>
        <w:left w:val="none" w:sz="0" w:space="0" w:color="auto"/>
        <w:bottom w:val="none" w:sz="0" w:space="0" w:color="auto"/>
        <w:right w:val="none" w:sz="0" w:space="0" w:color="auto"/>
      </w:divBdr>
      <w:divsChild>
        <w:div w:id="329334362">
          <w:marLeft w:val="480"/>
          <w:marRight w:val="0"/>
          <w:marTop w:val="0"/>
          <w:marBottom w:val="0"/>
          <w:divBdr>
            <w:top w:val="none" w:sz="0" w:space="0" w:color="auto"/>
            <w:left w:val="none" w:sz="0" w:space="0" w:color="auto"/>
            <w:bottom w:val="none" w:sz="0" w:space="0" w:color="auto"/>
            <w:right w:val="none" w:sz="0" w:space="0" w:color="auto"/>
          </w:divBdr>
        </w:div>
        <w:div w:id="1021394330">
          <w:marLeft w:val="480"/>
          <w:marRight w:val="0"/>
          <w:marTop w:val="0"/>
          <w:marBottom w:val="0"/>
          <w:divBdr>
            <w:top w:val="none" w:sz="0" w:space="0" w:color="auto"/>
            <w:left w:val="none" w:sz="0" w:space="0" w:color="auto"/>
            <w:bottom w:val="none" w:sz="0" w:space="0" w:color="auto"/>
            <w:right w:val="none" w:sz="0" w:space="0" w:color="auto"/>
          </w:divBdr>
        </w:div>
        <w:div w:id="1595091665">
          <w:marLeft w:val="480"/>
          <w:marRight w:val="0"/>
          <w:marTop w:val="0"/>
          <w:marBottom w:val="0"/>
          <w:divBdr>
            <w:top w:val="none" w:sz="0" w:space="0" w:color="auto"/>
            <w:left w:val="none" w:sz="0" w:space="0" w:color="auto"/>
            <w:bottom w:val="none" w:sz="0" w:space="0" w:color="auto"/>
            <w:right w:val="none" w:sz="0" w:space="0" w:color="auto"/>
          </w:divBdr>
        </w:div>
        <w:div w:id="732461016">
          <w:marLeft w:val="480"/>
          <w:marRight w:val="0"/>
          <w:marTop w:val="0"/>
          <w:marBottom w:val="0"/>
          <w:divBdr>
            <w:top w:val="none" w:sz="0" w:space="0" w:color="auto"/>
            <w:left w:val="none" w:sz="0" w:space="0" w:color="auto"/>
            <w:bottom w:val="none" w:sz="0" w:space="0" w:color="auto"/>
            <w:right w:val="none" w:sz="0" w:space="0" w:color="auto"/>
          </w:divBdr>
        </w:div>
        <w:div w:id="1012755262">
          <w:marLeft w:val="480"/>
          <w:marRight w:val="0"/>
          <w:marTop w:val="0"/>
          <w:marBottom w:val="0"/>
          <w:divBdr>
            <w:top w:val="none" w:sz="0" w:space="0" w:color="auto"/>
            <w:left w:val="none" w:sz="0" w:space="0" w:color="auto"/>
            <w:bottom w:val="none" w:sz="0" w:space="0" w:color="auto"/>
            <w:right w:val="none" w:sz="0" w:space="0" w:color="auto"/>
          </w:divBdr>
        </w:div>
        <w:div w:id="828255067">
          <w:marLeft w:val="480"/>
          <w:marRight w:val="0"/>
          <w:marTop w:val="0"/>
          <w:marBottom w:val="0"/>
          <w:divBdr>
            <w:top w:val="none" w:sz="0" w:space="0" w:color="auto"/>
            <w:left w:val="none" w:sz="0" w:space="0" w:color="auto"/>
            <w:bottom w:val="none" w:sz="0" w:space="0" w:color="auto"/>
            <w:right w:val="none" w:sz="0" w:space="0" w:color="auto"/>
          </w:divBdr>
        </w:div>
      </w:divsChild>
    </w:div>
    <w:div w:id="1506284450">
      <w:bodyDiv w:val="1"/>
      <w:marLeft w:val="0"/>
      <w:marRight w:val="0"/>
      <w:marTop w:val="0"/>
      <w:marBottom w:val="0"/>
      <w:divBdr>
        <w:top w:val="none" w:sz="0" w:space="0" w:color="auto"/>
        <w:left w:val="none" w:sz="0" w:space="0" w:color="auto"/>
        <w:bottom w:val="none" w:sz="0" w:space="0" w:color="auto"/>
        <w:right w:val="none" w:sz="0" w:space="0" w:color="auto"/>
      </w:divBdr>
    </w:div>
    <w:div w:id="1507356291">
      <w:bodyDiv w:val="1"/>
      <w:marLeft w:val="0"/>
      <w:marRight w:val="0"/>
      <w:marTop w:val="0"/>
      <w:marBottom w:val="0"/>
      <w:divBdr>
        <w:top w:val="none" w:sz="0" w:space="0" w:color="auto"/>
        <w:left w:val="none" w:sz="0" w:space="0" w:color="auto"/>
        <w:bottom w:val="none" w:sz="0" w:space="0" w:color="auto"/>
        <w:right w:val="none" w:sz="0" w:space="0" w:color="auto"/>
      </w:divBdr>
    </w:div>
    <w:div w:id="1509714185">
      <w:bodyDiv w:val="1"/>
      <w:marLeft w:val="0"/>
      <w:marRight w:val="0"/>
      <w:marTop w:val="0"/>
      <w:marBottom w:val="0"/>
      <w:divBdr>
        <w:top w:val="none" w:sz="0" w:space="0" w:color="auto"/>
        <w:left w:val="none" w:sz="0" w:space="0" w:color="auto"/>
        <w:bottom w:val="none" w:sz="0" w:space="0" w:color="auto"/>
        <w:right w:val="none" w:sz="0" w:space="0" w:color="auto"/>
      </w:divBdr>
    </w:div>
    <w:div w:id="1509904095">
      <w:bodyDiv w:val="1"/>
      <w:marLeft w:val="0"/>
      <w:marRight w:val="0"/>
      <w:marTop w:val="0"/>
      <w:marBottom w:val="0"/>
      <w:divBdr>
        <w:top w:val="none" w:sz="0" w:space="0" w:color="auto"/>
        <w:left w:val="none" w:sz="0" w:space="0" w:color="auto"/>
        <w:bottom w:val="none" w:sz="0" w:space="0" w:color="auto"/>
        <w:right w:val="none" w:sz="0" w:space="0" w:color="auto"/>
      </w:divBdr>
    </w:div>
    <w:div w:id="1510484856">
      <w:bodyDiv w:val="1"/>
      <w:marLeft w:val="0"/>
      <w:marRight w:val="0"/>
      <w:marTop w:val="0"/>
      <w:marBottom w:val="0"/>
      <w:divBdr>
        <w:top w:val="none" w:sz="0" w:space="0" w:color="auto"/>
        <w:left w:val="none" w:sz="0" w:space="0" w:color="auto"/>
        <w:bottom w:val="none" w:sz="0" w:space="0" w:color="auto"/>
        <w:right w:val="none" w:sz="0" w:space="0" w:color="auto"/>
      </w:divBdr>
    </w:div>
    <w:div w:id="1510557470">
      <w:bodyDiv w:val="1"/>
      <w:marLeft w:val="0"/>
      <w:marRight w:val="0"/>
      <w:marTop w:val="0"/>
      <w:marBottom w:val="0"/>
      <w:divBdr>
        <w:top w:val="none" w:sz="0" w:space="0" w:color="auto"/>
        <w:left w:val="none" w:sz="0" w:space="0" w:color="auto"/>
        <w:bottom w:val="none" w:sz="0" w:space="0" w:color="auto"/>
        <w:right w:val="none" w:sz="0" w:space="0" w:color="auto"/>
      </w:divBdr>
    </w:div>
    <w:div w:id="1510831585">
      <w:bodyDiv w:val="1"/>
      <w:marLeft w:val="0"/>
      <w:marRight w:val="0"/>
      <w:marTop w:val="0"/>
      <w:marBottom w:val="0"/>
      <w:divBdr>
        <w:top w:val="none" w:sz="0" w:space="0" w:color="auto"/>
        <w:left w:val="none" w:sz="0" w:space="0" w:color="auto"/>
        <w:bottom w:val="none" w:sz="0" w:space="0" w:color="auto"/>
        <w:right w:val="none" w:sz="0" w:space="0" w:color="auto"/>
      </w:divBdr>
    </w:div>
    <w:div w:id="1511218648">
      <w:bodyDiv w:val="1"/>
      <w:marLeft w:val="0"/>
      <w:marRight w:val="0"/>
      <w:marTop w:val="0"/>
      <w:marBottom w:val="0"/>
      <w:divBdr>
        <w:top w:val="none" w:sz="0" w:space="0" w:color="auto"/>
        <w:left w:val="none" w:sz="0" w:space="0" w:color="auto"/>
        <w:bottom w:val="none" w:sz="0" w:space="0" w:color="auto"/>
        <w:right w:val="none" w:sz="0" w:space="0" w:color="auto"/>
      </w:divBdr>
    </w:div>
    <w:div w:id="1511218879">
      <w:bodyDiv w:val="1"/>
      <w:marLeft w:val="0"/>
      <w:marRight w:val="0"/>
      <w:marTop w:val="0"/>
      <w:marBottom w:val="0"/>
      <w:divBdr>
        <w:top w:val="none" w:sz="0" w:space="0" w:color="auto"/>
        <w:left w:val="none" w:sz="0" w:space="0" w:color="auto"/>
        <w:bottom w:val="none" w:sz="0" w:space="0" w:color="auto"/>
        <w:right w:val="none" w:sz="0" w:space="0" w:color="auto"/>
      </w:divBdr>
    </w:div>
    <w:div w:id="1511607508">
      <w:bodyDiv w:val="1"/>
      <w:marLeft w:val="0"/>
      <w:marRight w:val="0"/>
      <w:marTop w:val="0"/>
      <w:marBottom w:val="0"/>
      <w:divBdr>
        <w:top w:val="none" w:sz="0" w:space="0" w:color="auto"/>
        <w:left w:val="none" w:sz="0" w:space="0" w:color="auto"/>
        <w:bottom w:val="none" w:sz="0" w:space="0" w:color="auto"/>
        <w:right w:val="none" w:sz="0" w:space="0" w:color="auto"/>
      </w:divBdr>
    </w:div>
    <w:div w:id="1512447439">
      <w:bodyDiv w:val="1"/>
      <w:marLeft w:val="0"/>
      <w:marRight w:val="0"/>
      <w:marTop w:val="0"/>
      <w:marBottom w:val="0"/>
      <w:divBdr>
        <w:top w:val="none" w:sz="0" w:space="0" w:color="auto"/>
        <w:left w:val="none" w:sz="0" w:space="0" w:color="auto"/>
        <w:bottom w:val="none" w:sz="0" w:space="0" w:color="auto"/>
        <w:right w:val="none" w:sz="0" w:space="0" w:color="auto"/>
      </w:divBdr>
    </w:div>
    <w:div w:id="1512522756">
      <w:bodyDiv w:val="1"/>
      <w:marLeft w:val="0"/>
      <w:marRight w:val="0"/>
      <w:marTop w:val="0"/>
      <w:marBottom w:val="0"/>
      <w:divBdr>
        <w:top w:val="none" w:sz="0" w:space="0" w:color="auto"/>
        <w:left w:val="none" w:sz="0" w:space="0" w:color="auto"/>
        <w:bottom w:val="none" w:sz="0" w:space="0" w:color="auto"/>
        <w:right w:val="none" w:sz="0" w:space="0" w:color="auto"/>
      </w:divBdr>
      <w:divsChild>
        <w:div w:id="2110588595">
          <w:marLeft w:val="480"/>
          <w:marRight w:val="0"/>
          <w:marTop w:val="0"/>
          <w:marBottom w:val="0"/>
          <w:divBdr>
            <w:top w:val="none" w:sz="0" w:space="0" w:color="auto"/>
            <w:left w:val="none" w:sz="0" w:space="0" w:color="auto"/>
            <w:bottom w:val="none" w:sz="0" w:space="0" w:color="auto"/>
            <w:right w:val="none" w:sz="0" w:space="0" w:color="auto"/>
          </w:divBdr>
        </w:div>
        <w:div w:id="524833716">
          <w:marLeft w:val="480"/>
          <w:marRight w:val="0"/>
          <w:marTop w:val="0"/>
          <w:marBottom w:val="0"/>
          <w:divBdr>
            <w:top w:val="none" w:sz="0" w:space="0" w:color="auto"/>
            <w:left w:val="none" w:sz="0" w:space="0" w:color="auto"/>
            <w:bottom w:val="none" w:sz="0" w:space="0" w:color="auto"/>
            <w:right w:val="none" w:sz="0" w:space="0" w:color="auto"/>
          </w:divBdr>
        </w:div>
        <w:div w:id="852064863">
          <w:marLeft w:val="480"/>
          <w:marRight w:val="0"/>
          <w:marTop w:val="0"/>
          <w:marBottom w:val="0"/>
          <w:divBdr>
            <w:top w:val="none" w:sz="0" w:space="0" w:color="auto"/>
            <w:left w:val="none" w:sz="0" w:space="0" w:color="auto"/>
            <w:bottom w:val="none" w:sz="0" w:space="0" w:color="auto"/>
            <w:right w:val="none" w:sz="0" w:space="0" w:color="auto"/>
          </w:divBdr>
        </w:div>
        <w:div w:id="1604609598">
          <w:marLeft w:val="480"/>
          <w:marRight w:val="0"/>
          <w:marTop w:val="0"/>
          <w:marBottom w:val="0"/>
          <w:divBdr>
            <w:top w:val="none" w:sz="0" w:space="0" w:color="auto"/>
            <w:left w:val="none" w:sz="0" w:space="0" w:color="auto"/>
            <w:bottom w:val="none" w:sz="0" w:space="0" w:color="auto"/>
            <w:right w:val="none" w:sz="0" w:space="0" w:color="auto"/>
          </w:divBdr>
        </w:div>
        <w:div w:id="1758020135">
          <w:marLeft w:val="480"/>
          <w:marRight w:val="0"/>
          <w:marTop w:val="0"/>
          <w:marBottom w:val="0"/>
          <w:divBdr>
            <w:top w:val="none" w:sz="0" w:space="0" w:color="auto"/>
            <w:left w:val="none" w:sz="0" w:space="0" w:color="auto"/>
            <w:bottom w:val="none" w:sz="0" w:space="0" w:color="auto"/>
            <w:right w:val="none" w:sz="0" w:space="0" w:color="auto"/>
          </w:divBdr>
        </w:div>
        <w:div w:id="105539865">
          <w:marLeft w:val="480"/>
          <w:marRight w:val="0"/>
          <w:marTop w:val="0"/>
          <w:marBottom w:val="0"/>
          <w:divBdr>
            <w:top w:val="none" w:sz="0" w:space="0" w:color="auto"/>
            <w:left w:val="none" w:sz="0" w:space="0" w:color="auto"/>
            <w:bottom w:val="none" w:sz="0" w:space="0" w:color="auto"/>
            <w:right w:val="none" w:sz="0" w:space="0" w:color="auto"/>
          </w:divBdr>
        </w:div>
        <w:div w:id="1544754902">
          <w:marLeft w:val="480"/>
          <w:marRight w:val="0"/>
          <w:marTop w:val="0"/>
          <w:marBottom w:val="0"/>
          <w:divBdr>
            <w:top w:val="none" w:sz="0" w:space="0" w:color="auto"/>
            <w:left w:val="none" w:sz="0" w:space="0" w:color="auto"/>
            <w:bottom w:val="none" w:sz="0" w:space="0" w:color="auto"/>
            <w:right w:val="none" w:sz="0" w:space="0" w:color="auto"/>
          </w:divBdr>
        </w:div>
        <w:div w:id="1855724014">
          <w:marLeft w:val="480"/>
          <w:marRight w:val="0"/>
          <w:marTop w:val="0"/>
          <w:marBottom w:val="0"/>
          <w:divBdr>
            <w:top w:val="none" w:sz="0" w:space="0" w:color="auto"/>
            <w:left w:val="none" w:sz="0" w:space="0" w:color="auto"/>
            <w:bottom w:val="none" w:sz="0" w:space="0" w:color="auto"/>
            <w:right w:val="none" w:sz="0" w:space="0" w:color="auto"/>
          </w:divBdr>
        </w:div>
        <w:div w:id="529149649">
          <w:marLeft w:val="480"/>
          <w:marRight w:val="0"/>
          <w:marTop w:val="0"/>
          <w:marBottom w:val="0"/>
          <w:divBdr>
            <w:top w:val="none" w:sz="0" w:space="0" w:color="auto"/>
            <w:left w:val="none" w:sz="0" w:space="0" w:color="auto"/>
            <w:bottom w:val="none" w:sz="0" w:space="0" w:color="auto"/>
            <w:right w:val="none" w:sz="0" w:space="0" w:color="auto"/>
          </w:divBdr>
        </w:div>
        <w:div w:id="57091151">
          <w:marLeft w:val="480"/>
          <w:marRight w:val="0"/>
          <w:marTop w:val="0"/>
          <w:marBottom w:val="0"/>
          <w:divBdr>
            <w:top w:val="none" w:sz="0" w:space="0" w:color="auto"/>
            <w:left w:val="none" w:sz="0" w:space="0" w:color="auto"/>
            <w:bottom w:val="none" w:sz="0" w:space="0" w:color="auto"/>
            <w:right w:val="none" w:sz="0" w:space="0" w:color="auto"/>
          </w:divBdr>
        </w:div>
        <w:div w:id="1693722674">
          <w:marLeft w:val="480"/>
          <w:marRight w:val="0"/>
          <w:marTop w:val="0"/>
          <w:marBottom w:val="0"/>
          <w:divBdr>
            <w:top w:val="none" w:sz="0" w:space="0" w:color="auto"/>
            <w:left w:val="none" w:sz="0" w:space="0" w:color="auto"/>
            <w:bottom w:val="none" w:sz="0" w:space="0" w:color="auto"/>
            <w:right w:val="none" w:sz="0" w:space="0" w:color="auto"/>
          </w:divBdr>
        </w:div>
        <w:div w:id="1024405301">
          <w:marLeft w:val="480"/>
          <w:marRight w:val="0"/>
          <w:marTop w:val="0"/>
          <w:marBottom w:val="0"/>
          <w:divBdr>
            <w:top w:val="none" w:sz="0" w:space="0" w:color="auto"/>
            <w:left w:val="none" w:sz="0" w:space="0" w:color="auto"/>
            <w:bottom w:val="none" w:sz="0" w:space="0" w:color="auto"/>
            <w:right w:val="none" w:sz="0" w:space="0" w:color="auto"/>
          </w:divBdr>
        </w:div>
        <w:div w:id="15740813">
          <w:marLeft w:val="480"/>
          <w:marRight w:val="0"/>
          <w:marTop w:val="0"/>
          <w:marBottom w:val="0"/>
          <w:divBdr>
            <w:top w:val="none" w:sz="0" w:space="0" w:color="auto"/>
            <w:left w:val="none" w:sz="0" w:space="0" w:color="auto"/>
            <w:bottom w:val="none" w:sz="0" w:space="0" w:color="auto"/>
            <w:right w:val="none" w:sz="0" w:space="0" w:color="auto"/>
          </w:divBdr>
        </w:div>
        <w:div w:id="2009867575">
          <w:marLeft w:val="480"/>
          <w:marRight w:val="0"/>
          <w:marTop w:val="0"/>
          <w:marBottom w:val="0"/>
          <w:divBdr>
            <w:top w:val="none" w:sz="0" w:space="0" w:color="auto"/>
            <w:left w:val="none" w:sz="0" w:space="0" w:color="auto"/>
            <w:bottom w:val="none" w:sz="0" w:space="0" w:color="auto"/>
            <w:right w:val="none" w:sz="0" w:space="0" w:color="auto"/>
          </w:divBdr>
        </w:div>
        <w:div w:id="2140679536">
          <w:marLeft w:val="480"/>
          <w:marRight w:val="0"/>
          <w:marTop w:val="0"/>
          <w:marBottom w:val="0"/>
          <w:divBdr>
            <w:top w:val="none" w:sz="0" w:space="0" w:color="auto"/>
            <w:left w:val="none" w:sz="0" w:space="0" w:color="auto"/>
            <w:bottom w:val="none" w:sz="0" w:space="0" w:color="auto"/>
            <w:right w:val="none" w:sz="0" w:space="0" w:color="auto"/>
          </w:divBdr>
        </w:div>
        <w:div w:id="976881282">
          <w:marLeft w:val="480"/>
          <w:marRight w:val="0"/>
          <w:marTop w:val="0"/>
          <w:marBottom w:val="0"/>
          <w:divBdr>
            <w:top w:val="none" w:sz="0" w:space="0" w:color="auto"/>
            <w:left w:val="none" w:sz="0" w:space="0" w:color="auto"/>
            <w:bottom w:val="none" w:sz="0" w:space="0" w:color="auto"/>
            <w:right w:val="none" w:sz="0" w:space="0" w:color="auto"/>
          </w:divBdr>
        </w:div>
        <w:div w:id="223369054">
          <w:marLeft w:val="480"/>
          <w:marRight w:val="0"/>
          <w:marTop w:val="0"/>
          <w:marBottom w:val="0"/>
          <w:divBdr>
            <w:top w:val="none" w:sz="0" w:space="0" w:color="auto"/>
            <w:left w:val="none" w:sz="0" w:space="0" w:color="auto"/>
            <w:bottom w:val="none" w:sz="0" w:space="0" w:color="auto"/>
            <w:right w:val="none" w:sz="0" w:space="0" w:color="auto"/>
          </w:divBdr>
        </w:div>
        <w:div w:id="437456771">
          <w:marLeft w:val="480"/>
          <w:marRight w:val="0"/>
          <w:marTop w:val="0"/>
          <w:marBottom w:val="0"/>
          <w:divBdr>
            <w:top w:val="none" w:sz="0" w:space="0" w:color="auto"/>
            <w:left w:val="none" w:sz="0" w:space="0" w:color="auto"/>
            <w:bottom w:val="none" w:sz="0" w:space="0" w:color="auto"/>
            <w:right w:val="none" w:sz="0" w:space="0" w:color="auto"/>
          </w:divBdr>
        </w:div>
        <w:div w:id="597103817">
          <w:marLeft w:val="480"/>
          <w:marRight w:val="0"/>
          <w:marTop w:val="0"/>
          <w:marBottom w:val="0"/>
          <w:divBdr>
            <w:top w:val="none" w:sz="0" w:space="0" w:color="auto"/>
            <w:left w:val="none" w:sz="0" w:space="0" w:color="auto"/>
            <w:bottom w:val="none" w:sz="0" w:space="0" w:color="auto"/>
            <w:right w:val="none" w:sz="0" w:space="0" w:color="auto"/>
          </w:divBdr>
        </w:div>
        <w:div w:id="498664339">
          <w:marLeft w:val="480"/>
          <w:marRight w:val="0"/>
          <w:marTop w:val="0"/>
          <w:marBottom w:val="0"/>
          <w:divBdr>
            <w:top w:val="none" w:sz="0" w:space="0" w:color="auto"/>
            <w:left w:val="none" w:sz="0" w:space="0" w:color="auto"/>
            <w:bottom w:val="none" w:sz="0" w:space="0" w:color="auto"/>
            <w:right w:val="none" w:sz="0" w:space="0" w:color="auto"/>
          </w:divBdr>
        </w:div>
        <w:div w:id="1667441852">
          <w:marLeft w:val="480"/>
          <w:marRight w:val="0"/>
          <w:marTop w:val="0"/>
          <w:marBottom w:val="0"/>
          <w:divBdr>
            <w:top w:val="none" w:sz="0" w:space="0" w:color="auto"/>
            <w:left w:val="none" w:sz="0" w:space="0" w:color="auto"/>
            <w:bottom w:val="none" w:sz="0" w:space="0" w:color="auto"/>
            <w:right w:val="none" w:sz="0" w:space="0" w:color="auto"/>
          </w:divBdr>
        </w:div>
        <w:div w:id="1536119389">
          <w:marLeft w:val="480"/>
          <w:marRight w:val="0"/>
          <w:marTop w:val="0"/>
          <w:marBottom w:val="0"/>
          <w:divBdr>
            <w:top w:val="none" w:sz="0" w:space="0" w:color="auto"/>
            <w:left w:val="none" w:sz="0" w:space="0" w:color="auto"/>
            <w:bottom w:val="none" w:sz="0" w:space="0" w:color="auto"/>
            <w:right w:val="none" w:sz="0" w:space="0" w:color="auto"/>
          </w:divBdr>
        </w:div>
        <w:div w:id="580871900">
          <w:marLeft w:val="480"/>
          <w:marRight w:val="0"/>
          <w:marTop w:val="0"/>
          <w:marBottom w:val="0"/>
          <w:divBdr>
            <w:top w:val="none" w:sz="0" w:space="0" w:color="auto"/>
            <w:left w:val="none" w:sz="0" w:space="0" w:color="auto"/>
            <w:bottom w:val="none" w:sz="0" w:space="0" w:color="auto"/>
            <w:right w:val="none" w:sz="0" w:space="0" w:color="auto"/>
          </w:divBdr>
        </w:div>
        <w:div w:id="2127312306">
          <w:marLeft w:val="480"/>
          <w:marRight w:val="0"/>
          <w:marTop w:val="0"/>
          <w:marBottom w:val="0"/>
          <w:divBdr>
            <w:top w:val="none" w:sz="0" w:space="0" w:color="auto"/>
            <w:left w:val="none" w:sz="0" w:space="0" w:color="auto"/>
            <w:bottom w:val="none" w:sz="0" w:space="0" w:color="auto"/>
            <w:right w:val="none" w:sz="0" w:space="0" w:color="auto"/>
          </w:divBdr>
        </w:div>
        <w:div w:id="2019967655">
          <w:marLeft w:val="480"/>
          <w:marRight w:val="0"/>
          <w:marTop w:val="0"/>
          <w:marBottom w:val="0"/>
          <w:divBdr>
            <w:top w:val="none" w:sz="0" w:space="0" w:color="auto"/>
            <w:left w:val="none" w:sz="0" w:space="0" w:color="auto"/>
            <w:bottom w:val="none" w:sz="0" w:space="0" w:color="auto"/>
            <w:right w:val="none" w:sz="0" w:space="0" w:color="auto"/>
          </w:divBdr>
        </w:div>
        <w:div w:id="1933928837">
          <w:marLeft w:val="480"/>
          <w:marRight w:val="0"/>
          <w:marTop w:val="0"/>
          <w:marBottom w:val="0"/>
          <w:divBdr>
            <w:top w:val="none" w:sz="0" w:space="0" w:color="auto"/>
            <w:left w:val="none" w:sz="0" w:space="0" w:color="auto"/>
            <w:bottom w:val="none" w:sz="0" w:space="0" w:color="auto"/>
            <w:right w:val="none" w:sz="0" w:space="0" w:color="auto"/>
          </w:divBdr>
        </w:div>
      </w:divsChild>
    </w:div>
    <w:div w:id="1513101716">
      <w:bodyDiv w:val="1"/>
      <w:marLeft w:val="0"/>
      <w:marRight w:val="0"/>
      <w:marTop w:val="0"/>
      <w:marBottom w:val="0"/>
      <w:divBdr>
        <w:top w:val="none" w:sz="0" w:space="0" w:color="auto"/>
        <w:left w:val="none" w:sz="0" w:space="0" w:color="auto"/>
        <w:bottom w:val="none" w:sz="0" w:space="0" w:color="auto"/>
        <w:right w:val="none" w:sz="0" w:space="0" w:color="auto"/>
      </w:divBdr>
    </w:div>
    <w:div w:id="1513716408">
      <w:bodyDiv w:val="1"/>
      <w:marLeft w:val="0"/>
      <w:marRight w:val="0"/>
      <w:marTop w:val="0"/>
      <w:marBottom w:val="0"/>
      <w:divBdr>
        <w:top w:val="none" w:sz="0" w:space="0" w:color="auto"/>
        <w:left w:val="none" w:sz="0" w:space="0" w:color="auto"/>
        <w:bottom w:val="none" w:sz="0" w:space="0" w:color="auto"/>
        <w:right w:val="none" w:sz="0" w:space="0" w:color="auto"/>
      </w:divBdr>
    </w:div>
    <w:div w:id="1516073169">
      <w:bodyDiv w:val="1"/>
      <w:marLeft w:val="0"/>
      <w:marRight w:val="0"/>
      <w:marTop w:val="0"/>
      <w:marBottom w:val="0"/>
      <w:divBdr>
        <w:top w:val="none" w:sz="0" w:space="0" w:color="auto"/>
        <w:left w:val="none" w:sz="0" w:space="0" w:color="auto"/>
        <w:bottom w:val="none" w:sz="0" w:space="0" w:color="auto"/>
        <w:right w:val="none" w:sz="0" w:space="0" w:color="auto"/>
      </w:divBdr>
    </w:div>
    <w:div w:id="1516191567">
      <w:bodyDiv w:val="1"/>
      <w:marLeft w:val="0"/>
      <w:marRight w:val="0"/>
      <w:marTop w:val="0"/>
      <w:marBottom w:val="0"/>
      <w:divBdr>
        <w:top w:val="none" w:sz="0" w:space="0" w:color="auto"/>
        <w:left w:val="none" w:sz="0" w:space="0" w:color="auto"/>
        <w:bottom w:val="none" w:sz="0" w:space="0" w:color="auto"/>
        <w:right w:val="none" w:sz="0" w:space="0" w:color="auto"/>
      </w:divBdr>
    </w:div>
    <w:div w:id="1516529196">
      <w:bodyDiv w:val="1"/>
      <w:marLeft w:val="0"/>
      <w:marRight w:val="0"/>
      <w:marTop w:val="0"/>
      <w:marBottom w:val="0"/>
      <w:divBdr>
        <w:top w:val="none" w:sz="0" w:space="0" w:color="auto"/>
        <w:left w:val="none" w:sz="0" w:space="0" w:color="auto"/>
        <w:bottom w:val="none" w:sz="0" w:space="0" w:color="auto"/>
        <w:right w:val="none" w:sz="0" w:space="0" w:color="auto"/>
      </w:divBdr>
    </w:div>
    <w:div w:id="1516766796">
      <w:bodyDiv w:val="1"/>
      <w:marLeft w:val="0"/>
      <w:marRight w:val="0"/>
      <w:marTop w:val="0"/>
      <w:marBottom w:val="0"/>
      <w:divBdr>
        <w:top w:val="none" w:sz="0" w:space="0" w:color="auto"/>
        <w:left w:val="none" w:sz="0" w:space="0" w:color="auto"/>
        <w:bottom w:val="none" w:sz="0" w:space="0" w:color="auto"/>
        <w:right w:val="none" w:sz="0" w:space="0" w:color="auto"/>
      </w:divBdr>
    </w:div>
    <w:div w:id="1517427736">
      <w:bodyDiv w:val="1"/>
      <w:marLeft w:val="0"/>
      <w:marRight w:val="0"/>
      <w:marTop w:val="0"/>
      <w:marBottom w:val="0"/>
      <w:divBdr>
        <w:top w:val="none" w:sz="0" w:space="0" w:color="auto"/>
        <w:left w:val="none" w:sz="0" w:space="0" w:color="auto"/>
        <w:bottom w:val="none" w:sz="0" w:space="0" w:color="auto"/>
        <w:right w:val="none" w:sz="0" w:space="0" w:color="auto"/>
      </w:divBdr>
    </w:div>
    <w:div w:id="1517696411">
      <w:bodyDiv w:val="1"/>
      <w:marLeft w:val="0"/>
      <w:marRight w:val="0"/>
      <w:marTop w:val="0"/>
      <w:marBottom w:val="0"/>
      <w:divBdr>
        <w:top w:val="none" w:sz="0" w:space="0" w:color="auto"/>
        <w:left w:val="none" w:sz="0" w:space="0" w:color="auto"/>
        <w:bottom w:val="none" w:sz="0" w:space="0" w:color="auto"/>
        <w:right w:val="none" w:sz="0" w:space="0" w:color="auto"/>
      </w:divBdr>
    </w:div>
    <w:div w:id="1518346437">
      <w:bodyDiv w:val="1"/>
      <w:marLeft w:val="0"/>
      <w:marRight w:val="0"/>
      <w:marTop w:val="0"/>
      <w:marBottom w:val="0"/>
      <w:divBdr>
        <w:top w:val="none" w:sz="0" w:space="0" w:color="auto"/>
        <w:left w:val="none" w:sz="0" w:space="0" w:color="auto"/>
        <w:bottom w:val="none" w:sz="0" w:space="0" w:color="auto"/>
        <w:right w:val="none" w:sz="0" w:space="0" w:color="auto"/>
      </w:divBdr>
    </w:div>
    <w:div w:id="1518347304">
      <w:bodyDiv w:val="1"/>
      <w:marLeft w:val="0"/>
      <w:marRight w:val="0"/>
      <w:marTop w:val="0"/>
      <w:marBottom w:val="0"/>
      <w:divBdr>
        <w:top w:val="none" w:sz="0" w:space="0" w:color="auto"/>
        <w:left w:val="none" w:sz="0" w:space="0" w:color="auto"/>
        <w:bottom w:val="none" w:sz="0" w:space="0" w:color="auto"/>
        <w:right w:val="none" w:sz="0" w:space="0" w:color="auto"/>
      </w:divBdr>
      <w:divsChild>
        <w:div w:id="1060202836">
          <w:marLeft w:val="480"/>
          <w:marRight w:val="0"/>
          <w:marTop w:val="0"/>
          <w:marBottom w:val="0"/>
          <w:divBdr>
            <w:top w:val="none" w:sz="0" w:space="0" w:color="auto"/>
            <w:left w:val="none" w:sz="0" w:space="0" w:color="auto"/>
            <w:bottom w:val="none" w:sz="0" w:space="0" w:color="auto"/>
            <w:right w:val="none" w:sz="0" w:space="0" w:color="auto"/>
          </w:divBdr>
        </w:div>
        <w:div w:id="1481654910">
          <w:marLeft w:val="480"/>
          <w:marRight w:val="0"/>
          <w:marTop w:val="0"/>
          <w:marBottom w:val="0"/>
          <w:divBdr>
            <w:top w:val="none" w:sz="0" w:space="0" w:color="auto"/>
            <w:left w:val="none" w:sz="0" w:space="0" w:color="auto"/>
            <w:bottom w:val="none" w:sz="0" w:space="0" w:color="auto"/>
            <w:right w:val="none" w:sz="0" w:space="0" w:color="auto"/>
          </w:divBdr>
        </w:div>
        <w:div w:id="881409157">
          <w:marLeft w:val="480"/>
          <w:marRight w:val="0"/>
          <w:marTop w:val="0"/>
          <w:marBottom w:val="0"/>
          <w:divBdr>
            <w:top w:val="none" w:sz="0" w:space="0" w:color="auto"/>
            <w:left w:val="none" w:sz="0" w:space="0" w:color="auto"/>
            <w:bottom w:val="none" w:sz="0" w:space="0" w:color="auto"/>
            <w:right w:val="none" w:sz="0" w:space="0" w:color="auto"/>
          </w:divBdr>
        </w:div>
        <w:div w:id="1316060517">
          <w:marLeft w:val="480"/>
          <w:marRight w:val="0"/>
          <w:marTop w:val="0"/>
          <w:marBottom w:val="0"/>
          <w:divBdr>
            <w:top w:val="none" w:sz="0" w:space="0" w:color="auto"/>
            <w:left w:val="none" w:sz="0" w:space="0" w:color="auto"/>
            <w:bottom w:val="none" w:sz="0" w:space="0" w:color="auto"/>
            <w:right w:val="none" w:sz="0" w:space="0" w:color="auto"/>
          </w:divBdr>
        </w:div>
        <w:div w:id="177038775">
          <w:marLeft w:val="480"/>
          <w:marRight w:val="0"/>
          <w:marTop w:val="0"/>
          <w:marBottom w:val="0"/>
          <w:divBdr>
            <w:top w:val="none" w:sz="0" w:space="0" w:color="auto"/>
            <w:left w:val="none" w:sz="0" w:space="0" w:color="auto"/>
            <w:bottom w:val="none" w:sz="0" w:space="0" w:color="auto"/>
            <w:right w:val="none" w:sz="0" w:space="0" w:color="auto"/>
          </w:divBdr>
        </w:div>
        <w:div w:id="969824277">
          <w:marLeft w:val="480"/>
          <w:marRight w:val="0"/>
          <w:marTop w:val="0"/>
          <w:marBottom w:val="0"/>
          <w:divBdr>
            <w:top w:val="none" w:sz="0" w:space="0" w:color="auto"/>
            <w:left w:val="none" w:sz="0" w:space="0" w:color="auto"/>
            <w:bottom w:val="none" w:sz="0" w:space="0" w:color="auto"/>
            <w:right w:val="none" w:sz="0" w:space="0" w:color="auto"/>
          </w:divBdr>
        </w:div>
        <w:div w:id="985360518">
          <w:marLeft w:val="480"/>
          <w:marRight w:val="0"/>
          <w:marTop w:val="0"/>
          <w:marBottom w:val="0"/>
          <w:divBdr>
            <w:top w:val="none" w:sz="0" w:space="0" w:color="auto"/>
            <w:left w:val="none" w:sz="0" w:space="0" w:color="auto"/>
            <w:bottom w:val="none" w:sz="0" w:space="0" w:color="auto"/>
            <w:right w:val="none" w:sz="0" w:space="0" w:color="auto"/>
          </w:divBdr>
        </w:div>
        <w:div w:id="1982342513">
          <w:marLeft w:val="480"/>
          <w:marRight w:val="0"/>
          <w:marTop w:val="0"/>
          <w:marBottom w:val="0"/>
          <w:divBdr>
            <w:top w:val="none" w:sz="0" w:space="0" w:color="auto"/>
            <w:left w:val="none" w:sz="0" w:space="0" w:color="auto"/>
            <w:bottom w:val="none" w:sz="0" w:space="0" w:color="auto"/>
            <w:right w:val="none" w:sz="0" w:space="0" w:color="auto"/>
          </w:divBdr>
        </w:div>
        <w:div w:id="942613949">
          <w:marLeft w:val="480"/>
          <w:marRight w:val="0"/>
          <w:marTop w:val="0"/>
          <w:marBottom w:val="0"/>
          <w:divBdr>
            <w:top w:val="none" w:sz="0" w:space="0" w:color="auto"/>
            <w:left w:val="none" w:sz="0" w:space="0" w:color="auto"/>
            <w:bottom w:val="none" w:sz="0" w:space="0" w:color="auto"/>
            <w:right w:val="none" w:sz="0" w:space="0" w:color="auto"/>
          </w:divBdr>
        </w:div>
        <w:div w:id="1940986655">
          <w:marLeft w:val="480"/>
          <w:marRight w:val="0"/>
          <w:marTop w:val="0"/>
          <w:marBottom w:val="0"/>
          <w:divBdr>
            <w:top w:val="none" w:sz="0" w:space="0" w:color="auto"/>
            <w:left w:val="none" w:sz="0" w:space="0" w:color="auto"/>
            <w:bottom w:val="none" w:sz="0" w:space="0" w:color="auto"/>
            <w:right w:val="none" w:sz="0" w:space="0" w:color="auto"/>
          </w:divBdr>
        </w:div>
        <w:div w:id="951321016">
          <w:marLeft w:val="480"/>
          <w:marRight w:val="0"/>
          <w:marTop w:val="0"/>
          <w:marBottom w:val="0"/>
          <w:divBdr>
            <w:top w:val="none" w:sz="0" w:space="0" w:color="auto"/>
            <w:left w:val="none" w:sz="0" w:space="0" w:color="auto"/>
            <w:bottom w:val="none" w:sz="0" w:space="0" w:color="auto"/>
            <w:right w:val="none" w:sz="0" w:space="0" w:color="auto"/>
          </w:divBdr>
        </w:div>
        <w:div w:id="1617634795">
          <w:marLeft w:val="480"/>
          <w:marRight w:val="0"/>
          <w:marTop w:val="0"/>
          <w:marBottom w:val="0"/>
          <w:divBdr>
            <w:top w:val="none" w:sz="0" w:space="0" w:color="auto"/>
            <w:left w:val="none" w:sz="0" w:space="0" w:color="auto"/>
            <w:bottom w:val="none" w:sz="0" w:space="0" w:color="auto"/>
            <w:right w:val="none" w:sz="0" w:space="0" w:color="auto"/>
          </w:divBdr>
        </w:div>
        <w:div w:id="1022709596">
          <w:marLeft w:val="480"/>
          <w:marRight w:val="0"/>
          <w:marTop w:val="0"/>
          <w:marBottom w:val="0"/>
          <w:divBdr>
            <w:top w:val="none" w:sz="0" w:space="0" w:color="auto"/>
            <w:left w:val="none" w:sz="0" w:space="0" w:color="auto"/>
            <w:bottom w:val="none" w:sz="0" w:space="0" w:color="auto"/>
            <w:right w:val="none" w:sz="0" w:space="0" w:color="auto"/>
          </w:divBdr>
        </w:div>
        <w:div w:id="475682625">
          <w:marLeft w:val="480"/>
          <w:marRight w:val="0"/>
          <w:marTop w:val="0"/>
          <w:marBottom w:val="0"/>
          <w:divBdr>
            <w:top w:val="none" w:sz="0" w:space="0" w:color="auto"/>
            <w:left w:val="none" w:sz="0" w:space="0" w:color="auto"/>
            <w:bottom w:val="none" w:sz="0" w:space="0" w:color="auto"/>
            <w:right w:val="none" w:sz="0" w:space="0" w:color="auto"/>
          </w:divBdr>
        </w:div>
        <w:div w:id="1444380489">
          <w:marLeft w:val="480"/>
          <w:marRight w:val="0"/>
          <w:marTop w:val="0"/>
          <w:marBottom w:val="0"/>
          <w:divBdr>
            <w:top w:val="none" w:sz="0" w:space="0" w:color="auto"/>
            <w:left w:val="none" w:sz="0" w:space="0" w:color="auto"/>
            <w:bottom w:val="none" w:sz="0" w:space="0" w:color="auto"/>
            <w:right w:val="none" w:sz="0" w:space="0" w:color="auto"/>
          </w:divBdr>
        </w:div>
        <w:div w:id="1911886602">
          <w:marLeft w:val="480"/>
          <w:marRight w:val="0"/>
          <w:marTop w:val="0"/>
          <w:marBottom w:val="0"/>
          <w:divBdr>
            <w:top w:val="none" w:sz="0" w:space="0" w:color="auto"/>
            <w:left w:val="none" w:sz="0" w:space="0" w:color="auto"/>
            <w:bottom w:val="none" w:sz="0" w:space="0" w:color="auto"/>
            <w:right w:val="none" w:sz="0" w:space="0" w:color="auto"/>
          </w:divBdr>
        </w:div>
        <w:div w:id="869682334">
          <w:marLeft w:val="480"/>
          <w:marRight w:val="0"/>
          <w:marTop w:val="0"/>
          <w:marBottom w:val="0"/>
          <w:divBdr>
            <w:top w:val="none" w:sz="0" w:space="0" w:color="auto"/>
            <w:left w:val="none" w:sz="0" w:space="0" w:color="auto"/>
            <w:bottom w:val="none" w:sz="0" w:space="0" w:color="auto"/>
            <w:right w:val="none" w:sz="0" w:space="0" w:color="auto"/>
          </w:divBdr>
        </w:div>
        <w:div w:id="1992319816">
          <w:marLeft w:val="480"/>
          <w:marRight w:val="0"/>
          <w:marTop w:val="0"/>
          <w:marBottom w:val="0"/>
          <w:divBdr>
            <w:top w:val="none" w:sz="0" w:space="0" w:color="auto"/>
            <w:left w:val="none" w:sz="0" w:space="0" w:color="auto"/>
            <w:bottom w:val="none" w:sz="0" w:space="0" w:color="auto"/>
            <w:right w:val="none" w:sz="0" w:space="0" w:color="auto"/>
          </w:divBdr>
        </w:div>
        <w:div w:id="1720473869">
          <w:marLeft w:val="480"/>
          <w:marRight w:val="0"/>
          <w:marTop w:val="0"/>
          <w:marBottom w:val="0"/>
          <w:divBdr>
            <w:top w:val="none" w:sz="0" w:space="0" w:color="auto"/>
            <w:left w:val="none" w:sz="0" w:space="0" w:color="auto"/>
            <w:bottom w:val="none" w:sz="0" w:space="0" w:color="auto"/>
            <w:right w:val="none" w:sz="0" w:space="0" w:color="auto"/>
          </w:divBdr>
        </w:div>
        <w:div w:id="929696639">
          <w:marLeft w:val="480"/>
          <w:marRight w:val="0"/>
          <w:marTop w:val="0"/>
          <w:marBottom w:val="0"/>
          <w:divBdr>
            <w:top w:val="none" w:sz="0" w:space="0" w:color="auto"/>
            <w:left w:val="none" w:sz="0" w:space="0" w:color="auto"/>
            <w:bottom w:val="none" w:sz="0" w:space="0" w:color="auto"/>
            <w:right w:val="none" w:sz="0" w:space="0" w:color="auto"/>
          </w:divBdr>
        </w:div>
        <w:div w:id="1201549645">
          <w:marLeft w:val="480"/>
          <w:marRight w:val="0"/>
          <w:marTop w:val="0"/>
          <w:marBottom w:val="0"/>
          <w:divBdr>
            <w:top w:val="none" w:sz="0" w:space="0" w:color="auto"/>
            <w:left w:val="none" w:sz="0" w:space="0" w:color="auto"/>
            <w:bottom w:val="none" w:sz="0" w:space="0" w:color="auto"/>
            <w:right w:val="none" w:sz="0" w:space="0" w:color="auto"/>
          </w:divBdr>
        </w:div>
        <w:div w:id="1275088623">
          <w:marLeft w:val="480"/>
          <w:marRight w:val="0"/>
          <w:marTop w:val="0"/>
          <w:marBottom w:val="0"/>
          <w:divBdr>
            <w:top w:val="none" w:sz="0" w:space="0" w:color="auto"/>
            <w:left w:val="none" w:sz="0" w:space="0" w:color="auto"/>
            <w:bottom w:val="none" w:sz="0" w:space="0" w:color="auto"/>
            <w:right w:val="none" w:sz="0" w:space="0" w:color="auto"/>
          </w:divBdr>
        </w:div>
        <w:div w:id="1937974890">
          <w:marLeft w:val="480"/>
          <w:marRight w:val="0"/>
          <w:marTop w:val="0"/>
          <w:marBottom w:val="0"/>
          <w:divBdr>
            <w:top w:val="none" w:sz="0" w:space="0" w:color="auto"/>
            <w:left w:val="none" w:sz="0" w:space="0" w:color="auto"/>
            <w:bottom w:val="none" w:sz="0" w:space="0" w:color="auto"/>
            <w:right w:val="none" w:sz="0" w:space="0" w:color="auto"/>
          </w:divBdr>
        </w:div>
        <w:div w:id="528180960">
          <w:marLeft w:val="480"/>
          <w:marRight w:val="0"/>
          <w:marTop w:val="0"/>
          <w:marBottom w:val="0"/>
          <w:divBdr>
            <w:top w:val="none" w:sz="0" w:space="0" w:color="auto"/>
            <w:left w:val="none" w:sz="0" w:space="0" w:color="auto"/>
            <w:bottom w:val="none" w:sz="0" w:space="0" w:color="auto"/>
            <w:right w:val="none" w:sz="0" w:space="0" w:color="auto"/>
          </w:divBdr>
        </w:div>
        <w:div w:id="65810433">
          <w:marLeft w:val="480"/>
          <w:marRight w:val="0"/>
          <w:marTop w:val="0"/>
          <w:marBottom w:val="0"/>
          <w:divBdr>
            <w:top w:val="none" w:sz="0" w:space="0" w:color="auto"/>
            <w:left w:val="none" w:sz="0" w:space="0" w:color="auto"/>
            <w:bottom w:val="none" w:sz="0" w:space="0" w:color="auto"/>
            <w:right w:val="none" w:sz="0" w:space="0" w:color="auto"/>
          </w:divBdr>
        </w:div>
      </w:divsChild>
    </w:div>
    <w:div w:id="1518884713">
      <w:bodyDiv w:val="1"/>
      <w:marLeft w:val="0"/>
      <w:marRight w:val="0"/>
      <w:marTop w:val="0"/>
      <w:marBottom w:val="0"/>
      <w:divBdr>
        <w:top w:val="none" w:sz="0" w:space="0" w:color="auto"/>
        <w:left w:val="none" w:sz="0" w:space="0" w:color="auto"/>
        <w:bottom w:val="none" w:sz="0" w:space="0" w:color="auto"/>
        <w:right w:val="none" w:sz="0" w:space="0" w:color="auto"/>
      </w:divBdr>
    </w:div>
    <w:div w:id="1519154674">
      <w:bodyDiv w:val="1"/>
      <w:marLeft w:val="0"/>
      <w:marRight w:val="0"/>
      <w:marTop w:val="0"/>
      <w:marBottom w:val="0"/>
      <w:divBdr>
        <w:top w:val="none" w:sz="0" w:space="0" w:color="auto"/>
        <w:left w:val="none" w:sz="0" w:space="0" w:color="auto"/>
        <w:bottom w:val="none" w:sz="0" w:space="0" w:color="auto"/>
        <w:right w:val="none" w:sz="0" w:space="0" w:color="auto"/>
      </w:divBdr>
    </w:div>
    <w:div w:id="1520118401">
      <w:bodyDiv w:val="1"/>
      <w:marLeft w:val="0"/>
      <w:marRight w:val="0"/>
      <w:marTop w:val="0"/>
      <w:marBottom w:val="0"/>
      <w:divBdr>
        <w:top w:val="none" w:sz="0" w:space="0" w:color="auto"/>
        <w:left w:val="none" w:sz="0" w:space="0" w:color="auto"/>
        <w:bottom w:val="none" w:sz="0" w:space="0" w:color="auto"/>
        <w:right w:val="none" w:sz="0" w:space="0" w:color="auto"/>
      </w:divBdr>
    </w:div>
    <w:div w:id="1520313995">
      <w:bodyDiv w:val="1"/>
      <w:marLeft w:val="0"/>
      <w:marRight w:val="0"/>
      <w:marTop w:val="0"/>
      <w:marBottom w:val="0"/>
      <w:divBdr>
        <w:top w:val="none" w:sz="0" w:space="0" w:color="auto"/>
        <w:left w:val="none" w:sz="0" w:space="0" w:color="auto"/>
        <w:bottom w:val="none" w:sz="0" w:space="0" w:color="auto"/>
        <w:right w:val="none" w:sz="0" w:space="0" w:color="auto"/>
      </w:divBdr>
    </w:div>
    <w:div w:id="1521698973">
      <w:bodyDiv w:val="1"/>
      <w:marLeft w:val="0"/>
      <w:marRight w:val="0"/>
      <w:marTop w:val="0"/>
      <w:marBottom w:val="0"/>
      <w:divBdr>
        <w:top w:val="none" w:sz="0" w:space="0" w:color="auto"/>
        <w:left w:val="none" w:sz="0" w:space="0" w:color="auto"/>
        <w:bottom w:val="none" w:sz="0" w:space="0" w:color="auto"/>
        <w:right w:val="none" w:sz="0" w:space="0" w:color="auto"/>
      </w:divBdr>
    </w:div>
    <w:div w:id="1522040243">
      <w:bodyDiv w:val="1"/>
      <w:marLeft w:val="0"/>
      <w:marRight w:val="0"/>
      <w:marTop w:val="0"/>
      <w:marBottom w:val="0"/>
      <w:divBdr>
        <w:top w:val="none" w:sz="0" w:space="0" w:color="auto"/>
        <w:left w:val="none" w:sz="0" w:space="0" w:color="auto"/>
        <w:bottom w:val="none" w:sz="0" w:space="0" w:color="auto"/>
        <w:right w:val="none" w:sz="0" w:space="0" w:color="auto"/>
      </w:divBdr>
      <w:divsChild>
        <w:div w:id="1757049856">
          <w:marLeft w:val="480"/>
          <w:marRight w:val="0"/>
          <w:marTop w:val="0"/>
          <w:marBottom w:val="0"/>
          <w:divBdr>
            <w:top w:val="none" w:sz="0" w:space="0" w:color="auto"/>
            <w:left w:val="none" w:sz="0" w:space="0" w:color="auto"/>
            <w:bottom w:val="none" w:sz="0" w:space="0" w:color="auto"/>
            <w:right w:val="none" w:sz="0" w:space="0" w:color="auto"/>
          </w:divBdr>
        </w:div>
        <w:div w:id="1984848257">
          <w:marLeft w:val="480"/>
          <w:marRight w:val="0"/>
          <w:marTop w:val="0"/>
          <w:marBottom w:val="0"/>
          <w:divBdr>
            <w:top w:val="none" w:sz="0" w:space="0" w:color="auto"/>
            <w:left w:val="none" w:sz="0" w:space="0" w:color="auto"/>
            <w:bottom w:val="none" w:sz="0" w:space="0" w:color="auto"/>
            <w:right w:val="none" w:sz="0" w:space="0" w:color="auto"/>
          </w:divBdr>
        </w:div>
        <w:div w:id="1704558159">
          <w:marLeft w:val="480"/>
          <w:marRight w:val="0"/>
          <w:marTop w:val="0"/>
          <w:marBottom w:val="0"/>
          <w:divBdr>
            <w:top w:val="none" w:sz="0" w:space="0" w:color="auto"/>
            <w:left w:val="none" w:sz="0" w:space="0" w:color="auto"/>
            <w:bottom w:val="none" w:sz="0" w:space="0" w:color="auto"/>
            <w:right w:val="none" w:sz="0" w:space="0" w:color="auto"/>
          </w:divBdr>
        </w:div>
        <w:div w:id="824474088">
          <w:marLeft w:val="480"/>
          <w:marRight w:val="0"/>
          <w:marTop w:val="0"/>
          <w:marBottom w:val="0"/>
          <w:divBdr>
            <w:top w:val="none" w:sz="0" w:space="0" w:color="auto"/>
            <w:left w:val="none" w:sz="0" w:space="0" w:color="auto"/>
            <w:bottom w:val="none" w:sz="0" w:space="0" w:color="auto"/>
            <w:right w:val="none" w:sz="0" w:space="0" w:color="auto"/>
          </w:divBdr>
        </w:div>
        <w:div w:id="165636788">
          <w:marLeft w:val="480"/>
          <w:marRight w:val="0"/>
          <w:marTop w:val="0"/>
          <w:marBottom w:val="0"/>
          <w:divBdr>
            <w:top w:val="none" w:sz="0" w:space="0" w:color="auto"/>
            <w:left w:val="none" w:sz="0" w:space="0" w:color="auto"/>
            <w:bottom w:val="none" w:sz="0" w:space="0" w:color="auto"/>
            <w:right w:val="none" w:sz="0" w:space="0" w:color="auto"/>
          </w:divBdr>
        </w:div>
        <w:div w:id="1282492795">
          <w:marLeft w:val="480"/>
          <w:marRight w:val="0"/>
          <w:marTop w:val="0"/>
          <w:marBottom w:val="0"/>
          <w:divBdr>
            <w:top w:val="none" w:sz="0" w:space="0" w:color="auto"/>
            <w:left w:val="none" w:sz="0" w:space="0" w:color="auto"/>
            <w:bottom w:val="none" w:sz="0" w:space="0" w:color="auto"/>
            <w:right w:val="none" w:sz="0" w:space="0" w:color="auto"/>
          </w:divBdr>
        </w:div>
      </w:divsChild>
    </w:div>
    <w:div w:id="1522208297">
      <w:bodyDiv w:val="1"/>
      <w:marLeft w:val="0"/>
      <w:marRight w:val="0"/>
      <w:marTop w:val="0"/>
      <w:marBottom w:val="0"/>
      <w:divBdr>
        <w:top w:val="none" w:sz="0" w:space="0" w:color="auto"/>
        <w:left w:val="none" w:sz="0" w:space="0" w:color="auto"/>
        <w:bottom w:val="none" w:sz="0" w:space="0" w:color="auto"/>
        <w:right w:val="none" w:sz="0" w:space="0" w:color="auto"/>
      </w:divBdr>
    </w:div>
    <w:div w:id="1522281134">
      <w:bodyDiv w:val="1"/>
      <w:marLeft w:val="0"/>
      <w:marRight w:val="0"/>
      <w:marTop w:val="0"/>
      <w:marBottom w:val="0"/>
      <w:divBdr>
        <w:top w:val="none" w:sz="0" w:space="0" w:color="auto"/>
        <w:left w:val="none" w:sz="0" w:space="0" w:color="auto"/>
        <w:bottom w:val="none" w:sz="0" w:space="0" w:color="auto"/>
        <w:right w:val="none" w:sz="0" w:space="0" w:color="auto"/>
      </w:divBdr>
    </w:div>
    <w:div w:id="1522356365">
      <w:bodyDiv w:val="1"/>
      <w:marLeft w:val="0"/>
      <w:marRight w:val="0"/>
      <w:marTop w:val="0"/>
      <w:marBottom w:val="0"/>
      <w:divBdr>
        <w:top w:val="none" w:sz="0" w:space="0" w:color="auto"/>
        <w:left w:val="none" w:sz="0" w:space="0" w:color="auto"/>
        <w:bottom w:val="none" w:sz="0" w:space="0" w:color="auto"/>
        <w:right w:val="none" w:sz="0" w:space="0" w:color="auto"/>
      </w:divBdr>
    </w:div>
    <w:div w:id="1522671033">
      <w:bodyDiv w:val="1"/>
      <w:marLeft w:val="0"/>
      <w:marRight w:val="0"/>
      <w:marTop w:val="0"/>
      <w:marBottom w:val="0"/>
      <w:divBdr>
        <w:top w:val="none" w:sz="0" w:space="0" w:color="auto"/>
        <w:left w:val="none" w:sz="0" w:space="0" w:color="auto"/>
        <w:bottom w:val="none" w:sz="0" w:space="0" w:color="auto"/>
        <w:right w:val="none" w:sz="0" w:space="0" w:color="auto"/>
      </w:divBdr>
    </w:div>
    <w:div w:id="1523712696">
      <w:bodyDiv w:val="1"/>
      <w:marLeft w:val="0"/>
      <w:marRight w:val="0"/>
      <w:marTop w:val="0"/>
      <w:marBottom w:val="0"/>
      <w:divBdr>
        <w:top w:val="none" w:sz="0" w:space="0" w:color="auto"/>
        <w:left w:val="none" w:sz="0" w:space="0" w:color="auto"/>
        <w:bottom w:val="none" w:sz="0" w:space="0" w:color="auto"/>
        <w:right w:val="none" w:sz="0" w:space="0" w:color="auto"/>
      </w:divBdr>
    </w:div>
    <w:div w:id="1523974820">
      <w:bodyDiv w:val="1"/>
      <w:marLeft w:val="0"/>
      <w:marRight w:val="0"/>
      <w:marTop w:val="0"/>
      <w:marBottom w:val="0"/>
      <w:divBdr>
        <w:top w:val="none" w:sz="0" w:space="0" w:color="auto"/>
        <w:left w:val="none" w:sz="0" w:space="0" w:color="auto"/>
        <w:bottom w:val="none" w:sz="0" w:space="0" w:color="auto"/>
        <w:right w:val="none" w:sz="0" w:space="0" w:color="auto"/>
      </w:divBdr>
    </w:div>
    <w:div w:id="1526207299">
      <w:bodyDiv w:val="1"/>
      <w:marLeft w:val="0"/>
      <w:marRight w:val="0"/>
      <w:marTop w:val="0"/>
      <w:marBottom w:val="0"/>
      <w:divBdr>
        <w:top w:val="none" w:sz="0" w:space="0" w:color="auto"/>
        <w:left w:val="none" w:sz="0" w:space="0" w:color="auto"/>
        <w:bottom w:val="none" w:sz="0" w:space="0" w:color="auto"/>
        <w:right w:val="none" w:sz="0" w:space="0" w:color="auto"/>
      </w:divBdr>
    </w:div>
    <w:div w:id="1526823958">
      <w:bodyDiv w:val="1"/>
      <w:marLeft w:val="0"/>
      <w:marRight w:val="0"/>
      <w:marTop w:val="0"/>
      <w:marBottom w:val="0"/>
      <w:divBdr>
        <w:top w:val="none" w:sz="0" w:space="0" w:color="auto"/>
        <w:left w:val="none" w:sz="0" w:space="0" w:color="auto"/>
        <w:bottom w:val="none" w:sz="0" w:space="0" w:color="auto"/>
        <w:right w:val="none" w:sz="0" w:space="0" w:color="auto"/>
      </w:divBdr>
    </w:div>
    <w:div w:id="1527014019">
      <w:bodyDiv w:val="1"/>
      <w:marLeft w:val="0"/>
      <w:marRight w:val="0"/>
      <w:marTop w:val="0"/>
      <w:marBottom w:val="0"/>
      <w:divBdr>
        <w:top w:val="none" w:sz="0" w:space="0" w:color="auto"/>
        <w:left w:val="none" w:sz="0" w:space="0" w:color="auto"/>
        <w:bottom w:val="none" w:sz="0" w:space="0" w:color="auto"/>
        <w:right w:val="none" w:sz="0" w:space="0" w:color="auto"/>
      </w:divBdr>
    </w:div>
    <w:div w:id="1527064477">
      <w:bodyDiv w:val="1"/>
      <w:marLeft w:val="0"/>
      <w:marRight w:val="0"/>
      <w:marTop w:val="0"/>
      <w:marBottom w:val="0"/>
      <w:divBdr>
        <w:top w:val="none" w:sz="0" w:space="0" w:color="auto"/>
        <w:left w:val="none" w:sz="0" w:space="0" w:color="auto"/>
        <w:bottom w:val="none" w:sz="0" w:space="0" w:color="auto"/>
        <w:right w:val="none" w:sz="0" w:space="0" w:color="auto"/>
      </w:divBdr>
    </w:div>
    <w:div w:id="1527404030">
      <w:bodyDiv w:val="1"/>
      <w:marLeft w:val="0"/>
      <w:marRight w:val="0"/>
      <w:marTop w:val="0"/>
      <w:marBottom w:val="0"/>
      <w:divBdr>
        <w:top w:val="none" w:sz="0" w:space="0" w:color="auto"/>
        <w:left w:val="none" w:sz="0" w:space="0" w:color="auto"/>
        <w:bottom w:val="none" w:sz="0" w:space="0" w:color="auto"/>
        <w:right w:val="none" w:sz="0" w:space="0" w:color="auto"/>
      </w:divBdr>
    </w:div>
    <w:div w:id="1527863916">
      <w:bodyDiv w:val="1"/>
      <w:marLeft w:val="0"/>
      <w:marRight w:val="0"/>
      <w:marTop w:val="0"/>
      <w:marBottom w:val="0"/>
      <w:divBdr>
        <w:top w:val="none" w:sz="0" w:space="0" w:color="auto"/>
        <w:left w:val="none" w:sz="0" w:space="0" w:color="auto"/>
        <w:bottom w:val="none" w:sz="0" w:space="0" w:color="auto"/>
        <w:right w:val="none" w:sz="0" w:space="0" w:color="auto"/>
      </w:divBdr>
      <w:divsChild>
        <w:div w:id="2060274842">
          <w:marLeft w:val="480"/>
          <w:marRight w:val="0"/>
          <w:marTop w:val="0"/>
          <w:marBottom w:val="0"/>
          <w:divBdr>
            <w:top w:val="none" w:sz="0" w:space="0" w:color="auto"/>
            <w:left w:val="none" w:sz="0" w:space="0" w:color="auto"/>
            <w:bottom w:val="none" w:sz="0" w:space="0" w:color="auto"/>
            <w:right w:val="none" w:sz="0" w:space="0" w:color="auto"/>
          </w:divBdr>
        </w:div>
        <w:div w:id="745149900">
          <w:marLeft w:val="480"/>
          <w:marRight w:val="0"/>
          <w:marTop w:val="0"/>
          <w:marBottom w:val="0"/>
          <w:divBdr>
            <w:top w:val="none" w:sz="0" w:space="0" w:color="auto"/>
            <w:left w:val="none" w:sz="0" w:space="0" w:color="auto"/>
            <w:bottom w:val="none" w:sz="0" w:space="0" w:color="auto"/>
            <w:right w:val="none" w:sz="0" w:space="0" w:color="auto"/>
          </w:divBdr>
        </w:div>
        <w:div w:id="288435598">
          <w:marLeft w:val="480"/>
          <w:marRight w:val="0"/>
          <w:marTop w:val="0"/>
          <w:marBottom w:val="0"/>
          <w:divBdr>
            <w:top w:val="none" w:sz="0" w:space="0" w:color="auto"/>
            <w:left w:val="none" w:sz="0" w:space="0" w:color="auto"/>
            <w:bottom w:val="none" w:sz="0" w:space="0" w:color="auto"/>
            <w:right w:val="none" w:sz="0" w:space="0" w:color="auto"/>
          </w:divBdr>
        </w:div>
        <w:div w:id="1902865361">
          <w:marLeft w:val="480"/>
          <w:marRight w:val="0"/>
          <w:marTop w:val="0"/>
          <w:marBottom w:val="0"/>
          <w:divBdr>
            <w:top w:val="none" w:sz="0" w:space="0" w:color="auto"/>
            <w:left w:val="none" w:sz="0" w:space="0" w:color="auto"/>
            <w:bottom w:val="none" w:sz="0" w:space="0" w:color="auto"/>
            <w:right w:val="none" w:sz="0" w:space="0" w:color="auto"/>
          </w:divBdr>
        </w:div>
        <w:div w:id="2123529896">
          <w:marLeft w:val="480"/>
          <w:marRight w:val="0"/>
          <w:marTop w:val="0"/>
          <w:marBottom w:val="0"/>
          <w:divBdr>
            <w:top w:val="none" w:sz="0" w:space="0" w:color="auto"/>
            <w:left w:val="none" w:sz="0" w:space="0" w:color="auto"/>
            <w:bottom w:val="none" w:sz="0" w:space="0" w:color="auto"/>
            <w:right w:val="none" w:sz="0" w:space="0" w:color="auto"/>
          </w:divBdr>
        </w:div>
        <w:div w:id="1918703482">
          <w:marLeft w:val="480"/>
          <w:marRight w:val="0"/>
          <w:marTop w:val="0"/>
          <w:marBottom w:val="0"/>
          <w:divBdr>
            <w:top w:val="none" w:sz="0" w:space="0" w:color="auto"/>
            <w:left w:val="none" w:sz="0" w:space="0" w:color="auto"/>
            <w:bottom w:val="none" w:sz="0" w:space="0" w:color="auto"/>
            <w:right w:val="none" w:sz="0" w:space="0" w:color="auto"/>
          </w:divBdr>
        </w:div>
        <w:div w:id="2038387677">
          <w:marLeft w:val="480"/>
          <w:marRight w:val="0"/>
          <w:marTop w:val="0"/>
          <w:marBottom w:val="0"/>
          <w:divBdr>
            <w:top w:val="none" w:sz="0" w:space="0" w:color="auto"/>
            <w:left w:val="none" w:sz="0" w:space="0" w:color="auto"/>
            <w:bottom w:val="none" w:sz="0" w:space="0" w:color="auto"/>
            <w:right w:val="none" w:sz="0" w:space="0" w:color="auto"/>
          </w:divBdr>
        </w:div>
        <w:div w:id="1307469413">
          <w:marLeft w:val="480"/>
          <w:marRight w:val="0"/>
          <w:marTop w:val="0"/>
          <w:marBottom w:val="0"/>
          <w:divBdr>
            <w:top w:val="none" w:sz="0" w:space="0" w:color="auto"/>
            <w:left w:val="none" w:sz="0" w:space="0" w:color="auto"/>
            <w:bottom w:val="none" w:sz="0" w:space="0" w:color="auto"/>
            <w:right w:val="none" w:sz="0" w:space="0" w:color="auto"/>
          </w:divBdr>
        </w:div>
        <w:div w:id="1858304475">
          <w:marLeft w:val="480"/>
          <w:marRight w:val="0"/>
          <w:marTop w:val="0"/>
          <w:marBottom w:val="0"/>
          <w:divBdr>
            <w:top w:val="none" w:sz="0" w:space="0" w:color="auto"/>
            <w:left w:val="none" w:sz="0" w:space="0" w:color="auto"/>
            <w:bottom w:val="none" w:sz="0" w:space="0" w:color="auto"/>
            <w:right w:val="none" w:sz="0" w:space="0" w:color="auto"/>
          </w:divBdr>
        </w:div>
        <w:div w:id="637609763">
          <w:marLeft w:val="480"/>
          <w:marRight w:val="0"/>
          <w:marTop w:val="0"/>
          <w:marBottom w:val="0"/>
          <w:divBdr>
            <w:top w:val="none" w:sz="0" w:space="0" w:color="auto"/>
            <w:left w:val="none" w:sz="0" w:space="0" w:color="auto"/>
            <w:bottom w:val="none" w:sz="0" w:space="0" w:color="auto"/>
            <w:right w:val="none" w:sz="0" w:space="0" w:color="auto"/>
          </w:divBdr>
        </w:div>
        <w:div w:id="737825677">
          <w:marLeft w:val="480"/>
          <w:marRight w:val="0"/>
          <w:marTop w:val="0"/>
          <w:marBottom w:val="0"/>
          <w:divBdr>
            <w:top w:val="none" w:sz="0" w:space="0" w:color="auto"/>
            <w:left w:val="none" w:sz="0" w:space="0" w:color="auto"/>
            <w:bottom w:val="none" w:sz="0" w:space="0" w:color="auto"/>
            <w:right w:val="none" w:sz="0" w:space="0" w:color="auto"/>
          </w:divBdr>
        </w:div>
        <w:div w:id="1145392071">
          <w:marLeft w:val="480"/>
          <w:marRight w:val="0"/>
          <w:marTop w:val="0"/>
          <w:marBottom w:val="0"/>
          <w:divBdr>
            <w:top w:val="none" w:sz="0" w:space="0" w:color="auto"/>
            <w:left w:val="none" w:sz="0" w:space="0" w:color="auto"/>
            <w:bottom w:val="none" w:sz="0" w:space="0" w:color="auto"/>
            <w:right w:val="none" w:sz="0" w:space="0" w:color="auto"/>
          </w:divBdr>
        </w:div>
        <w:div w:id="1277717461">
          <w:marLeft w:val="480"/>
          <w:marRight w:val="0"/>
          <w:marTop w:val="0"/>
          <w:marBottom w:val="0"/>
          <w:divBdr>
            <w:top w:val="none" w:sz="0" w:space="0" w:color="auto"/>
            <w:left w:val="none" w:sz="0" w:space="0" w:color="auto"/>
            <w:bottom w:val="none" w:sz="0" w:space="0" w:color="auto"/>
            <w:right w:val="none" w:sz="0" w:space="0" w:color="auto"/>
          </w:divBdr>
        </w:div>
        <w:div w:id="1769689881">
          <w:marLeft w:val="480"/>
          <w:marRight w:val="0"/>
          <w:marTop w:val="0"/>
          <w:marBottom w:val="0"/>
          <w:divBdr>
            <w:top w:val="none" w:sz="0" w:space="0" w:color="auto"/>
            <w:left w:val="none" w:sz="0" w:space="0" w:color="auto"/>
            <w:bottom w:val="none" w:sz="0" w:space="0" w:color="auto"/>
            <w:right w:val="none" w:sz="0" w:space="0" w:color="auto"/>
          </w:divBdr>
        </w:div>
        <w:div w:id="1283532682">
          <w:marLeft w:val="480"/>
          <w:marRight w:val="0"/>
          <w:marTop w:val="0"/>
          <w:marBottom w:val="0"/>
          <w:divBdr>
            <w:top w:val="none" w:sz="0" w:space="0" w:color="auto"/>
            <w:left w:val="none" w:sz="0" w:space="0" w:color="auto"/>
            <w:bottom w:val="none" w:sz="0" w:space="0" w:color="auto"/>
            <w:right w:val="none" w:sz="0" w:space="0" w:color="auto"/>
          </w:divBdr>
        </w:div>
        <w:div w:id="1297492360">
          <w:marLeft w:val="480"/>
          <w:marRight w:val="0"/>
          <w:marTop w:val="0"/>
          <w:marBottom w:val="0"/>
          <w:divBdr>
            <w:top w:val="none" w:sz="0" w:space="0" w:color="auto"/>
            <w:left w:val="none" w:sz="0" w:space="0" w:color="auto"/>
            <w:bottom w:val="none" w:sz="0" w:space="0" w:color="auto"/>
            <w:right w:val="none" w:sz="0" w:space="0" w:color="auto"/>
          </w:divBdr>
        </w:div>
        <w:div w:id="982658942">
          <w:marLeft w:val="480"/>
          <w:marRight w:val="0"/>
          <w:marTop w:val="0"/>
          <w:marBottom w:val="0"/>
          <w:divBdr>
            <w:top w:val="none" w:sz="0" w:space="0" w:color="auto"/>
            <w:left w:val="none" w:sz="0" w:space="0" w:color="auto"/>
            <w:bottom w:val="none" w:sz="0" w:space="0" w:color="auto"/>
            <w:right w:val="none" w:sz="0" w:space="0" w:color="auto"/>
          </w:divBdr>
        </w:div>
        <w:div w:id="341323638">
          <w:marLeft w:val="480"/>
          <w:marRight w:val="0"/>
          <w:marTop w:val="0"/>
          <w:marBottom w:val="0"/>
          <w:divBdr>
            <w:top w:val="none" w:sz="0" w:space="0" w:color="auto"/>
            <w:left w:val="none" w:sz="0" w:space="0" w:color="auto"/>
            <w:bottom w:val="none" w:sz="0" w:space="0" w:color="auto"/>
            <w:right w:val="none" w:sz="0" w:space="0" w:color="auto"/>
          </w:divBdr>
        </w:div>
        <w:div w:id="500967436">
          <w:marLeft w:val="480"/>
          <w:marRight w:val="0"/>
          <w:marTop w:val="0"/>
          <w:marBottom w:val="0"/>
          <w:divBdr>
            <w:top w:val="none" w:sz="0" w:space="0" w:color="auto"/>
            <w:left w:val="none" w:sz="0" w:space="0" w:color="auto"/>
            <w:bottom w:val="none" w:sz="0" w:space="0" w:color="auto"/>
            <w:right w:val="none" w:sz="0" w:space="0" w:color="auto"/>
          </w:divBdr>
        </w:div>
        <w:div w:id="1199007899">
          <w:marLeft w:val="480"/>
          <w:marRight w:val="0"/>
          <w:marTop w:val="0"/>
          <w:marBottom w:val="0"/>
          <w:divBdr>
            <w:top w:val="none" w:sz="0" w:space="0" w:color="auto"/>
            <w:left w:val="none" w:sz="0" w:space="0" w:color="auto"/>
            <w:bottom w:val="none" w:sz="0" w:space="0" w:color="auto"/>
            <w:right w:val="none" w:sz="0" w:space="0" w:color="auto"/>
          </w:divBdr>
        </w:div>
        <w:div w:id="1633246811">
          <w:marLeft w:val="480"/>
          <w:marRight w:val="0"/>
          <w:marTop w:val="0"/>
          <w:marBottom w:val="0"/>
          <w:divBdr>
            <w:top w:val="none" w:sz="0" w:space="0" w:color="auto"/>
            <w:left w:val="none" w:sz="0" w:space="0" w:color="auto"/>
            <w:bottom w:val="none" w:sz="0" w:space="0" w:color="auto"/>
            <w:right w:val="none" w:sz="0" w:space="0" w:color="auto"/>
          </w:divBdr>
        </w:div>
        <w:div w:id="695271652">
          <w:marLeft w:val="480"/>
          <w:marRight w:val="0"/>
          <w:marTop w:val="0"/>
          <w:marBottom w:val="0"/>
          <w:divBdr>
            <w:top w:val="none" w:sz="0" w:space="0" w:color="auto"/>
            <w:left w:val="none" w:sz="0" w:space="0" w:color="auto"/>
            <w:bottom w:val="none" w:sz="0" w:space="0" w:color="auto"/>
            <w:right w:val="none" w:sz="0" w:space="0" w:color="auto"/>
          </w:divBdr>
        </w:div>
        <w:div w:id="470904399">
          <w:marLeft w:val="480"/>
          <w:marRight w:val="0"/>
          <w:marTop w:val="0"/>
          <w:marBottom w:val="0"/>
          <w:divBdr>
            <w:top w:val="none" w:sz="0" w:space="0" w:color="auto"/>
            <w:left w:val="none" w:sz="0" w:space="0" w:color="auto"/>
            <w:bottom w:val="none" w:sz="0" w:space="0" w:color="auto"/>
            <w:right w:val="none" w:sz="0" w:space="0" w:color="auto"/>
          </w:divBdr>
        </w:div>
        <w:div w:id="1634558448">
          <w:marLeft w:val="480"/>
          <w:marRight w:val="0"/>
          <w:marTop w:val="0"/>
          <w:marBottom w:val="0"/>
          <w:divBdr>
            <w:top w:val="none" w:sz="0" w:space="0" w:color="auto"/>
            <w:left w:val="none" w:sz="0" w:space="0" w:color="auto"/>
            <w:bottom w:val="none" w:sz="0" w:space="0" w:color="auto"/>
            <w:right w:val="none" w:sz="0" w:space="0" w:color="auto"/>
          </w:divBdr>
        </w:div>
        <w:div w:id="1245186443">
          <w:marLeft w:val="480"/>
          <w:marRight w:val="0"/>
          <w:marTop w:val="0"/>
          <w:marBottom w:val="0"/>
          <w:divBdr>
            <w:top w:val="none" w:sz="0" w:space="0" w:color="auto"/>
            <w:left w:val="none" w:sz="0" w:space="0" w:color="auto"/>
            <w:bottom w:val="none" w:sz="0" w:space="0" w:color="auto"/>
            <w:right w:val="none" w:sz="0" w:space="0" w:color="auto"/>
          </w:divBdr>
        </w:div>
      </w:divsChild>
    </w:div>
    <w:div w:id="1528636931">
      <w:bodyDiv w:val="1"/>
      <w:marLeft w:val="0"/>
      <w:marRight w:val="0"/>
      <w:marTop w:val="0"/>
      <w:marBottom w:val="0"/>
      <w:divBdr>
        <w:top w:val="none" w:sz="0" w:space="0" w:color="auto"/>
        <w:left w:val="none" w:sz="0" w:space="0" w:color="auto"/>
        <w:bottom w:val="none" w:sz="0" w:space="0" w:color="auto"/>
        <w:right w:val="none" w:sz="0" w:space="0" w:color="auto"/>
      </w:divBdr>
    </w:div>
    <w:div w:id="1528637095">
      <w:bodyDiv w:val="1"/>
      <w:marLeft w:val="0"/>
      <w:marRight w:val="0"/>
      <w:marTop w:val="0"/>
      <w:marBottom w:val="0"/>
      <w:divBdr>
        <w:top w:val="none" w:sz="0" w:space="0" w:color="auto"/>
        <w:left w:val="none" w:sz="0" w:space="0" w:color="auto"/>
        <w:bottom w:val="none" w:sz="0" w:space="0" w:color="auto"/>
        <w:right w:val="none" w:sz="0" w:space="0" w:color="auto"/>
      </w:divBdr>
    </w:div>
    <w:div w:id="1529029679">
      <w:bodyDiv w:val="1"/>
      <w:marLeft w:val="0"/>
      <w:marRight w:val="0"/>
      <w:marTop w:val="0"/>
      <w:marBottom w:val="0"/>
      <w:divBdr>
        <w:top w:val="none" w:sz="0" w:space="0" w:color="auto"/>
        <w:left w:val="none" w:sz="0" w:space="0" w:color="auto"/>
        <w:bottom w:val="none" w:sz="0" w:space="0" w:color="auto"/>
        <w:right w:val="none" w:sz="0" w:space="0" w:color="auto"/>
      </w:divBdr>
    </w:div>
    <w:div w:id="1529641697">
      <w:bodyDiv w:val="1"/>
      <w:marLeft w:val="0"/>
      <w:marRight w:val="0"/>
      <w:marTop w:val="0"/>
      <w:marBottom w:val="0"/>
      <w:divBdr>
        <w:top w:val="none" w:sz="0" w:space="0" w:color="auto"/>
        <w:left w:val="none" w:sz="0" w:space="0" w:color="auto"/>
        <w:bottom w:val="none" w:sz="0" w:space="0" w:color="auto"/>
        <w:right w:val="none" w:sz="0" w:space="0" w:color="auto"/>
      </w:divBdr>
    </w:div>
    <w:div w:id="1530488990">
      <w:bodyDiv w:val="1"/>
      <w:marLeft w:val="0"/>
      <w:marRight w:val="0"/>
      <w:marTop w:val="0"/>
      <w:marBottom w:val="0"/>
      <w:divBdr>
        <w:top w:val="none" w:sz="0" w:space="0" w:color="auto"/>
        <w:left w:val="none" w:sz="0" w:space="0" w:color="auto"/>
        <w:bottom w:val="none" w:sz="0" w:space="0" w:color="auto"/>
        <w:right w:val="none" w:sz="0" w:space="0" w:color="auto"/>
      </w:divBdr>
    </w:div>
    <w:div w:id="1531603794">
      <w:bodyDiv w:val="1"/>
      <w:marLeft w:val="0"/>
      <w:marRight w:val="0"/>
      <w:marTop w:val="0"/>
      <w:marBottom w:val="0"/>
      <w:divBdr>
        <w:top w:val="none" w:sz="0" w:space="0" w:color="auto"/>
        <w:left w:val="none" w:sz="0" w:space="0" w:color="auto"/>
        <w:bottom w:val="none" w:sz="0" w:space="0" w:color="auto"/>
        <w:right w:val="none" w:sz="0" w:space="0" w:color="auto"/>
      </w:divBdr>
    </w:div>
    <w:div w:id="1532957825">
      <w:bodyDiv w:val="1"/>
      <w:marLeft w:val="0"/>
      <w:marRight w:val="0"/>
      <w:marTop w:val="0"/>
      <w:marBottom w:val="0"/>
      <w:divBdr>
        <w:top w:val="none" w:sz="0" w:space="0" w:color="auto"/>
        <w:left w:val="none" w:sz="0" w:space="0" w:color="auto"/>
        <w:bottom w:val="none" w:sz="0" w:space="0" w:color="auto"/>
        <w:right w:val="none" w:sz="0" w:space="0" w:color="auto"/>
      </w:divBdr>
      <w:divsChild>
        <w:div w:id="1409227985">
          <w:marLeft w:val="480"/>
          <w:marRight w:val="0"/>
          <w:marTop w:val="0"/>
          <w:marBottom w:val="0"/>
          <w:divBdr>
            <w:top w:val="none" w:sz="0" w:space="0" w:color="auto"/>
            <w:left w:val="none" w:sz="0" w:space="0" w:color="auto"/>
            <w:bottom w:val="none" w:sz="0" w:space="0" w:color="auto"/>
            <w:right w:val="none" w:sz="0" w:space="0" w:color="auto"/>
          </w:divBdr>
        </w:div>
        <w:div w:id="906693220">
          <w:marLeft w:val="480"/>
          <w:marRight w:val="0"/>
          <w:marTop w:val="0"/>
          <w:marBottom w:val="0"/>
          <w:divBdr>
            <w:top w:val="none" w:sz="0" w:space="0" w:color="auto"/>
            <w:left w:val="none" w:sz="0" w:space="0" w:color="auto"/>
            <w:bottom w:val="none" w:sz="0" w:space="0" w:color="auto"/>
            <w:right w:val="none" w:sz="0" w:space="0" w:color="auto"/>
          </w:divBdr>
        </w:div>
        <w:div w:id="1325354549">
          <w:marLeft w:val="480"/>
          <w:marRight w:val="0"/>
          <w:marTop w:val="0"/>
          <w:marBottom w:val="0"/>
          <w:divBdr>
            <w:top w:val="none" w:sz="0" w:space="0" w:color="auto"/>
            <w:left w:val="none" w:sz="0" w:space="0" w:color="auto"/>
            <w:bottom w:val="none" w:sz="0" w:space="0" w:color="auto"/>
            <w:right w:val="none" w:sz="0" w:space="0" w:color="auto"/>
          </w:divBdr>
        </w:div>
        <w:div w:id="356320655">
          <w:marLeft w:val="480"/>
          <w:marRight w:val="0"/>
          <w:marTop w:val="0"/>
          <w:marBottom w:val="0"/>
          <w:divBdr>
            <w:top w:val="none" w:sz="0" w:space="0" w:color="auto"/>
            <w:left w:val="none" w:sz="0" w:space="0" w:color="auto"/>
            <w:bottom w:val="none" w:sz="0" w:space="0" w:color="auto"/>
            <w:right w:val="none" w:sz="0" w:space="0" w:color="auto"/>
          </w:divBdr>
        </w:div>
        <w:div w:id="89394047">
          <w:marLeft w:val="480"/>
          <w:marRight w:val="0"/>
          <w:marTop w:val="0"/>
          <w:marBottom w:val="0"/>
          <w:divBdr>
            <w:top w:val="none" w:sz="0" w:space="0" w:color="auto"/>
            <w:left w:val="none" w:sz="0" w:space="0" w:color="auto"/>
            <w:bottom w:val="none" w:sz="0" w:space="0" w:color="auto"/>
            <w:right w:val="none" w:sz="0" w:space="0" w:color="auto"/>
          </w:divBdr>
        </w:div>
        <w:div w:id="677730783">
          <w:marLeft w:val="480"/>
          <w:marRight w:val="0"/>
          <w:marTop w:val="0"/>
          <w:marBottom w:val="0"/>
          <w:divBdr>
            <w:top w:val="none" w:sz="0" w:space="0" w:color="auto"/>
            <w:left w:val="none" w:sz="0" w:space="0" w:color="auto"/>
            <w:bottom w:val="none" w:sz="0" w:space="0" w:color="auto"/>
            <w:right w:val="none" w:sz="0" w:space="0" w:color="auto"/>
          </w:divBdr>
        </w:div>
        <w:div w:id="2107386614">
          <w:marLeft w:val="480"/>
          <w:marRight w:val="0"/>
          <w:marTop w:val="0"/>
          <w:marBottom w:val="0"/>
          <w:divBdr>
            <w:top w:val="none" w:sz="0" w:space="0" w:color="auto"/>
            <w:left w:val="none" w:sz="0" w:space="0" w:color="auto"/>
            <w:bottom w:val="none" w:sz="0" w:space="0" w:color="auto"/>
            <w:right w:val="none" w:sz="0" w:space="0" w:color="auto"/>
          </w:divBdr>
        </w:div>
        <w:div w:id="1873956814">
          <w:marLeft w:val="480"/>
          <w:marRight w:val="0"/>
          <w:marTop w:val="0"/>
          <w:marBottom w:val="0"/>
          <w:divBdr>
            <w:top w:val="none" w:sz="0" w:space="0" w:color="auto"/>
            <w:left w:val="none" w:sz="0" w:space="0" w:color="auto"/>
            <w:bottom w:val="none" w:sz="0" w:space="0" w:color="auto"/>
            <w:right w:val="none" w:sz="0" w:space="0" w:color="auto"/>
          </w:divBdr>
        </w:div>
        <w:div w:id="582643650">
          <w:marLeft w:val="480"/>
          <w:marRight w:val="0"/>
          <w:marTop w:val="0"/>
          <w:marBottom w:val="0"/>
          <w:divBdr>
            <w:top w:val="none" w:sz="0" w:space="0" w:color="auto"/>
            <w:left w:val="none" w:sz="0" w:space="0" w:color="auto"/>
            <w:bottom w:val="none" w:sz="0" w:space="0" w:color="auto"/>
            <w:right w:val="none" w:sz="0" w:space="0" w:color="auto"/>
          </w:divBdr>
        </w:div>
        <w:div w:id="1058210882">
          <w:marLeft w:val="480"/>
          <w:marRight w:val="0"/>
          <w:marTop w:val="0"/>
          <w:marBottom w:val="0"/>
          <w:divBdr>
            <w:top w:val="none" w:sz="0" w:space="0" w:color="auto"/>
            <w:left w:val="none" w:sz="0" w:space="0" w:color="auto"/>
            <w:bottom w:val="none" w:sz="0" w:space="0" w:color="auto"/>
            <w:right w:val="none" w:sz="0" w:space="0" w:color="auto"/>
          </w:divBdr>
        </w:div>
        <w:div w:id="557084964">
          <w:marLeft w:val="480"/>
          <w:marRight w:val="0"/>
          <w:marTop w:val="0"/>
          <w:marBottom w:val="0"/>
          <w:divBdr>
            <w:top w:val="none" w:sz="0" w:space="0" w:color="auto"/>
            <w:left w:val="none" w:sz="0" w:space="0" w:color="auto"/>
            <w:bottom w:val="none" w:sz="0" w:space="0" w:color="auto"/>
            <w:right w:val="none" w:sz="0" w:space="0" w:color="auto"/>
          </w:divBdr>
        </w:div>
        <w:div w:id="1489207135">
          <w:marLeft w:val="480"/>
          <w:marRight w:val="0"/>
          <w:marTop w:val="0"/>
          <w:marBottom w:val="0"/>
          <w:divBdr>
            <w:top w:val="none" w:sz="0" w:space="0" w:color="auto"/>
            <w:left w:val="none" w:sz="0" w:space="0" w:color="auto"/>
            <w:bottom w:val="none" w:sz="0" w:space="0" w:color="auto"/>
            <w:right w:val="none" w:sz="0" w:space="0" w:color="auto"/>
          </w:divBdr>
        </w:div>
        <w:div w:id="418411813">
          <w:marLeft w:val="480"/>
          <w:marRight w:val="0"/>
          <w:marTop w:val="0"/>
          <w:marBottom w:val="0"/>
          <w:divBdr>
            <w:top w:val="none" w:sz="0" w:space="0" w:color="auto"/>
            <w:left w:val="none" w:sz="0" w:space="0" w:color="auto"/>
            <w:bottom w:val="none" w:sz="0" w:space="0" w:color="auto"/>
            <w:right w:val="none" w:sz="0" w:space="0" w:color="auto"/>
          </w:divBdr>
        </w:div>
        <w:div w:id="748621535">
          <w:marLeft w:val="480"/>
          <w:marRight w:val="0"/>
          <w:marTop w:val="0"/>
          <w:marBottom w:val="0"/>
          <w:divBdr>
            <w:top w:val="none" w:sz="0" w:space="0" w:color="auto"/>
            <w:left w:val="none" w:sz="0" w:space="0" w:color="auto"/>
            <w:bottom w:val="none" w:sz="0" w:space="0" w:color="auto"/>
            <w:right w:val="none" w:sz="0" w:space="0" w:color="auto"/>
          </w:divBdr>
        </w:div>
        <w:div w:id="1427074086">
          <w:marLeft w:val="480"/>
          <w:marRight w:val="0"/>
          <w:marTop w:val="0"/>
          <w:marBottom w:val="0"/>
          <w:divBdr>
            <w:top w:val="none" w:sz="0" w:space="0" w:color="auto"/>
            <w:left w:val="none" w:sz="0" w:space="0" w:color="auto"/>
            <w:bottom w:val="none" w:sz="0" w:space="0" w:color="auto"/>
            <w:right w:val="none" w:sz="0" w:space="0" w:color="auto"/>
          </w:divBdr>
        </w:div>
        <w:div w:id="925773180">
          <w:marLeft w:val="480"/>
          <w:marRight w:val="0"/>
          <w:marTop w:val="0"/>
          <w:marBottom w:val="0"/>
          <w:divBdr>
            <w:top w:val="none" w:sz="0" w:space="0" w:color="auto"/>
            <w:left w:val="none" w:sz="0" w:space="0" w:color="auto"/>
            <w:bottom w:val="none" w:sz="0" w:space="0" w:color="auto"/>
            <w:right w:val="none" w:sz="0" w:space="0" w:color="auto"/>
          </w:divBdr>
        </w:div>
        <w:div w:id="197548889">
          <w:marLeft w:val="480"/>
          <w:marRight w:val="0"/>
          <w:marTop w:val="0"/>
          <w:marBottom w:val="0"/>
          <w:divBdr>
            <w:top w:val="none" w:sz="0" w:space="0" w:color="auto"/>
            <w:left w:val="none" w:sz="0" w:space="0" w:color="auto"/>
            <w:bottom w:val="none" w:sz="0" w:space="0" w:color="auto"/>
            <w:right w:val="none" w:sz="0" w:space="0" w:color="auto"/>
          </w:divBdr>
        </w:div>
        <w:div w:id="2126540478">
          <w:marLeft w:val="480"/>
          <w:marRight w:val="0"/>
          <w:marTop w:val="0"/>
          <w:marBottom w:val="0"/>
          <w:divBdr>
            <w:top w:val="none" w:sz="0" w:space="0" w:color="auto"/>
            <w:left w:val="none" w:sz="0" w:space="0" w:color="auto"/>
            <w:bottom w:val="none" w:sz="0" w:space="0" w:color="auto"/>
            <w:right w:val="none" w:sz="0" w:space="0" w:color="auto"/>
          </w:divBdr>
        </w:div>
        <w:div w:id="58480989">
          <w:marLeft w:val="480"/>
          <w:marRight w:val="0"/>
          <w:marTop w:val="0"/>
          <w:marBottom w:val="0"/>
          <w:divBdr>
            <w:top w:val="none" w:sz="0" w:space="0" w:color="auto"/>
            <w:left w:val="none" w:sz="0" w:space="0" w:color="auto"/>
            <w:bottom w:val="none" w:sz="0" w:space="0" w:color="auto"/>
            <w:right w:val="none" w:sz="0" w:space="0" w:color="auto"/>
          </w:divBdr>
        </w:div>
        <w:div w:id="1648047912">
          <w:marLeft w:val="480"/>
          <w:marRight w:val="0"/>
          <w:marTop w:val="0"/>
          <w:marBottom w:val="0"/>
          <w:divBdr>
            <w:top w:val="none" w:sz="0" w:space="0" w:color="auto"/>
            <w:left w:val="none" w:sz="0" w:space="0" w:color="auto"/>
            <w:bottom w:val="none" w:sz="0" w:space="0" w:color="auto"/>
            <w:right w:val="none" w:sz="0" w:space="0" w:color="auto"/>
          </w:divBdr>
        </w:div>
        <w:div w:id="229847269">
          <w:marLeft w:val="480"/>
          <w:marRight w:val="0"/>
          <w:marTop w:val="0"/>
          <w:marBottom w:val="0"/>
          <w:divBdr>
            <w:top w:val="none" w:sz="0" w:space="0" w:color="auto"/>
            <w:left w:val="none" w:sz="0" w:space="0" w:color="auto"/>
            <w:bottom w:val="none" w:sz="0" w:space="0" w:color="auto"/>
            <w:right w:val="none" w:sz="0" w:space="0" w:color="auto"/>
          </w:divBdr>
        </w:div>
        <w:div w:id="1478917166">
          <w:marLeft w:val="480"/>
          <w:marRight w:val="0"/>
          <w:marTop w:val="0"/>
          <w:marBottom w:val="0"/>
          <w:divBdr>
            <w:top w:val="none" w:sz="0" w:space="0" w:color="auto"/>
            <w:left w:val="none" w:sz="0" w:space="0" w:color="auto"/>
            <w:bottom w:val="none" w:sz="0" w:space="0" w:color="auto"/>
            <w:right w:val="none" w:sz="0" w:space="0" w:color="auto"/>
          </w:divBdr>
        </w:div>
        <w:div w:id="1803427051">
          <w:marLeft w:val="480"/>
          <w:marRight w:val="0"/>
          <w:marTop w:val="0"/>
          <w:marBottom w:val="0"/>
          <w:divBdr>
            <w:top w:val="none" w:sz="0" w:space="0" w:color="auto"/>
            <w:left w:val="none" w:sz="0" w:space="0" w:color="auto"/>
            <w:bottom w:val="none" w:sz="0" w:space="0" w:color="auto"/>
            <w:right w:val="none" w:sz="0" w:space="0" w:color="auto"/>
          </w:divBdr>
        </w:div>
        <w:div w:id="2111848399">
          <w:marLeft w:val="480"/>
          <w:marRight w:val="0"/>
          <w:marTop w:val="0"/>
          <w:marBottom w:val="0"/>
          <w:divBdr>
            <w:top w:val="none" w:sz="0" w:space="0" w:color="auto"/>
            <w:left w:val="none" w:sz="0" w:space="0" w:color="auto"/>
            <w:bottom w:val="none" w:sz="0" w:space="0" w:color="auto"/>
            <w:right w:val="none" w:sz="0" w:space="0" w:color="auto"/>
          </w:divBdr>
        </w:div>
        <w:div w:id="494684448">
          <w:marLeft w:val="480"/>
          <w:marRight w:val="0"/>
          <w:marTop w:val="0"/>
          <w:marBottom w:val="0"/>
          <w:divBdr>
            <w:top w:val="none" w:sz="0" w:space="0" w:color="auto"/>
            <w:left w:val="none" w:sz="0" w:space="0" w:color="auto"/>
            <w:bottom w:val="none" w:sz="0" w:space="0" w:color="auto"/>
            <w:right w:val="none" w:sz="0" w:space="0" w:color="auto"/>
          </w:divBdr>
        </w:div>
        <w:div w:id="971400292">
          <w:marLeft w:val="480"/>
          <w:marRight w:val="0"/>
          <w:marTop w:val="0"/>
          <w:marBottom w:val="0"/>
          <w:divBdr>
            <w:top w:val="none" w:sz="0" w:space="0" w:color="auto"/>
            <w:left w:val="none" w:sz="0" w:space="0" w:color="auto"/>
            <w:bottom w:val="none" w:sz="0" w:space="0" w:color="auto"/>
            <w:right w:val="none" w:sz="0" w:space="0" w:color="auto"/>
          </w:divBdr>
        </w:div>
      </w:divsChild>
    </w:div>
    <w:div w:id="1533034242">
      <w:bodyDiv w:val="1"/>
      <w:marLeft w:val="0"/>
      <w:marRight w:val="0"/>
      <w:marTop w:val="0"/>
      <w:marBottom w:val="0"/>
      <w:divBdr>
        <w:top w:val="none" w:sz="0" w:space="0" w:color="auto"/>
        <w:left w:val="none" w:sz="0" w:space="0" w:color="auto"/>
        <w:bottom w:val="none" w:sz="0" w:space="0" w:color="auto"/>
        <w:right w:val="none" w:sz="0" w:space="0" w:color="auto"/>
      </w:divBdr>
    </w:div>
    <w:div w:id="1533300465">
      <w:bodyDiv w:val="1"/>
      <w:marLeft w:val="0"/>
      <w:marRight w:val="0"/>
      <w:marTop w:val="0"/>
      <w:marBottom w:val="0"/>
      <w:divBdr>
        <w:top w:val="none" w:sz="0" w:space="0" w:color="auto"/>
        <w:left w:val="none" w:sz="0" w:space="0" w:color="auto"/>
        <w:bottom w:val="none" w:sz="0" w:space="0" w:color="auto"/>
        <w:right w:val="none" w:sz="0" w:space="0" w:color="auto"/>
      </w:divBdr>
    </w:div>
    <w:div w:id="1534339553">
      <w:bodyDiv w:val="1"/>
      <w:marLeft w:val="0"/>
      <w:marRight w:val="0"/>
      <w:marTop w:val="0"/>
      <w:marBottom w:val="0"/>
      <w:divBdr>
        <w:top w:val="none" w:sz="0" w:space="0" w:color="auto"/>
        <w:left w:val="none" w:sz="0" w:space="0" w:color="auto"/>
        <w:bottom w:val="none" w:sz="0" w:space="0" w:color="auto"/>
        <w:right w:val="none" w:sz="0" w:space="0" w:color="auto"/>
      </w:divBdr>
    </w:div>
    <w:div w:id="1534614614">
      <w:bodyDiv w:val="1"/>
      <w:marLeft w:val="0"/>
      <w:marRight w:val="0"/>
      <w:marTop w:val="0"/>
      <w:marBottom w:val="0"/>
      <w:divBdr>
        <w:top w:val="none" w:sz="0" w:space="0" w:color="auto"/>
        <w:left w:val="none" w:sz="0" w:space="0" w:color="auto"/>
        <w:bottom w:val="none" w:sz="0" w:space="0" w:color="auto"/>
        <w:right w:val="none" w:sz="0" w:space="0" w:color="auto"/>
      </w:divBdr>
    </w:div>
    <w:div w:id="1534999441">
      <w:bodyDiv w:val="1"/>
      <w:marLeft w:val="0"/>
      <w:marRight w:val="0"/>
      <w:marTop w:val="0"/>
      <w:marBottom w:val="0"/>
      <w:divBdr>
        <w:top w:val="none" w:sz="0" w:space="0" w:color="auto"/>
        <w:left w:val="none" w:sz="0" w:space="0" w:color="auto"/>
        <w:bottom w:val="none" w:sz="0" w:space="0" w:color="auto"/>
        <w:right w:val="none" w:sz="0" w:space="0" w:color="auto"/>
      </w:divBdr>
    </w:div>
    <w:div w:id="1535536461">
      <w:bodyDiv w:val="1"/>
      <w:marLeft w:val="0"/>
      <w:marRight w:val="0"/>
      <w:marTop w:val="0"/>
      <w:marBottom w:val="0"/>
      <w:divBdr>
        <w:top w:val="none" w:sz="0" w:space="0" w:color="auto"/>
        <w:left w:val="none" w:sz="0" w:space="0" w:color="auto"/>
        <w:bottom w:val="none" w:sz="0" w:space="0" w:color="auto"/>
        <w:right w:val="none" w:sz="0" w:space="0" w:color="auto"/>
      </w:divBdr>
    </w:div>
    <w:div w:id="1535733390">
      <w:bodyDiv w:val="1"/>
      <w:marLeft w:val="0"/>
      <w:marRight w:val="0"/>
      <w:marTop w:val="0"/>
      <w:marBottom w:val="0"/>
      <w:divBdr>
        <w:top w:val="none" w:sz="0" w:space="0" w:color="auto"/>
        <w:left w:val="none" w:sz="0" w:space="0" w:color="auto"/>
        <w:bottom w:val="none" w:sz="0" w:space="0" w:color="auto"/>
        <w:right w:val="none" w:sz="0" w:space="0" w:color="auto"/>
      </w:divBdr>
    </w:div>
    <w:div w:id="1536233224">
      <w:bodyDiv w:val="1"/>
      <w:marLeft w:val="0"/>
      <w:marRight w:val="0"/>
      <w:marTop w:val="0"/>
      <w:marBottom w:val="0"/>
      <w:divBdr>
        <w:top w:val="none" w:sz="0" w:space="0" w:color="auto"/>
        <w:left w:val="none" w:sz="0" w:space="0" w:color="auto"/>
        <w:bottom w:val="none" w:sz="0" w:space="0" w:color="auto"/>
        <w:right w:val="none" w:sz="0" w:space="0" w:color="auto"/>
      </w:divBdr>
    </w:div>
    <w:div w:id="1537041847">
      <w:bodyDiv w:val="1"/>
      <w:marLeft w:val="0"/>
      <w:marRight w:val="0"/>
      <w:marTop w:val="0"/>
      <w:marBottom w:val="0"/>
      <w:divBdr>
        <w:top w:val="none" w:sz="0" w:space="0" w:color="auto"/>
        <w:left w:val="none" w:sz="0" w:space="0" w:color="auto"/>
        <w:bottom w:val="none" w:sz="0" w:space="0" w:color="auto"/>
        <w:right w:val="none" w:sz="0" w:space="0" w:color="auto"/>
      </w:divBdr>
      <w:divsChild>
        <w:div w:id="303044075">
          <w:marLeft w:val="480"/>
          <w:marRight w:val="0"/>
          <w:marTop w:val="0"/>
          <w:marBottom w:val="0"/>
          <w:divBdr>
            <w:top w:val="none" w:sz="0" w:space="0" w:color="auto"/>
            <w:left w:val="none" w:sz="0" w:space="0" w:color="auto"/>
            <w:bottom w:val="none" w:sz="0" w:space="0" w:color="auto"/>
            <w:right w:val="none" w:sz="0" w:space="0" w:color="auto"/>
          </w:divBdr>
        </w:div>
        <w:div w:id="381753467">
          <w:marLeft w:val="480"/>
          <w:marRight w:val="0"/>
          <w:marTop w:val="0"/>
          <w:marBottom w:val="0"/>
          <w:divBdr>
            <w:top w:val="none" w:sz="0" w:space="0" w:color="auto"/>
            <w:left w:val="none" w:sz="0" w:space="0" w:color="auto"/>
            <w:bottom w:val="none" w:sz="0" w:space="0" w:color="auto"/>
            <w:right w:val="none" w:sz="0" w:space="0" w:color="auto"/>
          </w:divBdr>
        </w:div>
        <w:div w:id="485172976">
          <w:marLeft w:val="480"/>
          <w:marRight w:val="0"/>
          <w:marTop w:val="0"/>
          <w:marBottom w:val="0"/>
          <w:divBdr>
            <w:top w:val="none" w:sz="0" w:space="0" w:color="auto"/>
            <w:left w:val="none" w:sz="0" w:space="0" w:color="auto"/>
            <w:bottom w:val="none" w:sz="0" w:space="0" w:color="auto"/>
            <w:right w:val="none" w:sz="0" w:space="0" w:color="auto"/>
          </w:divBdr>
        </w:div>
        <w:div w:id="509835183">
          <w:marLeft w:val="480"/>
          <w:marRight w:val="0"/>
          <w:marTop w:val="0"/>
          <w:marBottom w:val="0"/>
          <w:divBdr>
            <w:top w:val="none" w:sz="0" w:space="0" w:color="auto"/>
            <w:left w:val="none" w:sz="0" w:space="0" w:color="auto"/>
            <w:bottom w:val="none" w:sz="0" w:space="0" w:color="auto"/>
            <w:right w:val="none" w:sz="0" w:space="0" w:color="auto"/>
          </w:divBdr>
        </w:div>
        <w:div w:id="695546746">
          <w:marLeft w:val="480"/>
          <w:marRight w:val="0"/>
          <w:marTop w:val="0"/>
          <w:marBottom w:val="0"/>
          <w:divBdr>
            <w:top w:val="none" w:sz="0" w:space="0" w:color="auto"/>
            <w:left w:val="none" w:sz="0" w:space="0" w:color="auto"/>
            <w:bottom w:val="none" w:sz="0" w:space="0" w:color="auto"/>
            <w:right w:val="none" w:sz="0" w:space="0" w:color="auto"/>
          </w:divBdr>
        </w:div>
        <w:div w:id="1139803873">
          <w:marLeft w:val="480"/>
          <w:marRight w:val="0"/>
          <w:marTop w:val="0"/>
          <w:marBottom w:val="0"/>
          <w:divBdr>
            <w:top w:val="none" w:sz="0" w:space="0" w:color="auto"/>
            <w:left w:val="none" w:sz="0" w:space="0" w:color="auto"/>
            <w:bottom w:val="none" w:sz="0" w:space="0" w:color="auto"/>
            <w:right w:val="none" w:sz="0" w:space="0" w:color="auto"/>
          </w:divBdr>
        </w:div>
      </w:divsChild>
    </w:div>
    <w:div w:id="1537309599">
      <w:bodyDiv w:val="1"/>
      <w:marLeft w:val="0"/>
      <w:marRight w:val="0"/>
      <w:marTop w:val="0"/>
      <w:marBottom w:val="0"/>
      <w:divBdr>
        <w:top w:val="none" w:sz="0" w:space="0" w:color="auto"/>
        <w:left w:val="none" w:sz="0" w:space="0" w:color="auto"/>
        <w:bottom w:val="none" w:sz="0" w:space="0" w:color="auto"/>
        <w:right w:val="none" w:sz="0" w:space="0" w:color="auto"/>
      </w:divBdr>
    </w:div>
    <w:div w:id="1539001262">
      <w:bodyDiv w:val="1"/>
      <w:marLeft w:val="0"/>
      <w:marRight w:val="0"/>
      <w:marTop w:val="0"/>
      <w:marBottom w:val="0"/>
      <w:divBdr>
        <w:top w:val="none" w:sz="0" w:space="0" w:color="auto"/>
        <w:left w:val="none" w:sz="0" w:space="0" w:color="auto"/>
        <w:bottom w:val="none" w:sz="0" w:space="0" w:color="auto"/>
        <w:right w:val="none" w:sz="0" w:space="0" w:color="auto"/>
      </w:divBdr>
    </w:div>
    <w:div w:id="1539394239">
      <w:bodyDiv w:val="1"/>
      <w:marLeft w:val="0"/>
      <w:marRight w:val="0"/>
      <w:marTop w:val="0"/>
      <w:marBottom w:val="0"/>
      <w:divBdr>
        <w:top w:val="none" w:sz="0" w:space="0" w:color="auto"/>
        <w:left w:val="none" w:sz="0" w:space="0" w:color="auto"/>
        <w:bottom w:val="none" w:sz="0" w:space="0" w:color="auto"/>
        <w:right w:val="none" w:sz="0" w:space="0" w:color="auto"/>
      </w:divBdr>
    </w:div>
    <w:div w:id="1540243690">
      <w:bodyDiv w:val="1"/>
      <w:marLeft w:val="0"/>
      <w:marRight w:val="0"/>
      <w:marTop w:val="0"/>
      <w:marBottom w:val="0"/>
      <w:divBdr>
        <w:top w:val="none" w:sz="0" w:space="0" w:color="auto"/>
        <w:left w:val="none" w:sz="0" w:space="0" w:color="auto"/>
        <w:bottom w:val="none" w:sz="0" w:space="0" w:color="auto"/>
        <w:right w:val="none" w:sz="0" w:space="0" w:color="auto"/>
      </w:divBdr>
    </w:div>
    <w:div w:id="1540580471">
      <w:bodyDiv w:val="1"/>
      <w:marLeft w:val="0"/>
      <w:marRight w:val="0"/>
      <w:marTop w:val="0"/>
      <w:marBottom w:val="0"/>
      <w:divBdr>
        <w:top w:val="none" w:sz="0" w:space="0" w:color="auto"/>
        <w:left w:val="none" w:sz="0" w:space="0" w:color="auto"/>
        <w:bottom w:val="none" w:sz="0" w:space="0" w:color="auto"/>
        <w:right w:val="none" w:sz="0" w:space="0" w:color="auto"/>
      </w:divBdr>
    </w:div>
    <w:div w:id="1540899080">
      <w:bodyDiv w:val="1"/>
      <w:marLeft w:val="0"/>
      <w:marRight w:val="0"/>
      <w:marTop w:val="0"/>
      <w:marBottom w:val="0"/>
      <w:divBdr>
        <w:top w:val="none" w:sz="0" w:space="0" w:color="auto"/>
        <w:left w:val="none" w:sz="0" w:space="0" w:color="auto"/>
        <w:bottom w:val="none" w:sz="0" w:space="0" w:color="auto"/>
        <w:right w:val="none" w:sz="0" w:space="0" w:color="auto"/>
      </w:divBdr>
    </w:div>
    <w:div w:id="1540971888">
      <w:bodyDiv w:val="1"/>
      <w:marLeft w:val="0"/>
      <w:marRight w:val="0"/>
      <w:marTop w:val="0"/>
      <w:marBottom w:val="0"/>
      <w:divBdr>
        <w:top w:val="none" w:sz="0" w:space="0" w:color="auto"/>
        <w:left w:val="none" w:sz="0" w:space="0" w:color="auto"/>
        <w:bottom w:val="none" w:sz="0" w:space="0" w:color="auto"/>
        <w:right w:val="none" w:sz="0" w:space="0" w:color="auto"/>
      </w:divBdr>
    </w:div>
    <w:div w:id="1541748666">
      <w:bodyDiv w:val="1"/>
      <w:marLeft w:val="0"/>
      <w:marRight w:val="0"/>
      <w:marTop w:val="0"/>
      <w:marBottom w:val="0"/>
      <w:divBdr>
        <w:top w:val="none" w:sz="0" w:space="0" w:color="auto"/>
        <w:left w:val="none" w:sz="0" w:space="0" w:color="auto"/>
        <w:bottom w:val="none" w:sz="0" w:space="0" w:color="auto"/>
        <w:right w:val="none" w:sz="0" w:space="0" w:color="auto"/>
      </w:divBdr>
    </w:div>
    <w:div w:id="1541867740">
      <w:bodyDiv w:val="1"/>
      <w:marLeft w:val="0"/>
      <w:marRight w:val="0"/>
      <w:marTop w:val="0"/>
      <w:marBottom w:val="0"/>
      <w:divBdr>
        <w:top w:val="none" w:sz="0" w:space="0" w:color="auto"/>
        <w:left w:val="none" w:sz="0" w:space="0" w:color="auto"/>
        <w:bottom w:val="none" w:sz="0" w:space="0" w:color="auto"/>
        <w:right w:val="none" w:sz="0" w:space="0" w:color="auto"/>
      </w:divBdr>
    </w:div>
    <w:div w:id="1542207155">
      <w:bodyDiv w:val="1"/>
      <w:marLeft w:val="0"/>
      <w:marRight w:val="0"/>
      <w:marTop w:val="0"/>
      <w:marBottom w:val="0"/>
      <w:divBdr>
        <w:top w:val="none" w:sz="0" w:space="0" w:color="auto"/>
        <w:left w:val="none" w:sz="0" w:space="0" w:color="auto"/>
        <w:bottom w:val="none" w:sz="0" w:space="0" w:color="auto"/>
        <w:right w:val="none" w:sz="0" w:space="0" w:color="auto"/>
      </w:divBdr>
    </w:div>
    <w:div w:id="1543176923">
      <w:bodyDiv w:val="1"/>
      <w:marLeft w:val="0"/>
      <w:marRight w:val="0"/>
      <w:marTop w:val="0"/>
      <w:marBottom w:val="0"/>
      <w:divBdr>
        <w:top w:val="none" w:sz="0" w:space="0" w:color="auto"/>
        <w:left w:val="none" w:sz="0" w:space="0" w:color="auto"/>
        <w:bottom w:val="none" w:sz="0" w:space="0" w:color="auto"/>
        <w:right w:val="none" w:sz="0" w:space="0" w:color="auto"/>
      </w:divBdr>
    </w:div>
    <w:div w:id="1544361861">
      <w:bodyDiv w:val="1"/>
      <w:marLeft w:val="0"/>
      <w:marRight w:val="0"/>
      <w:marTop w:val="0"/>
      <w:marBottom w:val="0"/>
      <w:divBdr>
        <w:top w:val="none" w:sz="0" w:space="0" w:color="auto"/>
        <w:left w:val="none" w:sz="0" w:space="0" w:color="auto"/>
        <w:bottom w:val="none" w:sz="0" w:space="0" w:color="auto"/>
        <w:right w:val="none" w:sz="0" w:space="0" w:color="auto"/>
      </w:divBdr>
    </w:div>
    <w:div w:id="1546092003">
      <w:bodyDiv w:val="1"/>
      <w:marLeft w:val="0"/>
      <w:marRight w:val="0"/>
      <w:marTop w:val="0"/>
      <w:marBottom w:val="0"/>
      <w:divBdr>
        <w:top w:val="none" w:sz="0" w:space="0" w:color="auto"/>
        <w:left w:val="none" w:sz="0" w:space="0" w:color="auto"/>
        <w:bottom w:val="none" w:sz="0" w:space="0" w:color="auto"/>
        <w:right w:val="none" w:sz="0" w:space="0" w:color="auto"/>
      </w:divBdr>
    </w:div>
    <w:div w:id="1546873800">
      <w:bodyDiv w:val="1"/>
      <w:marLeft w:val="0"/>
      <w:marRight w:val="0"/>
      <w:marTop w:val="0"/>
      <w:marBottom w:val="0"/>
      <w:divBdr>
        <w:top w:val="none" w:sz="0" w:space="0" w:color="auto"/>
        <w:left w:val="none" w:sz="0" w:space="0" w:color="auto"/>
        <w:bottom w:val="none" w:sz="0" w:space="0" w:color="auto"/>
        <w:right w:val="none" w:sz="0" w:space="0" w:color="auto"/>
      </w:divBdr>
    </w:div>
    <w:div w:id="1547179109">
      <w:bodyDiv w:val="1"/>
      <w:marLeft w:val="0"/>
      <w:marRight w:val="0"/>
      <w:marTop w:val="0"/>
      <w:marBottom w:val="0"/>
      <w:divBdr>
        <w:top w:val="none" w:sz="0" w:space="0" w:color="auto"/>
        <w:left w:val="none" w:sz="0" w:space="0" w:color="auto"/>
        <w:bottom w:val="none" w:sz="0" w:space="0" w:color="auto"/>
        <w:right w:val="none" w:sz="0" w:space="0" w:color="auto"/>
      </w:divBdr>
    </w:div>
    <w:div w:id="1547446276">
      <w:bodyDiv w:val="1"/>
      <w:marLeft w:val="0"/>
      <w:marRight w:val="0"/>
      <w:marTop w:val="0"/>
      <w:marBottom w:val="0"/>
      <w:divBdr>
        <w:top w:val="none" w:sz="0" w:space="0" w:color="auto"/>
        <w:left w:val="none" w:sz="0" w:space="0" w:color="auto"/>
        <w:bottom w:val="none" w:sz="0" w:space="0" w:color="auto"/>
        <w:right w:val="none" w:sz="0" w:space="0" w:color="auto"/>
      </w:divBdr>
    </w:div>
    <w:div w:id="1547646470">
      <w:bodyDiv w:val="1"/>
      <w:marLeft w:val="0"/>
      <w:marRight w:val="0"/>
      <w:marTop w:val="0"/>
      <w:marBottom w:val="0"/>
      <w:divBdr>
        <w:top w:val="none" w:sz="0" w:space="0" w:color="auto"/>
        <w:left w:val="none" w:sz="0" w:space="0" w:color="auto"/>
        <w:bottom w:val="none" w:sz="0" w:space="0" w:color="auto"/>
        <w:right w:val="none" w:sz="0" w:space="0" w:color="auto"/>
      </w:divBdr>
    </w:div>
    <w:div w:id="1549687793">
      <w:bodyDiv w:val="1"/>
      <w:marLeft w:val="0"/>
      <w:marRight w:val="0"/>
      <w:marTop w:val="0"/>
      <w:marBottom w:val="0"/>
      <w:divBdr>
        <w:top w:val="none" w:sz="0" w:space="0" w:color="auto"/>
        <w:left w:val="none" w:sz="0" w:space="0" w:color="auto"/>
        <w:bottom w:val="none" w:sz="0" w:space="0" w:color="auto"/>
        <w:right w:val="none" w:sz="0" w:space="0" w:color="auto"/>
      </w:divBdr>
    </w:div>
    <w:div w:id="1549947797">
      <w:bodyDiv w:val="1"/>
      <w:marLeft w:val="0"/>
      <w:marRight w:val="0"/>
      <w:marTop w:val="0"/>
      <w:marBottom w:val="0"/>
      <w:divBdr>
        <w:top w:val="none" w:sz="0" w:space="0" w:color="auto"/>
        <w:left w:val="none" w:sz="0" w:space="0" w:color="auto"/>
        <w:bottom w:val="none" w:sz="0" w:space="0" w:color="auto"/>
        <w:right w:val="none" w:sz="0" w:space="0" w:color="auto"/>
      </w:divBdr>
    </w:div>
    <w:div w:id="1550653737">
      <w:bodyDiv w:val="1"/>
      <w:marLeft w:val="0"/>
      <w:marRight w:val="0"/>
      <w:marTop w:val="0"/>
      <w:marBottom w:val="0"/>
      <w:divBdr>
        <w:top w:val="none" w:sz="0" w:space="0" w:color="auto"/>
        <w:left w:val="none" w:sz="0" w:space="0" w:color="auto"/>
        <w:bottom w:val="none" w:sz="0" w:space="0" w:color="auto"/>
        <w:right w:val="none" w:sz="0" w:space="0" w:color="auto"/>
      </w:divBdr>
    </w:div>
    <w:div w:id="1550915748">
      <w:bodyDiv w:val="1"/>
      <w:marLeft w:val="0"/>
      <w:marRight w:val="0"/>
      <w:marTop w:val="0"/>
      <w:marBottom w:val="0"/>
      <w:divBdr>
        <w:top w:val="none" w:sz="0" w:space="0" w:color="auto"/>
        <w:left w:val="none" w:sz="0" w:space="0" w:color="auto"/>
        <w:bottom w:val="none" w:sz="0" w:space="0" w:color="auto"/>
        <w:right w:val="none" w:sz="0" w:space="0" w:color="auto"/>
      </w:divBdr>
    </w:div>
    <w:div w:id="1550922867">
      <w:bodyDiv w:val="1"/>
      <w:marLeft w:val="0"/>
      <w:marRight w:val="0"/>
      <w:marTop w:val="0"/>
      <w:marBottom w:val="0"/>
      <w:divBdr>
        <w:top w:val="none" w:sz="0" w:space="0" w:color="auto"/>
        <w:left w:val="none" w:sz="0" w:space="0" w:color="auto"/>
        <w:bottom w:val="none" w:sz="0" w:space="0" w:color="auto"/>
        <w:right w:val="none" w:sz="0" w:space="0" w:color="auto"/>
      </w:divBdr>
    </w:div>
    <w:div w:id="1551843229">
      <w:bodyDiv w:val="1"/>
      <w:marLeft w:val="0"/>
      <w:marRight w:val="0"/>
      <w:marTop w:val="0"/>
      <w:marBottom w:val="0"/>
      <w:divBdr>
        <w:top w:val="none" w:sz="0" w:space="0" w:color="auto"/>
        <w:left w:val="none" w:sz="0" w:space="0" w:color="auto"/>
        <w:bottom w:val="none" w:sz="0" w:space="0" w:color="auto"/>
        <w:right w:val="none" w:sz="0" w:space="0" w:color="auto"/>
      </w:divBdr>
    </w:div>
    <w:div w:id="1552421506">
      <w:bodyDiv w:val="1"/>
      <w:marLeft w:val="0"/>
      <w:marRight w:val="0"/>
      <w:marTop w:val="0"/>
      <w:marBottom w:val="0"/>
      <w:divBdr>
        <w:top w:val="none" w:sz="0" w:space="0" w:color="auto"/>
        <w:left w:val="none" w:sz="0" w:space="0" w:color="auto"/>
        <w:bottom w:val="none" w:sz="0" w:space="0" w:color="auto"/>
        <w:right w:val="none" w:sz="0" w:space="0" w:color="auto"/>
      </w:divBdr>
    </w:div>
    <w:div w:id="1552499852">
      <w:bodyDiv w:val="1"/>
      <w:marLeft w:val="0"/>
      <w:marRight w:val="0"/>
      <w:marTop w:val="0"/>
      <w:marBottom w:val="0"/>
      <w:divBdr>
        <w:top w:val="none" w:sz="0" w:space="0" w:color="auto"/>
        <w:left w:val="none" w:sz="0" w:space="0" w:color="auto"/>
        <w:bottom w:val="none" w:sz="0" w:space="0" w:color="auto"/>
        <w:right w:val="none" w:sz="0" w:space="0" w:color="auto"/>
      </w:divBdr>
    </w:div>
    <w:div w:id="1553035107">
      <w:bodyDiv w:val="1"/>
      <w:marLeft w:val="0"/>
      <w:marRight w:val="0"/>
      <w:marTop w:val="0"/>
      <w:marBottom w:val="0"/>
      <w:divBdr>
        <w:top w:val="none" w:sz="0" w:space="0" w:color="auto"/>
        <w:left w:val="none" w:sz="0" w:space="0" w:color="auto"/>
        <w:bottom w:val="none" w:sz="0" w:space="0" w:color="auto"/>
        <w:right w:val="none" w:sz="0" w:space="0" w:color="auto"/>
      </w:divBdr>
    </w:div>
    <w:div w:id="1553350407">
      <w:bodyDiv w:val="1"/>
      <w:marLeft w:val="0"/>
      <w:marRight w:val="0"/>
      <w:marTop w:val="0"/>
      <w:marBottom w:val="0"/>
      <w:divBdr>
        <w:top w:val="none" w:sz="0" w:space="0" w:color="auto"/>
        <w:left w:val="none" w:sz="0" w:space="0" w:color="auto"/>
        <w:bottom w:val="none" w:sz="0" w:space="0" w:color="auto"/>
        <w:right w:val="none" w:sz="0" w:space="0" w:color="auto"/>
      </w:divBdr>
    </w:div>
    <w:div w:id="1553497045">
      <w:bodyDiv w:val="1"/>
      <w:marLeft w:val="0"/>
      <w:marRight w:val="0"/>
      <w:marTop w:val="0"/>
      <w:marBottom w:val="0"/>
      <w:divBdr>
        <w:top w:val="none" w:sz="0" w:space="0" w:color="auto"/>
        <w:left w:val="none" w:sz="0" w:space="0" w:color="auto"/>
        <w:bottom w:val="none" w:sz="0" w:space="0" w:color="auto"/>
        <w:right w:val="none" w:sz="0" w:space="0" w:color="auto"/>
      </w:divBdr>
    </w:div>
    <w:div w:id="1553883630">
      <w:bodyDiv w:val="1"/>
      <w:marLeft w:val="0"/>
      <w:marRight w:val="0"/>
      <w:marTop w:val="0"/>
      <w:marBottom w:val="0"/>
      <w:divBdr>
        <w:top w:val="none" w:sz="0" w:space="0" w:color="auto"/>
        <w:left w:val="none" w:sz="0" w:space="0" w:color="auto"/>
        <w:bottom w:val="none" w:sz="0" w:space="0" w:color="auto"/>
        <w:right w:val="none" w:sz="0" w:space="0" w:color="auto"/>
      </w:divBdr>
    </w:div>
    <w:div w:id="1554654669">
      <w:bodyDiv w:val="1"/>
      <w:marLeft w:val="0"/>
      <w:marRight w:val="0"/>
      <w:marTop w:val="0"/>
      <w:marBottom w:val="0"/>
      <w:divBdr>
        <w:top w:val="none" w:sz="0" w:space="0" w:color="auto"/>
        <w:left w:val="none" w:sz="0" w:space="0" w:color="auto"/>
        <w:bottom w:val="none" w:sz="0" w:space="0" w:color="auto"/>
        <w:right w:val="none" w:sz="0" w:space="0" w:color="auto"/>
      </w:divBdr>
    </w:div>
    <w:div w:id="1555382991">
      <w:bodyDiv w:val="1"/>
      <w:marLeft w:val="0"/>
      <w:marRight w:val="0"/>
      <w:marTop w:val="0"/>
      <w:marBottom w:val="0"/>
      <w:divBdr>
        <w:top w:val="none" w:sz="0" w:space="0" w:color="auto"/>
        <w:left w:val="none" w:sz="0" w:space="0" w:color="auto"/>
        <w:bottom w:val="none" w:sz="0" w:space="0" w:color="auto"/>
        <w:right w:val="none" w:sz="0" w:space="0" w:color="auto"/>
      </w:divBdr>
    </w:div>
    <w:div w:id="1555463339">
      <w:bodyDiv w:val="1"/>
      <w:marLeft w:val="0"/>
      <w:marRight w:val="0"/>
      <w:marTop w:val="0"/>
      <w:marBottom w:val="0"/>
      <w:divBdr>
        <w:top w:val="none" w:sz="0" w:space="0" w:color="auto"/>
        <w:left w:val="none" w:sz="0" w:space="0" w:color="auto"/>
        <w:bottom w:val="none" w:sz="0" w:space="0" w:color="auto"/>
        <w:right w:val="none" w:sz="0" w:space="0" w:color="auto"/>
      </w:divBdr>
    </w:div>
    <w:div w:id="1555508573">
      <w:bodyDiv w:val="1"/>
      <w:marLeft w:val="0"/>
      <w:marRight w:val="0"/>
      <w:marTop w:val="0"/>
      <w:marBottom w:val="0"/>
      <w:divBdr>
        <w:top w:val="none" w:sz="0" w:space="0" w:color="auto"/>
        <w:left w:val="none" w:sz="0" w:space="0" w:color="auto"/>
        <w:bottom w:val="none" w:sz="0" w:space="0" w:color="auto"/>
        <w:right w:val="none" w:sz="0" w:space="0" w:color="auto"/>
      </w:divBdr>
    </w:div>
    <w:div w:id="1556042045">
      <w:bodyDiv w:val="1"/>
      <w:marLeft w:val="0"/>
      <w:marRight w:val="0"/>
      <w:marTop w:val="0"/>
      <w:marBottom w:val="0"/>
      <w:divBdr>
        <w:top w:val="none" w:sz="0" w:space="0" w:color="auto"/>
        <w:left w:val="none" w:sz="0" w:space="0" w:color="auto"/>
        <w:bottom w:val="none" w:sz="0" w:space="0" w:color="auto"/>
        <w:right w:val="none" w:sz="0" w:space="0" w:color="auto"/>
      </w:divBdr>
    </w:div>
    <w:div w:id="1556429470">
      <w:bodyDiv w:val="1"/>
      <w:marLeft w:val="0"/>
      <w:marRight w:val="0"/>
      <w:marTop w:val="0"/>
      <w:marBottom w:val="0"/>
      <w:divBdr>
        <w:top w:val="none" w:sz="0" w:space="0" w:color="auto"/>
        <w:left w:val="none" w:sz="0" w:space="0" w:color="auto"/>
        <w:bottom w:val="none" w:sz="0" w:space="0" w:color="auto"/>
        <w:right w:val="none" w:sz="0" w:space="0" w:color="auto"/>
      </w:divBdr>
    </w:div>
    <w:div w:id="1556430857">
      <w:bodyDiv w:val="1"/>
      <w:marLeft w:val="0"/>
      <w:marRight w:val="0"/>
      <w:marTop w:val="0"/>
      <w:marBottom w:val="0"/>
      <w:divBdr>
        <w:top w:val="none" w:sz="0" w:space="0" w:color="auto"/>
        <w:left w:val="none" w:sz="0" w:space="0" w:color="auto"/>
        <w:bottom w:val="none" w:sz="0" w:space="0" w:color="auto"/>
        <w:right w:val="none" w:sz="0" w:space="0" w:color="auto"/>
      </w:divBdr>
    </w:div>
    <w:div w:id="1558473245">
      <w:bodyDiv w:val="1"/>
      <w:marLeft w:val="0"/>
      <w:marRight w:val="0"/>
      <w:marTop w:val="0"/>
      <w:marBottom w:val="0"/>
      <w:divBdr>
        <w:top w:val="none" w:sz="0" w:space="0" w:color="auto"/>
        <w:left w:val="none" w:sz="0" w:space="0" w:color="auto"/>
        <w:bottom w:val="none" w:sz="0" w:space="0" w:color="auto"/>
        <w:right w:val="none" w:sz="0" w:space="0" w:color="auto"/>
      </w:divBdr>
    </w:div>
    <w:div w:id="1558935583">
      <w:bodyDiv w:val="1"/>
      <w:marLeft w:val="0"/>
      <w:marRight w:val="0"/>
      <w:marTop w:val="0"/>
      <w:marBottom w:val="0"/>
      <w:divBdr>
        <w:top w:val="none" w:sz="0" w:space="0" w:color="auto"/>
        <w:left w:val="none" w:sz="0" w:space="0" w:color="auto"/>
        <w:bottom w:val="none" w:sz="0" w:space="0" w:color="auto"/>
        <w:right w:val="none" w:sz="0" w:space="0" w:color="auto"/>
      </w:divBdr>
    </w:div>
    <w:div w:id="1559434761">
      <w:bodyDiv w:val="1"/>
      <w:marLeft w:val="0"/>
      <w:marRight w:val="0"/>
      <w:marTop w:val="0"/>
      <w:marBottom w:val="0"/>
      <w:divBdr>
        <w:top w:val="none" w:sz="0" w:space="0" w:color="auto"/>
        <w:left w:val="none" w:sz="0" w:space="0" w:color="auto"/>
        <w:bottom w:val="none" w:sz="0" w:space="0" w:color="auto"/>
        <w:right w:val="none" w:sz="0" w:space="0" w:color="auto"/>
      </w:divBdr>
    </w:div>
    <w:div w:id="1560702503">
      <w:bodyDiv w:val="1"/>
      <w:marLeft w:val="0"/>
      <w:marRight w:val="0"/>
      <w:marTop w:val="0"/>
      <w:marBottom w:val="0"/>
      <w:divBdr>
        <w:top w:val="none" w:sz="0" w:space="0" w:color="auto"/>
        <w:left w:val="none" w:sz="0" w:space="0" w:color="auto"/>
        <w:bottom w:val="none" w:sz="0" w:space="0" w:color="auto"/>
        <w:right w:val="none" w:sz="0" w:space="0" w:color="auto"/>
      </w:divBdr>
    </w:div>
    <w:div w:id="1560939353">
      <w:bodyDiv w:val="1"/>
      <w:marLeft w:val="0"/>
      <w:marRight w:val="0"/>
      <w:marTop w:val="0"/>
      <w:marBottom w:val="0"/>
      <w:divBdr>
        <w:top w:val="none" w:sz="0" w:space="0" w:color="auto"/>
        <w:left w:val="none" w:sz="0" w:space="0" w:color="auto"/>
        <w:bottom w:val="none" w:sz="0" w:space="0" w:color="auto"/>
        <w:right w:val="none" w:sz="0" w:space="0" w:color="auto"/>
      </w:divBdr>
      <w:divsChild>
        <w:div w:id="2025355336">
          <w:marLeft w:val="480"/>
          <w:marRight w:val="0"/>
          <w:marTop w:val="0"/>
          <w:marBottom w:val="0"/>
          <w:divBdr>
            <w:top w:val="none" w:sz="0" w:space="0" w:color="auto"/>
            <w:left w:val="none" w:sz="0" w:space="0" w:color="auto"/>
            <w:bottom w:val="none" w:sz="0" w:space="0" w:color="auto"/>
            <w:right w:val="none" w:sz="0" w:space="0" w:color="auto"/>
          </w:divBdr>
        </w:div>
        <w:div w:id="1726946900">
          <w:marLeft w:val="480"/>
          <w:marRight w:val="0"/>
          <w:marTop w:val="0"/>
          <w:marBottom w:val="0"/>
          <w:divBdr>
            <w:top w:val="none" w:sz="0" w:space="0" w:color="auto"/>
            <w:left w:val="none" w:sz="0" w:space="0" w:color="auto"/>
            <w:bottom w:val="none" w:sz="0" w:space="0" w:color="auto"/>
            <w:right w:val="none" w:sz="0" w:space="0" w:color="auto"/>
          </w:divBdr>
        </w:div>
        <w:div w:id="265044154">
          <w:marLeft w:val="480"/>
          <w:marRight w:val="0"/>
          <w:marTop w:val="0"/>
          <w:marBottom w:val="0"/>
          <w:divBdr>
            <w:top w:val="none" w:sz="0" w:space="0" w:color="auto"/>
            <w:left w:val="none" w:sz="0" w:space="0" w:color="auto"/>
            <w:bottom w:val="none" w:sz="0" w:space="0" w:color="auto"/>
            <w:right w:val="none" w:sz="0" w:space="0" w:color="auto"/>
          </w:divBdr>
        </w:div>
        <w:div w:id="1556501012">
          <w:marLeft w:val="480"/>
          <w:marRight w:val="0"/>
          <w:marTop w:val="0"/>
          <w:marBottom w:val="0"/>
          <w:divBdr>
            <w:top w:val="none" w:sz="0" w:space="0" w:color="auto"/>
            <w:left w:val="none" w:sz="0" w:space="0" w:color="auto"/>
            <w:bottom w:val="none" w:sz="0" w:space="0" w:color="auto"/>
            <w:right w:val="none" w:sz="0" w:space="0" w:color="auto"/>
          </w:divBdr>
        </w:div>
        <w:div w:id="701521320">
          <w:marLeft w:val="480"/>
          <w:marRight w:val="0"/>
          <w:marTop w:val="0"/>
          <w:marBottom w:val="0"/>
          <w:divBdr>
            <w:top w:val="none" w:sz="0" w:space="0" w:color="auto"/>
            <w:left w:val="none" w:sz="0" w:space="0" w:color="auto"/>
            <w:bottom w:val="none" w:sz="0" w:space="0" w:color="auto"/>
            <w:right w:val="none" w:sz="0" w:space="0" w:color="auto"/>
          </w:divBdr>
        </w:div>
        <w:div w:id="518618344">
          <w:marLeft w:val="480"/>
          <w:marRight w:val="0"/>
          <w:marTop w:val="0"/>
          <w:marBottom w:val="0"/>
          <w:divBdr>
            <w:top w:val="none" w:sz="0" w:space="0" w:color="auto"/>
            <w:left w:val="none" w:sz="0" w:space="0" w:color="auto"/>
            <w:bottom w:val="none" w:sz="0" w:space="0" w:color="auto"/>
            <w:right w:val="none" w:sz="0" w:space="0" w:color="auto"/>
          </w:divBdr>
        </w:div>
        <w:div w:id="2043170396">
          <w:marLeft w:val="480"/>
          <w:marRight w:val="0"/>
          <w:marTop w:val="0"/>
          <w:marBottom w:val="0"/>
          <w:divBdr>
            <w:top w:val="none" w:sz="0" w:space="0" w:color="auto"/>
            <w:left w:val="none" w:sz="0" w:space="0" w:color="auto"/>
            <w:bottom w:val="none" w:sz="0" w:space="0" w:color="auto"/>
            <w:right w:val="none" w:sz="0" w:space="0" w:color="auto"/>
          </w:divBdr>
        </w:div>
        <w:div w:id="2123450251">
          <w:marLeft w:val="480"/>
          <w:marRight w:val="0"/>
          <w:marTop w:val="0"/>
          <w:marBottom w:val="0"/>
          <w:divBdr>
            <w:top w:val="none" w:sz="0" w:space="0" w:color="auto"/>
            <w:left w:val="none" w:sz="0" w:space="0" w:color="auto"/>
            <w:bottom w:val="none" w:sz="0" w:space="0" w:color="auto"/>
            <w:right w:val="none" w:sz="0" w:space="0" w:color="auto"/>
          </w:divBdr>
        </w:div>
        <w:div w:id="166793490">
          <w:marLeft w:val="480"/>
          <w:marRight w:val="0"/>
          <w:marTop w:val="0"/>
          <w:marBottom w:val="0"/>
          <w:divBdr>
            <w:top w:val="none" w:sz="0" w:space="0" w:color="auto"/>
            <w:left w:val="none" w:sz="0" w:space="0" w:color="auto"/>
            <w:bottom w:val="none" w:sz="0" w:space="0" w:color="auto"/>
            <w:right w:val="none" w:sz="0" w:space="0" w:color="auto"/>
          </w:divBdr>
        </w:div>
        <w:div w:id="1205169123">
          <w:marLeft w:val="480"/>
          <w:marRight w:val="0"/>
          <w:marTop w:val="0"/>
          <w:marBottom w:val="0"/>
          <w:divBdr>
            <w:top w:val="none" w:sz="0" w:space="0" w:color="auto"/>
            <w:left w:val="none" w:sz="0" w:space="0" w:color="auto"/>
            <w:bottom w:val="none" w:sz="0" w:space="0" w:color="auto"/>
            <w:right w:val="none" w:sz="0" w:space="0" w:color="auto"/>
          </w:divBdr>
        </w:div>
        <w:div w:id="1573658324">
          <w:marLeft w:val="480"/>
          <w:marRight w:val="0"/>
          <w:marTop w:val="0"/>
          <w:marBottom w:val="0"/>
          <w:divBdr>
            <w:top w:val="none" w:sz="0" w:space="0" w:color="auto"/>
            <w:left w:val="none" w:sz="0" w:space="0" w:color="auto"/>
            <w:bottom w:val="none" w:sz="0" w:space="0" w:color="auto"/>
            <w:right w:val="none" w:sz="0" w:space="0" w:color="auto"/>
          </w:divBdr>
        </w:div>
        <w:div w:id="720524032">
          <w:marLeft w:val="480"/>
          <w:marRight w:val="0"/>
          <w:marTop w:val="0"/>
          <w:marBottom w:val="0"/>
          <w:divBdr>
            <w:top w:val="none" w:sz="0" w:space="0" w:color="auto"/>
            <w:left w:val="none" w:sz="0" w:space="0" w:color="auto"/>
            <w:bottom w:val="none" w:sz="0" w:space="0" w:color="auto"/>
            <w:right w:val="none" w:sz="0" w:space="0" w:color="auto"/>
          </w:divBdr>
        </w:div>
        <w:div w:id="1325816130">
          <w:marLeft w:val="480"/>
          <w:marRight w:val="0"/>
          <w:marTop w:val="0"/>
          <w:marBottom w:val="0"/>
          <w:divBdr>
            <w:top w:val="none" w:sz="0" w:space="0" w:color="auto"/>
            <w:left w:val="none" w:sz="0" w:space="0" w:color="auto"/>
            <w:bottom w:val="none" w:sz="0" w:space="0" w:color="auto"/>
            <w:right w:val="none" w:sz="0" w:space="0" w:color="auto"/>
          </w:divBdr>
        </w:div>
        <w:div w:id="722480355">
          <w:marLeft w:val="480"/>
          <w:marRight w:val="0"/>
          <w:marTop w:val="0"/>
          <w:marBottom w:val="0"/>
          <w:divBdr>
            <w:top w:val="none" w:sz="0" w:space="0" w:color="auto"/>
            <w:left w:val="none" w:sz="0" w:space="0" w:color="auto"/>
            <w:bottom w:val="none" w:sz="0" w:space="0" w:color="auto"/>
            <w:right w:val="none" w:sz="0" w:space="0" w:color="auto"/>
          </w:divBdr>
        </w:div>
        <w:div w:id="1711373692">
          <w:marLeft w:val="480"/>
          <w:marRight w:val="0"/>
          <w:marTop w:val="0"/>
          <w:marBottom w:val="0"/>
          <w:divBdr>
            <w:top w:val="none" w:sz="0" w:space="0" w:color="auto"/>
            <w:left w:val="none" w:sz="0" w:space="0" w:color="auto"/>
            <w:bottom w:val="none" w:sz="0" w:space="0" w:color="auto"/>
            <w:right w:val="none" w:sz="0" w:space="0" w:color="auto"/>
          </w:divBdr>
        </w:div>
        <w:div w:id="804740102">
          <w:marLeft w:val="480"/>
          <w:marRight w:val="0"/>
          <w:marTop w:val="0"/>
          <w:marBottom w:val="0"/>
          <w:divBdr>
            <w:top w:val="none" w:sz="0" w:space="0" w:color="auto"/>
            <w:left w:val="none" w:sz="0" w:space="0" w:color="auto"/>
            <w:bottom w:val="none" w:sz="0" w:space="0" w:color="auto"/>
            <w:right w:val="none" w:sz="0" w:space="0" w:color="auto"/>
          </w:divBdr>
        </w:div>
        <w:div w:id="986513472">
          <w:marLeft w:val="480"/>
          <w:marRight w:val="0"/>
          <w:marTop w:val="0"/>
          <w:marBottom w:val="0"/>
          <w:divBdr>
            <w:top w:val="none" w:sz="0" w:space="0" w:color="auto"/>
            <w:left w:val="none" w:sz="0" w:space="0" w:color="auto"/>
            <w:bottom w:val="none" w:sz="0" w:space="0" w:color="auto"/>
            <w:right w:val="none" w:sz="0" w:space="0" w:color="auto"/>
          </w:divBdr>
        </w:div>
        <w:div w:id="1786119426">
          <w:marLeft w:val="480"/>
          <w:marRight w:val="0"/>
          <w:marTop w:val="0"/>
          <w:marBottom w:val="0"/>
          <w:divBdr>
            <w:top w:val="none" w:sz="0" w:space="0" w:color="auto"/>
            <w:left w:val="none" w:sz="0" w:space="0" w:color="auto"/>
            <w:bottom w:val="none" w:sz="0" w:space="0" w:color="auto"/>
            <w:right w:val="none" w:sz="0" w:space="0" w:color="auto"/>
          </w:divBdr>
        </w:div>
        <w:div w:id="679163869">
          <w:marLeft w:val="480"/>
          <w:marRight w:val="0"/>
          <w:marTop w:val="0"/>
          <w:marBottom w:val="0"/>
          <w:divBdr>
            <w:top w:val="none" w:sz="0" w:space="0" w:color="auto"/>
            <w:left w:val="none" w:sz="0" w:space="0" w:color="auto"/>
            <w:bottom w:val="none" w:sz="0" w:space="0" w:color="auto"/>
            <w:right w:val="none" w:sz="0" w:space="0" w:color="auto"/>
          </w:divBdr>
        </w:div>
        <w:div w:id="568729725">
          <w:marLeft w:val="480"/>
          <w:marRight w:val="0"/>
          <w:marTop w:val="0"/>
          <w:marBottom w:val="0"/>
          <w:divBdr>
            <w:top w:val="none" w:sz="0" w:space="0" w:color="auto"/>
            <w:left w:val="none" w:sz="0" w:space="0" w:color="auto"/>
            <w:bottom w:val="none" w:sz="0" w:space="0" w:color="auto"/>
            <w:right w:val="none" w:sz="0" w:space="0" w:color="auto"/>
          </w:divBdr>
        </w:div>
        <w:div w:id="1033112624">
          <w:marLeft w:val="480"/>
          <w:marRight w:val="0"/>
          <w:marTop w:val="0"/>
          <w:marBottom w:val="0"/>
          <w:divBdr>
            <w:top w:val="none" w:sz="0" w:space="0" w:color="auto"/>
            <w:left w:val="none" w:sz="0" w:space="0" w:color="auto"/>
            <w:bottom w:val="none" w:sz="0" w:space="0" w:color="auto"/>
            <w:right w:val="none" w:sz="0" w:space="0" w:color="auto"/>
          </w:divBdr>
        </w:div>
        <w:div w:id="886256561">
          <w:marLeft w:val="480"/>
          <w:marRight w:val="0"/>
          <w:marTop w:val="0"/>
          <w:marBottom w:val="0"/>
          <w:divBdr>
            <w:top w:val="none" w:sz="0" w:space="0" w:color="auto"/>
            <w:left w:val="none" w:sz="0" w:space="0" w:color="auto"/>
            <w:bottom w:val="none" w:sz="0" w:space="0" w:color="auto"/>
            <w:right w:val="none" w:sz="0" w:space="0" w:color="auto"/>
          </w:divBdr>
        </w:div>
        <w:div w:id="1697925111">
          <w:marLeft w:val="480"/>
          <w:marRight w:val="0"/>
          <w:marTop w:val="0"/>
          <w:marBottom w:val="0"/>
          <w:divBdr>
            <w:top w:val="none" w:sz="0" w:space="0" w:color="auto"/>
            <w:left w:val="none" w:sz="0" w:space="0" w:color="auto"/>
            <w:bottom w:val="none" w:sz="0" w:space="0" w:color="auto"/>
            <w:right w:val="none" w:sz="0" w:space="0" w:color="auto"/>
          </w:divBdr>
        </w:div>
        <w:div w:id="426082296">
          <w:marLeft w:val="480"/>
          <w:marRight w:val="0"/>
          <w:marTop w:val="0"/>
          <w:marBottom w:val="0"/>
          <w:divBdr>
            <w:top w:val="none" w:sz="0" w:space="0" w:color="auto"/>
            <w:left w:val="none" w:sz="0" w:space="0" w:color="auto"/>
            <w:bottom w:val="none" w:sz="0" w:space="0" w:color="auto"/>
            <w:right w:val="none" w:sz="0" w:space="0" w:color="auto"/>
          </w:divBdr>
        </w:div>
        <w:div w:id="1043363136">
          <w:marLeft w:val="480"/>
          <w:marRight w:val="0"/>
          <w:marTop w:val="0"/>
          <w:marBottom w:val="0"/>
          <w:divBdr>
            <w:top w:val="none" w:sz="0" w:space="0" w:color="auto"/>
            <w:left w:val="none" w:sz="0" w:space="0" w:color="auto"/>
            <w:bottom w:val="none" w:sz="0" w:space="0" w:color="auto"/>
            <w:right w:val="none" w:sz="0" w:space="0" w:color="auto"/>
          </w:divBdr>
        </w:div>
      </w:divsChild>
    </w:div>
    <w:div w:id="1560941322">
      <w:bodyDiv w:val="1"/>
      <w:marLeft w:val="0"/>
      <w:marRight w:val="0"/>
      <w:marTop w:val="0"/>
      <w:marBottom w:val="0"/>
      <w:divBdr>
        <w:top w:val="none" w:sz="0" w:space="0" w:color="auto"/>
        <w:left w:val="none" w:sz="0" w:space="0" w:color="auto"/>
        <w:bottom w:val="none" w:sz="0" w:space="0" w:color="auto"/>
        <w:right w:val="none" w:sz="0" w:space="0" w:color="auto"/>
      </w:divBdr>
    </w:div>
    <w:div w:id="1561359441">
      <w:bodyDiv w:val="1"/>
      <w:marLeft w:val="0"/>
      <w:marRight w:val="0"/>
      <w:marTop w:val="0"/>
      <w:marBottom w:val="0"/>
      <w:divBdr>
        <w:top w:val="none" w:sz="0" w:space="0" w:color="auto"/>
        <w:left w:val="none" w:sz="0" w:space="0" w:color="auto"/>
        <w:bottom w:val="none" w:sz="0" w:space="0" w:color="auto"/>
        <w:right w:val="none" w:sz="0" w:space="0" w:color="auto"/>
      </w:divBdr>
    </w:div>
    <w:div w:id="1561600829">
      <w:bodyDiv w:val="1"/>
      <w:marLeft w:val="0"/>
      <w:marRight w:val="0"/>
      <w:marTop w:val="0"/>
      <w:marBottom w:val="0"/>
      <w:divBdr>
        <w:top w:val="none" w:sz="0" w:space="0" w:color="auto"/>
        <w:left w:val="none" w:sz="0" w:space="0" w:color="auto"/>
        <w:bottom w:val="none" w:sz="0" w:space="0" w:color="auto"/>
        <w:right w:val="none" w:sz="0" w:space="0" w:color="auto"/>
      </w:divBdr>
    </w:div>
    <w:div w:id="1561862668">
      <w:bodyDiv w:val="1"/>
      <w:marLeft w:val="0"/>
      <w:marRight w:val="0"/>
      <w:marTop w:val="0"/>
      <w:marBottom w:val="0"/>
      <w:divBdr>
        <w:top w:val="none" w:sz="0" w:space="0" w:color="auto"/>
        <w:left w:val="none" w:sz="0" w:space="0" w:color="auto"/>
        <w:bottom w:val="none" w:sz="0" w:space="0" w:color="auto"/>
        <w:right w:val="none" w:sz="0" w:space="0" w:color="auto"/>
      </w:divBdr>
    </w:div>
    <w:div w:id="1562670243">
      <w:bodyDiv w:val="1"/>
      <w:marLeft w:val="0"/>
      <w:marRight w:val="0"/>
      <w:marTop w:val="0"/>
      <w:marBottom w:val="0"/>
      <w:divBdr>
        <w:top w:val="none" w:sz="0" w:space="0" w:color="auto"/>
        <w:left w:val="none" w:sz="0" w:space="0" w:color="auto"/>
        <w:bottom w:val="none" w:sz="0" w:space="0" w:color="auto"/>
        <w:right w:val="none" w:sz="0" w:space="0" w:color="auto"/>
      </w:divBdr>
    </w:div>
    <w:div w:id="1563255841">
      <w:bodyDiv w:val="1"/>
      <w:marLeft w:val="0"/>
      <w:marRight w:val="0"/>
      <w:marTop w:val="0"/>
      <w:marBottom w:val="0"/>
      <w:divBdr>
        <w:top w:val="none" w:sz="0" w:space="0" w:color="auto"/>
        <w:left w:val="none" w:sz="0" w:space="0" w:color="auto"/>
        <w:bottom w:val="none" w:sz="0" w:space="0" w:color="auto"/>
        <w:right w:val="none" w:sz="0" w:space="0" w:color="auto"/>
      </w:divBdr>
    </w:div>
    <w:div w:id="1564755607">
      <w:bodyDiv w:val="1"/>
      <w:marLeft w:val="0"/>
      <w:marRight w:val="0"/>
      <w:marTop w:val="0"/>
      <w:marBottom w:val="0"/>
      <w:divBdr>
        <w:top w:val="none" w:sz="0" w:space="0" w:color="auto"/>
        <w:left w:val="none" w:sz="0" w:space="0" w:color="auto"/>
        <w:bottom w:val="none" w:sz="0" w:space="0" w:color="auto"/>
        <w:right w:val="none" w:sz="0" w:space="0" w:color="auto"/>
      </w:divBdr>
    </w:div>
    <w:div w:id="1565221062">
      <w:bodyDiv w:val="1"/>
      <w:marLeft w:val="0"/>
      <w:marRight w:val="0"/>
      <w:marTop w:val="0"/>
      <w:marBottom w:val="0"/>
      <w:divBdr>
        <w:top w:val="none" w:sz="0" w:space="0" w:color="auto"/>
        <w:left w:val="none" w:sz="0" w:space="0" w:color="auto"/>
        <w:bottom w:val="none" w:sz="0" w:space="0" w:color="auto"/>
        <w:right w:val="none" w:sz="0" w:space="0" w:color="auto"/>
      </w:divBdr>
    </w:div>
    <w:div w:id="1568107819">
      <w:bodyDiv w:val="1"/>
      <w:marLeft w:val="0"/>
      <w:marRight w:val="0"/>
      <w:marTop w:val="0"/>
      <w:marBottom w:val="0"/>
      <w:divBdr>
        <w:top w:val="none" w:sz="0" w:space="0" w:color="auto"/>
        <w:left w:val="none" w:sz="0" w:space="0" w:color="auto"/>
        <w:bottom w:val="none" w:sz="0" w:space="0" w:color="auto"/>
        <w:right w:val="none" w:sz="0" w:space="0" w:color="auto"/>
      </w:divBdr>
    </w:div>
    <w:div w:id="1568220742">
      <w:bodyDiv w:val="1"/>
      <w:marLeft w:val="0"/>
      <w:marRight w:val="0"/>
      <w:marTop w:val="0"/>
      <w:marBottom w:val="0"/>
      <w:divBdr>
        <w:top w:val="none" w:sz="0" w:space="0" w:color="auto"/>
        <w:left w:val="none" w:sz="0" w:space="0" w:color="auto"/>
        <w:bottom w:val="none" w:sz="0" w:space="0" w:color="auto"/>
        <w:right w:val="none" w:sz="0" w:space="0" w:color="auto"/>
      </w:divBdr>
    </w:div>
    <w:div w:id="1569459600">
      <w:bodyDiv w:val="1"/>
      <w:marLeft w:val="0"/>
      <w:marRight w:val="0"/>
      <w:marTop w:val="0"/>
      <w:marBottom w:val="0"/>
      <w:divBdr>
        <w:top w:val="none" w:sz="0" w:space="0" w:color="auto"/>
        <w:left w:val="none" w:sz="0" w:space="0" w:color="auto"/>
        <w:bottom w:val="none" w:sz="0" w:space="0" w:color="auto"/>
        <w:right w:val="none" w:sz="0" w:space="0" w:color="auto"/>
      </w:divBdr>
    </w:div>
    <w:div w:id="1569683860">
      <w:bodyDiv w:val="1"/>
      <w:marLeft w:val="0"/>
      <w:marRight w:val="0"/>
      <w:marTop w:val="0"/>
      <w:marBottom w:val="0"/>
      <w:divBdr>
        <w:top w:val="none" w:sz="0" w:space="0" w:color="auto"/>
        <w:left w:val="none" w:sz="0" w:space="0" w:color="auto"/>
        <w:bottom w:val="none" w:sz="0" w:space="0" w:color="auto"/>
        <w:right w:val="none" w:sz="0" w:space="0" w:color="auto"/>
      </w:divBdr>
    </w:div>
    <w:div w:id="1569802157">
      <w:bodyDiv w:val="1"/>
      <w:marLeft w:val="0"/>
      <w:marRight w:val="0"/>
      <w:marTop w:val="0"/>
      <w:marBottom w:val="0"/>
      <w:divBdr>
        <w:top w:val="none" w:sz="0" w:space="0" w:color="auto"/>
        <w:left w:val="none" w:sz="0" w:space="0" w:color="auto"/>
        <w:bottom w:val="none" w:sz="0" w:space="0" w:color="auto"/>
        <w:right w:val="none" w:sz="0" w:space="0" w:color="auto"/>
      </w:divBdr>
    </w:div>
    <w:div w:id="1570118965">
      <w:bodyDiv w:val="1"/>
      <w:marLeft w:val="0"/>
      <w:marRight w:val="0"/>
      <w:marTop w:val="0"/>
      <w:marBottom w:val="0"/>
      <w:divBdr>
        <w:top w:val="none" w:sz="0" w:space="0" w:color="auto"/>
        <w:left w:val="none" w:sz="0" w:space="0" w:color="auto"/>
        <w:bottom w:val="none" w:sz="0" w:space="0" w:color="auto"/>
        <w:right w:val="none" w:sz="0" w:space="0" w:color="auto"/>
      </w:divBdr>
    </w:div>
    <w:div w:id="1570580812">
      <w:bodyDiv w:val="1"/>
      <w:marLeft w:val="0"/>
      <w:marRight w:val="0"/>
      <w:marTop w:val="0"/>
      <w:marBottom w:val="0"/>
      <w:divBdr>
        <w:top w:val="none" w:sz="0" w:space="0" w:color="auto"/>
        <w:left w:val="none" w:sz="0" w:space="0" w:color="auto"/>
        <w:bottom w:val="none" w:sz="0" w:space="0" w:color="auto"/>
        <w:right w:val="none" w:sz="0" w:space="0" w:color="auto"/>
      </w:divBdr>
    </w:div>
    <w:div w:id="1571774352">
      <w:bodyDiv w:val="1"/>
      <w:marLeft w:val="0"/>
      <w:marRight w:val="0"/>
      <w:marTop w:val="0"/>
      <w:marBottom w:val="0"/>
      <w:divBdr>
        <w:top w:val="none" w:sz="0" w:space="0" w:color="auto"/>
        <w:left w:val="none" w:sz="0" w:space="0" w:color="auto"/>
        <w:bottom w:val="none" w:sz="0" w:space="0" w:color="auto"/>
        <w:right w:val="none" w:sz="0" w:space="0" w:color="auto"/>
      </w:divBdr>
    </w:div>
    <w:div w:id="1573151215">
      <w:bodyDiv w:val="1"/>
      <w:marLeft w:val="0"/>
      <w:marRight w:val="0"/>
      <w:marTop w:val="0"/>
      <w:marBottom w:val="0"/>
      <w:divBdr>
        <w:top w:val="none" w:sz="0" w:space="0" w:color="auto"/>
        <w:left w:val="none" w:sz="0" w:space="0" w:color="auto"/>
        <w:bottom w:val="none" w:sz="0" w:space="0" w:color="auto"/>
        <w:right w:val="none" w:sz="0" w:space="0" w:color="auto"/>
      </w:divBdr>
    </w:div>
    <w:div w:id="1573271825">
      <w:bodyDiv w:val="1"/>
      <w:marLeft w:val="0"/>
      <w:marRight w:val="0"/>
      <w:marTop w:val="0"/>
      <w:marBottom w:val="0"/>
      <w:divBdr>
        <w:top w:val="none" w:sz="0" w:space="0" w:color="auto"/>
        <w:left w:val="none" w:sz="0" w:space="0" w:color="auto"/>
        <w:bottom w:val="none" w:sz="0" w:space="0" w:color="auto"/>
        <w:right w:val="none" w:sz="0" w:space="0" w:color="auto"/>
      </w:divBdr>
    </w:div>
    <w:div w:id="1574044843">
      <w:bodyDiv w:val="1"/>
      <w:marLeft w:val="0"/>
      <w:marRight w:val="0"/>
      <w:marTop w:val="0"/>
      <w:marBottom w:val="0"/>
      <w:divBdr>
        <w:top w:val="none" w:sz="0" w:space="0" w:color="auto"/>
        <w:left w:val="none" w:sz="0" w:space="0" w:color="auto"/>
        <w:bottom w:val="none" w:sz="0" w:space="0" w:color="auto"/>
        <w:right w:val="none" w:sz="0" w:space="0" w:color="auto"/>
      </w:divBdr>
    </w:div>
    <w:div w:id="1574394655">
      <w:bodyDiv w:val="1"/>
      <w:marLeft w:val="0"/>
      <w:marRight w:val="0"/>
      <w:marTop w:val="0"/>
      <w:marBottom w:val="0"/>
      <w:divBdr>
        <w:top w:val="none" w:sz="0" w:space="0" w:color="auto"/>
        <w:left w:val="none" w:sz="0" w:space="0" w:color="auto"/>
        <w:bottom w:val="none" w:sz="0" w:space="0" w:color="auto"/>
        <w:right w:val="none" w:sz="0" w:space="0" w:color="auto"/>
      </w:divBdr>
    </w:div>
    <w:div w:id="1574467613">
      <w:bodyDiv w:val="1"/>
      <w:marLeft w:val="0"/>
      <w:marRight w:val="0"/>
      <w:marTop w:val="0"/>
      <w:marBottom w:val="0"/>
      <w:divBdr>
        <w:top w:val="none" w:sz="0" w:space="0" w:color="auto"/>
        <w:left w:val="none" w:sz="0" w:space="0" w:color="auto"/>
        <w:bottom w:val="none" w:sz="0" w:space="0" w:color="auto"/>
        <w:right w:val="none" w:sz="0" w:space="0" w:color="auto"/>
      </w:divBdr>
    </w:div>
    <w:div w:id="1574507193">
      <w:bodyDiv w:val="1"/>
      <w:marLeft w:val="0"/>
      <w:marRight w:val="0"/>
      <w:marTop w:val="0"/>
      <w:marBottom w:val="0"/>
      <w:divBdr>
        <w:top w:val="none" w:sz="0" w:space="0" w:color="auto"/>
        <w:left w:val="none" w:sz="0" w:space="0" w:color="auto"/>
        <w:bottom w:val="none" w:sz="0" w:space="0" w:color="auto"/>
        <w:right w:val="none" w:sz="0" w:space="0" w:color="auto"/>
      </w:divBdr>
    </w:div>
    <w:div w:id="1574658680">
      <w:bodyDiv w:val="1"/>
      <w:marLeft w:val="0"/>
      <w:marRight w:val="0"/>
      <w:marTop w:val="0"/>
      <w:marBottom w:val="0"/>
      <w:divBdr>
        <w:top w:val="none" w:sz="0" w:space="0" w:color="auto"/>
        <w:left w:val="none" w:sz="0" w:space="0" w:color="auto"/>
        <w:bottom w:val="none" w:sz="0" w:space="0" w:color="auto"/>
        <w:right w:val="none" w:sz="0" w:space="0" w:color="auto"/>
      </w:divBdr>
    </w:div>
    <w:div w:id="1575121350">
      <w:bodyDiv w:val="1"/>
      <w:marLeft w:val="0"/>
      <w:marRight w:val="0"/>
      <w:marTop w:val="0"/>
      <w:marBottom w:val="0"/>
      <w:divBdr>
        <w:top w:val="none" w:sz="0" w:space="0" w:color="auto"/>
        <w:left w:val="none" w:sz="0" w:space="0" w:color="auto"/>
        <w:bottom w:val="none" w:sz="0" w:space="0" w:color="auto"/>
        <w:right w:val="none" w:sz="0" w:space="0" w:color="auto"/>
      </w:divBdr>
    </w:div>
    <w:div w:id="1575581502">
      <w:bodyDiv w:val="1"/>
      <w:marLeft w:val="0"/>
      <w:marRight w:val="0"/>
      <w:marTop w:val="0"/>
      <w:marBottom w:val="0"/>
      <w:divBdr>
        <w:top w:val="none" w:sz="0" w:space="0" w:color="auto"/>
        <w:left w:val="none" w:sz="0" w:space="0" w:color="auto"/>
        <w:bottom w:val="none" w:sz="0" w:space="0" w:color="auto"/>
        <w:right w:val="none" w:sz="0" w:space="0" w:color="auto"/>
      </w:divBdr>
    </w:div>
    <w:div w:id="1575777746">
      <w:bodyDiv w:val="1"/>
      <w:marLeft w:val="0"/>
      <w:marRight w:val="0"/>
      <w:marTop w:val="0"/>
      <w:marBottom w:val="0"/>
      <w:divBdr>
        <w:top w:val="none" w:sz="0" w:space="0" w:color="auto"/>
        <w:left w:val="none" w:sz="0" w:space="0" w:color="auto"/>
        <w:bottom w:val="none" w:sz="0" w:space="0" w:color="auto"/>
        <w:right w:val="none" w:sz="0" w:space="0" w:color="auto"/>
      </w:divBdr>
    </w:div>
    <w:div w:id="1578251200">
      <w:bodyDiv w:val="1"/>
      <w:marLeft w:val="0"/>
      <w:marRight w:val="0"/>
      <w:marTop w:val="0"/>
      <w:marBottom w:val="0"/>
      <w:divBdr>
        <w:top w:val="none" w:sz="0" w:space="0" w:color="auto"/>
        <w:left w:val="none" w:sz="0" w:space="0" w:color="auto"/>
        <w:bottom w:val="none" w:sz="0" w:space="0" w:color="auto"/>
        <w:right w:val="none" w:sz="0" w:space="0" w:color="auto"/>
      </w:divBdr>
    </w:div>
    <w:div w:id="1578781254">
      <w:bodyDiv w:val="1"/>
      <w:marLeft w:val="0"/>
      <w:marRight w:val="0"/>
      <w:marTop w:val="0"/>
      <w:marBottom w:val="0"/>
      <w:divBdr>
        <w:top w:val="none" w:sz="0" w:space="0" w:color="auto"/>
        <w:left w:val="none" w:sz="0" w:space="0" w:color="auto"/>
        <w:bottom w:val="none" w:sz="0" w:space="0" w:color="auto"/>
        <w:right w:val="none" w:sz="0" w:space="0" w:color="auto"/>
      </w:divBdr>
    </w:div>
    <w:div w:id="1579174005">
      <w:bodyDiv w:val="1"/>
      <w:marLeft w:val="0"/>
      <w:marRight w:val="0"/>
      <w:marTop w:val="0"/>
      <w:marBottom w:val="0"/>
      <w:divBdr>
        <w:top w:val="none" w:sz="0" w:space="0" w:color="auto"/>
        <w:left w:val="none" w:sz="0" w:space="0" w:color="auto"/>
        <w:bottom w:val="none" w:sz="0" w:space="0" w:color="auto"/>
        <w:right w:val="none" w:sz="0" w:space="0" w:color="auto"/>
      </w:divBdr>
    </w:div>
    <w:div w:id="1579484220">
      <w:bodyDiv w:val="1"/>
      <w:marLeft w:val="0"/>
      <w:marRight w:val="0"/>
      <w:marTop w:val="0"/>
      <w:marBottom w:val="0"/>
      <w:divBdr>
        <w:top w:val="none" w:sz="0" w:space="0" w:color="auto"/>
        <w:left w:val="none" w:sz="0" w:space="0" w:color="auto"/>
        <w:bottom w:val="none" w:sz="0" w:space="0" w:color="auto"/>
        <w:right w:val="none" w:sz="0" w:space="0" w:color="auto"/>
      </w:divBdr>
    </w:div>
    <w:div w:id="1579747225">
      <w:bodyDiv w:val="1"/>
      <w:marLeft w:val="0"/>
      <w:marRight w:val="0"/>
      <w:marTop w:val="0"/>
      <w:marBottom w:val="0"/>
      <w:divBdr>
        <w:top w:val="none" w:sz="0" w:space="0" w:color="auto"/>
        <w:left w:val="none" w:sz="0" w:space="0" w:color="auto"/>
        <w:bottom w:val="none" w:sz="0" w:space="0" w:color="auto"/>
        <w:right w:val="none" w:sz="0" w:space="0" w:color="auto"/>
      </w:divBdr>
    </w:div>
    <w:div w:id="1580479582">
      <w:bodyDiv w:val="1"/>
      <w:marLeft w:val="0"/>
      <w:marRight w:val="0"/>
      <w:marTop w:val="0"/>
      <w:marBottom w:val="0"/>
      <w:divBdr>
        <w:top w:val="none" w:sz="0" w:space="0" w:color="auto"/>
        <w:left w:val="none" w:sz="0" w:space="0" w:color="auto"/>
        <w:bottom w:val="none" w:sz="0" w:space="0" w:color="auto"/>
        <w:right w:val="none" w:sz="0" w:space="0" w:color="auto"/>
      </w:divBdr>
    </w:div>
    <w:div w:id="1580481189">
      <w:bodyDiv w:val="1"/>
      <w:marLeft w:val="0"/>
      <w:marRight w:val="0"/>
      <w:marTop w:val="0"/>
      <w:marBottom w:val="0"/>
      <w:divBdr>
        <w:top w:val="none" w:sz="0" w:space="0" w:color="auto"/>
        <w:left w:val="none" w:sz="0" w:space="0" w:color="auto"/>
        <w:bottom w:val="none" w:sz="0" w:space="0" w:color="auto"/>
        <w:right w:val="none" w:sz="0" w:space="0" w:color="auto"/>
      </w:divBdr>
    </w:div>
    <w:div w:id="1580748447">
      <w:bodyDiv w:val="1"/>
      <w:marLeft w:val="0"/>
      <w:marRight w:val="0"/>
      <w:marTop w:val="0"/>
      <w:marBottom w:val="0"/>
      <w:divBdr>
        <w:top w:val="none" w:sz="0" w:space="0" w:color="auto"/>
        <w:left w:val="none" w:sz="0" w:space="0" w:color="auto"/>
        <w:bottom w:val="none" w:sz="0" w:space="0" w:color="auto"/>
        <w:right w:val="none" w:sz="0" w:space="0" w:color="auto"/>
      </w:divBdr>
    </w:div>
    <w:div w:id="1581713312">
      <w:bodyDiv w:val="1"/>
      <w:marLeft w:val="0"/>
      <w:marRight w:val="0"/>
      <w:marTop w:val="0"/>
      <w:marBottom w:val="0"/>
      <w:divBdr>
        <w:top w:val="none" w:sz="0" w:space="0" w:color="auto"/>
        <w:left w:val="none" w:sz="0" w:space="0" w:color="auto"/>
        <w:bottom w:val="none" w:sz="0" w:space="0" w:color="auto"/>
        <w:right w:val="none" w:sz="0" w:space="0" w:color="auto"/>
      </w:divBdr>
    </w:div>
    <w:div w:id="1581867348">
      <w:bodyDiv w:val="1"/>
      <w:marLeft w:val="0"/>
      <w:marRight w:val="0"/>
      <w:marTop w:val="0"/>
      <w:marBottom w:val="0"/>
      <w:divBdr>
        <w:top w:val="none" w:sz="0" w:space="0" w:color="auto"/>
        <w:left w:val="none" w:sz="0" w:space="0" w:color="auto"/>
        <w:bottom w:val="none" w:sz="0" w:space="0" w:color="auto"/>
        <w:right w:val="none" w:sz="0" w:space="0" w:color="auto"/>
      </w:divBdr>
    </w:div>
    <w:div w:id="1582137289">
      <w:bodyDiv w:val="1"/>
      <w:marLeft w:val="0"/>
      <w:marRight w:val="0"/>
      <w:marTop w:val="0"/>
      <w:marBottom w:val="0"/>
      <w:divBdr>
        <w:top w:val="none" w:sz="0" w:space="0" w:color="auto"/>
        <w:left w:val="none" w:sz="0" w:space="0" w:color="auto"/>
        <w:bottom w:val="none" w:sz="0" w:space="0" w:color="auto"/>
        <w:right w:val="none" w:sz="0" w:space="0" w:color="auto"/>
      </w:divBdr>
    </w:div>
    <w:div w:id="1582913399">
      <w:bodyDiv w:val="1"/>
      <w:marLeft w:val="0"/>
      <w:marRight w:val="0"/>
      <w:marTop w:val="0"/>
      <w:marBottom w:val="0"/>
      <w:divBdr>
        <w:top w:val="none" w:sz="0" w:space="0" w:color="auto"/>
        <w:left w:val="none" w:sz="0" w:space="0" w:color="auto"/>
        <w:bottom w:val="none" w:sz="0" w:space="0" w:color="auto"/>
        <w:right w:val="none" w:sz="0" w:space="0" w:color="auto"/>
      </w:divBdr>
    </w:div>
    <w:div w:id="1583290938">
      <w:bodyDiv w:val="1"/>
      <w:marLeft w:val="0"/>
      <w:marRight w:val="0"/>
      <w:marTop w:val="0"/>
      <w:marBottom w:val="0"/>
      <w:divBdr>
        <w:top w:val="none" w:sz="0" w:space="0" w:color="auto"/>
        <w:left w:val="none" w:sz="0" w:space="0" w:color="auto"/>
        <w:bottom w:val="none" w:sz="0" w:space="0" w:color="auto"/>
        <w:right w:val="none" w:sz="0" w:space="0" w:color="auto"/>
      </w:divBdr>
    </w:div>
    <w:div w:id="1583486118">
      <w:bodyDiv w:val="1"/>
      <w:marLeft w:val="0"/>
      <w:marRight w:val="0"/>
      <w:marTop w:val="0"/>
      <w:marBottom w:val="0"/>
      <w:divBdr>
        <w:top w:val="none" w:sz="0" w:space="0" w:color="auto"/>
        <w:left w:val="none" w:sz="0" w:space="0" w:color="auto"/>
        <w:bottom w:val="none" w:sz="0" w:space="0" w:color="auto"/>
        <w:right w:val="none" w:sz="0" w:space="0" w:color="auto"/>
      </w:divBdr>
    </w:div>
    <w:div w:id="1584535167">
      <w:bodyDiv w:val="1"/>
      <w:marLeft w:val="0"/>
      <w:marRight w:val="0"/>
      <w:marTop w:val="0"/>
      <w:marBottom w:val="0"/>
      <w:divBdr>
        <w:top w:val="none" w:sz="0" w:space="0" w:color="auto"/>
        <w:left w:val="none" w:sz="0" w:space="0" w:color="auto"/>
        <w:bottom w:val="none" w:sz="0" w:space="0" w:color="auto"/>
        <w:right w:val="none" w:sz="0" w:space="0" w:color="auto"/>
      </w:divBdr>
    </w:div>
    <w:div w:id="1584757061">
      <w:bodyDiv w:val="1"/>
      <w:marLeft w:val="0"/>
      <w:marRight w:val="0"/>
      <w:marTop w:val="0"/>
      <w:marBottom w:val="0"/>
      <w:divBdr>
        <w:top w:val="none" w:sz="0" w:space="0" w:color="auto"/>
        <w:left w:val="none" w:sz="0" w:space="0" w:color="auto"/>
        <w:bottom w:val="none" w:sz="0" w:space="0" w:color="auto"/>
        <w:right w:val="none" w:sz="0" w:space="0" w:color="auto"/>
      </w:divBdr>
    </w:div>
    <w:div w:id="1585918791">
      <w:bodyDiv w:val="1"/>
      <w:marLeft w:val="0"/>
      <w:marRight w:val="0"/>
      <w:marTop w:val="0"/>
      <w:marBottom w:val="0"/>
      <w:divBdr>
        <w:top w:val="none" w:sz="0" w:space="0" w:color="auto"/>
        <w:left w:val="none" w:sz="0" w:space="0" w:color="auto"/>
        <w:bottom w:val="none" w:sz="0" w:space="0" w:color="auto"/>
        <w:right w:val="none" w:sz="0" w:space="0" w:color="auto"/>
      </w:divBdr>
    </w:div>
    <w:div w:id="1586038568">
      <w:bodyDiv w:val="1"/>
      <w:marLeft w:val="0"/>
      <w:marRight w:val="0"/>
      <w:marTop w:val="0"/>
      <w:marBottom w:val="0"/>
      <w:divBdr>
        <w:top w:val="none" w:sz="0" w:space="0" w:color="auto"/>
        <w:left w:val="none" w:sz="0" w:space="0" w:color="auto"/>
        <w:bottom w:val="none" w:sz="0" w:space="0" w:color="auto"/>
        <w:right w:val="none" w:sz="0" w:space="0" w:color="auto"/>
      </w:divBdr>
    </w:div>
    <w:div w:id="1586693613">
      <w:bodyDiv w:val="1"/>
      <w:marLeft w:val="0"/>
      <w:marRight w:val="0"/>
      <w:marTop w:val="0"/>
      <w:marBottom w:val="0"/>
      <w:divBdr>
        <w:top w:val="none" w:sz="0" w:space="0" w:color="auto"/>
        <w:left w:val="none" w:sz="0" w:space="0" w:color="auto"/>
        <w:bottom w:val="none" w:sz="0" w:space="0" w:color="auto"/>
        <w:right w:val="none" w:sz="0" w:space="0" w:color="auto"/>
      </w:divBdr>
    </w:div>
    <w:div w:id="1586765423">
      <w:bodyDiv w:val="1"/>
      <w:marLeft w:val="0"/>
      <w:marRight w:val="0"/>
      <w:marTop w:val="0"/>
      <w:marBottom w:val="0"/>
      <w:divBdr>
        <w:top w:val="none" w:sz="0" w:space="0" w:color="auto"/>
        <w:left w:val="none" w:sz="0" w:space="0" w:color="auto"/>
        <w:bottom w:val="none" w:sz="0" w:space="0" w:color="auto"/>
        <w:right w:val="none" w:sz="0" w:space="0" w:color="auto"/>
      </w:divBdr>
    </w:div>
    <w:div w:id="1586838778">
      <w:bodyDiv w:val="1"/>
      <w:marLeft w:val="0"/>
      <w:marRight w:val="0"/>
      <w:marTop w:val="0"/>
      <w:marBottom w:val="0"/>
      <w:divBdr>
        <w:top w:val="none" w:sz="0" w:space="0" w:color="auto"/>
        <w:left w:val="none" w:sz="0" w:space="0" w:color="auto"/>
        <w:bottom w:val="none" w:sz="0" w:space="0" w:color="auto"/>
        <w:right w:val="none" w:sz="0" w:space="0" w:color="auto"/>
      </w:divBdr>
    </w:div>
    <w:div w:id="1586915742">
      <w:bodyDiv w:val="1"/>
      <w:marLeft w:val="0"/>
      <w:marRight w:val="0"/>
      <w:marTop w:val="0"/>
      <w:marBottom w:val="0"/>
      <w:divBdr>
        <w:top w:val="none" w:sz="0" w:space="0" w:color="auto"/>
        <w:left w:val="none" w:sz="0" w:space="0" w:color="auto"/>
        <w:bottom w:val="none" w:sz="0" w:space="0" w:color="auto"/>
        <w:right w:val="none" w:sz="0" w:space="0" w:color="auto"/>
      </w:divBdr>
    </w:div>
    <w:div w:id="1587110149">
      <w:bodyDiv w:val="1"/>
      <w:marLeft w:val="0"/>
      <w:marRight w:val="0"/>
      <w:marTop w:val="0"/>
      <w:marBottom w:val="0"/>
      <w:divBdr>
        <w:top w:val="none" w:sz="0" w:space="0" w:color="auto"/>
        <w:left w:val="none" w:sz="0" w:space="0" w:color="auto"/>
        <w:bottom w:val="none" w:sz="0" w:space="0" w:color="auto"/>
        <w:right w:val="none" w:sz="0" w:space="0" w:color="auto"/>
      </w:divBdr>
    </w:div>
    <w:div w:id="1587155917">
      <w:bodyDiv w:val="1"/>
      <w:marLeft w:val="0"/>
      <w:marRight w:val="0"/>
      <w:marTop w:val="0"/>
      <w:marBottom w:val="0"/>
      <w:divBdr>
        <w:top w:val="none" w:sz="0" w:space="0" w:color="auto"/>
        <w:left w:val="none" w:sz="0" w:space="0" w:color="auto"/>
        <w:bottom w:val="none" w:sz="0" w:space="0" w:color="auto"/>
        <w:right w:val="none" w:sz="0" w:space="0" w:color="auto"/>
      </w:divBdr>
    </w:div>
    <w:div w:id="1588344551">
      <w:bodyDiv w:val="1"/>
      <w:marLeft w:val="0"/>
      <w:marRight w:val="0"/>
      <w:marTop w:val="0"/>
      <w:marBottom w:val="0"/>
      <w:divBdr>
        <w:top w:val="none" w:sz="0" w:space="0" w:color="auto"/>
        <w:left w:val="none" w:sz="0" w:space="0" w:color="auto"/>
        <w:bottom w:val="none" w:sz="0" w:space="0" w:color="auto"/>
        <w:right w:val="none" w:sz="0" w:space="0" w:color="auto"/>
      </w:divBdr>
    </w:div>
    <w:div w:id="1588539296">
      <w:bodyDiv w:val="1"/>
      <w:marLeft w:val="0"/>
      <w:marRight w:val="0"/>
      <w:marTop w:val="0"/>
      <w:marBottom w:val="0"/>
      <w:divBdr>
        <w:top w:val="none" w:sz="0" w:space="0" w:color="auto"/>
        <w:left w:val="none" w:sz="0" w:space="0" w:color="auto"/>
        <w:bottom w:val="none" w:sz="0" w:space="0" w:color="auto"/>
        <w:right w:val="none" w:sz="0" w:space="0" w:color="auto"/>
      </w:divBdr>
    </w:div>
    <w:div w:id="1589003363">
      <w:bodyDiv w:val="1"/>
      <w:marLeft w:val="0"/>
      <w:marRight w:val="0"/>
      <w:marTop w:val="0"/>
      <w:marBottom w:val="0"/>
      <w:divBdr>
        <w:top w:val="none" w:sz="0" w:space="0" w:color="auto"/>
        <w:left w:val="none" w:sz="0" w:space="0" w:color="auto"/>
        <w:bottom w:val="none" w:sz="0" w:space="0" w:color="auto"/>
        <w:right w:val="none" w:sz="0" w:space="0" w:color="auto"/>
      </w:divBdr>
    </w:div>
    <w:div w:id="1589970123">
      <w:bodyDiv w:val="1"/>
      <w:marLeft w:val="0"/>
      <w:marRight w:val="0"/>
      <w:marTop w:val="0"/>
      <w:marBottom w:val="0"/>
      <w:divBdr>
        <w:top w:val="none" w:sz="0" w:space="0" w:color="auto"/>
        <w:left w:val="none" w:sz="0" w:space="0" w:color="auto"/>
        <w:bottom w:val="none" w:sz="0" w:space="0" w:color="auto"/>
        <w:right w:val="none" w:sz="0" w:space="0" w:color="auto"/>
      </w:divBdr>
    </w:div>
    <w:div w:id="1590045561">
      <w:bodyDiv w:val="1"/>
      <w:marLeft w:val="0"/>
      <w:marRight w:val="0"/>
      <w:marTop w:val="0"/>
      <w:marBottom w:val="0"/>
      <w:divBdr>
        <w:top w:val="none" w:sz="0" w:space="0" w:color="auto"/>
        <w:left w:val="none" w:sz="0" w:space="0" w:color="auto"/>
        <w:bottom w:val="none" w:sz="0" w:space="0" w:color="auto"/>
        <w:right w:val="none" w:sz="0" w:space="0" w:color="auto"/>
      </w:divBdr>
    </w:div>
    <w:div w:id="1590189216">
      <w:bodyDiv w:val="1"/>
      <w:marLeft w:val="0"/>
      <w:marRight w:val="0"/>
      <w:marTop w:val="0"/>
      <w:marBottom w:val="0"/>
      <w:divBdr>
        <w:top w:val="none" w:sz="0" w:space="0" w:color="auto"/>
        <w:left w:val="none" w:sz="0" w:space="0" w:color="auto"/>
        <w:bottom w:val="none" w:sz="0" w:space="0" w:color="auto"/>
        <w:right w:val="none" w:sz="0" w:space="0" w:color="auto"/>
      </w:divBdr>
    </w:div>
    <w:div w:id="1591351055">
      <w:bodyDiv w:val="1"/>
      <w:marLeft w:val="0"/>
      <w:marRight w:val="0"/>
      <w:marTop w:val="0"/>
      <w:marBottom w:val="0"/>
      <w:divBdr>
        <w:top w:val="none" w:sz="0" w:space="0" w:color="auto"/>
        <w:left w:val="none" w:sz="0" w:space="0" w:color="auto"/>
        <w:bottom w:val="none" w:sz="0" w:space="0" w:color="auto"/>
        <w:right w:val="none" w:sz="0" w:space="0" w:color="auto"/>
      </w:divBdr>
    </w:div>
    <w:div w:id="1591697830">
      <w:bodyDiv w:val="1"/>
      <w:marLeft w:val="0"/>
      <w:marRight w:val="0"/>
      <w:marTop w:val="0"/>
      <w:marBottom w:val="0"/>
      <w:divBdr>
        <w:top w:val="none" w:sz="0" w:space="0" w:color="auto"/>
        <w:left w:val="none" w:sz="0" w:space="0" w:color="auto"/>
        <w:bottom w:val="none" w:sz="0" w:space="0" w:color="auto"/>
        <w:right w:val="none" w:sz="0" w:space="0" w:color="auto"/>
      </w:divBdr>
      <w:divsChild>
        <w:div w:id="710225762">
          <w:marLeft w:val="480"/>
          <w:marRight w:val="0"/>
          <w:marTop w:val="0"/>
          <w:marBottom w:val="0"/>
          <w:divBdr>
            <w:top w:val="none" w:sz="0" w:space="0" w:color="auto"/>
            <w:left w:val="none" w:sz="0" w:space="0" w:color="auto"/>
            <w:bottom w:val="none" w:sz="0" w:space="0" w:color="auto"/>
            <w:right w:val="none" w:sz="0" w:space="0" w:color="auto"/>
          </w:divBdr>
        </w:div>
        <w:div w:id="2134322503">
          <w:marLeft w:val="480"/>
          <w:marRight w:val="0"/>
          <w:marTop w:val="0"/>
          <w:marBottom w:val="0"/>
          <w:divBdr>
            <w:top w:val="none" w:sz="0" w:space="0" w:color="auto"/>
            <w:left w:val="none" w:sz="0" w:space="0" w:color="auto"/>
            <w:bottom w:val="none" w:sz="0" w:space="0" w:color="auto"/>
            <w:right w:val="none" w:sz="0" w:space="0" w:color="auto"/>
          </w:divBdr>
        </w:div>
        <w:div w:id="1525246760">
          <w:marLeft w:val="480"/>
          <w:marRight w:val="0"/>
          <w:marTop w:val="0"/>
          <w:marBottom w:val="0"/>
          <w:divBdr>
            <w:top w:val="none" w:sz="0" w:space="0" w:color="auto"/>
            <w:left w:val="none" w:sz="0" w:space="0" w:color="auto"/>
            <w:bottom w:val="none" w:sz="0" w:space="0" w:color="auto"/>
            <w:right w:val="none" w:sz="0" w:space="0" w:color="auto"/>
          </w:divBdr>
        </w:div>
        <w:div w:id="1935629697">
          <w:marLeft w:val="480"/>
          <w:marRight w:val="0"/>
          <w:marTop w:val="0"/>
          <w:marBottom w:val="0"/>
          <w:divBdr>
            <w:top w:val="none" w:sz="0" w:space="0" w:color="auto"/>
            <w:left w:val="none" w:sz="0" w:space="0" w:color="auto"/>
            <w:bottom w:val="none" w:sz="0" w:space="0" w:color="auto"/>
            <w:right w:val="none" w:sz="0" w:space="0" w:color="auto"/>
          </w:divBdr>
        </w:div>
        <w:div w:id="215818412">
          <w:marLeft w:val="480"/>
          <w:marRight w:val="0"/>
          <w:marTop w:val="0"/>
          <w:marBottom w:val="0"/>
          <w:divBdr>
            <w:top w:val="none" w:sz="0" w:space="0" w:color="auto"/>
            <w:left w:val="none" w:sz="0" w:space="0" w:color="auto"/>
            <w:bottom w:val="none" w:sz="0" w:space="0" w:color="auto"/>
            <w:right w:val="none" w:sz="0" w:space="0" w:color="auto"/>
          </w:divBdr>
        </w:div>
        <w:div w:id="1756782874">
          <w:marLeft w:val="480"/>
          <w:marRight w:val="0"/>
          <w:marTop w:val="0"/>
          <w:marBottom w:val="0"/>
          <w:divBdr>
            <w:top w:val="none" w:sz="0" w:space="0" w:color="auto"/>
            <w:left w:val="none" w:sz="0" w:space="0" w:color="auto"/>
            <w:bottom w:val="none" w:sz="0" w:space="0" w:color="auto"/>
            <w:right w:val="none" w:sz="0" w:space="0" w:color="auto"/>
          </w:divBdr>
        </w:div>
        <w:div w:id="1968389783">
          <w:marLeft w:val="480"/>
          <w:marRight w:val="0"/>
          <w:marTop w:val="0"/>
          <w:marBottom w:val="0"/>
          <w:divBdr>
            <w:top w:val="none" w:sz="0" w:space="0" w:color="auto"/>
            <w:left w:val="none" w:sz="0" w:space="0" w:color="auto"/>
            <w:bottom w:val="none" w:sz="0" w:space="0" w:color="auto"/>
            <w:right w:val="none" w:sz="0" w:space="0" w:color="auto"/>
          </w:divBdr>
        </w:div>
        <w:div w:id="1317564911">
          <w:marLeft w:val="480"/>
          <w:marRight w:val="0"/>
          <w:marTop w:val="0"/>
          <w:marBottom w:val="0"/>
          <w:divBdr>
            <w:top w:val="none" w:sz="0" w:space="0" w:color="auto"/>
            <w:left w:val="none" w:sz="0" w:space="0" w:color="auto"/>
            <w:bottom w:val="none" w:sz="0" w:space="0" w:color="auto"/>
            <w:right w:val="none" w:sz="0" w:space="0" w:color="auto"/>
          </w:divBdr>
        </w:div>
        <w:div w:id="998925814">
          <w:marLeft w:val="480"/>
          <w:marRight w:val="0"/>
          <w:marTop w:val="0"/>
          <w:marBottom w:val="0"/>
          <w:divBdr>
            <w:top w:val="none" w:sz="0" w:space="0" w:color="auto"/>
            <w:left w:val="none" w:sz="0" w:space="0" w:color="auto"/>
            <w:bottom w:val="none" w:sz="0" w:space="0" w:color="auto"/>
            <w:right w:val="none" w:sz="0" w:space="0" w:color="auto"/>
          </w:divBdr>
        </w:div>
        <w:div w:id="806892638">
          <w:marLeft w:val="480"/>
          <w:marRight w:val="0"/>
          <w:marTop w:val="0"/>
          <w:marBottom w:val="0"/>
          <w:divBdr>
            <w:top w:val="none" w:sz="0" w:space="0" w:color="auto"/>
            <w:left w:val="none" w:sz="0" w:space="0" w:color="auto"/>
            <w:bottom w:val="none" w:sz="0" w:space="0" w:color="auto"/>
            <w:right w:val="none" w:sz="0" w:space="0" w:color="auto"/>
          </w:divBdr>
        </w:div>
        <w:div w:id="1070694225">
          <w:marLeft w:val="480"/>
          <w:marRight w:val="0"/>
          <w:marTop w:val="0"/>
          <w:marBottom w:val="0"/>
          <w:divBdr>
            <w:top w:val="none" w:sz="0" w:space="0" w:color="auto"/>
            <w:left w:val="none" w:sz="0" w:space="0" w:color="auto"/>
            <w:bottom w:val="none" w:sz="0" w:space="0" w:color="auto"/>
            <w:right w:val="none" w:sz="0" w:space="0" w:color="auto"/>
          </w:divBdr>
        </w:div>
        <w:div w:id="182281508">
          <w:marLeft w:val="480"/>
          <w:marRight w:val="0"/>
          <w:marTop w:val="0"/>
          <w:marBottom w:val="0"/>
          <w:divBdr>
            <w:top w:val="none" w:sz="0" w:space="0" w:color="auto"/>
            <w:left w:val="none" w:sz="0" w:space="0" w:color="auto"/>
            <w:bottom w:val="none" w:sz="0" w:space="0" w:color="auto"/>
            <w:right w:val="none" w:sz="0" w:space="0" w:color="auto"/>
          </w:divBdr>
        </w:div>
        <w:div w:id="1969554010">
          <w:marLeft w:val="480"/>
          <w:marRight w:val="0"/>
          <w:marTop w:val="0"/>
          <w:marBottom w:val="0"/>
          <w:divBdr>
            <w:top w:val="none" w:sz="0" w:space="0" w:color="auto"/>
            <w:left w:val="none" w:sz="0" w:space="0" w:color="auto"/>
            <w:bottom w:val="none" w:sz="0" w:space="0" w:color="auto"/>
            <w:right w:val="none" w:sz="0" w:space="0" w:color="auto"/>
          </w:divBdr>
        </w:div>
        <w:div w:id="524100375">
          <w:marLeft w:val="480"/>
          <w:marRight w:val="0"/>
          <w:marTop w:val="0"/>
          <w:marBottom w:val="0"/>
          <w:divBdr>
            <w:top w:val="none" w:sz="0" w:space="0" w:color="auto"/>
            <w:left w:val="none" w:sz="0" w:space="0" w:color="auto"/>
            <w:bottom w:val="none" w:sz="0" w:space="0" w:color="auto"/>
            <w:right w:val="none" w:sz="0" w:space="0" w:color="auto"/>
          </w:divBdr>
        </w:div>
        <w:div w:id="712117603">
          <w:marLeft w:val="480"/>
          <w:marRight w:val="0"/>
          <w:marTop w:val="0"/>
          <w:marBottom w:val="0"/>
          <w:divBdr>
            <w:top w:val="none" w:sz="0" w:space="0" w:color="auto"/>
            <w:left w:val="none" w:sz="0" w:space="0" w:color="auto"/>
            <w:bottom w:val="none" w:sz="0" w:space="0" w:color="auto"/>
            <w:right w:val="none" w:sz="0" w:space="0" w:color="auto"/>
          </w:divBdr>
        </w:div>
        <w:div w:id="67728135">
          <w:marLeft w:val="480"/>
          <w:marRight w:val="0"/>
          <w:marTop w:val="0"/>
          <w:marBottom w:val="0"/>
          <w:divBdr>
            <w:top w:val="none" w:sz="0" w:space="0" w:color="auto"/>
            <w:left w:val="none" w:sz="0" w:space="0" w:color="auto"/>
            <w:bottom w:val="none" w:sz="0" w:space="0" w:color="auto"/>
            <w:right w:val="none" w:sz="0" w:space="0" w:color="auto"/>
          </w:divBdr>
        </w:div>
        <w:div w:id="1217740905">
          <w:marLeft w:val="480"/>
          <w:marRight w:val="0"/>
          <w:marTop w:val="0"/>
          <w:marBottom w:val="0"/>
          <w:divBdr>
            <w:top w:val="none" w:sz="0" w:space="0" w:color="auto"/>
            <w:left w:val="none" w:sz="0" w:space="0" w:color="auto"/>
            <w:bottom w:val="none" w:sz="0" w:space="0" w:color="auto"/>
            <w:right w:val="none" w:sz="0" w:space="0" w:color="auto"/>
          </w:divBdr>
        </w:div>
        <w:div w:id="647900145">
          <w:marLeft w:val="480"/>
          <w:marRight w:val="0"/>
          <w:marTop w:val="0"/>
          <w:marBottom w:val="0"/>
          <w:divBdr>
            <w:top w:val="none" w:sz="0" w:space="0" w:color="auto"/>
            <w:left w:val="none" w:sz="0" w:space="0" w:color="auto"/>
            <w:bottom w:val="none" w:sz="0" w:space="0" w:color="auto"/>
            <w:right w:val="none" w:sz="0" w:space="0" w:color="auto"/>
          </w:divBdr>
        </w:div>
        <w:div w:id="1150172568">
          <w:marLeft w:val="480"/>
          <w:marRight w:val="0"/>
          <w:marTop w:val="0"/>
          <w:marBottom w:val="0"/>
          <w:divBdr>
            <w:top w:val="none" w:sz="0" w:space="0" w:color="auto"/>
            <w:left w:val="none" w:sz="0" w:space="0" w:color="auto"/>
            <w:bottom w:val="none" w:sz="0" w:space="0" w:color="auto"/>
            <w:right w:val="none" w:sz="0" w:space="0" w:color="auto"/>
          </w:divBdr>
        </w:div>
        <w:div w:id="1808204579">
          <w:marLeft w:val="480"/>
          <w:marRight w:val="0"/>
          <w:marTop w:val="0"/>
          <w:marBottom w:val="0"/>
          <w:divBdr>
            <w:top w:val="none" w:sz="0" w:space="0" w:color="auto"/>
            <w:left w:val="none" w:sz="0" w:space="0" w:color="auto"/>
            <w:bottom w:val="none" w:sz="0" w:space="0" w:color="auto"/>
            <w:right w:val="none" w:sz="0" w:space="0" w:color="auto"/>
          </w:divBdr>
        </w:div>
        <w:div w:id="1471248429">
          <w:marLeft w:val="480"/>
          <w:marRight w:val="0"/>
          <w:marTop w:val="0"/>
          <w:marBottom w:val="0"/>
          <w:divBdr>
            <w:top w:val="none" w:sz="0" w:space="0" w:color="auto"/>
            <w:left w:val="none" w:sz="0" w:space="0" w:color="auto"/>
            <w:bottom w:val="none" w:sz="0" w:space="0" w:color="auto"/>
            <w:right w:val="none" w:sz="0" w:space="0" w:color="auto"/>
          </w:divBdr>
        </w:div>
        <w:div w:id="431634880">
          <w:marLeft w:val="480"/>
          <w:marRight w:val="0"/>
          <w:marTop w:val="0"/>
          <w:marBottom w:val="0"/>
          <w:divBdr>
            <w:top w:val="none" w:sz="0" w:space="0" w:color="auto"/>
            <w:left w:val="none" w:sz="0" w:space="0" w:color="auto"/>
            <w:bottom w:val="none" w:sz="0" w:space="0" w:color="auto"/>
            <w:right w:val="none" w:sz="0" w:space="0" w:color="auto"/>
          </w:divBdr>
        </w:div>
        <w:div w:id="498886877">
          <w:marLeft w:val="480"/>
          <w:marRight w:val="0"/>
          <w:marTop w:val="0"/>
          <w:marBottom w:val="0"/>
          <w:divBdr>
            <w:top w:val="none" w:sz="0" w:space="0" w:color="auto"/>
            <w:left w:val="none" w:sz="0" w:space="0" w:color="auto"/>
            <w:bottom w:val="none" w:sz="0" w:space="0" w:color="auto"/>
            <w:right w:val="none" w:sz="0" w:space="0" w:color="auto"/>
          </w:divBdr>
        </w:div>
        <w:div w:id="1296523387">
          <w:marLeft w:val="480"/>
          <w:marRight w:val="0"/>
          <w:marTop w:val="0"/>
          <w:marBottom w:val="0"/>
          <w:divBdr>
            <w:top w:val="none" w:sz="0" w:space="0" w:color="auto"/>
            <w:left w:val="none" w:sz="0" w:space="0" w:color="auto"/>
            <w:bottom w:val="none" w:sz="0" w:space="0" w:color="auto"/>
            <w:right w:val="none" w:sz="0" w:space="0" w:color="auto"/>
          </w:divBdr>
        </w:div>
        <w:div w:id="1275210645">
          <w:marLeft w:val="480"/>
          <w:marRight w:val="0"/>
          <w:marTop w:val="0"/>
          <w:marBottom w:val="0"/>
          <w:divBdr>
            <w:top w:val="none" w:sz="0" w:space="0" w:color="auto"/>
            <w:left w:val="none" w:sz="0" w:space="0" w:color="auto"/>
            <w:bottom w:val="none" w:sz="0" w:space="0" w:color="auto"/>
            <w:right w:val="none" w:sz="0" w:space="0" w:color="auto"/>
          </w:divBdr>
        </w:div>
      </w:divsChild>
    </w:div>
    <w:div w:id="1591892491">
      <w:bodyDiv w:val="1"/>
      <w:marLeft w:val="0"/>
      <w:marRight w:val="0"/>
      <w:marTop w:val="0"/>
      <w:marBottom w:val="0"/>
      <w:divBdr>
        <w:top w:val="none" w:sz="0" w:space="0" w:color="auto"/>
        <w:left w:val="none" w:sz="0" w:space="0" w:color="auto"/>
        <w:bottom w:val="none" w:sz="0" w:space="0" w:color="auto"/>
        <w:right w:val="none" w:sz="0" w:space="0" w:color="auto"/>
      </w:divBdr>
    </w:div>
    <w:div w:id="1592275963">
      <w:bodyDiv w:val="1"/>
      <w:marLeft w:val="0"/>
      <w:marRight w:val="0"/>
      <w:marTop w:val="0"/>
      <w:marBottom w:val="0"/>
      <w:divBdr>
        <w:top w:val="none" w:sz="0" w:space="0" w:color="auto"/>
        <w:left w:val="none" w:sz="0" w:space="0" w:color="auto"/>
        <w:bottom w:val="none" w:sz="0" w:space="0" w:color="auto"/>
        <w:right w:val="none" w:sz="0" w:space="0" w:color="auto"/>
      </w:divBdr>
    </w:div>
    <w:div w:id="1593002405">
      <w:bodyDiv w:val="1"/>
      <w:marLeft w:val="0"/>
      <w:marRight w:val="0"/>
      <w:marTop w:val="0"/>
      <w:marBottom w:val="0"/>
      <w:divBdr>
        <w:top w:val="none" w:sz="0" w:space="0" w:color="auto"/>
        <w:left w:val="none" w:sz="0" w:space="0" w:color="auto"/>
        <w:bottom w:val="none" w:sz="0" w:space="0" w:color="auto"/>
        <w:right w:val="none" w:sz="0" w:space="0" w:color="auto"/>
      </w:divBdr>
    </w:div>
    <w:div w:id="1593465293">
      <w:bodyDiv w:val="1"/>
      <w:marLeft w:val="0"/>
      <w:marRight w:val="0"/>
      <w:marTop w:val="0"/>
      <w:marBottom w:val="0"/>
      <w:divBdr>
        <w:top w:val="none" w:sz="0" w:space="0" w:color="auto"/>
        <w:left w:val="none" w:sz="0" w:space="0" w:color="auto"/>
        <w:bottom w:val="none" w:sz="0" w:space="0" w:color="auto"/>
        <w:right w:val="none" w:sz="0" w:space="0" w:color="auto"/>
      </w:divBdr>
    </w:div>
    <w:div w:id="1595555819">
      <w:bodyDiv w:val="1"/>
      <w:marLeft w:val="0"/>
      <w:marRight w:val="0"/>
      <w:marTop w:val="0"/>
      <w:marBottom w:val="0"/>
      <w:divBdr>
        <w:top w:val="none" w:sz="0" w:space="0" w:color="auto"/>
        <w:left w:val="none" w:sz="0" w:space="0" w:color="auto"/>
        <w:bottom w:val="none" w:sz="0" w:space="0" w:color="auto"/>
        <w:right w:val="none" w:sz="0" w:space="0" w:color="auto"/>
      </w:divBdr>
    </w:div>
    <w:div w:id="1597908789">
      <w:bodyDiv w:val="1"/>
      <w:marLeft w:val="0"/>
      <w:marRight w:val="0"/>
      <w:marTop w:val="0"/>
      <w:marBottom w:val="0"/>
      <w:divBdr>
        <w:top w:val="none" w:sz="0" w:space="0" w:color="auto"/>
        <w:left w:val="none" w:sz="0" w:space="0" w:color="auto"/>
        <w:bottom w:val="none" w:sz="0" w:space="0" w:color="auto"/>
        <w:right w:val="none" w:sz="0" w:space="0" w:color="auto"/>
      </w:divBdr>
    </w:div>
    <w:div w:id="1598319691">
      <w:bodyDiv w:val="1"/>
      <w:marLeft w:val="0"/>
      <w:marRight w:val="0"/>
      <w:marTop w:val="0"/>
      <w:marBottom w:val="0"/>
      <w:divBdr>
        <w:top w:val="none" w:sz="0" w:space="0" w:color="auto"/>
        <w:left w:val="none" w:sz="0" w:space="0" w:color="auto"/>
        <w:bottom w:val="none" w:sz="0" w:space="0" w:color="auto"/>
        <w:right w:val="none" w:sz="0" w:space="0" w:color="auto"/>
      </w:divBdr>
    </w:div>
    <w:div w:id="1598782572">
      <w:bodyDiv w:val="1"/>
      <w:marLeft w:val="0"/>
      <w:marRight w:val="0"/>
      <w:marTop w:val="0"/>
      <w:marBottom w:val="0"/>
      <w:divBdr>
        <w:top w:val="none" w:sz="0" w:space="0" w:color="auto"/>
        <w:left w:val="none" w:sz="0" w:space="0" w:color="auto"/>
        <w:bottom w:val="none" w:sz="0" w:space="0" w:color="auto"/>
        <w:right w:val="none" w:sz="0" w:space="0" w:color="auto"/>
      </w:divBdr>
    </w:div>
    <w:div w:id="1600866364">
      <w:bodyDiv w:val="1"/>
      <w:marLeft w:val="0"/>
      <w:marRight w:val="0"/>
      <w:marTop w:val="0"/>
      <w:marBottom w:val="0"/>
      <w:divBdr>
        <w:top w:val="none" w:sz="0" w:space="0" w:color="auto"/>
        <w:left w:val="none" w:sz="0" w:space="0" w:color="auto"/>
        <w:bottom w:val="none" w:sz="0" w:space="0" w:color="auto"/>
        <w:right w:val="none" w:sz="0" w:space="0" w:color="auto"/>
      </w:divBdr>
    </w:div>
    <w:div w:id="1601065292">
      <w:bodyDiv w:val="1"/>
      <w:marLeft w:val="0"/>
      <w:marRight w:val="0"/>
      <w:marTop w:val="0"/>
      <w:marBottom w:val="0"/>
      <w:divBdr>
        <w:top w:val="none" w:sz="0" w:space="0" w:color="auto"/>
        <w:left w:val="none" w:sz="0" w:space="0" w:color="auto"/>
        <w:bottom w:val="none" w:sz="0" w:space="0" w:color="auto"/>
        <w:right w:val="none" w:sz="0" w:space="0" w:color="auto"/>
      </w:divBdr>
    </w:div>
    <w:div w:id="1601140546">
      <w:bodyDiv w:val="1"/>
      <w:marLeft w:val="0"/>
      <w:marRight w:val="0"/>
      <w:marTop w:val="0"/>
      <w:marBottom w:val="0"/>
      <w:divBdr>
        <w:top w:val="none" w:sz="0" w:space="0" w:color="auto"/>
        <w:left w:val="none" w:sz="0" w:space="0" w:color="auto"/>
        <w:bottom w:val="none" w:sz="0" w:space="0" w:color="auto"/>
        <w:right w:val="none" w:sz="0" w:space="0" w:color="auto"/>
      </w:divBdr>
    </w:div>
    <w:div w:id="1601992043">
      <w:bodyDiv w:val="1"/>
      <w:marLeft w:val="0"/>
      <w:marRight w:val="0"/>
      <w:marTop w:val="0"/>
      <w:marBottom w:val="0"/>
      <w:divBdr>
        <w:top w:val="none" w:sz="0" w:space="0" w:color="auto"/>
        <w:left w:val="none" w:sz="0" w:space="0" w:color="auto"/>
        <w:bottom w:val="none" w:sz="0" w:space="0" w:color="auto"/>
        <w:right w:val="none" w:sz="0" w:space="0" w:color="auto"/>
      </w:divBdr>
    </w:div>
    <w:div w:id="1602294730">
      <w:bodyDiv w:val="1"/>
      <w:marLeft w:val="0"/>
      <w:marRight w:val="0"/>
      <w:marTop w:val="0"/>
      <w:marBottom w:val="0"/>
      <w:divBdr>
        <w:top w:val="none" w:sz="0" w:space="0" w:color="auto"/>
        <w:left w:val="none" w:sz="0" w:space="0" w:color="auto"/>
        <w:bottom w:val="none" w:sz="0" w:space="0" w:color="auto"/>
        <w:right w:val="none" w:sz="0" w:space="0" w:color="auto"/>
      </w:divBdr>
    </w:div>
    <w:div w:id="1603612402">
      <w:bodyDiv w:val="1"/>
      <w:marLeft w:val="0"/>
      <w:marRight w:val="0"/>
      <w:marTop w:val="0"/>
      <w:marBottom w:val="0"/>
      <w:divBdr>
        <w:top w:val="none" w:sz="0" w:space="0" w:color="auto"/>
        <w:left w:val="none" w:sz="0" w:space="0" w:color="auto"/>
        <w:bottom w:val="none" w:sz="0" w:space="0" w:color="auto"/>
        <w:right w:val="none" w:sz="0" w:space="0" w:color="auto"/>
      </w:divBdr>
    </w:div>
    <w:div w:id="1603874555">
      <w:bodyDiv w:val="1"/>
      <w:marLeft w:val="0"/>
      <w:marRight w:val="0"/>
      <w:marTop w:val="0"/>
      <w:marBottom w:val="0"/>
      <w:divBdr>
        <w:top w:val="none" w:sz="0" w:space="0" w:color="auto"/>
        <w:left w:val="none" w:sz="0" w:space="0" w:color="auto"/>
        <w:bottom w:val="none" w:sz="0" w:space="0" w:color="auto"/>
        <w:right w:val="none" w:sz="0" w:space="0" w:color="auto"/>
      </w:divBdr>
    </w:div>
    <w:div w:id="1603954484">
      <w:bodyDiv w:val="1"/>
      <w:marLeft w:val="0"/>
      <w:marRight w:val="0"/>
      <w:marTop w:val="0"/>
      <w:marBottom w:val="0"/>
      <w:divBdr>
        <w:top w:val="none" w:sz="0" w:space="0" w:color="auto"/>
        <w:left w:val="none" w:sz="0" w:space="0" w:color="auto"/>
        <w:bottom w:val="none" w:sz="0" w:space="0" w:color="auto"/>
        <w:right w:val="none" w:sz="0" w:space="0" w:color="auto"/>
      </w:divBdr>
    </w:div>
    <w:div w:id="1604411861">
      <w:bodyDiv w:val="1"/>
      <w:marLeft w:val="0"/>
      <w:marRight w:val="0"/>
      <w:marTop w:val="0"/>
      <w:marBottom w:val="0"/>
      <w:divBdr>
        <w:top w:val="none" w:sz="0" w:space="0" w:color="auto"/>
        <w:left w:val="none" w:sz="0" w:space="0" w:color="auto"/>
        <w:bottom w:val="none" w:sz="0" w:space="0" w:color="auto"/>
        <w:right w:val="none" w:sz="0" w:space="0" w:color="auto"/>
      </w:divBdr>
    </w:div>
    <w:div w:id="1605382659">
      <w:bodyDiv w:val="1"/>
      <w:marLeft w:val="0"/>
      <w:marRight w:val="0"/>
      <w:marTop w:val="0"/>
      <w:marBottom w:val="0"/>
      <w:divBdr>
        <w:top w:val="none" w:sz="0" w:space="0" w:color="auto"/>
        <w:left w:val="none" w:sz="0" w:space="0" w:color="auto"/>
        <w:bottom w:val="none" w:sz="0" w:space="0" w:color="auto"/>
        <w:right w:val="none" w:sz="0" w:space="0" w:color="auto"/>
      </w:divBdr>
    </w:div>
    <w:div w:id="1605503699">
      <w:bodyDiv w:val="1"/>
      <w:marLeft w:val="0"/>
      <w:marRight w:val="0"/>
      <w:marTop w:val="0"/>
      <w:marBottom w:val="0"/>
      <w:divBdr>
        <w:top w:val="none" w:sz="0" w:space="0" w:color="auto"/>
        <w:left w:val="none" w:sz="0" w:space="0" w:color="auto"/>
        <w:bottom w:val="none" w:sz="0" w:space="0" w:color="auto"/>
        <w:right w:val="none" w:sz="0" w:space="0" w:color="auto"/>
      </w:divBdr>
    </w:div>
    <w:div w:id="1605575951">
      <w:bodyDiv w:val="1"/>
      <w:marLeft w:val="0"/>
      <w:marRight w:val="0"/>
      <w:marTop w:val="0"/>
      <w:marBottom w:val="0"/>
      <w:divBdr>
        <w:top w:val="none" w:sz="0" w:space="0" w:color="auto"/>
        <w:left w:val="none" w:sz="0" w:space="0" w:color="auto"/>
        <w:bottom w:val="none" w:sz="0" w:space="0" w:color="auto"/>
        <w:right w:val="none" w:sz="0" w:space="0" w:color="auto"/>
      </w:divBdr>
    </w:div>
    <w:div w:id="1605647827">
      <w:bodyDiv w:val="1"/>
      <w:marLeft w:val="0"/>
      <w:marRight w:val="0"/>
      <w:marTop w:val="0"/>
      <w:marBottom w:val="0"/>
      <w:divBdr>
        <w:top w:val="none" w:sz="0" w:space="0" w:color="auto"/>
        <w:left w:val="none" w:sz="0" w:space="0" w:color="auto"/>
        <w:bottom w:val="none" w:sz="0" w:space="0" w:color="auto"/>
        <w:right w:val="none" w:sz="0" w:space="0" w:color="auto"/>
      </w:divBdr>
    </w:div>
    <w:div w:id="1605770125">
      <w:bodyDiv w:val="1"/>
      <w:marLeft w:val="0"/>
      <w:marRight w:val="0"/>
      <w:marTop w:val="0"/>
      <w:marBottom w:val="0"/>
      <w:divBdr>
        <w:top w:val="none" w:sz="0" w:space="0" w:color="auto"/>
        <w:left w:val="none" w:sz="0" w:space="0" w:color="auto"/>
        <w:bottom w:val="none" w:sz="0" w:space="0" w:color="auto"/>
        <w:right w:val="none" w:sz="0" w:space="0" w:color="auto"/>
      </w:divBdr>
    </w:div>
    <w:div w:id="1605919291">
      <w:bodyDiv w:val="1"/>
      <w:marLeft w:val="0"/>
      <w:marRight w:val="0"/>
      <w:marTop w:val="0"/>
      <w:marBottom w:val="0"/>
      <w:divBdr>
        <w:top w:val="none" w:sz="0" w:space="0" w:color="auto"/>
        <w:left w:val="none" w:sz="0" w:space="0" w:color="auto"/>
        <w:bottom w:val="none" w:sz="0" w:space="0" w:color="auto"/>
        <w:right w:val="none" w:sz="0" w:space="0" w:color="auto"/>
      </w:divBdr>
    </w:div>
    <w:div w:id="1605966246">
      <w:bodyDiv w:val="1"/>
      <w:marLeft w:val="0"/>
      <w:marRight w:val="0"/>
      <w:marTop w:val="0"/>
      <w:marBottom w:val="0"/>
      <w:divBdr>
        <w:top w:val="none" w:sz="0" w:space="0" w:color="auto"/>
        <w:left w:val="none" w:sz="0" w:space="0" w:color="auto"/>
        <w:bottom w:val="none" w:sz="0" w:space="0" w:color="auto"/>
        <w:right w:val="none" w:sz="0" w:space="0" w:color="auto"/>
      </w:divBdr>
    </w:div>
    <w:div w:id="1606111710">
      <w:bodyDiv w:val="1"/>
      <w:marLeft w:val="0"/>
      <w:marRight w:val="0"/>
      <w:marTop w:val="0"/>
      <w:marBottom w:val="0"/>
      <w:divBdr>
        <w:top w:val="none" w:sz="0" w:space="0" w:color="auto"/>
        <w:left w:val="none" w:sz="0" w:space="0" w:color="auto"/>
        <w:bottom w:val="none" w:sz="0" w:space="0" w:color="auto"/>
        <w:right w:val="none" w:sz="0" w:space="0" w:color="auto"/>
      </w:divBdr>
    </w:div>
    <w:div w:id="1607300746">
      <w:bodyDiv w:val="1"/>
      <w:marLeft w:val="0"/>
      <w:marRight w:val="0"/>
      <w:marTop w:val="0"/>
      <w:marBottom w:val="0"/>
      <w:divBdr>
        <w:top w:val="none" w:sz="0" w:space="0" w:color="auto"/>
        <w:left w:val="none" w:sz="0" w:space="0" w:color="auto"/>
        <w:bottom w:val="none" w:sz="0" w:space="0" w:color="auto"/>
        <w:right w:val="none" w:sz="0" w:space="0" w:color="auto"/>
      </w:divBdr>
    </w:div>
    <w:div w:id="1607545573">
      <w:bodyDiv w:val="1"/>
      <w:marLeft w:val="0"/>
      <w:marRight w:val="0"/>
      <w:marTop w:val="0"/>
      <w:marBottom w:val="0"/>
      <w:divBdr>
        <w:top w:val="none" w:sz="0" w:space="0" w:color="auto"/>
        <w:left w:val="none" w:sz="0" w:space="0" w:color="auto"/>
        <w:bottom w:val="none" w:sz="0" w:space="0" w:color="auto"/>
        <w:right w:val="none" w:sz="0" w:space="0" w:color="auto"/>
      </w:divBdr>
    </w:div>
    <w:div w:id="1607618059">
      <w:bodyDiv w:val="1"/>
      <w:marLeft w:val="0"/>
      <w:marRight w:val="0"/>
      <w:marTop w:val="0"/>
      <w:marBottom w:val="0"/>
      <w:divBdr>
        <w:top w:val="none" w:sz="0" w:space="0" w:color="auto"/>
        <w:left w:val="none" w:sz="0" w:space="0" w:color="auto"/>
        <w:bottom w:val="none" w:sz="0" w:space="0" w:color="auto"/>
        <w:right w:val="none" w:sz="0" w:space="0" w:color="auto"/>
      </w:divBdr>
    </w:div>
    <w:div w:id="1607886958">
      <w:bodyDiv w:val="1"/>
      <w:marLeft w:val="0"/>
      <w:marRight w:val="0"/>
      <w:marTop w:val="0"/>
      <w:marBottom w:val="0"/>
      <w:divBdr>
        <w:top w:val="none" w:sz="0" w:space="0" w:color="auto"/>
        <w:left w:val="none" w:sz="0" w:space="0" w:color="auto"/>
        <w:bottom w:val="none" w:sz="0" w:space="0" w:color="auto"/>
        <w:right w:val="none" w:sz="0" w:space="0" w:color="auto"/>
      </w:divBdr>
    </w:div>
    <w:div w:id="1608389094">
      <w:bodyDiv w:val="1"/>
      <w:marLeft w:val="0"/>
      <w:marRight w:val="0"/>
      <w:marTop w:val="0"/>
      <w:marBottom w:val="0"/>
      <w:divBdr>
        <w:top w:val="none" w:sz="0" w:space="0" w:color="auto"/>
        <w:left w:val="none" w:sz="0" w:space="0" w:color="auto"/>
        <w:bottom w:val="none" w:sz="0" w:space="0" w:color="auto"/>
        <w:right w:val="none" w:sz="0" w:space="0" w:color="auto"/>
      </w:divBdr>
    </w:div>
    <w:div w:id="1608537632">
      <w:bodyDiv w:val="1"/>
      <w:marLeft w:val="0"/>
      <w:marRight w:val="0"/>
      <w:marTop w:val="0"/>
      <w:marBottom w:val="0"/>
      <w:divBdr>
        <w:top w:val="none" w:sz="0" w:space="0" w:color="auto"/>
        <w:left w:val="none" w:sz="0" w:space="0" w:color="auto"/>
        <w:bottom w:val="none" w:sz="0" w:space="0" w:color="auto"/>
        <w:right w:val="none" w:sz="0" w:space="0" w:color="auto"/>
      </w:divBdr>
    </w:div>
    <w:div w:id="1608611088">
      <w:bodyDiv w:val="1"/>
      <w:marLeft w:val="0"/>
      <w:marRight w:val="0"/>
      <w:marTop w:val="0"/>
      <w:marBottom w:val="0"/>
      <w:divBdr>
        <w:top w:val="none" w:sz="0" w:space="0" w:color="auto"/>
        <w:left w:val="none" w:sz="0" w:space="0" w:color="auto"/>
        <w:bottom w:val="none" w:sz="0" w:space="0" w:color="auto"/>
        <w:right w:val="none" w:sz="0" w:space="0" w:color="auto"/>
      </w:divBdr>
    </w:div>
    <w:div w:id="1609387234">
      <w:bodyDiv w:val="1"/>
      <w:marLeft w:val="0"/>
      <w:marRight w:val="0"/>
      <w:marTop w:val="0"/>
      <w:marBottom w:val="0"/>
      <w:divBdr>
        <w:top w:val="none" w:sz="0" w:space="0" w:color="auto"/>
        <w:left w:val="none" w:sz="0" w:space="0" w:color="auto"/>
        <w:bottom w:val="none" w:sz="0" w:space="0" w:color="auto"/>
        <w:right w:val="none" w:sz="0" w:space="0" w:color="auto"/>
      </w:divBdr>
    </w:div>
    <w:div w:id="1609391239">
      <w:bodyDiv w:val="1"/>
      <w:marLeft w:val="0"/>
      <w:marRight w:val="0"/>
      <w:marTop w:val="0"/>
      <w:marBottom w:val="0"/>
      <w:divBdr>
        <w:top w:val="none" w:sz="0" w:space="0" w:color="auto"/>
        <w:left w:val="none" w:sz="0" w:space="0" w:color="auto"/>
        <w:bottom w:val="none" w:sz="0" w:space="0" w:color="auto"/>
        <w:right w:val="none" w:sz="0" w:space="0" w:color="auto"/>
      </w:divBdr>
    </w:div>
    <w:div w:id="1609847788">
      <w:bodyDiv w:val="1"/>
      <w:marLeft w:val="0"/>
      <w:marRight w:val="0"/>
      <w:marTop w:val="0"/>
      <w:marBottom w:val="0"/>
      <w:divBdr>
        <w:top w:val="none" w:sz="0" w:space="0" w:color="auto"/>
        <w:left w:val="none" w:sz="0" w:space="0" w:color="auto"/>
        <w:bottom w:val="none" w:sz="0" w:space="0" w:color="auto"/>
        <w:right w:val="none" w:sz="0" w:space="0" w:color="auto"/>
      </w:divBdr>
    </w:div>
    <w:div w:id="1611087132">
      <w:bodyDiv w:val="1"/>
      <w:marLeft w:val="0"/>
      <w:marRight w:val="0"/>
      <w:marTop w:val="0"/>
      <w:marBottom w:val="0"/>
      <w:divBdr>
        <w:top w:val="none" w:sz="0" w:space="0" w:color="auto"/>
        <w:left w:val="none" w:sz="0" w:space="0" w:color="auto"/>
        <w:bottom w:val="none" w:sz="0" w:space="0" w:color="auto"/>
        <w:right w:val="none" w:sz="0" w:space="0" w:color="auto"/>
      </w:divBdr>
    </w:div>
    <w:div w:id="1611429962">
      <w:bodyDiv w:val="1"/>
      <w:marLeft w:val="0"/>
      <w:marRight w:val="0"/>
      <w:marTop w:val="0"/>
      <w:marBottom w:val="0"/>
      <w:divBdr>
        <w:top w:val="none" w:sz="0" w:space="0" w:color="auto"/>
        <w:left w:val="none" w:sz="0" w:space="0" w:color="auto"/>
        <w:bottom w:val="none" w:sz="0" w:space="0" w:color="auto"/>
        <w:right w:val="none" w:sz="0" w:space="0" w:color="auto"/>
      </w:divBdr>
    </w:div>
    <w:div w:id="1611624560">
      <w:bodyDiv w:val="1"/>
      <w:marLeft w:val="0"/>
      <w:marRight w:val="0"/>
      <w:marTop w:val="0"/>
      <w:marBottom w:val="0"/>
      <w:divBdr>
        <w:top w:val="none" w:sz="0" w:space="0" w:color="auto"/>
        <w:left w:val="none" w:sz="0" w:space="0" w:color="auto"/>
        <w:bottom w:val="none" w:sz="0" w:space="0" w:color="auto"/>
        <w:right w:val="none" w:sz="0" w:space="0" w:color="auto"/>
      </w:divBdr>
    </w:div>
    <w:div w:id="1612127232">
      <w:bodyDiv w:val="1"/>
      <w:marLeft w:val="0"/>
      <w:marRight w:val="0"/>
      <w:marTop w:val="0"/>
      <w:marBottom w:val="0"/>
      <w:divBdr>
        <w:top w:val="none" w:sz="0" w:space="0" w:color="auto"/>
        <w:left w:val="none" w:sz="0" w:space="0" w:color="auto"/>
        <w:bottom w:val="none" w:sz="0" w:space="0" w:color="auto"/>
        <w:right w:val="none" w:sz="0" w:space="0" w:color="auto"/>
      </w:divBdr>
    </w:div>
    <w:div w:id="1612785611">
      <w:bodyDiv w:val="1"/>
      <w:marLeft w:val="0"/>
      <w:marRight w:val="0"/>
      <w:marTop w:val="0"/>
      <w:marBottom w:val="0"/>
      <w:divBdr>
        <w:top w:val="none" w:sz="0" w:space="0" w:color="auto"/>
        <w:left w:val="none" w:sz="0" w:space="0" w:color="auto"/>
        <w:bottom w:val="none" w:sz="0" w:space="0" w:color="auto"/>
        <w:right w:val="none" w:sz="0" w:space="0" w:color="auto"/>
      </w:divBdr>
      <w:divsChild>
        <w:div w:id="706830202">
          <w:marLeft w:val="480"/>
          <w:marRight w:val="0"/>
          <w:marTop w:val="0"/>
          <w:marBottom w:val="0"/>
          <w:divBdr>
            <w:top w:val="none" w:sz="0" w:space="0" w:color="auto"/>
            <w:left w:val="none" w:sz="0" w:space="0" w:color="auto"/>
            <w:bottom w:val="none" w:sz="0" w:space="0" w:color="auto"/>
            <w:right w:val="none" w:sz="0" w:space="0" w:color="auto"/>
          </w:divBdr>
        </w:div>
        <w:div w:id="1600258079">
          <w:marLeft w:val="480"/>
          <w:marRight w:val="0"/>
          <w:marTop w:val="0"/>
          <w:marBottom w:val="0"/>
          <w:divBdr>
            <w:top w:val="none" w:sz="0" w:space="0" w:color="auto"/>
            <w:left w:val="none" w:sz="0" w:space="0" w:color="auto"/>
            <w:bottom w:val="none" w:sz="0" w:space="0" w:color="auto"/>
            <w:right w:val="none" w:sz="0" w:space="0" w:color="auto"/>
          </w:divBdr>
        </w:div>
        <w:div w:id="954018517">
          <w:marLeft w:val="480"/>
          <w:marRight w:val="0"/>
          <w:marTop w:val="0"/>
          <w:marBottom w:val="0"/>
          <w:divBdr>
            <w:top w:val="none" w:sz="0" w:space="0" w:color="auto"/>
            <w:left w:val="none" w:sz="0" w:space="0" w:color="auto"/>
            <w:bottom w:val="none" w:sz="0" w:space="0" w:color="auto"/>
            <w:right w:val="none" w:sz="0" w:space="0" w:color="auto"/>
          </w:divBdr>
        </w:div>
        <w:div w:id="578712958">
          <w:marLeft w:val="480"/>
          <w:marRight w:val="0"/>
          <w:marTop w:val="0"/>
          <w:marBottom w:val="0"/>
          <w:divBdr>
            <w:top w:val="none" w:sz="0" w:space="0" w:color="auto"/>
            <w:left w:val="none" w:sz="0" w:space="0" w:color="auto"/>
            <w:bottom w:val="none" w:sz="0" w:space="0" w:color="auto"/>
            <w:right w:val="none" w:sz="0" w:space="0" w:color="auto"/>
          </w:divBdr>
        </w:div>
        <w:div w:id="1081366750">
          <w:marLeft w:val="480"/>
          <w:marRight w:val="0"/>
          <w:marTop w:val="0"/>
          <w:marBottom w:val="0"/>
          <w:divBdr>
            <w:top w:val="none" w:sz="0" w:space="0" w:color="auto"/>
            <w:left w:val="none" w:sz="0" w:space="0" w:color="auto"/>
            <w:bottom w:val="none" w:sz="0" w:space="0" w:color="auto"/>
            <w:right w:val="none" w:sz="0" w:space="0" w:color="auto"/>
          </w:divBdr>
        </w:div>
        <w:div w:id="266473494">
          <w:marLeft w:val="480"/>
          <w:marRight w:val="0"/>
          <w:marTop w:val="0"/>
          <w:marBottom w:val="0"/>
          <w:divBdr>
            <w:top w:val="none" w:sz="0" w:space="0" w:color="auto"/>
            <w:left w:val="none" w:sz="0" w:space="0" w:color="auto"/>
            <w:bottom w:val="none" w:sz="0" w:space="0" w:color="auto"/>
            <w:right w:val="none" w:sz="0" w:space="0" w:color="auto"/>
          </w:divBdr>
        </w:div>
      </w:divsChild>
    </w:div>
    <w:div w:id="1612932026">
      <w:bodyDiv w:val="1"/>
      <w:marLeft w:val="0"/>
      <w:marRight w:val="0"/>
      <w:marTop w:val="0"/>
      <w:marBottom w:val="0"/>
      <w:divBdr>
        <w:top w:val="none" w:sz="0" w:space="0" w:color="auto"/>
        <w:left w:val="none" w:sz="0" w:space="0" w:color="auto"/>
        <w:bottom w:val="none" w:sz="0" w:space="0" w:color="auto"/>
        <w:right w:val="none" w:sz="0" w:space="0" w:color="auto"/>
      </w:divBdr>
    </w:div>
    <w:div w:id="1613052038">
      <w:bodyDiv w:val="1"/>
      <w:marLeft w:val="0"/>
      <w:marRight w:val="0"/>
      <w:marTop w:val="0"/>
      <w:marBottom w:val="0"/>
      <w:divBdr>
        <w:top w:val="none" w:sz="0" w:space="0" w:color="auto"/>
        <w:left w:val="none" w:sz="0" w:space="0" w:color="auto"/>
        <w:bottom w:val="none" w:sz="0" w:space="0" w:color="auto"/>
        <w:right w:val="none" w:sz="0" w:space="0" w:color="auto"/>
      </w:divBdr>
    </w:div>
    <w:div w:id="1613122440">
      <w:bodyDiv w:val="1"/>
      <w:marLeft w:val="0"/>
      <w:marRight w:val="0"/>
      <w:marTop w:val="0"/>
      <w:marBottom w:val="0"/>
      <w:divBdr>
        <w:top w:val="none" w:sz="0" w:space="0" w:color="auto"/>
        <w:left w:val="none" w:sz="0" w:space="0" w:color="auto"/>
        <w:bottom w:val="none" w:sz="0" w:space="0" w:color="auto"/>
        <w:right w:val="none" w:sz="0" w:space="0" w:color="auto"/>
      </w:divBdr>
    </w:div>
    <w:div w:id="1613127974">
      <w:bodyDiv w:val="1"/>
      <w:marLeft w:val="0"/>
      <w:marRight w:val="0"/>
      <w:marTop w:val="0"/>
      <w:marBottom w:val="0"/>
      <w:divBdr>
        <w:top w:val="none" w:sz="0" w:space="0" w:color="auto"/>
        <w:left w:val="none" w:sz="0" w:space="0" w:color="auto"/>
        <w:bottom w:val="none" w:sz="0" w:space="0" w:color="auto"/>
        <w:right w:val="none" w:sz="0" w:space="0" w:color="auto"/>
      </w:divBdr>
      <w:divsChild>
        <w:div w:id="100077612">
          <w:marLeft w:val="640"/>
          <w:marRight w:val="0"/>
          <w:marTop w:val="0"/>
          <w:marBottom w:val="0"/>
          <w:divBdr>
            <w:top w:val="none" w:sz="0" w:space="0" w:color="auto"/>
            <w:left w:val="none" w:sz="0" w:space="0" w:color="auto"/>
            <w:bottom w:val="none" w:sz="0" w:space="0" w:color="auto"/>
            <w:right w:val="none" w:sz="0" w:space="0" w:color="auto"/>
          </w:divBdr>
        </w:div>
        <w:div w:id="330065124">
          <w:marLeft w:val="640"/>
          <w:marRight w:val="0"/>
          <w:marTop w:val="0"/>
          <w:marBottom w:val="0"/>
          <w:divBdr>
            <w:top w:val="none" w:sz="0" w:space="0" w:color="auto"/>
            <w:left w:val="none" w:sz="0" w:space="0" w:color="auto"/>
            <w:bottom w:val="none" w:sz="0" w:space="0" w:color="auto"/>
            <w:right w:val="none" w:sz="0" w:space="0" w:color="auto"/>
          </w:divBdr>
        </w:div>
        <w:div w:id="371275778">
          <w:marLeft w:val="640"/>
          <w:marRight w:val="0"/>
          <w:marTop w:val="0"/>
          <w:marBottom w:val="0"/>
          <w:divBdr>
            <w:top w:val="none" w:sz="0" w:space="0" w:color="auto"/>
            <w:left w:val="none" w:sz="0" w:space="0" w:color="auto"/>
            <w:bottom w:val="none" w:sz="0" w:space="0" w:color="auto"/>
            <w:right w:val="none" w:sz="0" w:space="0" w:color="auto"/>
          </w:divBdr>
        </w:div>
        <w:div w:id="635961545">
          <w:marLeft w:val="640"/>
          <w:marRight w:val="0"/>
          <w:marTop w:val="0"/>
          <w:marBottom w:val="0"/>
          <w:divBdr>
            <w:top w:val="none" w:sz="0" w:space="0" w:color="auto"/>
            <w:left w:val="none" w:sz="0" w:space="0" w:color="auto"/>
            <w:bottom w:val="none" w:sz="0" w:space="0" w:color="auto"/>
            <w:right w:val="none" w:sz="0" w:space="0" w:color="auto"/>
          </w:divBdr>
        </w:div>
        <w:div w:id="1151797366">
          <w:marLeft w:val="640"/>
          <w:marRight w:val="0"/>
          <w:marTop w:val="0"/>
          <w:marBottom w:val="0"/>
          <w:divBdr>
            <w:top w:val="none" w:sz="0" w:space="0" w:color="auto"/>
            <w:left w:val="none" w:sz="0" w:space="0" w:color="auto"/>
            <w:bottom w:val="none" w:sz="0" w:space="0" w:color="auto"/>
            <w:right w:val="none" w:sz="0" w:space="0" w:color="auto"/>
          </w:divBdr>
        </w:div>
        <w:div w:id="1254893597">
          <w:marLeft w:val="640"/>
          <w:marRight w:val="0"/>
          <w:marTop w:val="0"/>
          <w:marBottom w:val="0"/>
          <w:divBdr>
            <w:top w:val="none" w:sz="0" w:space="0" w:color="auto"/>
            <w:left w:val="none" w:sz="0" w:space="0" w:color="auto"/>
            <w:bottom w:val="none" w:sz="0" w:space="0" w:color="auto"/>
            <w:right w:val="none" w:sz="0" w:space="0" w:color="auto"/>
          </w:divBdr>
        </w:div>
        <w:div w:id="1312906866">
          <w:marLeft w:val="640"/>
          <w:marRight w:val="0"/>
          <w:marTop w:val="0"/>
          <w:marBottom w:val="0"/>
          <w:divBdr>
            <w:top w:val="none" w:sz="0" w:space="0" w:color="auto"/>
            <w:left w:val="none" w:sz="0" w:space="0" w:color="auto"/>
            <w:bottom w:val="none" w:sz="0" w:space="0" w:color="auto"/>
            <w:right w:val="none" w:sz="0" w:space="0" w:color="auto"/>
          </w:divBdr>
        </w:div>
        <w:div w:id="1345129312">
          <w:marLeft w:val="640"/>
          <w:marRight w:val="0"/>
          <w:marTop w:val="0"/>
          <w:marBottom w:val="0"/>
          <w:divBdr>
            <w:top w:val="none" w:sz="0" w:space="0" w:color="auto"/>
            <w:left w:val="none" w:sz="0" w:space="0" w:color="auto"/>
            <w:bottom w:val="none" w:sz="0" w:space="0" w:color="auto"/>
            <w:right w:val="none" w:sz="0" w:space="0" w:color="auto"/>
          </w:divBdr>
        </w:div>
        <w:div w:id="1431701752">
          <w:marLeft w:val="640"/>
          <w:marRight w:val="0"/>
          <w:marTop w:val="0"/>
          <w:marBottom w:val="0"/>
          <w:divBdr>
            <w:top w:val="none" w:sz="0" w:space="0" w:color="auto"/>
            <w:left w:val="none" w:sz="0" w:space="0" w:color="auto"/>
            <w:bottom w:val="none" w:sz="0" w:space="0" w:color="auto"/>
            <w:right w:val="none" w:sz="0" w:space="0" w:color="auto"/>
          </w:divBdr>
        </w:div>
        <w:div w:id="1596208240">
          <w:marLeft w:val="640"/>
          <w:marRight w:val="0"/>
          <w:marTop w:val="0"/>
          <w:marBottom w:val="0"/>
          <w:divBdr>
            <w:top w:val="none" w:sz="0" w:space="0" w:color="auto"/>
            <w:left w:val="none" w:sz="0" w:space="0" w:color="auto"/>
            <w:bottom w:val="none" w:sz="0" w:space="0" w:color="auto"/>
            <w:right w:val="none" w:sz="0" w:space="0" w:color="auto"/>
          </w:divBdr>
        </w:div>
        <w:div w:id="1649439252">
          <w:marLeft w:val="640"/>
          <w:marRight w:val="0"/>
          <w:marTop w:val="0"/>
          <w:marBottom w:val="0"/>
          <w:divBdr>
            <w:top w:val="none" w:sz="0" w:space="0" w:color="auto"/>
            <w:left w:val="none" w:sz="0" w:space="0" w:color="auto"/>
            <w:bottom w:val="none" w:sz="0" w:space="0" w:color="auto"/>
            <w:right w:val="none" w:sz="0" w:space="0" w:color="auto"/>
          </w:divBdr>
        </w:div>
        <w:div w:id="1775786163">
          <w:marLeft w:val="640"/>
          <w:marRight w:val="0"/>
          <w:marTop w:val="0"/>
          <w:marBottom w:val="0"/>
          <w:divBdr>
            <w:top w:val="none" w:sz="0" w:space="0" w:color="auto"/>
            <w:left w:val="none" w:sz="0" w:space="0" w:color="auto"/>
            <w:bottom w:val="none" w:sz="0" w:space="0" w:color="auto"/>
            <w:right w:val="none" w:sz="0" w:space="0" w:color="auto"/>
          </w:divBdr>
        </w:div>
        <w:div w:id="1822893065">
          <w:marLeft w:val="640"/>
          <w:marRight w:val="0"/>
          <w:marTop w:val="0"/>
          <w:marBottom w:val="0"/>
          <w:divBdr>
            <w:top w:val="none" w:sz="0" w:space="0" w:color="auto"/>
            <w:left w:val="none" w:sz="0" w:space="0" w:color="auto"/>
            <w:bottom w:val="none" w:sz="0" w:space="0" w:color="auto"/>
            <w:right w:val="none" w:sz="0" w:space="0" w:color="auto"/>
          </w:divBdr>
        </w:div>
        <w:div w:id="1829780846">
          <w:marLeft w:val="640"/>
          <w:marRight w:val="0"/>
          <w:marTop w:val="0"/>
          <w:marBottom w:val="0"/>
          <w:divBdr>
            <w:top w:val="none" w:sz="0" w:space="0" w:color="auto"/>
            <w:left w:val="none" w:sz="0" w:space="0" w:color="auto"/>
            <w:bottom w:val="none" w:sz="0" w:space="0" w:color="auto"/>
            <w:right w:val="none" w:sz="0" w:space="0" w:color="auto"/>
          </w:divBdr>
        </w:div>
        <w:div w:id="1853910623">
          <w:marLeft w:val="640"/>
          <w:marRight w:val="0"/>
          <w:marTop w:val="0"/>
          <w:marBottom w:val="0"/>
          <w:divBdr>
            <w:top w:val="none" w:sz="0" w:space="0" w:color="auto"/>
            <w:left w:val="none" w:sz="0" w:space="0" w:color="auto"/>
            <w:bottom w:val="none" w:sz="0" w:space="0" w:color="auto"/>
            <w:right w:val="none" w:sz="0" w:space="0" w:color="auto"/>
          </w:divBdr>
        </w:div>
        <w:div w:id="1894273754">
          <w:marLeft w:val="640"/>
          <w:marRight w:val="0"/>
          <w:marTop w:val="0"/>
          <w:marBottom w:val="0"/>
          <w:divBdr>
            <w:top w:val="none" w:sz="0" w:space="0" w:color="auto"/>
            <w:left w:val="none" w:sz="0" w:space="0" w:color="auto"/>
            <w:bottom w:val="none" w:sz="0" w:space="0" w:color="auto"/>
            <w:right w:val="none" w:sz="0" w:space="0" w:color="auto"/>
          </w:divBdr>
        </w:div>
        <w:div w:id="1910726951">
          <w:marLeft w:val="640"/>
          <w:marRight w:val="0"/>
          <w:marTop w:val="0"/>
          <w:marBottom w:val="0"/>
          <w:divBdr>
            <w:top w:val="none" w:sz="0" w:space="0" w:color="auto"/>
            <w:left w:val="none" w:sz="0" w:space="0" w:color="auto"/>
            <w:bottom w:val="none" w:sz="0" w:space="0" w:color="auto"/>
            <w:right w:val="none" w:sz="0" w:space="0" w:color="auto"/>
          </w:divBdr>
        </w:div>
        <w:div w:id="1962304548">
          <w:marLeft w:val="640"/>
          <w:marRight w:val="0"/>
          <w:marTop w:val="0"/>
          <w:marBottom w:val="0"/>
          <w:divBdr>
            <w:top w:val="none" w:sz="0" w:space="0" w:color="auto"/>
            <w:left w:val="none" w:sz="0" w:space="0" w:color="auto"/>
            <w:bottom w:val="none" w:sz="0" w:space="0" w:color="auto"/>
            <w:right w:val="none" w:sz="0" w:space="0" w:color="auto"/>
          </w:divBdr>
        </w:div>
        <w:div w:id="2032565613">
          <w:marLeft w:val="640"/>
          <w:marRight w:val="0"/>
          <w:marTop w:val="0"/>
          <w:marBottom w:val="0"/>
          <w:divBdr>
            <w:top w:val="none" w:sz="0" w:space="0" w:color="auto"/>
            <w:left w:val="none" w:sz="0" w:space="0" w:color="auto"/>
            <w:bottom w:val="none" w:sz="0" w:space="0" w:color="auto"/>
            <w:right w:val="none" w:sz="0" w:space="0" w:color="auto"/>
          </w:divBdr>
        </w:div>
        <w:div w:id="2042121143">
          <w:marLeft w:val="640"/>
          <w:marRight w:val="0"/>
          <w:marTop w:val="0"/>
          <w:marBottom w:val="0"/>
          <w:divBdr>
            <w:top w:val="none" w:sz="0" w:space="0" w:color="auto"/>
            <w:left w:val="none" w:sz="0" w:space="0" w:color="auto"/>
            <w:bottom w:val="none" w:sz="0" w:space="0" w:color="auto"/>
            <w:right w:val="none" w:sz="0" w:space="0" w:color="auto"/>
          </w:divBdr>
        </w:div>
      </w:divsChild>
    </w:div>
    <w:div w:id="1613825670">
      <w:bodyDiv w:val="1"/>
      <w:marLeft w:val="0"/>
      <w:marRight w:val="0"/>
      <w:marTop w:val="0"/>
      <w:marBottom w:val="0"/>
      <w:divBdr>
        <w:top w:val="none" w:sz="0" w:space="0" w:color="auto"/>
        <w:left w:val="none" w:sz="0" w:space="0" w:color="auto"/>
        <w:bottom w:val="none" w:sz="0" w:space="0" w:color="auto"/>
        <w:right w:val="none" w:sz="0" w:space="0" w:color="auto"/>
      </w:divBdr>
    </w:div>
    <w:div w:id="1613977008">
      <w:bodyDiv w:val="1"/>
      <w:marLeft w:val="0"/>
      <w:marRight w:val="0"/>
      <w:marTop w:val="0"/>
      <w:marBottom w:val="0"/>
      <w:divBdr>
        <w:top w:val="none" w:sz="0" w:space="0" w:color="auto"/>
        <w:left w:val="none" w:sz="0" w:space="0" w:color="auto"/>
        <w:bottom w:val="none" w:sz="0" w:space="0" w:color="auto"/>
        <w:right w:val="none" w:sz="0" w:space="0" w:color="auto"/>
      </w:divBdr>
    </w:div>
    <w:div w:id="1614438679">
      <w:bodyDiv w:val="1"/>
      <w:marLeft w:val="0"/>
      <w:marRight w:val="0"/>
      <w:marTop w:val="0"/>
      <w:marBottom w:val="0"/>
      <w:divBdr>
        <w:top w:val="none" w:sz="0" w:space="0" w:color="auto"/>
        <w:left w:val="none" w:sz="0" w:space="0" w:color="auto"/>
        <w:bottom w:val="none" w:sz="0" w:space="0" w:color="auto"/>
        <w:right w:val="none" w:sz="0" w:space="0" w:color="auto"/>
      </w:divBdr>
    </w:div>
    <w:div w:id="1615214846">
      <w:bodyDiv w:val="1"/>
      <w:marLeft w:val="0"/>
      <w:marRight w:val="0"/>
      <w:marTop w:val="0"/>
      <w:marBottom w:val="0"/>
      <w:divBdr>
        <w:top w:val="none" w:sz="0" w:space="0" w:color="auto"/>
        <w:left w:val="none" w:sz="0" w:space="0" w:color="auto"/>
        <w:bottom w:val="none" w:sz="0" w:space="0" w:color="auto"/>
        <w:right w:val="none" w:sz="0" w:space="0" w:color="auto"/>
      </w:divBdr>
    </w:div>
    <w:div w:id="1615362119">
      <w:bodyDiv w:val="1"/>
      <w:marLeft w:val="0"/>
      <w:marRight w:val="0"/>
      <w:marTop w:val="0"/>
      <w:marBottom w:val="0"/>
      <w:divBdr>
        <w:top w:val="none" w:sz="0" w:space="0" w:color="auto"/>
        <w:left w:val="none" w:sz="0" w:space="0" w:color="auto"/>
        <w:bottom w:val="none" w:sz="0" w:space="0" w:color="auto"/>
        <w:right w:val="none" w:sz="0" w:space="0" w:color="auto"/>
      </w:divBdr>
    </w:div>
    <w:div w:id="1615558851">
      <w:bodyDiv w:val="1"/>
      <w:marLeft w:val="0"/>
      <w:marRight w:val="0"/>
      <w:marTop w:val="0"/>
      <w:marBottom w:val="0"/>
      <w:divBdr>
        <w:top w:val="none" w:sz="0" w:space="0" w:color="auto"/>
        <w:left w:val="none" w:sz="0" w:space="0" w:color="auto"/>
        <w:bottom w:val="none" w:sz="0" w:space="0" w:color="auto"/>
        <w:right w:val="none" w:sz="0" w:space="0" w:color="auto"/>
      </w:divBdr>
    </w:div>
    <w:div w:id="1616906949">
      <w:bodyDiv w:val="1"/>
      <w:marLeft w:val="0"/>
      <w:marRight w:val="0"/>
      <w:marTop w:val="0"/>
      <w:marBottom w:val="0"/>
      <w:divBdr>
        <w:top w:val="none" w:sz="0" w:space="0" w:color="auto"/>
        <w:left w:val="none" w:sz="0" w:space="0" w:color="auto"/>
        <w:bottom w:val="none" w:sz="0" w:space="0" w:color="auto"/>
        <w:right w:val="none" w:sz="0" w:space="0" w:color="auto"/>
      </w:divBdr>
    </w:div>
    <w:div w:id="1617055639">
      <w:bodyDiv w:val="1"/>
      <w:marLeft w:val="0"/>
      <w:marRight w:val="0"/>
      <w:marTop w:val="0"/>
      <w:marBottom w:val="0"/>
      <w:divBdr>
        <w:top w:val="none" w:sz="0" w:space="0" w:color="auto"/>
        <w:left w:val="none" w:sz="0" w:space="0" w:color="auto"/>
        <w:bottom w:val="none" w:sz="0" w:space="0" w:color="auto"/>
        <w:right w:val="none" w:sz="0" w:space="0" w:color="auto"/>
      </w:divBdr>
    </w:div>
    <w:div w:id="1617372412">
      <w:bodyDiv w:val="1"/>
      <w:marLeft w:val="0"/>
      <w:marRight w:val="0"/>
      <w:marTop w:val="0"/>
      <w:marBottom w:val="0"/>
      <w:divBdr>
        <w:top w:val="none" w:sz="0" w:space="0" w:color="auto"/>
        <w:left w:val="none" w:sz="0" w:space="0" w:color="auto"/>
        <w:bottom w:val="none" w:sz="0" w:space="0" w:color="auto"/>
        <w:right w:val="none" w:sz="0" w:space="0" w:color="auto"/>
      </w:divBdr>
    </w:div>
    <w:div w:id="1617759268">
      <w:bodyDiv w:val="1"/>
      <w:marLeft w:val="0"/>
      <w:marRight w:val="0"/>
      <w:marTop w:val="0"/>
      <w:marBottom w:val="0"/>
      <w:divBdr>
        <w:top w:val="none" w:sz="0" w:space="0" w:color="auto"/>
        <w:left w:val="none" w:sz="0" w:space="0" w:color="auto"/>
        <w:bottom w:val="none" w:sz="0" w:space="0" w:color="auto"/>
        <w:right w:val="none" w:sz="0" w:space="0" w:color="auto"/>
      </w:divBdr>
    </w:div>
    <w:div w:id="1617836298">
      <w:bodyDiv w:val="1"/>
      <w:marLeft w:val="0"/>
      <w:marRight w:val="0"/>
      <w:marTop w:val="0"/>
      <w:marBottom w:val="0"/>
      <w:divBdr>
        <w:top w:val="none" w:sz="0" w:space="0" w:color="auto"/>
        <w:left w:val="none" w:sz="0" w:space="0" w:color="auto"/>
        <w:bottom w:val="none" w:sz="0" w:space="0" w:color="auto"/>
        <w:right w:val="none" w:sz="0" w:space="0" w:color="auto"/>
      </w:divBdr>
    </w:div>
    <w:div w:id="1619414813">
      <w:bodyDiv w:val="1"/>
      <w:marLeft w:val="0"/>
      <w:marRight w:val="0"/>
      <w:marTop w:val="0"/>
      <w:marBottom w:val="0"/>
      <w:divBdr>
        <w:top w:val="none" w:sz="0" w:space="0" w:color="auto"/>
        <w:left w:val="none" w:sz="0" w:space="0" w:color="auto"/>
        <w:bottom w:val="none" w:sz="0" w:space="0" w:color="auto"/>
        <w:right w:val="none" w:sz="0" w:space="0" w:color="auto"/>
      </w:divBdr>
    </w:div>
    <w:div w:id="1619483851">
      <w:bodyDiv w:val="1"/>
      <w:marLeft w:val="0"/>
      <w:marRight w:val="0"/>
      <w:marTop w:val="0"/>
      <w:marBottom w:val="0"/>
      <w:divBdr>
        <w:top w:val="none" w:sz="0" w:space="0" w:color="auto"/>
        <w:left w:val="none" w:sz="0" w:space="0" w:color="auto"/>
        <w:bottom w:val="none" w:sz="0" w:space="0" w:color="auto"/>
        <w:right w:val="none" w:sz="0" w:space="0" w:color="auto"/>
      </w:divBdr>
    </w:div>
    <w:div w:id="1620069030">
      <w:bodyDiv w:val="1"/>
      <w:marLeft w:val="0"/>
      <w:marRight w:val="0"/>
      <w:marTop w:val="0"/>
      <w:marBottom w:val="0"/>
      <w:divBdr>
        <w:top w:val="none" w:sz="0" w:space="0" w:color="auto"/>
        <w:left w:val="none" w:sz="0" w:space="0" w:color="auto"/>
        <w:bottom w:val="none" w:sz="0" w:space="0" w:color="auto"/>
        <w:right w:val="none" w:sz="0" w:space="0" w:color="auto"/>
      </w:divBdr>
    </w:div>
    <w:div w:id="1621110327">
      <w:bodyDiv w:val="1"/>
      <w:marLeft w:val="0"/>
      <w:marRight w:val="0"/>
      <w:marTop w:val="0"/>
      <w:marBottom w:val="0"/>
      <w:divBdr>
        <w:top w:val="none" w:sz="0" w:space="0" w:color="auto"/>
        <w:left w:val="none" w:sz="0" w:space="0" w:color="auto"/>
        <w:bottom w:val="none" w:sz="0" w:space="0" w:color="auto"/>
        <w:right w:val="none" w:sz="0" w:space="0" w:color="auto"/>
      </w:divBdr>
    </w:div>
    <w:div w:id="1621255060">
      <w:bodyDiv w:val="1"/>
      <w:marLeft w:val="0"/>
      <w:marRight w:val="0"/>
      <w:marTop w:val="0"/>
      <w:marBottom w:val="0"/>
      <w:divBdr>
        <w:top w:val="none" w:sz="0" w:space="0" w:color="auto"/>
        <w:left w:val="none" w:sz="0" w:space="0" w:color="auto"/>
        <w:bottom w:val="none" w:sz="0" w:space="0" w:color="auto"/>
        <w:right w:val="none" w:sz="0" w:space="0" w:color="auto"/>
      </w:divBdr>
    </w:div>
    <w:div w:id="1622955029">
      <w:bodyDiv w:val="1"/>
      <w:marLeft w:val="0"/>
      <w:marRight w:val="0"/>
      <w:marTop w:val="0"/>
      <w:marBottom w:val="0"/>
      <w:divBdr>
        <w:top w:val="none" w:sz="0" w:space="0" w:color="auto"/>
        <w:left w:val="none" w:sz="0" w:space="0" w:color="auto"/>
        <w:bottom w:val="none" w:sz="0" w:space="0" w:color="auto"/>
        <w:right w:val="none" w:sz="0" w:space="0" w:color="auto"/>
      </w:divBdr>
    </w:div>
    <w:div w:id="1623419607">
      <w:bodyDiv w:val="1"/>
      <w:marLeft w:val="0"/>
      <w:marRight w:val="0"/>
      <w:marTop w:val="0"/>
      <w:marBottom w:val="0"/>
      <w:divBdr>
        <w:top w:val="none" w:sz="0" w:space="0" w:color="auto"/>
        <w:left w:val="none" w:sz="0" w:space="0" w:color="auto"/>
        <w:bottom w:val="none" w:sz="0" w:space="0" w:color="auto"/>
        <w:right w:val="none" w:sz="0" w:space="0" w:color="auto"/>
      </w:divBdr>
    </w:div>
    <w:div w:id="1623459831">
      <w:bodyDiv w:val="1"/>
      <w:marLeft w:val="0"/>
      <w:marRight w:val="0"/>
      <w:marTop w:val="0"/>
      <w:marBottom w:val="0"/>
      <w:divBdr>
        <w:top w:val="none" w:sz="0" w:space="0" w:color="auto"/>
        <w:left w:val="none" w:sz="0" w:space="0" w:color="auto"/>
        <w:bottom w:val="none" w:sz="0" w:space="0" w:color="auto"/>
        <w:right w:val="none" w:sz="0" w:space="0" w:color="auto"/>
      </w:divBdr>
    </w:div>
    <w:div w:id="1623461875">
      <w:bodyDiv w:val="1"/>
      <w:marLeft w:val="0"/>
      <w:marRight w:val="0"/>
      <w:marTop w:val="0"/>
      <w:marBottom w:val="0"/>
      <w:divBdr>
        <w:top w:val="none" w:sz="0" w:space="0" w:color="auto"/>
        <w:left w:val="none" w:sz="0" w:space="0" w:color="auto"/>
        <w:bottom w:val="none" w:sz="0" w:space="0" w:color="auto"/>
        <w:right w:val="none" w:sz="0" w:space="0" w:color="auto"/>
      </w:divBdr>
    </w:div>
    <w:div w:id="1623880500">
      <w:bodyDiv w:val="1"/>
      <w:marLeft w:val="0"/>
      <w:marRight w:val="0"/>
      <w:marTop w:val="0"/>
      <w:marBottom w:val="0"/>
      <w:divBdr>
        <w:top w:val="none" w:sz="0" w:space="0" w:color="auto"/>
        <w:left w:val="none" w:sz="0" w:space="0" w:color="auto"/>
        <w:bottom w:val="none" w:sz="0" w:space="0" w:color="auto"/>
        <w:right w:val="none" w:sz="0" w:space="0" w:color="auto"/>
      </w:divBdr>
    </w:div>
    <w:div w:id="1624313235">
      <w:bodyDiv w:val="1"/>
      <w:marLeft w:val="0"/>
      <w:marRight w:val="0"/>
      <w:marTop w:val="0"/>
      <w:marBottom w:val="0"/>
      <w:divBdr>
        <w:top w:val="none" w:sz="0" w:space="0" w:color="auto"/>
        <w:left w:val="none" w:sz="0" w:space="0" w:color="auto"/>
        <w:bottom w:val="none" w:sz="0" w:space="0" w:color="auto"/>
        <w:right w:val="none" w:sz="0" w:space="0" w:color="auto"/>
      </w:divBdr>
    </w:div>
    <w:div w:id="1624775161">
      <w:bodyDiv w:val="1"/>
      <w:marLeft w:val="0"/>
      <w:marRight w:val="0"/>
      <w:marTop w:val="0"/>
      <w:marBottom w:val="0"/>
      <w:divBdr>
        <w:top w:val="none" w:sz="0" w:space="0" w:color="auto"/>
        <w:left w:val="none" w:sz="0" w:space="0" w:color="auto"/>
        <w:bottom w:val="none" w:sz="0" w:space="0" w:color="auto"/>
        <w:right w:val="none" w:sz="0" w:space="0" w:color="auto"/>
      </w:divBdr>
    </w:div>
    <w:div w:id="1626234029">
      <w:bodyDiv w:val="1"/>
      <w:marLeft w:val="0"/>
      <w:marRight w:val="0"/>
      <w:marTop w:val="0"/>
      <w:marBottom w:val="0"/>
      <w:divBdr>
        <w:top w:val="none" w:sz="0" w:space="0" w:color="auto"/>
        <w:left w:val="none" w:sz="0" w:space="0" w:color="auto"/>
        <w:bottom w:val="none" w:sz="0" w:space="0" w:color="auto"/>
        <w:right w:val="none" w:sz="0" w:space="0" w:color="auto"/>
      </w:divBdr>
    </w:div>
    <w:div w:id="1626741692">
      <w:bodyDiv w:val="1"/>
      <w:marLeft w:val="0"/>
      <w:marRight w:val="0"/>
      <w:marTop w:val="0"/>
      <w:marBottom w:val="0"/>
      <w:divBdr>
        <w:top w:val="none" w:sz="0" w:space="0" w:color="auto"/>
        <w:left w:val="none" w:sz="0" w:space="0" w:color="auto"/>
        <w:bottom w:val="none" w:sz="0" w:space="0" w:color="auto"/>
        <w:right w:val="none" w:sz="0" w:space="0" w:color="auto"/>
      </w:divBdr>
    </w:div>
    <w:div w:id="1627391544">
      <w:bodyDiv w:val="1"/>
      <w:marLeft w:val="0"/>
      <w:marRight w:val="0"/>
      <w:marTop w:val="0"/>
      <w:marBottom w:val="0"/>
      <w:divBdr>
        <w:top w:val="none" w:sz="0" w:space="0" w:color="auto"/>
        <w:left w:val="none" w:sz="0" w:space="0" w:color="auto"/>
        <w:bottom w:val="none" w:sz="0" w:space="0" w:color="auto"/>
        <w:right w:val="none" w:sz="0" w:space="0" w:color="auto"/>
      </w:divBdr>
    </w:div>
    <w:div w:id="1628198653">
      <w:bodyDiv w:val="1"/>
      <w:marLeft w:val="0"/>
      <w:marRight w:val="0"/>
      <w:marTop w:val="0"/>
      <w:marBottom w:val="0"/>
      <w:divBdr>
        <w:top w:val="none" w:sz="0" w:space="0" w:color="auto"/>
        <w:left w:val="none" w:sz="0" w:space="0" w:color="auto"/>
        <w:bottom w:val="none" w:sz="0" w:space="0" w:color="auto"/>
        <w:right w:val="none" w:sz="0" w:space="0" w:color="auto"/>
      </w:divBdr>
    </w:div>
    <w:div w:id="1629823224">
      <w:bodyDiv w:val="1"/>
      <w:marLeft w:val="0"/>
      <w:marRight w:val="0"/>
      <w:marTop w:val="0"/>
      <w:marBottom w:val="0"/>
      <w:divBdr>
        <w:top w:val="none" w:sz="0" w:space="0" w:color="auto"/>
        <w:left w:val="none" w:sz="0" w:space="0" w:color="auto"/>
        <w:bottom w:val="none" w:sz="0" w:space="0" w:color="auto"/>
        <w:right w:val="none" w:sz="0" w:space="0" w:color="auto"/>
      </w:divBdr>
    </w:div>
    <w:div w:id="1630939058">
      <w:bodyDiv w:val="1"/>
      <w:marLeft w:val="0"/>
      <w:marRight w:val="0"/>
      <w:marTop w:val="0"/>
      <w:marBottom w:val="0"/>
      <w:divBdr>
        <w:top w:val="none" w:sz="0" w:space="0" w:color="auto"/>
        <w:left w:val="none" w:sz="0" w:space="0" w:color="auto"/>
        <w:bottom w:val="none" w:sz="0" w:space="0" w:color="auto"/>
        <w:right w:val="none" w:sz="0" w:space="0" w:color="auto"/>
      </w:divBdr>
    </w:div>
    <w:div w:id="1632982006">
      <w:bodyDiv w:val="1"/>
      <w:marLeft w:val="0"/>
      <w:marRight w:val="0"/>
      <w:marTop w:val="0"/>
      <w:marBottom w:val="0"/>
      <w:divBdr>
        <w:top w:val="none" w:sz="0" w:space="0" w:color="auto"/>
        <w:left w:val="none" w:sz="0" w:space="0" w:color="auto"/>
        <w:bottom w:val="none" w:sz="0" w:space="0" w:color="auto"/>
        <w:right w:val="none" w:sz="0" w:space="0" w:color="auto"/>
      </w:divBdr>
    </w:div>
    <w:div w:id="1633058412">
      <w:bodyDiv w:val="1"/>
      <w:marLeft w:val="0"/>
      <w:marRight w:val="0"/>
      <w:marTop w:val="0"/>
      <w:marBottom w:val="0"/>
      <w:divBdr>
        <w:top w:val="none" w:sz="0" w:space="0" w:color="auto"/>
        <w:left w:val="none" w:sz="0" w:space="0" w:color="auto"/>
        <w:bottom w:val="none" w:sz="0" w:space="0" w:color="auto"/>
        <w:right w:val="none" w:sz="0" w:space="0" w:color="auto"/>
      </w:divBdr>
    </w:div>
    <w:div w:id="1633250310">
      <w:bodyDiv w:val="1"/>
      <w:marLeft w:val="0"/>
      <w:marRight w:val="0"/>
      <w:marTop w:val="0"/>
      <w:marBottom w:val="0"/>
      <w:divBdr>
        <w:top w:val="none" w:sz="0" w:space="0" w:color="auto"/>
        <w:left w:val="none" w:sz="0" w:space="0" w:color="auto"/>
        <w:bottom w:val="none" w:sz="0" w:space="0" w:color="auto"/>
        <w:right w:val="none" w:sz="0" w:space="0" w:color="auto"/>
      </w:divBdr>
    </w:div>
    <w:div w:id="1633750192">
      <w:bodyDiv w:val="1"/>
      <w:marLeft w:val="0"/>
      <w:marRight w:val="0"/>
      <w:marTop w:val="0"/>
      <w:marBottom w:val="0"/>
      <w:divBdr>
        <w:top w:val="none" w:sz="0" w:space="0" w:color="auto"/>
        <w:left w:val="none" w:sz="0" w:space="0" w:color="auto"/>
        <w:bottom w:val="none" w:sz="0" w:space="0" w:color="auto"/>
        <w:right w:val="none" w:sz="0" w:space="0" w:color="auto"/>
      </w:divBdr>
    </w:div>
    <w:div w:id="1634560435">
      <w:bodyDiv w:val="1"/>
      <w:marLeft w:val="0"/>
      <w:marRight w:val="0"/>
      <w:marTop w:val="0"/>
      <w:marBottom w:val="0"/>
      <w:divBdr>
        <w:top w:val="none" w:sz="0" w:space="0" w:color="auto"/>
        <w:left w:val="none" w:sz="0" w:space="0" w:color="auto"/>
        <w:bottom w:val="none" w:sz="0" w:space="0" w:color="auto"/>
        <w:right w:val="none" w:sz="0" w:space="0" w:color="auto"/>
      </w:divBdr>
    </w:div>
    <w:div w:id="1635451694">
      <w:bodyDiv w:val="1"/>
      <w:marLeft w:val="0"/>
      <w:marRight w:val="0"/>
      <w:marTop w:val="0"/>
      <w:marBottom w:val="0"/>
      <w:divBdr>
        <w:top w:val="none" w:sz="0" w:space="0" w:color="auto"/>
        <w:left w:val="none" w:sz="0" w:space="0" w:color="auto"/>
        <w:bottom w:val="none" w:sz="0" w:space="0" w:color="auto"/>
        <w:right w:val="none" w:sz="0" w:space="0" w:color="auto"/>
      </w:divBdr>
    </w:div>
    <w:div w:id="1635717255">
      <w:bodyDiv w:val="1"/>
      <w:marLeft w:val="0"/>
      <w:marRight w:val="0"/>
      <w:marTop w:val="0"/>
      <w:marBottom w:val="0"/>
      <w:divBdr>
        <w:top w:val="none" w:sz="0" w:space="0" w:color="auto"/>
        <w:left w:val="none" w:sz="0" w:space="0" w:color="auto"/>
        <w:bottom w:val="none" w:sz="0" w:space="0" w:color="auto"/>
        <w:right w:val="none" w:sz="0" w:space="0" w:color="auto"/>
      </w:divBdr>
    </w:div>
    <w:div w:id="1638299566">
      <w:bodyDiv w:val="1"/>
      <w:marLeft w:val="0"/>
      <w:marRight w:val="0"/>
      <w:marTop w:val="0"/>
      <w:marBottom w:val="0"/>
      <w:divBdr>
        <w:top w:val="none" w:sz="0" w:space="0" w:color="auto"/>
        <w:left w:val="none" w:sz="0" w:space="0" w:color="auto"/>
        <w:bottom w:val="none" w:sz="0" w:space="0" w:color="auto"/>
        <w:right w:val="none" w:sz="0" w:space="0" w:color="auto"/>
      </w:divBdr>
    </w:div>
    <w:div w:id="1638487814">
      <w:bodyDiv w:val="1"/>
      <w:marLeft w:val="0"/>
      <w:marRight w:val="0"/>
      <w:marTop w:val="0"/>
      <w:marBottom w:val="0"/>
      <w:divBdr>
        <w:top w:val="none" w:sz="0" w:space="0" w:color="auto"/>
        <w:left w:val="none" w:sz="0" w:space="0" w:color="auto"/>
        <w:bottom w:val="none" w:sz="0" w:space="0" w:color="auto"/>
        <w:right w:val="none" w:sz="0" w:space="0" w:color="auto"/>
      </w:divBdr>
    </w:div>
    <w:div w:id="1638879355">
      <w:bodyDiv w:val="1"/>
      <w:marLeft w:val="0"/>
      <w:marRight w:val="0"/>
      <w:marTop w:val="0"/>
      <w:marBottom w:val="0"/>
      <w:divBdr>
        <w:top w:val="none" w:sz="0" w:space="0" w:color="auto"/>
        <w:left w:val="none" w:sz="0" w:space="0" w:color="auto"/>
        <w:bottom w:val="none" w:sz="0" w:space="0" w:color="auto"/>
        <w:right w:val="none" w:sz="0" w:space="0" w:color="auto"/>
      </w:divBdr>
    </w:div>
    <w:div w:id="1639722348">
      <w:bodyDiv w:val="1"/>
      <w:marLeft w:val="0"/>
      <w:marRight w:val="0"/>
      <w:marTop w:val="0"/>
      <w:marBottom w:val="0"/>
      <w:divBdr>
        <w:top w:val="none" w:sz="0" w:space="0" w:color="auto"/>
        <w:left w:val="none" w:sz="0" w:space="0" w:color="auto"/>
        <w:bottom w:val="none" w:sz="0" w:space="0" w:color="auto"/>
        <w:right w:val="none" w:sz="0" w:space="0" w:color="auto"/>
      </w:divBdr>
    </w:div>
    <w:div w:id="1640917524">
      <w:bodyDiv w:val="1"/>
      <w:marLeft w:val="0"/>
      <w:marRight w:val="0"/>
      <w:marTop w:val="0"/>
      <w:marBottom w:val="0"/>
      <w:divBdr>
        <w:top w:val="none" w:sz="0" w:space="0" w:color="auto"/>
        <w:left w:val="none" w:sz="0" w:space="0" w:color="auto"/>
        <w:bottom w:val="none" w:sz="0" w:space="0" w:color="auto"/>
        <w:right w:val="none" w:sz="0" w:space="0" w:color="auto"/>
      </w:divBdr>
    </w:div>
    <w:div w:id="1641107048">
      <w:bodyDiv w:val="1"/>
      <w:marLeft w:val="0"/>
      <w:marRight w:val="0"/>
      <w:marTop w:val="0"/>
      <w:marBottom w:val="0"/>
      <w:divBdr>
        <w:top w:val="none" w:sz="0" w:space="0" w:color="auto"/>
        <w:left w:val="none" w:sz="0" w:space="0" w:color="auto"/>
        <w:bottom w:val="none" w:sz="0" w:space="0" w:color="auto"/>
        <w:right w:val="none" w:sz="0" w:space="0" w:color="auto"/>
      </w:divBdr>
    </w:div>
    <w:div w:id="1641109293">
      <w:bodyDiv w:val="1"/>
      <w:marLeft w:val="0"/>
      <w:marRight w:val="0"/>
      <w:marTop w:val="0"/>
      <w:marBottom w:val="0"/>
      <w:divBdr>
        <w:top w:val="none" w:sz="0" w:space="0" w:color="auto"/>
        <w:left w:val="none" w:sz="0" w:space="0" w:color="auto"/>
        <w:bottom w:val="none" w:sz="0" w:space="0" w:color="auto"/>
        <w:right w:val="none" w:sz="0" w:space="0" w:color="auto"/>
      </w:divBdr>
    </w:div>
    <w:div w:id="1641307602">
      <w:bodyDiv w:val="1"/>
      <w:marLeft w:val="0"/>
      <w:marRight w:val="0"/>
      <w:marTop w:val="0"/>
      <w:marBottom w:val="0"/>
      <w:divBdr>
        <w:top w:val="none" w:sz="0" w:space="0" w:color="auto"/>
        <w:left w:val="none" w:sz="0" w:space="0" w:color="auto"/>
        <w:bottom w:val="none" w:sz="0" w:space="0" w:color="auto"/>
        <w:right w:val="none" w:sz="0" w:space="0" w:color="auto"/>
      </w:divBdr>
    </w:div>
    <w:div w:id="1642148254">
      <w:bodyDiv w:val="1"/>
      <w:marLeft w:val="0"/>
      <w:marRight w:val="0"/>
      <w:marTop w:val="0"/>
      <w:marBottom w:val="0"/>
      <w:divBdr>
        <w:top w:val="none" w:sz="0" w:space="0" w:color="auto"/>
        <w:left w:val="none" w:sz="0" w:space="0" w:color="auto"/>
        <w:bottom w:val="none" w:sz="0" w:space="0" w:color="auto"/>
        <w:right w:val="none" w:sz="0" w:space="0" w:color="auto"/>
      </w:divBdr>
    </w:div>
    <w:div w:id="1642728603">
      <w:bodyDiv w:val="1"/>
      <w:marLeft w:val="0"/>
      <w:marRight w:val="0"/>
      <w:marTop w:val="0"/>
      <w:marBottom w:val="0"/>
      <w:divBdr>
        <w:top w:val="none" w:sz="0" w:space="0" w:color="auto"/>
        <w:left w:val="none" w:sz="0" w:space="0" w:color="auto"/>
        <w:bottom w:val="none" w:sz="0" w:space="0" w:color="auto"/>
        <w:right w:val="none" w:sz="0" w:space="0" w:color="auto"/>
      </w:divBdr>
    </w:div>
    <w:div w:id="1642996651">
      <w:bodyDiv w:val="1"/>
      <w:marLeft w:val="0"/>
      <w:marRight w:val="0"/>
      <w:marTop w:val="0"/>
      <w:marBottom w:val="0"/>
      <w:divBdr>
        <w:top w:val="none" w:sz="0" w:space="0" w:color="auto"/>
        <w:left w:val="none" w:sz="0" w:space="0" w:color="auto"/>
        <w:bottom w:val="none" w:sz="0" w:space="0" w:color="auto"/>
        <w:right w:val="none" w:sz="0" w:space="0" w:color="auto"/>
      </w:divBdr>
    </w:div>
    <w:div w:id="1643387570">
      <w:bodyDiv w:val="1"/>
      <w:marLeft w:val="0"/>
      <w:marRight w:val="0"/>
      <w:marTop w:val="0"/>
      <w:marBottom w:val="0"/>
      <w:divBdr>
        <w:top w:val="none" w:sz="0" w:space="0" w:color="auto"/>
        <w:left w:val="none" w:sz="0" w:space="0" w:color="auto"/>
        <w:bottom w:val="none" w:sz="0" w:space="0" w:color="auto"/>
        <w:right w:val="none" w:sz="0" w:space="0" w:color="auto"/>
      </w:divBdr>
    </w:div>
    <w:div w:id="1643727708">
      <w:bodyDiv w:val="1"/>
      <w:marLeft w:val="0"/>
      <w:marRight w:val="0"/>
      <w:marTop w:val="0"/>
      <w:marBottom w:val="0"/>
      <w:divBdr>
        <w:top w:val="none" w:sz="0" w:space="0" w:color="auto"/>
        <w:left w:val="none" w:sz="0" w:space="0" w:color="auto"/>
        <w:bottom w:val="none" w:sz="0" w:space="0" w:color="auto"/>
        <w:right w:val="none" w:sz="0" w:space="0" w:color="auto"/>
      </w:divBdr>
    </w:div>
    <w:div w:id="1643852482">
      <w:bodyDiv w:val="1"/>
      <w:marLeft w:val="0"/>
      <w:marRight w:val="0"/>
      <w:marTop w:val="0"/>
      <w:marBottom w:val="0"/>
      <w:divBdr>
        <w:top w:val="none" w:sz="0" w:space="0" w:color="auto"/>
        <w:left w:val="none" w:sz="0" w:space="0" w:color="auto"/>
        <w:bottom w:val="none" w:sz="0" w:space="0" w:color="auto"/>
        <w:right w:val="none" w:sz="0" w:space="0" w:color="auto"/>
      </w:divBdr>
    </w:div>
    <w:div w:id="1644121630">
      <w:bodyDiv w:val="1"/>
      <w:marLeft w:val="0"/>
      <w:marRight w:val="0"/>
      <w:marTop w:val="0"/>
      <w:marBottom w:val="0"/>
      <w:divBdr>
        <w:top w:val="none" w:sz="0" w:space="0" w:color="auto"/>
        <w:left w:val="none" w:sz="0" w:space="0" w:color="auto"/>
        <w:bottom w:val="none" w:sz="0" w:space="0" w:color="auto"/>
        <w:right w:val="none" w:sz="0" w:space="0" w:color="auto"/>
      </w:divBdr>
    </w:div>
    <w:div w:id="1645311586">
      <w:bodyDiv w:val="1"/>
      <w:marLeft w:val="0"/>
      <w:marRight w:val="0"/>
      <w:marTop w:val="0"/>
      <w:marBottom w:val="0"/>
      <w:divBdr>
        <w:top w:val="none" w:sz="0" w:space="0" w:color="auto"/>
        <w:left w:val="none" w:sz="0" w:space="0" w:color="auto"/>
        <w:bottom w:val="none" w:sz="0" w:space="0" w:color="auto"/>
        <w:right w:val="none" w:sz="0" w:space="0" w:color="auto"/>
      </w:divBdr>
    </w:div>
    <w:div w:id="1646475094">
      <w:bodyDiv w:val="1"/>
      <w:marLeft w:val="0"/>
      <w:marRight w:val="0"/>
      <w:marTop w:val="0"/>
      <w:marBottom w:val="0"/>
      <w:divBdr>
        <w:top w:val="none" w:sz="0" w:space="0" w:color="auto"/>
        <w:left w:val="none" w:sz="0" w:space="0" w:color="auto"/>
        <w:bottom w:val="none" w:sz="0" w:space="0" w:color="auto"/>
        <w:right w:val="none" w:sz="0" w:space="0" w:color="auto"/>
      </w:divBdr>
      <w:divsChild>
        <w:div w:id="535318816">
          <w:marLeft w:val="640"/>
          <w:marRight w:val="0"/>
          <w:marTop w:val="0"/>
          <w:marBottom w:val="0"/>
          <w:divBdr>
            <w:top w:val="none" w:sz="0" w:space="0" w:color="auto"/>
            <w:left w:val="none" w:sz="0" w:space="0" w:color="auto"/>
            <w:bottom w:val="none" w:sz="0" w:space="0" w:color="auto"/>
            <w:right w:val="none" w:sz="0" w:space="0" w:color="auto"/>
          </w:divBdr>
        </w:div>
        <w:div w:id="1062220592">
          <w:marLeft w:val="640"/>
          <w:marRight w:val="0"/>
          <w:marTop w:val="0"/>
          <w:marBottom w:val="0"/>
          <w:divBdr>
            <w:top w:val="none" w:sz="0" w:space="0" w:color="auto"/>
            <w:left w:val="none" w:sz="0" w:space="0" w:color="auto"/>
            <w:bottom w:val="none" w:sz="0" w:space="0" w:color="auto"/>
            <w:right w:val="none" w:sz="0" w:space="0" w:color="auto"/>
          </w:divBdr>
        </w:div>
        <w:div w:id="1630823167">
          <w:marLeft w:val="640"/>
          <w:marRight w:val="0"/>
          <w:marTop w:val="0"/>
          <w:marBottom w:val="0"/>
          <w:divBdr>
            <w:top w:val="none" w:sz="0" w:space="0" w:color="auto"/>
            <w:left w:val="none" w:sz="0" w:space="0" w:color="auto"/>
            <w:bottom w:val="none" w:sz="0" w:space="0" w:color="auto"/>
            <w:right w:val="none" w:sz="0" w:space="0" w:color="auto"/>
          </w:divBdr>
        </w:div>
        <w:div w:id="1875606394">
          <w:marLeft w:val="640"/>
          <w:marRight w:val="0"/>
          <w:marTop w:val="0"/>
          <w:marBottom w:val="0"/>
          <w:divBdr>
            <w:top w:val="none" w:sz="0" w:space="0" w:color="auto"/>
            <w:left w:val="none" w:sz="0" w:space="0" w:color="auto"/>
            <w:bottom w:val="none" w:sz="0" w:space="0" w:color="auto"/>
            <w:right w:val="none" w:sz="0" w:space="0" w:color="auto"/>
          </w:divBdr>
        </w:div>
        <w:div w:id="1951469658">
          <w:marLeft w:val="640"/>
          <w:marRight w:val="0"/>
          <w:marTop w:val="0"/>
          <w:marBottom w:val="0"/>
          <w:divBdr>
            <w:top w:val="none" w:sz="0" w:space="0" w:color="auto"/>
            <w:left w:val="none" w:sz="0" w:space="0" w:color="auto"/>
            <w:bottom w:val="none" w:sz="0" w:space="0" w:color="auto"/>
            <w:right w:val="none" w:sz="0" w:space="0" w:color="auto"/>
          </w:divBdr>
        </w:div>
        <w:div w:id="2129661878">
          <w:marLeft w:val="640"/>
          <w:marRight w:val="0"/>
          <w:marTop w:val="0"/>
          <w:marBottom w:val="0"/>
          <w:divBdr>
            <w:top w:val="none" w:sz="0" w:space="0" w:color="auto"/>
            <w:left w:val="none" w:sz="0" w:space="0" w:color="auto"/>
            <w:bottom w:val="none" w:sz="0" w:space="0" w:color="auto"/>
            <w:right w:val="none" w:sz="0" w:space="0" w:color="auto"/>
          </w:divBdr>
        </w:div>
      </w:divsChild>
    </w:div>
    <w:div w:id="1647393553">
      <w:bodyDiv w:val="1"/>
      <w:marLeft w:val="0"/>
      <w:marRight w:val="0"/>
      <w:marTop w:val="0"/>
      <w:marBottom w:val="0"/>
      <w:divBdr>
        <w:top w:val="none" w:sz="0" w:space="0" w:color="auto"/>
        <w:left w:val="none" w:sz="0" w:space="0" w:color="auto"/>
        <w:bottom w:val="none" w:sz="0" w:space="0" w:color="auto"/>
        <w:right w:val="none" w:sz="0" w:space="0" w:color="auto"/>
      </w:divBdr>
    </w:div>
    <w:div w:id="1647935233">
      <w:bodyDiv w:val="1"/>
      <w:marLeft w:val="0"/>
      <w:marRight w:val="0"/>
      <w:marTop w:val="0"/>
      <w:marBottom w:val="0"/>
      <w:divBdr>
        <w:top w:val="none" w:sz="0" w:space="0" w:color="auto"/>
        <w:left w:val="none" w:sz="0" w:space="0" w:color="auto"/>
        <w:bottom w:val="none" w:sz="0" w:space="0" w:color="auto"/>
        <w:right w:val="none" w:sz="0" w:space="0" w:color="auto"/>
      </w:divBdr>
    </w:div>
    <w:div w:id="1649017660">
      <w:bodyDiv w:val="1"/>
      <w:marLeft w:val="0"/>
      <w:marRight w:val="0"/>
      <w:marTop w:val="0"/>
      <w:marBottom w:val="0"/>
      <w:divBdr>
        <w:top w:val="none" w:sz="0" w:space="0" w:color="auto"/>
        <w:left w:val="none" w:sz="0" w:space="0" w:color="auto"/>
        <w:bottom w:val="none" w:sz="0" w:space="0" w:color="auto"/>
        <w:right w:val="none" w:sz="0" w:space="0" w:color="auto"/>
      </w:divBdr>
    </w:div>
    <w:div w:id="1649238933">
      <w:bodyDiv w:val="1"/>
      <w:marLeft w:val="0"/>
      <w:marRight w:val="0"/>
      <w:marTop w:val="0"/>
      <w:marBottom w:val="0"/>
      <w:divBdr>
        <w:top w:val="none" w:sz="0" w:space="0" w:color="auto"/>
        <w:left w:val="none" w:sz="0" w:space="0" w:color="auto"/>
        <w:bottom w:val="none" w:sz="0" w:space="0" w:color="auto"/>
        <w:right w:val="none" w:sz="0" w:space="0" w:color="auto"/>
      </w:divBdr>
    </w:div>
    <w:div w:id="1654404134">
      <w:bodyDiv w:val="1"/>
      <w:marLeft w:val="0"/>
      <w:marRight w:val="0"/>
      <w:marTop w:val="0"/>
      <w:marBottom w:val="0"/>
      <w:divBdr>
        <w:top w:val="none" w:sz="0" w:space="0" w:color="auto"/>
        <w:left w:val="none" w:sz="0" w:space="0" w:color="auto"/>
        <w:bottom w:val="none" w:sz="0" w:space="0" w:color="auto"/>
        <w:right w:val="none" w:sz="0" w:space="0" w:color="auto"/>
      </w:divBdr>
    </w:div>
    <w:div w:id="1654412969">
      <w:bodyDiv w:val="1"/>
      <w:marLeft w:val="0"/>
      <w:marRight w:val="0"/>
      <w:marTop w:val="0"/>
      <w:marBottom w:val="0"/>
      <w:divBdr>
        <w:top w:val="none" w:sz="0" w:space="0" w:color="auto"/>
        <w:left w:val="none" w:sz="0" w:space="0" w:color="auto"/>
        <w:bottom w:val="none" w:sz="0" w:space="0" w:color="auto"/>
        <w:right w:val="none" w:sz="0" w:space="0" w:color="auto"/>
      </w:divBdr>
    </w:div>
    <w:div w:id="1655917080">
      <w:bodyDiv w:val="1"/>
      <w:marLeft w:val="0"/>
      <w:marRight w:val="0"/>
      <w:marTop w:val="0"/>
      <w:marBottom w:val="0"/>
      <w:divBdr>
        <w:top w:val="none" w:sz="0" w:space="0" w:color="auto"/>
        <w:left w:val="none" w:sz="0" w:space="0" w:color="auto"/>
        <w:bottom w:val="none" w:sz="0" w:space="0" w:color="auto"/>
        <w:right w:val="none" w:sz="0" w:space="0" w:color="auto"/>
      </w:divBdr>
    </w:div>
    <w:div w:id="1656228454">
      <w:bodyDiv w:val="1"/>
      <w:marLeft w:val="0"/>
      <w:marRight w:val="0"/>
      <w:marTop w:val="0"/>
      <w:marBottom w:val="0"/>
      <w:divBdr>
        <w:top w:val="none" w:sz="0" w:space="0" w:color="auto"/>
        <w:left w:val="none" w:sz="0" w:space="0" w:color="auto"/>
        <w:bottom w:val="none" w:sz="0" w:space="0" w:color="auto"/>
        <w:right w:val="none" w:sz="0" w:space="0" w:color="auto"/>
      </w:divBdr>
    </w:div>
    <w:div w:id="1656448952">
      <w:bodyDiv w:val="1"/>
      <w:marLeft w:val="0"/>
      <w:marRight w:val="0"/>
      <w:marTop w:val="0"/>
      <w:marBottom w:val="0"/>
      <w:divBdr>
        <w:top w:val="none" w:sz="0" w:space="0" w:color="auto"/>
        <w:left w:val="none" w:sz="0" w:space="0" w:color="auto"/>
        <w:bottom w:val="none" w:sz="0" w:space="0" w:color="auto"/>
        <w:right w:val="none" w:sz="0" w:space="0" w:color="auto"/>
      </w:divBdr>
    </w:div>
    <w:div w:id="1656638673">
      <w:bodyDiv w:val="1"/>
      <w:marLeft w:val="0"/>
      <w:marRight w:val="0"/>
      <w:marTop w:val="0"/>
      <w:marBottom w:val="0"/>
      <w:divBdr>
        <w:top w:val="none" w:sz="0" w:space="0" w:color="auto"/>
        <w:left w:val="none" w:sz="0" w:space="0" w:color="auto"/>
        <w:bottom w:val="none" w:sz="0" w:space="0" w:color="auto"/>
        <w:right w:val="none" w:sz="0" w:space="0" w:color="auto"/>
      </w:divBdr>
    </w:div>
    <w:div w:id="1657143941">
      <w:bodyDiv w:val="1"/>
      <w:marLeft w:val="0"/>
      <w:marRight w:val="0"/>
      <w:marTop w:val="0"/>
      <w:marBottom w:val="0"/>
      <w:divBdr>
        <w:top w:val="none" w:sz="0" w:space="0" w:color="auto"/>
        <w:left w:val="none" w:sz="0" w:space="0" w:color="auto"/>
        <w:bottom w:val="none" w:sz="0" w:space="0" w:color="auto"/>
        <w:right w:val="none" w:sz="0" w:space="0" w:color="auto"/>
      </w:divBdr>
    </w:div>
    <w:div w:id="1657340137">
      <w:bodyDiv w:val="1"/>
      <w:marLeft w:val="0"/>
      <w:marRight w:val="0"/>
      <w:marTop w:val="0"/>
      <w:marBottom w:val="0"/>
      <w:divBdr>
        <w:top w:val="none" w:sz="0" w:space="0" w:color="auto"/>
        <w:left w:val="none" w:sz="0" w:space="0" w:color="auto"/>
        <w:bottom w:val="none" w:sz="0" w:space="0" w:color="auto"/>
        <w:right w:val="none" w:sz="0" w:space="0" w:color="auto"/>
      </w:divBdr>
    </w:div>
    <w:div w:id="1657957107">
      <w:bodyDiv w:val="1"/>
      <w:marLeft w:val="0"/>
      <w:marRight w:val="0"/>
      <w:marTop w:val="0"/>
      <w:marBottom w:val="0"/>
      <w:divBdr>
        <w:top w:val="none" w:sz="0" w:space="0" w:color="auto"/>
        <w:left w:val="none" w:sz="0" w:space="0" w:color="auto"/>
        <w:bottom w:val="none" w:sz="0" w:space="0" w:color="auto"/>
        <w:right w:val="none" w:sz="0" w:space="0" w:color="auto"/>
      </w:divBdr>
    </w:div>
    <w:div w:id="1658269783">
      <w:bodyDiv w:val="1"/>
      <w:marLeft w:val="0"/>
      <w:marRight w:val="0"/>
      <w:marTop w:val="0"/>
      <w:marBottom w:val="0"/>
      <w:divBdr>
        <w:top w:val="none" w:sz="0" w:space="0" w:color="auto"/>
        <w:left w:val="none" w:sz="0" w:space="0" w:color="auto"/>
        <w:bottom w:val="none" w:sz="0" w:space="0" w:color="auto"/>
        <w:right w:val="none" w:sz="0" w:space="0" w:color="auto"/>
      </w:divBdr>
    </w:div>
    <w:div w:id="1658802680">
      <w:bodyDiv w:val="1"/>
      <w:marLeft w:val="0"/>
      <w:marRight w:val="0"/>
      <w:marTop w:val="0"/>
      <w:marBottom w:val="0"/>
      <w:divBdr>
        <w:top w:val="none" w:sz="0" w:space="0" w:color="auto"/>
        <w:left w:val="none" w:sz="0" w:space="0" w:color="auto"/>
        <w:bottom w:val="none" w:sz="0" w:space="0" w:color="auto"/>
        <w:right w:val="none" w:sz="0" w:space="0" w:color="auto"/>
      </w:divBdr>
    </w:div>
    <w:div w:id="1659187904">
      <w:bodyDiv w:val="1"/>
      <w:marLeft w:val="0"/>
      <w:marRight w:val="0"/>
      <w:marTop w:val="0"/>
      <w:marBottom w:val="0"/>
      <w:divBdr>
        <w:top w:val="none" w:sz="0" w:space="0" w:color="auto"/>
        <w:left w:val="none" w:sz="0" w:space="0" w:color="auto"/>
        <w:bottom w:val="none" w:sz="0" w:space="0" w:color="auto"/>
        <w:right w:val="none" w:sz="0" w:space="0" w:color="auto"/>
      </w:divBdr>
    </w:div>
    <w:div w:id="1659306177">
      <w:bodyDiv w:val="1"/>
      <w:marLeft w:val="0"/>
      <w:marRight w:val="0"/>
      <w:marTop w:val="0"/>
      <w:marBottom w:val="0"/>
      <w:divBdr>
        <w:top w:val="none" w:sz="0" w:space="0" w:color="auto"/>
        <w:left w:val="none" w:sz="0" w:space="0" w:color="auto"/>
        <w:bottom w:val="none" w:sz="0" w:space="0" w:color="auto"/>
        <w:right w:val="none" w:sz="0" w:space="0" w:color="auto"/>
      </w:divBdr>
    </w:div>
    <w:div w:id="1659646412">
      <w:bodyDiv w:val="1"/>
      <w:marLeft w:val="0"/>
      <w:marRight w:val="0"/>
      <w:marTop w:val="0"/>
      <w:marBottom w:val="0"/>
      <w:divBdr>
        <w:top w:val="none" w:sz="0" w:space="0" w:color="auto"/>
        <w:left w:val="none" w:sz="0" w:space="0" w:color="auto"/>
        <w:bottom w:val="none" w:sz="0" w:space="0" w:color="auto"/>
        <w:right w:val="none" w:sz="0" w:space="0" w:color="auto"/>
      </w:divBdr>
    </w:div>
    <w:div w:id="1659920947">
      <w:bodyDiv w:val="1"/>
      <w:marLeft w:val="0"/>
      <w:marRight w:val="0"/>
      <w:marTop w:val="0"/>
      <w:marBottom w:val="0"/>
      <w:divBdr>
        <w:top w:val="none" w:sz="0" w:space="0" w:color="auto"/>
        <w:left w:val="none" w:sz="0" w:space="0" w:color="auto"/>
        <w:bottom w:val="none" w:sz="0" w:space="0" w:color="auto"/>
        <w:right w:val="none" w:sz="0" w:space="0" w:color="auto"/>
      </w:divBdr>
    </w:div>
    <w:div w:id="1660378069">
      <w:bodyDiv w:val="1"/>
      <w:marLeft w:val="0"/>
      <w:marRight w:val="0"/>
      <w:marTop w:val="0"/>
      <w:marBottom w:val="0"/>
      <w:divBdr>
        <w:top w:val="none" w:sz="0" w:space="0" w:color="auto"/>
        <w:left w:val="none" w:sz="0" w:space="0" w:color="auto"/>
        <w:bottom w:val="none" w:sz="0" w:space="0" w:color="auto"/>
        <w:right w:val="none" w:sz="0" w:space="0" w:color="auto"/>
      </w:divBdr>
    </w:div>
    <w:div w:id="1662150905">
      <w:bodyDiv w:val="1"/>
      <w:marLeft w:val="0"/>
      <w:marRight w:val="0"/>
      <w:marTop w:val="0"/>
      <w:marBottom w:val="0"/>
      <w:divBdr>
        <w:top w:val="none" w:sz="0" w:space="0" w:color="auto"/>
        <w:left w:val="none" w:sz="0" w:space="0" w:color="auto"/>
        <w:bottom w:val="none" w:sz="0" w:space="0" w:color="auto"/>
        <w:right w:val="none" w:sz="0" w:space="0" w:color="auto"/>
      </w:divBdr>
    </w:div>
    <w:div w:id="1662152082">
      <w:bodyDiv w:val="1"/>
      <w:marLeft w:val="0"/>
      <w:marRight w:val="0"/>
      <w:marTop w:val="0"/>
      <w:marBottom w:val="0"/>
      <w:divBdr>
        <w:top w:val="none" w:sz="0" w:space="0" w:color="auto"/>
        <w:left w:val="none" w:sz="0" w:space="0" w:color="auto"/>
        <w:bottom w:val="none" w:sz="0" w:space="0" w:color="auto"/>
        <w:right w:val="none" w:sz="0" w:space="0" w:color="auto"/>
      </w:divBdr>
    </w:div>
    <w:div w:id="1662544229">
      <w:bodyDiv w:val="1"/>
      <w:marLeft w:val="0"/>
      <w:marRight w:val="0"/>
      <w:marTop w:val="0"/>
      <w:marBottom w:val="0"/>
      <w:divBdr>
        <w:top w:val="none" w:sz="0" w:space="0" w:color="auto"/>
        <w:left w:val="none" w:sz="0" w:space="0" w:color="auto"/>
        <w:bottom w:val="none" w:sz="0" w:space="0" w:color="auto"/>
        <w:right w:val="none" w:sz="0" w:space="0" w:color="auto"/>
      </w:divBdr>
    </w:div>
    <w:div w:id="1662853542">
      <w:bodyDiv w:val="1"/>
      <w:marLeft w:val="0"/>
      <w:marRight w:val="0"/>
      <w:marTop w:val="0"/>
      <w:marBottom w:val="0"/>
      <w:divBdr>
        <w:top w:val="none" w:sz="0" w:space="0" w:color="auto"/>
        <w:left w:val="none" w:sz="0" w:space="0" w:color="auto"/>
        <w:bottom w:val="none" w:sz="0" w:space="0" w:color="auto"/>
        <w:right w:val="none" w:sz="0" w:space="0" w:color="auto"/>
      </w:divBdr>
      <w:divsChild>
        <w:div w:id="798379334">
          <w:marLeft w:val="480"/>
          <w:marRight w:val="0"/>
          <w:marTop w:val="0"/>
          <w:marBottom w:val="0"/>
          <w:divBdr>
            <w:top w:val="none" w:sz="0" w:space="0" w:color="auto"/>
            <w:left w:val="none" w:sz="0" w:space="0" w:color="auto"/>
            <w:bottom w:val="none" w:sz="0" w:space="0" w:color="auto"/>
            <w:right w:val="none" w:sz="0" w:space="0" w:color="auto"/>
          </w:divBdr>
        </w:div>
        <w:div w:id="1859538239">
          <w:marLeft w:val="480"/>
          <w:marRight w:val="0"/>
          <w:marTop w:val="0"/>
          <w:marBottom w:val="0"/>
          <w:divBdr>
            <w:top w:val="none" w:sz="0" w:space="0" w:color="auto"/>
            <w:left w:val="none" w:sz="0" w:space="0" w:color="auto"/>
            <w:bottom w:val="none" w:sz="0" w:space="0" w:color="auto"/>
            <w:right w:val="none" w:sz="0" w:space="0" w:color="auto"/>
          </w:divBdr>
        </w:div>
        <w:div w:id="1272123410">
          <w:marLeft w:val="480"/>
          <w:marRight w:val="0"/>
          <w:marTop w:val="0"/>
          <w:marBottom w:val="0"/>
          <w:divBdr>
            <w:top w:val="none" w:sz="0" w:space="0" w:color="auto"/>
            <w:left w:val="none" w:sz="0" w:space="0" w:color="auto"/>
            <w:bottom w:val="none" w:sz="0" w:space="0" w:color="auto"/>
            <w:right w:val="none" w:sz="0" w:space="0" w:color="auto"/>
          </w:divBdr>
        </w:div>
        <w:div w:id="1022704566">
          <w:marLeft w:val="480"/>
          <w:marRight w:val="0"/>
          <w:marTop w:val="0"/>
          <w:marBottom w:val="0"/>
          <w:divBdr>
            <w:top w:val="none" w:sz="0" w:space="0" w:color="auto"/>
            <w:left w:val="none" w:sz="0" w:space="0" w:color="auto"/>
            <w:bottom w:val="none" w:sz="0" w:space="0" w:color="auto"/>
            <w:right w:val="none" w:sz="0" w:space="0" w:color="auto"/>
          </w:divBdr>
        </w:div>
        <w:div w:id="778649590">
          <w:marLeft w:val="480"/>
          <w:marRight w:val="0"/>
          <w:marTop w:val="0"/>
          <w:marBottom w:val="0"/>
          <w:divBdr>
            <w:top w:val="none" w:sz="0" w:space="0" w:color="auto"/>
            <w:left w:val="none" w:sz="0" w:space="0" w:color="auto"/>
            <w:bottom w:val="none" w:sz="0" w:space="0" w:color="auto"/>
            <w:right w:val="none" w:sz="0" w:space="0" w:color="auto"/>
          </w:divBdr>
        </w:div>
        <w:div w:id="564922460">
          <w:marLeft w:val="480"/>
          <w:marRight w:val="0"/>
          <w:marTop w:val="0"/>
          <w:marBottom w:val="0"/>
          <w:divBdr>
            <w:top w:val="none" w:sz="0" w:space="0" w:color="auto"/>
            <w:left w:val="none" w:sz="0" w:space="0" w:color="auto"/>
            <w:bottom w:val="none" w:sz="0" w:space="0" w:color="auto"/>
            <w:right w:val="none" w:sz="0" w:space="0" w:color="auto"/>
          </w:divBdr>
        </w:div>
        <w:div w:id="191260452">
          <w:marLeft w:val="480"/>
          <w:marRight w:val="0"/>
          <w:marTop w:val="0"/>
          <w:marBottom w:val="0"/>
          <w:divBdr>
            <w:top w:val="none" w:sz="0" w:space="0" w:color="auto"/>
            <w:left w:val="none" w:sz="0" w:space="0" w:color="auto"/>
            <w:bottom w:val="none" w:sz="0" w:space="0" w:color="auto"/>
            <w:right w:val="none" w:sz="0" w:space="0" w:color="auto"/>
          </w:divBdr>
        </w:div>
        <w:div w:id="182256765">
          <w:marLeft w:val="480"/>
          <w:marRight w:val="0"/>
          <w:marTop w:val="0"/>
          <w:marBottom w:val="0"/>
          <w:divBdr>
            <w:top w:val="none" w:sz="0" w:space="0" w:color="auto"/>
            <w:left w:val="none" w:sz="0" w:space="0" w:color="auto"/>
            <w:bottom w:val="none" w:sz="0" w:space="0" w:color="auto"/>
            <w:right w:val="none" w:sz="0" w:space="0" w:color="auto"/>
          </w:divBdr>
        </w:div>
        <w:div w:id="1162743093">
          <w:marLeft w:val="480"/>
          <w:marRight w:val="0"/>
          <w:marTop w:val="0"/>
          <w:marBottom w:val="0"/>
          <w:divBdr>
            <w:top w:val="none" w:sz="0" w:space="0" w:color="auto"/>
            <w:left w:val="none" w:sz="0" w:space="0" w:color="auto"/>
            <w:bottom w:val="none" w:sz="0" w:space="0" w:color="auto"/>
            <w:right w:val="none" w:sz="0" w:space="0" w:color="auto"/>
          </w:divBdr>
        </w:div>
        <w:div w:id="1617366568">
          <w:marLeft w:val="480"/>
          <w:marRight w:val="0"/>
          <w:marTop w:val="0"/>
          <w:marBottom w:val="0"/>
          <w:divBdr>
            <w:top w:val="none" w:sz="0" w:space="0" w:color="auto"/>
            <w:left w:val="none" w:sz="0" w:space="0" w:color="auto"/>
            <w:bottom w:val="none" w:sz="0" w:space="0" w:color="auto"/>
            <w:right w:val="none" w:sz="0" w:space="0" w:color="auto"/>
          </w:divBdr>
        </w:div>
        <w:div w:id="1993364865">
          <w:marLeft w:val="480"/>
          <w:marRight w:val="0"/>
          <w:marTop w:val="0"/>
          <w:marBottom w:val="0"/>
          <w:divBdr>
            <w:top w:val="none" w:sz="0" w:space="0" w:color="auto"/>
            <w:left w:val="none" w:sz="0" w:space="0" w:color="auto"/>
            <w:bottom w:val="none" w:sz="0" w:space="0" w:color="auto"/>
            <w:right w:val="none" w:sz="0" w:space="0" w:color="auto"/>
          </w:divBdr>
        </w:div>
        <w:div w:id="860782138">
          <w:marLeft w:val="480"/>
          <w:marRight w:val="0"/>
          <w:marTop w:val="0"/>
          <w:marBottom w:val="0"/>
          <w:divBdr>
            <w:top w:val="none" w:sz="0" w:space="0" w:color="auto"/>
            <w:left w:val="none" w:sz="0" w:space="0" w:color="auto"/>
            <w:bottom w:val="none" w:sz="0" w:space="0" w:color="auto"/>
            <w:right w:val="none" w:sz="0" w:space="0" w:color="auto"/>
          </w:divBdr>
        </w:div>
        <w:div w:id="2144805159">
          <w:marLeft w:val="480"/>
          <w:marRight w:val="0"/>
          <w:marTop w:val="0"/>
          <w:marBottom w:val="0"/>
          <w:divBdr>
            <w:top w:val="none" w:sz="0" w:space="0" w:color="auto"/>
            <w:left w:val="none" w:sz="0" w:space="0" w:color="auto"/>
            <w:bottom w:val="none" w:sz="0" w:space="0" w:color="auto"/>
            <w:right w:val="none" w:sz="0" w:space="0" w:color="auto"/>
          </w:divBdr>
        </w:div>
        <w:div w:id="1024790290">
          <w:marLeft w:val="480"/>
          <w:marRight w:val="0"/>
          <w:marTop w:val="0"/>
          <w:marBottom w:val="0"/>
          <w:divBdr>
            <w:top w:val="none" w:sz="0" w:space="0" w:color="auto"/>
            <w:left w:val="none" w:sz="0" w:space="0" w:color="auto"/>
            <w:bottom w:val="none" w:sz="0" w:space="0" w:color="auto"/>
            <w:right w:val="none" w:sz="0" w:space="0" w:color="auto"/>
          </w:divBdr>
        </w:div>
        <w:div w:id="789472564">
          <w:marLeft w:val="480"/>
          <w:marRight w:val="0"/>
          <w:marTop w:val="0"/>
          <w:marBottom w:val="0"/>
          <w:divBdr>
            <w:top w:val="none" w:sz="0" w:space="0" w:color="auto"/>
            <w:left w:val="none" w:sz="0" w:space="0" w:color="auto"/>
            <w:bottom w:val="none" w:sz="0" w:space="0" w:color="auto"/>
            <w:right w:val="none" w:sz="0" w:space="0" w:color="auto"/>
          </w:divBdr>
        </w:div>
        <w:div w:id="242373990">
          <w:marLeft w:val="480"/>
          <w:marRight w:val="0"/>
          <w:marTop w:val="0"/>
          <w:marBottom w:val="0"/>
          <w:divBdr>
            <w:top w:val="none" w:sz="0" w:space="0" w:color="auto"/>
            <w:left w:val="none" w:sz="0" w:space="0" w:color="auto"/>
            <w:bottom w:val="none" w:sz="0" w:space="0" w:color="auto"/>
            <w:right w:val="none" w:sz="0" w:space="0" w:color="auto"/>
          </w:divBdr>
        </w:div>
        <w:div w:id="548566966">
          <w:marLeft w:val="480"/>
          <w:marRight w:val="0"/>
          <w:marTop w:val="0"/>
          <w:marBottom w:val="0"/>
          <w:divBdr>
            <w:top w:val="none" w:sz="0" w:space="0" w:color="auto"/>
            <w:left w:val="none" w:sz="0" w:space="0" w:color="auto"/>
            <w:bottom w:val="none" w:sz="0" w:space="0" w:color="auto"/>
            <w:right w:val="none" w:sz="0" w:space="0" w:color="auto"/>
          </w:divBdr>
        </w:div>
        <w:div w:id="436144717">
          <w:marLeft w:val="480"/>
          <w:marRight w:val="0"/>
          <w:marTop w:val="0"/>
          <w:marBottom w:val="0"/>
          <w:divBdr>
            <w:top w:val="none" w:sz="0" w:space="0" w:color="auto"/>
            <w:left w:val="none" w:sz="0" w:space="0" w:color="auto"/>
            <w:bottom w:val="none" w:sz="0" w:space="0" w:color="auto"/>
            <w:right w:val="none" w:sz="0" w:space="0" w:color="auto"/>
          </w:divBdr>
        </w:div>
        <w:div w:id="793182373">
          <w:marLeft w:val="480"/>
          <w:marRight w:val="0"/>
          <w:marTop w:val="0"/>
          <w:marBottom w:val="0"/>
          <w:divBdr>
            <w:top w:val="none" w:sz="0" w:space="0" w:color="auto"/>
            <w:left w:val="none" w:sz="0" w:space="0" w:color="auto"/>
            <w:bottom w:val="none" w:sz="0" w:space="0" w:color="auto"/>
            <w:right w:val="none" w:sz="0" w:space="0" w:color="auto"/>
          </w:divBdr>
        </w:div>
        <w:div w:id="1871256026">
          <w:marLeft w:val="480"/>
          <w:marRight w:val="0"/>
          <w:marTop w:val="0"/>
          <w:marBottom w:val="0"/>
          <w:divBdr>
            <w:top w:val="none" w:sz="0" w:space="0" w:color="auto"/>
            <w:left w:val="none" w:sz="0" w:space="0" w:color="auto"/>
            <w:bottom w:val="none" w:sz="0" w:space="0" w:color="auto"/>
            <w:right w:val="none" w:sz="0" w:space="0" w:color="auto"/>
          </w:divBdr>
        </w:div>
        <w:div w:id="660229831">
          <w:marLeft w:val="480"/>
          <w:marRight w:val="0"/>
          <w:marTop w:val="0"/>
          <w:marBottom w:val="0"/>
          <w:divBdr>
            <w:top w:val="none" w:sz="0" w:space="0" w:color="auto"/>
            <w:left w:val="none" w:sz="0" w:space="0" w:color="auto"/>
            <w:bottom w:val="none" w:sz="0" w:space="0" w:color="auto"/>
            <w:right w:val="none" w:sz="0" w:space="0" w:color="auto"/>
          </w:divBdr>
        </w:div>
        <w:div w:id="906066011">
          <w:marLeft w:val="480"/>
          <w:marRight w:val="0"/>
          <w:marTop w:val="0"/>
          <w:marBottom w:val="0"/>
          <w:divBdr>
            <w:top w:val="none" w:sz="0" w:space="0" w:color="auto"/>
            <w:left w:val="none" w:sz="0" w:space="0" w:color="auto"/>
            <w:bottom w:val="none" w:sz="0" w:space="0" w:color="auto"/>
            <w:right w:val="none" w:sz="0" w:space="0" w:color="auto"/>
          </w:divBdr>
        </w:div>
        <w:div w:id="446773659">
          <w:marLeft w:val="480"/>
          <w:marRight w:val="0"/>
          <w:marTop w:val="0"/>
          <w:marBottom w:val="0"/>
          <w:divBdr>
            <w:top w:val="none" w:sz="0" w:space="0" w:color="auto"/>
            <w:left w:val="none" w:sz="0" w:space="0" w:color="auto"/>
            <w:bottom w:val="none" w:sz="0" w:space="0" w:color="auto"/>
            <w:right w:val="none" w:sz="0" w:space="0" w:color="auto"/>
          </w:divBdr>
        </w:div>
        <w:div w:id="830562508">
          <w:marLeft w:val="480"/>
          <w:marRight w:val="0"/>
          <w:marTop w:val="0"/>
          <w:marBottom w:val="0"/>
          <w:divBdr>
            <w:top w:val="none" w:sz="0" w:space="0" w:color="auto"/>
            <w:left w:val="none" w:sz="0" w:space="0" w:color="auto"/>
            <w:bottom w:val="none" w:sz="0" w:space="0" w:color="auto"/>
            <w:right w:val="none" w:sz="0" w:space="0" w:color="auto"/>
          </w:divBdr>
        </w:div>
        <w:div w:id="876508981">
          <w:marLeft w:val="480"/>
          <w:marRight w:val="0"/>
          <w:marTop w:val="0"/>
          <w:marBottom w:val="0"/>
          <w:divBdr>
            <w:top w:val="none" w:sz="0" w:space="0" w:color="auto"/>
            <w:left w:val="none" w:sz="0" w:space="0" w:color="auto"/>
            <w:bottom w:val="none" w:sz="0" w:space="0" w:color="auto"/>
            <w:right w:val="none" w:sz="0" w:space="0" w:color="auto"/>
          </w:divBdr>
        </w:div>
        <w:div w:id="1081409720">
          <w:marLeft w:val="480"/>
          <w:marRight w:val="0"/>
          <w:marTop w:val="0"/>
          <w:marBottom w:val="0"/>
          <w:divBdr>
            <w:top w:val="none" w:sz="0" w:space="0" w:color="auto"/>
            <w:left w:val="none" w:sz="0" w:space="0" w:color="auto"/>
            <w:bottom w:val="none" w:sz="0" w:space="0" w:color="auto"/>
            <w:right w:val="none" w:sz="0" w:space="0" w:color="auto"/>
          </w:divBdr>
        </w:div>
        <w:div w:id="322509408">
          <w:marLeft w:val="480"/>
          <w:marRight w:val="0"/>
          <w:marTop w:val="0"/>
          <w:marBottom w:val="0"/>
          <w:divBdr>
            <w:top w:val="none" w:sz="0" w:space="0" w:color="auto"/>
            <w:left w:val="none" w:sz="0" w:space="0" w:color="auto"/>
            <w:bottom w:val="none" w:sz="0" w:space="0" w:color="auto"/>
            <w:right w:val="none" w:sz="0" w:space="0" w:color="auto"/>
          </w:divBdr>
        </w:div>
      </w:divsChild>
    </w:div>
    <w:div w:id="1664625224">
      <w:bodyDiv w:val="1"/>
      <w:marLeft w:val="0"/>
      <w:marRight w:val="0"/>
      <w:marTop w:val="0"/>
      <w:marBottom w:val="0"/>
      <w:divBdr>
        <w:top w:val="none" w:sz="0" w:space="0" w:color="auto"/>
        <w:left w:val="none" w:sz="0" w:space="0" w:color="auto"/>
        <w:bottom w:val="none" w:sz="0" w:space="0" w:color="auto"/>
        <w:right w:val="none" w:sz="0" w:space="0" w:color="auto"/>
      </w:divBdr>
    </w:div>
    <w:div w:id="1665160771">
      <w:bodyDiv w:val="1"/>
      <w:marLeft w:val="0"/>
      <w:marRight w:val="0"/>
      <w:marTop w:val="0"/>
      <w:marBottom w:val="0"/>
      <w:divBdr>
        <w:top w:val="none" w:sz="0" w:space="0" w:color="auto"/>
        <w:left w:val="none" w:sz="0" w:space="0" w:color="auto"/>
        <w:bottom w:val="none" w:sz="0" w:space="0" w:color="auto"/>
        <w:right w:val="none" w:sz="0" w:space="0" w:color="auto"/>
      </w:divBdr>
    </w:div>
    <w:div w:id="1665627998">
      <w:bodyDiv w:val="1"/>
      <w:marLeft w:val="0"/>
      <w:marRight w:val="0"/>
      <w:marTop w:val="0"/>
      <w:marBottom w:val="0"/>
      <w:divBdr>
        <w:top w:val="none" w:sz="0" w:space="0" w:color="auto"/>
        <w:left w:val="none" w:sz="0" w:space="0" w:color="auto"/>
        <w:bottom w:val="none" w:sz="0" w:space="0" w:color="auto"/>
        <w:right w:val="none" w:sz="0" w:space="0" w:color="auto"/>
      </w:divBdr>
    </w:div>
    <w:div w:id="1666474958">
      <w:bodyDiv w:val="1"/>
      <w:marLeft w:val="0"/>
      <w:marRight w:val="0"/>
      <w:marTop w:val="0"/>
      <w:marBottom w:val="0"/>
      <w:divBdr>
        <w:top w:val="none" w:sz="0" w:space="0" w:color="auto"/>
        <w:left w:val="none" w:sz="0" w:space="0" w:color="auto"/>
        <w:bottom w:val="none" w:sz="0" w:space="0" w:color="auto"/>
        <w:right w:val="none" w:sz="0" w:space="0" w:color="auto"/>
      </w:divBdr>
    </w:div>
    <w:div w:id="1666744181">
      <w:bodyDiv w:val="1"/>
      <w:marLeft w:val="0"/>
      <w:marRight w:val="0"/>
      <w:marTop w:val="0"/>
      <w:marBottom w:val="0"/>
      <w:divBdr>
        <w:top w:val="none" w:sz="0" w:space="0" w:color="auto"/>
        <w:left w:val="none" w:sz="0" w:space="0" w:color="auto"/>
        <w:bottom w:val="none" w:sz="0" w:space="0" w:color="auto"/>
        <w:right w:val="none" w:sz="0" w:space="0" w:color="auto"/>
      </w:divBdr>
    </w:div>
    <w:div w:id="1667202728">
      <w:bodyDiv w:val="1"/>
      <w:marLeft w:val="0"/>
      <w:marRight w:val="0"/>
      <w:marTop w:val="0"/>
      <w:marBottom w:val="0"/>
      <w:divBdr>
        <w:top w:val="none" w:sz="0" w:space="0" w:color="auto"/>
        <w:left w:val="none" w:sz="0" w:space="0" w:color="auto"/>
        <w:bottom w:val="none" w:sz="0" w:space="0" w:color="auto"/>
        <w:right w:val="none" w:sz="0" w:space="0" w:color="auto"/>
      </w:divBdr>
    </w:div>
    <w:div w:id="1668945808">
      <w:bodyDiv w:val="1"/>
      <w:marLeft w:val="0"/>
      <w:marRight w:val="0"/>
      <w:marTop w:val="0"/>
      <w:marBottom w:val="0"/>
      <w:divBdr>
        <w:top w:val="none" w:sz="0" w:space="0" w:color="auto"/>
        <w:left w:val="none" w:sz="0" w:space="0" w:color="auto"/>
        <w:bottom w:val="none" w:sz="0" w:space="0" w:color="auto"/>
        <w:right w:val="none" w:sz="0" w:space="0" w:color="auto"/>
      </w:divBdr>
    </w:div>
    <w:div w:id="1670214621">
      <w:bodyDiv w:val="1"/>
      <w:marLeft w:val="0"/>
      <w:marRight w:val="0"/>
      <w:marTop w:val="0"/>
      <w:marBottom w:val="0"/>
      <w:divBdr>
        <w:top w:val="none" w:sz="0" w:space="0" w:color="auto"/>
        <w:left w:val="none" w:sz="0" w:space="0" w:color="auto"/>
        <w:bottom w:val="none" w:sz="0" w:space="0" w:color="auto"/>
        <w:right w:val="none" w:sz="0" w:space="0" w:color="auto"/>
      </w:divBdr>
    </w:div>
    <w:div w:id="1670332147">
      <w:bodyDiv w:val="1"/>
      <w:marLeft w:val="0"/>
      <w:marRight w:val="0"/>
      <w:marTop w:val="0"/>
      <w:marBottom w:val="0"/>
      <w:divBdr>
        <w:top w:val="none" w:sz="0" w:space="0" w:color="auto"/>
        <w:left w:val="none" w:sz="0" w:space="0" w:color="auto"/>
        <w:bottom w:val="none" w:sz="0" w:space="0" w:color="auto"/>
        <w:right w:val="none" w:sz="0" w:space="0" w:color="auto"/>
      </w:divBdr>
    </w:div>
    <w:div w:id="1670793728">
      <w:bodyDiv w:val="1"/>
      <w:marLeft w:val="0"/>
      <w:marRight w:val="0"/>
      <w:marTop w:val="0"/>
      <w:marBottom w:val="0"/>
      <w:divBdr>
        <w:top w:val="none" w:sz="0" w:space="0" w:color="auto"/>
        <w:left w:val="none" w:sz="0" w:space="0" w:color="auto"/>
        <w:bottom w:val="none" w:sz="0" w:space="0" w:color="auto"/>
        <w:right w:val="none" w:sz="0" w:space="0" w:color="auto"/>
      </w:divBdr>
    </w:div>
    <w:div w:id="1671591650">
      <w:bodyDiv w:val="1"/>
      <w:marLeft w:val="0"/>
      <w:marRight w:val="0"/>
      <w:marTop w:val="0"/>
      <w:marBottom w:val="0"/>
      <w:divBdr>
        <w:top w:val="none" w:sz="0" w:space="0" w:color="auto"/>
        <w:left w:val="none" w:sz="0" w:space="0" w:color="auto"/>
        <w:bottom w:val="none" w:sz="0" w:space="0" w:color="auto"/>
        <w:right w:val="none" w:sz="0" w:space="0" w:color="auto"/>
      </w:divBdr>
      <w:divsChild>
        <w:div w:id="1099839544">
          <w:marLeft w:val="480"/>
          <w:marRight w:val="0"/>
          <w:marTop w:val="0"/>
          <w:marBottom w:val="0"/>
          <w:divBdr>
            <w:top w:val="none" w:sz="0" w:space="0" w:color="auto"/>
            <w:left w:val="none" w:sz="0" w:space="0" w:color="auto"/>
            <w:bottom w:val="none" w:sz="0" w:space="0" w:color="auto"/>
            <w:right w:val="none" w:sz="0" w:space="0" w:color="auto"/>
          </w:divBdr>
        </w:div>
        <w:div w:id="630356583">
          <w:marLeft w:val="480"/>
          <w:marRight w:val="0"/>
          <w:marTop w:val="0"/>
          <w:marBottom w:val="0"/>
          <w:divBdr>
            <w:top w:val="none" w:sz="0" w:space="0" w:color="auto"/>
            <w:left w:val="none" w:sz="0" w:space="0" w:color="auto"/>
            <w:bottom w:val="none" w:sz="0" w:space="0" w:color="auto"/>
            <w:right w:val="none" w:sz="0" w:space="0" w:color="auto"/>
          </w:divBdr>
        </w:div>
        <w:div w:id="1646739936">
          <w:marLeft w:val="480"/>
          <w:marRight w:val="0"/>
          <w:marTop w:val="0"/>
          <w:marBottom w:val="0"/>
          <w:divBdr>
            <w:top w:val="none" w:sz="0" w:space="0" w:color="auto"/>
            <w:left w:val="none" w:sz="0" w:space="0" w:color="auto"/>
            <w:bottom w:val="none" w:sz="0" w:space="0" w:color="auto"/>
            <w:right w:val="none" w:sz="0" w:space="0" w:color="auto"/>
          </w:divBdr>
        </w:div>
        <w:div w:id="601884288">
          <w:marLeft w:val="480"/>
          <w:marRight w:val="0"/>
          <w:marTop w:val="0"/>
          <w:marBottom w:val="0"/>
          <w:divBdr>
            <w:top w:val="none" w:sz="0" w:space="0" w:color="auto"/>
            <w:left w:val="none" w:sz="0" w:space="0" w:color="auto"/>
            <w:bottom w:val="none" w:sz="0" w:space="0" w:color="auto"/>
            <w:right w:val="none" w:sz="0" w:space="0" w:color="auto"/>
          </w:divBdr>
        </w:div>
        <w:div w:id="214319369">
          <w:marLeft w:val="480"/>
          <w:marRight w:val="0"/>
          <w:marTop w:val="0"/>
          <w:marBottom w:val="0"/>
          <w:divBdr>
            <w:top w:val="none" w:sz="0" w:space="0" w:color="auto"/>
            <w:left w:val="none" w:sz="0" w:space="0" w:color="auto"/>
            <w:bottom w:val="none" w:sz="0" w:space="0" w:color="auto"/>
            <w:right w:val="none" w:sz="0" w:space="0" w:color="auto"/>
          </w:divBdr>
        </w:div>
        <w:div w:id="1720784944">
          <w:marLeft w:val="480"/>
          <w:marRight w:val="0"/>
          <w:marTop w:val="0"/>
          <w:marBottom w:val="0"/>
          <w:divBdr>
            <w:top w:val="none" w:sz="0" w:space="0" w:color="auto"/>
            <w:left w:val="none" w:sz="0" w:space="0" w:color="auto"/>
            <w:bottom w:val="none" w:sz="0" w:space="0" w:color="auto"/>
            <w:right w:val="none" w:sz="0" w:space="0" w:color="auto"/>
          </w:divBdr>
        </w:div>
      </w:divsChild>
    </w:div>
    <w:div w:id="1671828569">
      <w:bodyDiv w:val="1"/>
      <w:marLeft w:val="0"/>
      <w:marRight w:val="0"/>
      <w:marTop w:val="0"/>
      <w:marBottom w:val="0"/>
      <w:divBdr>
        <w:top w:val="none" w:sz="0" w:space="0" w:color="auto"/>
        <w:left w:val="none" w:sz="0" w:space="0" w:color="auto"/>
        <w:bottom w:val="none" w:sz="0" w:space="0" w:color="auto"/>
        <w:right w:val="none" w:sz="0" w:space="0" w:color="auto"/>
      </w:divBdr>
    </w:div>
    <w:div w:id="1671830576">
      <w:bodyDiv w:val="1"/>
      <w:marLeft w:val="0"/>
      <w:marRight w:val="0"/>
      <w:marTop w:val="0"/>
      <w:marBottom w:val="0"/>
      <w:divBdr>
        <w:top w:val="none" w:sz="0" w:space="0" w:color="auto"/>
        <w:left w:val="none" w:sz="0" w:space="0" w:color="auto"/>
        <w:bottom w:val="none" w:sz="0" w:space="0" w:color="auto"/>
        <w:right w:val="none" w:sz="0" w:space="0" w:color="auto"/>
      </w:divBdr>
    </w:div>
    <w:div w:id="1672370438">
      <w:bodyDiv w:val="1"/>
      <w:marLeft w:val="0"/>
      <w:marRight w:val="0"/>
      <w:marTop w:val="0"/>
      <w:marBottom w:val="0"/>
      <w:divBdr>
        <w:top w:val="none" w:sz="0" w:space="0" w:color="auto"/>
        <w:left w:val="none" w:sz="0" w:space="0" w:color="auto"/>
        <w:bottom w:val="none" w:sz="0" w:space="0" w:color="auto"/>
        <w:right w:val="none" w:sz="0" w:space="0" w:color="auto"/>
      </w:divBdr>
      <w:divsChild>
        <w:div w:id="1575705474">
          <w:marLeft w:val="480"/>
          <w:marRight w:val="0"/>
          <w:marTop w:val="0"/>
          <w:marBottom w:val="0"/>
          <w:divBdr>
            <w:top w:val="none" w:sz="0" w:space="0" w:color="auto"/>
            <w:left w:val="none" w:sz="0" w:space="0" w:color="auto"/>
            <w:bottom w:val="none" w:sz="0" w:space="0" w:color="auto"/>
            <w:right w:val="none" w:sz="0" w:space="0" w:color="auto"/>
          </w:divBdr>
        </w:div>
        <w:div w:id="518547182">
          <w:marLeft w:val="480"/>
          <w:marRight w:val="0"/>
          <w:marTop w:val="0"/>
          <w:marBottom w:val="0"/>
          <w:divBdr>
            <w:top w:val="none" w:sz="0" w:space="0" w:color="auto"/>
            <w:left w:val="none" w:sz="0" w:space="0" w:color="auto"/>
            <w:bottom w:val="none" w:sz="0" w:space="0" w:color="auto"/>
            <w:right w:val="none" w:sz="0" w:space="0" w:color="auto"/>
          </w:divBdr>
        </w:div>
        <w:div w:id="2075885556">
          <w:marLeft w:val="480"/>
          <w:marRight w:val="0"/>
          <w:marTop w:val="0"/>
          <w:marBottom w:val="0"/>
          <w:divBdr>
            <w:top w:val="none" w:sz="0" w:space="0" w:color="auto"/>
            <w:left w:val="none" w:sz="0" w:space="0" w:color="auto"/>
            <w:bottom w:val="none" w:sz="0" w:space="0" w:color="auto"/>
            <w:right w:val="none" w:sz="0" w:space="0" w:color="auto"/>
          </w:divBdr>
        </w:div>
        <w:div w:id="1921479818">
          <w:marLeft w:val="480"/>
          <w:marRight w:val="0"/>
          <w:marTop w:val="0"/>
          <w:marBottom w:val="0"/>
          <w:divBdr>
            <w:top w:val="none" w:sz="0" w:space="0" w:color="auto"/>
            <w:left w:val="none" w:sz="0" w:space="0" w:color="auto"/>
            <w:bottom w:val="none" w:sz="0" w:space="0" w:color="auto"/>
            <w:right w:val="none" w:sz="0" w:space="0" w:color="auto"/>
          </w:divBdr>
        </w:div>
        <w:div w:id="505559706">
          <w:marLeft w:val="480"/>
          <w:marRight w:val="0"/>
          <w:marTop w:val="0"/>
          <w:marBottom w:val="0"/>
          <w:divBdr>
            <w:top w:val="none" w:sz="0" w:space="0" w:color="auto"/>
            <w:left w:val="none" w:sz="0" w:space="0" w:color="auto"/>
            <w:bottom w:val="none" w:sz="0" w:space="0" w:color="auto"/>
            <w:right w:val="none" w:sz="0" w:space="0" w:color="auto"/>
          </w:divBdr>
        </w:div>
        <w:div w:id="1346783280">
          <w:marLeft w:val="480"/>
          <w:marRight w:val="0"/>
          <w:marTop w:val="0"/>
          <w:marBottom w:val="0"/>
          <w:divBdr>
            <w:top w:val="none" w:sz="0" w:space="0" w:color="auto"/>
            <w:left w:val="none" w:sz="0" w:space="0" w:color="auto"/>
            <w:bottom w:val="none" w:sz="0" w:space="0" w:color="auto"/>
            <w:right w:val="none" w:sz="0" w:space="0" w:color="auto"/>
          </w:divBdr>
        </w:div>
        <w:div w:id="960914361">
          <w:marLeft w:val="480"/>
          <w:marRight w:val="0"/>
          <w:marTop w:val="0"/>
          <w:marBottom w:val="0"/>
          <w:divBdr>
            <w:top w:val="none" w:sz="0" w:space="0" w:color="auto"/>
            <w:left w:val="none" w:sz="0" w:space="0" w:color="auto"/>
            <w:bottom w:val="none" w:sz="0" w:space="0" w:color="auto"/>
            <w:right w:val="none" w:sz="0" w:space="0" w:color="auto"/>
          </w:divBdr>
        </w:div>
        <w:div w:id="1514762239">
          <w:marLeft w:val="480"/>
          <w:marRight w:val="0"/>
          <w:marTop w:val="0"/>
          <w:marBottom w:val="0"/>
          <w:divBdr>
            <w:top w:val="none" w:sz="0" w:space="0" w:color="auto"/>
            <w:left w:val="none" w:sz="0" w:space="0" w:color="auto"/>
            <w:bottom w:val="none" w:sz="0" w:space="0" w:color="auto"/>
            <w:right w:val="none" w:sz="0" w:space="0" w:color="auto"/>
          </w:divBdr>
        </w:div>
        <w:div w:id="1516725820">
          <w:marLeft w:val="480"/>
          <w:marRight w:val="0"/>
          <w:marTop w:val="0"/>
          <w:marBottom w:val="0"/>
          <w:divBdr>
            <w:top w:val="none" w:sz="0" w:space="0" w:color="auto"/>
            <w:left w:val="none" w:sz="0" w:space="0" w:color="auto"/>
            <w:bottom w:val="none" w:sz="0" w:space="0" w:color="auto"/>
            <w:right w:val="none" w:sz="0" w:space="0" w:color="auto"/>
          </w:divBdr>
        </w:div>
        <w:div w:id="483665554">
          <w:marLeft w:val="480"/>
          <w:marRight w:val="0"/>
          <w:marTop w:val="0"/>
          <w:marBottom w:val="0"/>
          <w:divBdr>
            <w:top w:val="none" w:sz="0" w:space="0" w:color="auto"/>
            <w:left w:val="none" w:sz="0" w:space="0" w:color="auto"/>
            <w:bottom w:val="none" w:sz="0" w:space="0" w:color="auto"/>
            <w:right w:val="none" w:sz="0" w:space="0" w:color="auto"/>
          </w:divBdr>
        </w:div>
        <w:div w:id="514812432">
          <w:marLeft w:val="480"/>
          <w:marRight w:val="0"/>
          <w:marTop w:val="0"/>
          <w:marBottom w:val="0"/>
          <w:divBdr>
            <w:top w:val="none" w:sz="0" w:space="0" w:color="auto"/>
            <w:left w:val="none" w:sz="0" w:space="0" w:color="auto"/>
            <w:bottom w:val="none" w:sz="0" w:space="0" w:color="auto"/>
            <w:right w:val="none" w:sz="0" w:space="0" w:color="auto"/>
          </w:divBdr>
        </w:div>
        <w:div w:id="1436901245">
          <w:marLeft w:val="480"/>
          <w:marRight w:val="0"/>
          <w:marTop w:val="0"/>
          <w:marBottom w:val="0"/>
          <w:divBdr>
            <w:top w:val="none" w:sz="0" w:space="0" w:color="auto"/>
            <w:left w:val="none" w:sz="0" w:space="0" w:color="auto"/>
            <w:bottom w:val="none" w:sz="0" w:space="0" w:color="auto"/>
            <w:right w:val="none" w:sz="0" w:space="0" w:color="auto"/>
          </w:divBdr>
        </w:div>
        <w:div w:id="398865964">
          <w:marLeft w:val="480"/>
          <w:marRight w:val="0"/>
          <w:marTop w:val="0"/>
          <w:marBottom w:val="0"/>
          <w:divBdr>
            <w:top w:val="none" w:sz="0" w:space="0" w:color="auto"/>
            <w:left w:val="none" w:sz="0" w:space="0" w:color="auto"/>
            <w:bottom w:val="none" w:sz="0" w:space="0" w:color="auto"/>
            <w:right w:val="none" w:sz="0" w:space="0" w:color="auto"/>
          </w:divBdr>
        </w:div>
        <w:div w:id="1553420364">
          <w:marLeft w:val="480"/>
          <w:marRight w:val="0"/>
          <w:marTop w:val="0"/>
          <w:marBottom w:val="0"/>
          <w:divBdr>
            <w:top w:val="none" w:sz="0" w:space="0" w:color="auto"/>
            <w:left w:val="none" w:sz="0" w:space="0" w:color="auto"/>
            <w:bottom w:val="none" w:sz="0" w:space="0" w:color="auto"/>
            <w:right w:val="none" w:sz="0" w:space="0" w:color="auto"/>
          </w:divBdr>
        </w:div>
        <w:div w:id="960068817">
          <w:marLeft w:val="480"/>
          <w:marRight w:val="0"/>
          <w:marTop w:val="0"/>
          <w:marBottom w:val="0"/>
          <w:divBdr>
            <w:top w:val="none" w:sz="0" w:space="0" w:color="auto"/>
            <w:left w:val="none" w:sz="0" w:space="0" w:color="auto"/>
            <w:bottom w:val="none" w:sz="0" w:space="0" w:color="auto"/>
            <w:right w:val="none" w:sz="0" w:space="0" w:color="auto"/>
          </w:divBdr>
        </w:div>
        <w:div w:id="1051922706">
          <w:marLeft w:val="480"/>
          <w:marRight w:val="0"/>
          <w:marTop w:val="0"/>
          <w:marBottom w:val="0"/>
          <w:divBdr>
            <w:top w:val="none" w:sz="0" w:space="0" w:color="auto"/>
            <w:left w:val="none" w:sz="0" w:space="0" w:color="auto"/>
            <w:bottom w:val="none" w:sz="0" w:space="0" w:color="auto"/>
            <w:right w:val="none" w:sz="0" w:space="0" w:color="auto"/>
          </w:divBdr>
        </w:div>
        <w:div w:id="1106148222">
          <w:marLeft w:val="480"/>
          <w:marRight w:val="0"/>
          <w:marTop w:val="0"/>
          <w:marBottom w:val="0"/>
          <w:divBdr>
            <w:top w:val="none" w:sz="0" w:space="0" w:color="auto"/>
            <w:left w:val="none" w:sz="0" w:space="0" w:color="auto"/>
            <w:bottom w:val="none" w:sz="0" w:space="0" w:color="auto"/>
            <w:right w:val="none" w:sz="0" w:space="0" w:color="auto"/>
          </w:divBdr>
        </w:div>
        <w:div w:id="20478957">
          <w:marLeft w:val="480"/>
          <w:marRight w:val="0"/>
          <w:marTop w:val="0"/>
          <w:marBottom w:val="0"/>
          <w:divBdr>
            <w:top w:val="none" w:sz="0" w:space="0" w:color="auto"/>
            <w:left w:val="none" w:sz="0" w:space="0" w:color="auto"/>
            <w:bottom w:val="none" w:sz="0" w:space="0" w:color="auto"/>
            <w:right w:val="none" w:sz="0" w:space="0" w:color="auto"/>
          </w:divBdr>
        </w:div>
        <w:div w:id="861210251">
          <w:marLeft w:val="480"/>
          <w:marRight w:val="0"/>
          <w:marTop w:val="0"/>
          <w:marBottom w:val="0"/>
          <w:divBdr>
            <w:top w:val="none" w:sz="0" w:space="0" w:color="auto"/>
            <w:left w:val="none" w:sz="0" w:space="0" w:color="auto"/>
            <w:bottom w:val="none" w:sz="0" w:space="0" w:color="auto"/>
            <w:right w:val="none" w:sz="0" w:space="0" w:color="auto"/>
          </w:divBdr>
        </w:div>
        <w:div w:id="904491063">
          <w:marLeft w:val="480"/>
          <w:marRight w:val="0"/>
          <w:marTop w:val="0"/>
          <w:marBottom w:val="0"/>
          <w:divBdr>
            <w:top w:val="none" w:sz="0" w:space="0" w:color="auto"/>
            <w:left w:val="none" w:sz="0" w:space="0" w:color="auto"/>
            <w:bottom w:val="none" w:sz="0" w:space="0" w:color="auto"/>
            <w:right w:val="none" w:sz="0" w:space="0" w:color="auto"/>
          </w:divBdr>
        </w:div>
        <w:div w:id="644160902">
          <w:marLeft w:val="480"/>
          <w:marRight w:val="0"/>
          <w:marTop w:val="0"/>
          <w:marBottom w:val="0"/>
          <w:divBdr>
            <w:top w:val="none" w:sz="0" w:space="0" w:color="auto"/>
            <w:left w:val="none" w:sz="0" w:space="0" w:color="auto"/>
            <w:bottom w:val="none" w:sz="0" w:space="0" w:color="auto"/>
            <w:right w:val="none" w:sz="0" w:space="0" w:color="auto"/>
          </w:divBdr>
        </w:div>
        <w:div w:id="533813798">
          <w:marLeft w:val="480"/>
          <w:marRight w:val="0"/>
          <w:marTop w:val="0"/>
          <w:marBottom w:val="0"/>
          <w:divBdr>
            <w:top w:val="none" w:sz="0" w:space="0" w:color="auto"/>
            <w:left w:val="none" w:sz="0" w:space="0" w:color="auto"/>
            <w:bottom w:val="none" w:sz="0" w:space="0" w:color="auto"/>
            <w:right w:val="none" w:sz="0" w:space="0" w:color="auto"/>
          </w:divBdr>
        </w:div>
        <w:div w:id="271255407">
          <w:marLeft w:val="480"/>
          <w:marRight w:val="0"/>
          <w:marTop w:val="0"/>
          <w:marBottom w:val="0"/>
          <w:divBdr>
            <w:top w:val="none" w:sz="0" w:space="0" w:color="auto"/>
            <w:left w:val="none" w:sz="0" w:space="0" w:color="auto"/>
            <w:bottom w:val="none" w:sz="0" w:space="0" w:color="auto"/>
            <w:right w:val="none" w:sz="0" w:space="0" w:color="auto"/>
          </w:divBdr>
        </w:div>
        <w:div w:id="1747875737">
          <w:marLeft w:val="480"/>
          <w:marRight w:val="0"/>
          <w:marTop w:val="0"/>
          <w:marBottom w:val="0"/>
          <w:divBdr>
            <w:top w:val="none" w:sz="0" w:space="0" w:color="auto"/>
            <w:left w:val="none" w:sz="0" w:space="0" w:color="auto"/>
            <w:bottom w:val="none" w:sz="0" w:space="0" w:color="auto"/>
            <w:right w:val="none" w:sz="0" w:space="0" w:color="auto"/>
          </w:divBdr>
        </w:div>
        <w:div w:id="1670213147">
          <w:marLeft w:val="480"/>
          <w:marRight w:val="0"/>
          <w:marTop w:val="0"/>
          <w:marBottom w:val="0"/>
          <w:divBdr>
            <w:top w:val="none" w:sz="0" w:space="0" w:color="auto"/>
            <w:left w:val="none" w:sz="0" w:space="0" w:color="auto"/>
            <w:bottom w:val="none" w:sz="0" w:space="0" w:color="auto"/>
            <w:right w:val="none" w:sz="0" w:space="0" w:color="auto"/>
          </w:divBdr>
        </w:div>
        <w:div w:id="1094130999">
          <w:marLeft w:val="480"/>
          <w:marRight w:val="0"/>
          <w:marTop w:val="0"/>
          <w:marBottom w:val="0"/>
          <w:divBdr>
            <w:top w:val="none" w:sz="0" w:space="0" w:color="auto"/>
            <w:left w:val="none" w:sz="0" w:space="0" w:color="auto"/>
            <w:bottom w:val="none" w:sz="0" w:space="0" w:color="auto"/>
            <w:right w:val="none" w:sz="0" w:space="0" w:color="auto"/>
          </w:divBdr>
        </w:div>
        <w:div w:id="205455445">
          <w:marLeft w:val="480"/>
          <w:marRight w:val="0"/>
          <w:marTop w:val="0"/>
          <w:marBottom w:val="0"/>
          <w:divBdr>
            <w:top w:val="none" w:sz="0" w:space="0" w:color="auto"/>
            <w:left w:val="none" w:sz="0" w:space="0" w:color="auto"/>
            <w:bottom w:val="none" w:sz="0" w:space="0" w:color="auto"/>
            <w:right w:val="none" w:sz="0" w:space="0" w:color="auto"/>
          </w:divBdr>
        </w:div>
      </w:divsChild>
    </w:div>
    <w:div w:id="1672414928">
      <w:bodyDiv w:val="1"/>
      <w:marLeft w:val="0"/>
      <w:marRight w:val="0"/>
      <w:marTop w:val="0"/>
      <w:marBottom w:val="0"/>
      <w:divBdr>
        <w:top w:val="none" w:sz="0" w:space="0" w:color="auto"/>
        <w:left w:val="none" w:sz="0" w:space="0" w:color="auto"/>
        <w:bottom w:val="none" w:sz="0" w:space="0" w:color="auto"/>
        <w:right w:val="none" w:sz="0" w:space="0" w:color="auto"/>
      </w:divBdr>
    </w:div>
    <w:div w:id="1673333137">
      <w:bodyDiv w:val="1"/>
      <w:marLeft w:val="0"/>
      <w:marRight w:val="0"/>
      <w:marTop w:val="0"/>
      <w:marBottom w:val="0"/>
      <w:divBdr>
        <w:top w:val="none" w:sz="0" w:space="0" w:color="auto"/>
        <w:left w:val="none" w:sz="0" w:space="0" w:color="auto"/>
        <w:bottom w:val="none" w:sz="0" w:space="0" w:color="auto"/>
        <w:right w:val="none" w:sz="0" w:space="0" w:color="auto"/>
      </w:divBdr>
    </w:div>
    <w:div w:id="1673482247">
      <w:bodyDiv w:val="1"/>
      <w:marLeft w:val="0"/>
      <w:marRight w:val="0"/>
      <w:marTop w:val="0"/>
      <w:marBottom w:val="0"/>
      <w:divBdr>
        <w:top w:val="none" w:sz="0" w:space="0" w:color="auto"/>
        <w:left w:val="none" w:sz="0" w:space="0" w:color="auto"/>
        <w:bottom w:val="none" w:sz="0" w:space="0" w:color="auto"/>
        <w:right w:val="none" w:sz="0" w:space="0" w:color="auto"/>
      </w:divBdr>
    </w:div>
    <w:div w:id="1673754099">
      <w:bodyDiv w:val="1"/>
      <w:marLeft w:val="0"/>
      <w:marRight w:val="0"/>
      <w:marTop w:val="0"/>
      <w:marBottom w:val="0"/>
      <w:divBdr>
        <w:top w:val="none" w:sz="0" w:space="0" w:color="auto"/>
        <w:left w:val="none" w:sz="0" w:space="0" w:color="auto"/>
        <w:bottom w:val="none" w:sz="0" w:space="0" w:color="auto"/>
        <w:right w:val="none" w:sz="0" w:space="0" w:color="auto"/>
      </w:divBdr>
    </w:div>
    <w:div w:id="1674798089">
      <w:bodyDiv w:val="1"/>
      <w:marLeft w:val="0"/>
      <w:marRight w:val="0"/>
      <w:marTop w:val="0"/>
      <w:marBottom w:val="0"/>
      <w:divBdr>
        <w:top w:val="none" w:sz="0" w:space="0" w:color="auto"/>
        <w:left w:val="none" w:sz="0" w:space="0" w:color="auto"/>
        <w:bottom w:val="none" w:sz="0" w:space="0" w:color="auto"/>
        <w:right w:val="none" w:sz="0" w:space="0" w:color="auto"/>
      </w:divBdr>
    </w:div>
    <w:div w:id="1675835625">
      <w:bodyDiv w:val="1"/>
      <w:marLeft w:val="0"/>
      <w:marRight w:val="0"/>
      <w:marTop w:val="0"/>
      <w:marBottom w:val="0"/>
      <w:divBdr>
        <w:top w:val="none" w:sz="0" w:space="0" w:color="auto"/>
        <w:left w:val="none" w:sz="0" w:space="0" w:color="auto"/>
        <w:bottom w:val="none" w:sz="0" w:space="0" w:color="auto"/>
        <w:right w:val="none" w:sz="0" w:space="0" w:color="auto"/>
      </w:divBdr>
    </w:div>
    <w:div w:id="1676884063">
      <w:bodyDiv w:val="1"/>
      <w:marLeft w:val="0"/>
      <w:marRight w:val="0"/>
      <w:marTop w:val="0"/>
      <w:marBottom w:val="0"/>
      <w:divBdr>
        <w:top w:val="none" w:sz="0" w:space="0" w:color="auto"/>
        <w:left w:val="none" w:sz="0" w:space="0" w:color="auto"/>
        <w:bottom w:val="none" w:sz="0" w:space="0" w:color="auto"/>
        <w:right w:val="none" w:sz="0" w:space="0" w:color="auto"/>
      </w:divBdr>
    </w:div>
    <w:div w:id="1677729204">
      <w:bodyDiv w:val="1"/>
      <w:marLeft w:val="0"/>
      <w:marRight w:val="0"/>
      <w:marTop w:val="0"/>
      <w:marBottom w:val="0"/>
      <w:divBdr>
        <w:top w:val="none" w:sz="0" w:space="0" w:color="auto"/>
        <w:left w:val="none" w:sz="0" w:space="0" w:color="auto"/>
        <w:bottom w:val="none" w:sz="0" w:space="0" w:color="auto"/>
        <w:right w:val="none" w:sz="0" w:space="0" w:color="auto"/>
      </w:divBdr>
    </w:div>
    <w:div w:id="1678000854">
      <w:bodyDiv w:val="1"/>
      <w:marLeft w:val="0"/>
      <w:marRight w:val="0"/>
      <w:marTop w:val="0"/>
      <w:marBottom w:val="0"/>
      <w:divBdr>
        <w:top w:val="none" w:sz="0" w:space="0" w:color="auto"/>
        <w:left w:val="none" w:sz="0" w:space="0" w:color="auto"/>
        <w:bottom w:val="none" w:sz="0" w:space="0" w:color="auto"/>
        <w:right w:val="none" w:sz="0" w:space="0" w:color="auto"/>
      </w:divBdr>
    </w:div>
    <w:div w:id="1678382334">
      <w:bodyDiv w:val="1"/>
      <w:marLeft w:val="0"/>
      <w:marRight w:val="0"/>
      <w:marTop w:val="0"/>
      <w:marBottom w:val="0"/>
      <w:divBdr>
        <w:top w:val="none" w:sz="0" w:space="0" w:color="auto"/>
        <w:left w:val="none" w:sz="0" w:space="0" w:color="auto"/>
        <w:bottom w:val="none" w:sz="0" w:space="0" w:color="auto"/>
        <w:right w:val="none" w:sz="0" w:space="0" w:color="auto"/>
      </w:divBdr>
    </w:div>
    <w:div w:id="1678732787">
      <w:bodyDiv w:val="1"/>
      <w:marLeft w:val="0"/>
      <w:marRight w:val="0"/>
      <w:marTop w:val="0"/>
      <w:marBottom w:val="0"/>
      <w:divBdr>
        <w:top w:val="none" w:sz="0" w:space="0" w:color="auto"/>
        <w:left w:val="none" w:sz="0" w:space="0" w:color="auto"/>
        <w:bottom w:val="none" w:sz="0" w:space="0" w:color="auto"/>
        <w:right w:val="none" w:sz="0" w:space="0" w:color="auto"/>
      </w:divBdr>
      <w:divsChild>
        <w:div w:id="1799374081">
          <w:marLeft w:val="480"/>
          <w:marRight w:val="0"/>
          <w:marTop w:val="0"/>
          <w:marBottom w:val="0"/>
          <w:divBdr>
            <w:top w:val="none" w:sz="0" w:space="0" w:color="auto"/>
            <w:left w:val="none" w:sz="0" w:space="0" w:color="auto"/>
            <w:bottom w:val="none" w:sz="0" w:space="0" w:color="auto"/>
            <w:right w:val="none" w:sz="0" w:space="0" w:color="auto"/>
          </w:divBdr>
        </w:div>
        <w:div w:id="2095979711">
          <w:marLeft w:val="480"/>
          <w:marRight w:val="0"/>
          <w:marTop w:val="0"/>
          <w:marBottom w:val="0"/>
          <w:divBdr>
            <w:top w:val="none" w:sz="0" w:space="0" w:color="auto"/>
            <w:left w:val="none" w:sz="0" w:space="0" w:color="auto"/>
            <w:bottom w:val="none" w:sz="0" w:space="0" w:color="auto"/>
            <w:right w:val="none" w:sz="0" w:space="0" w:color="auto"/>
          </w:divBdr>
        </w:div>
        <w:div w:id="1698579703">
          <w:marLeft w:val="480"/>
          <w:marRight w:val="0"/>
          <w:marTop w:val="0"/>
          <w:marBottom w:val="0"/>
          <w:divBdr>
            <w:top w:val="none" w:sz="0" w:space="0" w:color="auto"/>
            <w:left w:val="none" w:sz="0" w:space="0" w:color="auto"/>
            <w:bottom w:val="none" w:sz="0" w:space="0" w:color="auto"/>
            <w:right w:val="none" w:sz="0" w:space="0" w:color="auto"/>
          </w:divBdr>
        </w:div>
        <w:div w:id="153691211">
          <w:marLeft w:val="480"/>
          <w:marRight w:val="0"/>
          <w:marTop w:val="0"/>
          <w:marBottom w:val="0"/>
          <w:divBdr>
            <w:top w:val="none" w:sz="0" w:space="0" w:color="auto"/>
            <w:left w:val="none" w:sz="0" w:space="0" w:color="auto"/>
            <w:bottom w:val="none" w:sz="0" w:space="0" w:color="auto"/>
            <w:right w:val="none" w:sz="0" w:space="0" w:color="auto"/>
          </w:divBdr>
        </w:div>
        <w:div w:id="484317675">
          <w:marLeft w:val="480"/>
          <w:marRight w:val="0"/>
          <w:marTop w:val="0"/>
          <w:marBottom w:val="0"/>
          <w:divBdr>
            <w:top w:val="none" w:sz="0" w:space="0" w:color="auto"/>
            <w:left w:val="none" w:sz="0" w:space="0" w:color="auto"/>
            <w:bottom w:val="none" w:sz="0" w:space="0" w:color="auto"/>
            <w:right w:val="none" w:sz="0" w:space="0" w:color="auto"/>
          </w:divBdr>
        </w:div>
        <w:div w:id="1770392509">
          <w:marLeft w:val="480"/>
          <w:marRight w:val="0"/>
          <w:marTop w:val="0"/>
          <w:marBottom w:val="0"/>
          <w:divBdr>
            <w:top w:val="none" w:sz="0" w:space="0" w:color="auto"/>
            <w:left w:val="none" w:sz="0" w:space="0" w:color="auto"/>
            <w:bottom w:val="none" w:sz="0" w:space="0" w:color="auto"/>
            <w:right w:val="none" w:sz="0" w:space="0" w:color="auto"/>
          </w:divBdr>
        </w:div>
      </w:divsChild>
    </w:div>
    <w:div w:id="1678771041">
      <w:bodyDiv w:val="1"/>
      <w:marLeft w:val="0"/>
      <w:marRight w:val="0"/>
      <w:marTop w:val="0"/>
      <w:marBottom w:val="0"/>
      <w:divBdr>
        <w:top w:val="none" w:sz="0" w:space="0" w:color="auto"/>
        <w:left w:val="none" w:sz="0" w:space="0" w:color="auto"/>
        <w:bottom w:val="none" w:sz="0" w:space="0" w:color="auto"/>
        <w:right w:val="none" w:sz="0" w:space="0" w:color="auto"/>
      </w:divBdr>
    </w:div>
    <w:div w:id="1679573963">
      <w:bodyDiv w:val="1"/>
      <w:marLeft w:val="0"/>
      <w:marRight w:val="0"/>
      <w:marTop w:val="0"/>
      <w:marBottom w:val="0"/>
      <w:divBdr>
        <w:top w:val="none" w:sz="0" w:space="0" w:color="auto"/>
        <w:left w:val="none" w:sz="0" w:space="0" w:color="auto"/>
        <w:bottom w:val="none" w:sz="0" w:space="0" w:color="auto"/>
        <w:right w:val="none" w:sz="0" w:space="0" w:color="auto"/>
      </w:divBdr>
      <w:divsChild>
        <w:div w:id="888569819">
          <w:marLeft w:val="480"/>
          <w:marRight w:val="0"/>
          <w:marTop w:val="0"/>
          <w:marBottom w:val="0"/>
          <w:divBdr>
            <w:top w:val="none" w:sz="0" w:space="0" w:color="auto"/>
            <w:left w:val="none" w:sz="0" w:space="0" w:color="auto"/>
            <w:bottom w:val="none" w:sz="0" w:space="0" w:color="auto"/>
            <w:right w:val="none" w:sz="0" w:space="0" w:color="auto"/>
          </w:divBdr>
        </w:div>
        <w:div w:id="956058159">
          <w:marLeft w:val="480"/>
          <w:marRight w:val="0"/>
          <w:marTop w:val="0"/>
          <w:marBottom w:val="0"/>
          <w:divBdr>
            <w:top w:val="none" w:sz="0" w:space="0" w:color="auto"/>
            <w:left w:val="none" w:sz="0" w:space="0" w:color="auto"/>
            <w:bottom w:val="none" w:sz="0" w:space="0" w:color="auto"/>
            <w:right w:val="none" w:sz="0" w:space="0" w:color="auto"/>
          </w:divBdr>
        </w:div>
        <w:div w:id="1307780423">
          <w:marLeft w:val="480"/>
          <w:marRight w:val="0"/>
          <w:marTop w:val="0"/>
          <w:marBottom w:val="0"/>
          <w:divBdr>
            <w:top w:val="none" w:sz="0" w:space="0" w:color="auto"/>
            <w:left w:val="none" w:sz="0" w:space="0" w:color="auto"/>
            <w:bottom w:val="none" w:sz="0" w:space="0" w:color="auto"/>
            <w:right w:val="none" w:sz="0" w:space="0" w:color="auto"/>
          </w:divBdr>
        </w:div>
        <w:div w:id="1345325778">
          <w:marLeft w:val="480"/>
          <w:marRight w:val="0"/>
          <w:marTop w:val="0"/>
          <w:marBottom w:val="0"/>
          <w:divBdr>
            <w:top w:val="none" w:sz="0" w:space="0" w:color="auto"/>
            <w:left w:val="none" w:sz="0" w:space="0" w:color="auto"/>
            <w:bottom w:val="none" w:sz="0" w:space="0" w:color="auto"/>
            <w:right w:val="none" w:sz="0" w:space="0" w:color="auto"/>
          </w:divBdr>
        </w:div>
        <w:div w:id="2009793184">
          <w:marLeft w:val="480"/>
          <w:marRight w:val="0"/>
          <w:marTop w:val="0"/>
          <w:marBottom w:val="0"/>
          <w:divBdr>
            <w:top w:val="none" w:sz="0" w:space="0" w:color="auto"/>
            <w:left w:val="none" w:sz="0" w:space="0" w:color="auto"/>
            <w:bottom w:val="none" w:sz="0" w:space="0" w:color="auto"/>
            <w:right w:val="none" w:sz="0" w:space="0" w:color="auto"/>
          </w:divBdr>
        </w:div>
        <w:div w:id="2057271136">
          <w:marLeft w:val="480"/>
          <w:marRight w:val="0"/>
          <w:marTop w:val="0"/>
          <w:marBottom w:val="0"/>
          <w:divBdr>
            <w:top w:val="none" w:sz="0" w:space="0" w:color="auto"/>
            <w:left w:val="none" w:sz="0" w:space="0" w:color="auto"/>
            <w:bottom w:val="none" w:sz="0" w:space="0" w:color="auto"/>
            <w:right w:val="none" w:sz="0" w:space="0" w:color="auto"/>
          </w:divBdr>
        </w:div>
      </w:divsChild>
    </w:div>
    <w:div w:id="1679893487">
      <w:bodyDiv w:val="1"/>
      <w:marLeft w:val="0"/>
      <w:marRight w:val="0"/>
      <w:marTop w:val="0"/>
      <w:marBottom w:val="0"/>
      <w:divBdr>
        <w:top w:val="none" w:sz="0" w:space="0" w:color="auto"/>
        <w:left w:val="none" w:sz="0" w:space="0" w:color="auto"/>
        <w:bottom w:val="none" w:sz="0" w:space="0" w:color="auto"/>
        <w:right w:val="none" w:sz="0" w:space="0" w:color="auto"/>
      </w:divBdr>
    </w:div>
    <w:div w:id="1679963692">
      <w:bodyDiv w:val="1"/>
      <w:marLeft w:val="0"/>
      <w:marRight w:val="0"/>
      <w:marTop w:val="0"/>
      <w:marBottom w:val="0"/>
      <w:divBdr>
        <w:top w:val="none" w:sz="0" w:space="0" w:color="auto"/>
        <w:left w:val="none" w:sz="0" w:space="0" w:color="auto"/>
        <w:bottom w:val="none" w:sz="0" w:space="0" w:color="auto"/>
        <w:right w:val="none" w:sz="0" w:space="0" w:color="auto"/>
      </w:divBdr>
    </w:div>
    <w:div w:id="1680154125">
      <w:bodyDiv w:val="1"/>
      <w:marLeft w:val="0"/>
      <w:marRight w:val="0"/>
      <w:marTop w:val="0"/>
      <w:marBottom w:val="0"/>
      <w:divBdr>
        <w:top w:val="none" w:sz="0" w:space="0" w:color="auto"/>
        <w:left w:val="none" w:sz="0" w:space="0" w:color="auto"/>
        <w:bottom w:val="none" w:sz="0" w:space="0" w:color="auto"/>
        <w:right w:val="none" w:sz="0" w:space="0" w:color="auto"/>
      </w:divBdr>
    </w:div>
    <w:div w:id="1680154206">
      <w:bodyDiv w:val="1"/>
      <w:marLeft w:val="0"/>
      <w:marRight w:val="0"/>
      <w:marTop w:val="0"/>
      <w:marBottom w:val="0"/>
      <w:divBdr>
        <w:top w:val="none" w:sz="0" w:space="0" w:color="auto"/>
        <w:left w:val="none" w:sz="0" w:space="0" w:color="auto"/>
        <w:bottom w:val="none" w:sz="0" w:space="0" w:color="auto"/>
        <w:right w:val="none" w:sz="0" w:space="0" w:color="auto"/>
      </w:divBdr>
    </w:div>
    <w:div w:id="1680547274">
      <w:bodyDiv w:val="1"/>
      <w:marLeft w:val="0"/>
      <w:marRight w:val="0"/>
      <w:marTop w:val="0"/>
      <w:marBottom w:val="0"/>
      <w:divBdr>
        <w:top w:val="none" w:sz="0" w:space="0" w:color="auto"/>
        <w:left w:val="none" w:sz="0" w:space="0" w:color="auto"/>
        <w:bottom w:val="none" w:sz="0" w:space="0" w:color="auto"/>
        <w:right w:val="none" w:sz="0" w:space="0" w:color="auto"/>
      </w:divBdr>
    </w:div>
    <w:div w:id="1681273495">
      <w:bodyDiv w:val="1"/>
      <w:marLeft w:val="0"/>
      <w:marRight w:val="0"/>
      <w:marTop w:val="0"/>
      <w:marBottom w:val="0"/>
      <w:divBdr>
        <w:top w:val="none" w:sz="0" w:space="0" w:color="auto"/>
        <w:left w:val="none" w:sz="0" w:space="0" w:color="auto"/>
        <w:bottom w:val="none" w:sz="0" w:space="0" w:color="auto"/>
        <w:right w:val="none" w:sz="0" w:space="0" w:color="auto"/>
      </w:divBdr>
    </w:div>
    <w:div w:id="1682007245">
      <w:bodyDiv w:val="1"/>
      <w:marLeft w:val="0"/>
      <w:marRight w:val="0"/>
      <w:marTop w:val="0"/>
      <w:marBottom w:val="0"/>
      <w:divBdr>
        <w:top w:val="none" w:sz="0" w:space="0" w:color="auto"/>
        <w:left w:val="none" w:sz="0" w:space="0" w:color="auto"/>
        <w:bottom w:val="none" w:sz="0" w:space="0" w:color="auto"/>
        <w:right w:val="none" w:sz="0" w:space="0" w:color="auto"/>
      </w:divBdr>
    </w:div>
    <w:div w:id="1682396512">
      <w:bodyDiv w:val="1"/>
      <w:marLeft w:val="0"/>
      <w:marRight w:val="0"/>
      <w:marTop w:val="0"/>
      <w:marBottom w:val="0"/>
      <w:divBdr>
        <w:top w:val="none" w:sz="0" w:space="0" w:color="auto"/>
        <w:left w:val="none" w:sz="0" w:space="0" w:color="auto"/>
        <w:bottom w:val="none" w:sz="0" w:space="0" w:color="auto"/>
        <w:right w:val="none" w:sz="0" w:space="0" w:color="auto"/>
      </w:divBdr>
    </w:div>
    <w:div w:id="1683049671">
      <w:bodyDiv w:val="1"/>
      <w:marLeft w:val="0"/>
      <w:marRight w:val="0"/>
      <w:marTop w:val="0"/>
      <w:marBottom w:val="0"/>
      <w:divBdr>
        <w:top w:val="none" w:sz="0" w:space="0" w:color="auto"/>
        <w:left w:val="none" w:sz="0" w:space="0" w:color="auto"/>
        <w:bottom w:val="none" w:sz="0" w:space="0" w:color="auto"/>
        <w:right w:val="none" w:sz="0" w:space="0" w:color="auto"/>
      </w:divBdr>
    </w:div>
    <w:div w:id="1684286684">
      <w:bodyDiv w:val="1"/>
      <w:marLeft w:val="0"/>
      <w:marRight w:val="0"/>
      <w:marTop w:val="0"/>
      <w:marBottom w:val="0"/>
      <w:divBdr>
        <w:top w:val="none" w:sz="0" w:space="0" w:color="auto"/>
        <w:left w:val="none" w:sz="0" w:space="0" w:color="auto"/>
        <w:bottom w:val="none" w:sz="0" w:space="0" w:color="auto"/>
        <w:right w:val="none" w:sz="0" w:space="0" w:color="auto"/>
      </w:divBdr>
    </w:div>
    <w:div w:id="1684550970">
      <w:bodyDiv w:val="1"/>
      <w:marLeft w:val="0"/>
      <w:marRight w:val="0"/>
      <w:marTop w:val="0"/>
      <w:marBottom w:val="0"/>
      <w:divBdr>
        <w:top w:val="none" w:sz="0" w:space="0" w:color="auto"/>
        <w:left w:val="none" w:sz="0" w:space="0" w:color="auto"/>
        <w:bottom w:val="none" w:sz="0" w:space="0" w:color="auto"/>
        <w:right w:val="none" w:sz="0" w:space="0" w:color="auto"/>
      </w:divBdr>
    </w:div>
    <w:div w:id="1686441067">
      <w:bodyDiv w:val="1"/>
      <w:marLeft w:val="0"/>
      <w:marRight w:val="0"/>
      <w:marTop w:val="0"/>
      <w:marBottom w:val="0"/>
      <w:divBdr>
        <w:top w:val="none" w:sz="0" w:space="0" w:color="auto"/>
        <w:left w:val="none" w:sz="0" w:space="0" w:color="auto"/>
        <w:bottom w:val="none" w:sz="0" w:space="0" w:color="auto"/>
        <w:right w:val="none" w:sz="0" w:space="0" w:color="auto"/>
      </w:divBdr>
    </w:div>
    <w:div w:id="1687708326">
      <w:bodyDiv w:val="1"/>
      <w:marLeft w:val="0"/>
      <w:marRight w:val="0"/>
      <w:marTop w:val="0"/>
      <w:marBottom w:val="0"/>
      <w:divBdr>
        <w:top w:val="none" w:sz="0" w:space="0" w:color="auto"/>
        <w:left w:val="none" w:sz="0" w:space="0" w:color="auto"/>
        <w:bottom w:val="none" w:sz="0" w:space="0" w:color="auto"/>
        <w:right w:val="none" w:sz="0" w:space="0" w:color="auto"/>
      </w:divBdr>
    </w:div>
    <w:div w:id="1688289307">
      <w:bodyDiv w:val="1"/>
      <w:marLeft w:val="0"/>
      <w:marRight w:val="0"/>
      <w:marTop w:val="0"/>
      <w:marBottom w:val="0"/>
      <w:divBdr>
        <w:top w:val="none" w:sz="0" w:space="0" w:color="auto"/>
        <w:left w:val="none" w:sz="0" w:space="0" w:color="auto"/>
        <w:bottom w:val="none" w:sz="0" w:space="0" w:color="auto"/>
        <w:right w:val="none" w:sz="0" w:space="0" w:color="auto"/>
      </w:divBdr>
    </w:div>
    <w:div w:id="1689404425">
      <w:bodyDiv w:val="1"/>
      <w:marLeft w:val="0"/>
      <w:marRight w:val="0"/>
      <w:marTop w:val="0"/>
      <w:marBottom w:val="0"/>
      <w:divBdr>
        <w:top w:val="none" w:sz="0" w:space="0" w:color="auto"/>
        <w:left w:val="none" w:sz="0" w:space="0" w:color="auto"/>
        <w:bottom w:val="none" w:sz="0" w:space="0" w:color="auto"/>
        <w:right w:val="none" w:sz="0" w:space="0" w:color="auto"/>
      </w:divBdr>
    </w:div>
    <w:div w:id="1689595926">
      <w:bodyDiv w:val="1"/>
      <w:marLeft w:val="0"/>
      <w:marRight w:val="0"/>
      <w:marTop w:val="0"/>
      <w:marBottom w:val="0"/>
      <w:divBdr>
        <w:top w:val="none" w:sz="0" w:space="0" w:color="auto"/>
        <w:left w:val="none" w:sz="0" w:space="0" w:color="auto"/>
        <w:bottom w:val="none" w:sz="0" w:space="0" w:color="auto"/>
        <w:right w:val="none" w:sz="0" w:space="0" w:color="auto"/>
      </w:divBdr>
    </w:div>
    <w:div w:id="1689720686">
      <w:bodyDiv w:val="1"/>
      <w:marLeft w:val="0"/>
      <w:marRight w:val="0"/>
      <w:marTop w:val="0"/>
      <w:marBottom w:val="0"/>
      <w:divBdr>
        <w:top w:val="none" w:sz="0" w:space="0" w:color="auto"/>
        <w:left w:val="none" w:sz="0" w:space="0" w:color="auto"/>
        <w:bottom w:val="none" w:sz="0" w:space="0" w:color="auto"/>
        <w:right w:val="none" w:sz="0" w:space="0" w:color="auto"/>
      </w:divBdr>
    </w:div>
    <w:div w:id="1689746768">
      <w:bodyDiv w:val="1"/>
      <w:marLeft w:val="0"/>
      <w:marRight w:val="0"/>
      <w:marTop w:val="0"/>
      <w:marBottom w:val="0"/>
      <w:divBdr>
        <w:top w:val="none" w:sz="0" w:space="0" w:color="auto"/>
        <w:left w:val="none" w:sz="0" w:space="0" w:color="auto"/>
        <w:bottom w:val="none" w:sz="0" w:space="0" w:color="auto"/>
        <w:right w:val="none" w:sz="0" w:space="0" w:color="auto"/>
      </w:divBdr>
    </w:div>
    <w:div w:id="1690137230">
      <w:bodyDiv w:val="1"/>
      <w:marLeft w:val="0"/>
      <w:marRight w:val="0"/>
      <w:marTop w:val="0"/>
      <w:marBottom w:val="0"/>
      <w:divBdr>
        <w:top w:val="none" w:sz="0" w:space="0" w:color="auto"/>
        <w:left w:val="none" w:sz="0" w:space="0" w:color="auto"/>
        <w:bottom w:val="none" w:sz="0" w:space="0" w:color="auto"/>
        <w:right w:val="none" w:sz="0" w:space="0" w:color="auto"/>
      </w:divBdr>
    </w:div>
    <w:div w:id="1690907491">
      <w:bodyDiv w:val="1"/>
      <w:marLeft w:val="0"/>
      <w:marRight w:val="0"/>
      <w:marTop w:val="0"/>
      <w:marBottom w:val="0"/>
      <w:divBdr>
        <w:top w:val="none" w:sz="0" w:space="0" w:color="auto"/>
        <w:left w:val="none" w:sz="0" w:space="0" w:color="auto"/>
        <w:bottom w:val="none" w:sz="0" w:space="0" w:color="auto"/>
        <w:right w:val="none" w:sz="0" w:space="0" w:color="auto"/>
      </w:divBdr>
    </w:div>
    <w:div w:id="1690914894">
      <w:bodyDiv w:val="1"/>
      <w:marLeft w:val="0"/>
      <w:marRight w:val="0"/>
      <w:marTop w:val="0"/>
      <w:marBottom w:val="0"/>
      <w:divBdr>
        <w:top w:val="none" w:sz="0" w:space="0" w:color="auto"/>
        <w:left w:val="none" w:sz="0" w:space="0" w:color="auto"/>
        <w:bottom w:val="none" w:sz="0" w:space="0" w:color="auto"/>
        <w:right w:val="none" w:sz="0" w:space="0" w:color="auto"/>
      </w:divBdr>
    </w:div>
    <w:div w:id="1692416967">
      <w:bodyDiv w:val="1"/>
      <w:marLeft w:val="0"/>
      <w:marRight w:val="0"/>
      <w:marTop w:val="0"/>
      <w:marBottom w:val="0"/>
      <w:divBdr>
        <w:top w:val="none" w:sz="0" w:space="0" w:color="auto"/>
        <w:left w:val="none" w:sz="0" w:space="0" w:color="auto"/>
        <w:bottom w:val="none" w:sz="0" w:space="0" w:color="auto"/>
        <w:right w:val="none" w:sz="0" w:space="0" w:color="auto"/>
      </w:divBdr>
    </w:div>
    <w:div w:id="1692758602">
      <w:bodyDiv w:val="1"/>
      <w:marLeft w:val="0"/>
      <w:marRight w:val="0"/>
      <w:marTop w:val="0"/>
      <w:marBottom w:val="0"/>
      <w:divBdr>
        <w:top w:val="none" w:sz="0" w:space="0" w:color="auto"/>
        <w:left w:val="none" w:sz="0" w:space="0" w:color="auto"/>
        <w:bottom w:val="none" w:sz="0" w:space="0" w:color="auto"/>
        <w:right w:val="none" w:sz="0" w:space="0" w:color="auto"/>
      </w:divBdr>
    </w:div>
    <w:div w:id="1692796406">
      <w:bodyDiv w:val="1"/>
      <w:marLeft w:val="0"/>
      <w:marRight w:val="0"/>
      <w:marTop w:val="0"/>
      <w:marBottom w:val="0"/>
      <w:divBdr>
        <w:top w:val="none" w:sz="0" w:space="0" w:color="auto"/>
        <w:left w:val="none" w:sz="0" w:space="0" w:color="auto"/>
        <w:bottom w:val="none" w:sz="0" w:space="0" w:color="auto"/>
        <w:right w:val="none" w:sz="0" w:space="0" w:color="auto"/>
      </w:divBdr>
    </w:div>
    <w:div w:id="1692997678">
      <w:bodyDiv w:val="1"/>
      <w:marLeft w:val="0"/>
      <w:marRight w:val="0"/>
      <w:marTop w:val="0"/>
      <w:marBottom w:val="0"/>
      <w:divBdr>
        <w:top w:val="none" w:sz="0" w:space="0" w:color="auto"/>
        <w:left w:val="none" w:sz="0" w:space="0" w:color="auto"/>
        <w:bottom w:val="none" w:sz="0" w:space="0" w:color="auto"/>
        <w:right w:val="none" w:sz="0" w:space="0" w:color="auto"/>
      </w:divBdr>
    </w:div>
    <w:div w:id="1693191277">
      <w:bodyDiv w:val="1"/>
      <w:marLeft w:val="0"/>
      <w:marRight w:val="0"/>
      <w:marTop w:val="0"/>
      <w:marBottom w:val="0"/>
      <w:divBdr>
        <w:top w:val="none" w:sz="0" w:space="0" w:color="auto"/>
        <w:left w:val="none" w:sz="0" w:space="0" w:color="auto"/>
        <w:bottom w:val="none" w:sz="0" w:space="0" w:color="auto"/>
        <w:right w:val="none" w:sz="0" w:space="0" w:color="auto"/>
      </w:divBdr>
    </w:div>
    <w:div w:id="1693343021">
      <w:bodyDiv w:val="1"/>
      <w:marLeft w:val="0"/>
      <w:marRight w:val="0"/>
      <w:marTop w:val="0"/>
      <w:marBottom w:val="0"/>
      <w:divBdr>
        <w:top w:val="none" w:sz="0" w:space="0" w:color="auto"/>
        <w:left w:val="none" w:sz="0" w:space="0" w:color="auto"/>
        <w:bottom w:val="none" w:sz="0" w:space="0" w:color="auto"/>
        <w:right w:val="none" w:sz="0" w:space="0" w:color="auto"/>
      </w:divBdr>
    </w:div>
    <w:div w:id="1693409164">
      <w:bodyDiv w:val="1"/>
      <w:marLeft w:val="0"/>
      <w:marRight w:val="0"/>
      <w:marTop w:val="0"/>
      <w:marBottom w:val="0"/>
      <w:divBdr>
        <w:top w:val="none" w:sz="0" w:space="0" w:color="auto"/>
        <w:left w:val="none" w:sz="0" w:space="0" w:color="auto"/>
        <w:bottom w:val="none" w:sz="0" w:space="0" w:color="auto"/>
        <w:right w:val="none" w:sz="0" w:space="0" w:color="auto"/>
      </w:divBdr>
    </w:div>
    <w:div w:id="1693530501">
      <w:bodyDiv w:val="1"/>
      <w:marLeft w:val="0"/>
      <w:marRight w:val="0"/>
      <w:marTop w:val="0"/>
      <w:marBottom w:val="0"/>
      <w:divBdr>
        <w:top w:val="none" w:sz="0" w:space="0" w:color="auto"/>
        <w:left w:val="none" w:sz="0" w:space="0" w:color="auto"/>
        <w:bottom w:val="none" w:sz="0" w:space="0" w:color="auto"/>
        <w:right w:val="none" w:sz="0" w:space="0" w:color="auto"/>
      </w:divBdr>
    </w:div>
    <w:div w:id="1693532732">
      <w:bodyDiv w:val="1"/>
      <w:marLeft w:val="0"/>
      <w:marRight w:val="0"/>
      <w:marTop w:val="0"/>
      <w:marBottom w:val="0"/>
      <w:divBdr>
        <w:top w:val="none" w:sz="0" w:space="0" w:color="auto"/>
        <w:left w:val="none" w:sz="0" w:space="0" w:color="auto"/>
        <w:bottom w:val="none" w:sz="0" w:space="0" w:color="auto"/>
        <w:right w:val="none" w:sz="0" w:space="0" w:color="auto"/>
      </w:divBdr>
    </w:div>
    <w:div w:id="1695106750">
      <w:bodyDiv w:val="1"/>
      <w:marLeft w:val="0"/>
      <w:marRight w:val="0"/>
      <w:marTop w:val="0"/>
      <w:marBottom w:val="0"/>
      <w:divBdr>
        <w:top w:val="none" w:sz="0" w:space="0" w:color="auto"/>
        <w:left w:val="none" w:sz="0" w:space="0" w:color="auto"/>
        <w:bottom w:val="none" w:sz="0" w:space="0" w:color="auto"/>
        <w:right w:val="none" w:sz="0" w:space="0" w:color="auto"/>
      </w:divBdr>
    </w:div>
    <w:div w:id="1695309057">
      <w:bodyDiv w:val="1"/>
      <w:marLeft w:val="0"/>
      <w:marRight w:val="0"/>
      <w:marTop w:val="0"/>
      <w:marBottom w:val="0"/>
      <w:divBdr>
        <w:top w:val="none" w:sz="0" w:space="0" w:color="auto"/>
        <w:left w:val="none" w:sz="0" w:space="0" w:color="auto"/>
        <w:bottom w:val="none" w:sz="0" w:space="0" w:color="auto"/>
        <w:right w:val="none" w:sz="0" w:space="0" w:color="auto"/>
      </w:divBdr>
    </w:div>
    <w:div w:id="1695616449">
      <w:bodyDiv w:val="1"/>
      <w:marLeft w:val="0"/>
      <w:marRight w:val="0"/>
      <w:marTop w:val="0"/>
      <w:marBottom w:val="0"/>
      <w:divBdr>
        <w:top w:val="none" w:sz="0" w:space="0" w:color="auto"/>
        <w:left w:val="none" w:sz="0" w:space="0" w:color="auto"/>
        <w:bottom w:val="none" w:sz="0" w:space="0" w:color="auto"/>
        <w:right w:val="none" w:sz="0" w:space="0" w:color="auto"/>
      </w:divBdr>
    </w:div>
    <w:div w:id="1696079018">
      <w:bodyDiv w:val="1"/>
      <w:marLeft w:val="0"/>
      <w:marRight w:val="0"/>
      <w:marTop w:val="0"/>
      <w:marBottom w:val="0"/>
      <w:divBdr>
        <w:top w:val="none" w:sz="0" w:space="0" w:color="auto"/>
        <w:left w:val="none" w:sz="0" w:space="0" w:color="auto"/>
        <w:bottom w:val="none" w:sz="0" w:space="0" w:color="auto"/>
        <w:right w:val="none" w:sz="0" w:space="0" w:color="auto"/>
      </w:divBdr>
    </w:div>
    <w:div w:id="1696495534">
      <w:bodyDiv w:val="1"/>
      <w:marLeft w:val="0"/>
      <w:marRight w:val="0"/>
      <w:marTop w:val="0"/>
      <w:marBottom w:val="0"/>
      <w:divBdr>
        <w:top w:val="none" w:sz="0" w:space="0" w:color="auto"/>
        <w:left w:val="none" w:sz="0" w:space="0" w:color="auto"/>
        <w:bottom w:val="none" w:sz="0" w:space="0" w:color="auto"/>
        <w:right w:val="none" w:sz="0" w:space="0" w:color="auto"/>
      </w:divBdr>
    </w:div>
    <w:div w:id="1696694143">
      <w:bodyDiv w:val="1"/>
      <w:marLeft w:val="0"/>
      <w:marRight w:val="0"/>
      <w:marTop w:val="0"/>
      <w:marBottom w:val="0"/>
      <w:divBdr>
        <w:top w:val="none" w:sz="0" w:space="0" w:color="auto"/>
        <w:left w:val="none" w:sz="0" w:space="0" w:color="auto"/>
        <w:bottom w:val="none" w:sz="0" w:space="0" w:color="auto"/>
        <w:right w:val="none" w:sz="0" w:space="0" w:color="auto"/>
      </w:divBdr>
    </w:div>
    <w:div w:id="1697274833">
      <w:bodyDiv w:val="1"/>
      <w:marLeft w:val="0"/>
      <w:marRight w:val="0"/>
      <w:marTop w:val="0"/>
      <w:marBottom w:val="0"/>
      <w:divBdr>
        <w:top w:val="none" w:sz="0" w:space="0" w:color="auto"/>
        <w:left w:val="none" w:sz="0" w:space="0" w:color="auto"/>
        <w:bottom w:val="none" w:sz="0" w:space="0" w:color="auto"/>
        <w:right w:val="none" w:sz="0" w:space="0" w:color="auto"/>
      </w:divBdr>
    </w:div>
    <w:div w:id="1697344032">
      <w:bodyDiv w:val="1"/>
      <w:marLeft w:val="0"/>
      <w:marRight w:val="0"/>
      <w:marTop w:val="0"/>
      <w:marBottom w:val="0"/>
      <w:divBdr>
        <w:top w:val="none" w:sz="0" w:space="0" w:color="auto"/>
        <w:left w:val="none" w:sz="0" w:space="0" w:color="auto"/>
        <w:bottom w:val="none" w:sz="0" w:space="0" w:color="auto"/>
        <w:right w:val="none" w:sz="0" w:space="0" w:color="auto"/>
      </w:divBdr>
    </w:div>
    <w:div w:id="1697736006">
      <w:bodyDiv w:val="1"/>
      <w:marLeft w:val="0"/>
      <w:marRight w:val="0"/>
      <w:marTop w:val="0"/>
      <w:marBottom w:val="0"/>
      <w:divBdr>
        <w:top w:val="none" w:sz="0" w:space="0" w:color="auto"/>
        <w:left w:val="none" w:sz="0" w:space="0" w:color="auto"/>
        <w:bottom w:val="none" w:sz="0" w:space="0" w:color="auto"/>
        <w:right w:val="none" w:sz="0" w:space="0" w:color="auto"/>
      </w:divBdr>
    </w:div>
    <w:div w:id="1697736554">
      <w:bodyDiv w:val="1"/>
      <w:marLeft w:val="0"/>
      <w:marRight w:val="0"/>
      <w:marTop w:val="0"/>
      <w:marBottom w:val="0"/>
      <w:divBdr>
        <w:top w:val="none" w:sz="0" w:space="0" w:color="auto"/>
        <w:left w:val="none" w:sz="0" w:space="0" w:color="auto"/>
        <w:bottom w:val="none" w:sz="0" w:space="0" w:color="auto"/>
        <w:right w:val="none" w:sz="0" w:space="0" w:color="auto"/>
      </w:divBdr>
    </w:div>
    <w:div w:id="1697852700">
      <w:bodyDiv w:val="1"/>
      <w:marLeft w:val="0"/>
      <w:marRight w:val="0"/>
      <w:marTop w:val="0"/>
      <w:marBottom w:val="0"/>
      <w:divBdr>
        <w:top w:val="none" w:sz="0" w:space="0" w:color="auto"/>
        <w:left w:val="none" w:sz="0" w:space="0" w:color="auto"/>
        <w:bottom w:val="none" w:sz="0" w:space="0" w:color="auto"/>
        <w:right w:val="none" w:sz="0" w:space="0" w:color="auto"/>
      </w:divBdr>
    </w:div>
    <w:div w:id="1699700119">
      <w:bodyDiv w:val="1"/>
      <w:marLeft w:val="0"/>
      <w:marRight w:val="0"/>
      <w:marTop w:val="0"/>
      <w:marBottom w:val="0"/>
      <w:divBdr>
        <w:top w:val="none" w:sz="0" w:space="0" w:color="auto"/>
        <w:left w:val="none" w:sz="0" w:space="0" w:color="auto"/>
        <w:bottom w:val="none" w:sz="0" w:space="0" w:color="auto"/>
        <w:right w:val="none" w:sz="0" w:space="0" w:color="auto"/>
      </w:divBdr>
    </w:div>
    <w:div w:id="1699963251">
      <w:bodyDiv w:val="1"/>
      <w:marLeft w:val="0"/>
      <w:marRight w:val="0"/>
      <w:marTop w:val="0"/>
      <w:marBottom w:val="0"/>
      <w:divBdr>
        <w:top w:val="none" w:sz="0" w:space="0" w:color="auto"/>
        <w:left w:val="none" w:sz="0" w:space="0" w:color="auto"/>
        <w:bottom w:val="none" w:sz="0" w:space="0" w:color="auto"/>
        <w:right w:val="none" w:sz="0" w:space="0" w:color="auto"/>
      </w:divBdr>
    </w:div>
    <w:div w:id="1700082925">
      <w:bodyDiv w:val="1"/>
      <w:marLeft w:val="0"/>
      <w:marRight w:val="0"/>
      <w:marTop w:val="0"/>
      <w:marBottom w:val="0"/>
      <w:divBdr>
        <w:top w:val="none" w:sz="0" w:space="0" w:color="auto"/>
        <w:left w:val="none" w:sz="0" w:space="0" w:color="auto"/>
        <w:bottom w:val="none" w:sz="0" w:space="0" w:color="auto"/>
        <w:right w:val="none" w:sz="0" w:space="0" w:color="auto"/>
      </w:divBdr>
    </w:div>
    <w:div w:id="1700548366">
      <w:bodyDiv w:val="1"/>
      <w:marLeft w:val="0"/>
      <w:marRight w:val="0"/>
      <w:marTop w:val="0"/>
      <w:marBottom w:val="0"/>
      <w:divBdr>
        <w:top w:val="none" w:sz="0" w:space="0" w:color="auto"/>
        <w:left w:val="none" w:sz="0" w:space="0" w:color="auto"/>
        <w:bottom w:val="none" w:sz="0" w:space="0" w:color="auto"/>
        <w:right w:val="none" w:sz="0" w:space="0" w:color="auto"/>
      </w:divBdr>
    </w:div>
    <w:div w:id="1700621051">
      <w:bodyDiv w:val="1"/>
      <w:marLeft w:val="0"/>
      <w:marRight w:val="0"/>
      <w:marTop w:val="0"/>
      <w:marBottom w:val="0"/>
      <w:divBdr>
        <w:top w:val="none" w:sz="0" w:space="0" w:color="auto"/>
        <w:left w:val="none" w:sz="0" w:space="0" w:color="auto"/>
        <w:bottom w:val="none" w:sz="0" w:space="0" w:color="auto"/>
        <w:right w:val="none" w:sz="0" w:space="0" w:color="auto"/>
      </w:divBdr>
      <w:divsChild>
        <w:div w:id="1950236878">
          <w:marLeft w:val="480"/>
          <w:marRight w:val="0"/>
          <w:marTop w:val="0"/>
          <w:marBottom w:val="0"/>
          <w:divBdr>
            <w:top w:val="none" w:sz="0" w:space="0" w:color="auto"/>
            <w:left w:val="none" w:sz="0" w:space="0" w:color="auto"/>
            <w:bottom w:val="none" w:sz="0" w:space="0" w:color="auto"/>
            <w:right w:val="none" w:sz="0" w:space="0" w:color="auto"/>
          </w:divBdr>
        </w:div>
        <w:div w:id="858474202">
          <w:marLeft w:val="480"/>
          <w:marRight w:val="0"/>
          <w:marTop w:val="0"/>
          <w:marBottom w:val="0"/>
          <w:divBdr>
            <w:top w:val="none" w:sz="0" w:space="0" w:color="auto"/>
            <w:left w:val="none" w:sz="0" w:space="0" w:color="auto"/>
            <w:bottom w:val="none" w:sz="0" w:space="0" w:color="auto"/>
            <w:right w:val="none" w:sz="0" w:space="0" w:color="auto"/>
          </w:divBdr>
        </w:div>
        <w:div w:id="1906379811">
          <w:marLeft w:val="480"/>
          <w:marRight w:val="0"/>
          <w:marTop w:val="0"/>
          <w:marBottom w:val="0"/>
          <w:divBdr>
            <w:top w:val="none" w:sz="0" w:space="0" w:color="auto"/>
            <w:left w:val="none" w:sz="0" w:space="0" w:color="auto"/>
            <w:bottom w:val="none" w:sz="0" w:space="0" w:color="auto"/>
            <w:right w:val="none" w:sz="0" w:space="0" w:color="auto"/>
          </w:divBdr>
        </w:div>
        <w:div w:id="1706129516">
          <w:marLeft w:val="480"/>
          <w:marRight w:val="0"/>
          <w:marTop w:val="0"/>
          <w:marBottom w:val="0"/>
          <w:divBdr>
            <w:top w:val="none" w:sz="0" w:space="0" w:color="auto"/>
            <w:left w:val="none" w:sz="0" w:space="0" w:color="auto"/>
            <w:bottom w:val="none" w:sz="0" w:space="0" w:color="auto"/>
            <w:right w:val="none" w:sz="0" w:space="0" w:color="auto"/>
          </w:divBdr>
        </w:div>
        <w:div w:id="303241723">
          <w:marLeft w:val="480"/>
          <w:marRight w:val="0"/>
          <w:marTop w:val="0"/>
          <w:marBottom w:val="0"/>
          <w:divBdr>
            <w:top w:val="none" w:sz="0" w:space="0" w:color="auto"/>
            <w:left w:val="none" w:sz="0" w:space="0" w:color="auto"/>
            <w:bottom w:val="none" w:sz="0" w:space="0" w:color="auto"/>
            <w:right w:val="none" w:sz="0" w:space="0" w:color="auto"/>
          </w:divBdr>
        </w:div>
        <w:div w:id="252054949">
          <w:marLeft w:val="480"/>
          <w:marRight w:val="0"/>
          <w:marTop w:val="0"/>
          <w:marBottom w:val="0"/>
          <w:divBdr>
            <w:top w:val="none" w:sz="0" w:space="0" w:color="auto"/>
            <w:left w:val="none" w:sz="0" w:space="0" w:color="auto"/>
            <w:bottom w:val="none" w:sz="0" w:space="0" w:color="auto"/>
            <w:right w:val="none" w:sz="0" w:space="0" w:color="auto"/>
          </w:divBdr>
        </w:div>
        <w:div w:id="2051152750">
          <w:marLeft w:val="480"/>
          <w:marRight w:val="0"/>
          <w:marTop w:val="0"/>
          <w:marBottom w:val="0"/>
          <w:divBdr>
            <w:top w:val="none" w:sz="0" w:space="0" w:color="auto"/>
            <w:left w:val="none" w:sz="0" w:space="0" w:color="auto"/>
            <w:bottom w:val="none" w:sz="0" w:space="0" w:color="auto"/>
            <w:right w:val="none" w:sz="0" w:space="0" w:color="auto"/>
          </w:divBdr>
        </w:div>
        <w:div w:id="143860940">
          <w:marLeft w:val="480"/>
          <w:marRight w:val="0"/>
          <w:marTop w:val="0"/>
          <w:marBottom w:val="0"/>
          <w:divBdr>
            <w:top w:val="none" w:sz="0" w:space="0" w:color="auto"/>
            <w:left w:val="none" w:sz="0" w:space="0" w:color="auto"/>
            <w:bottom w:val="none" w:sz="0" w:space="0" w:color="auto"/>
            <w:right w:val="none" w:sz="0" w:space="0" w:color="auto"/>
          </w:divBdr>
        </w:div>
        <w:div w:id="207763448">
          <w:marLeft w:val="480"/>
          <w:marRight w:val="0"/>
          <w:marTop w:val="0"/>
          <w:marBottom w:val="0"/>
          <w:divBdr>
            <w:top w:val="none" w:sz="0" w:space="0" w:color="auto"/>
            <w:left w:val="none" w:sz="0" w:space="0" w:color="auto"/>
            <w:bottom w:val="none" w:sz="0" w:space="0" w:color="auto"/>
            <w:right w:val="none" w:sz="0" w:space="0" w:color="auto"/>
          </w:divBdr>
        </w:div>
        <w:div w:id="977806654">
          <w:marLeft w:val="480"/>
          <w:marRight w:val="0"/>
          <w:marTop w:val="0"/>
          <w:marBottom w:val="0"/>
          <w:divBdr>
            <w:top w:val="none" w:sz="0" w:space="0" w:color="auto"/>
            <w:left w:val="none" w:sz="0" w:space="0" w:color="auto"/>
            <w:bottom w:val="none" w:sz="0" w:space="0" w:color="auto"/>
            <w:right w:val="none" w:sz="0" w:space="0" w:color="auto"/>
          </w:divBdr>
        </w:div>
        <w:div w:id="594703210">
          <w:marLeft w:val="480"/>
          <w:marRight w:val="0"/>
          <w:marTop w:val="0"/>
          <w:marBottom w:val="0"/>
          <w:divBdr>
            <w:top w:val="none" w:sz="0" w:space="0" w:color="auto"/>
            <w:left w:val="none" w:sz="0" w:space="0" w:color="auto"/>
            <w:bottom w:val="none" w:sz="0" w:space="0" w:color="auto"/>
            <w:right w:val="none" w:sz="0" w:space="0" w:color="auto"/>
          </w:divBdr>
        </w:div>
        <w:div w:id="703673138">
          <w:marLeft w:val="480"/>
          <w:marRight w:val="0"/>
          <w:marTop w:val="0"/>
          <w:marBottom w:val="0"/>
          <w:divBdr>
            <w:top w:val="none" w:sz="0" w:space="0" w:color="auto"/>
            <w:left w:val="none" w:sz="0" w:space="0" w:color="auto"/>
            <w:bottom w:val="none" w:sz="0" w:space="0" w:color="auto"/>
            <w:right w:val="none" w:sz="0" w:space="0" w:color="auto"/>
          </w:divBdr>
        </w:div>
        <w:div w:id="1850295027">
          <w:marLeft w:val="480"/>
          <w:marRight w:val="0"/>
          <w:marTop w:val="0"/>
          <w:marBottom w:val="0"/>
          <w:divBdr>
            <w:top w:val="none" w:sz="0" w:space="0" w:color="auto"/>
            <w:left w:val="none" w:sz="0" w:space="0" w:color="auto"/>
            <w:bottom w:val="none" w:sz="0" w:space="0" w:color="auto"/>
            <w:right w:val="none" w:sz="0" w:space="0" w:color="auto"/>
          </w:divBdr>
        </w:div>
        <w:div w:id="140997909">
          <w:marLeft w:val="480"/>
          <w:marRight w:val="0"/>
          <w:marTop w:val="0"/>
          <w:marBottom w:val="0"/>
          <w:divBdr>
            <w:top w:val="none" w:sz="0" w:space="0" w:color="auto"/>
            <w:left w:val="none" w:sz="0" w:space="0" w:color="auto"/>
            <w:bottom w:val="none" w:sz="0" w:space="0" w:color="auto"/>
            <w:right w:val="none" w:sz="0" w:space="0" w:color="auto"/>
          </w:divBdr>
        </w:div>
        <w:div w:id="1442990919">
          <w:marLeft w:val="480"/>
          <w:marRight w:val="0"/>
          <w:marTop w:val="0"/>
          <w:marBottom w:val="0"/>
          <w:divBdr>
            <w:top w:val="none" w:sz="0" w:space="0" w:color="auto"/>
            <w:left w:val="none" w:sz="0" w:space="0" w:color="auto"/>
            <w:bottom w:val="none" w:sz="0" w:space="0" w:color="auto"/>
            <w:right w:val="none" w:sz="0" w:space="0" w:color="auto"/>
          </w:divBdr>
        </w:div>
        <w:div w:id="1575703397">
          <w:marLeft w:val="480"/>
          <w:marRight w:val="0"/>
          <w:marTop w:val="0"/>
          <w:marBottom w:val="0"/>
          <w:divBdr>
            <w:top w:val="none" w:sz="0" w:space="0" w:color="auto"/>
            <w:left w:val="none" w:sz="0" w:space="0" w:color="auto"/>
            <w:bottom w:val="none" w:sz="0" w:space="0" w:color="auto"/>
            <w:right w:val="none" w:sz="0" w:space="0" w:color="auto"/>
          </w:divBdr>
        </w:div>
        <w:div w:id="556938071">
          <w:marLeft w:val="480"/>
          <w:marRight w:val="0"/>
          <w:marTop w:val="0"/>
          <w:marBottom w:val="0"/>
          <w:divBdr>
            <w:top w:val="none" w:sz="0" w:space="0" w:color="auto"/>
            <w:left w:val="none" w:sz="0" w:space="0" w:color="auto"/>
            <w:bottom w:val="none" w:sz="0" w:space="0" w:color="auto"/>
            <w:right w:val="none" w:sz="0" w:space="0" w:color="auto"/>
          </w:divBdr>
        </w:div>
        <w:div w:id="1387338333">
          <w:marLeft w:val="480"/>
          <w:marRight w:val="0"/>
          <w:marTop w:val="0"/>
          <w:marBottom w:val="0"/>
          <w:divBdr>
            <w:top w:val="none" w:sz="0" w:space="0" w:color="auto"/>
            <w:left w:val="none" w:sz="0" w:space="0" w:color="auto"/>
            <w:bottom w:val="none" w:sz="0" w:space="0" w:color="auto"/>
            <w:right w:val="none" w:sz="0" w:space="0" w:color="auto"/>
          </w:divBdr>
        </w:div>
        <w:div w:id="1961835532">
          <w:marLeft w:val="480"/>
          <w:marRight w:val="0"/>
          <w:marTop w:val="0"/>
          <w:marBottom w:val="0"/>
          <w:divBdr>
            <w:top w:val="none" w:sz="0" w:space="0" w:color="auto"/>
            <w:left w:val="none" w:sz="0" w:space="0" w:color="auto"/>
            <w:bottom w:val="none" w:sz="0" w:space="0" w:color="auto"/>
            <w:right w:val="none" w:sz="0" w:space="0" w:color="auto"/>
          </w:divBdr>
        </w:div>
        <w:div w:id="583615492">
          <w:marLeft w:val="480"/>
          <w:marRight w:val="0"/>
          <w:marTop w:val="0"/>
          <w:marBottom w:val="0"/>
          <w:divBdr>
            <w:top w:val="none" w:sz="0" w:space="0" w:color="auto"/>
            <w:left w:val="none" w:sz="0" w:space="0" w:color="auto"/>
            <w:bottom w:val="none" w:sz="0" w:space="0" w:color="auto"/>
            <w:right w:val="none" w:sz="0" w:space="0" w:color="auto"/>
          </w:divBdr>
        </w:div>
        <w:div w:id="423233827">
          <w:marLeft w:val="480"/>
          <w:marRight w:val="0"/>
          <w:marTop w:val="0"/>
          <w:marBottom w:val="0"/>
          <w:divBdr>
            <w:top w:val="none" w:sz="0" w:space="0" w:color="auto"/>
            <w:left w:val="none" w:sz="0" w:space="0" w:color="auto"/>
            <w:bottom w:val="none" w:sz="0" w:space="0" w:color="auto"/>
            <w:right w:val="none" w:sz="0" w:space="0" w:color="auto"/>
          </w:divBdr>
        </w:div>
        <w:div w:id="1744794350">
          <w:marLeft w:val="480"/>
          <w:marRight w:val="0"/>
          <w:marTop w:val="0"/>
          <w:marBottom w:val="0"/>
          <w:divBdr>
            <w:top w:val="none" w:sz="0" w:space="0" w:color="auto"/>
            <w:left w:val="none" w:sz="0" w:space="0" w:color="auto"/>
            <w:bottom w:val="none" w:sz="0" w:space="0" w:color="auto"/>
            <w:right w:val="none" w:sz="0" w:space="0" w:color="auto"/>
          </w:divBdr>
        </w:div>
        <w:div w:id="1833985135">
          <w:marLeft w:val="480"/>
          <w:marRight w:val="0"/>
          <w:marTop w:val="0"/>
          <w:marBottom w:val="0"/>
          <w:divBdr>
            <w:top w:val="none" w:sz="0" w:space="0" w:color="auto"/>
            <w:left w:val="none" w:sz="0" w:space="0" w:color="auto"/>
            <w:bottom w:val="none" w:sz="0" w:space="0" w:color="auto"/>
            <w:right w:val="none" w:sz="0" w:space="0" w:color="auto"/>
          </w:divBdr>
        </w:div>
        <w:div w:id="373770339">
          <w:marLeft w:val="480"/>
          <w:marRight w:val="0"/>
          <w:marTop w:val="0"/>
          <w:marBottom w:val="0"/>
          <w:divBdr>
            <w:top w:val="none" w:sz="0" w:space="0" w:color="auto"/>
            <w:left w:val="none" w:sz="0" w:space="0" w:color="auto"/>
            <w:bottom w:val="none" w:sz="0" w:space="0" w:color="auto"/>
            <w:right w:val="none" w:sz="0" w:space="0" w:color="auto"/>
          </w:divBdr>
        </w:div>
        <w:div w:id="470557646">
          <w:marLeft w:val="480"/>
          <w:marRight w:val="0"/>
          <w:marTop w:val="0"/>
          <w:marBottom w:val="0"/>
          <w:divBdr>
            <w:top w:val="none" w:sz="0" w:space="0" w:color="auto"/>
            <w:left w:val="none" w:sz="0" w:space="0" w:color="auto"/>
            <w:bottom w:val="none" w:sz="0" w:space="0" w:color="auto"/>
            <w:right w:val="none" w:sz="0" w:space="0" w:color="auto"/>
          </w:divBdr>
        </w:div>
        <w:div w:id="1849173489">
          <w:marLeft w:val="480"/>
          <w:marRight w:val="0"/>
          <w:marTop w:val="0"/>
          <w:marBottom w:val="0"/>
          <w:divBdr>
            <w:top w:val="none" w:sz="0" w:space="0" w:color="auto"/>
            <w:left w:val="none" w:sz="0" w:space="0" w:color="auto"/>
            <w:bottom w:val="none" w:sz="0" w:space="0" w:color="auto"/>
            <w:right w:val="none" w:sz="0" w:space="0" w:color="auto"/>
          </w:divBdr>
        </w:div>
      </w:divsChild>
    </w:div>
    <w:div w:id="1700812266">
      <w:bodyDiv w:val="1"/>
      <w:marLeft w:val="0"/>
      <w:marRight w:val="0"/>
      <w:marTop w:val="0"/>
      <w:marBottom w:val="0"/>
      <w:divBdr>
        <w:top w:val="none" w:sz="0" w:space="0" w:color="auto"/>
        <w:left w:val="none" w:sz="0" w:space="0" w:color="auto"/>
        <w:bottom w:val="none" w:sz="0" w:space="0" w:color="auto"/>
        <w:right w:val="none" w:sz="0" w:space="0" w:color="auto"/>
      </w:divBdr>
    </w:div>
    <w:div w:id="1701472227">
      <w:bodyDiv w:val="1"/>
      <w:marLeft w:val="0"/>
      <w:marRight w:val="0"/>
      <w:marTop w:val="0"/>
      <w:marBottom w:val="0"/>
      <w:divBdr>
        <w:top w:val="none" w:sz="0" w:space="0" w:color="auto"/>
        <w:left w:val="none" w:sz="0" w:space="0" w:color="auto"/>
        <w:bottom w:val="none" w:sz="0" w:space="0" w:color="auto"/>
        <w:right w:val="none" w:sz="0" w:space="0" w:color="auto"/>
      </w:divBdr>
    </w:div>
    <w:div w:id="1701979579">
      <w:bodyDiv w:val="1"/>
      <w:marLeft w:val="0"/>
      <w:marRight w:val="0"/>
      <w:marTop w:val="0"/>
      <w:marBottom w:val="0"/>
      <w:divBdr>
        <w:top w:val="none" w:sz="0" w:space="0" w:color="auto"/>
        <w:left w:val="none" w:sz="0" w:space="0" w:color="auto"/>
        <w:bottom w:val="none" w:sz="0" w:space="0" w:color="auto"/>
        <w:right w:val="none" w:sz="0" w:space="0" w:color="auto"/>
      </w:divBdr>
    </w:div>
    <w:div w:id="1702198209">
      <w:bodyDiv w:val="1"/>
      <w:marLeft w:val="0"/>
      <w:marRight w:val="0"/>
      <w:marTop w:val="0"/>
      <w:marBottom w:val="0"/>
      <w:divBdr>
        <w:top w:val="none" w:sz="0" w:space="0" w:color="auto"/>
        <w:left w:val="none" w:sz="0" w:space="0" w:color="auto"/>
        <w:bottom w:val="none" w:sz="0" w:space="0" w:color="auto"/>
        <w:right w:val="none" w:sz="0" w:space="0" w:color="auto"/>
      </w:divBdr>
    </w:div>
    <w:div w:id="1702198985">
      <w:bodyDiv w:val="1"/>
      <w:marLeft w:val="0"/>
      <w:marRight w:val="0"/>
      <w:marTop w:val="0"/>
      <w:marBottom w:val="0"/>
      <w:divBdr>
        <w:top w:val="none" w:sz="0" w:space="0" w:color="auto"/>
        <w:left w:val="none" w:sz="0" w:space="0" w:color="auto"/>
        <w:bottom w:val="none" w:sz="0" w:space="0" w:color="auto"/>
        <w:right w:val="none" w:sz="0" w:space="0" w:color="auto"/>
      </w:divBdr>
    </w:div>
    <w:div w:id="1702389754">
      <w:bodyDiv w:val="1"/>
      <w:marLeft w:val="0"/>
      <w:marRight w:val="0"/>
      <w:marTop w:val="0"/>
      <w:marBottom w:val="0"/>
      <w:divBdr>
        <w:top w:val="none" w:sz="0" w:space="0" w:color="auto"/>
        <w:left w:val="none" w:sz="0" w:space="0" w:color="auto"/>
        <w:bottom w:val="none" w:sz="0" w:space="0" w:color="auto"/>
        <w:right w:val="none" w:sz="0" w:space="0" w:color="auto"/>
      </w:divBdr>
      <w:divsChild>
        <w:div w:id="1359546779">
          <w:marLeft w:val="480"/>
          <w:marRight w:val="0"/>
          <w:marTop w:val="0"/>
          <w:marBottom w:val="0"/>
          <w:divBdr>
            <w:top w:val="none" w:sz="0" w:space="0" w:color="auto"/>
            <w:left w:val="none" w:sz="0" w:space="0" w:color="auto"/>
            <w:bottom w:val="none" w:sz="0" w:space="0" w:color="auto"/>
            <w:right w:val="none" w:sz="0" w:space="0" w:color="auto"/>
          </w:divBdr>
        </w:div>
        <w:div w:id="1288465519">
          <w:marLeft w:val="480"/>
          <w:marRight w:val="0"/>
          <w:marTop w:val="0"/>
          <w:marBottom w:val="0"/>
          <w:divBdr>
            <w:top w:val="none" w:sz="0" w:space="0" w:color="auto"/>
            <w:left w:val="none" w:sz="0" w:space="0" w:color="auto"/>
            <w:bottom w:val="none" w:sz="0" w:space="0" w:color="auto"/>
            <w:right w:val="none" w:sz="0" w:space="0" w:color="auto"/>
          </w:divBdr>
        </w:div>
        <w:div w:id="934021712">
          <w:marLeft w:val="480"/>
          <w:marRight w:val="0"/>
          <w:marTop w:val="0"/>
          <w:marBottom w:val="0"/>
          <w:divBdr>
            <w:top w:val="none" w:sz="0" w:space="0" w:color="auto"/>
            <w:left w:val="none" w:sz="0" w:space="0" w:color="auto"/>
            <w:bottom w:val="none" w:sz="0" w:space="0" w:color="auto"/>
            <w:right w:val="none" w:sz="0" w:space="0" w:color="auto"/>
          </w:divBdr>
        </w:div>
        <w:div w:id="48195146">
          <w:marLeft w:val="480"/>
          <w:marRight w:val="0"/>
          <w:marTop w:val="0"/>
          <w:marBottom w:val="0"/>
          <w:divBdr>
            <w:top w:val="none" w:sz="0" w:space="0" w:color="auto"/>
            <w:left w:val="none" w:sz="0" w:space="0" w:color="auto"/>
            <w:bottom w:val="none" w:sz="0" w:space="0" w:color="auto"/>
            <w:right w:val="none" w:sz="0" w:space="0" w:color="auto"/>
          </w:divBdr>
        </w:div>
        <w:div w:id="617445305">
          <w:marLeft w:val="480"/>
          <w:marRight w:val="0"/>
          <w:marTop w:val="0"/>
          <w:marBottom w:val="0"/>
          <w:divBdr>
            <w:top w:val="none" w:sz="0" w:space="0" w:color="auto"/>
            <w:left w:val="none" w:sz="0" w:space="0" w:color="auto"/>
            <w:bottom w:val="none" w:sz="0" w:space="0" w:color="auto"/>
            <w:right w:val="none" w:sz="0" w:space="0" w:color="auto"/>
          </w:divBdr>
        </w:div>
        <w:div w:id="2131438554">
          <w:marLeft w:val="480"/>
          <w:marRight w:val="0"/>
          <w:marTop w:val="0"/>
          <w:marBottom w:val="0"/>
          <w:divBdr>
            <w:top w:val="none" w:sz="0" w:space="0" w:color="auto"/>
            <w:left w:val="none" w:sz="0" w:space="0" w:color="auto"/>
            <w:bottom w:val="none" w:sz="0" w:space="0" w:color="auto"/>
            <w:right w:val="none" w:sz="0" w:space="0" w:color="auto"/>
          </w:divBdr>
        </w:div>
        <w:div w:id="1998992886">
          <w:marLeft w:val="480"/>
          <w:marRight w:val="0"/>
          <w:marTop w:val="0"/>
          <w:marBottom w:val="0"/>
          <w:divBdr>
            <w:top w:val="none" w:sz="0" w:space="0" w:color="auto"/>
            <w:left w:val="none" w:sz="0" w:space="0" w:color="auto"/>
            <w:bottom w:val="none" w:sz="0" w:space="0" w:color="auto"/>
            <w:right w:val="none" w:sz="0" w:space="0" w:color="auto"/>
          </w:divBdr>
        </w:div>
        <w:div w:id="394743880">
          <w:marLeft w:val="480"/>
          <w:marRight w:val="0"/>
          <w:marTop w:val="0"/>
          <w:marBottom w:val="0"/>
          <w:divBdr>
            <w:top w:val="none" w:sz="0" w:space="0" w:color="auto"/>
            <w:left w:val="none" w:sz="0" w:space="0" w:color="auto"/>
            <w:bottom w:val="none" w:sz="0" w:space="0" w:color="auto"/>
            <w:right w:val="none" w:sz="0" w:space="0" w:color="auto"/>
          </w:divBdr>
        </w:div>
        <w:div w:id="398132671">
          <w:marLeft w:val="480"/>
          <w:marRight w:val="0"/>
          <w:marTop w:val="0"/>
          <w:marBottom w:val="0"/>
          <w:divBdr>
            <w:top w:val="none" w:sz="0" w:space="0" w:color="auto"/>
            <w:left w:val="none" w:sz="0" w:space="0" w:color="auto"/>
            <w:bottom w:val="none" w:sz="0" w:space="0" w:color="auto"/>
            <w:right w:val="none" w:sz="0" w:space="0" w:color="auto"/>
          </w:divBdr>
        </w:div>
        <w:div w:id="354693347">
          <w:marLeft w:val="480"/>
          <w:marRight w:val="0"/>
          <w:marTop w:val="0"/>
          <w:marBottom w:val="0"/>
          <w:divBdr>
            <w:top w:val="none" w:sz="0" w:space="0" w:color="auto"/>
            <w:left w:val="none" w:sz="0" w:space="0" w:color="auto"/>
            <w:bottom w:val="none" w:sz="0" w:space="0" w:color="auto"/>
            <w:right w:val="none" w:sz="0" w:space="0" w:color="auto"/>
          </w:divBdr>
        </w:div>
        <w:div w:id="27144216">
          <w:marLeft w:val="480"/>
          <w:marRight w:val="0"/>
          <w:marTop w:val="0"/>
          <w:marBottom w:val="0"/>
          <w:divBdr>
            <w:top w:val="none" w:sz="0" w:space="0" w:color="auto"/>
            <w:left w:val="none" w:sz="0" w:space="0" w:color="auto"/>
            <w:bottom w:val="none" w:sz="0" w:space="0" w:color="auto"/>
            <w:right w:val="none" w:sz="0" w:space="0" w:color="auto"/>
          </w:divBdr>
        </w:div>
        <w:div w:id="291596721">
          <w:marLeft w:val="480"/>
          <w:marRight w:val="0"/>
          <w:marTop w:val="0"/>
          <w:marBottom w:val="0"/>
          <w:divBdr>
            <w:top w:val="none" w:sz="0" w:space="0" w:color="auto"/>
            <w:left w:val="none" w:sz="0" w:space="0" w:color="auto"/>
            <w:bottom w:val="none" w:sz="0" w:space="0" w:color="auto"/>
            <w:right w:val="none" w:sz="0" w:space="0" w:color="auto"/>
          </w:divBdr>
        </w:div>
        <w:div w:id="1890141020">
          <w:marLeft w:val="480"/>
          <w:marRight w:val="0"/>
          <w:marTop w:val="0"/>
          <w:marBottom w:val="0"/>
          <w:divBdr>
            <w:top w:val="none" w:sz="0" w:space="0" w:color="auto"/>
            <w:left w:val="none" w:sz="0" w:space="0" w:color="auto"/>
            <w:bottom w:val="none" w:sz="0" w:space="0" w:color="auto"/>
            <w:right w:val="none" w:sz="0" w:space="0" w:color="auto"/>
          </w:divBdr>
        </w:div>
        <w:div w:id="1199006367">
          <w:marLeft w:val="480"/>
          <w:marRight w:val="0"/>
          <w:marTop w:val="0"/>
          <w:marBottom w:val="0"/>
          <w:divBdr>
            <w:top w:val="none" w:sz="0" w:space="0" w:color="auto"/>
            <w:left w:val="none" w:sz="0" w:space="0" w:color="auto"/>
            <w:bottom w:val="none" w:sz="0" w:space="0" w:color="auto"/>
            <w:right w:val="none" w:sz="0" w:space="0" w:color="auto"/>
          </w:divBdr>
        </w:div>
        <w:div w:id="1049107082">
          <w:marLeft w:val="480"/>
          <w:marRight w:val="0"/>
          <w:marTop w:val="0"/>
          <w:marBottom w:val="0"/>
          <w:divBdr>
            <w:top w:val="none" w:sz="0" w:space="0" w:color="auto"/>
            <w:left w:val="none" w:sz="0" w:space="0" w:color="auto"/>
            <w:bottom w:val="none" w:sz="0" w:space="0" w:color="auto"/>
            <w:right w:val="none" w:sz="0" w:space="0" w:color="auto"/>
          </w:divBdr>
        </w:div>
        <w:div w:id="305745316">
          <w:marLeft w:val="480"/>
          <w:marRight w:val="0"/>
          <w:marTop w:val="0"/>
          <w:marBottom w:val="0"/>
          <w:divBdr>
            <w:top w:val="none" w:sz="0" w:space="0" w:color="auto"/>
            <w:left w:val="none" w:sz="0" w:space="0" w:color="auto"/>
            <w:bottom w:val="none" w:sz="0" w:space="0" w:color="auto"/>
            <w:right w:val="none" w:sz="0" w:space="0" w:color="auto"/>
          </w:divBdr>
        </w:div>
        <w:div w:id="1193614951">
          <w:marLeft w:val="480"/>
          <w:marRight w:val="0"/>
          <w:marTop w:val="0"/>
          <w:marBottom w:val="0"/>
          <w:divBdr>
            <w:top w:val="none" w:sz="0" w:space="0" w:color="auto"/>
            <w:left w:val="none" w:sz="0" w:space="0" w:color="auto"/>
            <w:bottom w:val="none" w:sz="0" w:space="0" w:color="auto"/>
            <w:right w:val="none" w:sz="0" w:space="0" w:color="auto"/>
          </w:divBdr>
        </w:div>
        <w:div w:id="2007972327">
          <w:marLeft w:val="480"/>
          <w:marRight w:val="0"/>
          <w:marTop w:val="0"/>
          <w:marBottom w:val="0"/>
          <w:divBdr>
            <w:top w:val="none" w:sz="0" w:space="0" w:color="auto"/>
            <w:left w:val="none" w:sz="0" w:space="0" w:color="auto"/>
            <w:bottom w:val="none" w:sz="0" w:space="0" w:color="auto"/>
            <w:right w:val="none" w:sz="0" w:space="0" w:color="auto"/>
          </w:divBdr>
        </w:div>
        <w:div w:id="1580872491">
          <w:marLeft w:val="480"/>
          <w:marRight w:val="0"/>
          <w:marTop w:val="0"/>
          <w:marBottom w:val="0"/>
          <w:divBdr>
            <w:top w:val="none" w:sz="0" w:space="0" w:color="auto"/>
            <w:left w:val="none" w:sz="0" w:space="0" w:color="auto"/>
            <w:bottom w:val="none" w:sz="0" w:space="0" w:color="auto"/>
            <w:right w:val="none" w:sz="0" w:space="0" w:color="auto"/>
          </w:divBdr>
        </w:div>
        <w:div w:id="191386917">
          <w:marLeft w:val="480"/>
          <w:marRight w:val="0"/>
          <w:marTop w:val="0"/>
          <w:marBottom w:val="0"/>
          <w:divBdr>
            <w:top w:val="none" w:sz="0" w:space="0" w:color="auto"/>
            <w:left w:val="none" w:sz="0" w:space="0" w:color="auto"/>
            <w:bottom w:val="none" w:sz="0" w:space="0" w:color="auto"/>
            <w:right w:val="none" w:sz="0" w:space="0" w:color="auto"/>
          </w:divBdr>
        </w:div>
        <w:div w:id="1099257271">
          <w:marLeft w:val="480"/>
          <w:marRight w:val="0"/>
          <w:marTop w:val="0"/>
          <w:marBottom w:val="0"/>
          <w:divBdr>
            <w:top w:val="none" w:sz="0" w:space="0" w:color="auto"/>
            <w:left w:val="none" w:sz="0" w:space="0" w:color="auto"/>
            <w:bottom w:val="none" w:sz="0" w:space="0" w:color="auto"/>
            <w:right w:val="none" w:sz="0" w:space="0" w:color="auto"/>
          </w:divBdr>
        </w:div>
        <w:div w:id="1997218431">
          <w:marLeft w:val="480"/>
          <w:marRight w:val="0"/>
          <w:marTop w:val="0"/>
          <w:marBottom w:val="0"/>
          <w:divBdr>
            <w:top w:val="none" w:sz="0" w:space="0" w:color="auto"/>
            <w:left w:val="none" w:sz="0" w:space="0" w:color="auto"/>
            <w:bottom w:val="none" w:sz="0" w:space="0" w:color="auto"/>
            <w:right w:val="none" w:sz="0" w:space="0" w:color="auto"/>
          </w:divBdr>
        </w:div>
        <w:div w:id="1597979697">
          <w:marLeft w:val="480"/>
          <w:marRight w:val="0"/>
          <w:marTop w:val="0"/>
          <w:marBottom w:val="0"/>
          <w:divBdr>
            <w:top w:val="none" w:sz="0" w:space="0" w:color="auto"/>
            <w:left w:val="none" w:sz="0" w:space="0" w:color="auto"/>
            <w:bottom w:val="none" w:sz="0" w:space="0" w:color="auto"/>
            <w:right w:val="none" w:sz="0" w:space="0" w:color="auto"/>
          </w:divBdr>
        </w:div>
        <w:div w:id="640772055">
          <w:marLeft w:val="480"/>
          <w:marRight w:val="0"/>
          <w:marTop w:val="0"/>
          <w:marBottom w:val="0"/>
          <w:divBdr>
            <w:top w:val="none" w:sz="0" w:space="0" w:color="auto"/>
            <w:left w:val="none" w:sz="0" w:space="0" w:color="auto"/>
            <w:bottom w:val="none" w:sz="0" w:space="0" w:color="auto"/>
            <w:right w:val="none" w:sz="0" w:space="0" w:color="auto"/>
          </w:divBdr>
        </w:div>
        <w:div w:id="1703357451">
          <w:marLeft w:val="480"/>
          <w:marRight w:val="0"/>
          <w:marTop w:val="0"/>
          <w:marBottom w:val="0"/>
          <w:divBdr>
            <w:top w:val="none" w:sz="0" w:space="0" w:color="auto"/>
            <w:left w:val="none" w:sz="0" w:space="0" w:color="auto"/>
            <w:bottom w:val="none" w:sz="0" w:space="0" w:color="auto"/>
            <w:right w:val="none" w:sz="0" w:space="0" w:color="auto"/>
          </w:divBdr>
        </w:div>
        <w:div w:id="1824396557">
          <w:marLeft w:val="480"/>
          <w:marRight w:val="0"/>
          <w:marTop w:val="0"/>
          <w:marBottom w:val="0"/>
          <w:divBdr>
            <w:top w:val="none" w:sz="0" w:space="0" w:color="auto"/>
            <w:left w:val="none" w:sz="0" w:space="0" w:color="auto"/>
            <w:bottom w:val="none" w:sz="0" w:space="0" w:color="auto"/>
            <w:right w:val="none" w:sz="0" w:space="0" w:color="auto"/>
          </w:divBdr>
        </w:div>
        <w:div w:id="272203752">
          <w:marLeft w:val="480"/>
          <w:marRight w:val="0"/>
          <w:marTop w:val="0"/>
          <w:marBottom w:val="0"/>
          <w:divBdr>
            <w:top w:val="none" w:sz="0" w:space="0" w:color="auto"/>
            <w:left w:val="none" w:sz="0" w:space="0" w:color="auto"/>
            <w:bottom w:val="none" w:sz="0" w:space="0" w:color="auto"/>
            <w:right w:val="none" w:sz="0" w:space="0" w:color="auto"/>
          </w:divBdr>
        </w:div>
      </w:divsChild>
    </w:div>
    <w:div w:id="1702507724">
      <w:bodyDiv w:val="1"/>
      <w:marLeft w:val="0"/>
      <w:marRight w:val="0"/>
      <w:marTop w:val="0"/>
      <w:marBottom w:val="0"/>
      <w:divBdr>
        <w:top w:val="none" w:sz="0" w:space="0" w:color="auto"/>
        <w:left w:val="none" w:sz="0" w:space="0" w:color="auto"/>
        <w:bottom w:val="none" w:sz="0" w:space="0" w:color="auto"/>
        <w:right w:val="none" w:sz="0" w:space="0" w:color="auto"/>
      </w:divBdr>
    </w:div>
    <w:div w:id="1703434270">
      <w:bodyDiv w:val="1"/>
      <w:marLeft w:val="0"/>
      <w:marRight w:val="0"/>
      <w:marTop w:val="0"/>
      <w:marBottom w:val="0"/>
      <w:divBdr>
        <w:top w:val="none" w:sz="0" w:space="0" w:color="auto"/>
        <w:left w:val="none" w:sz="0" w:space="0" w:color="auto"/>
        <w:bottom w:val="none" w:sz="0" w:space="0" w:color="auto"/>
        <w:right w:val="none" w:sz="0" w:space="0" w:color="auto"/>
      </w:divBdr>
    </w:div>
    <w:div w:id="1703896894">
      <w:bodyDiv w:val="1"/>
      <w:marLeft w:val="0"/>
      <w:marRight w:val="0"/>
      <w:marTop w:val="0"/>
      <w:marBottom w:val="0"/>
      <w:divBdr>
        <w:top w:val="none" w:sz="0" w:space="0" w:color="auto"/>
        <w:left w:val="none" w:sz="0" w:space="0" w:color="auto"/>
        <w:bottom w:val="none" w:sz="0" w:space="0" w:color="auto"/>
        <w:right w:val="none" w:sz="0" w:space="0" w:color="auto"/>
      </w:divBdr>
    </w:div>
    <w:div w:id="1703937750">
      <w:bodyDiv w:val="1"/>
      <w:marLeft w:val="0"/>
      <w:marRight w:val="0"/>
      <w:marTop w:val="0"/>
      <w:marBottom w:val="0"/>
      <w:divBdr>
        <w:top w:val="none" w:sz="0" w:space="0" w:color="auto"/>
        <w:left w:val="none" w:sz="0" w:space="0" w:color="auto"/>
        <w:bottom w:val="none" w:sz="0" w:space="0" w:color="auto"/>
        <w:right w:val="none" w:sz="0" w:space="0" w:color="auto"/>
      </w:divBdr>
    </w:div>
    <w:div w:id="1704478339">
      <w:bodyDiv w:val="1"/>
      <w:marLeft w:val="0"/>
      <w:marRight w:val="0"/>
      <w:marTop w:val="0"/>
      <w:marBottom w:val="0"/>
      <w:divBdr>
        <w:top w:val="none" w:sz="0" w:space="0" w:color="auto"/>
        <w:left w:val="none" w:sz="0" w:space="0" w:color="auto"/>
        <w:bottom w:val="none" w:sz="0" w:space="0" w:color="auto"/>
        <w:right w:val="none" w:sz="0" w:space="0" w:color="auto"/>
      </w:divBdr>
    </w:div>
    <w:div w:id="1704941825">
      <w:bodyDiv w:val="1"/>
      <w:marLeft w:val="0"/>
      <w:marRight w:val="0"/>
      <w:marTop w:val="0"/>
      <w:marBottom w:val="0"/>
      <w:divBdr>
        <w:top w:val="none" w:sz="0" w:space="0" w:color="auto"/>
        <w:left w:val="none" w:sz="0" w:space="0" w:color="auto"/>
        <w:bottom w:val="none" w:sz="0" w:space="0" w:color="auto"/>
        <w:right w:val="none" w:sz="0" w:space="0" w:color="auto"/>
      </w:divBdr>
    </w:div>
    <w:div w:id="1706175912">
      <w:bodyDiv w:val="1"/>
      <w:marLeft w:val="0"/>
      <w:marRight w:val="0"/>
      <w:marTop w:val="0"/>
      <w:marBottom w:val="0"/>
      <w:divBdr>
        <w:top w:val="none" w:sz="0" w:space="0" w:color="auto"/>
        <w:left w:val="none" w:sz="0" w:space="0" w:color="auto"/>
        <w:bottom w:val="none" w:sz="0" w:space="0" w:color="auto"/>
        <w:right w:val="none" w:sz="0" w:space="0" w:color="auto"/>
      </w:divBdr>
    </w:div>
    <w:div w:id="1706641679">
      <w:bodyDiv w:val="1"/>
      <w:marLeft w:val="0"/>
      <w:marRight w:val="0"/>
      <w:marTop w:val="0"/>
      <w:marBottom w:val="0"/>
      <w:divBdr>
        <w:top w:val="none" w:sz="0" w:space="0" w:color="auto"/>
        <w:left w:val="none" w:sz="0" w:space="0" w:color="auto"/>
        <w:bottom w:val="none" w:sz="0" w:space="0" w:color="auto"/>
        <w:right w:val="none" w:sz="0" w:space="0" w:color="auto"/>
      </w:divBdr>
    </w:div>
    <w:div w:id="1706905571">
      <w:bodyDiv w:val="1"/>
      <w:marLeft w:val="0"/>
      <w:marRight w:val="0"/>
      <w:marTop w:val="0"/>
      <w:marBottom w:val="0"/>
      <w:divBdr>
        <w:top w:val="none" w:sz="0" w:space="0" w:color="auto"/>
        <w:left w:val="none" w:sz="0" w:space="0" w:color="auto"/>
        <w:bottom w:val="none" w:sz="0" w:space="0" w:color="auto"/>
        <w:right w:val="none" w:sz="0" w:space="0" w:color="auto"/>
      </w:divBdr>
    </w:div>
    <w:div w:id="1707178655">
      <w:bodyDiv w:val="1"/>
      <w:marLeft w:val="0"/>
      <w:marRight w:val="0"/>
      <w:marTop w:val="0"/>
      <w:marBottom w:val="0"/>
      <w:divBdr>
        <w:top w:val="none" w:sz="0" w:space="0" w:color="auto"/>
        <w:left w:val="none" w:sz="0" w:space="0" w:color="auto"/>
        <w:bottom w:val="none" w:sz="0" w:space="0" w:color="auto"/>
        <w:right w:val="none" w:sz="0" w:space="0" w:color="auto"/>
      </w:divBdr>
    </w:div>
    <w:div w:id="1707410248">
      <w:bodyDiv w:val="1"/>
      <w:marLeft w:val="0"/>
      <w:marRight w:val="0"/>
      <w:marTop w:val="0"/>
      <w:marBottom w:val="0"/>
      <w:divBdr>
        <w:top w:val="none" w:sz="0" w:space="0" w:color="auto"/>
        <w:left w:val="none" w:sz="0" w:space="0" w:color="auto"/>
        <w:bottom w:val="none" w:sz="0" w:space="0" w:color="auto"/>
        <w:right w:val="none" w:sz="0" w:space="0" w:color="auto"/>
      </w:divBdr>
    </w:div>
    <w:div w:id="1707413255">
      <w:bodyDiv w:val="1"/>
      <w:marLeft w:val="0"/>
      <w:marRight w:val="0"/>
      <w:marTop w:val="0"/>
      <w:marBottom w:val="0"/>
      <w:divBdr>
        <w:top w:val="none" w:sz="0" w:space="0" w:color="auto"/>
        <w:left w:val="none" w:sz="0" w:space="0" w:color="auto"/>
        <w:bottom w:val="none" w:sz="0" w:space="0" w:color="auto"/>
        <w:right w:val="none" w:sz="0" w:space="0" w:color="auto"/>
      </w:divBdr>
    </w:div>
    <w:div w:id="1709451872">
      <w:bodyDiv w:val="1"/>
      <w:marLeft w:val="0"/>
      <w:marRight w:val="0"/>
      <w:marTop w:val="0"/>
      <w:marBottom w:val="0"/>
      <w:divBdr>
        <w:top w:val="none" w:sz="0" w:space="0" w:color="auto"/>
        <w:left w:val="none" w:sz="0" w:space="0" w:color="auto"/>
        <w:bottom w:val="none" w:sz="0" w:space="0" w:color="auto"/>
        <w:right w:val="none" w:sz="0" w:space="0" w:color="auto"/>
      </w:divBdr>
    </w:div>
    <w:div w:id="1710643385">
      <w:bodyDiv w:val="1"/>
      <w:marLeft w:val="0"/>
      <w:marRight w:val="0"/>
      <w:marTop w:val="0"/>
      <w:marBottom w:val="0"/>
      <w:divBdr>
        <w:top w:val="none" w:sz="0" w:space="0" w:color="auto"/>
        <w:left w:val="none" w:sz="0" w:space="0" w:color="auto"/>
        <w:bottom w:val="none" w:sz="0" w:space="0" w:color="auto"/>
        <w:right w:val="none" w:sz="0" w:space="0" w:color="auto"/>
      </w:divBdr>
    </w:div>
    <w:div w:id="1711296305">
      <w:bodyDiv w:val="1"/>
      <w:marLeft w:val="0"/>
      <w:marRight w:val="0"/>
      <w:marTop w:val="0"/>
      <w:marBottom w:val="0"/>
      <w:divBdr>
        <w:top w:val="none" w:sz="0" w:space="0" w:color="auto"/>
        <w:left w:val="none" w:sz="0" w:space="0" w:color="auto"/>
        <w:bottom w:val="none" w:sz="0" w:space="0" w:color="auto"/>
        <w:right w:val="none" w:sz="0" w:space="0" w:color="auto"/>
      </w:divBdr>
    </w:div>
    <w:div w:id="1711342810">
      <w:bodyDiv w:val="1"/>
      <w:marLeft w:val="0"/>
      <w:marRight w:val="0"/>
      <w:marTop w:val="0"/>
      <w:marBottom w:val="0"/>
      <w:divBdr>
        <w:top w:val="none" w:sz="0" w:space="0" w:color="auto"/>
        <w:left w:val="none" w:sz="0" w:space="0" w:color="auto"/>
        <w:bottom w:val="none" w:sz="0" w:space="0" w:color="auto"/>
        <w:right w:val="none" w:sz="0" w:space="0" w:color="auto"/>
      </w:divBdr>
    </w:div>
    <w:div w:id="1711682125">
      <w:bodyDiv w:val="1"/>
      <w:marLeft w:val="0"/>
      <w:marRight w:val="0"/>
      <w:marTop w:val="0"/>
      <w:marBottom w:val="0"/>
      <w:divBdr>
        <w:top w:val="none" w:sz="0" w:space="0" w:color="auto"/>
        <w:left w:val="none" w:sz="0" w:space="0" w:color="auto"/>
        <w:bottom w:val="none" w:sz="0" w:space="0" w:color="auto"/>
        <w:right w:val="none" w:sz="0" w:space="0" w:color="auto"/>
      </w:divBdr>
    </w:div>
    <w:div w:id="1711757483">
      <w:bodyDiv w:val="1"/>
      <w:marLeft w:val="0"/>
      <w:marRight w:val="0"/>
      <w:marTop w:val="0"/>
      <w:marBottom w:val="0"/>
      <w:divBdr>
        <w:top w:val="none" w:sz="0" w:space="0" w:color="auto"/>
        <w:left w:val="none" w:sz="0" w:space="0" w:color="auto"/>
        <w:bottom w:val="none" w:sz="0" w:space="0" w:color="auto"/>
        <w:right w:val="none" w:sz="0" w:space="0" w:color="auto"/>
      </w:divBdr>
    </w:div>
    <w:div w:id="1712875991">
      <w:bodyDiv w:val="1"/>
      <w:marLeft w:val="0"/>
      <w:marRight w:val="0"/>
      <w:marTop w:val="0"/>
      <w:marBottom w:val="0"/>
      <w:divBdr>
        <w:top w:val="none" w:sz="0" w:space="0" w:color="auto"/>
        <w:left w:val="none" w:sz="0" w:space="0" w:color="auto"/>
        <w:bottom w:val="none" w:sz="0" w:space="0" w:color="auto"/>
        <w:right w:val="none" w:sz="0" w:space="0" w:color="auto"/>
      </w:divBdr>
    </w:div>
    <w:div w:id="1713504986">
      <w:bodyDiv w:val="1"/>
      <w:marLeft w:val="0"/>
      <w:marRight w:val="0"/>
      <w:marTop w:val="0"/>
      <w:marBottom w:val="0"/>
      <w:divBdr>
        <w:top w:val="none" w:sz="0" w:space="0" w:color="auto"/>
        <w:left w:val="none" w:sz="0" w:space="0" w:color="auto"/>
        <w:bottom w:val="none" w:sz="0" w:space="0" w:color="auto"/>
        <w:right w:val="none" w:sz="0" w:space="0" w:color="auto"/>
      </w:divBdr>
    </w:div>
    <w:div w:id="1716270872">
      <w:bodyDiv w:val="1"/>
      <w:marLeft w:val="0"/>
      <w:marRight w:val="0"/>
      <w:marTop w:val="0"/>
      <w:marBottom w:val="0"/>
      <w:divBdr>
        <w:top w:val="none" w:sz="0" w:space="0" w:color="auto"/>
        <w:left w:val="none" w:sz="0" w:space="0" w:color="auto"/>
        <w:bottom w:val="none" w:sz="0" w:space="0" w:color="auto"/>
        <w:right w:val="none" w:sz="0" w:space="0" w:color="auto"/>
      </w:divBdr>
    </w:div>
    <w:div w:id="1716544371">
      <w:bodyDiv w:val="1"/>
      <w:marLeft w:val="0"/>
      <w:marRight w:val="0"/>
      <w:marTop w:val="0"/>
      <w:marBottom w:val="0"/>
      <w:divBdr>
        <w:top w:val="none" w:sz="0" w:space="0" w:color="auto"/>
        <w:left w:val="none" w:sz="0" w:space="0" w:color="auto"/>
        <w:bottom w:val="none" w:sz="0" w:space="0" w:color="auto"/>
        <w:right w:val="none" w:sz="0" w:space="0" w:color="auto"/>
      </w:divBdr>
    </w:div>
    <w:div w:id="1716544634">
      <w:bodyDiv w:val="1"/>
      <w:marLeft w:val="0"/>
      <w:marRight w:val="0"/>
      <w:marTop w:val="0"/>
      <w:marBottom w:val="0"/>
      <w:divBdr>
        <w:top w:val="none" w:sz="0" w:space="0" w:color="auto"/>
        <w:left w:val="none" w:sz="0" w:space="0" w:color="auto"/>
        <w:bottom w:val="none" w:sz="0" w:space="0" w:color="auto"/>
        <w:right w:val="none" w:sz="0" w:space="0" w:color="auto"/>
      </w:divBdr>
    </w:div>
    <w:div w:id="1718164764">
      <w:bodyDiv w:val="1"/>
      <w:marLeft w:val="0"/>
      <w:marRight w:val="0"/>
      <w:marTop w:val="0"/>
      <w:marBottom w:val="0"/>
      <w:divBdr>
        <w:top w:val="none" w:sz="0" w:space="0" w:color="auto"/>
        <w:left w:val="none" w:sz="0" w:space="0" w:color="auto"/>
        <w:bottom w:val="none" w:sz="0" w:space="0" w:color="auto"/>
        <w:right w:val="none" w:sz="0" w:space="0" w:color="auto"/>
      </w:divBdr>
    </w:div>
    <w:div w:id="1719083447">
      <w:bodyDiv w:val="1"/>
      <w:marLeft w:val="0"/>
      <w:marRight w:val="0"/>
      <w:marTop w:val="0"/>
      <w:marBottom w:val="0"/>
      <w:divBdr>
        <w:top w:val="none" w:sz="0" w:space="0" w:color="auto"/>
        <w:left w:val="none" w:sz="0" w:space="0" w:color="auto"/>
        <w:bottom w:val="none" w:sz="0" w:space="0" w:color="auto"/>
        <w:right w:val="none" w:sz="0" w:space="0" w:color="auto"/>
      </w:divBdr>
    </w:div>
    <w:div w:id="1719237011">
      <w:bodyDiv w:val="1"/>
      <w:marLeft w:val="0"/>
      <w:marRight w:val="0"/>
      <w:marTop w:val="0"/>
      <w:marBottom w:val="0"/>
      <w:divBdr>
        <w:top w:val="none" w:sz="0" w:space="0" w:color="auto"/>
        <w:left w:val="none" w:sz="0" w:space="0" w:color="auto"/>
        <w:bottom w:val="none" w:sz="0" w:space="0" w:color="auto"/>
        <w:right w:val="none" w:sz="0" w:space="0" w:color="auto"/>
      </w:divBdr>
    </w:div>
    <w:div w:id="1719816747">
      <w:bodyDiv w:val="1"/>
      <w:marLeft w:val="0"/>
      <w:marRight w:val="0"/>
      <w:marTop w:val="0"/>
      <w:marBottom w:val="0"/>
      <w:divBdr>
        <w:top w:val="none" w:sz="0" w:space="0" w:color="auto"/>
        <w:left w:val="none" w:sz="0" w:space="0" w:color="auto"/>
        <w:bottom w:val="none" w:sz="0" w:space="0" w:color="auto"/>
        <w:right w:val="none" w:sz="0" w:space="0" w:color="auto"/>
      </w:divBdr>
    </w:div>
    <w:div w:id="1720081612">
      <w:bodyDiv w:val="1"/>
      <w:marLeft w:val="0"/>
      <w:marRight w:val="0"/>
      <w:marTop w:val="0"/>
      <w:marBottom w:val="0"/>
      <w:divBdr>
        <w:top w:val="none" w:sz="0" w:space="0" w:color="auto"/>
        <w:left w:val="none" w:sz="0" w:space="0" w:color="auto"/>
        <w:bottom w:val="none" w:sz="0" w:space="0" w:color="auto"/>
        <w:right w:val="none" w:sz="0" w:space="0" w:color="auto"/>
      </w:divBdr>
    </w:div>
    <w:div w:id="1720396193">
      <w:bodyDiv w:val="1"/>
      <w:marLeft w:val="0"/>
      <w:marRight w:val="0"/>
      <w:marTop w:val="0"/>
      <w:marBottom w:val="0"/>
      <w:divBdr>
        <w:top w:val="none" w:sz="0" w:space="0" w:color="auto"/>
        <w:left w:val="none" w:sz="0" w:space="0" w:color="auto"/>
        <w:bottom w:val="none" w:sz="0" w:space="0" w:color="auto"/>
        <w:right w:val="none" w:sz="0" w:space="0" w:color="auto"/>
      </w:divBdr>
    </w:div>
    <w:div w:id="1721053702">
      <w:bodyDiv w:val="1"/>
      <w:marLeft w:val="0"/>
      <w:marRight w:val="0"/>
      <w:marTop w:val="0"/>
      <w:marBottom w:val="0"/>
      <w:divBdr>
        <w:top w:val="none" w:sz="0" w:space="0" w:color="auto"/>
        <w:left w:val="none" w:sz="0" w:space="0" w:color="auto"/>
        <w:bottom w:val="none" w:sz="0" w:space="0" w:color="auto"/>
        <w:right w:val="none" w:sz="0" w:space="0" w:color="auto"/>
      </w:divBdr>
    </w:div>
    <w:div w:id="1722437897">
      <w:bodyDiv w:val="1"/>
      <w:marLeft w:val="0"/>
      <w:marRight w:val="0"/>
      <w:marTop w:val="0"/>
      <w:marBottom w:val="0"/>
      <w:divBdr>
        <w:top w:val="none" w:sz="0" w:space="0" w:color="auto"/>
        <w:left w:val="none" w:sz="0" w:space="0" w:color="auto"/>
        <w:bottom w:val="none" w:sz="0" w:space="0" w:color="auto"/>
        <w:right w:val="none" w:sz="0" w:space="0" w:color="auto"/>
      </w:divBdr>
      <w:divsChild>
        <w:div w:id="773288731">
          <w:marLeft w:val="480"/>
          <w:marRight w:val="0"/>
          <w:marTop w:val="0"/>
          <w:marBottom w:val="0"/>
          <w:divBdr>
            <w:top w:val="none" w:sz="0" w:space="0" w:color="auto"/>
            <w:left w:val="none" w:sz="0" w:space="0" w:color="auto"/>
            <w:bottom w:val="none" w:sz="0" w:space="0" w:color="auto"/>
            <w:right w:val="none" w:sz="0" w:space="0" w:color="auto"/>
          </w:divBdr>
        </w:div>
        <w:div w:id="930577478">
          <w:marLeft w:val="480"/>
          <w:marRight w:val="0"/>
          <w:marTop w:val="0"/>
          <w:marBottom w:val="0"/>
          <w:divBdr>
            <w:top w:val="none" w:sz="0" w:space="0" w:color="auto"/>
            <w:left w:val="none" w:sz="0" w:space="0" w:color="auto"/>
            <w:bottom w:val="none" w:sz="0" w:space="0" w:color="auto"/>
            <w:right w:val="none" w:sz="0" w:space="0" w:color="auto"/>
          </w:divBdr>
        </w:div>
        <w:div w:id="1842819468">
          <w:marLeft w:val="480"/>
          <w:marRight w:val="0"/>
          <w:marTop w:val="0"/>
          <w:marBottom w:val="0"/>
          <w:divBdr>
            <w:top w:val="none" w:sz="0" w:space="0" w:color="auto"/>
            <w:left w:val="none" w:sz="0" w:space="0" w:color="auto"/>
            <w:bottom w:val="none" w:sz="0" w:space="0" w:color="auto"/>
            <w:right w:val="none" w:sz="0" w:space="0" w:color="auto"/>
          </w:divBdr>
        </w:div>
        <w:div w:id="2102099827">
          <w:marLeft w:val="480"/>
          <w:marRight w:val="0"/>
          <w:marTop w:val="0"/>
          <w:marBottom w:val="0"/>
          <w:divBdr>
            <w:top w:val="none" w:sz="0" w:space="0" w:color="auto"/>
            <w:left w:val="none" w:sz="0" w:space="0" w:color="auto"/>
            <w:bottom w:val="none" w:sz="0" w:space="0" w:color="auto"/>
            <w:right w:val="none" w:sz="0" w:space="0" w:color="auto"/>
          </w:divBdr>
        </w:div>
        <w:div w:id="1382441592">
          <w:marLeft w:val="480"/>
          <w:marRight w:val="0"/>
          <w:marTop w:val="0"/>
          <w:marBottom w:val="0"/>
          <w:divBdr>
            <w:top w:val="none" w:sz="0" w:space="0" w:color="auto"/>
            <w:left w:val="none" w:sz="0" w:space="0" w:color="auto"/>
            <w:bottom w:val="none" w:sz="0" w:space="0" w:color="auto"/>
            <w:right w:val="none" w:sz="0" w:space="0" w:color="auto"/>
          </w:divBdr>
        </w:div>
        <w:div w:id="45690776">
          <w:marLeft w:val="480"/>
          <w:marRight w:val="0"/>
          <w:marTop w:val="0"/>
          <w:marBottom w:val="0"/>
          <w:divBdr>
            <w:top w:val="none" w:sz="0" w:space="0" w:color="auto"/>
            <w:left w:val="none" w:sz="0" w:space="0" w:color="auto"/>
            <w:bottom w:val="none" w:sz="0" w:space="0" w:color="auto"/>
            <w:right w:val="none" w:sz="0" w:space="0" w:color="auto"/>
          </w:divBdr>
        </w:div>
        <w:div w:id="2022200769">
          <w:marLeft w:val="480"/>
          <w:marRight w:val="0"/>
          <w:marTop w:val="0"/>
          <w:marBottom w:val="0"/>
          <w:divBdr>
            <w:top w:val="none" w:sz="0" w:space="0" w:color="auto"/>
            <w:left w:val="none" w:sz="0" w:space="0" w:color="auto"/>
            <w:bottom w:val="none" w:sz="0" w:space="0" w:color="auto"/>
            <w:right w:val="none" w:sz="0" w:space="0" w:color="auto"/>
          </w:divBdr>
        </w:div>
        <w:div w:id="509181009">
          <w:marLeft w:val="480"/>
          <w:marRight w:val="0"/>
          <w:marTop w:val="0"/>
          <w:marBottom w:val="0"/>
          <w:divBdr>
            <w:top w:val="none" w:sz="0" w:space="0" w:color="auto"/>
            <w:left w:val="none" w:sz="0" w:space="0" w:color="auto"/>
            <w:bottom w:val="none" w:sz="0" w:space="0" w:color="auto"/>
            <w:right w:val="none" w:sz="0" w:space="0" w:color="auto"/>
          </w:divBdr>
        </w:div>
        <w:div w:id="182980588">
          <w:marLeft w:val="480"/>
          <w:marRight w:val="0"/>
          <w:marTop w:val="0"/>
          <w:marBottom w:val="0"/>
          <w:divBdr>
            <w:top w:val="none" w:sz="0" w:space="0" w:color="auto"/>
            <w:left w:val="none" w:sz="0" w:space="0" w:color="auto"/>
            <w:bottom w:val="none" w:sz="0" w:space="0" w:color="auto"/>
            <w:right w:val="none" w:sz="0" w:space="0" w:color="auto"/>
          </w:divBdr>
        </w:div>
        <w:div w:id="1223447847">
          <w:marLeft w:val="480"/>
          <w:marRight w:val="0"/>
          <w:marTop w:val="0"/>
          <w:marBottom w:val="0"/>
          <w:divBdr>
            <w:top w:val="none" w:sz="0" w:space="0" w:color="auto"/>
            <w:left w:val="none" w:sz="0" w:space="0" w:color="auto"/>
            <w:bottom w:val="none" w:sz="0" w:space="0" w:color="auto"/>
            <w:right w:val="none" w:sz="0" w:space="0" w:color="auto"/>
          </w:divBdr>
        </w:div>
        <w:div w:id="176233319">
          <w:marLeft w:val="480"/>
          <w:marRight w:val="0"/>
          <w:marTop w:val="0"/>
          <w:marBottom w:val="0"/>
          <w:divBdr>
            <w:top w:val="none" w:sz="0" w:space="0" w:color="auto"/>
            <w:left w:val="none" w:sz="0" w:space="0" w:color="auto"/>
            <w:bottom w:val="none" w:sz="0" w:space="0" w:color="auto"/>
            <w:right w:val="none" w:sz="0" w:space="0" w:color="auto"/>
          </w:divBdr>
        </w:div>
        <w:div w:id="1257636221">
          <w:marLeft w:val="480"/>
          <w:marRight w:val="0"/>
          <w:marTop w:val="0"/>
          <w:marBottom w:val="0"/>
          <w:divBdr>
            <w:top w:val="none" w:sz="0" w:space="0" w:color="auto"/>
            <w:left w:val="none" w:sz="0" w:space="0" w:color="auto"/>
            <w:bottom w:val="none" w:sz="0" w:space="0" w:color="auto"/>
            <w:right w:val="none" w:sz="0" w:space="0" w:color="auto"/>
          </w:divBdr>
        </w:div>
        <w:div w:id="1312170643">
          <w:marLeft w:val="480"/>
          <w:marRight w:val="0"/>
          <w:marTop w:val="0"/>
          <w:marBottom w:val="0"/>
          <w:divBdr>
            <w:top w:val="none" w:sz="0" w:space="0" w:color="auto"/>
            <w:left w:val="none" w:sz="0" w:space="0" w:color="auto"/>
            <w:bottom w:val="none" w:sz="0" w:space="0" w:color="auto"/>
            <w:right w:val="none" w:sz="0" w:space="0" w:color="auto"/>
          </w:divBdr>
        </w:div>
        <w:div w:id="1042679377">
          <w:marLeft w:val="480"/>
          <w:marRight w:val="0"/>
          <w:marTop w:val="0"/>
          <w:marBottom w:val="0"/>
          <w:divBdr>
            <w:top w:val="none" w:sz="0" w:space="0" w:color="auto"/>
            <w:left w:val="none" w:sz="0" w:space="0" w:color="auto"/>
            <w:bottom w:val="none" w:sz="0" w:space="0" w:color="auto"/>
            <w:right w:val="none" w:sz="0" w:space="0" w:color="auto"/>
          </w:divBdr>
        </w:div>
        <w:div w:id="1145970830">
          <w:marLeft w:val="480"/>
          <w:marRight w:val="0"/>
          <w:marTop w:val="0"/>
          <w:marBottom w:val="0"/>
          <w:divBdr>
            <w:top w:val="none" w:sz="0" w:space="0" w:color="auto"/>
            <w:left w:val="none" w:sz="0" w:space="0" w:color="auto"/>
            <w:bottom w:val="none" w:sz="0" w:space="0" w:color="auto"/>
            <w:right w:val="none" w:sz="0" w:space="0" w:color="auto"/>
          </w:divBdr>
        </w:div>
        <w:div w:id="1012561794">
          <w:marLeft w:val="480"/>
          <w:marRight w:val="0"/>
          <w:marTop w:val="0"/>
          <w:marBottom w:val="0"/>
          <w:divBdr>
            <w:top w:val="none" w:sz="0" w:space="0" w:color="auto"/>
            <w:left w:val="none" w:sz="0" w:space="0" w:color="auto"/>
            <w:bottom w:val="none" w:sz="0" w:space="0" w:color="auto"/>
            <w:right w:val="none" w:sz="0" w:space="0" w:color="auto"/>
          </w:divBdr>
        </w:div>
        <w:div w:id="2089184774">
          <w:marLeft w:val="480"/>
          <w:marRight w:val="0"/>
          <w:marTop w:val="0"/>
          <w:marBottom w:val="0"/>
          <w:divBdr>
            <w:top w:val="none" w:sz="0" w:space="0" w:color="auto"/>
            <w:left w:val="none" w:sz="0" w:space="0" w:color="auto"/>
            <w:bottom w:val="none" w:sz="0" w:space="0" w:color="auto"/>
            <w:right w:val="none" w:sz="0" w:space="0" w:color="auto"/>
          </w:divBdr>
        </w:div>
        <w:div w:id="124735623">
          <w:marLeft w:val="480"/>
          <w:marRight w:val="0"/>
          <w:marTop w:val="0"/>
          <w:marBottom w:val="0"/>
          <w:divBdr>
            <w:top w:val="none" w:sz="0" w:space="0" w:color="auto"/>
            <w:left w:val="none" w:sz="0" w:space="0" w:color="auto"/>
            <w:bottom w:val="none" w:sz="0" w:space="0" w:color="auto"/>
            <w:right w:val="none" w:sz="0" w:space="0" w:color="auto"/>
          </w:divBdr>
        </w:div>
        <w:div w:id="2129280213">
          <w:marLeft w:val="480"/>
          <w:marRight w:val="0"/>
          <w:marTop w:val="0"/>
          <w:marBottom w:val="0"/>
          <w:divBdr>
            <w:top w:val="none" w:sz="0" w:space="0" w:color="auto"/>
            <w:left w:val="none" w:sz="0" w:space="0" w:color="auto"/>
            <w:bottom w:val="none" w:sz="0" w:space="0" w:color="auto"/>
            <w:right w:val="none" w:sz="0" w:space="0" w:color="auto"/>
          </w:divBdr>
        </w:div>
        <w:div w:id="369646219">
          <w:marLeft w:val="480"/>
          <w:marRight w:val="0"/>
          <w:marTop w:val="0"/>
          <w:marBottom w:val="0"/>
          <w:divBdr>
            <w:top w:val="none" w:sz="0" w:space="0" w:color="auto"/>
            <w:left w:val="none" w:sz="0" w:space="0" w:color="auto"/>
            <w:bottom w:val="none" w:sz="0" w:space="0" w:color="auto"/>
            <w:right w:val="none" w:sz="0" w:space="0" w:color="auto"/>
          </w:divBdr>
        </w:div>
        <w:div w:id="423040233">
          <w:marLeft w:val="480"/>
          <w:marRight w:val="0"/>
          <w:marTop w:val="0"/>
          <w:marBottom w:val="0"/>
          <w:divBdr>
            <w:top w:val="none" w:sz="0" w:space="0" w:color="auto"/>
            <w:left w:val="none" w:sz="0" w:space="0" w:color="auto"/>
            <w:bottom w:val="none" w:sz="0" w:space="0" w:color="auto"/>
            <w:right w:val="none" w:sz="0" w:space="0" w:color="auto"/>
          </w:divBdr>
        </w:div>
        <w:div w:id="96411154">
          <w:marLeft w:val="480"/>
          <w:marRight w:val="0"/>
          <w:marTop w:val="0"/>
          <w:marBottom w:val="0"/>
          <w:divBdr>
            <w:top w:val="none" w:sz="0" w:space="0" w:color="auto"/>
            <w:left w:val="none" w:sz="0" w:space="0" w:color="auto"/>
            <w:bottom w:val="none" w:sz="0" w:space="0" w:color="auto"/>
            <w:right w:val="none" w:sz="0" w:space="0" w:color="auto"/>
          </w:divBdr>
        </w:div>
        <w:div w:id="1046876453">
          <w:marLeft w:val="480"/>
          <w:marRight w:val="0"/>
          <w:marTop w:val="0"/>
          <w:marBottom w:val="0"/>
          <w:divBdr>
            <w:top w:val="none" w:sz="0" w:space="0" w:color="auto"/>
            <w:left w:val="none" w:sz="0" w:space="0" w:color="auto"/>
            <w:bottom w:val="none" w:sz="0" w:space="0" w:color="auto"/>
            <w:right w:val="none" w:sz="0" w:space="0" w:color="auto"/>
          </w:divBdr>
        </w:div>
        <w:div w:id="1620602806">
          <w:marLeft w:val="480"/>
          <w:marRight w:val="0"/>
          <w:marTop w:val="0"/>
          <w:marBottom w:val="0"/>
          <w:divBdr>
            <w:top w:val="none" w:sz="0" w:space="0" w:color="auto"/>
            <w:left w:val="none" w:sz="0" w:space="0" w:color="auto"/>
            <w:bottom w:val="none" w:sz="0" w:space="0" w:color="auto"/>
            <w:right w:val="none" w:sz="0" w:space="0" w:color="auto"/>
          </w:divBdr>
        </w:div>
        <w:div w:id="1943219374">
          <w:marLeft w:val="480"/>
          <w:marRight w:val="0"/>
          <w:marTop w:val="0"/>
          <w:marBottom w:val="0"/>
          <w:divBdr>
            <w:top w:val="none" w:sz="0" w:space="0" w:color="auto"/>
            <w:left w:val="none" w:sz="0" w:space="0" w:color="auto"/>
            <w:bottom w:val="none" w:sz="0" w:space="0" w:color="auto"/>
            <w:right w:val="none" w:sz="0" w:space="0" w:color="auto"/>
          </w:divBdr>
        </w:div>
        <w:div w:id="1608074671">
          <w:marLeft w:val="480"/>
          <w:marRight w:val="0"/>
          <w:marTop w:val="0"/>
          <w:marBottom w:val="0"/>
          <w:divBdr>
            <w:top w:val="none" w:sz="0" w:space="0" w:color="auto"/>
            <w:left w:val="none" w:sz="0" w:space="0" w:color="auto"/>
            <w:bottom w:val="none" w:sz="0" w:space="0" w:color="auto"/>
            <w:right w:val="none" w:sz="0" w:space="0" w:color="auto"/>
          </w:divBdr>
        </w:div>
        <w:div w:id="1829594857">
          <w:marLeft w:val="480"/>
          <w:marRight w:val="0"/>
          <w:marTop w:val="0"/>
          <w:marBottom w:val="0"/>
          <w:divBdr>
            <w:top w:val="none" w:sz="0" w:space="0" w:color="auto"/>
            <w:left w:val="none" w:sz="0" w:space="0" w:color="auto"/>
            <w:bottom w:val="none" w:sz="0" w:space="0" w:color="auto"/>
            <w:right w:val="none" w:sz="0" w:space="0" w:color="auto"/>
          </w:divBdr>
        </w:div>
      </w:divsChild>
    </w:div>
    <w:div w:id="1722554577">
      <w:bodyDiv w:val="1"/>
      <w:marLeft w:val="0"/>
      <w:marRight w:val="0"/>
      <w:marTop w:val="0"/>
      <w:marBottom w:val="0"/>
      <w:divBdr>
        <w:top w:val="none" w:sz="0" w:space="0" w:color="auto"/>
        <w:left w:val="none" w:sz="0" w:space="0" w:color="auto"/>
        <w:bottom w:val="none" w:sz="0" w:space="0" w:color="auto"/>
        <w:right w:val="none" w:sz="0" w:space="0" w:color="auto"/>
      </w:divBdr>
    </w:div>
    <w:div w:id="1723020660">
      <w:bodyDiv w:val="1"/>
      <w:marLeft w:val="0"/>
      <w:marRight w:val="0"/>
      <w:marTop w:val="0"/>
      <w:marBottom w:val="0"/>
      <w:divBdr>
        <w:top w:val="none" w:sz="0" w:space="0" w:color="auto"/>
        <w:left w:val="none" w:sz="0" w:space="0" w:color="auto"/>
        <w:bottom w:val="none" w:sz="0" w:space="0" w:color="auto"/>
        <w:right w:val="none" w:sz="0" w:space="0" w:color="auto"/>
      </w:divBdr>
      <w:divsChild>
        <w:div w:id="2031569063">
          <w:marLeft w:val="480"/>
          <w:marRight w:val="0"/>
          <w:marTop w:val="0"/>
          <w:marBottom w:val="0"/>
          <w:divBdr>
            <w:top w:val="none" w:sz="0" w:space="0" w:color="auto"/>
            <w:left w:val="none" w:sz="0" w:space="0" w:color="auto"/>
            <w:bottom w:val="none" w:sz="0" w:space="0" w:color="auto"/>
            <w:right w:val="none" w:sz="0" w:space="0" w:color="auto"/>
          </w:divBdr>
        </w:div>
        <w:div w:id="2039546975">
          <w:marLeft w:val="480"/>
          <w:marRight w:val="0"/>
          <w:marTop w:val="0"/>
          <w:marBottom w:val="0"/>
          <w:divBdr>
            <w:top w:val="none" w:sz="0" w:space="0" w:color="auto"/>
            <w:left w:val="none" w:sz="0" w:space="0" w:color="auto"/>
            <w:bottom w:val="none" w:sz="0" w:space="0" w:color="auto"/>
            <w:right w:val="none" w:sz="0" w:space="0" w:color="auto"/>
          </w:divBdr>
        </w:div>
        <w:div w:id="1504662252">
          <w:marLeft w:val="480"/>
          <w:marRight w:val="0"/>
          <w:marTop w:val="0"/>
          <w:marBottom w:val="0"/>
          <w:divBdr>
            <w:top w:val="none" w:sz="0" w:space="0" w:color="auto"/>
            <w:left w:val="none" w:sz="0" w:space="0" w:color="auto"/>
            <w:bottom w:val="none" w:sz="0" w:space="0" w:color="auto"/>
            <w:right w:val="none" w:sz="0" w:space="0" w:color="auto"/>
          </w:divBdr>
        </w:div>
        <w:div w:id="845873437">
          <w:marLeft w:val="480"/>
          <w:marRight w:val="0"/>
          <w:marTop w:val="0"/>
          <w:marBottom w:val="0"/>
          <w:divBdr>
            <w:top w:val="none" w:sz="0" w:space="0" w:color="auto"/>
            <w:left w:val="none" w:sz="0" w:space="0" w:color="auto"/>
            <w:bottom w:val="none" w:sz="0" w:space="0" w:color="auto"/>
            <w:right w:val="none" w:sz="0" w:space="0" w:color="auto"/>
          </w:divBdr>
        </w:div>
        <w:div w:id="976835824">
          <w:marLeft w:val="480"/>
          <w:marRight w:val="0"/>
          <w:marTop w:val="0"/>
          <w:marBottom w:val="0"/>
          <w:divBdr>
            <w:top w:val="none" w:sz="0" w:space="0" w:color="auto"/>
            <w:left w:val="none" w:sz="0" w:space="0" w:color="auto"/>
            <w:bottom w:val="none" w:sz="0" w:space="0" w:color="auto"/>
            <w:right w:val="none" w:sz="0" w:space="0" w:color="auto"/>
          </w:divBdr>
        </w:div>
        <w:div w:id="1499926336">
          <w:marLeft w:val="480"/>
          <w:marRight w:val="0"/>
          <w:marTop w:val="0"/>
          <w:marBottom w:val="0"/>
          <w:divBdr>
            <w:top w:val="none" w:sz="0" w:space="0" w:color="auto"/>
            <w:left w:val="none" w:sz="0" w:space="0" w:color="auto"/>
            <w:bottom w:val="none" w:sz="0" w:space="0" w:color="auto"/>
            <w:right w:val="none" w:sz="0" w:space="0" w:color="auto"/>
          </w:divBdr>
        </w:div>
        <w:div w:id="1649090423">
          <w:marLeft w:val="480"/>
          <w:marRight w:val="0"/>
          <w:marTop w:val="0"/>
          <w:marBottom w:val="0"/>
          <w:divBdr>
            <w:top w:val="none" w:sz="0" w:space="0" w:color="auto"/>
            <w:left w:val="none" w:sz="0" w:space="0" w:color="auto"/>
            <w:bottom w:val="none" w:sz="0" w:space="0" w:color="auto"/>
            <w:right w:val="none" w:sz="0" w:space="0" w:color="auto"/>
          </w:divBdr>
        </w:div>
        <w:div w:id="665016678">
          <w:marLeft w:val="480"/>
          <w:marRight w:val="0"/>
          <w:marTop w:val="0"/>
          <w:marBottom w:val="0"/>
          <w:divBdr>
            <w:top w:val="none" w:sz="0" w:space="0" w:color="auto"/>
            <w:left w:val="none" w:sz="0" w:space="0" w:color="auto"/>
            <w:bottom w:val="none" w:sz="0" w:space="0" w:color="auto"/>
            <w:right w:val="none" w:sz="0" w:space="0" w:color="auto"/>
          </w:divBdr>
        </w:div>
        <w:div w:id="663899302">
          <w:marLeft w:val="480"/>
          <w:marRight w:val="0"/>
          <w:marTop w:val="0"/>
          <w:marBottom w:val="0"/>
          <w:divBdr>
            <w:top w:val="none" w:sz="0" w:space="0" w:color="auto"/>
            <w:left w:val="none" w:sz="0" w:space="0" w:color="auto"/>
            <w:bottom w:val="none" w:sz="0" w:space="0" w:color="auto"/>
            <w:right w:val="none" w:sz="0" w:space="0" w:color="auto"/>
          </w:divBdr>
        </w:div>
        <w:div w:id="673924339">
          <w:marLeft w:val="480"/>
          <w:marRight w:val="0"/>
          <w:marTop w:val="0"/>
          <w:marBottom w:val="0"/>
          <w:divBdr>
            <w:top w:val="none" w:sz="0" w:space="0" w:color="auto"/>
            <w:left w:val="none" w:sz="0" w:space="0" w:color="auto"/>
            <w:bottom w:val="none" w:sz="0" w:space="0" w:color="auto"/>
            <w:right w:val="none" w:sz="0" w:space="0" w:color="auto"/>
          </w:divBdr>
        </w:div>
        <w:div w:id="246307855">
          <w:marLeft w:val="480"/>
          <w:marRight w:val="0"/>
          <w:marTop w:val="0"/>
          <w:marBottom w:val="0"/>
          <w:divBdr>
            <w:top w:val="none" w:sz="0" w:space="0" w:color="auto"/>
            <w:left w:val="none" w:sz="0" w:space="0" w:color="auto"/>
            <w:bottom w:val="none" w:sz="0" w:space="0" w:color="auto"/>
            <w:right w:val="none" w:sz="0" w:space="0" w:color="auto"/>
          </w:divBdr>
        </w:div>
        <w:div w:id="338772968">
          <w:marLeft w:val="480"/>
          <w:marRight w:val="0"/>
          <w:marTop w:val="0"/>
          <w:marBottom w:val="0"/>
          <w:divBdr>
            <w:top w:val="none" w:sz="0" w:space="0" w:color="auto"/>
            <w:left w:val="none" w:sz="0" w:space="0" w:color="auto"/>
            <w:bottom w:val="none" w:sz="0" w:space="0" w:color="auto"/>
            <w:right w:val="none" w:sz="0" w:space="0" w:color="auto"/>
          </w:divBdr>
        </w:div>
        <w:div w:id="237138805">
          <w:marLeft w:val="480"/>
          <w:marRight w:val="0"/>
          <w:marTop w:val="0"/>
          <w:marBottom w:val="0"/>
          <w:divBdr>
            <w:top w:val="none" w:sz="0" w:space="0" w:color="auto"/>
            <w:left w:val="none" w:sz="0" w:space="0" w:color="auto"/>
            <w:bottom w:val="none" w:sz="0" w:space="0" w:color="auto"/>
            <w:right w:val="none" w:sz="0" w:space="0" w:color="auto"/>
          </w:divBdr>
        </w:div>
        <w:div w:id="1966765891">
          <w:marLeft w:val="480"/>
          <w:marRight w:val="0"/>
          <w:marTop w:val="0"/>
          <w:marBottom w:val="0"/>
          <w:divBdr>
            <w:top w:val="none" w:sz="0" w:space="0" w:color="auto"/>
            <w:left w:val="none" w:sz="0" w:space="0" w:color="auto"/>
            <w:bottom w:val="none" w:sz="0" w:space="0" w:color="auto"/>
            <w:right w:val="none" w:sz="0" w:space="0" w:color="auto"/>
          </w:divBdr>
        </w:div>
        <w:div w:id="1754620628">
          <w:marLeft w:val="480"/>
          <w:marRight w:val="0"/>
          <w:marTop w:val="0"/>
          <w:marBottom w:val="0"/>
          <w:divBdr>
            <w:top w:val="none" w:sz="0" w:space="0" w:color="auto"/>
            <w:left w:val="none" w:sz="0" w:space="0" w:color="auto"/>
            <w:bottom w:val="none" w:sz="0" w:space="0" w:color="auto"/>
            <w:right w:val="none" w:sz="0" w:space="0" w:color="auto"/>
          </w:divBdr>
        </w:div>
        <w:div w:id="249239053">
          <w:marLeft w:val="480"/>
          <w:marRight w:val="0"/>
          <w:marTop w:val="0"/>
          <w:marBottom w:val="0"/>
          <w:divBdr>
            <w:top w:val="none" w:sz="0" w:space="0" w:color="auto"/>
            <w:left w:val="none" w:sz="0" w:space="0" w:color="auto"/>
            <w:bottom w:val="none" w:sz="0" w:space="0" w:color="auto"/>
            <w:right w:val="none" w:sz="0" w:space="0" w:color="auto"/>
          </w:divBdr>
        </w:div>
        <w:div w:id="2111193077">
          <w:marLeft w:val="480"/>
          <w:marRight w:val="0"/>
          <w:marTop w:val="0"/>
          <w:marBottom w:val="0"/>
          <w:divBdr>
            <w:top w:val="none" w:sz="0" w:space="0" w:color="auto"/>
            <w:left w:val="none" w:sz="0" w:space="0" w:color="auto"/>
            <w:bottom w:val="none" w:sz="0" w:space="0" w:color="auto"/>
            <w:right w:val="none" w:sz="0" w:space="0" w:color="auto"/>
          </w:divBdr>
        </w:div>
        <w:div w:id="1911771835">
          <w:marLeft w:val="480"/>
          <w:marRight w:val="0"/>
          <w:marTop w:val="0"/>
          <w:marBottom w:val="0"/>
          <w:divBdr>
            <w:top w:val="none" w:sz="0" w:space="0" w:color="auto"/>
            <w:left w:val="none" w:sz="0" w:space="0" w:color="auto"/>
            <w:bottom w:val="none" w:sz="0" w:space="0" w:color="auto"/>
            <w:right w:val="none" w:sz="0" w:space="0" w:color="auto"/>
          </w:divBdr>
        </w:div>
        <w:div w:id="636112478">
          <w:marLeft w:val="480"/>
          <w:marRight w:val="0"/>
          <w:marTop w:val="0"/>
          <w:marBottom w:val="0"/>
          <w:divBdr>
            <w:top w:val="none" w:sz="0" w:space="0" w:color="auto"/>
            <w:left w:val="none" w:sz="0" w:space="0" w:color="auto"/>
            <w:bottom w:val="none" w:sz="0" w:space="0" w:color="auto"/>
            <w:right w:val="none" w:sz="0" w:space="0" w:color="auto"/>
          </w:divBdr>
        </w:div>
        <w:div w:id="1683554511">
          <w:marLeft w:val="480"/>
          <w:marRight w:val="0"/>
          <w:marTop w:val="0"/>
          <w:marBottom w:val="0"/>
          <w:divBdr>
            <w:top w:val="none" w:sz="0" w:space="0" w:color="auto"/>
            <w:left w:val="none" w:sz="0" w:space="0" w:color="auto"/>
            <w:bottom w:val="none" w:sz="0" w:space="0" w:color="auto"/>
            <w:right w:val="none" w:sz="0" w:space="0" w:color="auto"/>
          </w:divBdr>
        </w:div>
        <w:div w:id="1157113992">
          <w:marLeft w:val="480"/>
          <w:marRight w:val="0"/>
          <w:marTop w:val="0"/>
          <w:marBottom w:val="0"/>
          <w:divBdr>
            <w:top w:val="none" w:sz="0" w:space="0" w:color="auto"/>
            <w:left w:val="none" w:sz="0" w:space="0" w:color="auto"/>
            <w:bottom w:val="none" w:sz="0" w:space="0" w:color="auto"/>
            <w:right w:val="none" w:sz="0" w:space="0" w:color="auto"/>
          </w:divBdr>
        </w:div>
        <w:div w:id="1474561874">
          <w:marLeft w:val="480"/>
          <w:marRight w:val="0"/>
          <w:marTop w:val="0"/>
          <w:marBottom w:val="0"/>
          <w:divBdr>
            <w:top w:val="none" w:sz="0" w:space="0" w:color="auto"/>
            <w:left w:val="none" w:sz="0" w:space="0" w:color="auto"/>
            <w:bottom w:val="none" w:sz="0" w:space="0" w:color="auto"/>
            <w:right w:val="none" w:sz="0" w:space="0" w:color="auto"/>
          </w:divBdr>
        </w:div>
        <w:div w:id="873271257">
          <w:marLeft w:val="480"/>
          <w:marRight w:val="0"/>
          <w:marTop w:val="0"/>
          <w:marBottom w:val="0"/>
          <w:divBdr>
            <w:top w:val="none" w:sz="0" w:space="0" w:color="auto"/>
            <w:left w:val="none" w:sz="0" w:space="0" w:color="auto"/>
            <w:bottom w:val="none" w:sz="0" w:space="0" w:color="auto"/>
            <w:right w:val="none" w:sz="0" w:space="0" w:color="auto"/>
          </w:divBdr>
        </w:div>
        <w:div w:id="342051656">
          <w:marLeft w:val="480"/>
          <w:marRight w:val="0"/>
          <w:marTop w:val="0"/>
          <w:marBottom w:val="0"/>
          <w:divBdr>
            <w:top w:val="none" w:sz="0" w:space="0" w:color="auto"/>
            <w:left w:val="none" w:sz="0" w:space="0" w:color="auto"/>
            <w:bottom w:val="none" w:sz="0" w:space="0" w:color="auto"/>
            <w:right w:val="none" w:sz="0" w:space="0" w:color="auto"/>
          </w:divBdr>
        </w:div>
        <w:div w:id="887567261">
          <w:marLeft w:val="480"/>
          <w:marRight w:val="0"/>
          <w:marTop w:val="0"/>
          <w:marBottom w:val="0"/>
          <w:divBdr>
            <w:top w:val="none" w:sz="0" w:space="0" w:color="auto"/>
            <w:left w:val="none" w:sz="0" w:space="0" w:color="auto"/>
            <w:bottom w:val="none" w:sz="0" w:space="0" w:color="auto"/>
            <w:right w:val="none" w:sz="0" w:space="0" w:color="auto"/>
          </w:divBdr>
        </w:div>
        <w:div w:id="1171724898">
          <w:marLeft w:val="480"/>
          <w:marRight w:val="0"/>
          <w:marTop w:val="0"/>
          <w:marBottom w:val="0"/>
          <w:divBdr>
            <w:top w:val="none" w:sz="0" w:space="0" w:color="auto"/>
            <w:left w:val="none" w:sz="0" w:space="0" w:color="auto"/>
            <w:bottom w:val="none" w:sz="0" w:space="0" w:color="auto"/>
            <w:right w:val="none" w:sz="0" w:space="0" w:color="auto"/>
          </w:divBdr>
        </w:div>
        <w:div w:id="1171407468">
          <w:marLeft w:val="480"/>
          <w:marRight w:val="0"/>
          <w:marTop w:val="0"/>
          <w:marBottom w:val="0"/>
          <w:divBdr>
            <w:top w:val="none" w:sz="0" w:space="0" w:color="auto"/>
            <w:left w:val="none" w:sz="0" w:space="0" w:color="auto"/>
            <w:bottom w:val="none" w:sz="0" w:space="0" w:color="auto"/>
            <w:right w:val="none" w:sz="0" w:space="0" w:color="auto"/>
          </w:divBdr>
        </w:div>
        <w:div w:id="1250770712">
          <w:marLeft w:val="480"/>
          <w:marRight w:val="0"/>
          <w:marTop w:val="0"/>
          <w:marBottom w:val="0"/>
          <w:divBdr>
            <w:top w:val="none" w:sz="0" w:space="0" w:color="auto"/>
            <w:left w:val="none" w:sz="0" w:space="0" w:color="auto"/>
            <w:bottom w:val="none" w:sz="0" w:space="0" w:color="auto"/>
            <w:right w:val="none" w:sz="0" w:space="0" w:color="auto"/>
          </w:divBdr>
        </w:div>
      </w:divsChild>
    </w:div>
    <w:div w:id="1724137951">
      <w:bodyDiv w:val="1"/>
      <w:marLeft w:val="0"/>
      <w:marRight w:val="0"/>
      <w:marTop w:val="0"/>
      <w:marBottom w:val="0"/>
      <w:divBdr>
        <w:top w:val="none" w:sz="0" w:space="0" w:color="auto"/>
        <w:left w:val="none" w:sz="0" w:space="0" w:color="auto"/>
        <w:bottom w:val="none" w:sz="0" w:space="0" w:color="auto"/>
        <w:right w:val="none" w:sz="0" w:space="0" w:color="auto"/>
      </w:divBdr>
    </w:div>
    <w:div w:id="1724283268">
      <w:bodyDiv w:val="1"/>
      <w:marLeft w:val="0"/>
      <w:marRight w:val="0"/>
      <w:marTop w:val="0"/>
      <w:marBottom w:val="0"/>
      <w:divBdr>
        <w:top w:val="none" w:sz="0" w:space="0" w:color="auto"/>
        <w:left w:val="none" w:sz="0" w:space="0" w:color="auto"/>
        <w:bottom w:val="none" w:sz="0" w:space="0" w:color="auto"/>
        <w:right w:val="none" w:sz="0" w:space="0" w:color="auto"/>
      </w:divBdr>
    </w:div>
    <w:div w:id="1725174219">
      <w:bodyDiv w:val="1"/>
      <w:marLeft w:val="0"/>
      <w:marRight w:val="0"/>
      <w:marTop w:val="0"/>
      <w:marBottom w:val="0"/>
      <w:divBdr>
        <w:top w:val="none" w:sz="0" w:space="0" w:color="auto"/>
        <w:left w:val="none" w:sz="0" w:space="0" w:color="auto"/>
        <w:bottom w:val="none" w:sz="0" w:space="0" w:color="auto"/>
        <w:right w:val="none" w:sz="0" w:space="0" w:color="auto"/>
      </w:divBdr>
    </w:div>
    <w:div w:id="1726295426">
      <w:bodyDiv w:val="1"/>
      <w:marLeft w:val="0"/>
      <w:marRight w:val="0"/>
      <w:marTop w:val="0"/>
      <w:marBottom w:val="0"/>
      <w:divBdr>
        <w:top w:val="none" w:sz="0" w:space="0" w:color="auto"/>
        <w:left w:val="none" w:sz="0" w:space="0" w:color="auto"/>
        <w:bottom w:val="none" w:sz="0" w:space="0" w:color="auto"/>
        <w:right w:val="none" w:sz="0" w:space="0" w:color="auto"/>
      </w:divBdr>
    </w:div>
    <w:div w:id="1727411123">
      <w:bodyDiv w:val="1"/>
      <w:marLeft w:val="0"/>
      <w:marRight w:val="0"/>
      <w:marTop w:val="0"/>
      <w:marBottom w:val="0"/>
      <w:divBdr>
        <w:top w:val="none" w:sz="0" w:space="0" w:color="auto"/>
        <w:left w:val="none" w:sz="0" w:space="0" w:color="auto"/>
        <w:bottom w:val="none" w:sz="0" w:space="0" w:color="auto"/>
        <w:right w:val="none" w:sz="0" w:space="0" w:color="auto"/>
      </w:divBdr>
      <w:divsChild>
        <w:div w:id="176577276">
          <w:marLeft w:val="480"/>
          <w:marRight w:val="0"/>
          <w:marTop w:val="0"/>
          <w:marBottom w:val="0"/>
          <w:divBdr>
            <w:top w:val="none" w:sz="0" w:space="0" w:color="auto"/>
            <w:left w:val="none" w:sz="0" w:space="0" w:color="auto"/>
            <w:bottom w:val="none" w:sz="0" w:space="0" w:color="auto"/>
            <w:right w:val="none" w:sz="0" w:space="0" w:color="auto"/>
          </w:divBdr>
        </w:div>
        <w:div w:id="228658635">
          <w:marLeft w:val="480"/>
          <w:marRight w:val="0"/>
          <w:marTop w:val="0"/>
          <w:marBottom w:val="0"/>
          <w:divBdr>
            <w:top w:val="none" w:sz="0" w:space="0" w:color="auto"/>
            <w:left w:val="none" w:sz="0" w:space="0" w:color="auto"/>
            <w:bottom w:val="none" w:sz="0" w:space="0" w:color="auto"/>
            <w:right w:val="none" w:sz="0" w:space="0" w:color="auto"/>
          </w:divBdr>
        </w:div>
        <w:div w:id="270431551">
          <w:marLeft w:val="480"/>
          <w:marRight w:val="0"/>
          <w:marTop w:val="0"/>
          <w:marBottom w:val="0"/>
          <w:divBdr>
            <w:top w:val="none" w:sz="0" w:space="0" w:color="auto"/>
            <w:left w:val="none" w:sz="0" w:space="0" w:color="auto"/>
            <w:bottom w:val="none" w:sz="0" w:space="0" w:color="auto"/>
            <w:right w:val="none" w:sz="0" w:space="0" w:color="auto"/>
          </w:divBdr>
        </w:div>
        <w:div w:id="434981543">
          <w:marLeft w:val="480"/>
          <w:marRight w:val="0"/>
          <w:marTop w:val="0"/>
          <w:marBottom w:val="0"/>
          <w:divBdr>
            <w:top w:val="none" w:sz="0" w:space="0" w:color="auto"/>
            <w:left w:val="none" w:sz="0" w:space="0" w:color="auto"/>
            <w:bottom w:val="none" w:sz="0" w:space="0" w:color="auto"/>
            <w:right w:val="none" w:sz="0" w:space="0" w:color="auto"/>
          </w:divBdr>
        </w:div>
        <w:div w:id="565071415">
          <w:marLeft w:val="480"/>
          <w:marRight w:val="0"/>
          <w:marTop w:val="0"/>
          <w:marBottom w:val="0"/>
          <w:divBdr>
            <w:top w:val="none" w:sz="0" w:space="0" w:color="auto"/>
            <w:left w:val="none" w:sz="0" w:space="0" w:color="auto"/>
            <w:bottom w:val="none" w:sz="0" w:space="0" w:color="auto"/>
            <w:right w:val="none" w:sz="0" w:space="0" w:color="auto"/>
          </w:divBdr>
        </w:div>
        <w:div w:id="720591535">
          <w:marLeft w:val="480"/>
          <w:marRight w:val="0"/>
          <w:marTop w:val="0"/>
          <w:marBottom w:val="0"/>
          <w:divBdr>
            <w:top w:val="none" w:sz="0" w:space="0" w:color="auto"/>
            <w:left w:val="none" w:sz="0" w:space="0" w:color="auto"/>
            <w:bottom w:val="none" w:sz="0" w:space="0" w:color="auto"/>
            <w:right w:val="none" w:sz="0" w:space="0" w:color="auto"/>
          </w:divBdr>
        </w:div>
        <w:div w:id="757556717">
          <w:marLeft w:val="480"/>
          <w:marRight w:val="0"/>
          <w:marTop w:val="0"/>
          <w:marBottom w:val="0"/>
          <w:divBdr>
            <w:top w:val="none" w:sz="0" w:space="0" w:color="auto"/>
            <w:left w:val="none" w:sz="0" w:space="0" w:color="auto"/>
            <w:bottom w:val="none" w:sz="0" w:space="0" w:color="auto"/>
            <w:right w:val="none" w:sz="0" w:space="0" w:color="auto"/>
          </w:divBdr>
        </w:div>
        <w:div w:id="846943840">
          <w:marLeft w:val="480"/>
          <w:marRight w:val="0"/>
          <w:marTop w:val="0"/>
          <w:marBottom w:val="0"/>
          <w:divBdr>
            <w:top w:val="none" w:sz="0" w:space="0" w:color="auto"/>
            <w:left w:val="none" w:sz="0" w:space="0" w:color="auto"/>
            <w:bottom w:val="none" w:sz="0" w:space="0" w:color="auto"/>
            <w:right w:val="none" w:sz="0" w:space="0" w:color="auto"/>
          </w:divBdr>
        </w:div>
        <w:div w:id="954142860">
          <w:marLeft w:val="480"/>
          <w:marRight w:val="0"/>
          <w:marTop w:val="0"/>
          <w:marBottom w:val="0"/>
          <w:divBdr>
            <w:top w:val="none" w:sz="0" w:space="0" w:color="auto"/>
            <w:left w:val="none" w:sz="0" w:space="0" w:color="auto"/>
            <w:bottom w:val="none" w:sz="0" w:space="0" w:color="auto"/>
            <w:right w:val="none" w:sz="0" w:space="0" w:color="auto"/>
          </w:divBdr>
        </w:div>
        <w:div w:id="1224683394">
          <w:marLeft w:val="480"/>
          <w:marRight w:val="0"/>
          <w:marTop w:val="0"/>
          <w:marBottom w:val="0"/>
          <w:divBdr>
            <w:top w:val="none" w:sz="0" w:space="0" w:color="auto"/>
            <w:left w:val="none" w:sz="0" w:space="0" w:color="auto"/>
            <w:bottom w:val="none" w:sz="0" w:space="0" w:color="auto"/>
            <w:right w:val="none" w:sz="0" w:space="0" w:color="auto"/>
          </w:divBdr>
        </w:div>
        <w:div w:id="1273129384">
          <w:marLeft w:val="480"/>
          <w:marRight w:val="0"/>
          <w:marTop w:val="0"/>
          <w:marBottom w:val="0"/>
          <w:divBdr>
            <w:top w:val="none" w:sz="0" w:space="0" w:color="auto"/>
            <w:left w:val="none" w:sz="0" w:space="0" w:color="auto"/>
            <w:bottom w:val="none" w:sz="0" w:space="0" w:color="auto"/>
            <w:right w:val="none" w:sz="0" w:space="0" w:color="auto"/>
          </w:divBdr>
        </w:div>
        <w:div w:id="1444417413">
          <w:marLeft w:val="480"/>
          <w:marRight w:val="0"/>
          <w:marTop w:val="0"/>
          <w:marBottom w:val="0"/>
          <w:divBdr>
            <w:top w:val="none" w:sz="0" w:space="0" w:color="auto"/>
            <w:left w:val="none" w:sz="0" w:space="0" w:color="auto"/>
            <w:bottom w:val="none" w:sz="0" w:space="0" w:color="auto"/>
            <w:right w:val="none" w:sz="0" w:space="0" w:color="auto"/>
          </w:divBdr>
        </w:div>
        <w:div w:id="1543983660">
          <w:marLeft w:val="480"/>
          <w:marRight w:val="0"/>
          <w:marTop w:val="0"/>
          <w:marBottom w:val="0"/>
          <w:divBdr>
            <w:top w:val="none" w:sz="0" w:space="0" w:color="auto"/>
            <w:left w:val="none" w:sz="0" w:space="0" w:color="auto"/>
            <w:bottom w:val="none" w:sz="0" w:space="0" w:color="auto"/>
            <w:right w:val="none" w:sz="0" w:space="0" w:color="auto"/>
          </w:divBdr>
        </w:div>
        <w:div w:id="1554343244">
          <w:marLeft w:val="480"/>
          <w:marRight w:val="0"/>
          <w:marTop w:val="0"/>
          <w:marBottom w:val="0"/>
          <w:divBdr>
            <w:top w:val="none" w:sz="0" w:space="0" w:color="auto"/>
            <w:left w:val="none" w:sz="0" w:space="0" w:color="auto"/>
            <w:bottom w:val="none" w:sz="0" w:space="0" w:color="auto"/>
            <w:right w:val="none" w:sz="0" w:space="0" w:color="auto"/>
          </w:divBdr>
        </w:div>
        <w:div w:id="1554585665">
          <w:marLeft w:val="480"/>
          <w:marRight w:val="0"/>
          <w:marTop w:val="0"/>
          <w:marBottom w:val="0"/>
          <w:divBdr>
            <w:top w:val="none" w:sz="0" w:space="0" w:color="auto"/>
            <w:left w:val="none" w:sz="0" w:space="0" w:color="auto"/>
            <w:bottom w:val="none" w:sz="0" w:space="0" w:color="auto"/>
            <w:right w:val="none" w:sz="0" w:space="0" w:color="auto"/>
          </w:divBdr>
        </w:div>
        <w:div w:id="1555852675">
          <w:marLeft w:val="480"/>
          <w:marRight w:val="0"/>
          <w:marTop w:val="0"/>
          <w:marBottom w:val="0"/>
          <w:divBdr>
            <w:top w:val="none" w:sz="0" w:space="0" w:color="auto"/>
            <w:left w:val="none" w:sz="0" w:space="0" w:color="auto"/>
            <w:bottom w:val="none" w:sz="0" w:space="0" w:color="auto"/>
            <w:right w:val="none" w:sz="0" w:space="0" w:color="auto"/>
          </w:divBdr>
        </w:div>
        <w:div w:id="1683704416">
          <w:marLeft w:val="480"/>
          <w:marRight w:val="0"/>
          <w:marTop w:val="0"/>
          <w:marBottom w:val="0"/>
          <w:divBdr>
            <w:top w:val="none" w:sz="0" w:space="0" w:color="auto"/>
            <w:left w:val="none" w:sz="0" w:space="0" w:color="auto"/>
            <w:bottom w:val="none" w:sz="0" w:space="0" w:color="auto"/>
            <w:right w:val="none" w:sz="0" w:space="0" w:color="auto"/>
          </w:divBdr>
        </w:div>
        <w:div w:id="1697391021">
          <w:marLeft w:val="480"/>
          <w:marRight w:val="0"/>
          <w:marTop w:val="0"/>
          <w:marBottom w:val="0"/>
          <w:divBdr>
            <w:top w:val="none" w:sz="0" w:space="0" w:color="auto"/>
            <w:left w:val="none" w:sz="0" w:space="0" w:color="auto"/>
            <w:bottom w:val="none" w:sz="0" w:space="0" w:color="auto"/>
            <w:right w:val="none" w:sz="0" w:space="0" w:color="auto"/>
          </w:divBdr>
        </w:div>
        <w:div w:id="2003388886">
          <w:marLeft w:val="480"/>
          <w:marRight w:val="0"/>
          <w:marTop w:val="0"/>
          <w:marBottom w:val="0"/>
          <w:divBdr>
            <w:top w:val="none" w:sz="0" w:space="0" w:color="auto"/>
            <w:left w:val="none" w:sz="0" w:space="0" w:color="auto"/>
            <w:bottom w:val="none" w:sz="0" w:space="0" w:color="auto"/>
            <w:right w:val="none" w:sz="0" w:space="0" w:color="auto"/>
          </w:divBdr>
        </w:div>
        <w:div w:id="2134325591">
          <w:marLeft w:val="480"/>
          <w:marRight w:val="0"/>
          <w:marTop w:val="0"/>
          <w:marBottom w:val="0"/>
          <w:divBdr>
            <w:top w:val="none" w:sz="0" w:space="0" w:color="auto"/>
            <w:left w:val="none" w:sz="0" w:space="0" w:color="auto"/>
            <w:bottom w:val="none" w:sz="0" w:space="0" w:color="auto"/>
            <w:right w:val="none" w:sz="0" w:space="0" w:color="auto"/>
          </w:divBdr>
        </w:div>
      </w:divsChild>
    </w:div>
    <w:div w:id="1727532405">
      <w:bodyDiv w:val="1"/>
      <w:marLeft w:val="0"/>
      <w:marRight w:val="0"/>
      <w:marTop w:val="0"/>
      <w:marBottom w:val="0"/>
      <w:divBdr>
        <w:top w:val="none" w:sz="0" w:space="0" w:color="auto"/>
        <w:left w:val="none" w:sz="0" w:space="0" w:color="auto"/>
        <w:bottom w:val="none" w:sz="0" w:space="0" w:color="auto"/>
        <w:right w:val="none" w:sz="0" w:space="0" w:color="auto"/>
      </w:divBdr>
    </w:div>
    <w:div w:id="1727607299">
      <w:bodyDiv w:val="1"/>
      <w:marLeft w:val="0"/>
      <w:marRight w:val="0"/>
      <w:marTop w:val="0"/>
      <w:marBottom w:val="0"/>
      <w:divBdr>
        <w:top w:val="none" w:sz="0" w:space="0" w:color="auto"/>
        <w:left w:val="none" w:sz="0" w:space="0" w:color="auto"/>
        <w:bottom w:val="none" w:sz="0" w:space="0" w:color="auto"/>
        <w:right w:val="none" w:sz="0" w:space="0" w:color="auto"/>
      </w:divBdr>
    </w:div>
    <w:div w:id="1728721907">
      <w:bodyDiv w:val="1"/>
      <w:marLeft w:val="0"/>
      <w:marRight w:val="0"/>
      <w:marTop w:val="0"/>
      <w:marBottom w:val="0"/>
      <w:divBdr>
        <w:top w:val="none" w:sz="0" w:space="0" w:color="auto"/>
        <w:left w:val="none" w:sz="0" w:space="0" w:color="auto"/>
        <w:bottom w:val="none" w:sz="0" w:space="0" w:color="auto"/>
        <w:right w:val="none" w:sz="0" w:space="0" w:color="auto"/>
      </w:divBdr>
    </w:div>
    <w:div w:id="1729182960">
      <w:bodyDiv w:val="1"/>
      <w:marLeft w:val="0"/>
      <w:marRight w:val="0"/>
      <w:marTop w:val="0"/>
      <w:marBottom w:val="0"/>
      <w:divBdr>
        <w:top w:val="none" w:sz="0" w:space="0" w:color="auto"/>
        <w:left w:val="none" w:sz="0" w:space="0" w:color="auto"/>
        <w:bottom w:val="none" w:sz="0" w:space="0" w:color="auto"/>
        <w:right w:val="none" w:sz="0" w:space="0" w:color="auto"/>
      </w:divBdr>
    </w:div>
    <w:div w:id="1730222440">
      <w:bodyDiv w:val="1"/>
      <w:marLeft w:val="0"/>
      <w:marRight w:val="0"/>
      <w:marTop w:val="0"/>
      <w:marBottom w:val="0"/>
      <w:divBdr>
        <w:top w:val="none" w:sz="0" w:space="0" w:color="auto"/>
        <w:left w:val="none" w:sz="0" w:space="0" w:color="auto"/>
        <w:bottom w:val="none" w:sz="0" w:space="0" w:color="auto"/>
        <w:right w:val="none" w:sz="0" w:space="0" w:color="auto"/>
      </w:divBdr>
    </w:div>
    <w:div w:id="1730375175">
      <w:bodyDiv w:val="1"/>
      <w:marLeft w:val="0"/>
      <w:marRight w:val="0"/>
      <w:marTop w:val="0"/>
      <w:marBottom w:val="0"/>
      <w:divBdr>
        <w:top w:val="none" w:sz="0" w:space="0" w:color="auto"/>
        <w:left w:val="none" w:sz="0" w:space="0" w:color="auto"/>
        <w:bottom w:val="none" w:sz="0" w:space="0" w:color="auto"/>
        <w:right w:val="none" w:sz="0" w:space="0" w:color="auto"/>
      </w:divBdr>
    </w:div>
    <w:div w:id="1732852209">
      <w:bodyDiv w:val="1"/>
      <w:marLeft w:val="0"/>
      <w:marRight w:val="0"/>
      <w:marTop w:val="0"/>
      <w:marBottom w:val="0"/>
      <w:divBdr>
        <w:top w:val="none" w:sz="0" w:space="0" w:color="auto"/>
        <w:left w:val="none" w:sz="0" w:space="0" w:color="auto"/>
        <w:bottom w:val="none" w:sz="0" w:space="0" w:color="auto"/>
        <w:right w:val="none" w:sz="0" w:space="0" w:color="auto"/>
      </w:divBdr>
    </w:div>
    <w:div w:id="1733429569">
      <w:bodyDiv w:val="1"/>
      <w:marLeft w:val="0"/>
      <w:marRight w:val="0"/>
      <w:marTop w:val="0"/>
      <w:marBottom w:val="0"/>
      <w:divBdr>
        <w:top w:val="none" w:sz="0" w:space="0" w:color="auto"/>
        <w:left w:val="none" w:sz="0" w:space="0" w:color="auto"/>
        <w:bottom w:val="none" w:sz="0" w:space="0" w:color="auto"/>
        <w:right w:val="none" w:sz="0" w:space="0" w:color="auto"/>
      </w:divBdr>
    </w:div>
    <w:div w:id="1733774674">
      <w:bodyDiv w:val="1"/>
      <w:marLeft w:val="0"/>
      <w:marRight w:val="0"/>
      <w:marTop w:val="0"/>
      <w:marBottom w:val="0"/>
      <w:divBdr>
        <w:top w:val="none" w:sz="0" w:space="0" w:color="auto"/>
        <w:left w:val="none" w:sz="0" w:space="0" w:color="auto"/>
        <w:bottom w:val="none" w:sz="0" w:space="0" w:color="auto"/>
        <w:right w:val="none" w:sz="0" w:space="0" w:color="auto"/>
      </w:divBdr>
    </w:div>
    <w:div w:id="1735616848">
      <w:bodyDiv w:val="1"/>
      <w:marLeft w:val="0"/>
      <w:marRight w:val="0"/>
      <w:marTop w:val="0"/>
      <w:marBottom w:val="0"/>
      <w:divBdr>
        <w:top w:val="none" w:sz="0" w:space="0" w:color="auto"/>
        <w:left w:val="none" w:sz="0" w:space="0" w:color="auto"/>
        <w:bottom w:val="none" w:sz="0" w:space="0" w:color="auto"/>
        <w:right w:val="none" w:sz="0" w:space="0" w:color="auto"/>
      </w:divBdr>
    </w:div>
    <w:div w:id="1736123533">
      <w:bodyDiv w:val="1"/>
      <w:marLeft w:val="0"/>
      <w:marRight w:val="0"/>
      <w:marTop w:val="0"/>
      <w:marBottom w:val="0"/>
      <w:divBdr>
        <w:top w:val="none" w:sz="0" w:space="0" w:color="auto"/>
        <w:left w:val="none" w:sz="0" w:space="0" w:color="auto"/>
        <w:bottom w:val="none" w:sz="0" w:space="0" w:color="auto"/>
        <w:right w:val="none" w:sz="0" w:space="0" w:color="auto"/>
      </w:divBdr>
    </w:div>
    <w:div w:id="1736246033">
      <w:bodyDiv w:val="1"/>
      <w:marLeft w:val="0"/>
      <w:marRight w:val="0"/>
      <w:marTop w:val="0"/>
      <w:marBottom w:val="0"/>
      <w:divBdr>
        <w:top w:val="none" w:sz="0" w:space="0" w:color="auto"/>
        <w:left w:val="none" w:sz="0" w:space="0" w:color="auto"/>
        <w:bottom w:val="none" w:sz="0" w:space="0" w:color="auto"/>
        <w:right w:val="none" w:sz="0" w:space="0" w:color="auto"/>
      </w:divBdr>
    </w:div>
    <w:div w:id="1736968388">
      <w:bodyDiv w:val="1"/>
      <w:marLeft w:val="0"/>
      <w:marRight w:val="0"/>
      <w:marTop w:val="0"/>
      <w:marBottom w:val="0"/>
      <w:divBdr>
        <w:top w:val="none" w:sz="0" w:space="0" w:color="auto"/>
        <w:left w:val="none" w:sz="0" w:space="0" w:color="auto"/>
        <w:bottom w:val="none" w:sz="0" w:space="0" w:color="auto"/>
        <w:right w:val="none" w:sz="0" w:space="0" w:color="auto"/>
      </w:divBdr>
    </w:div>
    <w:div w:id="1737364012">
      <w:bodyDiv w:val="1"/>
      <w:marLeft w:val="0"/>
      <w:marRight w:val="0"/>
      <w:marTop w:val="0"/>
      <w:marBottom w:val="0"/>
      <w:divBdr>
        <w:top w:val="none" w:sz="0" w:space="0" w:color="auto"/>
        <w:left w:val="none" w:sz="0" w:space="0" w:color="auto"/>
        <w:bottom w:val="none" w:sz="0" w:space="0" w:color="auto"/>
        <w:right w:val="none" w:sz="0" w:space="0" w:color="auto"/>
      </w:divBdr>
    </w:div>
    <w:div w:id="1737434058">
      <w:bodyDiv w:val="1"/>
      <w:marLeft w:val="0"/>
      <w:marRight w:val="0"/>
      <w:marTop w:val="0"/>
      <w:marBottom w:val="0"/>
      <w:divBdr>
        <w:top w:val="none" w:sz="0" w:space="0" w:color="auto"/>
        <w:left w:val="none" w:sz="0" w:space="0" w:color="auto"/>
        <w:bottom w:val="none" w:sz="0" w:space="0" w:color="auto"/>
        <w:right w:val="none" w:sz="0" w:space="0" w:color="auto"/>
      </w:divBdr>
    </w:div>
    <w:div w:id="1738162098">
      <w:bodyDiv w:val="1"/>
      <w:marLeft w:val="0"/>
      <w:marRight w:val="0"/>
      <w:marTop w:val="0"/>
      <w:marBottom w:val="0"/>
      <w:divBdr>
        <w:top w:val="none" w:sz="0" w:space="0" w:color="auto"/>
        <w:left w:val="none" w:sz="0" w:space="0" w:color="auto"/>
        <w:bottom w:val="none" w:sz="0" w:space="0" w:color="auto"/>
        <w:right w:val="none" w:sz="0" w:space="0" w:color="auto"/>
      </w:divBdr>
    </w:div>
    <w:div w:id="1738212802">
      <w:bodyDiv w:val="1"/>
      <w:marLeft w:val="0"/>
      <w:marRight w:val="0"/>
      <w:marTop w:val="0"/>
      <w:marBottom w:val="0"/>
      <w:divBdr>
        <w:top w:val="none" w:sz="0" w:space="0" w:color="auto"/>
        <w:left w:val="none" w:sz="0" w:space="0" w:color="auto"/>
        <w:bottom w:val="none" w:sz="0" w:space="0" w:color="auto"/>
        <w:right w:val="none" w:sz="0" w:space="0" w:color="auto"/>
      </w:divBdr>
    </w:div>
    <w:div w:id="1738358039">
      <w:bodyDiv w:val="1"/>
      <w:marLeft w:val="0"/>
      <w:marRight w:val="0"/>
      <w:marTop w:val="0"/>
      <w:marBottom w:val="0"/>
      <w:divBdr>
        <w:top w:val="none" w:sz="0" w:space="0" w:color="auto"/>
        <w:left w:val="none" w:sz="0" w:space="0" w:color="auto"/>
        <w:bottom w:val="none" w:sz="0" w:space="0" w:color="auto"/>
        <w:right w:val="none" w:sz="0" w:space="0" w:color="auto"/>
      </w:divBdr>
    </w:div>
    <w:div w:id="1739787198">
      <w:bodyDiv w:val="1"/>
      <w:marLeft w:val="0"/>
      <w:marRight w:val="0"/>
      <w:marTop w:val="0"/>
      <w:marBottom w:val="0"/>
      <w:divBdr>
        <w:top w:val="none" w:sz="0" w:space="0" w:color="auto"/>
        <w:left w:val="none" w:sz="0" w:space="0" w:color="auto"/>
        <w:bottom w:val="none" w:sz="0" w:space="0" w:color="auto"/>
        <w:right w:val="none" w:sz="0" w:space="0" w:color="auto"/>
      </w:divBdr>
    </w:div>
    <w:div w:id="1740012113">
      <w:bodyDiv w:val="1"/>
      <w:marLeft w:val="0"/>
      <w:marRight w:val="0"/>
      <w:marTop w:val="0"/>
      <w:marBottom w:val="0"/>
      <w:divBdr>
        <w:top w:val="none" w:sz="0" w:space="0" w:color="auto"/>
        <w:left w:val="none" w:sz="0" w:space="0" w:color="auto"/>
        <w:bottom w:val="none" w:sz="0" w:space="0" w:color="auto"/>
        <w:right w:val="none" w:sz="0" w:space="0" w:color="auto"/>
      </w:divBdr>
    </w:div>
    <w:div w:id="1740588386">
      <w:bodyDiv w:val="1"/>
      <w:marLeft w:val="0"/>
      <w:marRight w:val="0"/>
      <w:marTop w:val="0"/>
      <w:marBottom w:val="0"/>
      <w:divBdr>
        <w:top w:val="none" w:sz="0" w:space="0" w:color="auto"/>
        <w:left w:val="none" w:sz="0" w:space="0" w:color="auto"/>
        <w:bottom w:val="none" w:sz="0" w:space="0" w:color="auto"/>
        <w:right w:val="none" w:sz="0" w:space="0" w:color="auto"/>
      </w:divBdr>
    </w:div>
    <w:div w:id="1740589344">
      <w:bodyDiv w:val="1"/>
      <w:marLeft w:val="0"/>
      <w:marRight w:val="0"/>
      <w:marTop w:val="0"/>
      <w:marBottom w:val="0"/>
      <w:divBdr>
        <w:top w:val="none" w:sz="0" w:space="0" w:color="auto"/>
        <w:left w:val="none" w:sz="0" w:space="0" w:color="auto"/>
        <w:bottom w:val="none" w:sz="0" w:space="0" w:color="auto"/>
        <w:right w:val="none" w:sz="0" w:space="0" w:color="auto"/>
      </w:divBdr>
    </w:div>
    <w:div w:id="1740663582">
      <w:bodyDiv w:val="1"/>
      <w:marLeft w:val="0"/>
      <w:marRight w:val="0"/>
      <w:marTop w:val="0"/>
      <w:marBottom w:val="0"/>
      <w:divBdr>
        <w:top w:val="none" w:sz="0" w:space="0" w:color="auto"/>
        <w:left w:val="none" w:sz="0" w:space="0" w:color="auto"/>
        <w:bottom w:val="none" w:sz="0" w:space="0" w:color="auto"/>
        <w:right w:val="none" w:sz="0" w:space="0" w:color="auto"/>
      </w:divBdr>
    </w:div>
    <w:div w:id="1741054912">
      <w:bodyDiv w:val="1"/>
      <w:marLeft w:val="0"/>
      <w:marRight w:val="0"/>
      <w:marTop w:val="0"/>
      <w:marBottom w:val="0"/>
      <w:divBdr>
        <w:top w:val="none" w:sz="0" w:space="0" w:color="auto"/>
        <w:left w:val="none" w:sz="0" w:space="0" w:color="auto"/>
        <w:bottom w:val="none" w:sz="0" w:space="0" w:color="auto"/>
        <w:right w:val="none" w:sz="0" w:space="0" w:color="auto"/>
      </w:divBdr>
    </w:div>
    <w:div w:id="1741368257">
      <w:bodyDiv w:val="1"/>
      <w:marLeft w:val="0"/>
      <w:marRight w:val="0"/>
      <w:marTop w:val="0"/>
      <w:marBottom w:val="0"/>
      <w:divBdr>
        <w:top w:val="none" w:sz="0" w:space="0" w:color="auto"/>
        <w:left w:val="none" w:sz="0" w:space="0" w:color="auto"/>
        <w:bottom w:val="none" w:sz="0" w:space="0" w:color="auto"/>
        <w:right w:val="none" w:sz="0" w:space="0" w:color="auto"/>
      </w:divBdr>
    </w:div>
    <w:div w:id="1742144026">
      <w:bodyDiv w:val="1"/>
      <w:marLeft w:val="0"/>
      <w:marRight w:val="0"/>
      <w:marTop w:val="0"/>
      <w:marBottom w:val="0"/>
      <w:divBdr>
        <w:top w:val="none" w:sz="0" w:space="0" w:color="auto"/>
        <w:left w:val="none" w:sz="0" w:space="0" w:color="auto"/>
        <w:bottom w:val="none" w:sz="0" w:space="0" w:color="auto"/>
        <w:right w:val="none" w:sz="0" w:space="0" w:color="auto"/>
      </w:divBdr>
    </w:div>
    <w:div w:id="1742484867">
      <w:bodyDiv w:val="1"/>
      <w:marLeft w:val="0"/>
      <w:marRight w:val="0"/>
      <w:marTop w:val="0"/>
      <w:marBottom w:val="0"/>
      <w:divBdr>
        <w:top w:val="none" w:sz="0" w:space="0" w:color="auto"/>
        <w:left w:val="none" w:sz="0" w:space="0" w:color="auto"/>
        <w:bottom w:val="none" w:sz="0" w:space="0" w:color="auto"/>
        <w:right w:val="none" w:sz="0" w:space="0" w:color="auto"/>
      </w:divBdr>
    </w:div>
    <w:div w:id="1742752887">
      <w:bodyDiv w:val="1"/>
      <w:marLeft w:val="0"/>
      <w:marRight w:val="0"/>
      <w:marTop w:val="0"/>
      <w:marBottom w:val="0"/>
      <w:divBdr>
        <w:top w:val="none" w:sz="0" w:space="0" w:color="auto"/>
        <w:left w:val="none" w:sz="0" w:space="0" w:color="auto"/>
        <w:bottom w:val="none" w:sz="0" w:space="0" w:color="auto"/>
        <w:right w:val="none" w:sz="0" w:space="0" w:color="auto"/>
      </w:divBdr>
    </w:div>
    <w:div w:id="1743259237">
      <w:bodyDiv w:val="1"/>
      <w:marLeft w:val="0"/>
      <w:marRight w:val="0"/>
      <w:marTop w:val="0"/>
      <w:marBottom w:val="0"/>
      <w:divBdr>
        <w:top w:val="none" w:sz="0" w:space="0" w:color="auto"/>
        <w:left w:val="none" w:sz="0" w:space="0" w:color="auto"/>
        <w:bottom w:val="none" w:sz="0" w:space="0" w:color="auto"/>
        <w:right w:val="none" w:sz="0" w:space="0" w:color="auto"/>
      </w:divBdr>
    </w:div>
    <w:div w:id="1744251743">
      <w:bodyDiv w:val="1"/>
      <w:marLeft w:val="0"/>
      <w:marRight w:val="0"/>
      <w:marTop w:val="0"/>
      <w:marBottom w:val="0"/>
      <w:divBdr>
        <w:top w:val="none" w:sz="0" w:space="0" w:color="auto"/>
        <w:left w:val="none" w:sz="0" w:space="0" w:color="auto"/>
        <w:bottom w:val="none" w:sz="0" w:space="0" w:color="auto"/>
        <w:right w:val="none" w:sz="0" w:space="0" w:color="auto"/>
      </w:divBdr>
    </w:div>
    <w:div w:id="1745252389">
      <w:bodyDiv w:val="1"/>
      <w:marLeft w:val="0"/>
      <w:marRight w:val="0"/>
      <w:marTop w:val="0"/>
      <w:marBottom w:val="0"/>
      <w:divBdr>
        <w:top w:val="none" w:sz="0" w:space="0" w:color="auto"/>
        <w:left w:val="none" w:sz="0" w:space="0" w:color="auto"/>
        <w:bottom w:val="none" w:sz="0" w:space="0" w:color="auto"/>
        <w:right w:val="none" w:sz="0" w:space="0" w:color="auto"/>
      </w:divBdr>
    </w:div>
    <w:div w:id="1746293848">
      <w:bodyDiv w:val="1"/>
      <w:marLeft w:val="0"/>
      <w:marRight w:val="0"/>
      <w:marTop w:val="0"/>
      <w:marBottom w:val="0"/>
      <w:divBdr>
        <w:top w:val="none" w:sz="0" w:space="0" w:color="auto"/>
        <w:left w:val="none" w:sz="0" w:space="0" w:color="auto"/>
        <w:bottom w:val="none" w:sz="0" w:space="0" w:color="auto"/>
        <w:right w:val="none" w:sz="0" w:space="0" w:color="auto"/>
      </w:divBdr>
    </w:div>
    <w:div w:id="1746368309">
      <w:bodyDiv w:val="1"/>
      <w:marLeft w:val="0"/>
      <w:marRight w:val="0"/>
      <w:marTop w:val="0"/>
      <w:marBottom w:val="0"/>
      <w:divBdr>
        <w:top w:val="none" w:sz="0" w:space="0" w:color="auto"/>
        <w:left w:val="none" w:sz="0" w:space="0" w:color="auto"/>
        <w:bottom w:val="none" w:sz="0" w:space="0" w:color="auto"/>
        <w:right w:val="none" w:sz="0" w:space="0" w:color="auto"/>
      </w:divBdr>
    </w:div>
    <w:div w:id="1747455024">
      <w:bodyDiv w:val="1"/>
      <w:marLeft w:val="0"/>
      <w:marRight w:val="0"/>
      <w:marTop w:val="0"/>
      <w:marBottom w:val="0"/>
      <w:divBdr>
        <w:top w:val="none" w:sz="0" w:space="0" w:color="auto"/>
        <w:left w:val="none" w:sz="0" w:space="0" w:color="auto"/>
        <w:bottom w:val="none" w:sz="0" w:space="0" w:color="auto"/>
        <w:right w:val="none" w:sz="0" w:space="0" w:color="auto"/>
      </w:divBdr>
    </w:div>
    <w:div w:id="1748648249">
      <w:bodyDiv w:val="1"/>
      <w:marLeft w:val="0"/>
      <w:marRight w:val="0"/>
      <w:marTop w:val="0"/>
      <w:marBottom w:val="0"/>
      <w:divBdr>
        <w:top w:val="none" w:sz="0" w:space="0" w:color="auto"/>
        <w:left w:val="none" w:sz="0" w:space="0" w:color="auto"/>
        <w:bottom w:val="none" w:sz="0" w:space="0" w:color="auto"/>
        <w:right w:val="none" w:sz="0" w:space="0" w:color="auto"/>
      </w:divBdr>
    </w:div>
    <w:div w:id="1749766229">
      <w:bodyDiv w:val="1"/>
      <w:marLeft w:val="0"/>
      <w:marRight w:val="0"/>
      <w:marTop w:val="0"/>
      <w:marBottom w:val="0"/>
      <w:divBdr>
        <w:top w:val="none" w:sz="0" w:space="0" w:color="auto"/>
        <w:left w:val="none" w:sz="0" w:space="0" w:color="auto"/>
        <w:bottom w:val="none" w:sz="0" w:space="0" w:color="auto"/>
        <w:right w:val="none" w:sz="0" w:space="0" w:color="auto"/>
      </w:divBdr>
    </w:div>
    <w:div w:id="1750954711">
      <w:bodyDiv w:val="1"/>
      <w:marLeft w:val="0"/>
      <w:marRight w:val="0"/>
      <w:marTop w:val="0"/>
      <w:marBottom w:val="0"/>
      <w:divBdr>
        <w:top w:val="none" w:sz="0" w:space="0" w:color="auto"/>
        <w:left w:val="none" w:sz="0" w:space="0" w:color="auto"/>
        <w:bottom w:val="none" w:sz="0" w:space="0" w:color="auto"/>
        <w:right w:val="none" w:sz="0" w:space="0" w:color="auto"/>
      </w:divBdr>
    </w:div>
    <w:div w:id="1751661289">
      <w:bodyDiv w:val="1"/>
      <w:marLeft w:val="0"/>
      <w:marRight w:val="0"/>
      <w:marTop w:val="0"/>
      <w:marBottom w:val="0"/>
      <w:divBdr>
        <w:top w:val="none" w:sz="0" w:space="0" w:color="auto"/>
        <w:left w:val="none" w:sz="0" w:space="0" w:color="auto"/>
        <w:bottom w:val="none" w:sz="0" w:space="0" w:color="auto"/>
        <w:right w:val="none" w:sz="0" w:space="0" w:color="auto"/>
      </w:divBdr>
    </w:div>
    <w:div w:id="1752194327">
      <w:bodyDiv w:val="1"/>
      <w:marLeft w:val="0"/>
      <w:marRight w:val="0"/>
      <w:marTop w:val="0"/>
      <w:marBottom w:val="0"/>
      <w:divBdr>
        <w:top w:val="none" w:sz="0" w:space="0" w:color="auto"/>
        <w:left w:val="none" w:sz="0" w:space="0" w:color="auto"/>
        <w:bottom w:val="none" w:sz="0" w:space="0" w:color="auto"/>
        <w:right w:val="none" w:sz="0" w:space="0" w:color="auto"/>
      </w:divBdr>
    </w:div>
    <w:div w:id="1753240766">
      <w:bodyDiv w:val="1"/>
      <w:marLeft w:val="0"/>
      <w:marRight w:val="0"/>
      <w:marTop w:val="0"/>
      <w:marBottom w:val="0"/>
      <w:divBdr>
        <w:top w:val="none" w:sz="0" w:space="0" w:color="auto"/>
        <w:left w:val="none" w:sz="0" w:space="0" w:color="auto"/>
        <w:bottom w:val="none" w:sz="0" w:space="0" w:color="auto"/>
        <w:right w:val="none" w:sz="0" w:space="0" w:color="auto"/>
      </w:divBdr>
    </w:div>
    <w:div w:id="1753308097">
      <w:bodyDiv w:val="1"/>
      <w:marLeft w:val="0"/>
      <w:marRight w:val="0"/>
      <w:marTop w:val="0"/>
      <w:marBottom w:val="0"/>
      <w:divBdr>
        <w:top w:val="none" w:sz="0" w:space="0" w:color="auto"/>
        <w:left w:val="none" w:sz="0" w:space="0" w:color="auto"/>
        <w:bottom w:val="none" w:sz="0" w:space="0" w:color="auto"/>
        <w:right w:val="none" w:sz="0" w:space="0" w:color="auto"/>
      </w:divBdr>
    </w:div>
    <w:div w:id="1753382625">
      <w:bodyDiv w:val="1"/>
      <w:marLeft w:val="0"/>
      <w:marRight w:val="0"/>
      <w:marTop w:val="0"/>
      <w:marBottom w:val="0"/>
      <w:divBdr>
        <w:top w:val="none" w:sz="0" w:space="0" w:color="auto"/>
        <w:left w:val="none" w:sz="0" w:space="0" w:color="auto"/>
        <w:bottom w:val="none" w:sz="0" w:space="0" w:color="auto"/>
        <w:right w:val="none" w:sz="0" w:space="0" w:color="auto"/>
      </w:divBdr>
      <w:divsChild>
        <w:div w:id="2050907236">
          <w:marLeft w:val="480"/>
          <w:marRight w:val="0"/>
          <w:marTop w:val="0"/>
          <w:marBottom w:val="0"/>
          <w:divBdr>
            <w:top w:val="none" w:sz="0" w:space="0" w:color="auto"/>
            <w:left w:val="none" w:sz="0" w:space="0" w:color="auto"/>
            <w:bottom w:val="none" w:sz="0" w:space="0" w:color="auto"/>
            <w:right w:val="none" w:sz="0" w:space="0" w:color="auto"/>
          </w:divBdr>
        </w:div>
        <w:div w:id="914633694">
          <w:marLeft w:val="480"/>
          <w:marRight w:val="0"/>
          <w:marTop w:val="0"/>
          <w:marBottom w:val="0"/>
          <w:divBdr>
            <w:top w:val="none" w:sz="0" w:space="0" w:color="auto"/>
            <w:left w:val="none" w:sz="0" w:space="0" w:color="auto"/>
            <w:bottom w:val="none" w:sz="0" w:space="0" w:color="auto"/>
            <w:right w:val="none" w:sz="0" w:space="0" w:color="auto"/>
          </w:divBdr>
        </w:div>
        <w:div w:id="497502615">
          <w:marLeft w:val="480"/>
          <w:marRight w:val="0"/>
          <w:marTop w:val="0"/>
          <w:marBottom w:val="0"/>
          <w:divBdr>
            <w:top w:val="none" w:sz="0" w:space="0" w:color="auto"/>
            <w:left w:val="none" w:sz="0" w:space="0" w:color="auto"/>
            <w:bottom w:val="none" w:sz="0" w:space="0" w:color="auto"/>
            <w:right w:val="none" w:sz="0" w:space="0" w:color="auto"/>
          </w:divBdr>
        </w:div>
        <w:div w:id="1042483921">
          <w:marLeft w:val="480"/>
          <w:marRight w:val="0"/>
          <w:marTop w:val="0"/>
          <w:marBottom w:val="0"/>
          <w:divBdr>
            <w:top w:val="none" w:sz="0" w:space="0" w:color="auto"/>
            <w:left w:val="none" w:sz="0" w:space="0" w:color="auto"/>
            <w:bottom w:val="none" w:sz="0" w:space="0" w:color="auto"/>
            <w:right w:val="none" w:sz="0" w:space="0" w:color="auto"/>
          </w:divBdr>
        </w:div>
        <w:div w:id="1428307307">
          <w:marLeft w:val="480"/>
          <w:marRight w:val="0"/>
          <w:marTop w:val="0"/>
          <w:marBottom w:val="0"/>
          <w:divBdr>
            <w:top w:val="none" w:sz="0" w:space="0" w:color="auto"/>
            <w:left w:val="none" w:sz="0" w:space="0" w:color="auto"/>
            <w:bottom w:val="none" w:sz="0" w:space="0" w:color="auto"/>
            <w:right w:val="none" w:sz="0" w:space="0" w:color="auto"/>
          </w:divBdr>
        </w:div>
        <w:div w:id="864296792">
          <w:marLeft w:val="480"/>
          <w:marRight w:val="0"/>
          <w:marTop w:val="0"/>
          <w:marBottom w:val="0"/>
          <w:divBdr>
            <w:top w:val="none" w:sz="0" w:space="0" w:color="auto"/>
            <w:left w:val="none" w:sz="0" w:space="0" w:color="auto"/>
            <w:bottom w:val="none" w:sz="0" w:space="0" w:color="auto"/>
            <w:right w:val="none" w:sz="0" w:space="0" w:color="auto"/>
          </w:divBdr>
        </w:div>
        <w:div w:id="1956788488">
          <w:marLeft w:val="480"/>
          <w:marRight w:val="0"/>
          <w:marTop w:val="0"/>
          <w:marBottom w:val="0"/>
          <w:divBdr>
            <w:top w:val="none" w:sz="0" w:space="0" w:color="auto"/>
            <w:left w:val="none" w:sz="0" w:space="0" w:color="auto"/>
            <w:bottom w:val="none" w:sz="0" w:space="0" w:color="auto"/>
            <w:right w:val="none" w:sz="0" w:space="0" w:color="auto"/>
          </w:divBdr>
        </w:div>
        <w:div w:id="1976594837">
          <w:marLeft w:val="480"/>
          <w:marRight w:val="0"/>
          <w:marTop w:val="0"/>
          <w:marBottom w:val="0"/>
          <w:divBdr>
            <w:top w:val="none" w:sz="0" w:space="0" w:color="auto"/>
            <w:left w:val="none" w:sz="0" w:space="0" w:color="auto"/>
            <w:bottom w:val="none" w:sz="0" w:space="0" w:color="auto"/>
            <w:right w:val="none" w:sz="0" w:space="0" w:color="auto"/>
          </w:divBdr>
        </w:div>
        <w:div w:id="937568462">
          <w:marLeft w:val="480"/>
          <w:marRight w:val="0"/>
          <w:marTop w:val="0"/>
          <w:marBottom w:val="0"/>
          <w:divBdr>
            <w:top w:val="none" w:sz="0" w:space="0" w:color="auto"/>
            <w:left w:val="none" w:sz="0" w:space="0" w:color="auto"/>
            <w:bottom w:val="none" w:sz="0" w:space="0" w:color="auto"/>
            <w:right w:val="none" w:sz="0" w:space="0" w:color="auto"/>
          </w:divBdr>
        </w:div>
        <w:div w:id="1663508282">
          <w:marLeft w:val="480"/>
          <w:marRight w:val="0"/>
          <w:marTop w:val="0"/>
          <w:marBottom w:val="0"/>
          <w:divBdr>
            <w:top w:val="none" w:sz="0" w:space="0" w:color="auto"/>
            <w:left w:val="none" w:sz="0" w:space="0" w:color="auto"/>
            <w:bottom w:val="none" w:sz="0" w:space="0" w:color="auto"/>
            <w:right w:val="none" w:sz="0" w:space="0" w:color="auto"/>
          </w:divBdr>
        </w:div>
        <w:div w:id="1880434345">
          <w:marLeft w:val="480"/>
          <w:marRight w:val="0"/>
          <w:marTop w:val="0"/>
          <w:marBottom w:val="0"/>
          <w:divBdr>
            <w:top w:val="none" w:sz="0" w:space="0" w:color="auto"/>
            <w:left w:val="none" w:sz="0" w:space="0" w:color="auto"/>
            <w:bottom w:val="none" w:sz="0" w:space="0" w:color="auto"/>
            <w:right w:val="none" w:sz="0" w:space="0" w:color="auto"/>
          </w:divBdr>
        </w:div>
        <w:div w:id="1547256770">
          <w:marLeft w:val="480"/>
          <w:marRight w:val="0"/>
          <w:marTop w:val="0"/>
          <w:marBottom w:val="0"/>
          <w:divBdr>
            <w:top w:val="none" w:sz="0" w:space="0" w:color="auto"/>
            <w:left w:val="none" w:sz="0" w:space="0" w:color="auto"/>
            <w:bottom w:val="none" w:sz="0" w:space="0" w:color="auto"/>
            <w:right w:val="none" w:sz="0" w:space="0" w:color="auto"/>
          </w:divBdr>
        </w:div>
        <w:div w:id="2060938223">
          <w:marLeft w:val="480"/>
          <w:marRight w:val="0"/>
          <w:marTop w:val="0"/>
          <w:marBottom w:val="0"/>
          <w:divBdr>
            <w:top w:val="none" w:sz="0" w:space="0" w:color="auto"/>
            <w:left w:val="none" w:sz="0" w:space="0" w:color="auto"/>
            <w:bottom w:val="none" w:sz="0" w:space="0" w:color="auto"/>
            <w:right w:val="none" w:sz="0" w:space="0" w:color="auto"/>
          </w:divBdr>
        </w:div>
        <w:div w:id="304048601">
          <w:marLeft w:val="480"/>
          <w:marRight w:val="0"/>
          <w:marTop w:val="0"/>
          <w:marBottom w:val="0"/>
          <w:divBdr>
            <w:top w:val="none" w:sz="0" w:space="0" w:color="auto"/>
            <w:left w:val="none" w:sz="0" w:space="0" w:color="auto"/>
            <w:bottom w:val="none" w:sz="0" w:space="0" w:color="auto"/>
            <w:right w:val="none" w:sz="0" w:space="0" w:color="auto"/>
          </w:divBdr>
        </w:div>
        <w:div w:id="1413626102">
          <w:marLeft w:val="480"/>
          <w:marRight w:val="0"/>
          <w:marTop w:val="0"/>
          <w:marBottom w:val="0"/>
          <w:divBdr>
            <w:top w:val="none" w:sz="0" w:space="0" w:color="auto"/>
            <w:left w:val="none" w:sz="0" w:space="0" w:color="auto"/>
            <w:bottom w:val="none" w:sz="0" w:space="0" w:color="auto"/>
            <w:right w:val="none" w:sz="0" w:space="0" w:color="auto"/>
          </w:divBdr>
        </w:div>
        <w:div w:id="1994212507">
          <w:marLeft w:val="480"/>
          <w:marRight w:val="0"/>
          <w:marTop w:val="0"/>
          <w:marBottom w:val="0"/>
          <w:divBdr>
            <w:top w:val="none" w:sz="0" w:space="0" w:color="auto"/>
            <w:left w:val="none" w:sz="0" w:space="0" w:color="auto"/>
            <w:bottom w:val="none" w:sz="0" w:space="0" w:color="auto"/>
            <w:right w:val="none" w:sz="0" w:space="0" w:color="auto"/>
          </w:divBdr>
        </w:div>
        <w:div w:id="486556110">
          <w:marLeft w:val="480"/>
          <w:marRight w:val="0"/>
          <w:marTop w:val="0"/>
          <w:marBottom w:val="0"/>
          <w:divBdr>
            <w:top w:val="none" w:sz="0" w:space="0" w:color="auto"/>
            <w:left w:val="none" w:sz="0" w:space="0" w:color="auto"/>
            <w:bottom w:val="none" w:sz="0" w:space="0" w:color="auto"/>
            <w:right w:val="none" w:sz="0" w:space="0" w:color="auto"/>
          </w:divBdr>
        </w:div>
        <w:div w:id="212235206">
          <w:marLeft w:val="480"/>
          <w:marRight w:val="0"/>
          <w:marTop w:val="0"/>
          <w:marBottom w:val="0"/>
          <w:divBdr>
            <w:top w:val="none" w:sz="0" w:space="0" w:color="auto"/>
            <w:left w:val="none" w:sz="0" w:space="0" w:color="auto"/>
            <w:bottom w:val="none" w:sz="0" w:space="0" w:color="auto"/>
            <w:right w:val="none" w:sz="0" w:space="0" w:color="auto"/>
          </w:divBdr>
        </w:div>
        <w:div w:id="1138303279">
          <w:marLeft w:val="480"/>
          <w:marRight w:val="0"/>
          <w:marTop w:val="0"/>
          <w:marBottom w:val="0"/>
          <w:divBdr>
            <w:top w:val="none" w:sz="0" w:space="0" w:color="auto"/>
            <w:left w:val="none" w:sz="0" w:space="0" w:color="auto"/>
            <w:bottom w:val="none" w:sz="0" w:space="0" w:color="auto"/>
            <w:right w:val="none" w:sz="0" w:space="0" w:color="auto"/>
          </w:divBdr>
        </w:div>
        <w:div w:id="1565144715">
          <w:marLeft w:val="480"/>
          <w:marRight w:val="0"/>
          <w:marTop w:val="0"/>
          <w:marBottom w:val="0"/>
          <w:divBdr>
            <w:top w:val="none" w:sz="0" w:space="0" w:color="auto"/>
            <w:left w:val="none" w:sz="0" w:space="0" w:color="auto"/>
            <w:bottom w:val="none" w:sz="0" w:space="0" w:color="auto"/>
            <w:right w:val="none" w:sz="0" w:space="0" w:color="auto"/>
          </w:divBdr>
        </w:div>
        <w:div w:id="1528720007">
          <w:marLeft w:val="480"/>
          <w:marRight w:val="0"/>
          <w:marTop w:val="0"/>
          <w:marBottom w:val="0"/>
          <w:divBdr>
            <w:top w:val="none" w:sz="0" w:space="0" w:color="auto"/>
            <w:left w:val="none" w:sz="0" w:space="0" w:color="auto"/>
            <w:bottom w:val="none" w:sz="0" w:space="0" w:color="auto"/>
            <w:right w:val="none" w:sz="0" w:space="0" w:color="auto"/>
          </w:divBdr>
        </w:div>
        <w:div w:id="1872955049">
          <w:marLeft w:val="480"/>
          <w:marRight w:val="0"/>
          <w:marTop w:val="0"/>
          <w:marBottom w:val="0"/>
          <w:divBdr>
            <w:top w:val="none" w:sz="0" w:space="0" w:color="auto"/>
            <w:left w:val="none" w:sz="0" w:space="0" w:color="auto"/>
            <w:bottom w:val="none" w:sz="0" w:space="0" w:color="auto"/>
            <w:right w:val="none" w:sz="0" w:space="0" w:color="auto"/>
          </w:divBdr>
        </w:div>
        <w:div w:id="197546555">
          <w:marLeft w:val="480"/>
          <w:marRight w:val="0"/>
          <w:marTop w:val="0"/>
          <w:marBottom w:val="0"/>
          <w:divBdr>
            <w:top w:val="none" w:sz="0" w:space="0" w:color="auto"/>
            <w:left w:val="none" w:sz="0" w:space="0" w:color="auto"/>
            <w:bottom w:val="none" w:sz="0" w:space="0" w:color="auto"/>
            <w:right w:val="none" w:sz="0" w:space="0" w:color="auto"/>
          </w:divBdr>
        </w:div>
        <w:div w:id="87775818">
          <w:marLeft w:val="480"/>
          <w:marRight w:val="0"/>
          <w:marTop w:val="0"/>
          <w:marBottom w:val="0"/>
          <w:divBdr>
            <w:top w:val="none" w:sz="0" w:space="0" w:color="auto"/>
            <w:left w:val="none" w:sz="0" w:space="0" w:color="auto"/>
            <w:bottom w:val="none" w:sz="0" w:space="0" w:color="auto"/>
            <w:right w:val="none" w:sz="0" w:space="0" w:color="auto"/>
          </w:divBdr>
        </w:div>
        <w:div w:id="1067074452">
          <w:marLeft w:val="480"/>
          <w:marRight w:val="0"/>
          <w:marTop w:val="0"/>
          <w:marBottom w:val="0"/>
          <w:divBdr>
            <w:top w:val="none" w:sz="0" w:space="0" w:color="auto"/>
            <w:left w:val="none" w:sz="0" w:space="0" w:color="auto"/>
            <w:bottom w:val="none" w:sz="0" w:space="0" w:color="auto"/>
            <w:right w:val="none" w:sz="0" w:space="0" w:color="auto"/>
          </w:divBdr>
        </w:div>
        <w:div w:id="148139573">
          <w:marLeft w:val="480"/>
          <w:marRight w:val="0"/>
          <w:marTop w:val="0"/>
          <w:marBottom w:val="0"/>
          <w:divBdr>
            <w:top w:val="none" w:sz="0" w:space="0" w:color="auto"/>
            <w:left w:val="none" w:sz="0" w:space="0" w:color="auto"/>
            <w:bottom w:val="none" w:sz="0" w:space="0" w:color="auto"/>
            <w:right w:val="none" w:sz="0" w:space="0" w:color="auto"/>
          </w:divBdr>
        </w:div>
        <w:div w:id="72972754">
          <w:marLeft w:val="480"/>
          <w:marRight w:val="0"/>
          <w:marTop w:val="0"/>
          <w:marBottom w:val="0"/>
          <w:divBdr>
            <w:top w:val="none" w:sz="0" w:space="0" w:color="auto"/>
            <w:left w:val="none" w:sz="0" w:space="0" w:color="auto"/>
            <w:bottom w:val="none" w:sz="0" w:space="0" w:color="auto"/>
            <w:right w:val="none" w:sz="0" w:space="0" w:color="auto"/>
          </w:divBdr>
        </w:div>
      </w:divsChild>
    </w:div>
    <w:div w:id="1754203678">
      <w:bodyDiv w:val="1"/>
      <w:marLeft w:val="0"/>
      <w:marRight w:val="0"/>
      <w:marTop w:val="0"/>
      <w:marBottom w:val="0"/>
      <w:divBdr>
        <w:top w:val="none" w:sz="0" w:space="0" w:color="auto"/>
        <w:left w:val="none" w:sz="0" w:space="0" w:color="auto"/>
        <w:bottom w:val="none" w:sz="0" w:space="0" w:color="auto"/>
        <w:right w:val="none" w:sz="0" w:space="0" w:color="auto"/>
      </w:divBdr>
    </w:div>
    <w:div w:id="1754624867">
      <w:bodyDiv w:val="1"/>
      <w:marLeft w:val="0"/>
      <w:marRight w:val="0"/>
      <w:marTop w:val="0"/>
      <w:marBottom w:val="0"/>
      <w:divBdr>
        <w:top w:val="none" w:sz="0" w:space="0" w:color="auto"/>
        <w:left w:val="none" w:sz="0" w:space="0" w:color="auto"/>
        <w:bottom w:val="none" w:sz="0" w:space="0" w:color="auto"/>
        <w:right w:val="none" w:sz="0" w:space="0" w:color="auto"/>
      </w:divBdr>
    </w:div>
    <w:div w:id="1755083324">
      <w:bodyDiv w:val="1"/>
      <w:marLeft w:val="0"/>
      <w:marRight w:val="0"/>
      <w:marTop w:val="0"/>
      <w:marBottom w:val="0"/>
      <w:divBdr>
        <w:top w:val="none" w:sz="0" w:space="0" w:color="auto"/>
        <w:left w:val="none" w:sz="0" w:space="0" w:color="auto"/>
        <w:bottom w:val="none" w:sz="0" w:space="0" w:color="auto"/>
        <w:right w:val="none" w:sz="0" w:space="0" w:color="auto"/>
      </w:divBdr>
    </w:div>
    <w:div w:id="1756319467">
      <w:bodyDiv w:val="1"/>
      <w:marLeft w:val="0"/>
      <w:marRight w:val="0"/>
      <w:marTop w:val="0"/>
      <w:marBottom w:val="0"/>
      <w:divBdr>
        <w:top w:val="none" w:sz="0" w:space="0" w:color="auto"/>
        <w:left w:val="none" w:sz="0" w:space="0" w:color="auto"/>
        <w:bottom w:val="none" w:sz="0" w:space="0" w:color="auto"/>
        <w:right w:val="none" w:sz="0" w:space="0" w:color="auto"/>
      </w:divBdr>
    </w:div>
    <w:div w:id="1756585694">
      <w:bodyDiv w:val="1"/>
      <w:marLeft w:val="0"/>
      <w:marRight w:val="0"/>
      <w:marTop w:val="0"/>
      <w:marBottom w:val="0"/>
      <w:divBdr>
        <w:top w:val="none" w:sz="0" w:space="0" w:color="auto"/>
        <w:left w:val="none" w:sz="0" w:space="0" w:color="auto"/>
        <w:bottom w:val="none" w:sz="0" w:space="0" w:color="auto"/>
        <w:right w:val="none" w:sz="0" w:space="0" w:color="auto"/>
      </w:divBdr>
    </w:div>
    <w:div w:id="1756588890">
      <w:bodyDiv w:val="1"/>
      <w:marLeft w:val="0"/>
      <w:marRight w:val="0"/>
      <w:marTop w:val="0"/>
      <w:marBottom w:val="0"/>
      <w:divBdr>
        <w:top w:val="none" w:sz="0" w:space="0" w:color="auto"/>
        <w:left w:val="none" w:sz="0" w:space="0" w:color="auto"/>
        <w:bottom w:val="none" w:sz="0" w:space="0" w:color="auto"/>
        <w:right w:val="none" w:sz="0" w:space="0" w:color="auto"/>
      </w:divBdr>
    </w:div>
    <w:div w:id="1757897772">
      <w:bodyDiv w:val="1"/>
      <w:marLeft w:val="0"/>
      <w:marRight w:val="0"/>
      <w:marTop w:val="0"/>
      <w:marBottom w:val="0"/>
      <w:divBdr>
        <w:top w:val="none" w:sz="0" w:space="0" w:color="auto"/>
        <w:left w:val="none" w:sz="0" w:space="0" w:color="auto"/>
        <w:bottom w:val="none" w:sz="0" w:space="0" w:color="auto"/>
        <w:right w:val="none" w:sz="0" w:space="0" w:color="auto"/>
      </w:divBdr>
    </w:div>
    <w:div w:id="1758089832">
      <w:bodyDiv w:val="1"/>
      <w:marLeft w:val="0"/>
      <w:marRight w:val="0"/>
      <w:marTop w:val="0"/>
      <w:marBottom w:val="0"/>
      <w:divBdr>
        <w:top w:val="none" w:sz="0" w:space="0" w:color="auto"/>
        <w:left w:val="none" w:sz="0" w:space="0" w:color="auto"/>
        <w:bottom w:val="none" w:sz="0" w:space="0" w:color="auto"/>
        <w:right w:val="none" w:sz="0" w:space="0" w:color="auto"/>
      </w:divBdr>
    </w:div>
    <w:div w:id="1759054396">
      <w:bodyDiv w:val="1"/>
      <w:marLeft w:val="0"/>
      <w:marRight w:val="0"/>
      <w:marTop w:val="0"/>
      <w:marBottom w:val="0"/>
      <w:divBdr>
        <w:top w:val="none" w:sz="0" w:space="0" w:color="auto"/>
        <w:left w:val="none" w:sz="0" w:space="0" w:color="auto"/>
        <w:bottom w:val="none" w:sz="0" w:space="0" w:color="auto"/>
        <w:right w:val="none" w:sz="0" w:space="0" w:color="auto"/>
      </w:divBdr>
    </w:div>
    <w:div w:id="1759401730">
      <w:bodyDiv w:val="1"/>
      <w:marLeft w:val="0"/>
      <w:marRight w:val="0"/>
      <w:marTop w:val="0"/>
      <w:marBottom w:val="0"/>
      <w:divBdr>
        <w:top w:val="none" w:sz="0" w:space="0" w:color="auto"/>
        <w:left w:val="none" w:sz="0" w:space="0" w:color="auto"/>
        <w:bottom w:val="none" w:sz="0" w:space="0" w:color="auto"/>
        <w:right w:val="none" w:sz="0" w:space="0" w:color="auto"/>
      </w:divBdr>
    </w:div>
    <w:div w:id="1759793034">
      <w:bodyDiv w:val="1"/>
      <w:marLeft w:val="0"/>
      <w:marRight w:val="0"/>
      <w:marTop w:val="0"/>
      <w:marBottom w:val="0"/>
      <w:divBdr>
        <w:top w:val="none" w:sz="0" w:space="0" w:color="auto"/>
        <w:left w:val="none" w:sz="0" w:space="0" w:color="auto"/>
        <w:bottom w:val="none" w:sz="0" w:space="0" w:color="auto"/>
        <w:right w:val="none" w:sz="0" w:space="0" w:color="auto"/>
      </w:divBdr>
    </w:div>
    <w:div w:id="1761370001">
      <w:bodyDiv w:val="1"/>
      <w:marLeft w:val="0"/>
      <w:marRight w:val="0"/>
      <w:marTop w:val="0"/>
      <w:marBottom w:val="0"/>
      <w:divBdr>
        <w:top w:val="none" w:sz="0" w:space="0" w:color="auto"/>
        <w:left w:val="none" w:sz="0" w:space="0" w:color="auto"/>
        <w:bottom w:val="none" w:sz="0" w:space="0" w:color="auto"/>
        <w:right w:val="none" w:sz="0" w:space="0" w:color="auto"/>
      </w:divBdr>
    </w:div>
    <w:div w:id="1761946536">
      <w:bodyDiv w:val="1"/>
      <w:marLeft w:val="0"/>
      <w:marRight w:val="0"/>
      <w:marTop w:val="0"/>
      <w:marBottom w:val="0"/>
      <w:divBdr>
        <w:top w:val="none" w:sz="0" w:space="0" w:color="auto"/>
        <w:left w:val="none" w:sz="0" w:space="0" w:color="auto"/>
        <w:bottom w:val="none" w:sz="0" w:space="0" w:color="auto"/>
        <w:right w:val="none" w:sz="0" w:space="0" w:color="auto"/>
      </w:divBdr>
    </w:div>
    <w:div w:id="1762027518">
      <w:bodyDiv w:val="1"/>
      <w:marLeft w:val="0"/>
      <w:marRight w:val="0"/>
      <w:marTop w:val="0"/>
      <w:marBottom w:val="0"/>
      <w:divBdr>
        <w:top w:val="none" w:sz="0" w:space="0" w:color="auto"/>
        <w:left w:val="none" w:sz="0" w:space="0" w:color="auto"/>
        <w:bottom w:val="none" w:sz="0" w:space="0" w:color="auto"/>
        <w:right w:val="none" w:sz="0" w:space="0" w:color="auto"/>
      </w:divBdr>
    </w:div>
    <w:div w:id="1762605287">
      <w:bodyDiv w:val="1"/>
      <w:marLeft w:val="0"/>
      <w:marRight w:val="0"/>
      <w:marTop w:val="0"/>
      <w:marBottom w:val="0"/>
      <w:divBdr>
        <w:top w:val="none" w:sz="0" w:space="0" w:color="auto"/>
        <w:left w:val="none" w:sz="0" w:space="0" w:color="auto"/>
        <w:bottom w:val="none" w:sz="0" w:space="0" w:color="auto"/>
        <w:right w:val="none" w:sz="0" w:space="0" w:color="auto"/>
      </w:divBdr>
    </w:div>
    <w:div w:id="1762749746">
      <w:bodyDiv w:val="1"/>
      <w:marLeft w:val="0"/>
      <w:marRight w:val="0"/>
      <w:marTop w:val="0"/>
      <w:marBottom w:val="0"/>
      <w:divBdr>
        <w:top w:val="none" w:sz="0" w:space="0" w:color="auto"/>
        <w:left w:val="none" w:sz="0" w:space="0" w:color="auto"/>
        <w:bottom w:val="none" w:sz="0" w:space="0" w:color="auto"/>
        <w:right w:val="none" w:sz="0" w:space="0" w:color="auto"/>
      </w:divBdr>
    </w:div>
    <w:div w:id="1763379407">
      <w:bodyDiv w:val="1"/>
      <w:marLeft w:val="0"/>
      <w:marRight w:val="0"/>
      <w:marTop w:val="0"/>
      <w:marBottom w:val="0"/>
      <w:divBdr>
        <w:top w:val="none" w:sz="0" w:space="0" w:color="auto"/>
        <w:left w:val="none" w:sz="0" w:space="0" w:color="auto"/>
        <w:bottom w:val="none" w:sz="0" w:space="0" w:color="auto"/>
        <w:right w:val="none" w:sz="0" w:space="0" w:color="auto"/>
      </w:divBdr>
    </w:div>
    <w:div w:id="1764688482">
      <w:bodyDiv w:val="1"/>
      <w:marLeft w:val="0"/>
      <w:marRight w:val="0"/>
      <w:marTop w:val="0"/>
      <w:marBottom w:val="0"/>
      <w:divBdr>
        <w:top w:val="none" w:sz="0" w:space="0" w:color="auto"/>
        <w:left w:val="none" w:sz="0" w:space="0" w:color="auto"/>
        <w:bottom w:val="none" w:sz="0" w:space="0" w:color="auto"/>
        <w:right w:val="none" w:sz="0" w:space="0" w:color="auto"/>
      </w:divBdr>
    </w:div>
    <w:div w:id="1765956638">
      <w:bodyDiv w:val="1"/>
      <w:marLeft w:val="0"/>
      <w:marRight w:val="0"/>
      <w:marTop w:val="0"/>
      <w:marBottom w:val="0"/>
      <w:divBdr>
        <w:top w:val="none" w:sz="0" w:space="0" w:color="auto"/>
        <w:left w:val="none" w:sz="0" w:space="0" w:color="auto"/>
        <w:bottom w:val="none" w:sz="0" w:space="0" w:color="auto"/>
        <w:right w:val="none" w:sz="0" w:space="0" w:color="auto"/>
      </w:divBdr>
    </w:div>
    <w:div w:id="1766151871">
      <w:bodyDiv w:val="1"/>
      <w:marLeft w:val="0"/>
      <w:marRight w:val="0"/>
      <w:marTop w:val="0"/>
      <w:marBottom w:val="0"/>
      <w:divBdr>
        <w:top w:val="none" w:sz="0" w:space="0" w:color="auto"/>
        <w:left w:val="none" w:sz="0" w:space="0" w:color="auto"/>
        <w:bottom w:val="none" w:sz="0" w:space="0" w:color="auto"/>
        <w:right w:val="none" w:sz="0" w:space="0" w:color="auto"/>
      </w:divBdr>
    </w:div>
    <w:div w:id="1766535087">
      <w:bodyDiv w:val="1"/>
      <w:marLeft w:val="0"/>
      <w:marRight w:val="0"/>
      <w:marTop w:val="0"/>
      <w:marBottom w:val="0"/>
      <w:divBdr>
        <w:top w:val="none" w:sz="0" w:space="0" w:color="auto"/>
        <w:left w:val="none" w:sz="0" w:space="0" w:color="auto"/>
        <w:bottom w:val="none" w:sz="0" w:space="0" w:color="auto"/>
        <w:right w:val="none" w:sz="0" w:space="0" w:color="auto"/>
      </w:divBdr>
    </w:div>
    <w:div w:id="1768110372">
      <w:bodyDiv w:val="1"/>
      <w:marLeft w:val="0"/>
      <w:marRight w:val="0"/>
      <w:marTop w:val="0"/>
      <w:marBottom w:val="0"/>
      <w:divBdr>
        <w:top w:val="none" w:sz="0" w:space="0" w:color="auto"/>
        <w:left w:val="none" w:sz="0" w:space="0" w:color="auto"/>
        <w:bottom w:val="none" w:sz="0" w:space="0" w:color="auto"/>
        <w:right w:val="none" w:sz="0" w:space="0" w:color="auto"/>
      </w:divBdr>
    </w:div>
    <w:div w:id="1768385767">
      <w:bodyDiv w:val="1"/>
      <w:marLeft w:val="0"/>
      <w:marRight w:val="0"/>
      <w:marTop w:val="0"/>
      <w:marBottom w:val="0"/>
      <w:divBdr>
        <w:top w:val="none" w:sz="0" w:space="0" w:color="auto"/>
        <w:left w:val="none" w:sz="0" w:space="0" w:color="auto"/>
        <w:bottom w:val="none" w:sz="0" w:space="0" w:color="auto"/>
        <w:right w:val="none" w:sz="0" w:space="0" w:color="auto"/>
      </w:divBdr>
    </w:div>
    <w:div w:id="1770270695">
      <w:bodyDiv w:val="1"/>
      <w:marLeft w:val="0"/>
      <w:marRight w:val="0"/>
      <w:marTop w:val="0"/>
      <w:marBottom w:val="0"/>
      <w:divBdr>
        <w:top w:val="none" w:sz="0" w:space="0" w:color="auto"/>
        <w:left w:val="none" w:sz="0" w:space="0" w:color="auto"/>
        <w:bottom w:val="none" w:sz="0" w:space="0" w:color="auto"/>
        <w:right w:val="none" w:sz="0" w:space="0" w:color="auto"/>
      </w:divBdr>
    </w:div>
    <w:div w:id="1770815063">
      <w:bodyDiv w:val="1"/>
      <w:marLeft w:val="0"/>
      <w:marRight w:val="0"/>
      <w:marTop w:val="0"/>
      <w:marBottom w:val="0"/>
      <w:divBdr>
        <w:top w:val="none" w:sz="0" w:space="0" w:color="auto"/>
        <w:left w:val="none" w:sz="0" w:space="0" w:color="auto"/>
        <w:bottom w:val="none" w:sz="0" w:space="0" w:color="auto"/>
        <w:right w:val="none" w:sz="0" w:space="0" w:color="auto"/>
      </w:divBdr>
    </w:div>
    <w:div w:id="1770931441">
      <w:bodyDiv w:val="1"/>
      <w:marLeft w:val="0"/>
      <w:marRight w:val="0"/>
      <w:marTop w:val="0"/>
      <w:marBottom w:val="0"/>
      <w:divBdr>
        <w:top w:val="none" w:sz="0" w:space="0" w:color="auto"/>
        <w:left w:val="none" w:sz="0" w:space="0" w:color="auto"/>
        <w:bottom w:val="none" w:sz="0" w:space="0" w:color="auto"/>
        <w:right w:val="none" w:sz="0" w:space="0" w:color="auto"/>
      </w:divBdr>
    </w:div>
    <w:div w:id="1772119648">
      <w:bodyDiv w:val="1"/>
      <w:marLeft w:val="0"/>
      <w:marRight w:val="0"/>
      <w:marTop w:val="0"/>
      <w:marBottom w:val="0"/>
      <w:divBdr>
        <w:top w:val="none" w:sz="0" w:space="0" w:color="auto"/>
        <w:left w:val="none" w:sz="0" w:space="0" w:color="auto"/>
        <w:bottom w:val="none" w:sz="0" w:space="0" w:color="auto"/>
        <w:right w:val="none" w:sz="0" w:space="0" w:color="auto"/>
      </w:divBdr>
    </w:div>
    <w:div w:id="1772161994">
      <w:bodyDiv w:val="1"/>
      <w:marLeft w:val="0"/>
      <w:marRight w:val="0"/>
      <w:marTop w:val="0"/>
      <w:marBottom w:val="0"/>
      <w:divBdr>
        <w:top w:val="none" w:sz="0" w:space="0" w:color="auto"/>
        <w:left w:val="none" w:sz="0" w:space="0" w:color="auto"/>
        <w:bottom w:val="none" w:sz="0" w:space="0" w:color="auto"/>
        <w:right w:val="none" w:sz="0" w:space="0" w:color="auto"/>
      </w:divBdr>
    </w:div>
    <w:div w:id="1772242260">
      <w:bodyDiv w:val="1"/>
      <w:marLeft w:val="0"/>
      <w:marRight w:val="0"/>
      <w:marTop w:val="0"/>
      <w:marBottom w:val="0"/>
      <w:divBdr>
        <w:top w:val="none" w:sz="0" w:space="0" w:color="auto"/>
        <w:left w:val="none" w:sz="0" w:space="0" w:color="auto"/>
        <w:bottom w:val="none" w:sz="0" w:space="0" w:color="auto"/>
        <w:right w:val="none" w:sz="0" w:space="0" w:color="auto"/>
      </w:divBdr>
    </w:div>
    <w:div w:id="1772356979">
      <w:bodyDiv w:val="1"/>
      <w:marLeft w:val="0"/>
      <w:marRight w:val="0"/>
      <w:marTop w:val="0"/>
      <w:marBottom w:val="0"/>
      <w:divBdr>
        <w:top w:val="none" w:sz="0" w:space="0" w:color="auto"/>
        <w:left w:val="none" w:sz="0" w:space="0" w:color="auto"/>
        <w:bottom w:val="none" w:sz="0" w:space="0" w:color="auto"/>
        <w:right w:val="none" w:sz="0" w:space="0" w:color="auto"/>
      </w:divBdr>
    </w:div>
    <w:div w:id="1773235521">
      <w:bodyDiv w:val="1"/>
      <w:marLeft w:val="0"/>
      <w:marRight w:val="0"/>
      <w:marTop w:val="0"/>
      <w:marBottom w:val="0"/>
      <w:divBdr>
        <w:top w:val="none" w:sz="0" w:space="0" w:color="auto"/>
        <w:left w:val="none" w:sz="0" w:space="0" w:color="auto"/>
        <w:bottom w:val="none" w:sz="0" w:space="0" w:color="auto"/>
        <w:right w:val="none" w:sz="0" w:space="0" w:color="auto"/>
      </w:divBdr>
      <w:divsChild>
        <w:div w:id="1859464449">
          <w:marLeft w:val="480"/>
          <w:marRight w:val="0"/>
          <w:marTop w:val="0"/>
          <w:marBottom w:val="0"/>
          <w:divBdr>
            <w:top w:val="none" w:sz="0" w:space="0" w:color="auto"/>
            <w:left w:val="none" w:sz="0" w:space="0" w:color="auto"/>
            <w:bottom w:val="none" w:sz="0" w:space="0" w:color="auto"/>
            <w:right w:val="none" w:sz="0" w:space="0" w:color="auto"/>
          </w:divBdr>
        </w:div>
        <w:div w:id="1773738235">
          <w:marLeft w:val="480"/>
          <w:marRight w:val="0"/>
          <w:marTop w:val="0"/>
          <w:marBottom w:val="0"/>
          <w:divBdr>
            <w:top w:val="none" w:sz="0" w:space="0" w:color="auto"/>
            <w:left w:val="none" w:sz="0" w:space="0" w:color="auto"/>
            <w:bottom w:val="none" w:sz="0" w:space="0" w:color="auto"/>
            <w:right w:val="none" w:sz="0" w:space="0" w:color="auto"/>
          </w:divBdr>
        </w:div>
        <w:div w:id="419444760">
          <w:marLeft w:val="480"/>
          <w:marRight w:val="0"/>
          <w:marTop w:val="0"/>
          <w:marBottom w:val="0"/>
          <w:divBdr>
            <w:top w:val="none" w:sz="0" w:space="0" w:color="auto"/>
            <w:left w:val="none" w:sz="0" w:space="0" w:color="auto"/>
            <w:bottom w:val="none" w:sz="0" w:space="0" w:color="auto"/>
            <w:right w:val="none" w:sz="0" w:space="0" w:color="auto"/>
          </w:divBdr>
        </w:div>
        <w:div w:id="2096121049">
          <w:marLeft w:val="480"/>
          <w:marRight w:val="0"/>
          <w:marTop w:val="0"/>
          <w:marBottom w:val="0"/>
          <w:divBdr>
            <w:top w:val="none" w:sz="0" w:space="0" w:color="auto"/>
            <w:left w:val="none" w:sz="0" w:space="0" w:color="auto"/>
            <w:bottom w:val="none" w:sz="0" w:space="0" w:color="auto"/>
            <w:right w:val="none" w:sz="0" w:space="0" w:color="auto"/>
          </w:divBdr>
        </w:div>
        <w:div w:id="562833317">
          <w:marLeft w:val="480"/>
          <w:marRight w:val="0"/>
          <w:marTop w:val="0"/>
          <w:marBottom w:val="0"/>
          <w:divBdr>
            <w:top w:val="none" w:sz="0" w:space="0" w:color="auto"/>
            <w:left w:val="none" w:sz="0" w:space="0" w:color="auto"/>
            <w:bottom w:val="none" w:sz="0" w:space="0" w:color="auto"/>
            <w:right w:val="none" w:sz="0" w:space="0" w:color="auto"/>
          </w:divBdr>
        </w:div>
        <w:div w:id="1899708964">
          <w:marLeft w:val="480"/>
          <w:marRight w:val="0"/>
          <w:marTop w:val="0"/>
          <w:marBottom w:val="0"/>
          <w:divBdr>
            <w:top w:val="none" w:sz="0" w:space="0" w:color="auto"/>
            <w:left w:val="none" w:sz="0" w:space="0" w:color="auto"/>
            <w:bottom w:val="none" w:sz="0" w:space="0" w:color="auto"/>
            <w:right w:val="none" w:sz="0" w:space="0" w:color="auto"/>
          </w:divBdr>
        </w:div>
        <w:div w:id="692455967">
          <w:marLeft w:val="480"/>
          <w:marRight w:val="0"/>
          <w:marTop w:val="0"/>
          <w:marBottom w:val="0"/>
          <w:divBdr>
            <w:top w:val="none" w:sz="0" w:space="0" w:color="auto"/>
            <w:left w:val="none" w:sz="0" w:space="0" w:color="auto"/>
            <w:bottom w:val="none" w:sz="0" w:space="0" w:color="auto"/>
            <w:right w:val="none" w:sz="0" w:space="0" w:color="auto"/>
          </w:divBdr>
        </w:div>
        <w:div w:id="545143963">
          <w:marLeft w:val="480"/>
          <w:marRight w:val="0"/>
          <w:marTop w:val="0"/>
          <w:marBottom w:val="0"/>
          <w:divBdr>
            <w:top w:val="none" w:sz="0" w:space="0" w:color="auto"/>
            <w:left w:val="none" w:sz="0" w:space="0" w:color="auto"/>
            <w:bottom w:val="none" w:sz="0" w:space="0" w:color="auto"/>
            <w:right w:val="none" w:sz="0" w:space="0" w:color="auto"/>
          </w:divBdr>
        </w:div>
        <w:div w:id="2077781629">
          <w:marLeft w:val="480"/>
          <w:marRight w:val="0"/>
          <w:marTop w:val="0"/>
          <w:marBottom w:val="0"/>
          <w:divBdr>
            <w:top w:val="none" w:sz="0" w:space="0" w:color="auto"/>
            <w:left w:val="none" w:sz="0" w:space="0" w:color="auto"/>
            <w:bottom w:val="none" w:sz="0" w:space="0" w:color="auto"/>
            <w:right w:val="none" w:sz="0" w:space="0" w:color="auto"/>
          </w:divBdr>
        </w:div>
        <w:div w:id="535775233">
          <w:marLeft w:val="480"/>
          <w:marRight w:val="0"/>
          <w:marTop w:val="0"/>
          <w:marBottom w:val="0"/>
          <w:divBdr>
            <w:top w:val="none" w:sz="0" w:space="0" w:color="auto"/>
            <w:left w:val="none" w:sz="0" w:space="0" w:color="auto"/>
            <w:bottom w:val="none" w:sz="0" w:space="0" w:color="auto"/>
            <w:right w:val="none" w:sz="0" w:space="0" w:color="auto"/>
          </w:divBdr>
        </w:div>
        <w:div w:id="860901102">
          <w:marLeft w:val="480"/>
          <w:marRight w:val="0"/>
          <w:marTop w:val="0"/>
          <w:marBottom w:val="0"/>
          <w:divBdr>
            <w:top w:val="none" w:sz="0" w:space="0" w:color="auto"/>
            <w:left w:val="none" w:sz="0" w:space="0" w:color="auto"/>
            <w:bottom w:val="none" w:sz="0" w:space="0" w:color="auto"/>
            <w:right w:val="none" w:sz="0" w:space="0" w:color="auto"/>
          </w:divBdr>
        </w:div>
        <w:div w:id="1844854524">
          <w:marLeft w:val="480"/>
          <w:marRight w:val="0"/>
          <w:marTop w:val="0"/>
          <w:marBottom w:val="0"/>
          <w:divBdr>
            <w:top w:val="none" w:sz="0" w:space="0" w:color="auto"/>
            <w:left w:val="none" w:sz="0" w:space="0" w:color="auto"/>
            <w:bottom w:val="none" w:sz="0" w:space="0" w:color="auto"/>
            <w:right w:val="none" w:sz="0" w:space="0" w:color="auto"/>
          </w:divBdr>
        </w:div>
        <w:div w:id="281763816">
          <w:marLeft w:val="480"/>
          <w:marRight w:val="0"/>
          <w:marTop w:val="0"/>
          <w:marBottom w:val="0"/>
          <w:divBdr>
            <w:top w:val="none" w:sz="0" w:space="0" w:color="auto"/>
            <w:left w:val="none" w:sz="0" w:space="0" w:color="auto"/>
            <w:bottom w:val="none" w:sz="0" w:space="0" w:color="auto"/>
            <w:right w:val="none" w:sz="0" w:space="0" w:color="auto"/>
          </w:divBdr>
        </w:div>
        <w:div w:id="1520855041">
          <w:marLeft w:val="480"/>
          <w:marRight w:val="0"/>
          <w:marTop w:val="0"/>
          <w:marBottom w:val="0"/>
          <w:divBdr>
            <w:top w:val="none" w:sz="0" w:space="0" w:color="auto"/>
            <w:left w:val="none" w:sz="0" w:space="0" w:color="auto"/>
            <w:bottom w:val="none" w:sz="0" w:space="0" w:color="auto"/>
            <w:right w:val="none" w:sz="0" w:space="0" w:color="auto"/>
          </w:divBdr>
        </w:div>
        <w:div w:id="1855606984">
          <w:marLeft w:val="480"/>
          <w:marRight w:val="0"/>
          <w:marTop w:val="0"/>
          <w:marBottom w:val="0"/>
          <w:divBdr>
            <w:top w:val="none" w:sz="0" w:space="0" w:color="auto"/>
            <w:left w:val="none" w:sz="0" w:space="0" w:color="auto"/>
            <w:bottom w:val="none" w:sz="0" w:space="0" w:color="auto"/>
            <w:right w:val="none" w:sz="0" w:space="0" w:color="auto"/>
          </w:divBdr>
        </w:div>
        <w:div w:id="2106877381">
          <w:marLeft w:val="480"/>
          <w:marRight w:val="0"/>
          <w:marTop w:val="0"/>
          <w:marBottom w:val="0"/>
          <w:divBdr>
            <w:top w:val="none" w:sz="0" w:space="0" w:color="auto"/>
            <w:left w:val="none" w:sz="0" w:space="0" w:color="auto"/>
            <w:bottom w:val="none" w:sz="0" w:space="0" w:color="auto"/>
            <w:right w:val="none" w:sz="0" w:space="0" w:color="auto"/>
          </w:divBdr>
        </w:div>
        <w:div w:id="2128310065">
          <w:marLeft w:val="480"/>
          <w:marRight w:val="0"/>
          <w:marTop w:val="0"/>
          <w:marBottom w:val="0"/>
          <w:divBdr>
            <w:top w:val="none" w:sz="0" w:space="0" w:color="auto"/>
            <w:left w:val="none" w:sz="0" w:space="0" w:color="auto"/>
            <w:bottom w:val="none" w:sz="0" w:space="0" w:color="auto"/>
            <w:right w:val="none" w:sz="0" w:space="0" w:color="auto"/>
          </w:divBdr>
        </w:div>
        <w:div w:id="1658457831">
          <w:marLeft w:val="480"/>
          <w:marRight w:val="0"/>
          <w:marTop w:val="0"/>
          <w:marBottom w:val="0"/>
          <w:divBdr>
            <w:top w:val="none" w:sz="0" w:space="0" w:color="auto"/>
            <w:left w:val="none" w:sz="0" w:space="0" w:color="auto"/>
            <w:bottom w:val="none" w:sz="0" w:space="0" w:color="auto"/>
            <w:right w:val="none" w:sz="0" w:space="0" w:color="auto"/>
          </w:divBdr>
        </w:div>
        <w:div w:id="791286066">
          <w:marLeft w:val="480"/>
          <w:marRight w:val="0"/>
          <w:marTop w:val="0"/>
          <w:marBottom w:val="0"/>
          <w:divBdr>
            <w:top w:val="none" w:sz="0" w:space="0" w:color="auto"/>
            <w:left w:val="none" w:sz="0" w:space="0" w:color="auto"/>
            <w:bottom w:val="none" w:sz="0" w:space="0" w:color="auto"/>
            <w:right w:val="none" w:sz="0" w:space="0" w:color="auto"/>
          </w:divBdr>
        </w:div>
        <w:div w:id="2087266853">
          <w:marLeft w:val="480"/>
          <w:marRight w:val="0"/>
          <w:marTop w:val="0"/>
          <w:marBottom w:val="0"/>
          <w:divBdr>
            <w:top w:val="none" w:sz="0" w:space="0" w:color="auto"/>
            <w:left w:val="none" w:sz="0" w:space="0" w:color="auto"/>
            <w:bottom w:val="none" w:sz="0" w:space="0" w:color="auto"/>
            <w:right w:val="none" w:sz="0" w:space="0" w:color="auto"/>
          </w:divBdr>
        </w:div>
        <w:div w:id="2112582583">
          <w:marLeft w:val="480"/>
          <w:marRight w:val="0"/>
          <w:marTop w:val="0"/>
          <w:marBottom w:val="0"/>
          <w:divBdr>
            <w:top w:val="none" w:sz="0" w:space="0" w:color="auto"/>
            <w:left w:val="none" w:sz="0" w:space="0" w:color="auto"/>
            <w:bottom w:val="none" w:sz="0" w:space="0" w:color="auto"/>
            <w:right w:val="none" w:sz="0" w:space="0" w:color="auto"/>
          </w:divBdr>
        </w:div>
        <w:div w:id="1393237561">
          <w:marLeft w:val="480"/>
          <w:marRight w:val="0"/>
          <w:marTop w:val="0"/>
          <w:marBottom w:val="0"/>
          <w:divBdr>
            <w:top w:val="none" w:sz="0" w:space="0" w:color="auto"/>
            <w:left w:val="none" w:sz="0" w:space="0" w:color="auto"/>
            <w:bottom w:val="none" w:sz="0" w:space="0" w:color="auto"/>
            <w:right w:val="none" w:sz="0" w:space="0" w:color="auto"/>
          </w:divBdr>
        </w:div>
        <w:div w:id="540363337">
          <w:marLeft w:val="480"/>
          <w:marRight w:val="0"/>
          <w:marTop w:val="0"/>
          <w:marBottom w:val="0"/>
          <w:divBdr>
            <w:top w:val="none" w:sz="0" w:space="0" w:color="auto"/>
            <w:left w:val="none" w:sz="0" w:space="0" w:color="auto"/>
            <w:bottom w:val="none" w:sz="0" w:space="0" w:color="auto"/>
            <w:right w:val="none" w:sz="0" w:space="0" w:color="auto"/>
          </w:divBdr>
        </w:div>
        <w:div w:id="1533034147">
          <w:marLeft w:val="480"/>
          <w:marRight w:val="0"/>
          <w:marTop w:val="0"/>
          <w:marBottom w:val="0"/>
          <w:divBdr>
            <w:top w:val="none" w:sz="0" w:space="0" w:color="auto"/>
            <w:left w:val="none" w:sz="0" w:space="0" w:color="auto"/>
            <w:bottom w:val="none" w:sz="0" w:space="0" w:color="auto"/>
            <w:right w:val="none" w:sz="0" w:space="0" w:color="auto"/>
          </w:divBdr>
        </w:div>
        <w:div w:id="1176110881">
          <w:marLeft w:val="480"/>
          <w:marRight w:val="0"/>
          <w:marTop w:val="0"/>
          <w:marBottom w:val="0"/>
          <w:divBdr>
            <w:top w:val="none" w:sz="0" w:space="0" w:color="auto"/>
            <w:left w:val="none" w:sz="0" w:space="0" w:color="auto"/>
            <w:bottom w:val="none" w:sz="0" w:space="0" w:color="auto"/>
            <w:right w:val="none" w:sz="0" w:space="0" w:color="auto"/>
          </w:divBdr>
        </w:div>
        <w:div w:id="242842704">
          <w:marLeft w:val="480"/>
          <w:marRight w:val="0"/>
          <w:marTop w:val="0"/>
          <w:marBottom w:val="0"/>
          <w:divBdr>
            <w:top w:val="none" w:sz="0" w:space="0" w:color="auto"/>
            <w:left w:val="none" w:sz="0" w:space="0" w:color="auto"/>
            <w:bottom w:val="none" w:sz="0" w:space="0" w:color="auto"/>
            <w:right w:val="none" w:sz="0" w:space="0" w:color="auto"/>
          </w:divBdr>
        </w:div>
      </w:divsChild>
    </w:div>
    <w:div w:id="1774085705">
      <w:bodyDiv w:val="1"/>
      <w:marLeft w:val="0"/>
      <w:marRight w:val="0"/>
      <w:marTop w:val="0"/>
      <w:marBottom w:val="0"/>
      <w:divBdr>
        <w:top w:val="none" w:sz="0" w:space="0" w:color="auto"/>
        <w:left w:val="none" w:sz="0" w:space="0" w:color="auto"/>
        <w:bottom w:val="none" w:sz="0" w:space="0" w:color="auto"/>
        <w:right w:val="none" w:sz="0" w:space="0" w:color="auto"/>
      </w:divBdr>
    </w:div>
    <w:div w:id="1775318858">
      <w:bodyDiv w:val="1"/>
      <w:marLeft w:val="0"/>
      <w:marRight w:val="0"/>
      <w:marTop w:val="0"/>
      <w:marBottom w:val="0"/>
      <w:divBdr>
        <w:top w:val="none" w:sz="0" w:space="0" w:color="auto"/>
        <w:left w:val="none" w:sz="0" w:space="0" w:color="auto"/>
        <w:bottom w:val="none" w:sz="0" w:space="0" w:color="auto"/>
        <w:right w:val="none" w:sz="0" w:space="0" w:color="auto"/>
      </w:divBdr>
    </w:div>
    <w:div w:id="1775784346">
      <w:bodyDiv w:val="1"/>
      <w:marLeft w:val="0"/>
      <w:marRight w:val="0"/>
      <w:marTop w:val="0"/>
      <w:marBottom w:val="0"/>
      <w:divBdr>
        <w:top w:val="none" w:sz="0" w:space="0" w:color="auto"/>
        <w:left w:val="none" w:sz="0" w:space="0" w:color="auto"/>
        <w:bottom w:val="none" w:sz="0" w:space="0" w:color="auto"/>
        <w:right w:val="none" w:sz="0" w:space="0" w:color="auto"/>
      </w:divBdr>
    </w:div>
    <w:div w:id="1776095597">
      <w:bodyDiv w:val="1"/>
      <w:marLeft w:val="0"/>
      <w:marRight w:val="0"/>
      <w:marTop w:val="0"/>
      <w:marBottom w:val="0"/>
      <w:divBdr>
        <w:top w:val="none" w:sz="0" w:space="0" w:color="auto"/>
        <w:left w:val="none" w:sz="0" w:space="0" w:color="auto"/>
        <w:bottom w:val="none" w:sz="0" w:space="0" w:color="auto"/>
        <w:right w:val="none" w:sz="0" w:space="0" w:color="auto"/>
      </w:divBdr>
    </w:div>
    <w:div w:id="1776434953">
      <w:bodyDiv w:val="1"/>
      <w:marLeft w:val="0"/>
      <w:marRight w:val="0"/>
      <w:marTop w:val="0"/>
      <w:marBottom w:val="0"/>
      <w:divBdr>
        <w:top w:val="none" w:sz="0" w:space="0" w:color="auto"/>
        <w:left w:val="none" w:sz="0" w:space="0" w:color="auto"/>
        <w:bottom w:val="none" w:sz="0" w:space="0" w:color="auto"/>
        <w:right w:val="none" w:sz="0" w:space="0" w:color="auto"/>
      </w:divBdr>
    </w:div>
    <w:div w:id="1776826455">
      <w:bodyDiv w:val="1"/>
      <w:marLeft w:val="0"/>
      <w:marRight w:val="0"/>
      <w:marTop w:val="0"/>
      <w:marBottom w:val="0"/>
      <w:divBdr>
        <w:top w:val="none" w:sz="0" w:space="0" w:color="auto"/>
        <w:left w:val="none" w:sz="0" w:space="0" w:color="auto"/>
        <w:bottom w:val="none" w:sz="0" w:space="0" w:color="auto"/>
        <w:right w:val="none" w:sz="0" w:space="0" w:color="auto"/>
      </w:divBdr>
    </w:div>
    <w:div w:id="1777940584">
      <w:bodyDiv w:val="1"/>
      <w:marLeft w:val="0"/>
      <w:marRight w:val="0"/>
      <w:marTop w:val="0"/>
      <w:marBottom w:val="0"/>
      <w:divBdr>
        <w:top w:val="none" w:sz="0" w:space="0" w:color="auto"/>
        <w:left w:val="none" w:sz="0" w:space="0" w:color="auto"/>
        <w:bottom w:val="none" w:sz="0" w:space="0" w:color="auto"/>
        <w:right w:val="none" w:sz="0" w:space="0" w:color="auto"/>
      </w:divBdr>
    </w:div>
    <w:div w:id="1778023352">
      <w:bodyDiv w:val="1"/>
      <w:marLeft w:val="0"/>
      <w:marRight w:val="0"/>
      <w:marTop w:val="0"/>
      <w:marBottom w:val="0"/>
      <w:divBdr>
        <w:top w:val="none" w:sz="0" w:space="0" w:color="auto"/>
        <w:left w:val="none" w:sz="0" w:space="0" w:color="auto"/>
        <w:bottom w:val="none" w:sz="0" w:space="0" w:color="auto"/>
        <w:right w:val="none" w:sz="0" w:space="0" w:color="auto"/>
      </w:divBdr>
    </w:div>
    <w:div w:id="1778789865">
      <w:bodyDiv w:val="1"/>
      <w:marLeft w:val="0"/>
      <w:marRight w:val="0"/>
      <w:marTop w:val="0"/>
      <w:marBottom w:val="0"/>
      <w:divBdr>
        <w:top w:val="none" w:sz="0" w:space="0" w:color="auto"/>
        <w:left w:val="none" w:sz="0" w:space="0" w:color="auto"/>
        <w:bottom w:val="none" w:sz="0" w:space="0" w:color="auto"/>
        <w:right w:val="none" w:sz="0" w:space="0" w:color="auto"/>
      </w:divBdr>
    </w:div>
    <w:div w:id="1778795320">
      <w:bodyDiv w:val="1"/>
      <w:marLeft w:val="0"/>
      <w:marRight w:val="0"/>
      <w:marTop w:val="0"/>
      <w:marBottom w:val="0"/>
      <w:divBdr>
        <w:top w:val="none" w:sz="0" w:space="0" w:color="auto"/>
        <w:left w:val="none" w:sz="0" w:space="0" w:color="auto"/>
        <w:bottom w:val="none" w:sz="0" w:space="0" w:color="auto"/>
        <w:right w:val="none" w:sz="0" w:space="0" w:color="auto"/>
      </w:divBdr>
    </w:div>
    <w:div w:id="1778941867">
      <w:bodyDiv w:val="1"/>
      <w:marLeft w:val="0"/>
      <w:marRight w:val="0"/>
      <w:marTop w:val="0"/>
      <w:marBottom w:val="0"/>
      <w:divBdr>
        <w:top w:val="none" w:sz="0" w:space="0" w:color="auto"/>
        <w:left w:val="none" w:sz="0" w:space="0" w:color="auto"/>
        <w:bottom w:val="none" w:sz="0" w:space="0" w:color="auto"/>
        <w:right w:val="none" w:sz="0" w:space="0" w:color="auto"/>
      </w:divBdr>
    </w:div>
    <w:div w:id="1779059152">
      <w:bodyDiv w:val="1"/>
      <w:marLeft w:val="0"/>
      <w:marRight w:val="0"/>
      <w:marTop w:val="0"/>
      <w:marBottom w:val="0"/>
      <w:divBdr>
        <w:top w:val="none" w:sz="0" w:space="0" w:color="auto"/>
        <w:left w:val="none" w:sz="0" w:space="0" w:color="auto"/>
        <w:bottom w:val="none" w:sz="0" w:space="0" w:color="auto"/>
        <w:right w:val="none" w:sz="0" w:space="0" w:color="auto"/>
      </w:divBdr>
    </w:div>
    <w:div w:id="1779137451">
      <w:bodyDiv w:val="1"/>
      <w:marLeft w:val="0"/>
      <w:marRight w:val="0"/>
      <w:marTop w:val="0"/>
      <w:marBottom w:val="0"/>
      <w:divBdr>
        <w:top w:val="none" w:sz="0" w:space="0" w:color="auto"/>
        <w:left w:val="none" w:sz="0" w:space="0" w:color="auto"/>
        <w:bottom w:val="none" w:sz="0" w:space="0" w:color="auto"/>
        <w:right w:val="none" w:sz="0" w:space="0" w:color="auto"/>
      </w:divBdr>
    </w:div>
    <w:div w:id="1779257013">
      <w:bodyDiv w:val="1"/>
      <w:marLeft w:val="0"/>
      <w:marRight w:val="0"/>
      <w:marTop w:val="0"/>
      <w:marBottom w:val="0"/>
      <w:divBdr>
        <w:top w:val="none" w:sz="0" w:space="0" w:color="auto"/>
        <w:left w:val="none" w:sz="0" w:space="0" w:color="auto"/>
        <w:bottom w:val="none" w:sz="0" w:space="0" w:color="auto"/>
        <w:right w:val="none" w:sz="0" w:space="0" w:color="auto"/>
      </w:divBdr>
    </w:div>
    <w:div w:id="1779517765">
      <w:bodyDiv w:val="1"/>
      <w:marLeft w:val="0"/>
      <w:marRight w:val="0"/>
      <w:marTop w:val="0"/>
      <w:marBottom w:val="0"/>
      <w:divBdr>
        <w:top w:val="none" w:sz="0" w:space="0" w:color="auto"/>
        <w:left w:val="none" w:sz="0" w:space="0" w:color="auto"/>
        <w:bottom w:val="none" w:sz="0" w:space="0" w:color="auto"/>
        <w:right w:val="none" w:sz="0" w:space="0" w:color="auto"/>
      </w:divBdr>
    </w:div>
    <w:div w:id="1779982009">
      <w:bodyDiv w:val="1"/>
      <w:marLeft w:val="0"/>
      <w:marRight w:val="0"/>
      <w:marTop w:val="0"/>
      <w:marBottom w:val="0"/>
      <w:divBdr>
        <w:top w:val="none" w:sz="0" w:space="0" w:color="auto"/>
        <w:left w:val="none" w:sz="0" w:space="0" w:color="auto"/>
        <w:bottom w:val="none" w:sz="0" w:space="0" w:color="auto"/>
        <w:right w:val="none" w:sz="0" w:space="0" w:color="auto"/>
      </w:divBdr>
    </w:div>
    <w:div w:id="1780100801">
      <w:bodyDiv w:val="1"/>
      <w:marLeft w:val="0"/>
      <w:marRight w:val="0"/>
      <w:marTop w:val="0"/>
      <w:marBottom w:val="0"/>
      <w:divBdr>
        <w:top w:val="none" w:sz="0" w:space="0" w:color="auto"/>
        <w:left w:val="none" w:sz="0" w:space="0" w:color="auto"/>
        <w:bottom w:val="none" w:sz="0" w:space="0" w:color="auto"/>
        <w:right w:val="none" w:sz="0" w:space="0" w:color="auto"/>
      </w:divBdr>
    </w:div>
    <w:div w:id="1781559612">
      <w:bodyDiv w:val="1"/>
      <w:marLeft w:val="0"/>
      <w:marRight w:val="0"/>
      <w:marTop w:val="0"/>
      <w:marBottom w:val="0"/>
      <w:divBdr>
        <w:top w:val="none" w:sz="0" w:space="0" w:color="auto"/>
        <w:left w:val="none" w:sz="0" w:space="0" w:color="auto"/>
        <w:bottom w:val="none" w:sz="0" w:space="0" w:color="auto"/>
        <w:right w:val="none" w:sz="0" w:space="0" w:color="auto"/>
      </w:divBdr>
    </w:div>
    <w:div w:id="1782339763">
      <w:bodyDiv w:val="1"/>
      <w:marLeft w:val="0"/>
      <w:marRight w:val="0"/>
      <w:marTop w:val="0"/>
      <w:marBottom w:val="0"/>
      <w:divBdr>
        <w:top w:val="none" w:sz="0" w:space="0" w:color="auto"/>
        <w:left w:val="none" w:sz="0" w:space="0" w:color="auto"/>
        <w:bottom w:val="none" w:sz="0" w:space="0" w:color="auto"/>
        <w:right w:val="none" w:sz="0" w:space="0" w:color="auto"/>
      </w:divBdr>
    </w:div>
    <w:div w:id="1783836282">
      <w:bodyDiv w:val="1"/>
      <w:marLeft w:val="0"/>
      <w:marRight w:val="0"/>
      <w:marTop w:val="0"/>
      <w:marBottom w:val="0"/>
      <w:divBdr>
        <w:top w:val="none" w:sz="0" w:space="0" w:color="auto"/>
        <w:left w:val="none" w:sz="0" w:space="0" w:color="auto"/>
        <w:bottom w:val="none" w:sz="0" w:space="0" w:color="auto"/>
        <w:right w:val="none" w:sz="0" w:space="0" w:color="auto"/>
      </w:divBdr>
    </w:div>
    <w:div w:id="1784569905">
      <w:bodyDiv w:val="1"/>
      <w:marLeft w:val="0"/>
      <w:marRight w:val="0"/>
      <w:marTop w:val="0"/>
      <w:marBottom w:val="0"/>
      <w:divBdr>
        <w:top w:val="none" w:sz="0" w:space="0" w:color="auto"/>
        <w:left w:val="none" w:sz="0" w:space="0" w:color="auto"/>
        <w:bottom w:val="none" w:sz="0" w:space="0" w:color="auto"/>
        <w:right w:val="none" w:sz="0" w:space="0" w:color="auto"/>
      </w:divBdr>
    </w:div>
    <w:div w:id="1785079023">
      <w:bodyDiv w:val="1"/>
      <w:marLeft w:val="0"/>
      <w:marRight w:val="0"/>
      <w:marTop w:val="0"/>
      <w:marBottom w:val="0"/>
      <w:divBdr>
        <w:top w:val="none" w:sz="0" w:space="0" w:color="auto"/>
        <w:left w:val="none" w:sz="0" w:space="0" w:color="auto"/>
        <w:bottom w:val="none" w:sz="0" w:space="0" w:color="auto"/>
        <w:right w:val="none" w:sz="0" w:space="0" w:color="auto"/>
      </w:divBdr>
    </w:div>
    <w:div w:id="1785231527">
      <w:bodyDiv w:val="1"/>
      <w:marLeft w:val="0"/>
      <w:marRight w:val="0"/>
      <w:marTop w:val="0"/>
      <w:marBottom w:val="0"/>
      <w:divBdr>
        <w:top w:val="none" w:sz="0" w:space="0" w:color="auto"/>
        <w:left w:val="none" w:sz="0" w:space="0" w:color="auto"/>
        <w:bottom w:val="none" w:sz="0" w:space="0" w:color="auto"/>
        <w:right w:val="none" w:sz="0" w:space="0" w:color="auto"/>
      </w:divBdr>
    </w:div>
    <w:div w:id="1785420739">
      <w:bodyDiv w:val="1"/>
      <w:marLeft w:val="0"/>
      <w:marRight w:val="0"/>
      <w:marTop w:val="0"/>
      <w:marBottom w:val="0"/>
      <w:divBdr>
        <w:top w:val="none" w:sz="0" w:space="0" w:color="auto"/>
        <w:left w:val="none" w:sz="0" w:space="0" w:color="auto"/>
        <w:bottom w:val="none" w:sz="0" w:space="0" w:color="auto"/>
        <w:right w:val="none" w:sz="0" w:space="0" w:color="auto"/>
      </w:divBdr>
    </w:div>
    <w:div w:id="1786924562">
      <w:bodyDiv w:val="1"/>
      <w:marLeft w:val="0"/>
      <w:marRight w:val="0"/>
      <w:marTop w:val="0"/>
      <w:marBottom w:val="0"/>
      <w:divBdr>
        <w:top w:val="none" w:sz="0" w:space="0" w:color="auto"/>
        <w:left w:val="none" w:sz="0" w:space="0" w:color="auto"/>
        <w:bottom w:val="none" w:sz="0" w:space="0" w:color="auto"/>
        <w:right w:val="none" w:sz="0" w:space="0" w:color="auto"/>
      </w:divBdr>
    </w:div>
    <w:div w:id="1787002510">
      <w:bodyDiv w:val="1"/>
      <w:marLeft w:val="0"/>
      <w:marRight w:val="0"/>
      <w:marTop w:val="0"/>
      <w:marBottom w:val="0"/>
      <w:divBdr>
        <w:top w:val="none" w:sz="0" w:space="0" w:color="auto"/>
        <w:left w:val="none" w:sz="0" w:space="0" w:color="auto"/>
        <w:bottom w:val="none" w:sz="0" w:space="0" w:color="auto"/>
        <w:right w:val="none" w:sz="0" w:space="0" w:color="auto"/>
      </w:divBdr>
    </w:div>
    <w:div w:id="1787500441">
      <w:bodyDiv w:val="1"/>
      <w:marLeft w:val="0"/>
      <w:marRight w:val="0"/>
      <w:marTop w:val="0"/>
      <w:marBottom w:val="0"/>
      <w:divBdr>
        <w:top w:val="none" w:sz="0" w:space="0" w:color="auto"/>
        <w:left w:val="none" w:sz="0" w:space="0" w:color="auto"/>
        <w:bottom w:val="none" w:sz="0" w:space="0" w:color="auto"/>
        <w:right w:val="none" w:sz="0" w:space="0" w:color="auto"/>
      </w:divBdr>
    </w:div>
    <w:div w:id="1789084040">
      <w:bodyDiv w:val="1"/>
      <w:marLeft w:val="0"/>
      <w:marRight w:val="0"/>
      <w:marTop w:val="0"/>
      <w:marBottom w:val="0"/>
      <w:divBdr>
        <w:top w:val="none" w:sz="0" w:space="0" w:color="auto"/>
        <w:left w:val="none" w:sz="0" w:space="0" w:color="auto"/>
        <w:bottom w:val="none" w:sz="0" w:space="0" w:color="auto"/>
        <w:right w:val="none" w:sz="0" w:space="0" w:color="auto"/>
      </w:divBdr>
    </w:div>
    <w:div w:id="1789153932">
      <w:bodyDiv w:val="1"/>
      <w:marLeft w:val="0"/>
      <w:marRight w:val="0"/>
      <w:marTop w:val="0"/>
      <w:marBottom w:val="0"/>
      <w:divBdr>
        <w:top w:val="none" w:sz="0" w:space="0" w:color="auto"/>
        <w:left w:val="none" w:sz="0" w:space="0" w:color="auto"/>
        <w:bottom w:val="none" w:sz="0" w:space="0" w:color="auto"/>
        <w:right w:val="none" w:sz="0" w:space="0" w:color="auto"/>
      </w:divBdr>
    </w:div>
    <w:div w:id="1790121966">
      <w:bodyDiv w:val="1"/>
      <w:marLeft w:val="0"/>
      <w:marRight w:val="0"/>
      <w:marTop w:val="0"/>
      <w:marBottom w:val="0"/>
      <w:divBdr>
        <w:top w:val="none" w:sz="0" w:space="0" w:color="auto"/>
        <w:left w:val="none" w:sz="0" w:space="0" w:color="auto"/>
        <w:bottom w:val="none" w:sz="0" w:space="0" w:color="auto"/>
        <w:right w:val="none" w:sz="0" w:space="0" w:color="auto"/>
      </w:divBdr>
    </w:div>
    <w:div w:id="1790321821">
      <w:bodyDiv w:val="1"/>
      <w:marLeft w:val="0"/>
      <w:marRight w:val="0"/>
      <w:marTop w:val="0"/>
      <w:marBottom w:val="0"/>
      <w:divBdr>
        <w:top w:val="none" w:sz="0" w:space="0" w:color="auto"/>
        <w:left w:val="none" w:sz="0" w:space="0" w:color="auto"/>
        <w:bottom w:val="none" w:sz="0" w:space="0" w:color="auto"/>
        <w:right w:val="none" w:sz="0" w:space="0" w:color="auto"/>
      </w:divBdr>
    </w:div>
    <w:div w:id="1790389140">
      <w:bodyDiv w:val="1"/>
      <w:marLeft w:val="0"/>
      <w:marRight w:val="0"/>
      <w:marTop w:val="0"/>
      <w:marBottom w:val="0"/>
      <w:divBdr>
        <w:top w:val="none" w:sz="0" w:space="0" w:color="auto"/>
        <w:left w:val="none" w:sz="0" w:space="0" w:color="auto"/>
        <w:bottom w:val="none" w:sz="0" w:space="0" w:color="auto"/>
        <w:right w:val="none" w:sz="0" w:space="0" w:color="auto"/>
      </w:divBdr>
    </w:div>
    <w:div w:id="1790933538">
      <w:bodyDiv w:val="1"/>
      <w:marLeft w:val="0"/>
      <w:marRight w:val="0"/>
      <w:marTop w:val="0"/>
      <w:marBottom w:val="0"/>
      <w:divBdr>
        <w:top w:val="none" w:sz="0" w:space="0" w:color="auto"/>
        <w:left w:val="none" w:sz="0" w:space="0" w:color="auto"/>
        <w:bottom w:val="none" w:sz="0" w:space="0" w:color="auto"/>
        <w:right w:val="none" w:sz="0" w:space="0" w:color="auto"/>
      </w:divBdr>
    </w:div>
    <w:div w:id="1791627766">
      <w:bodyDiv w:val="1"/>
      <w:marLeft w:val="0"/>
      <w:marRight w:val="0"/>
      <w:marTop w:val="0"/>
      <w:marBottom w:val="0"/>
      <w:divBdr>
        <w:top w:val="none" w:sz="0" w:space="0" w:color="auto"/>
        <w:left w:val="none" w:sz="0" w:space="0" w:color="auto"/>
        <w:bottom w:val="none" w:sz="0" w:space="0" w:color="auto"/>
        <w:right w:val="none" w:sz="0" w:space="0" w:color="auto"/>
      </w:divBdr>
    </w:div>
    <w:div w:id="1792284549">
      <w:bodyDiv w:val="1"/>
      <w:marLeft w:val="0"/>
      <w:marRight w:val="0"/>
      <w:marTop w:val="0"/>
      <w:marBottom w:val="0"/>
      <w:divBdr>
        <w:top w:val="none" w:sz="0" w:space="0" w:color="auto"/>
        <w:left w:val="none" w:sz="0" w:space="0" w:color="auto"/>
        <w:bottom w:val="none" w:sz="0" w:space="0" w:color="auto"/>
        <w:right w:val="none" w:sz="0" w:space="0" w:color="auto"/>
      </w:divBdr>
    </w:div>
    <w:div w:id="1793666104">
      <w:bodyDiv w:val="1"/>
      <w:marLeft w:val="0"/>
      <w:marRight w:val="0"/>
      <w:marTop w:val="0"/>
      <w:marBottom w:val="0"/>
      <w:divBdr>
        <w:top w:val="none" w:sz="0" w:space="0" w:color="auto"/>
        <w:left w:val="none" w:sz="0" w:space="0" w:color="auto"/>
        <w:bottom w:val="none" w:sz="0" w:space="0" w:color="auto"/>
        <w:right w:val="none" w:sz="0" w:space="0" w:color="auto"/>
      </w:divBdr>
    </w:div>
    <w:div w:id="1795438366">
      <w:bodyDiv w:val="1"/>
      <w:marLeft w:val="0"/>
      <w:marRight w:val="0"/>
      <w:marTop w:val="0"/>
      <w:marBottom w:val="0"/>
      <w:divBdr>
        <w:top w:val="none" w:sz="0" w:space="0" w:color="auto"/>
        <w:left w:val="none" w:sz="0" w:space="0" w:color="auto"/>
        <w:bottom w:val="none" w:sz="0" w:space="0" w:color="auto"/>
        <w:right w:val="none" w:sz="0" w:space="0" w:color="auto"/>
      </w:divBdr>
    </w:div>
    <w:div w:id="1795518509">
      <w:bodyDiv w:val="1"/>
      <w:marLeft w:val="0"/>
      <w:marRight w:val="0"/>
      <w:marTop w:val="0"/>
      <w:marBottom w:val="0"/>
      <w:divBdr>
        <w:top w:val="none" w:sz="0" w:space="0" w:color="auto"/>
        <w:left w:val="none" w:sz="0" w:space="0" w:color="auto"/>
        <w:bottom w:val="none" w:sz="0" w:space="0" w:color="auto"/>
        <w:right w:val="none" w:sz="0" w:space="0" w:color="auto"/>
      </w:divBdr>
    </w:div>
    <w:div w:id="1795709289">
      <w:bodyDiv w:val="1"/>
      <w:marLeft w:val="0"/>
      <w:marRight w:val="0"/>
      <w:marTop w:val="0"/>
      <w:marBottom w:val="0"/>
      <w:divBdr>
        <w:top w:val="none" w:sz="0" w:space="0" w:color="auto"/>
        <w:left w:val="none" w:sz="0" w:space="0" w:color="auto"/>
        <w:bottom w:val="none" w:sz="0" w:space="0" w:color="auto"/>
        <w:right w:val="none" w:sz="0" w:space="0" w:color="auto"/>
      </w:divBdr>
    </w:div>
    <w:div w:id="1796169506">
      <w:bodyDiv w:val="1"/>
      <w:marLeft w:val="0"/>
      <w:marRight w:val="0"/>
      <w:marTop w:val="0"/>
      <w:marBottom w:val="0"/>
      <w:divBdr>
        <w:top w:val="none" w:sz="0" w:space="0" w:color="auto"/>
        <w:left w:val="none" w:sz="0" w:space="0" w:color="auto"/>
        <w:bottom w:val="none" w:sz="0" w:space="0" w:color="auto"/>
        <w:right w:val="none" w:sz="0" w:space="0" w:color="auto"/>
      </w:divBdr>
    </w:div>
    <w:div w:id="1797210881">
      <w:bodyDiv w:val="1"/>
      <w:marLeft w:val="0"/>
      <w:marRight w:val="0"/>
      <w:marTop w:val="0"/>
      <w:marBottom w:val="0"/>
      <w:divBdr>
        <w:top w:val="none" w:sz="0" w:space="0" w:color="auto"/>
        <w:left w:val="none" w:sz="0" w:space="0" w:color="auto"/>
        <w:bottom w:val="none" w:sz="0" w:space="0" w:color="auto"/>
        <w:right w:val="none" w:sz="0" w:space="0" w:color="auto"/>
      </w:divBdr>
    </w:div>
    <w:div w:id="1798907982">
      <w:bodyDiv w:val="1"/>
      <w:marLeft w:val="0"/>
      <w:marRight w:val="0"/>
      <w:marTop w:val="0"/>
      <w:marBottom w:val="0"/>
      <w:divBdr>
        <w:top w:val="none" w:sz="0" w:space="0" w:color="auto"/>
        <w:left w:val="none" w:sz="0" w:space="0" w:color="auto"/>
        <w:bottom w:val="none" w:sz="0" w:space="0" w:color="auto"/>
        <w:right w:val="none" w:sz="0" w:space="0" w:color="auto"/>
      </w:divBdr>
    </w:div>
    <w:div w:id="1799226591">
      <w:bodyDiv w:val="1"/>
      <w:marLeft w:val="0"/>
      <w:marRight w:val="0"/>
      <w:marTop w:val="0"/>
      <w:marBottom w:val="0"/>
      <w:divBdr>
        <w:top w:val="none" w:sz="0" w:space="0" w:color="auto"/>
        <w:left w:val="none" w:sz="0" w:space="0" w:color="auto"/>
        <w:bottom w:val="none" w:sz="0" w:space="0" w:color="auto"/>
        <w:right w:val="none" w:sz="0" w:space="0" w:color="auto"/>
      </w:divBdr>
    </w:div>
    <w:div w:id="1799253756">
      <w:bodyDiv w:val="1"/>
      <w:marLeft w:val="0"/>
      <w:marRight w:val="0"/>
      <w:marTop w:val="0"/>
      <w:marBottom w:val="0"/>
      <w:divBdr>
        <w:top w:val="none" w:sz="0" w:space="0" w:color="auto"/>
        <w:left w:val="none" w:sz="0" w:space="0" w:color="auto"/>
        <w:bottom w:val="none" w:sz="0" w:space="0" w:color="auto"/>
        <w:right w:val="none" w:sz="0" w:space="0" w:color="auto"/>
      </w:divBdr>
    </w:div>
    <w:div w:id="1799564848">
      <w:bodyDiv w:val="1"/>
      <w:marLeft w:val="0"/>
      <w:marRight w:val="0"/>
      <w:marTop w:val="0"/>
      <w:marBottom w:val="0"/>
      <w:divBdr>
        <w:top w:val="none" w:sz="0" w:space="0" w:color="auto"/>
        <w:left w:val="none" w:sz="0" w:space="0" w:color="auto"/>
        <w:bottom w:val="none" w:sz="0" w:space="0" w:color="auto"/>
        <w:right w:val="none" w:sz="0" w:space="0" w:color="auto"/>
      </w:divBdr>
    </w:div>
    <w:div w:id="1799647305">
      <w:bodyDiv w:val="1"/>
      <w:marLeft w:val="0"/>
      <w:marRight w:val="0"/>
      <w:marTop w:val="0"/>
      <w:marBottom w:val="0"/>
      <w:divBdr>
        <w:top w:val="none" w:sz="0" w:space="0" w:color="auto"/>
        <w:left w:val="none" w:sz="0" w:space="0" w:color="auto"/>
        <w:bottom w:val="none" w:sz="0" w:space="0" w:color="auto"/>
        <w:right w:val="none" w:sz="0" w:space="0" w:color="auto"/>
      </w:divBdr>
    </w:div>
    <w:div w:id="1799953647">
      <w:bodyDiv w:val="1"/>
      <w:marLeft w:val="0"/>
      <w:marRight w:val="0"/>
      <w:marTop w:val="0"/>
      <w:marBottom w:val="0"/>
      <w:divBdr>
        <w:top w:val="none" w:sz="0" w:space="0" w:color="auto"/>
        <w:left w:val="none" w:sz="0" w:space="0" w:color="auto"/>
        <w:bottom w:val="none" w:sz="0" w:space="0" w:color="auto"/>
        <w:right w:val="none" w:sz="0" w:space="0" w:color="auto"/>
      </w:divBdr>
    </w:div>
    <w:div w:id="1800109352">
      <w:bodyDiv w:val="1"/>
      <w:marLeft w:val="0"/>
      <w:marRight w:val="0"/>
      <w:marTop w:val="0"/>
      <w:marBottom w:val="0"/>
      <w:divBdr>
        <w:top w:val="none" w:sz="0" w:space="0" w:color="auto"/>
        <w:left w:val="none" w:sz="0" w:space="0" w:color="auto"/>
        <w:bottom w:val="none" w:sz="0" w:space="0" w:color="auto"/>
        <w:right w:val="none" w:sz="0" w:space="0" w:color="auto"/>
      </w:divBdr>
    </w:div>
    <w:div w:id="1800143745">
      <w:bodyDiv w:val="1"/>
      <w:marLeft w:val="0"/>
      <w:marRight w:val="0"/>
      <w:marTop w:val="0"/>
      <w:marBottom w:val="0"/>
      <w:divBdr>
        <w:top w:val="none" w:sz="0" w:space="0" w:color="auto"/>
        <w:left w:val="none" w:sz="0" w:space="0" w:color="auto"/>
        <w:bottom w:val="none" w:sz="0" w:space="0" w:color="auto"/>
        <w:right w:val="none" w:sz="0" w:space="0" w:color="auto"/>
      </w:divBdr>
    </w:div>
    <w:div w:id="1800492127">
      <w:bodyDiv w:val="1"/>
      <w:marLeft w:val="0"/>
      <w:marRight w:val="0"/>
      <w:marTop w:val="0"/>
      <w:marBottom w:val="0"/>
      <w:divBdr>
        <w:top w:val="none" w:sz="0" w:space="0" w:color="auto"/>
        <w:left w:val="none" w:sz="0" w:space="0" w:color="auto"/>
        <w:bottom w:val="none" w:sz="0" w:space="0" w:color="auto"/>
        <w:right w:val="none" w:sz="0" w:space="0" w:color="auto"/>
      </w:divBdr>
    </w:div>
    <w:div w:id="1800609813">
      <w:bodyDiv w:val="1"/>
      <w:marLeft w:val="0"/>
      <w:marRight w:val="0"/>
      <w:marTop w:val="0"/>
      <w:marBottom w:val="0"/>
      <w:divBdr>
        <w:top w:val="none" w:sz="0" w:space="0" w:color="auto"/>
        <w:left w:val="none" w:sz="0" w:space="0" w:color="auto"/>
        <w:bottom w:val="none" w:sz="0" w:space="0" w:color="auto"/>
        <w:right w:val="none" w:sz="0" w:space="0" w:color="auto"/>
      </w:divBdr>
    </w:div>
    <w:div w:id="1800612649">
      <w:bodyDiv w:val="1"/>
      <w:marLeft w:val="0"/>
      <w:marRight w:val="0"/>
      <w:marTop w:val="0"/>
      <w:marBottom w:val="0"/>
      <w:divBdr>
        <w:top w:val="none" w:sz="0" w:space="0" w:color="auto"/>
        <w:left w:val="none" w:sz="0" w:space="0" w:color="auto"/>
        <w:bottom w:val="none" w:sz="0" w:space="0" w:color="auto"/>
        <w:right w:val="none" w:sz="0" w:space="0" w:color="auto"/>
      </w:divBdr>
    </w:div>
    <w:div w:id="1800688539">
      <w:bodyDiv w:val="1"/>
      <w:marLeft w:val="0"/>
      <w:marRight w:val="0"/>
      <w:marTop w:val="0"/>
      <w:marBottom w:val="0"/>
      <w:divBdr>
        <w:top w:val="none" w:sz="0" w:space="0" w:color="auto"/>
        <w:left w:val="none" w:sz="0" w:space="0" w:color="auto"/>
        <w:bottom w:val="none" w:sz="0" w:space="0" w:color="auto"/>
        <w:right w:val="none" w:sz="0" w:space="0" w:color="auto"/>
      </w:divBdr>
    </w:div>
    <w:div w:id="1800875939">
      <w:bodyDiv w:val="1"/>
      <w:marLeft w:val="0"/>
      <w:marRight w:val="0"/>
      <w:marTop w:val="0"/>
      <w:marBottom w:val="0"/>
      <w:divBdr>
        <w:top w:val="none" w:sz="0" w:space="0" w:color="auto"/>
        <w:left w:val="none" w:sz="0" w:space="0" w:color="auto"/>
        <w:bottom w:val="none" w:sz="0" w:space="0" w:color="auto"/>
        <w:right w:val="none" w:sz="0" w:space="0" w:color="auto"/>
      </w:divBdr>
    </w:div>
    <w:div w:id="1800879280">
      <w:bodyDiv w:val="1"/>
      <w:marLeft w:val="0"/>
      <w:marRight w:val="0"/>
      <w:marTop w:val="0"/>
      <w:marBottom w:val="0"/>
      <w:divBdr>
        <w:top w:val="none" w:sz="0" w:space="0" w:color="auto"/>
        <w:left w:val="none" w:sz="0" w:space="0" w:color="auto"/>
        <w:bottom w:val="none" w:sz="0" w:space="0" w:color="auto"/>
        <w:right w:val="none" w:sz="0" w:space="0" w:color="auto"/>
      </w:divBdr>
    </w:div>
    <w:div w:id="1801873087">
      <w:bodyDiv w:val="1"/>
      <w:marLeft w:val="0"/>
      <w:marRight w:val="0"/>
      <w:marTop w:val="0"/>
      <w:marBottom w:val="0"/>
      <w:divBdr>
        <w:top w:val="none" w:sz="0" w:space="0" w:color="auto"/>
        <w:left w:val="none" w:sz="0" w:space="0" w:color="auto"/>
        <w:bottom w:val="none" w:sz="0" w:space="0" w:color="auto"/>
        <w:right w:val="none" w:sz="0" w:space="0" w:color="auto"/>
      </w:divBdr>
    </w:div>
    <w:div w:id="1802074310">
      <w:bodyDiv w:val="1"/>
      <w:marLeft w:val="0"/>
      <w:marRight w:val="0"/>
      <w:marTop w:val="0"/>
      <w:marBottom w:val="0"/>
      <w:divBdr>
        <w:top w:val="none" w:sz="0" w:space="0" w:color="auto"/>
        <w:left w:val="none" w:sz="0" w:space="0" w:color="auto"/>
        <w:bottom w:val="none" w:sz="0" w:space="0" w:color="auto"/>
        <w:right w:val="none" w:sz="0" w:space="0" w:color="auto"/>
      </w:divBdr>
    </w:div>
    <w:div w:id="1803688089">
      <w:bodyDiv w:val="1"/>
      <w:marLeft w:val="0"/>
      <w:marRight w:val="0"/>
      <w:marTop w:val="0"/>
      <w:marBottom w:val="0"/>
      <w:divBdr>
        <w:top w:val="none" w:sz="0" w:space="0" w:color="auto"/>
        <w:left w:val="none" w:sz="0" w:space="0" w:color="auto"/>
        <w:bottom w:val="none" w:sz="0" w:space="0" w:color="auto"/>
        <w:right w:val="none" w:sz="0" w:space="0" w:color="auto"/>
      </w:divBdr>
    </w:div>
    <w:div w:id="1803959188">
      <w:bodyDiv w:val="1"/>
      <w:marLeft w:val="0"/>
      <w:marRight w:val="0"/>
      <w:marTop w:val="0"/>
      <w:marBottom w:val="0"/>
      <w:divBdr>
        <w:top w:val="none" w:sz="0" w:space="0" w:color="auto"/>
        <w:left w:val="none" w:sz="0" w:space="0" w:color="auto"/>
        <w:bottom w:val="none" w:sz="0" w:space="0" w:color="auto"/>
        <w:right w:val="none" w:sz="0" w:space="0" w:color="auto"/>
      </w:divBdr>
    </w:div>
    <w:div w:id="1804421826">
      <w:bodyDiv w:val="1"/>
      <w:marLeft w:val="0"/>
      <w:marRight w:val="0"/>
      <w:marTop w:val="0"/>
      <w:marBottom w:val="0"/>
      <w:divBdr>
        <w:top w:val="none" w:sz="0" w:space="0" w:color="auto"/>
        <w:left w:val="none" w:sz="0" w:space="0" w:color="auto"/>
        <w:bottom w:val="none" w:sz="0" w:space="0" w:color="auto"/>
        <w:right w:val="none" w:sz="0" w:space="0" w:color="auto"/>
      </w:divBdr>
    </w:div>
    <w:div w:id="1805196018">
      <w:bodyDiv w:val="1"/>
      <w:marLeft w:val="0"/>
      <w:marRight w:val="0"/>
      <w:marTop w:val="0"/>
      <w:marBottom w:val="0"/>
      <w:divBdr>
        <w:top w:val="none" w:sz="0" w:space="0" w:color="auto"/>
        <w:left w:val="none" w:sz="0" w:space="0" w:color="auto"/>
        <w:bottom w:val="none" w:sz="0" w:space="0" w:color="auto"/>
        <w:right w:val="none" w:sz="0" w:space="0" w:color="auto"/>
      </w:divBdr>
    </w:div>
    <w:div w:id="1805780365">
      <w:bodyDiv w:val="1"/>
      <w:marLeft w:val="0"/>
      <w:marRight w:val="0"/>
      <w:marTop w:val="0"/>
      <w:marBottom w:val="0"/>
      <w:divBdr>
        <w:top w:val="none" w:sz="0" w:space="0" w:color="auto"/>
        <w:left w:val="none" w:sz="0" w:space="0" w:color="auto"/>
        <w:bottom w:val="none" w:sz="0" w:space="0" w:color="auto"/>
        <w:right w:val="none" w:sz="0" w:space="0" w:color="auto"/>
      </w:divBdr>
    </w:div>
    <w:div w:id="1807039333">
      <w:bodyDiv w:val="1"/>
      <w:marLeft w:val="0"/>
      <w:marRight w:val="0"/>
      <w:marTop w:val="0"/>
      <w:marBottom w:val="0"/>
      <w:divBdr>
        <w:top w:val="none" w:sz="0" w:space="0" w:color="auto"/>
        <w:left w:val="none" w:sz="0" w:space="0" w:color="auto"/>
        <w:bottom w:val="none" w:sz="0" w:space="0" w:color="auto"/>
        <w:right w:val="none" w:sz="0" w:space="0" w:color="auto"/>
      </w:divBdr>
    </w:div>
    <w:div w:id="1808472683">
      <w:bodyDiv w:val="1"/>
      <w:marLeft w:val="0"/>
      <w:marRight w:val="0"/>
      <w:marTop w:val="0"/>
      <w:marBottom w:val="0"/>
      <w:divBdr>
        <w:top w:val="none" w:sz="0" w:space="0" w:color="auto"/>
        <w:left w:val="none" w:sz="0" w:space="0" w:color="auto"/>
        <w:bottom w:val="none" w:sz="0" w:space="0" w:color="auto"/>
        <w:right w:val="none" w:sz="0" w:space="0" w:color="auto"/>
      </w:divBdr>
    </w:div>
    <w:div w:id="1809667695">
      <w:bodyDiv w:val="1"/>
      <w:marLeft w:val="0"/>
      <w:marRight w:val="0"/>
      <w:marTop w:val="0"/>
      <w:marBottom w:val="0"/>
      <w:divBdr>
        <w:top w:val="none" w:sz="0" w:space="0" w:color="auto"/>
        <w:left w:val="none" w:sz="0" w:space="0" w:color="auto"/>
        <w:bottom w:val="none" w:sz="0" w:space="0" w:color="auto"/>
        <w:right w:val="none" w:sz="0" w:space="0" w:color="auto"/>
      </w:divBdr>
    </w:div>
    <w:div w:id="1810054689">
      <w:bodyDiv w:val="1"/>
      <w:marLeft w:val="0"/>
      <w:marRight w:val="0"/>
      <w:marTop w:val="0"/>
      <w:marBottom w:val="0"/>
      <w:divBdr>
        <w:top w:val="none" w:sz="0" w:space="0" w:color="auto"/>
        <w:left w:val="none" w:sz="0" w:space="0" w:color="auto"/>
        <w:bottom w:val="none" w:sz="0" w:space="0" w:color="auto"/>
        <w:right w:val="none" w:sz="0" w:space="0" w:color="auto"/>
      </w:divBdr>
    </w:div>
    <w:div w:id="1810855088">
      <w:bodyDiv w:val="1"/>
      <w:marLeft w:val="0"/>
      <w:marRight w:val="0"/>
      <w:marTop w:val="0"/>
      <w:marBottom w:val="0"/>
      <w:divBdr>
        <w:top w:val="none" w:sz="0" w:space="0" w:color="auto"/>
        <w:left w:val="none" w:sz="0" w:space="0" w:color="auto"/>
        <w:bottom w:val="none" w:sz="0" w:space="0" w:color="auto"/>
        <w:right w:val="none" w:sz="0" w:space="0" w:color="auto"/>
      </w:divBdr>
    </w:div>
    <w:div w:id="1811821106">
      <w:bodyDiv w:val="1"/>
      <w:marLeft w:val="0"/>
      <w:marRight w:val="0"/>
      <w:marTop w:val="0"/>
      <w:marBottom w:val="0"/>
      <w:divBdr>
        <w:top w:val="none" w:sz="0" w:space="0" w:color="auto"/>
        <w:left w:val="none" w:sz="0" w:space="0" w:color="auto"/>
        <w:bottom w:val="none" w:sz="0" w:space="0" w:color="auto"/>
        <w:right w:val="none" w:sz="0" w:space="0" w:color="auto"/>
      </w:divBdr>
    </w:div>
    <w:div w:id="1811828095">
      <w:bodyDiv w:val="1"/>
      <w:marLeft w:val="0"/>
      <w:marRight w:val="0"/>
      <w:marTop w:val="0"/>
      <w:marBottom w:val="0"/>
      <w:divBdr>
        <w:top w:val="none" w:sz="0" w:space="0" w:color="auto"/>
        <w:left w:val="none" w:sz="0" w:space="0" w:color="auto"/>
        <w:bottom w:val="none" w:sz="0" w:space="0" w:color="auto"/>
        <w:right w:val="none" w:sz="0" w:space="0" w:color="auto"/>
      </w:divBdr>
    </w:div>
    <w:div w:id="1811898057">
      <w:bodyDiv w:val="1"/>
      <w:marLeft w:val="0"/>
      <w:marRight w:val="0"/>
      <w:marTop w:val="0"/>
      <w:marBottom w:val="0"/>
      <w:divBdr>
        <w:top w:val="none" w:sz="0" w:space="0" w:color="auto"/>
        <w:left w:val="none" w:sz="0" w:space="0" w:color="auto"/>
        <w:bottom w:val="none" w:sz="0" w:space="0" w:color="auto"/>
        <w:right w:val="none" w:sz="0" w:space="0" w:color="auto"/>
      </w:divBdr>
    </w:div>
    <w:div w:id="1812017686">
      <w:bodyDiv w:val="1"/>
      <w:marLeft w:val="0"/>
      <w:marRight w:val="0"/>
      <w:marTop w:val="0"/>
      <w:marBottom w:val="0"/>
      <w:divBdr>
        <w:top w:val="none" w:sz="0" w:space="0" w:color="auto"/>
        <w:left w:val="none" w:sz="0" w:space="0" w:color="auto"/>
        <w:bottom w:val="none" w:sz="0" w:space="0" w:color="auto"/>
        <w:right w:val="none" w:sz="0" w:space="0" w:color="auto"/>
      </w:divBdr>
    </w:div>
    <w:div w:id="1812943574">
      <w:bodyDiv w:val="1"/>
      <w:marLeft w:val="0"/>
      <w:marRight w:val="0"/>
      <w:marTop w:val="0"/>
      <w:marBottom w:val="0"/>
      <w:divBdr>
        <w:top w:val="none" w:sz="0" w:space="0" w:color="auto"/>
        <w:left w:val="none" w:sz="0" w:space="0" w:color="auto"/>
        <w:bottom w:val="none" w:sz="0" w:space="0" w:color="auto"/>
        <w:right w:val="none" w:sz="0" w:space="0" w:color="auto"/>
      </w:divBdr>
    </w:div>
    <w:div w:id="1813861676">
      <w:bodyDiv w:val="1"/>
      <w:marLeft w:val="0"/>
      <w:marRight w:val="0"/>
      <w:marTop w:val="0"/>
      <w:marBottom w:val="0"/>
      <w:divBdr>
        <w:top w:val="none" w:sz="0" w:space="0" w:color="auto"/>
        <w:left w:val="none" w:sz="0" w:space="0" w:color="auto"/>
        <w:bottom w:val="none" w:sz="0" w:space="0" w:color="auto"/>
        <w:right w:val="none" w:sz="0" w:space="0" w:color="auto"/>
      </w:divBdr>
    </w:div>
    <w:div w:id="1813910776">
      <w:bodyDiv w:val="1"/>
      <w:marLeft w:val="0"/>
      <w:marRight w:val="0"/>
      <w:marTop w:val="0"/>
      <w:marBottom w:val="0"/>
      <w:divBdr>
        <w:top w:val="none" w:sz="0" w:space="0" w:color="auto"/>
        <w:left w:val="none" w:sz="0" w:space="0" w:color="auto"/>
        <w:bottom w:val="none" w:sz="0" w:space="0" w:color="auto"/>
        <w:right w:val="none" w:sz="0" w:space="0" w:color="auto"/>
      </w:divBdr>
      <w:divsChild>
        <w:div w:id="2098476826">
          <w:marLeft w:val="480"/>
          <w:marRight w:val="0"/>
          <w:marTop w:val="0"/>
          <w:marBottom w:val="0"/>
          <w:divBdr>
            <w:top w:val="none" w:sz="0" w:space="0" w:color="auto"/>
            <w:left w:val="none" w:sz="0" w:space="0" w:color="auto"/>
            <w:bottom w:val="none" w:sz="0" w:space="0" w:color="auto"/>
            <w:right w:val="none" w:sz="0" w:space="0" w:color="auto"/>
          </w:divBdr>
        </w:div>
        <w:div w:id="754060421">
          <w:marLeft w:val="480"/>
          <w:marRight w:val="0"/>
          <w:marTop w:val="0"/>
          <w:marBottom w:val="0"/>
          <w:divBdr>
            <w:top w:val="none" w:sz="0" w:space="0" w:color="auto"/>
            <w:left w:val="none" w:sz="0" w:space="0" w:color="auto"/>
            <w:bottom w:val="none" w:sz="0" w:space="0" w:color="auto"/>
            <w:right w:val="none" w:sz="0" w:space="0" w:color="auto"/>
          </w:divBdr>
        </w:div>
        <w:div w:id="1401831113">
          <w:marLeft w:val="480"/>
          <w:marRight w:val="0"/>
          <w:marTop w:val="0"/>
          <w:marBottom w:val="0"/>
          <w:divBdr>
            <w:top w:val="none" w:sz="0" w:space="0" w:color="auto"/>
            <w:left w:val="none" w:sz="0" w:space="0" w:color="auto"/>
            <w:bottom w:val="none" w:sz="0" w:space="0" w:color="auto"/>
            <w:right w:val="none" w:sz="0" w:space="0" w:color="auto"/>
          </w:divBdr>
        </w:div>
        <w:div w:id="619724994">
          <w:marLeft w:val="480"/>
          <w:marRight w:val="0"/>
          <w:marTop w:val="0"/>
          <w:marBottom w:val="0"/>
          <w:divBdr>
            <w:top w:val="none" w:sz="0" w:space="0" w:color="auto"/>
            <w:left w:val="none" w:sz="0" w:space="0" w:color="auto"/>
            <w:bottom w:val="none" w:sz="0" w:space="0" w:color="auto"/>
            <w:right w:val="none" w:sz="0" w:space="0" w:color="auto"/>
          </w:divBdr>
        </w:div>
        <w:div w:id="1640529911">
          <w:marLeft w:val="480"/>
          <w:marRight w:val="0"/>
          <w:marTop w:val="0"/>
          <w:marBottom w:val="0"/>
          <w:divBdr>
            <w:top w:val="none" w:sz="0" w:space="0" w:color="auto"/>
            <w:left w:val="none" w:sz="0" w:space="0" w:color="auto"/>
            <w:bottom w:val="none" w:sz="0" w:space="0" w:color="auto"/>
            <w:right w:val="none" w:sz="0" w:space="0" w:color="auto"/>
          </w:divBdr>
        </w:div>
        <w:div w:id="1145120580">
          <w:marLeft w:val="480"/>
          <w:marRight w:val="0"/>
          <w:marTop w:val="0"/>
          <w:marBottom w:val="0"/>
          <w:divBdr>
            <w:top w:val="none" w:sz="0" w:space="0" w:color="auto"/>
            <w:left w:val="none" w:sz="0" w:space="0" w:color="auto"/>
            <w:bottom w:val="none" w:sz="0" w:space="0" w:color="auto"/>
            <w:right w:val="none" w:sz="0" w:space="0" w:color="auto"/>
          </w:divBdr>
        </w:div>
        <w:div w:id="889269243">
          <w:marLeft w:val="480"/>
          <w:marRight w:val="0"/>
          <w:marTop w:val="0"/>
          <w:marBottom w:val="0"/>
          <w:divBdr>
            <w:top w:val="none" w:sz="0" w:space="0" w:color="auto"/>
            <w:left w:val="none" w:sz="0" w:space="0" w:color="auto"/>
            <w:bottom w:val="none" w:sz="0" w:space="0" w:color="auto"/>
            <w:right w:val="none" w:sz="0" w:space="0" w:color="auto"/>
          </w:divBdr>
        </w:div>
        <w:div w:id="365521055">
          <w:marLeft w:val="480"/>
          <w:marRight w:val="0"/>
          <w:marTop w:val="0"/>
          <w:marBottom w:val="0"/>
          <w:divBdr>
            <w:top w:val="none" w:sz="0" w:space="0" w:color="auto"/>
            <w:left w:val="none" w:sz="0" w:space="0" w:color="auto"/>
            <w:bottom w:val="none" w:sz="0" w:space="0" w:color="auto"/>
            <w:right w:val="none" w:sz="0" w:space="0" w:color="auto"/>
          </w:divBdr>
        </w:div>
        <w:div w:id="944120544">
          <w:marLeft w:val="480"/>
          <w:marRight w:val="0"/>
          <w:marTop w:val="0"/>
          <w:marBottom w:val="0"/>
          <w:divBdr>
            <w:top w:val="none" w:sz="0" w:space="0" w:color="auto"/>
            <w:left w:val="none" w:sz="0" w:space="0" w:color="auto"/>
            <w:bottom w:val="none" w:sz="0" w:space="0" w:color="auto"/>
            <w:right w:val="none" w:sz="0" w:space="0" w:color="auto"/>
          </w:divBdr>
        </w:div>
        <w:div w:id="933897093">
          <w:marLeft w:val="480"/>
          <w:marRight w:val="0"/>
          <w:marTop w:val="0"/>
          <w:marBottom w:val="0"/>
          <w:divBdr>
            <w:top w:val="none" w:sz="0" w:space="0" w:color="auto"/>
            <w:left w:val="none" w:sz="0" w:space="0" w:color="auto"/>
            <w:bottom w:val="none" w:sz="0" w:space="0" w:color="auto"/>
            <w:right w:val="none" w:sz="0" w:space="0" w:color="auto"/>
          </w:divBdr>
        </w:div>
        <w:div w:id="338849664">
          <w:marLeft w:val="480"/>
          <w:marRight w:val="0"/>
          <w:marTop w:val="0"/>
          <w:marBottom w:val="0"/>
          <w:divBdr>
            <w:top w:val="none" w:sz="0" w:space="0" w:color="auto"/>
            <w:left w:val="none" w:sz="0" w:space="0" w:color="auto"/>
            <w:bottom w:val="none" w:sz="0" w:space="0" w:color="auto"/>
            <w:right w:val="none" w:sz="0" w:space="0" w:color="auto"/>
          </w:divBdr>
        </w:div>
        <w:div w:id="199898248">
          <w:marLeft w:val="480"/>
          <w:marRight w:val="0"/>
          <w:marTop w:val="0"/>
          <w:marBottom w:val="0"/>
          <w:divBdr>
            <w:top w:val="none" w:sz="0" w:space="0" w:color="auto"/>
            <w:left w:val="none" w:sz="0" w:space="0" w:color="auto"/>
            <w:bottom w:val="none" w:sz="0" w:space="0" w:color="auto"/>
            <w:right w:val="none" w:sz="0" w:space="0" w:color="auto"/>
          </w:divBdr>
        </w:div>
        <w:div w:id="555052243">
          <w:marLeft w:val="480"/>
          <w:marRight w:val="0"/>
          <w:marTop w:val="0"/>
          <w:marBottom w:val="0"/>
          <w:divBdr>
            <w:top w:val="none" w:sz="0" w:space="0" w:color="auto"/>
            <w:left w:val="none" w:sz="0" w:space="0" w:color="auto"/>
            <w:bottom w:val="none" w:sz="0" w:space="0" w:color="auto"/>
            <w:right w:val="none" w:sz="0" w:space="0" w:color="auto"/>
          </w:divBdr>
        </w:div>
        <w:div w:id="339820618">
          <w:marLeft w:val="480"/>
          <w:marRight w:val="0"/>
          <w:marTop w:val="0"/>
          <w:marBottom w:val="0"/>
          <w:divBdr>
            <w:top w:val="none" w:sz="0" w:space="0" w:color="auto"/>
            <w:left w:val="none" w:sz="0" w:space="0" w:color="auto"/>
            <w:bottom w:val="none" w:sz="0" w:space="0" w:color="auto"/>
            <w:right w:val="none" w:sz="0" w:space="0" w:color="auto"/>
          </w:divBdr>
        </w:div>
        <w:div w:id="516508195">
          <w:marLeft w:val="480"/>
          <w:marRight w:val="0"/>
          <w:marTop w:val="0"/>
          <w:marBottom w:val="0"/>
          <w:divBdr>
            <w:top w:val="none" w:sz="0" w:space="0" w:color="auto"/>
            <w:left w:val="none" w:sz="0" w:space="0" w:color="auto"/>
            <w:bottom w:val="none" w:sz="0" w:space="0" w:color="auto"/>
            <w:right w:val="none" w:sz="0" w:space="0" w:color="auto"/>
          </w:divBdr>
        </w:div>
        <w:div w:id="1092971007">
          <w:marLeft w:val="480"/>
          <w:marRight w:val="0"/>
          <w:marTop w:val="0"/>
          <w:marBottom w:val="0"/>
          <w:divBdr>
            <w:top w:val="none" w:sz="0" w:space="0" w:color="auto"/>
            <w:left w:val="none" w:sz="0" w:space="0" w:color="auto"/>
            <w:bottom w:val="none" w:sz="0" w:space="0" w:color="auto"/>
            <w:right w:val="none" w:sz="0" w:space="0" w:color="auto"/>
          </w:divBdr>
        </w:div>
        <w:div w:id="1770852730">
          <w:marLeft w:val="480"/>
          <w:marRight w:val="0"/>
          <w:marTop w:val="0"/>
          <w:marBottom w:val="0"/>
          <w:divBdr>
            <w:top w:val="none" w:sz="0" w:space="0" w:color="auto"/>
            <w:left w:val="none" w:sz="0" w:space="0" w:color="auto"/>
            <w:bottom w:val="none" w:sz="0" w:space="0" w:color="auto"/>
            <w:right w:val="none" w:sz="0" w:space="0" w:color="auto"/>
          </w:divBdr>
        </w:div>
        <w:div w:id="1068041031">
          <w:marLeft w:val="480"/>
          <w:marRight w:val="0"/>
          <w:marTop w:val="0"/>
          <w:marBottom w:val="0"/>
          <w:divBdr>
            <w:top w:val="none" w:sz="0" w:space="0" w:color="auto"/>
            <w:left w:val="none" w:sz="0" w:space="0" w:color="auto"/>
            <w:bottom w:val="none" w:sz="0" w:space="0" w:color="auto"/>
            <w:right w:val="none" w:sz="0" w:space="0" w:color="auto"/>
          </w:divBdr>
        </w:div>
        <w:div w:id="1070880809">
          <w:marLeft w:val="480"/>
          <w:marRight w:val="0"/>
          <w:marTop w:val="0"/>
          <w:marBottom w:val="0"/>
          <w:divBdr>
            <w:top w:val="none" w:sz="0" w:space="0" w:color="auto"/>
            <w:left w:val="none" w:sz="0" w:space="0" w:color="auto"/>
            <w:bottom w:val="none" w:sz="0" w:space="0" w:color="auto"/>
            <w:right w:val="none" w:sz="0" w:space="0" w:color="auto"/>
          </w:divBdr>
        </w:div>
        <w:div w:id="450130656">
          <w:marLeft w:val="480"/>
          <w:marRight w:val="0"/>
          <w:marTop w:val="0"/>
          <w:marBottom w:val="0"/>
          <w:divBdr>
            <w:top w:val="none" w:sz="0" w:space="0" w:color="auto"/>
            <w:left w:val="none" w:sz="0" w:space="0" w:color="auto"/>
            <w:bottom w:val="none" w:sz="0" w:space="0" w:color="auto"/>
            <w:right w:val="none" w:sz="0" w:space="0" w:color="auto"/>
          </w:divBdr>
        </w:div>
        <w:div w:id="613220422">
          <w:marLeft w:val="480"/>
          <w:marRight w:val="0"/>
          <w:marTop w:val="0"/>
          <w:marBottom w:val="0"/>
          <w:divBdr>
            <w:top w:val="none" w:sz="0" w:space="0" w:color="auto"/>
            <w:left w:val="none" w:sz="0" w:space="0" w:color="auto"/>
            <w:bottom w:val="none" w:sz="0" w:space="0" w:color="auto"/>
            <w:right w:val="none" w:sz="0" w:space="0" w:color="auto"/>
          </w:divBdr>
        </w:div>
        <w:div w:id="1761179919">
          <w:marLeft w:val="480"/>
          <w:marRight w:val="0"/>
          <w:marTop w:val="0"/>
          <w:marBottom w:val="0"/>
          <w:divBdr>
            <w:top w:val="none" w:sz="0" w:space="0" w:color="auto"/>
            <w:left w:val="none" w:sz="0" w:space="0" w:color="auto"/>
            <w:bottom w:val="none" w:sz="0" w:space="0" w:color="auto"/>
            <w:right w:val="none" w:sz="0" w:space="0" w:color="auto"/>
          </w:divBdr>
        </w:div>
        <w:div w:id="2084063396">
          <w:marLeft w:val="480"/>
          <w:marRight w:val="0"/>
          <w:marTop w:val="0"/>
          <w:marBottom w:val="0"/>
          <w:divBdr>
            <w:top w:val="none" w:sz="0" w:space="0" w:color="auto"/>
            <w:left w:val="none" w:sz="0" w:space="0" w:color="auto"/>
            <w:bottom w:val="none" w:sz="0" w:space="0" w:color="auto"/>
            <w:right w:val="none" w:sz="0" w:space="0" w:color="auto"/>
          </w:divBdr>
        </w:div>
        <w:div w:id="1985312367">
          <w:marLeft w:val="480"/>
          <w:marRight w:val="0"/>
          <w:marTop w:val="0"/>
          <w:marBottom w:val="0"/>
          <w:divBdr>
            <w:top w:val="none" w:sz="0" w:space="0" w:color="auto"/>
            <w:left w:val="none" w:sz="0" w:space="0" w:color="auto"/>
            <w:bottom w:val="none" w:sz="0" w:space="0" w:color="auto"/>
            <w:right w:val="none" w:sz="0" w:space="0" w:color="auto"/>
          </w:divBdr>
        </w:div>
        <w:div w:id="1140879180">
          <w:marLeft w:val="480"/>
          <w:marRight w:val="0"/>
          <w:marTop w:val="0"/>
          <w:marBottom w:val="0"/>
          <w:divBdr>
            <w:top w:val="none" w:sz="0" w:space="0" w:color="auto"/>
            <w:left w:val="none" w:sz="0" w:space="0" w:color="auto"/>
            <w:bottom w:val="none" w:sz="0" w:space="0" w:color="auto"/>
            <w:right w:val="none" w:sz="0" w:space="0" w:color="auto"/>
          </w:divBdr>
        </w:div>
        <w:div w:id="481235952">
          <w:marLeft w:val="480"/>
          <w:marRight w:val="0"/>
          <w:marTop w:val="0"/>
          <w:marBottom w:val="0"/>
          <w:divBdr>
            <w:top w:val="none" w:sz="0" w:space="0" w:color="auto"/>
            <w:left w:val="none" w:sz="0" w:space="0" w:color="auto"/>
            <w:bottom w:val="none" w:sz="0" w:space="0" w:color="auto"/>
            <w:right w:val="none" w:sz="0" w:space="0" w:color="auto"/>
          </w:divBdr>
        </w:div>
      </w:divsChild>
    </w:div>
    <w:div w:id="1815562846">
      <w:bodyDiv w:val="1"/>
      <w:marLeft w:val="0"/>
      <w:marRight w:val="0"/>
      <w:marTop w:val="0"/>
      <w:marBottom w:val="0"/>
      <w:divBdr>
        <w:top w:val="none" w:sz="0" w:space="0" w:color="auto"/>
        <w:left w:val="none" w:sz="0" w:space="0" w:color="auto"/>
        <w:bottom w:val="none" w:sz="0" w:space="0" w:color="auto"/>
        <w:right w:val="none" w:sz="0" w:space="0" w:color="auto"/>
      </w:divBdr>
      <w:divsChild>
        <w:div w:id="1772159847">
          <w:marLeft w:val="480"/>
          <w:marRight w:val="0"/>
          <w:marTop w:val="0"/>
          <w:marBottom w:val="0"/>
          <w:divBdr>
            <w:top w:val="none" w:sz="0" w:space="0" w:color="auto"/>
            <w:left w:val="none" w:sz="0" w:space="0" w:color="auto"/>
            <w:bottom w:val="none" w:sz="0" w:space="0" w:color="auto"/>
            <w:right w:val="none" w:sz="0" w:space="0" w:color="auto"/>
          </w:divBdr>
        </w:div>
        <w:div w:id="1824001012">
          <w:marLeft w:val="480"/>
          <w:marRight w:val="0"/>
          <w:marTop w:val="0"/>
          <w:marBottom w:val="0"/>
          <w:divBdr>
            <w:top w:val="none" w:sz="0" w:space="0" w:color="auto"/>
            <w:left w:val="none" w:sz="0" w:space="0" w:color="auto"/>
            <w:bottom w:val="none" w:sz="0" w:space="0" w:color="auto"/>
            <w:right w:val="none" w:sz="0" w:space="0" w:color="auto"/>
          </w:divBdr>
        </w:div>
        <w:div w:id="1658915465">
          <w:marLeft w:val="480"/>
          <w:marRight w:val="0"/>
          <w:marTop w:val="0"/>
          <w:marBottom w:val="0"/>
          <w:divBdr>
            <w:top w:val="none" w:sz="0" w:space="0" w:color="auto"/>
            <w:left w:val="none" w:sz="0" w:space="0" w:color="auto"/>
            <w:bottom w:val="none" w:sz="0" w:space="0" w:color="auto"/>
            <w:right w:val="none" w:sz="0" w:space="0" w:color="auto"/>
          </w:divBdr>
        </w:div>
        <w:div w:id="515929077">
          <w:marLeft w:val="480"/>
          <w:marRight w:val="0"/>
          <w:marTop w:val="0"/>
          <w:marBottom w:val="0"/>
          <w:divBdr>
            <w:top w:val="none" w:sz="0" w:space="0" w:color="auto"/>
            <w:left w:val="none" w:sz="0" w:space="0" w:color="auto"/>
            <w:bottom w:val="none" w:sz="0" w:space="0" w:color="auto"/>
            <w:right w:val="none" w:sz="0" w:space="0" w:color="auto"/>
          </w:divBdr>
        </w:div>
        <w:div w:id="1501316663">
          <w:marLeft w:val="480"/>
          <w:marRight w:val="0"/>
          <w:marTop w:val="0"/>
          <w:marBottom w:val="0"/>
          <w:divBdr>
            <w:top w:val="none" w:sz="0" w:space="0" w:color="auto"/>
            <w:left w:val="none" w:sz="0" w:space="0" w:color="auto"/>
            <w:bottom w:val="none" w:sz="0" w:space="0" w:color="auto"/>
            <w:right w:val="none" w:sz="0" w:space="0" w:color="auto"/>
          </w:divBdr>
        </w:div>
        <w:div w:id="1050418348">
          <w:marLeft w:val="480"/>
          <w:marRight w:val="0"/>
          <w:marTop w:val="0"/>
          <w:marBottom w:val="0"/>
          <w:divBdr>
            <w:top w:val="none" w:sz="0" w:space="0" w:color="auto"/>
            <w:left w:val="none" w:sz="0" w:space="0" w:color="auto"/>
            <w:bottom w:val="none" w:sz="0" w:space="0" w:color="auto"/>
            <w:right w:val="none" w:sz="0" w:space="0" w:color="auto"/>
          </w:divBdr>
        </w:div>
        <w:div w:id="393159097">
          <w:marLeft w:val="480"/>
          <w:marRight w:val="0"/>
          <w:marTop w:val="0"/>
          <w:marBottom w:val="0"/>
          <w:divBdr>
            <w:top w:val="none" w:sz="0" w:space="0" w:color="auto"/>
            <w:left w:val="none" w:sz="0" w:space="0" w:color="auto"/>
            <w:bottom w:val="none" w:sz="0" w:space="0" w:color="auto"/>
            <w:right w:val="none" w:sz="0" w:space="0" w:color="auto"/>
          </w:divBdr>
        </w:div>
        <w:div w:id="1202134116">
          <w:marLeft w:val="480"/>
          <w:marRight w:val="0"/>
          <w:marTop w:val="0"/>
          <w:marBottom w:val="0"/>
          <w:divBdr>
            <w:top w:val="none" w:sz="0" w:space="0" w:color="auto"/>
            <w:left w:val="none" w:sz="0" w:space="0" w:color="auto"/>
            <w:bottom w:val="none" w:sz="0" w:space="0" w:color="auto"/>
            <w:right w:val="none" w:sz="0" w:space="0" w:color="auto"/>
          </w:divBdr>
        </w:div>
        <w:div w:id="14892944">
          <w:marLeft w:val="480"/>
          <w:marRight w:val="0"/>
          <w:marTop w:val="0"/>
          <w:marBottom w:val="0"/>
          <w:divBdr>
            <w:top w:val="none" w:sz="0" w:space="0" w:color="auto"/>
            <w:left w:val="none" w:sz="0" w:space="0" w:color="auto"/>
            <w:bottom w:val="none" w:sz="0" w:space="0" w:color="auto"/>
            <w:right w:val="none" w:sz="0" w:space="0" w:color="auto"/>
          </w:divBdr>
        </w:div>
        <w:div w:id="41947578">
          <w:marLeft w:val="480"/>
          <w:marRight w:val="0"/>
          <w:marTop w:val="0"/>
          <w:marBottom w:val="0"/>
          <w:divBdr>
            <w:top w:val="none" w:sz="0" w:space="0" w:color="auto"/>
            <w:left w:val="none" w:sz="0" w:space="0" w:color="auto"/>
            <w:bottom w:val="none" w:sz="0" w:space="0" w:color="auto"/>
            <w:right w:val="none" w:sz="0" w:space="0" w:color="auto"/>
          </w:divBdr>
        </w:div>
        <w:div w:id="1297683202">
          <w:marLeft w:val="480"/>
          <w:marRight w:val="0"/>
          <w:marTop w:val="0"/>
          <w:marBottom w:val="0"/>
          <w:divBdr>
            <w:top w:val="none" w:sz="0" w:space="0" w:color="auto"/>
            <w:left w:val="none" w:sz="0" w:space="0" w:color="auto"/>
            <w:bottom w:val="none" w:sz="0" w:space="0" w:color="auto"/>
            <w:right w:val="none" w:sz="0" w:space="0" w:color="auto"/>
          </w:divBdr>
        </w:div>
        <w:div w:id="748818028">
          <w:marLeft w:val="480"/>
          <w:marRight w:val="0"/>
          <w:marTop w:val="0"/>
          <w:marBottom w:val="0"/>
          <w:divBdr>
            <w:top w:val="none" w:sz="0" w:space="0" w:color="auto"/>
            <w:left w:val="none" w:sz="0" w:space="0" w:color="auto"/>
            <w:bottom w:val="none" w:sz="0" w:space="0" w:color="auto"/>
            <w:right w:val="none" w:sz="0" w:space="0" w:color="auto"/>
          </w:divBdr>
        </w:div>
        <w:div w:id="241180592">
          <w:marLeft w:val="480"/>
          <w:marRight w:val="0"/>
          <w:marTop w:val="0"/>
          <w:marBottom w:val="0"/>
          <w:divBdr>
            <w:top w:val="none" w:sz="0" w:space="0" w:color="auto"/>
            <w:left w:val="none" w:sz="0" w:space="0" w:color="auto"/>
            <w:bottom w:val="none" w:sz="0" w:space="0" w:color="auto"/>
            <w:right w:val="none" w:sz="0" w:space="0" w:color="auto"/>
          </w:divBdr>
        </w:div>
        <w:div w:id="1027758935">
          <w:marLeft w:val="480"/>
          <w:marRight w:val="0"/>
          <w:marTop w:val="0"/>
          <w:marBottom w:val="0"/>
          <w:divBdr>
            <w:top w:val="none" w:sz="0" w:space="0" w:color="auto"/>
            <w:left w:val="none" w:sz="0" w:space="0" w:color="auto"/>
            <w:bottom w:val="none" w:sz="0" w:space="0" w:color="auto"/>
            <w:right w:val="none" w:sz="0" w:space="0" w:color="auto"/>
          </w:divBdr>
        </w:div>
        <w:div w:id="1112237886">
          <w:marLeft w:val="480"/>
          <w:marRight w:val="0"/>
          <w:marTop w:val="0"/>
          <w:marBottom w:val="0"/>
          <w:divBdr>
            <w:top w:val="none" w:sz="0" w:space="0" w:color="auto"/>
            <w:left w:val="none" w:sz="0" w:space="0" w:color="auto"/>
            <w:bottom w:val="none" w:sz="0" w:space="0" w:color="auto"/>
            <w:right w:val="none" w:sz="0" w:space="0" w:color="auto"/>
          </w:divBdr>
        </w:div>
        <w:div w:id="337082334">
          <w:marLeft w:val="480"/>
          <w:marRight w:val="0"/>
          <w:marTop w:val="0"/>
          <w:marBottom w:val="0"/>
          <w:divBdr>
            <w:top w:val="none" w:sz="0" w:space="0" w:color="auto"/>
            <w:left w:val="none" w:sz="0" w:space="0" w:color="auto"/>
            <w:bottom w:val="none" w:sz="0" w:space="0" w:color="auto"/>
            <w:right w:val="none" w:sz="0" w:space="0" w:color="auto"/>
          </w:divBdr>
        </w:div>
        <w:div w:id="1942570631">
          <w:marLeft w:val="480"/>
          <w:marRight w:val="0"/>
          <w:marTop w:val="0"/>
          <w:marBottom w:val="0"/>
          <w:divBdr>
            <w:top w:val="none" w:sz="0" w:space="0" w:color="auto"/>
            <w:left w:val="none" w:sz="0" w:space="0" w:color="auto"/>
            <w:bottom w:val="none" w:sz="0" w:space="0" w:color="auto"/>
            <w:right w:val="none" w:sz="0" w:space="0" w:color="auto"/>
          </w:divBdr>
        </w:div>
        <w:div w:id="1209301217">
          <w:marLeft w:val="480"/>
          <w:marRight w:val="0"/>
          <w:marTop w:val="0"/>
          <w:marBottom w:val="0"/>
          <w:divBdr>
            <w:top w:val="none" w:sz="0" w:space="0" w:color="auto"/>
            <w:left w:val="none" w:sz="0" w:space="0" w:color="auto"/>
            <w:bottom w:val="none" w:sz="0" w:space="0" w:color="auto"/>
            <w:right w:val="none" w:sz="0" w:space="0" w:color="auto"/>
          </w:divBdr>
        </w:div>
        <w:div w:id="918056843">
          <w:marLeft w:val="480"/>
          <w:marRight w:val="0"/>
          <w:marTop w:val="0"/>
          <w:marBottom w:val="0"/>
          <w:divBdr>
            <w:top w:val="none" w:sz="0" w:space="0" w:color="auto"/>
            <w:left w:val="none" w:sz="0" w:space="0" w:color="auto"/>
            <w:bottom w:val="none" w:sz="0" w:space="0" w:color="auto"/>
            <w:right w:val="none" w:sz="0" w:space="0" w:color="auto"/>
          </w:divBdr>
        </w:div>
        <w:div w:id="2136680805">
          <w:marLeft w:val="480"/>
          <w:marRight w:val="0"/>
          <w:marTop w:val="0"/>
          <w:marBottom w:val="0"/>
          <w:divBdr>
            <w:top w:val="none" w:sz="0" w:space="0" w:color="auto"/>
            <w:left w:val="none" w:sz="0" w:space="0" w:color="auto"/>
            <w:bottom w:val="none" w:sz="0" w:space="0" w:color="auto"/>
            <w:right w:val="none" w:sz="0" w:space="0" w:color="auto"/>
          </w:divBdr>
        </w:div>
        <w:div w:id="962616211">
          <w:marLeft w:val="480"/>
          <w:marRight w:val="0"/>
          <w:marTop w:val="0"/>
          <w:marBottom w:val="0"/>
          <w:divBdr>
            <w:top w:val="none" w:sz="0" w:space="0" w:color="auto"/>
            <w:left w:val="none" w:sz="0" w:space="0" w:color="auto"/>
            <w:bottom w:val="none" w:sz="0" w:space="0" w:color="auto"/>
            <w:right w:val="none" w:sz="0" w:space="0" w:color="auto"/>
          </w:divBdr>
        </w:div>
        <w:div w:id="2091199332">
          <w:marLeft w:val="480"/>
          <w:marRight w:val="0"/>
          <w:marTop w:val="0"/>
          <w:marBottom w:val="0"/>
          <w:divBdr>
            <w:top w:val="none" w:sz="0" w:space="0" w:color="auto"/>
            <w:left w:val="none" w:sz="0" w:space="0" w:color="auto"/>
            <w:bottom w:val="none" w:sz="0" w:space="0" w:color="auto"/>
            <w:right w:val="none" w:sz="0" w:space="0" w:color="auto"/>
          </w:divBdr>
        </w:div>
        <w:div w:id="1131634089">
          <w:marLeft w:val="480"/>
          <w:marRight w:val="0"/>
          <w:marTop w:val="0"/>
          <w:marBottom w:val="0"/>
          <w:divBdr>
            <w:top w:val="none" w:sz="0" w:space="0" w:color="auto"/>
            <w:left w:val="none" w:sz="0" w:space="0" w:color="auto"/>
            <w:bottom w:val="none" w:sz="0" w:space="0" w:color="auto"/>
            <w:right w:val="none" w:sz="0" w:space="0" w:color="auto"/>
          </w:divBdr>
        </w:div>
        <w:div w:id="1614021934">
          <w:marLeft w:val="480"/>
          <w:marRight w:val="0"/>
          <w:marTop w:val="0"/>
          <w:marBottom w:val="0"/>
          <w:divBdr>
            <w:top w:val="none" w:sz="0" w:space="0" w:color="auto"/>
            <w:left w:val="none" w:sz="0" w:space="0" w:color="auto"/>
            <w:bottom w:val="none" w:sz="0" w:space="0" w:color="auto"/>
            <w:right w:val="none" w:sz="0" w:space="0" w:color="auto"/>
          </w:divBdr>
        </w:div>
        <w:div w:id="2064021078">
          <w:marLeft w:val="480"/>
          <w:marRight w:val="0"/>
          <w:marTop w:val="0"/>
          <w:marBottom w:val="0"/>
          <w:divBdr>
            <w:top w:val="none" w:sz="0" w:space="0" w:color="auto"/>
            <w:left w:val="none" w:sz="0" w:space="0" w:color="auto"/>
            <w:bottom w:val="none" w:sz="0" w:space="0" w:color="auto"/>
            <w:right w:val="none" w:sz="0" w:space="0" w:color="auto"/>
          </w:divBdr>
        </w:div>
        <w:div w:id="1763379006">
          <w:marLeft w:val="480"/>
          <w:marRight w:val="0"/>
          <w:marTop w:val="0"/>
          <w:marBottom w:val="0"/>
          <w:divBdr>
            <w:top w:val="none" w:sz="0" w:space="0" w:color="auto"/>
            <w:left w:val="none" w:sz="0" w:space="0" w:color="auto"/>
            <w:bottom w:val="none" w:sz="0" w:space="0" w:color="auto"/>
            <w:right w:val="none" w:sz="0" w:space="0" w:color="auto"/>
          </w:divBdr>
        </w:div>
        <w:div w:id="2106732086">
          <w:marLeft w:val="480"/>
          <w:marRight w:val="0"/>
          <w:marTop w:val="0"/>
          <w:marBottom w:val="0"/>
          <w:divBdr>
            <w:top w:val="none" w:sz="0" w:space="0" w:color="auto"/>
            <w:left w:val="none" w:sz="0" w:space="0" w:color="auto"/>
            <w:bottom w:val="none" w:sz="0" w:space="0" w:color="auto"/>
            <w:right w:val="none" w:sz="0" w:space="0" w:color="auto"/>
          </w:divBdr>
        </w:div>
      </w:divsChild>
    </w:div>
    <w:div w:id="1816559416">
      <w:bodyDiv w:val="1"/>
      <w:marLeft w:val="0"/>
      <w:marRight w:val="0"/>
      <w:marTop w:val="0"/>
      <w:marBottom w:val="0"/>
      <w:divBdr>
        <w:top w:val="none" w:sz="0" w:space="0" w:color="auto"/>
        <w:left w:val="none" w:sz="0" w:space="0" w:color="auto"/>
        <w:bottom w:val="none" w:sz="0" w:space="0" w:color="auto"/>
        <w:right w:val="none" w:sz="0" w:space="0" w:color="auto"/>
      </w:divBdr>
    </w:div>
    <w:div w:id="1816754667">
      <w:bodyDiv w:val="1"/>
      <w:marLeft w:val="0"/>
      <w:marRight w:val="0"/>
      <w:marTop w:val="0"/>
      <w:marBottom w:val="0"/>
      <w:divBdr>
        <w:top w:val="none" w:sz="0" w:space="0" w:color="auto"/>
        <w:left w:val="none" w:sz="0" w:space="0" w:color="auto"/>
        <w:bottom w:val="none" w:sz="0" w:space="0" w:color="auto"/>
        <w:right w:val="none" w:sz="0" w:space="0" w:color="auto"/>
      </w:divBdr>
    </w:div>
    <w:div w:id="1816951326">
      <w:bodyDiv w:val="1"/>
      <w:marLeft w:val="0"/>
      <w:marRight w:val="0"/>
      <w:marTop w:val="0"/>
      <w:marBottom w:val="0"/>
      <w:divBdr>
        <w:top w:val="none" w:sz="0" w:space="0" w:color="auto"/>
        <w:left w:val="none" w:sz="0" w:space="0" w:color="auto"/>
        <w:bottom w:val="none" w:sz="0" w:space="0" w:color="auto"/>
        <w:right w:val="none" w:sz="0" w:space="0" w:color="auto"/>
      </w:divBdr>
    </w:div>
    <w:div w:id="1817141514">
      <w:bodyDiv w:val="1"/>
      <w:marLeft w:val="0"/>
      <w:marRight w:val="0"/>
      <w:marTop w:val="0"/>
      <w:marBottom w:val="0"/>
      <w:divBdr>
        <w:top w:val="none" w:sz="0" w:space="0" w:color="auto"/>
        <w:left w:val="none" w:sz="0" w:space="0" w:color="auto"/>
        <w:bottom w:val="none" w:sz="0" w:space="0" w:color="auto"/>
        <w:right w:val="none" w:sz="0" w:space="0" w:color="auto"/>
      </w:divBdr>
    </w:div>
    <w:div w:id="1817146034">
      <w:bodyDiv w:val="1"/>
      <w:marLeft w:val="0"/>
      <w:marRight w:val="0"/>
      <w:marTop w:val="0"/>
      <w:marBottom w:val="0"/>
      <w:divBdr>
        <w:top w:val="none" w:sz="0" w:space="0" w:color="auto"/>
        <w:left w:val="none" w:sz="0" w:space="0" w:color="auto"/>
        <w:bottom w:val="none" w:sz="0" w:space="0" w:color="auto"/>
        <w:right w:val="none" w:sz="0" w:space="0" w:color="auto"/>
      </w:divBdr>
    </w:div>
    <w:div w:id="1817337021">
      <w:bodyDiv w:val="1"/>
      <w:marLeft w:val="0"/>
      <w:marRight w:val="0"/>
      <w:marTop w:val="0"/>
      <w:marBottom w:val="0"/>
      <w:divBdr>
        <w:top w:val="none" w:sz="0" w:space="0" w:color="auto"/>
        <w:left w:val="none" w:sz="0" w:space="0" w:color="auto"/>
        <w:bottom w:val="none" w:sz="0" w:space="0" w:color="auto"/>
        <w:right w:val="none" w:sz="0" w:space="0" w:color="auto"/>
      </w:divBdr>
    </w:div>
    <w:div w:id="1817530481">
      <w:bodyDiv w:val="1"/>
      <w:marLeft w:val="0"/>
      <w:marRight w:val="0"/>
      <w:marTop w:val="0"/>
      <w:marBottom w:val="0"/>
      <w:divBdr>
        <w:top w:val="none" w:sz="0" w:space="0" w:color="auto"/>
        <w:left w:val="none" w:sz="0" w:space="0" w:color="auto"/>
        <w:bottom w:val="none" w:sz="0" w:space="0" w:color="auto"/>
        <w:right w:val="none" w:sz="0" w:space="0" w:color="auto"/>
      </w:divBdr>
    </w:div>
    <w:div w:id="1817718325">
      <w:bodyDiv w:val="1"/>
      <w:marLeft w:val="0"/>
      <w:marRight w:val="0"/>
      <w:marTop w:val="0"/>
      <w:marBottom w:val="0"/>
      <w:divBdr>
        <w:top w:val="none" w:sz="0" w:space="0" w:color="auto"/>
        <w:left w:val="none" w:sz="0" w:space="0" w:color="auto"/>
        <w:bottom w:val="none" w:sz="0" w:space="0" w:color="auto"/>
        <w:right w:val="none" w:sz="0" w:space="0" w:color="auto"/>
      </w:divBdr>
    </w:div>
    <w:div w:id="1818184549">
      <w:bodyDiv w:val="1"/>
      <w:marLeft w:val="0"/>
      <w:marRight w:val="0"/>
      <w:marTop w:val="0"/>
      <w:marBottom w:val="0"/>
      <w:divBdr>
        <w:top w:val="none" w:sz="0" w:space="0" w:color="auto"/>
        <w:left w:val="none" w:sz="0" w:space="0" w:color="auto"/>
        <w:bottom w:val="none" w:sz="0" w:space="0" w:color="auto"/>
        <w:right w:val="none" w:sz="0" w:space="0" w:color="auto"/>
      </w:divBdr>
    </w:div>
    <w:div w:id="1818304555">
      <w:bodyDiv w:val="1"/>
      <w:marLeft w:val="0"/>
      <w:marRight w:val="0"/>
      <w:marTop w:val="0"/>
      <w:marBottom w:val="0"/>
      <w:divBdr>
        <w:top w:val="none" w:sz="0" w:space="0" w:color="auto"/>
        <w:left w:val="none" w:sz="0" w:space="0" w:color="auto"/>
        <w:bottom w:val="none" w:sz="0" w:space="0" w:color="auto"/>
        <w:right w:val="none" w:sz="0" w:space="0" w:color="auto"/>
      </w:divBdr>
    </w:div>
    <w:div w:id="1819880819">
      <w:bodyDiv w:val="1"/>
      <w:marLeft w:val="0"/>
      <w:marRight w:val="0"/>
      <w:marTop w:val="0"/>
      <w:marBottom w:val="0"/>
      <w:divBdr>
        <w:top w:val="none" w:sz="0" w:space="0" w:color="auto"/>
        <w:left w:val="none" w:sz="0" w:space="0" w:color="auto"/>
        <w:bottom w:val="none" w:sz="0" w:space="0" w:color="auto"/>
        <w:right w:val="none" w:sz="0" w:space="0" w:color="auto"/>
      </w:divBdr>
    </w:div>
    <w:div w:id="1820613293">
      <w:bodyDiv w:val="1"/>
      <w:marLeft w:val="0"/>
      <w:marRight w:val="0"/>
      <w:marTop w:val="0"/>
      <w:marBottom w:val="0"/>
      <w:divBdr>
        <w:top w:val="none" w:sz="0" w:space="0" w:color="auto"/>
        <w:left w:val="none" w:sz="0" w:space="0" w:color="auto"/>
        <w:bottom w:val="none" w:sz="0" w:space="0" w:color="auto"/>
        <w:right w:val="none" w:sz="0" w:space="0" w:color="auto"/>
      </w:divBdr>
    </w:div>
    <w:div w:id="1820681861">
      <w:bodyDiv w:val="1"/>
      <w:marLeft w:val="0"/>
      <w:marRight w:val="0"/>
      <w:marTop w:val="0"/>
      <w:marBottom w:val="0"/>
      <w:divBdr>
        <w:top w:val="none" w:sz="0" w:space="0" w:color="auto"/>
        <w:left w:val="none" w:sz="0" w:space="0" w:color="auto"/>
        <w:bottom w:val="none" w:sz="0" w:space="0" w:color="auto"/>
        <w:right w:val="none" w:sz="0" w:space="0" w:color="auto"/>
      </w:divBdr>
    </w:div>
    <w:div w:id="1821070158">
      <w:bodyDiv w:val="1"/>
      <w:marLeft w:val="0"/>
      <w:marRight w:val="0"/>
      <w:marTop w:val="0"/>
      <w:marBottom w:val="0"/>
      <w:divBdr>
        <w:top w:val="none" w:sz="0" w:space="0" w:color="auto"/>
        <w:left w:val="none" w:sz="0" w:space="0" w:color="auto"/>
        <w:bottom w:val="none" w:sz="0" w:space="0" w:color="auto"/>
        <w:right w:val="none" w:sz="0" w:space="0" w:color="auto"/>
      </w:divBdr>
    </w:div>
    <w:div w:id="1821072468">
      <w:bodyDiv w:val="1"/>
      <w:marLeft w:val="0"/>
      <w:marRight w:val="0"/>
      <w:marTop w:val="0"/>
      <w:marBottom w:val="0"/>
      <w:divBdr>
        <w:top w:val="none" w:sz="0" w:space="0" w:color="auto"/>
        <w:left w:val="none" w:sz="0" w:space="0" w:color="auto"/>
        <w:bottom w:val="none" w:sz="0" w:space="0" w:color="auto"/>
        <w:right w:val="none" w:sz="0" w:space="0" w:color="auto"/>
      </w:divBdr>
    </w:div>
    <w:div w:id="1821648706">
      <w:bodyDiv w:val="1"/>
      <w:marLeft w:val="0"/>
      <w:marRight w:val="0"/>
      <w:marTop w:val="0"/>
      <w:marBottom w:val="0"/>
      <w:divBdr>
        <w:top w:val="none" w:sz="0" w:space="0" w:color="auto"/>
        <w:left w:val="none" w:sz="0" w:space="0" w:color="auto"/>
        <w:bottom w:val="none" w:sz="0" w:space="0" w:color="auto"/>
        <w:right w:val="none" w:sz="0" w:space="0" w:color="auto"/>
      </w:divBdr>
    </w:div>
    <w:div w:id="1821732561">
      <w:bodyDiv w:val="1"/>
      <w:marLeft w:val="0"/>
      <w:marRight w:val="0"/>
      <w:marTop w:val="0"/>
      <w:marBottom w:val="0"/>
      <w:divBdr>
        <w:top w:val="none" w:sz="0" w:space="0" w:color="auto"/>
        <w:left w:val="none" w:sz="0" w:space="0" w:color="auto"/>
        <w:bottom w:val="none" w:sz="0" w:space="0" w:color="auto"/>
        <w:right w:val="none" w:sz="0" w:space="0" w:color="auto"/>
      </w:divBdr>
    </w:div>
    <w:div w:id="1821922458">
      <w:bodyDiv w:val="1"/>
      <w:marLeft w:val="0"/>
      <w:marRight w:val="0"/>
      <w:marTop w:val="0"/>
      <w:marBottom w:val="0"/>
      <w:divBdr>
        <w:top w:val="none" w:sz="0" w:space="0" w:color="auto"/>
        <w:left w:val="none" w:sz="0" w:space="0" w:color="auto"/>
        <w:bottom w:val="none" w:sz="0" w:space="0" w:color="auto"/>
        <w:right w:val="none" w:sz="0" w:space="0" w:color="auto"/>
      </w:divBdr>
    </w:div>
    <w:div w:id="1822651830">
      <w:bodyDiv w:val="1"/>
      <w:marLeft w:val="0"/>
      <w:marRight w:val="0"/>
      <w:marTop w:val="0"/>
      <w:marBottom w:val="0"/>
      <w:divBdr>
        <w:top w:val="none" w:sz="0" w:space="0" w:color="auto"/>
        <w:left w:val="none" w:sz="0" w:space="0" w:color="auto"/>
        <w:bottom w:val="none" w:sz="0" w:space="0" w:color="auto"/>
        <w:right w:val="none" w:sz="0" w:space="0" w:color="auto"/>
      </w:divBdr>
    </w:div>
    <w:div w:id="1822842549">
      <w:bodyDiv w:val="1"/>
      <w:marLeft w:val="0"/>
      <w:marRight w:val="0"/>
      <w:marTop w:val="0"/>
      <w:marBottom w:val="0"/>
      <w:divBdr>
        <w:top w:val="none" w:sz="0" w:space="0" w:color="auto"/>
        <w:left w:val="none" w:sz="0" w:space="0" w:color="auto"/>
        <w:bottom w:val="none" w:sz="0" w:space="0" w:color="auto"/>
        <w:right w:val="none" w:sz="0" w:space="0" w:color="auto"/>
      </w:divBdr>
    </w:div>
    <w:div w:id="1823308372">
      <w:bodyDiv w:val="1"/>
      <w:marLeft w:val="0"/>
      <w:marRight w:val="0"/>
      <w:marTop w:val="0"/>
      <w:marBottom w:val="0"/>
      <w:divBdr>
        <w:top w:val="none" w:sz="0" w:space="0" w:color="auto"/>
        <w:left w:val="none" w:sz="0" w:space="0" w:color="auto"/>
        <w:bottom w:val="none" w:sz="0" w:space="0" w:color="auto"/>
        <w:right w:val="none" w:sz="0" w:space="0" w:color="auto"/>
      </w:divBdr>
    </w:div>
    <w:div w:id="1823351399">
      <w:bodyDiv w:val="1"/>
      <w:marLeft w:val="0"/>
      <w:marRight w:val="0"/>
      <w:marTop w:val="0"/>
      <w:marBottom w:val="0"/>
      <w:divBdr>
        <w:top w:val="none" w:sz="0" w:space="0" w:color="auto"/>
        <w:left w:val="none" w:sz="0" w:space="0" w:color="auto"/>
        <w:bottom w:val="none" w:sz="0" w:space="0" w:color="auto"/>
        <w:right w:val="none" w:sz="0" w:space="0" w:color="auto"/>
      </w:divBdr>
    </w:div>
    <w:div w:id="1824195718">
      <w:bodyDiv w:val="1"/>
      <w:marLeft w:val="0"/>
      <w:marRight w:val="0"/>
      <w:marTop w:val="0"/>
      <w:marBottom w:val="0"/>
      <w:divBdr>
        <w:top w:val="none" w:sz="0" w:space="0" w:color="auto"/>
        <w:left w:val="none" w:sz="0" w:space="0" w:color="auto"/>
        <w:bottom w:val="none" w:sz="0" w:space="0" w:color="auto"/>
        <w:right w:val="none" w:sz="0" w:space="0" w:color="auto"/>
      </w:divBdr>
    </w:div>
    <w:div w:id="1824278433">
      <w:bodyDiv w:val="1"/>
      <w:marLeft w:val="0"/>
      <w:marRight w:val="0"/>
      <w:marTop w:val="0"/>
      <w:marBottom w:val="0"/>
      <w:divBdr>
        <w:top w:val="none" w:sz="0" w:space="0" w:color="auto"/>
        <w:left w:val="none" w:sz="0" w:space="0" w:color="auto"/>
        <w:bottom w:val="none" w:sz="0" w:space="0" w:color="auto"/>
        <w:right w:val="none" w:sz="0" w:space="0" w:color="auto"/>
      </w:divBdr>
    </w:div>
    <w:div w:id="1825050187">
      <w:bodyDiv w:val="1"/>
      <w:marLeft w:val="0"/>
      <w:marRight w:val="0"/>
      <w:marTop w:val="0"/>
      <w:marBottom w:val="0"/>
      <w:divBdr>
        <w:top w:val="none" w:sz="0" w:space="0" w:color="auto"/>
        <w:left w:val="none" w:sz="0" w:space="0" w:color="auto"/>
        <w:bottom w:val="none" w:sz="0" w:space="0" w:color="auto"/>
        <w:right w:val="none" w:sz="0" w:space="0" w:color="auto"/>
      </w:divBdr>
    </w:div>
    <w:div w:id="1825967967">
      <w:bodyDiv w:val="1"/>
      <w:marLeft w:val="0"/>
      <w:marRight w:val="0"/>
      <w:marTop w:val="0"/>
      <w:marBottom w:val="0"/>
      <w:divBdr>
        <w:top w:val="none" w:sz="0" w:space="0" w:color="auto"/>
        <w:left w:val="none" w:sz="0" w:space="0" w:color="auto"/>
        <w:bottom w:val="none" w:sz="0" w:space="0" w:color="auto"/>
        <w:right w:val="none" w:sz="0" w:space="0" w:color="auto"/>
      </w:divBdr>
    </w:div>
    <w:div w:id="1826315815">
      <w:bodyDiv w:val="1"/>
      <w:marLeft w:val="0"/>
      <w:marRight w:val="0"/>
      <w:marTop w:val="0"/>
      <w:marBottom w:val="0"/>
      <w:divBdr>
        <w:top w:val="none" w:sz="0" w:space="0" w:color="auto"/>
        <w:left w:val="none" w:sz="0" w:space="0" w:color="auto"/>
        <w:bottom w:val="none" w:sz="0" w:space="0" w:color="auto"/>
        <w:right w:val="none" w:sz="0" w:space="0" w:color="auto"/>
      </w:divBdr>
    </w:div>
    <w:div w:id="1826388366">
      <w:bodyDiv w:val="1"/>
      <w:marLeft w:val="0"/>
      <w:marRight w:val="0"/>
      <w:marTop w:val="0"/>
      <w:marBottom w:val="0"/>
      <w:divBdr>
        <w:top w:val="none" w:sz="0" w:space="0" w:color="auto"/>
        <w:left w:val="none" w:sz="0" w:space="0" w:color="auto"/>
        <w:bottom w:val="none" w:sz="0" w:space="0" w:color="auto"/>
        <w:right w:val="none" w:sz="0" w:space="0" w:color="auto"/>
      </w:divBdr>
    </w:div>
    <w:div w:id="1827237446">
      <w:bodyDiv w:val="1"/>
      <w:marLeft w:val="0"/>
      <w:marRight w:val="0"/>
      <w:marTop w:val="0"/>
      <w:marBottom w:val="0"/>
      <w:divBdr>
        <w:top w:val="none" w:sz="0" w:space="0" w:color="auto"/>
        <w:left w:val="none" w:sz="0" w:space="0" w:color="auto"/>
        <w:bottom w:val="none" w:sz="0" w:space="0" w:color="auto"/>
        <w:right w:val="none" w:sz="0" w:space="0" w:color="auto"/>
      </w:divBdr>
    </w:div>
    <w:div w:id="1827864621">
      <w:bodyDiv w:val="1"/>
      <w:marLeft w:val="0"/>
      <w:marRight w:val="0"/>
      <w:marTop w:val="0"/>
      <w:marBottom w:val="0"/>
      <w:divBdr>
        <w:top w:val="none" w:sz="0" w:space="0" w:color="auto"/>
        <w:left w:val="none" w:sz="0" w:space="0" w:color="auto"/>
        <w:bottom w:val="none" w:sz="0" w:space="0" w:color="auto"/>
        <w:right w:val="none" w:sz="0" w:space="0" w:color="auto"/>
      </w:divBdr>
    </w:div>
    <w:div w:id="1827866198">
      <w:bodyDiv w:val="1"/>
      <w:marLeft w:val="0"/>
      <w:marRight w:val="0"/>
      <w:marTop w:val="0"/>
      <w:marBottom w:val="0"/>
      <w:divBdr>
        <w:top w:val="none" w:sz="0" w:space="0" w:color="auto"/>
        <w:left w:val="none" w:sz="0" w:space="0" w:color="auto"/>
        <w:bottom w:val="none" w:sz="0" w:space="0" w:color="auto"/>
        <w:right w:val="none" w:sz="0" w:space="0" w:color="auto"/>
      </w:divBdr>
    </w:div>
    <w:div w:id="1828130320">
      <w:bodyDiv w:val="1"/>
      <w:marLeft w:val="0"/>
      <w:marRight w:val="0"/>
      <w:marTop w:val="0"/>
      <w:marBottom w:val="0"/>
      <w:divBdr>
        <w:top w:val="none" w:sz="0" w:space="0" w:color="auto"/>
        <w:left w:val="none" w:sz="0" w:space="0" w:color="auto"/>
        <w:bottom w:val="none" w:sz="0" w:space="0" w:color="auto"/>
        <w:right w:val="none" w:sz="0" w:space="0" w:color="auto"/>
      </w:divBdr>
    </w:div>
    <w:div w:id="1828591352">
      <w:bodyDiv w:val="1"/>
      <w:marLeft w:val="0"/>
      <w:marRight w:val="0"/>
      <w:marTop w:val="0"/>
      <w:marBottom w:val="0"/>
      <w:divBdr>
        <w:top w:val="none" w:sz="0" w:space="0" w:color="auto"/>
        <w:left w:val="none" w:sz="0" w:space="0" w:color="auto"/>
        <w:bottom w:val="none" w:sz="0" w:space="0" w:color="auto"/>
        <w:right w:val="none" w:sz="0" w:space="0" w:color="auto"/>
      </w:divBdr>
    </w:div>
    <w:div w:id="1829705365">
      <w:bodyDiv w:val="1"/>
      <w:marLeft w:val="0"/>
      <w:marRight w:val="0"/>
      <w:marTop w:val="0"/>
      <w:marBottom w:val="0"/>
      <w:divBdr>
        <w:top w:val="none" w:sz="0" w:space="0" w:color="auto"/>
        <w:left w:val="none" w:sz="0" w:space="0" w:color="auto"/>
        <w:bottom w:val="none" w:sz="0" w:space="0" w:color="auto"/>
        <w:right w:val="none" w:sz="0" w:space="0" w:color="auto"/>
      </w:divBdr>
    </w:div>
    <w:div w:id="1830634456">
      <w:bodyDiv w:val="1"/>
      <w:marLeft w:val="0"/>
      <w:marRight w:val="0"/>
      <w:marTop w:val="0"/>
      <w:marBottom w:val="0"/>
      <w:divBdr>
        <w:top w:val="none" w:sz="0" w:space="0" w:color="auto"/>
        <w:left w:val="none" w:sz="0" w:space="0" w:color="auto"/>
        <w:bottom w:val="none" w:sz="0" w:space="0" w:color="auto"/>
        <w:right w:val="none" w:sz="0" w:space="0" w:color="auto"/>
      </w:divBdr>
    </w:div>
    <w:div w:id="1831092243">
      <w:bodyDiv w:val="1"/>
      <w:marLeft w:val="0"/>
      <w:marRight w:val="0"/>
      <w:marTop w:val="0"/>
      <w:marBottom w:val="0"/>
      <w:divBdr>
        <w:top w:val="none" w:sz="0" w:space="0" w:color="auto"/>
        <w:left w:val="none" w:sz="0" w:space="0" w:color="auto"/>
        <w:bottom w:val="none" w:sz="0" w:space="0" w:color="auto"/>
        <w:right w:val="none" w:sz="0" w:space="0" w:color="auto"/>
      </w:divBdr>
    </w:div>
    <w:div w:id="1832333562">
      <w:bodyDiv w:val="1"/>
      <w:marLeft w:val="0"/>
      <w:marRight w:val="0"/>
      <w:marTop w:val="0"/>
      <w:marBottom w:val="0"/>
      <w:divBdr>
        <w:top w:val="none" w:sz="0" w:space="0" w:color="auto"/>
        <w:left w:val="none" w:sz="0" w:space="0" w:color="auto"/>
        <w:bottom w:val="none" w:sz="0" w:space="0" w:color="auto"/>
        <w:right w:val="none" w:sz="0" w:space="0" w:color="auto"/>
      </w:divBdr>
    </w:div>
    <w:div w:id="1832679229">
      <w:bodyDiv w:val="1"/>
      <w:marLeft w:val="0"/>
      <w:marRight w:val="0"/>
      <w:marTop w:val="0"/>
      <w:marBottom w:val="0"/>
      <w:divBdr>
        <w:top w:val="none" w:sz="0" w:space="0" w:color="auto"/>
        <w:left w:val="none" w:sz="0" w:space="0" w:color="auto"/>
        <w:bottom w:val="none" w:sz="0" w:space="0" w:color="auto"/>
        <w:right w:val="none" w:sz="0" w:space="0" w:color="auto"/>
      </w:divBdr>
    </w:div>
    <w:div w:id="1832789315">
      <w:bodyDiv w:val="1"/>
      <w:marLeft w:val="0"/>
      <w:marRight w:val="0"/>
      <w:marTop w:val="0"/>
      <w:marBottom w:val="0"/>
      <w:divBdr>
        <w:top w:val="none" w:sz="0" w:space="0" w:color="auto"/>
        <w:left w:val="none" w:sz="0" w:space="0" w:color="auto"/>
        <w:bottom w:val="none" w:sz="0" w:space="0" w:color="auto"/>
        <w:right w:val="none" w:sz="0" w:space="0" w:color="auto"/>
      </w:divBdr>
    </w:div>
    <w:div w:id="1833251106">
      <w:bodyDiv w:val="1"/>
      <w:marLeft w:val="0"/>
      <w:marRight w:val="0"/>
      <w:marTop w:val="0"/>
      <w:marBottom w:val="0"/>
      <w:divBdr>
        <w:top w:val="none" w:sz="0" w:space="0" w:color="auto"/>
        <w:left w:val="none" w:sz="0" w:space="0" w:color="auto"/>
        <w:bottom w:val="none" w:sz="0" w:space="0" w:color="auto"/>
        <w:right w:val="none" w:sz="0" w:space="0" w:color="auto"/>
      </w:divBdr>
    </w:div>
    <w:div w:id="1833838002">
      <w:bodyDiv w:val="1"/>
      <w:marLeft w:val="0"/>
      <w:marRight w:val="0"/>
      <w:marTop w:val="0"/>
      <w:marBottom w:val="0"/>
      <w:divBdr>
        <w:top w:val="none" w:sz="0" w:space="0" w:color="auto"/>
        <w:left w:val="none" w:sz="0" w:space="0" w:color="auto"/>
        <w:bottom w:val="none" w:sz="0" w:space="0" w:color="auto"/>
        <w:right w:val="none" w:sz="0" w:space="0" w:color="auto"/>
      </w:divBdr>
    </w:div>
    <w:div w:id="1835146777">
      <w:bodyDiv w:val="1"/>
      <w:marLeft w:val="0"/>
      <w:marRight w:val="0"/>
      <w:marTop w:val="0"/>
      <w:marBottom w:val="0"/>
      <w:divBdr>
        <w:top w:val="none" w:sz="0" w:space="0" w:color="auto"/>
        <w:left w:val="none" w:sz="0" w:space="0" w:color="auto"/>
        <w:bottom w:val="none" w:sz="0" w:space="0" w:color="auto"/>
        <w:right w:val="none" w:sz="0" w:space="0" w:color="auto"/>
      </w:divBdr>
    </w:div>
    <w:div w:id="1836070650">
      <w:bodyDiv w:val="1"/>
      <w:marLeft w:val="0"/>
      <w:marRight w:val="0"/>
      <w:marTop w:val="0"/>
      <w:marBottom w:val="0"/>
      <w:divBdr>
        <w:top w:val="none" w:sz="0" w:space="0" w:color="auto"/>
        <w:left w:val="none" w:sz="0" w:space="0" w:color="auto"/>
        <w:bottom w:val="none" w:sz="0" w:space="0" w:color="auto"/>
        <w:right w:val="none" w:sz="0" w:space="0" w:color="auto"/>
      </w:divBdr>
    </w:div>
    <w:div w:id="1836190621">
      <w:bodyDiv w:val="1"/>
      <w:marLeft w:val="0"/>
      <w:marRight w:val="0"/>
      <w:marTop w:val="0"/>
      <w:marBottom w:val="0"/>
      <w:divBdr>
        <w:top w:val="none" w:sz="0" w:space="0" w:color="auto"/>
        <w:left w:val="none" w:sz="0" w:space="0" w:color="auto"/>
        <w:bottom w:val="none" w:sz="0" w:space="0" w:color="auto"/>
        <w:right w:val="none" w:sz="0" w:space="0" w:color="auto"/>
      </w:divBdr>
    </w:div>
    <w:div w:id="1836604448">
      <w:bodyDiv w:val="1"/>
      <w:marLeft w:val="0"/>
      <w:marRight w:val="0"/>
      <w:marTop w:val="0"/>
      <w:marBottom w:val="0"/>
      <w:divBdr>
        <w:top w:val="none" w:sz="0" w:space="0" w:color="auto"/>
        <w:left w:val="none" w:sz="0" w:space="0" w:color="auto"/>
        <w:bottom w:val="none" w:sz="0" w:space="0" w:color="auto"/>
        <w:right w:val="none" w:sz="0" w:space="0" w:color="auto"/>
      </w:divBdr>
    </w:div>
    <w:div w:id="1836650516">
      <w:bodyDiv w:val="1"/>
      <w:marLeft w:val="0"/>
      <w:marRight w:val="0"/>
      <w:marTop w:val="0"/>
      <w:marBottom w:val="0"/>
      <w:divBdr>
        <w:top w:val="none" w:sz="0" w:space="0" w:color="auto"/>
        <w:left w:val="none" w:sz="0" w:space="0" w:color="auto"/>
        <w:bottom w:val="none" w:sz="0" w:space="0" w:color="auto"/>
        <w:right w:val="none" w:sz="0" w:space="0" w:color="auto"/>
      </w:divBdr>
    </w:div>
    <w:div w:id="1836916895">
      <w:bodyDiv w:val="1"/>
      <w:marLeft w:val="0"/>
      <w:marRight w:val="0"/>
      <w:marTop w:val="0"/>
      <w:marBottom w:val="0"/>
      <w:divBdr>
        <w:top w:val="none" w:sz="0" w:space="0" w:color="auto"/>
        <w:left w:val="none" w:sz="0" w:space="0" w:color="auto"/>
        <w:bottom w:val="none" w:sz="0" w:space="0" w:color="auto"/>
        <w:right w:val="none" w:sz="0" w:space="0" w:color="auto"/>
      </w:divBdr>
    </w:div>
    <w:div w:id="1836989778">
      <w:bodyDiv w:val="1"/>
      <w:marLeft w:val="0"/>
      <w:marRight w:val="0"/>
      <w:marTop w:val="0"/>
      <w:marBottom w:val="0"/>
      <w:divBdr>
        <w:top w:val="none" w:sz="0" w:space="0" w:color="auto"/>
        <w:left w:val="none" w:sz="0" w:space="0" w:color="auto"/>
        <w:bottom w:val="none" w:sz="0" w:space="0" w:color="auto"/>
        <w:right w:val="none" w:sz="0" w:space="0" w:color="auto"/>
      </w:divBdr>
    </w:div>
    <w:div w:id="1837845495">
      <w:bodyDiv w:val="1"/>
      <w:marLeft w:val="0"/>
      <w:marRight w:val="0"/>
      <w:marTop w:val="0"/>
      <w:marBottom w:val="0"/>
      <w:divBdr>
        <w:top w:val="none" w:sz="0" w:space="0" w:color="auto"/>
        <w:left w:val="none" w:sz="0" w:space="0" w:color="auto"/>
        <w:bottom w:val="none" w:sz="0" w:space="0" w:color="auto"/>
        <w:right w:val="none" w:sz="0" w:space="0" w:color="auto"/>
      </w:divBdr>
    </w:div>
    <w:div w:id="1838690230">
      <w:bodyDiv w:val="1"/>
      <w:marLeft w:val="0"/>
      <w:marRight w:val="0"/>
      <w:marTop w:val="0"/>
      <w:marBottom w:val="0"/>
      <w:divBdr>
        <w:top w:val="none" w:sz="0" w:space="0" w:color="auto"/>
        <w:left w:val="none" w:sz="0" w:space="0" w:color="auto"/>
        <w:bottom w:val="none" w:sz="0" w:space="0" w:color="auto"/>
        <w:right w:val="none" w:sz="0" w:space="0" w:color="auto"/>
      </w:divBdr>
    </w:div>
    <w:div w:id="1839033164">
      <w:bodyDiv w:val="1"/>
      <w:marLeft w:val="0"/>
      <w:marRight w:val="0"/>
      <w:marTop w:val="0"/>
      <w:marBottom w:val="0"/>
      <w:divBdr>
        <w:top w:val="none" w:sz="0" w:space="0" w:color="auto"/>
        <w:left w:val="none" w:sz="0" w:space="0" w:color="auto"/>
        <w:bottom w:val="none" w:sz="0" w:space="0" w:color="auto"/>
        <w:right w:val="none" w:sz="0" w:space="0" w:color="auto"/>
      </w:divBdr>
    </w:div>
    <w:div w:id="1839423873">
      <w:bodyDiv w:val="1"/>
      <w:marLeft w:val="0"/>
      <w:marRight w:val="0"/>
      <w:marTop w:val="0"/>
      <w:marBottom w:val="0"/>
      <w:divBdr>
        <w:top w:val="none" w:sz="0" w:space="0" w:color="auto"/>
        <w:left w:val="none" w:sz="0" w:space="0" w:color="auto"/>
        <w:bottom w:val="none" w:sz="0" w:space="0" w:color="auto"/>
        <w:right w:val="none" w:sz="0" w:space="0" w:color="auto"/>
      </w:divBdr>
    </w:div>
    <w:div w:id="1840387558">
      <w:bodyDiv w:val="1"/>
      <w:marLeft w:val="0"/>
      <w:marRight w:val="0"/>
      <w:marTop w:val="0"/>
      <w:marBottom w:val="0"/>
      <w:divBdr>
        <w:top w:val="none" w:sz="0" w:space="0" w:color="auto"/>
        <w:left w:val="none" w:sz="0" w:space="0" w:color="auto"/>
        <w:bottom w:val="none" w:sz="0" w:space="0" w:color="auto"/>
        <w:right w:val="none" w:sz="0" w:space="0" w:color="auto"/>
      </w:divBdr>
    </w:div>
    <w:div w:id="1840535707">
      <w:bodyDiv w:val="1"/>
      <w:marLeft w:val="0"/>
      <w:marRight w:val="0"/>
      <w:marTop w:val="0"/>
      <w:marBottom w:val="0"/>
      <w:divBdr>
        <w:top w:val="none" w:sz="0" w:space="0" w:color="auto"/>
        <w:left w:val="none" w:sz="0" w:space="0" w:color="auto"/>
        <w:bottom w:val="none" w:sz="0" w:space="0" w:color="auto"/>
        <w:right w:val="none" w:sz="0" w:space="0" w:color="auto"/>
      </w:divBdr>
    </w:div>
    <w:div w:id="1841046161">
      <w:bodyDiv w:val="1"/>
      <w:marLeft w:val="0"/>
      <w:marRight w:val="0"/>
      <w:marTop w:val="0"/>
      <w:marBottom w:val="0"/>
      <w:divBdr>
        <w:top w:val="none" w:sz="0" w:space="0" w:color="auto"/>
        <w:left w:val="none" w:sz="0" w:space="0" w:color="auto"/>
        <w:bottom w:val="none" w:sz="0" w:space="0" w:color="auto"/>
        <w:right w:val="none" w:sz="0" w:space="0" w:color="auto"/>
      </w:divBdr>
    </w:div>
    <w:div w:id="1841117347">
      <w:bodyDiv w:val="1"/>
      <w:marLeft w:val="0"/>
      <w:marRight w:val="0"/>
      <w:marTop w:val="0"/>
      <w:marBottom w:val="0"/>
      <w:divBdr>
        <w:top w:val="none" w:sz="0" w:space="0" w:color="auto"/>
        <w:left w:val="none" w:sz="0" w:space="0" w:color="auto"/>
        <w:bottom w:val="none" w:sz="0" w:space="0" w:color="auto"/>
        <w:right w:val="none" w:sz="0" w:space="0" w:color="auto"/>
      </w:divBdr>
    </w:div>
    <w:div w:id="1841506222">
      <w:bodyDiv w:val="1"/>
      <w:marLeft w:val="0"/>
      <w:marRight w:val="0"/>
      <w:marTop w:val="0"/>
      <w:marBottom w:val="0"/>
      <w:divBdr>
        <w:top w:val="none" w:sz="0" w:space="0" w:color="auto"/>
        <w:left w:val="none" w:sz="0" w:space="0" w:color="auto"/>
        <w:bottom w:val="none" w:sz="0" w:space="0" w:color="auto"/>
        <w:right w:val="none" w:sz="0" w:space="0" w:color="auto"/>
      </w:divBdr>
    </w:div>
    <w:div w:id="1841971218">
      <w:bodyDiv w:val="1"/>
      <w:marLeft w:val="0"/>
      <w:marRight w:val="0"/>
      <w:marTop w:val="0"/>
      <w:marBottom w:val="0"/>
      <w:divBdr>
        <w:top w:val="none" w:sz="0" w:space="0" w:color="auto"/>
        <w:left w:val="none" w:sz="0" w:space="0" w:color="auto"/>
        <w:bottom w:val="none" w:sz="0" w:space="0" w:color="auto"/>
        <w:right w:val="none" w:sz="0" w:space="0" w:color="auto"/>
      </w:divBdr>
    </w:div>
    <w:div w:id="1842770643">
      <w:bodyDiv w:val="1"/>
      <w:marLeft w:val="0"/>
      <w:marRight w:val="0"/>
      <w:marTop w:val="0"/>
      <w:marBottom w:val="0"/>
      <w:divBdr>
        <w:top w:val="none" w:sz="0" w:space="0" w:color="auto"/>
        <w:left w:val="none" w:sz="0" w:space="0" w:color="auto"/>
        <w:bottom w:val="none" w:sz="0" w:space="0" w:color="auto"/>
        <w:right w:val="none" w:sz="0" w:space="0" w:color="auto"/>
      </w:divBdr>
    </w:div>
    <w:div w:id="1843080124">
      <w:bodyDiv w:val="1"/>
      <w:marLeft w:val="0"/>
      <w:marRight w:val="0"/>
      <w:marTop w:val="0"/>
      <w:marBottom w:val="0"/>
      <w:divBdr>
        <w:top w:val="none" w:sz="0" w:space="0" w:color="auto"/>
        <w:left w:val="none" w:sz="0" w:space="0" w:color="auto"/>
        <w:bottom w:val="none" w:sz="0" w:space="0" w:color="auto"/>
        <w:right w:val="none" w:sz="0" w:space="0" w:color="auto"/>
      </w:divBdr>
    </w:div>
    <w:div w:id="1843275727">
      <w:bodyDiv w:val="1"/>
      <w:marLeft w:val="0"/>
      <w:marRight w:val="0"/>
      <w:marTop w:val="0"/>
      <w:marBottom w:val="0"/>
      <w:divBdr>
        <w:top w:val="none" w:sz="0" w:space="0" w:color="auto"/>
        <w:left w:val="none" w:sz="0" w:space="0" w:color="auto"/>
        <w:bottom w:val="none" w:sz="0" w:space="0" w:color="auto"/>
        <w:right w:val="none" w:sz="0" w:space="0" w:color="auto"/>
      </w:divBdr>
    </w:div>
    <w:div w:id="1844391626">
      <w:bodyDiv w:val="1"/>
      <w:marLeft w:val="0"/>
      <w:marRight w:val="0"/>
      <w:marTop w:val="0"/>
      <w:marBottom w:val="0"/>
      <w:divBdr>
        <w:top w:val="none" w:sz="0" w:space="0" w:color="auto"/>
        <w:left w:val="none" w:sz="0" w:space="0" w:color="auto"/>
        <w:bottom w:val="none" w:sz="0" w:space="0" w:color="auto"/>
        <w:right w:val="none" w:sz="0" w:space="0" w:color="auto"/>
      </w:divBdr>
    </w:div>
    <w:div w:id="1845124625">
      <w:bodyDiv w:val="1"/>
      <w:marLeft w:val="0"/>
      <w:marRight w:val="0"/>
      <w:marTop w:val="0"/>
      <w:marBottom w:val="0"/>
      <w:divBdr>
        <w:top w:val="none" w:sz="0" w:space="0" w:color="auto"/>
        <w:left w:val="none" w:sz="0" w:space="0" w:color="auto"/>
        <w:bottom w:val="none" w:sz="0" w:space="0" w:color="auto"/>
        <w:right w:val="none" w:sz="0" w:space="0" w:color="auto"/>
      </w:divBdr>
    </w:div>
    <w:div w:id="1845897840">
      <w:bodyDiv w:val="1"/>
      <w:marLeft w:val="0"/>
      <w:marRight w:val="0"/>
      <w:marTop w:val="0"/>
      <w:marBottom w:val="0"/>
      <w:divBdr>
        <w:top w:val="none" w:sz="0" w:space="0" w:color="auto"/>
        <w:left w:val="none" w:sz="0" w:space="0" w:color="auto"/>
        <w:bottom w:val="none" w:sz="0" w:space="0" w:color="auto"/>
        <w:right w:val="none" w:sz="0" w:space="0" w:color="auto"/>
      </w:divBdr>
    </w:div>
    <w:div w:id="1846479097">
      <w:bodyDiv w:val="1"/>
      <w:marLeft w:val="0"/>
      <w:marRight w:val="0"/>
      <w:marTop w:val="0"/>
      <w:marBottom w:val="0"/>
      <w:divBdr>
        <w:top w:val="none" w:sz="0" w:space="0" w:color="auto"/>
        <w:left w:val="none" w:sz="0" w:space="0" w:color="auto"/>
        <w:bottom w:val="none" w:sz="0" w:space="0" w:color="auto"/>
        <w:right w:val="none" w:sz="0" w:space="0" w:color="auto"/>
      </w:divBdr>
    </w:div>
    <w:div w:id="1847164178">
      <w:bodyDiv w:val="1"/>
      <w:marLeft w:val="0"/>
      <w:marRight w:val="0"/>
      <w:marTop w:val="0"/>
      <w:marBottom w:val="0"/>
      <w:divBdr>
        <w:top w:val="none" w:sz="0" w:space="0" w:color="auto"/>
        <w:left w:val="none" w:sz="0" w:space="0" w:color="auto"/>
        <w:bottom w:val="none" w:sz="0" w:space="0" w:color="auto"/>
        <w:right w:val="none" w:sz="0" w:space="0" w:color="auto"/>
      </w:divBdr>
    </w:div>
    <w:div w:id="1847330616">
      <w:bodyDiv w:val="1"/>
      <w:marLeft w:val="0"/>
      <w:marRight w:val="0"/>
      <w:marTop w:val="0"/>
      <w:marBottom w:val="0"/>
      <w:divBdr>
        <w:top w:val="none" w:sz="0" w:space="0" w:color="auto"/>
        <w:left w:val="none" w:sz="0" w:space="0" w:color="auto"/>
        <w:bottom w:val="none" w:sz="0" w:space="0" w:color="auto"/>
        <w:right w:val="none" w:sz="0" w:space="0" w:color="auto"/>
      </w:divBdr>
    </w:div>
    <w:div w:id="1847935583">
      <w:bodyDiv w:val="1"/>
      <w:marLeft w:val="0"/>
      <w:marRight w:val="0"/>
      <w:marTop w:val="0"/>
      <w:marBottom w:val="0"/>
      <w:divBdr>
        <w:top w:val="none" w:sz="0" w:space="0" w:color="auto"/>
        <w:left w:val="none" w:sz="0" w:space="0" w:color="auto"/>
        <w:bottom w:val="none" w:sz="0" w:space="0" w:color="auto"/>
        <w:right w:val="none" w:sz="0" w:space="0" w:color="auto"/>
      </w:divBdr>
    </w:div>
    <w:div w:id="1848135504">
      <w:bodyDiv w:val="1"/>
      <w:marLeft w:val="0"/>
      <w:marRight w:val="0"/>
      <w:marTop w:val="0"/>
      <w:marBottom w:val="0"/>
      <w:divBdr>
        <w:top w:val="none" w:sz="0" w:space="0" w:color="auto"/>
        <w:left w:val="none" w:sz="0" w:space="0" w:color="auto"/>
        <w:bottom w:val="none" w:sz="0" w:space="0" w:color="auto"/>
        <w:right w:val="none" w:sz="0" w:space="0" w:color="auto"/>
      </w:divBdr>
    </w:div>
    <w:div w:id="1848867062">
      <w:bodyDiv w:val="1"/>
      <w:marLeft w:val="0"/>
      <w:marRight w:val="0"/>
      <w:marTop w:val="0"/>
      <w:marBottom w:val="0"/>
      <w:divBdr>
        <w:top w:val="none" w:sz="0" w:space="0" w:color="auto"/>
        <w:left w:val="none" w:sz="0" w:space="0" w:color="auto"/>
        <w:bottom w:val="none" w:sz="0" w:space="0" w:color="auto"/>
        <w:right w:val="none" w:sz="0" w:space="0" w:color="auto"/>
      </w:divBdr>
    </w:div>
    <w:div w:id="1849130932">
      <w:bodyDiv w:val="1"/>
      <w:marLeft w:val="0"/>
      <w:marRight w:val="0"/>
      <w:marTop w:val="0"/>
      <w:marBottom w:val="0"/>
      <w:divBdr>
        <w:top w:val="none" w:sz="0" w:space="0" w:color="auto"/>
        <w:left w:val="none" w:sz="0" w:space="0" w:color="auto"/>
        <w:bottom w:val="none" w:sz="0" w:space="0" w:color="auto"/>
        <w:right w:val="none" w:sz="0" w:space="0" w:color="auto"/>
      </w:divBdr>
    </w:div>
    <w:div w:id="1849832514">
      <w:bodyDiv w:val="1"/>
      <w:marLeft w:val="0"/>
      <w:marRight w:val="0"/>
      <w:marTop w:val="0"/>
      <w:marBottom w:val="0"/>
      <w:divBdr>
        <w:top w:val="none" w:sz="0" w:space="0" w:color="auto"/>
        <w:left w:val="none" w:sz="0" w:space="0" w:color="auto"/>
        <w:bottom w:val="none" w:sz="0" w:space="0" w:color="auto"/>
        <w:right w:val="none" w:sz="0" w:space="0" w:color="auto"/>
      </w:divBdr>
    </w:div>
    <w:div w:id="1850556924">
      <w:bodyDiv w:val="1"/>
      <w:marLeft w:val="0"/>
      <w:marRight w:val="0"/>
      <w:marTop w:val="0"/>
      <w:marBottom w:val="0"/>
      <w:divBdr>
        <w:top w:val="none" w:sz="0" w:space="0" w:color="auto"/>
        <w:left w:val="none" w:sz="0" w:space="0" w:color="auto"/>
        <w:bottom w:val="none" w:sz="0" w:space="0" w:color="auto"/>
        <w:right w:val="none" w:sz="0" w:space="0" w:color="auto"/>
      </w:divBdr>
    </w:div>
    <w:div w:id="1850868899">
      <w:bodyDiv w:val="1"/>
      <w:marLeft w:val="0"/>
      <w:marRight w:val="0"/>
      <w:marTop w:val="0"/>
      <w:marBottom w:val="0"/>
      <w:divBdr>
        <w:top w:val="none" w:sz="0" w:space="0" w:color="auto"/>
        <w:left w:val="none" w:sz="0" w:space="0" w:color="auto"/>
        <w:bottom w:val="none" w:sz="0" w:space="0" w:color="auto"/>
        <w:right w:val="none" w:sz="0" w:space="0" w:color="auto"/>
      </w:divBdr>
    </w:div>
    <w:div w:id="1851094499">
      <w:bodyDiv w:val="1"/>
      <w:marLeft w:val="0"/>
      <w:marRight w:val="0"/>
      <w:marTop w:val="0"/>
      <w:marBottom w:val="0"/>
      <w:divBdr>
        <w:top w:val="none" w:sz="0" w:space="0" w:color="auto"/>
        <w:left w:val="none" w:sz="0" w:space="0" w:color="auto"/>
        <w:bottom w:val="none" w:sz="0" w:space="0" w:color="auto"/>
        <w:right w:val="none" w:sz="0" w:space="0" w:color="auto"/>
      </w:divBdr>
    </w:div>
    <w:div w:id="1851482258">
      <w:bodyDiv w:val="1"/>
      <w:marLeft w:val="0"/>
      <w:marRight w:val="0"/>
      <w:marTop w:val="0"/>
      <w:marBottom w:val="0"/>
      <w:divBdr>
        <w:top w:val="none" w:sz="0" w:space="0" w:color="auto"/>
        <w:left w:val="none" w:sz="0" w:space="0" w:color="auto"/>
        <w:bottom w:val="none" w:sz="0" w:space="0" w:color="auto"/>
        <w:right w:val="none" w:sz="0" w:space="0" w:color="auto"/>
      </w:divBdr>
    </w:div>
    <w:div w:id="1851598267">
      <w:bodyDiv w:val="1"/>
      <w:marLeft w:val="0"/>
      <w:marRight w:val="0"/>
      <w:marTop w:val="0"/>
      <w:marBottom w:val="0"/>
      <w:divBdr>
        <w:top w:val="none" w:sz="0" w:space="0" w:color="auto"/>
        <w:left w:val="none" w:sz="0" w:space="0" w:color="auto"/>
        <w:bottom w:val="none" w:sz="0" w:space="0" w:color="auto"/>
        <w:right w:val="none" w:sz="0" w:space="0" w:color="auto"/>
      </w:divBdr>
    </w:div>
    <w:div w:id="1851793360">
      <w:bodyDiv w:val="1"/>
      <w:marLeft w:val="0"/>
      <w:marRight w:val="0"/>
      <w:marTop w:val="0"/>
      <w:marBottom w:val="0"/>
      <w:divBdr>
        <w:top w:val="none" w:sz="0" w:space="0" w:color="auto"/>
        <w:left w:val="none" w:sz="0" w:space="0" w:color="auto"/>
        <w:bottom w:val="none" w:sz="0" w:space="0" w:color="auto"/>
        <w:right w:val="none" w:sz="0" w:space="0" w:color="auto"/>
      </w:divBdr>
    </w:div>
    <w:div w:id="1852722341">
      <w:bodyDiv w:val="1"/>
      <w:marLeft w:val="0"/>
      <w:marRight w:val="0"/>
      <w:marTop w:val="0"/>
      <w:marBottom w:val="0"/>
      <w:divBdr>
        <w:top w:val="none" w:sz="0" w:space="0" w:color="auto"/>
        <w:left w:val="none" w:sz="0" w:space="0" w:color="auto"/>
        <w:bottom w:val="none" w:sz="0" w:space="0" w:color="auto"/>
        <w:right w:val="none" w:sz="0" w:space="0" w:color="auto"/>
      </w:divBdr>
    </w:div>
    <w:div w:id="1853106760">
      <w:bodyDiv w:val="1"/>
      <w:marLeft w:val="0"/>
      <w:marRight w:val="0"/>
      <w:marTop w:val="0"/>
      <w:marBottom w:val="0"/>
      <w:divBdr>
        <w:top w:val="none" w:sz="0" w:space="0" w:color="auto"/>
        <w:left w:val="none" w:sz="0" w:space="0" w:color="auto"/>
        <w:bottom w:val="none" w:sz="0" w:space="0" w:color="auto"/>
        <w:right w:val="none" w:sz="0" w:space="0" w:color="auto"/>
      </w:divBdr>
    </w:div>
    <w:div w:id="1854030990">
      <w:bodyDiv w:val="1"/>
      <w:marLeft w:val="0"/>
      <w:marRight w:val="0"/>
      <w:marTop w:val="0"/>
      <w:marBottom w:val="0"/>
      <w:divBdr>
        <w:top w:val="none" w:sz="0" w:space="0" w:color="auto"/>
        <w:left w:val="none" w:sz="0" w:space="0" w:color="auto"/>
        <w:bottom w:val="none" w:sz="0" w:space="0" w:color="auto"/>
        <w:right w:val="none" w:sz="0" w:space="0" w:color="auto"/>
      </w:divBdr>
    </w:div>
    <w:div w:id="1855267527">
      <w:bodyDiv w:val="1"/>
      <w:marLeft w:val="0"/>
      <w:marRight w:val="0"/>
      <w:marTop w:val="0"/>
      <w:marBottom w:val="0"/>
      <w:divBdr>
        <w:top w:val="none" w:sz="0" w:space="0" w:color="auto"/>
        <w:left w:val="none" w:sz="0" w:space="0" w:color="auto"/>
        <w:bottom w:val="none" w:sz="0" w:space="0" w:color="auto"/>
        <w:right w:val="none" w:sz="0" w:space="0" w:color="auto"/>
      </w:divBdr>
    </w:div>
    <w:div w:id="1856071142">
      <w:bodyDiv w:val="1"/>
      <w:marLeft w:val="0"/>
      <w:marRight w:val="0"/>
      <w:marTop w:val="0"/>
      <w:marBottom w:val="0"/>
      <w:divBdr>
        <w:top w:val="none" w:sz="0" w:space="0" w:color="auto"/>
        <w:left w:val="none" w:sz="0" w:space="0" w:color="auto"/>
        <w:bottom w:val="none" w:sz="0" w:space="0" w:color="auto"/>
        <w:right w:val="none" w:sz="0" w:space="0" w:color="auto"/>
      </w:divBdr>
    </w:div>
    <w:div w:id="1856262755">
      <w:bodyDiv w:val="1"/>
      <w:marLeft w:val="0"/>
      <w:marRight w:val="0"/>
      <w:marTop w:val="0"/>
      <w:marBottom w:val="0"/>
      <w:divBdr>
        <w:top w:val="none" w:sz="0" w:space="0" w:color="auto"/>
        <w:left w:val="none" w:sz="0" w:space="0" w:color="auto"/>
        <w:bottom w:val="none" w:sz="0" w:space="0" w:color="auto"/>
        <w:right w:val="none" w:sz="0" w:space="0" w:color="auto"/>
      </w:divBdr>
    </w:div>
    <w:div w:id="1856454845">
      <w:bodyDiv w:val="1"/>
      <w:marLeft w:val="0"/>
      <w:marRight w:val="0"/>
      <w:marTop w:val="0"/>
      <w:marBottom w:val="0"/>
      <w:divBdr>
        <w:top w:val="none" w:sz="0" w:space="0" w:color="auto"/>
        <w:left w:val="none" w:sz="0" w:space="0" w:color="auto"/>
        <w:bottom w:val="none" w:sz="0" w:space="0" w:color="auto"/>
        <w:right w:val="none" w:sz="0" w:space="0" w:color="auto"/>
      </w:divBdr>
    </w:div>
    <w:div w:id="1856646316">
      <w:bodyDiv w:val="1"/>
      <w:marLeft w:val="0"/>
      <w:marRight w:val="0"/>
      <w:marTop w:val="0"/>
      <w:marBottom w:val="0"/>
      <w:divBdr>
        <w:top w:val="none" w:sz="0" w:space="0" w:color="auto"/>
        <w:left w:val="none" w:sz="0" w:space="0" w:color="auto"/>
        <w:bottom w:val="none" w:sz="0" w:space="0" w:color="auto"/>
        <w:right w:val="none" w:sz="0" w:space="0" w:color="auto"/>
      </w:divBdr>
    </w:div>
    <w:div w:id="1858614543">
      <w:bodyDiv w:val="1"/>
      <w:marLeft w:val="0"/>
      <w:marRight w:val="0"/>
      <w:marTop w:val="0"/>
      <w:marBottom w:val="0"/>
      <w:divBdr>
        <w:top w:val="none" w:sz="0" w:space="0" w:color="auto"/>
        <w:left w:val="none" w:sz="0" w:space="0" w:color="auto"/>
        <w:bottom w:val="none" w:sz="0" w:space="0" w:color="auto"/>
        <w:right w:val="none" w:sz="0" w:space="0" w:color="auto"/>
      </w:divBdr>
    </w:div>
    <w:div w:id="1858958953">
      <w:bodyDiv w:val="1"/>
      <w:marLeft w:val="0"/>
      <w:marRight w:val="0"/>
      <w:marTop w:val="0"/>
      <w:marBottom w:val="0"/>
      <w:divBdr>
        <w:top w:val="none" w:sz="0" w:space="0" w:color="auto"/>
        <w:left w:val="none" w:sz="0" w:space="0" w:color="auto"/>
        <w:bottom w:val="none" w:sz="0" w:space="0" w:color="auto"/>
        <w:right w:val="none" w:sz="0" w:space="0" w:color="auto"/>
      </w:divBdr>
    </w:div>
    <w:div w:id="1859734223">
      <w:bodyDiv w:val="1"/>
      <w:marLeft w:val="0"/>
      <w:marRight w:val="0"/>
      <w:marTop w:val="0"/>
      <w:marBottom w:val="0"/>
      <w:divBdr>
        <w:top w:val="none" w:sz="0" w:space="0" w:color="auto"/>
        <w:left w:val="none" w:sz="0" w:space="0" w:color="auto"/>
        <w:bottom w:val="none" w:sz="0" w:space="0" w:color="auto"/>
        <w:right w:val="none" w:sz="0" w:space="0" w:color="auto"/>
      </w:divBdr>
    </w:div>
    <w:div w:id="1859806605">
      <w:bodyDiv w:val="1"/>
      <w:marLeft w:val="0"/>
      <w:marRight w:val="0"/>
      <w:marTop w:val="0"/>
      <w:marBottom w:val="0"/>
      <w:divBdr>
        <w:top w:val="none" w:sz="0" w:space="0" w:color="auto"/>
        <w:left w:val="none" w:sz="0" w:space="0" w:color="auto"/>
        <w:bottom w:val="none" w:sz="0" w:space="0" w:color="auto"/>
        <w:right w:val="none" w:sz="0" w:space="0" w:color="auto"/>
      </w:divBdr>
    </w:div>
    <w:div w:id="1860312578">
      <w:bodyDiv w:val="1"/>
      <w:marLeft w:val="0"/>
      <w:marRight w:val="0"/>
      <w:marTop w:val="0"/>
      <w:marBottom w:val="0"/>
      <w:divBdr>
        <w:top w:val="none" w:sz="0" w:space="0" w:color="auto"/>
        <w:left w:val="none" w:sz="0" w:space="0" w:color="auto"/>
        <w:bottom w:val="none" w:sz="0" w:space="0" w:color="auto"/>
        <w:right w:val="none" w:sz="0" w:space="0" w:color="auto"/>
      </w:divBdr>
    </w:div>
    <w:div w:id="1860388570">
      <w:bodyDiv w:val="1"/>
      <w:marLeft w:val="0"/>
      <w:marRight w:val="0"/>
      <w:marTop w:val="0"/>
      <w:marBottom w:val="0"/>
      <w:divBdr>
        <w:top w:val="none" w:sz="0" w:space="0" w:color="auto"/>
        <w:left w:val="none" w:sz="0" w:space="0" w:color="auto"/>
        <w:bottom w:val="none" w:sz="0" w:space="0" w:color="auto"/>
        <w:right w:val="none" w:sz="0" w:space="0" w:color="auto"/>
      </w:divBdr>
    </w:div>
    <w:div w:id="1861355181">
      <w:bodyDiv w:val="1"/>
      <w:marLeft w:val="0"/>
      <w:marRight w:val="0"/>
      <w:marTop w:val="0"/>
      <w:marBottom w:val="0"/>
      <w:divBdr>
        <w:top w:val="none" w:sz="0" w:space="0" w:color="auto"/>
        <w:left w:val="none" w:sz="0" w:space="0" w:color="auto"/>
        <w:bottom w:val="none" w:sz="0" w:space="0" w:color="auto"/>
        <w:right w:val="none" w:sz="0" w:space="0" w:color="auto"/>
      </w:divBdr>
    </w:div>
    <w:div w:id="1863862407">
      <w:bodyDiv w:val="1"/>
      <w:marLeft w:val="0"/>
      <w:marRight w:val="0"/>
      <w:marTop w:val="0"/>
      <w:marBottom w:val="0"/>
      <w:divBdr>
        <w:top w:val="none" w:sz="0" w:space="0" w:color="auto"/>
        <w:left w:val="none" w:sz="0" w:space="0" w:color="auto"/>
        <w:bottom w:val="none" w:sz="0" w:space="0" w:color="auto"/>
        <w:right w:val="none" w:sz="0" w:space="0" w:color="auto"/>
      </w:divBdr>
    </w:div>
    <w:div w:id="1863978891">
      <w:bodyDiv w:val="1"/>
      <w:marLeft w:val="0"/>
      <w:marRight w:val="0"/>
      <w:marTop w:val="0"/>
      <w:marBottom w:val="0"/>
      <w:divBdr>
        <w:top w:val="none" w:sz="0" w:space="0" w:color="auto"/>
        <w:left w:val="none" w:sz="0" w:space="0" w:color="auto"/>
        <w:bottom w:val="none" w:sz="0" w:space="0" w:color="auto"/>
        <w:right w:val="none" w:sz="0" w:space="0" w:color="auto"/>
      </w:divBdr>
    </w:div>
    <w:div w:id="1865054990">
      <w:bodyDiv w:val="1"/>
      <w:marLeft w:val="0"/>
      <w:marRight w:val="0"/>
      <w:marTop w:val="0"/>
      <w:marBottom w:val="0"/>
      <w:divBdr>
        <w:top w:val="none" w:sz="0" w:space="0" w:color="auto"/>
        <w:left w:val="none" w:sz="0" w:space="0" w:color="auto"/>
        <w:bottom w:val="none" w:sz="0" w:space="0" w:color="auto"/>
        <w:right w:val="none" w:sz="0" w:space="0" w:color="auto"/>
      </w:divBdr>
    </w:div>
    <w:div w:id="1868634853">
      <w:bodyDiv w:val="1"/>
      <w:marLeft w:val="0"/>
      <w:marRight w:val="0"/>
      <w:marTop w:val="0"/>
      <w:marBottom w:val="0"/>
      <w:divBdr>
        <w:top w:val="none" w:sz="0" w:space="0" w:color="auto"/>
        <w:left w:val="none" w:sz="0" w:space="0" w:color="auto"/>
        <w:bottom w:val="none" w:sz="0" w:space="0" w:color="auto"/>
        <w:right w:val="none" w:sz="0" w:space="0" w:color="auto"/>
      </w:divBdr>
    </w:div>
    <w:div w:id="1870364222">
      <w:bodyDiv w:val="1"/>
      <w:marLeft w:val="0"/>
      <w:marRight w:val="0"/>
      <w:marTop w:val="0"/>
      <w:marBottom w:val="0"/>
      <w:divBdr>
        <w:top w:val="none" w:sz="0" w:space="0" w:color="auto"/>
        <w:left w:val="none" w:sz="0" w:space="0" w:color="auto"/>
        <w:bottom w:val="none" w:sz="0" w:space="0" w:color="auto"/>
        <w:right w:val="none" w:sz="0" w:space="0" w:color="auto"/>
      </w:divBdr>
    </w:div>
    <w:div w:id="1870413538">
      <w:bodyDiv w:val="1"/>
      <w:marLeft w:val="0"/>
      <w:marRight w:val="0"/>
      <w:marTop w:val="0"/>
      <w:marBottom w:val="0"/>
      <w:divBdr>
        <w:top w:val="none" w:sz="0" w:space="0" w:color="auto"/>
        <w:left w:val="none" w:sz="0" w:space="0" w:color="auto"/>
        <w:bottom w:val="none" w:sz="0" w:space="0" w:color="auto"/>
        <w:right w:val="none" w:sz="0" w:space="0" w:color="auto"/>
      </w:divBdr>
    </w:div>
    <w:div w:id="1871608876">
      <w:bodyDiv w:val="1"/>
      <w:marLeft w:val="0"/>
      <w:marRight w:val="0"/>
      <w:marTop w:val="0"/>
      <w:marBottom w:val="0"/>
      <w:divBdr>
        <w:top w:val="none" w:sz="0" w:space="0" w:color="auto"/>
        <w:left w:val="none" w:sz="0" w:space="0" w:color="auto"/>
        <w:bottom w:val="none" w:sz="0" w:space="0" w:color="auto"/>
        <w:right w:val="none" w:sz="0" w:space="0" w:color="auto"/>
      </w:divBdr>
    </w:div>
    <w:div w:id="1874926694">
      <w:bodyDiv w:val="1"/>
      <w:marLeft w:val="0"/>
      <w:marRight w:val="0"/>
      <w:marTop w:val="0"/>
      <w:marBottom w:val="0"/>
      <w:divBdr>
        <w:top w:val="none" w:sz="0" w:space="0" w:color="auto"/>
        <w:left w:val="none" w:sz="0" w:space="0" w:color="auto"/>
        <w:bottom w:val="none" w:sz="0" w:space="0" w:color="auto"/>
        <w:right w:val="none" w:sz="0" w:space="0" w:color="auto"/>
      </w:divBdr>
    </w:div>
    <w:div w:id="1875116697">
      <w:bodyDiv w:val="1"/>
      <w:marLeft w:val="0"/>
      <w:marRight w:val="0"/>
      <w:marTop w:val="0"/>
      <w:marBottom w:val="0"/>
      <w:divBdr>
        <w:top w:val="none" w:sz="0" w:space="0" w:color="auto"/>
        <w:left w:val="none" w:sz="0" w:space="0" w:color="auto"/>
        <w:bottom w:val="none" w:sz="0" w:space="0" w:color="auto"/>
        <w:right w:val="none" w:sz="0" w:space="0" w:color="auto"/>
      </w:divBdr>
    </w:div>
    <w:div w:id="1875993309">
      <w:bodyDiv w:val="1"/>
      <w:marLeft w:val="0"/>
      <w:marRight w:val="0"/>
      <w:marTop w:val="0"/>
      <w:marBottom w:val="0"/>
      <w:divBdr>
        <w:top w:val="none" w:sz="0" w:space="0" w:color="auto"/>
        <w:left w:val="none" w:sz="0" w:space="0" w:color="auto"/>
        <w:bottom w:val="none" w:sz="0" w:space="0" w:color="auto"/>
        <w:right w:val="none" w:sz="0" w:space="0" w:color="auto"/>
      </w:divBdr>
    </w:div>
    <w:div w:id="1877044185">
      <w:bodyDiv w:val="1"/>
      <w:marLeft w:val="0"/>
      <w:marRight w:val="0"/>
      <w:marTop w:val="0"/>
      <w:marBottom w:val="0"/>
      <w:divBdr>
        <w:top w:val="none" w:sz="0" w:space="0" w:color="auto"/>
        <w:left w:val="none" w:sz="0" w:space="0" w:color="auto"/>
        <w:bottom w:val="none" w:sz="0" w:space="0" w:color="auto"/>
        <w:right w:val="none" w:sz="0" w:space="0" w:color="auto"/>
      </w:divBdr>
    </w:div>
    <w:div w:id="1877347915">
      <w:bodyDiv w:val="1"/>
      <w:marLeft w:val="0"/>
      <w:marRight w:val="0"/>
      <w:marTop w:val="0"/>
      <w:marBottom w:val="0"/>
      <w:divBdr>
        <w:top w:val="none" w:sz="0" w:space="0" w:color="auto"/>
        <w:left w:val="none" w:sz="0" w:space="0" w:color="auto"/>
        <w:bottom w:val="none" w:sz="0" w:space="0" w:color="auto"/>
        <w:right w:val="none" w:sz="0" w:space="0" w:color="auto"/>
      </w:divBdr>
    </w:div>
    <w:div w:id="1877623096">
      <w:bodyDiv w:val="1"/>
      <w:marLeft w:val="0"/>
      <w:marRight w:val="0"/>
      <w:marTop w:val="0"/>
      <w:marBottom w:val="0"/>
      <w:divBdr>
        <w:top w:val="none" w:sz="0" w:space="0" w:color="auto"/>
        <w:left w:val="none" w:sz="0" w:space="0" w:color="auto"/>
        <w:bottom w:val="none" w:sz="0" w:space="0" w:color="auto"/>
        <w:right w:val="none" w:sz="0" w:space="0" w:color="auto"/>
      </w:divBdr>
      <w:divsChild>
        <w:div w:id="74254263">
          <w:marLeft w:val="480"/>
          <w:marRight w:val="0"/>
          <w:marTop w:val="0"/>
          <w:marBottom w:val="0"/>
          <w:divBdr>
            <w:top w:val="none" w:sz="0" w:space="0" w:color="auto"/>
            <w:left w:val="none" w:sz="0" w:space="0" w:color="auto"/>
            <w:bottom w:val="none" w:sz="0" w:space="0" w:color="auto"/>
            <w:right w:val="none" w:sz="0" w:space="0" w:color="auto"/>
          </w:divBdr>
        </w:div>
        <w:div w:id="666131991">
          <w:marLeft w:val="480"/>
          <w:marRight w:val="0"/>
          <w:marTop w:val="0"/>
          <w:marBottom w:val="0"/>
          <w:divBdr>
            <w:top w:val="none" w:sz="0" w:space="0" w:color="auto"/>
            <w:left w:val="none" w:sz="0" w:space="0" w:color="auto"/>
            <w:bottom w:val="none" w:sz="0" w:space="0" w:color="auto"/>
            <w:right w:val="none" w:sz="0" w:space="0" w:color="auto"/>
          </w:divBdr>
        </w:div>
        <w:div w:id="875771445">
          <w:marLeft w:val="480"/>
          <w:marRight w:val="0"/>
          <w:marTop w:val="0"/>
          <w:marBottom w:val="0"/>
          <w:divBdr>
            <w:top w:val="none" w:sz="0" w:space="0" w:color="auto"/>
            <w:left w:val="none" w:sz="0" w:space="0" w:color="auto"/>
            <w:bottom w:val="none" w:sz="0" w:space="0" w:color="auto"/>
            <w:right w:val="none" w:sz="0" w:space="0" w:color="auto"/>
          </w:divBdr>
        </w:div>
        <w:div w:id="1866748905">
          <w:marLeft w:val="480"/>
          <w:marRight w:val="0"/>
          <w:marTop w:val="0"/>
          <w:marBottom w:val="0"/>
          <w:divBdr>
            <w:top w:val="none" w:sz="0" w:space="0" w:color="auto"/>
            <w:left w:val="none" w:sz="0" w:space="0" w:color="auto"/>
            <w:bottom w:val="none" w:sz="0" w:space="0" w:color="auto"/>
            <w:right w:val="none" w:sz="0" w:space="0" w:color="auto"/>
          </w:divBdr>
        </w:div>
        <w:div w:id="1027221618">
          <w:marLeft w:val="480"/>
          <w:marRight w:val="0"/>
          <w:marTop w:val="0"/>
          <w:marBottom w:val="0"/>
          <w:divBdr>
            <w:top w:val="none" w:sz="0" w:space="0" w:color="auto"/>
            <w:left w:val="none" w:sz="0" w:space="0" w:color="auto"/>
            <w:bottom w:val="none" w:sz="0" w:space="0" w:color="auto"/>
            <w:right w:val="none" w:sz="0" w:space="0" w:color="auto"/>
          </w:divBdr>
        </w:div>
        <w:div w:id="1481190552">
          <w:marLeft w:val="480"/>
          <w:marRight w:val="0"/>
          <w:marTop w:val="0"/>
          <w:marBottom w:val="0"/>
          <w:divBdr>
            <w:top w:val="none" w:sz="0" w:space="0" w:color="auto"/>
            <w:left w:val="none" w:sz="0" w:space="0" w:color="auto"/>
            <w:bottom w:val="none" w:sz="0" w:space="0" w:color="auto"/>
            <w:right w:val="none" w:sz="0" w:space="0" w:color="auto"/>
          </w:divBdr>
        </w:div>
        <w:div w:id="2116099597">
          <w:marLeft w:val="480"/>
          <w:marRight w:val="0"/>
          <w:marTop w:val="0"/>
          <w:marBottom w:val="0"/>
          <w:divBdr>
            <w:top w:val="none" w:sz="0" w:space="0" w:color="auto"/>
            <w:left w:val="none" w:sz="0" w:space="0" w:color="auto"/>
            <w:bottom w:val="none" w:sz="0" w:space="0" w:color="auto"/>
            <w:right w:val="none" w:sz="0" w:space="0" w:color="auto"/>
          </w:divBdr>
        </w:div>
        <w:div w:id="245773553">
          <w:marLeft w:val="480"/>
          <w:marRight w:val="0"/>
          <w:marTop w:val="0"/>
          <w:marBottom w:val="0"/>
          <w:divBdr>
            <w:top w:val="none" w:sz="0" w:space="0" w:color="auto"/>
            <w:left w:val="none" w:sz="0" w:space="0" w:color="auto"/>
            <w:bottom w:val="none" w:sz="0" w:space="0" w:color="auto"/>
            <w:right w:val="none" w:sz="0" w:space="0" w:color="auto"/>
          </w:divBdr>
        </w:div>
        <w:div w:id="671839035">
          <w:marLeft w:val="480"/>
          <w:marRight w:val="0"/>
          <w:marTop w:val="0"/>
          <w:marBottom w:val="0"/>
          <w:divBdr>
            <w:top w:val="none" w:sz="0" w:space="0" w:color="auto"/>
            <w:left w:val="none" w:sz="0" w:space="0" w:color="auto"/>
            <w:bottom w:val="none" w:sz="0" w:space="0" w:color="auto"/>
            <w:right w:val="none" w:sz="0" w:space="0" w:color="auto"/>
          </w:divBdr>
        </w:div>
        <w:div w:id="1119375348">
          <w:marLeft w:val="480"/>
          <w:marRight w:val="0"/>
          <w:marTop w:val="0"/>
          <w:marBottom w:val="0"/>
          <w:divBdr>
            <w:top w:val="none" w:sz="0" w:space="0" w:color="auto"/>
            <w:left w:val="none" w:sz="0" w:space="0" w:color="auto"/>
            <w:bottom w:val="none" w:sz="0" w:space="0" w:color="auto"/>
            <w:right w:val="none" w:sz="0" w:space="0" w:color="auto"/>
          </w:divBdr>
        </w:div>
        <w:div w:id="1921793059">
          <w:marLeft w:val="480"/>
          <w:marRight w:val="0"/>
          <w:marTop w:val="0"/>
          <w:marBottom w:val="0"/>
          <w:divBdr>
            <w:top w:val="none" w:sz="0" w:space="0" w:color="auto"/>
            <w:left w:val="none" w:sz="0" w:space="0" w:color="auto"/>
            <w:bottom w:val="none" w:sz="0" w:space="0" w:color="auto"/>
            <w:right w:val="none" w:sz="0" w:space="0" w:color="auto"/>
          </w:divBdr>
        </w:div>
        <w:div w:id="1615744212">
          <w:marLeft w:val="480"/>
          <w:marRight w:val="0"/>
          <w:marTop w:val="0"/>
          <w:marBottom w:val="0"/>
          <w:divBdr>
            <w:top w:val="none" w:sz="0" w:space="0" w:color="auto"/>
            <w:left w:val="none" w:sz="0" w:space="0" w:color="auto"/>
            <w:bottom w:val="none" w:sz="0" w:space="0" w:color="auto"/>
            <w:right w:val="none" w:sz="0" w:space="0" w:color="auto"/>
          </w:divBdr>
        </w:div>
        <w:div w:id="264658253">
          <w:marLeft w:val="480"/>
          <w:marRight w:val="0"/>
          <w:marTop w:val="0"/>
          <w:marBottom w:val="0"/>
          <w:divBdr>
            <w:top w:val="none" w:sz="0" w:space="0" w:color="auto"/>
            <w:left w:val="none" w:sz="0" w:space="0" w:color="auto"/>
            <w:bottom w:val="none" w:sz="0" w:space="0" w:color="auto"/>
            <w:right w:val="none" w:sz="0" w:space="0" w:color="auto"/>
          </w:divBdr>
        </w:div>
        <w:div w:id="704213806">
          <w:marLeft w:val="480"/>
          <w:marRight w:val="0"/>
          <w:marTop w:val="0"/>
          <w:marBottom w:val="0"/>
          <w:divBdr>
            <w:top w:val="none" w:sz="0" w:space="0" w:color="auto"/>
            <w:left w:val="none" w:sz="0" w:space="0" w:color="auto"/>
            <w:bottom w:val="none" w:sz="0" w:space="0" w:color="auto"/>
            <w:right w:val="none" w:sz="0" w:space="0" w:color="auto"/>
          </w:divBdr>
        </w:div>
        <w:div w:id="721641464">
          <w:marLeft w:val="480"/>
          <w:marRight w:val="0"/>
          <w:marTop w:val="0"/>
          <w:marBottom w:val="0"/>
          <w:divBdr>
            <w:top w:val="none" w:sz="0" w:space="0" w:color="auto"/>
            <w:left w:val="none" w:sz="0" w:space="0" w:color="auto"/>
            <w:bottom w:val="none" w:sz="0" w:space="0" w:color="auto"/>
            <w:right w:val="none" w:sz="0" w:space="0" w:color="auto"/>
          </w:divBdr>
        </w:div>
        <w:div w:id="1754163205">
          <w:marLeft w:val="480"/>
          <w:marRight w:val="0"/>
          <w:marTop w:val="0"/>
          <w:marBottom w:val="0"/>
          <w:divBdr>
            <w:top w:val="none" w:sz="0" w:space="0" w:color="auto"/>
            <w:left w:val="none" w:sz="0" w:space="0" w:color="auto"/>
            <w:bottom w:val="none" w:sz="0" w:space="0" w:color="auto"/>
            <w:right w:val="none" w:sz="0" w:space="0" w:color="auto"/>
          </w:divBdr>
        </w:div>
        <w:div w:id="193811789">
          <w:marLeft w:val="480"/>
          <w:marRight w:val="0"/>
          <w:marTop w:val="0"/>
          <w:marBottom w:val="0"/>
          <w:divBdr>
            <w:top w:val="none" w:sz="0" w:space="0" w:color="auto"/>
            <w:left w:val="none" w:sz="0" w:space="0" w:color="auto"/>
            <w:bottom w:val="none" w:sz="0" w:space="0" w:color="auto"/>
            <w:right w:val="none" w:sz="0" w:space="0" w:color="auto"/>
          </w:divBdr>
        </w:div>
        <w:div w:id="1486513952">
          <w:marLeft w:val="480"/>
          <w:marRight w:val="0"/>
          <w:marTop w:val="0"/>
          <w:marBottom w:val="0"/>
          <w:divBdr>
            <w:top w:val="none" w:sz="0" w:space="0" w:color="auto"/>
            <w:left w:val="none" w:sz="0" w:space="0" w:color="auto"/>
            <w:bottom w:val="none" w:sz="0" w:space="0" w:color="auto"/>
            <w:right w:val="none" w:sz="0" w:space="0" w:color="auto"/>
          </w:divBdr>
        </w:div>
        <w:div w:id="565840483">
          <w:marLeft w:val="480"/>
          <w:marRight w:val="0"/>
          <w:marTop w:val="0"/>
          <w:marBottom w:val="0"/>
          <w:divBdr>
            <w:top w:val="none" w:sz="0" w:space="0" w:color="auto"/>
            <w:left w:val="none" w:sz="0" w:space="0" w:color="auto"/>
            <w:bottom w:val="none" w:sz="0" w:space="0" w:color="auto"/>
            <w:right w:val="none" w:sz="0" w:space="0" w:color="auto"/>
          </w:divBdr>
        </w:div>
        <w:div w:id="517040380">
          <w:marLeft w:val="480"/>
          <w:marRight w:val="0"/>
          <w:marTop w:val="0"/>
          <w:marBottom w:val="0"/>
          <w:divBdr>
            <w:top w:val="none" w:sz="0" w:space="0" w:color="auto"/>
            <w:left w:val="none" w:sz="0" w:space="0" w:color="auto"/>
            <w:bottom w:val="none" w:sz="0" w:space="0" w:color="auto"/>
            <w:right w:val="none" w:sz="0" w:space="0" w:color="auto"/>
          </w:divBdr>
        </w:div>
        <w:div w:id="1377658660">
          <w:marLeft w:val="480"/>
          <w:marRight w:val="0"/>
          <w:marTop w:val="0"/>
          <w:marBottom w:val="0"/>
          <w:divBdr>
            <w:top w:val="none" w:sz="0" w:space="0" w:color="auto"/>
            <w:left w:val="none" w:sz="0" w:space="0" w:color="auto"/>
            <w:bottom w:val="none" w:sz="0" w:space="0" w:color="auto"/>
            <w:right w:val="none" w:sz="0" w:space="0" w:color="auto"/>
          </w:divBdr>
        </w:div>
        <w:div w:id="1809860072">
          <w:marLeft w:val="480"/>
          <w:marRight w:val="0"/>
          <w:marTop w:val="0"/>
          <w:marBottom w:val="0"/>
          <w:divBdr>
            <w:top w:val="none" w:sz="0" w:space="0" w:color="auto"/>
            <w:left w:val="none" w:sz="0" w:space="0" w:color="auto"/>
            <w:bottom w:val="none" w:sz="0" w:space="0" w:color="auto"/>
            <w:right w:val="none" w:sz="0" w:space="0" w:color="auto"/>
          </w:divBdr>
        </w:div>
        <w:div w:id="1923173027">
          <w:marLeft w:val="480"/>
          <w:marRight w:val="0"/>
          <w:marTop w:val="0"/>
          <w:marBottom w:val="0"/>
          <w:divBdr>
            <w:top w:val="none" w:sz="0" w:space="0" w:color="auto"/>
            <w:left w:val="none" w:sz="0" w:space="0" w:color="auto"/>
            <w:bottom w:val="none" w:sz="0" w:space="0" w:color="auto"/>
            <w:right w:val="none" w:sz="0" w:space="0" w:color="auto"/>
          </w:divBdr>
        </w:div>
        <w:div w:id="1781216284">
          <w:marLeft w:val="480"/>
          <w:marRight w:val="0"/>
          <w:marTop w:val="0"/>
          <w:marBottom w:val="0"/>
          <w:divBdr>
            <w:top w:val="none" w:sz="0" w:space="0" w:color="auto"/>
            <w:left w:val="none" w:sz="0" w:space="0" w:color="auto"/>
            <w:bottom w:val="none" w:sz="0" w:space="0" w:color="auto"/>
            <w:right w:val="none" w:sz="0" w:space="0" w:color="auto"/>
          </w:divBdr>
        </w:div>
        <w:div w:id="1767263763">
          <w:marLeft w:val="480"/>
          <w:marRight w:val="0"/>
          <w:marTop w:val="0"/>
          <w:marBottom w:val="0"/>
          <w:divBdr>
            <w:top w:val="none" w:sz="0" w:space="0" w:color="auto"/>
            <w:left w:val="none" w:sz="0" w:space="0" w:color="auto"/>
            <w:bottom w:val="none" w:sz="0" w:space="0" w:color="auto"/>
            <w:right w:val="none" w:sz="0" w:space="0" w:color="auto"/>
          </w:divBdr>
        </w:div>
      </w:divsChild>
    </w:div>
    <w:div w:id="1878154124">
      <w:bodyDiv w:val="1"/>
      <w:marLeft w:val="0"/>
      <w:marRight w:val="0"/>
      <w:marTop w:val="0"/>
      <w:marBottom w:val="0"/>
      <w:divBdr>
        <w:top w:val="none" w:sz="0" w:space="0" w:color="auto"/>
        <w:left w:val="none" w:sz="0" w:space="0" w:color="auto"/>
        <w:bottom w:val="none" w:sz="0" w:space="0" w:color="auto"/>
        <w:right w:val="none" w:sz="0" w:space="0" w:color="auto"/>
      </w:divBdr>
    </w:div>
    <w:div w:id="1878273595">
      <w:bodyDiv w:val="1"/>
      <w:marLeft w:val="0"/>
      <w:marRight w:val="0"/>
      <w:marTop w:val="0"/>
      <w:marBottom w:val="0"/>
      <w:divBdr>
        <w:top w:val="none" w:sz="0" w:space="0" w:color="auto"/>
        <w:left w:val="none" w:sz="0" w:space="0" w:color="auto"/>
        <w:bottom w:val="none" w:sz="0" w:space="0" w:color="auto"/>
        <w:right w:val="none" w:sz="0" w:space="0" w:color="auto"/>
      </w:divBdr>
    </w:div>
    <w:div w:id="1879200647">
      <w:bodyDiv w:val="1"/>
      <w:marLeft w:val="0"/>
      <w:marRight w:val="0"/>
      <w:marTop w:val="0"/>
      <w:marBottom w:val="0"/>
      <w:divBdr>
        <w:top w:val="none" w:sz="0" w:space="0" w:color="auto"/>
        <w:left w:val="none" w:sz="0" w:space="0" w:color="auto"/>
        <w:bottom w:val="none" w:sz="0" w:space="0" w:color="auto"/>
        <w:right w:val="none" w:sz="0" w:space="0" w:color="auto"/>
      </w:divBdr>
    </w:div>
    <w:div w:id="1879392062">
      <w:bodyDiv w:val="1"/>
      <w:marLeft w:val="0"/>
      <w:marRight w:val="0"/>
      <w:marTop w:val="0"/>
      <w:marBottom w:val="0"/>
      <w:divBdr>
        <w:top w:val="none" w:sz="0" w:space="0" w:color="auto"/>
        <w:left w:val="none" w:sz="0" w:space="0" w:color="auto"/>
        <w:bottom w:val="none" w:sz="0" w:space="0" w:color="auto"/>
        <w:right w:val="none" w:sz="0" w:space="0" w:color="auto"/>
      </w:divBdr>
    </w:div>
    <w:div w:id="1879774623">
      <w:bodyDiv w:val="1"/>
      <w:marLeft w:val="0"/>
      <w:marRight w:val="0"/>
      <w:marTop w:val="0"/>
      <w:marBottom w:val="0"/>
      <w:divBdr>
        <w:top w:val="none" w:sz="0" w:space="0" w:color="auto"/>
        <w:left w:val="none" w:sz="0" w:space="0" w:color="auto"/>
        <w:bottom w:val="none" w:sz="0" w:space="0" w:color="auto"/>
        <w:right w:val="none" w:sz="0" w:space="0" w:color="auto"/>
      </w:divBdr>
    </w:div>
    <w:div w:id="1881240908">
      <w:bodyDiv w:val="1"/>
      <w:marLeft w:val="0"/>
      <w:marRight w:val="0"/>
      <w:marTop w:val="0"/>
      <w:marBottom w:val="0"/>
      <w:divBdr>
        <w:top w:val="none" w:sz="0" w:space="0" w:color="auto"/>
        <w:left w:val="none" w:sz="0" w:space="0" w:color="auto"/>
        <w:bottom w:val="none" w:sz="0" w:space="0" w:color="auto"/>
        <w:right w:val="none" w:sz="0" w:space="0" w:color="auto"/>
      </w:divBdr>
    </w:div>
    <w:div w:id="1882521955">
      <w:bodyDiv w:val="1"/>
      <w:marLeft w:val="0"/>
      <w:marRight w:val="0"/>
      <w:marTop w:val="0"/>
      <w:marBottom w:val="0"/>
      <w:divBdr>
        <w:top w:val="none" w:sz="0" w:space="0" w:color="auto"/>
        <w:left w:val="none" w:sz="0" w:space="0" w:color="auto"/>
        <w:bottom w:val="none" w:sz="0" w:space="0" w:color="auto"/>
        <w:right w:val="none" w:sz="0" w:space="0" w:color="auto"/>
      </w:divBdr>
    </w:div>
    <w:div w:id="1882983335">
      <w:bodyDiv w:val="1"/>
      <w:marLeft w:val="0"/>
      <w:marRight w:val="0"/>
      <w:marTop w:val="0"/>
      <w:marBottom w:val="0"/>
      <w:divBdr>
        <w:top w:val="none" w:sz="0" w:space="0" w:color="auto"/>
        <w:left w:val="none" w:sz="0" w:space="0" w:color="auto"/>
        <w:bottom w:val="none" w:sz="0" w:space="0" w:color="auto"/>
        <w:right w:val="none" w:sz="0" w:space="0" w:color="auto"/>
      </w:divBdr>
    </w:div>
    <w:div w:id="1883900326">
      <w:bodyDiv w:val="1"/>
      <w:marLeft w:val="0"/>
      <w:marRight w:val="0"/>
      <w:marTop w:val="0"/>
      <w:marBottom w:val="0"/>
      <w:divBdr>
        <w:top w:val="none" w:sz="0" w:space="0" w:color="auto"/>
        <w:left w:val="none" w:sz="0" w:space="0" w:color="auto"/>
        <w:bottom w:val="none" w:sz="0" w:space="0" w:color="auto"/>
        <w:right w:val="none" w:sz="0" w:space="0" w:color="auto"/>
      </w:divBdr>
    </w:div>
    <w:div w:id="1884168697">
      <w:bodyDiv w:val="1"/>
      <w:marLeft w:val="0"/>
      <w:marRight w:val="0"/>
      <w:marTop w:val="0"/>
      <w:marBottom w:val="0"/>
      <w:divBdr>
        <w:top w:val="none" w:sz="0" w:space="0" w:color="auto"/>
        <w:left w:val="none" w:sz="0" w:space="0" w:color="auto"/>
        <w:bottom w:val="none" w:sz="0" w:space="0" w:color="auto"/>
        <w:right w:val="none" w:sz="0" w:space="0" w:color="auto"/>
      </w:divBdr>
    </w:div>
    <w:div w:id="1885483191">
      <w:bodyDiv w:val="1"/>
      <w:marLeft w:val="0"/>
      <w:marRight w:val="0"/>
      <w:marTop w:val="0"/>
      <w:marBottom w:val="0"/>
      <w:divBdr>
        <w:top w:val="none" w:sz="0" w:space="0" w:color="auto"/>
        <w:left w:val="none" w:sz="0" w:space="0" w:color="auto"/>
        <w:bottom w:val="none" w:sz="0" w:space="0" w:color="auto"/>
        <w:right w:val="none" w:sz="0" w:space="0" w:color="auto"/>
      </w:divBdr>
    </w:div>
    <w:div w:id="1885560194">
      <w:bodyDiv w:val="1"/>
      <w:marLeft w:val="0"/>
      <w:marRight w:val="0"/>
      <w:marTop w:val="0"/>
      <w:marBottom w:val="0"/>
      <w:divBdr>
        <w:top w:val="none" w:sz="0" w:space="0" w:color="auto"/>
        <w:left w:val="none" w:sz="0" w:space="0" w:color="auto"/>
        <w:bottom w:val="none" w:sz="0" w:space="0" w:color="auto"/>
        <w:right w:val="none" w:sz="0" w:space="0" w:color="auto"/>
      </w:divBdr>
    </w:div>
    <w:div w:id="1887109476">
      <w:bodyDiv w:val="1"/>
      <w:marLeft w:val="0"/>
      <w:marRight w:val="0"/>
      <w:marTop w:val="0"/>
      <w:marBottom w:val="0"/>
      <w:divBdr>
        <w:top w:val="none" w:sz="0" w:space="0" w:color="auto"/>
        <w:left w:val="none" w:sz="0" w:space="0" w:color="auto"/>
        <w:bottom w:val="none" w:sz="0" w:space="0" w:color="auto"/>
        <w:right w:val="none" w:sz="0" w:space="0" w:color="auto"/>
      </w:divBdr>
    </w:div>
    <w:div w:id="1887331338">
      <w:bodyDiv w:val="1"/>
      <w:marLeft w:val="0"/>
      <w:marRight w:val="0"/>
      <w:marTop w:val="0"/>
      <w:marBottom w:val="0"/>
      <w:divBdr>
        <w:top w:val="none" w:sz="0" w:space="0" w:color="auto"/>
        <w:left w:val="none" w:sz="0" w:space="0" w:color="auto"/>
        <w:bottom w:val="none" w:sz="0" w:space="0" w:color="auto"/>
        <w:right w:val="none" w:sz="0" w:space="0" w:color="auto"/>
      </w:divBdr>
    </w:div>
    <w:div w:id="1888104469">
      <w:bodyDiv w:val="1"/>
      <w:marLeft w:val="0"/>
      <w:marRight w:val="0"/>
      <w:marTop w:val="0"/>
      <w:marBottom w:val="0"/>
      <w:divBdr>
        <w:top w:val="none" w:sz="0" w:space="0" w:color="auto"/>
        <w:left w:val="none" w:sz="0" w:space="0" w:color="auto"/>
        <w:bottom w:val="none" w:sz="0" w:space="0" w:color="auto"/>
        <w:right w:val="none" w:sz="0" w:space="0" w:color="auto"/>
      </w:divBdr>
    </w:div>
    <w:div w:id="1889028603">
      <w:bodyDiv w:val="1"/>
      <w:marLeft w:val="0"/>
      <w:marRight w:val="0"/>
      <w:marTop w:val="0"/>
      <w:marBottom w:val="0"/>
      <w:divBdr>
        <w:top w:val="none" w:sz="0" w:space="0" w:color="auto"/>
        <w:left w:val="none" w:sz="0" w:space="0" w:color="auto"/>
        <w:bottom w:val="none" w:sz="0" w:space="0" w:color="auto"/>
        <w:right w:val="none" w:sz="0" w:space="0" w:color="auto"/>
      </w:divBdr>
    </w:div>
    <w:div w:id="1890191908">
      <w:bodyDiv w:val="1"/>
      <w:marLeft w:val="0"/>
      <w:marRight w:val="0"/>
      <w:marTop w:val="0"/>
      <w:marBottom w:val="0"/>
      <w:divBdr>
        <w:top w:val="none" w:sz="0" w:space="0" w:color="auto"/>
        <w:left w:val="none" w:sz="0" w:space="0" w:color="auto"/>
        <w:bottom w:val="none" w:sz="0" w:space="0" w:color="auto"/>
        <w:right w:val="none" w:sz="0" w:space="0" w:color="auto"/>
      </w:divBdr>
    </w:div>
    <w:div w:id="1890534677">
      <w:bodyDiv w:val="1"/>
      <w:marLeft w:val="0"/>
      <w:marRight w:val="0"/>
      <w:marTop w:val="0"/>
      <w:marBottom w:val="0"/>
      <w:divBdr>
        <w:top w:val="none" w:sz="0" w:space="0" w:color="auto"/>
        <w:left w:val="none" w:sz="0" w:space="0" w:color="auto"/>
        <w:bottom w:val="none" w:sz="0" w:space="0" w:color="auto"/>
        <w:right w:val="none" w:sz="0" w:space="0" w:color="auto"/>
      </w:divBdr>
    </w:div>
    <w:div w:id="1890989009">
      <w:bodyDiv w:val="1"/>
      <w:marLeft w:val="0"/>
      <w:marRight w:val="0"/>
      <w:marTop w:val="0"/>
      <w:marBottom w:val="0"/>
      <w:divBdr>
        <w:top w:val="none" w:sz="0" w:space="0" w:color="auto"/>
        <w:left w:val="none" w:sz="0" w:space="0" w:color="auto"/>
        <w:bottom w:val="none" w:sz="0" w:space="0" w:color="auto"/>
        <w:right w:val="none" w:sz="0" w:space="0" w:color="auto"/>
      </w:divBdr>
    </w:div>
    <w:div w:id="1891073560">
      <w:bodyDiv w:val="1"/>
      <w:marLeft w:val="0"/>
      <w:marRight w:val="0"/>
      <w:marTop w:val="0"/>
      <w:marBottom w:val="0"/>
      <w:divBdr>
        <w:top w:val="none" w:sz="0" w:space="0" w:color="auto"/>
        <w:left w:val="none" w:sz="0" w:space="0" w:color="auto"/>
        <w:bottom w:val="none" w:sz="0" w:space="0" w:color="auto"/>
        <w:right w:val="none" w:sz="0" w:space="0" w:color="auto"/>
      </w:divBdr>
    </w:div>
    <w:div w:id="1891377479">
      <w:bodyDiv w:val="1"/>
      <w:marLeft w:val="0"/>
      <w:marRight w:val="0"/>
      <w:marTop w:val="0"/>
      <w:marBottom w:val="0"/>
      <w:divBdr>
        <w:top w:val="none" w:sz="0" w:space="0" w:color="auto"/>
        <w:left w:val="none" w:sz="0" w:space="0" w:color="auto"/>
        <w:bottom w:val="none" w:sz="0" w:space="0" w:color="auto"/>
        <w:right w:val="none" w:sz="0" w:space="0" w:color="auto"/>
      </w:divBdr>
    </w:div>
    <w:div w:id="1891530110">
      <w:bodyDiv w:val="1"/>
      <w:marLeft w:val="0"/>
      <w:marRight w:val="0"/>
      <w:marTop w:val="0"/>
      <w:marBottom w:val="0"/>
      <w:divBdr>
        <w:top w:val="none" w:sz="0" w:space="0" w:color="auto"/>
        <w:left w:val="none" w:sz="0" w:space="0" w:color="auto"/>
        <w:bottom w:val="none" w:sz="0" w:space="0" w:color="auto"/>
        <w:right w:val="none" w:sz="0" w:space="0" w:color="auto"/>
      </w:divBdr>
    </w:div>
    <w:div w:id="1891645688">
      <w:bodyDiv w:val="1"/>
      <w:marLeft w:val="0"/>
      <w:marRight w:val="0"/>
      <w:marTop w:val="0"/>
      <w:marBottom w:val="0"/>
      <w:divBdr>
        <w:top w:val="none" w:sz="0" w:space="0" w:color="auto"/>
        <w:left w:val="none" w:sz="0" w:space="0" w:color="auto"/>
        <w:bottom w:val="none" w:sz="0" w:space="0" w:color="auto"/>
        <w:right w:val="none" w:sz="0" w:space="0" w:color="auto"/>
      </w:divBdr>
    </w:div>
    <w:div w:id="1892032605">
      <w:bodyDiv w:val="1"/>
      <w:marLeft w:val="0"/>
      <w:marRight w:val="0"/>
      <w:marTop w:val="0"/>
      <w:marBottom w:val="0"/>
      <w:divBdr>
        <w:top w:val="none" w:sz="0" w:space="0" w:color="auto"/>
        <w:left w:val="none" w:sz="0" w:space="0" w:color="auto"/>
        <w:bottom w:val="none" w:sz="0" w:space="0" w:color="auto"/>
        <w:right w:val="none" w:sz="0" w:space="0" w:color="auto"/>
      </w:divBdr>
    </w:div>
    <w:div w:id="1892106402">
      <w:bodyDiv w:val="1"/>
      <w:marLeft w:val="0"/>
      <w:marRight w:val="0"/>
      <w:marTop w:val="0"/>
      <w:marBottom w:val="0"/>
      <w:divBdr>
        <w:top w:val="none" w:sz="0" w:space="0" w:color="auto"/>
        <w:left w:val="none" w:sz="0" w:space="0" w:color="auto"/>
        <w:bottom w:val="none" w:sz="0" w:space="0" w:color="auto"/>
        <w:right w:val="none" w:sz="0" w:space="0" w:color="auto"/>
      </w:divBdr>
    </w:div>
    <w:div w:id="1893807919">
      <w:bodyDiv w:val="1"/>
      <w:marLeft w:val="0"/>
      <w:marRight w:val="0"/>
      <w:marTop w:val="0"/>
      <w:marBottom w:val="0"/>
      <w:divBdr>
        <w:top w:val="none" w:sz="0" w:space="0" w:color="auto"/>
        <w:left w:val="none" w:sz="0" w:space="0" w:color="auto"/>
        <w:bottom w:val="none" w:sz="0" w:space="0" w:color="auto"/>
        <w:right w:val="none" w:sz="0" w:space="0" w:color="auto"/>
      </w:divBdr>
    </w:div>
    <w:div w:id="1895433036">
      <w:bodyDiv w:val="1"/>
      <w:marLeft w:val="0"/>
      <w:marRight w:val="0"/>
      <w:marTop w:val="0"/>
      <w:marBottom w:val="0"/>
      <w:divBdr>
        <w:top w:val="none" w:sz="0" w:space="0" w:color="auto"/>
        <w:left w:val="none" w:sz="0" w:space="0" w:color="auto"/>
        <w:bottom w:val="none" w:sz="0" w:space="0" w:color="auto"/>
        <w:right w:val="none" w:sz="0" w:space="0" w:color="auto"/>
      </w:divBdr>
    </w:div>
    <w:div w:id="1896353001">
      <w:bodyDiv w:val="1"/>
      <w:marLeft w:val="0"/>
      <w:marRight w:val="0"/>
      <w:marTop w:val="0"/>
      <w:marBottom w:val="0"/>
      <w:divBdr>
        <w:top w:val="none" w:sz="0" w:space="0" w:color="auto"/>
        <w:left w:val="none" w:sz="0" w:space="0" w:color="auto"/>
        <w:bottom w:val="none" w:sz="0" w:space="0" w:color="auto"/>
        <w:right w:val="none" w:sz="0" w:space="0" w:color="auto"/>
      </w:divBdr>
    </w:div>
    <w:div w:id="1896970886">
      <w:bodyDiv w:val="1"/>
      <w:marLeft w:val="0"/>
      <w:marRight w:val="0"/>
      <w:marTop w:val="0"/>
      <w:marBottom w:val="0"/>
      <w:divBdr>
        <w:top w:val="none" w:sz="0" w:space="0" w:color="auto"/>
        <w:left w:val="none" w:sz="0" w:space="0" w:color="auto"/>
        <w:bottom w:val="none" w:sz="0" w:space="0" w:color="auto"/>
        <w:right w:val="none" w:sz="0" w:space="0" w:color="auto"/>
      </w:divBdr>
    </w:div>
    <w:div w:id="1897818601">
      <w:bodyDiv w:val="1"/>
      <w:marLeft w:val="0"/>
      <w:marRight w:val="0"/>
      <w:marTop w:val="0"/>
      <w:marBottom w:val="0"/>
      <w:divBdr>
        <w:top w:val="none" w:sz="0" w:space="0" w:color="auto"/>
        <w:left w:val="none" w:sz="0" w:space="0" w:color="auto"/>
        <w:bottom w:val="none" w:sz="0" w:space="0" w:color="auto"/>
        <w:right w:val="none" w:sz="0" w:space="0" w:color="auto"/>
      </w:divBdr>
    </w:div>
    <w:div w:id="1898322010">
      <w:bodyDiv w:val="1"/>
      <w:marLeft w:val="0"/>
      <w:marRight w:val="0"/>
      <w:marTop w:val="0"/>
      <w:marBottom w:val="0"/>
      <w:divBdr>
        <w:top w:val="none" w:sz="0" w:space="0" w:color="auto"/>
        <w:left w:val="none" w:sz="0" w:space="0" w:color="auto"/>
        <w:bottom w:val="none" w:sz="0" w:space="0" w:color="auto"/>
        <w:right w:val="none" w:sz="0" w:space="0" w:color="auto"/>
      </w:divBdr>
    </w:div>
    <w:div w:id="1898934003">
      <w:bodyDiv w:val="1"/>
      <w:marLeft w:val="0"/>
      <w:marRight w:val="0"/>
      <w:marTop w:val="0"/>
      <w:marBottom w:val="0"/>
      <w:divBdr>
        <w:top w:val="none" w:sz="0" w:space="0" w:color="auto"/>
        <w:left w:val="none" w:sz="0" w:space="0" w:color="auto"/>
        <w:bottom w:val="none" w:sz="0" w:space="0" w:color="auto"/>
        <w:right w:val="none" w:sz="0" w:space="0" w:color="auto"/>
      </w:divBdr>
    </w:div>
    <w:div w:id="1899242652">
      <w:bodyDiv w:val="1"/>
      <w:marLeft w:val="0"/>
      <w:marRight w:val="0"/>
      <w:marTop w:val="0"/>
      <w:marBottom w:val="0"/>
      <w:divBdr>
        <w:top w:val="none" w:sz="0" w:space="0" w:color="auto"/>
        <w:left w:val="none" w:sz="0" w:space="0" w:color="auto"/>
        <w:bottom w:val="none" w:sz="0" w:space="0" w:color="auto"/>
        <w:right w:val="none" w:sz="0" w:space="0" w:color="auto"/>
      </w:divBdr>
    </w:div>
    <w:div w:id="1899314263">
      <w:bodyDiv w:val="1"/>
      <w:marLeft w:val="0"/>
      <w:marRight w:val="0"/>
      <w:marTop w:val="0"/>
      <w:marBottom w:val="0"/>
      <w:divBdr>
        <w:top w:val="none" w:sz="0" w:space="0" w:color="auto"/>
        <w:left w:val="none" w:sz="0" w:space="0" w:color="auto"/>
        <w:bottom w:val="none" w:sz="0" w:space="0" w:color="auto"/>
        <w:right w:val="none" w:sz="0" w:space="0" w:color="auto"/>
      </w:divBdr>
    </w:div>
    <w:div w:id="1899825518">
      <w:bodyDiv w:val="1"/>
      <w:marLeft w:val="0"/>
      <w:marRight w:val="0"/>
      <w:marTop w:val="0"/>
      <w:marBottom w:val="0"/>
      <w:divBdr>
        <w:top w:val="none" w:sz="0" w:space="0" w:color="auto"/>
        <w:left w:val="none" w:sz="0" w:space="0" w:color="auto"/>
        <w:bottom w:val="none" w:sz="0" w:space="0" w:color="auto"/>
        <w:right w:val="none" w:sz="0" w:space="0" w:color="auto"/>
      </w:divBdr>
    </w:div>
    <w:div w:id="1900363471">
      <w:bodyDiv w:val="1"/>
      <w:marLeft w:val="0"/>
      <w:marRight w:val="0"/>
      <w:marTop w:val="0"/>
      <w:marBottom w:val="0"/>
      <w:divBdr>
        <w:top w:val="none" w:sz="0" w:space="0" w:color="auto"/>
        <w:left w:val="none" w:sz="0" w:space="0" w:color="auto"/>
        <w:bottom w:val="none" w:sz="0" w:space="0" w:color="auto"/>
        <w:right w:val="none" w:sz="0" w:space="0" w:color="auto"/>
      </w:divBdr>
    </w:div>
    <w:div w:id="1900364145">
      <w:bodyDiv w:val="1"/>
      <w:marLeft w:val="0"/>
      <w:marRight w:val="0"/>
      <w:marTop w:val="0"/>
      <w:marBottom w:val="0"/>
      <w:divBdr>
        <w:top w:val="none" w:sz="0" w:space="0" w:color="auto"/>
        <w:left w:val="none" w:sz="0" w:space="0" w:color="auto"/>
        <w:bottom w:val="none" w:sz="0" w:space="0" w:color="auto"/>
        <w:right w:val="none" w:sz="0" w:space="0" w:color="auto"/>
      </w:divBdr>
    </w:div>
    <w:div w:id="1900556710">
      <w:bodyDiv w:val="1"/>
      <w:marLeft w:val="0"/>
      <w:marRight w:val="0"/>
      <w:marTop w:val="0"/>
      <w:marBottom w:val="0"/>
      <w:divBdr>
        <w:top w:val="none" w:sz="0" w:space="0" w:color="auto"/>
        <w:left w:val="none" w:sz="0" w:space="0" w:color="auto"/>
        <w:bottom w:val="none" w:sz="0" w:space="0" w:color="auto"/>
        <w:right w:val="none" w:sz="0" w:space="0" w:color="auto"/>
      </w:divBdr>
    </w:div>
    <w:div w:id="1901092647">
      <w:bodyDiv w:val="1"/>
      <w:marLeft w:val="0"/>
      <w:marRight w:val="0"/>
      <w:marTop w:val="0"/>
      <w:marBottom w:val="0"/>
      <w:divBdr>
        <w:top w:val="none" w:sz="0" w:space="0" w:color="auto"/>
        <w:left w:val="none" w:sz="0" w:space="0" w:color="auto"/>
        <w:bottom w:val="none" w:sz="0" w:space="0" w:color="auto"/>
        <w:right w:val="none" w:sz="0" w:space="0" w:color="auto"/>
      </w:divBdr>
    </w:div>
    <w:div w:id="1901400803">
      <w:bodyDiv w:val="1"/>
      <w:marLeft w:val="0"/>
      <w:marRight w:val="0"/>
      <w:marTop w:val="0"/>
      <w:marBottom w:val="0"/>
      <w:divBdr>
        <w:top w:val="none" w:sz="0" w:space="0" w:color="auto"/>
        <w:left w:val="none" w:sz="0" w:space="0" w:color="auto"/>
        <w:bottom w:val="none" w:sz="0" w:space="0" w:color="auto"/>
        <w:right w:val="none" w:sz="0" w:space="0" w:color="auto"/>
      </w:divBdr>
    </w:div>
    <w:div w:id="1901478686">
      <w:bodyDiv w:val="1"/>
      <w:marLeft w:val="0"/>
      <w:marRight w:val="0"/>
      <w:marTop w:val="0"/>
      <w:marBottom w:val="0"/>
      <w:divBdr>
        <w:top w:val="none" w:sz="0" w:space="0" w:color="auto"/>
        <w:left w:val="none" w:sz="0" w:space="0" w:color="auto"/>
        <w:bottom w:val="none" w:sz="0" w:space="0" w:color="auto"/>
        <w:right w:val="none" w:sz="0" w:space="0" w:color="auto"/>
      </w:divBdr>
    </w:div>
    <w:div w:id="1902129541">
      <w:bodyDiv w:val="1"/>
      <w:marLeft w:val="0"/>
      <w:marRight w:val="0"/>
      <w:marTop w:val="0"/>
      <w:marBottom w:val="0"/>
      <w:divBdr>
        <w:top w:val="none" w:sz="0" w:space="0" w:color="auto"/>
        <w:left w:val="none" w:sz="0" w:space="0" w:color="auto"/>
        <w:bottom w:val="none" w:sz="0" w:space="0" w:color="auto"/>
        <w:right w:val="none" w:sz="0" w:space="0" w:color="auto"/>
      </w:divBdr>
    </w:div>
    <w:div w:id="1902403890">
      <w:bodyDiv w:val="1"/>
      <w:marLeft w:val="0"/>
      <w:marRight w:val="0"/>
      <w:marTop w:val="0"/>
      <w:marBottom w:val="0"/>
      <w:divBdr>
        <w:top w:val="none" w:sz="0" w:space="0" w:color="auto"/>
        <w:left w:val="none" w:sz="0" w:space="0" w:color="auto"/>
        <w:bottom w:val="none" w:sz="0" w:space="0" w:color="auto"/>
        <w:right w:val="none" w:sz="0" w:space="0" w:color="auto"/>
      </w:divBdr>
    </w:div>
    <w:div w:id="1902860202">
      <w:bodyDiv w:val="1"/>
      <w:marLeft w:val="0"/>
      <w:marRight w:val="0"/>
      <w:marTop w:val="0"/>
      <w:marBottom w:val="0"/>
      <w:divBdr>
        <w:top w:val="none" w:sz="0" w:space="0" w:color="auto"/>
        <w:left w:val="none" w:sz="0" w:space="0" w:color="auto"/>
        <w:bottom w:val="none" w:sz="0" w:space="0" w:color="auto"/>
        <w:right w:val="none" w:sz="0" w:space="0" w:color="auto"/>
      </w:divBdr>
    </w:div>
    <w:div w:id="1902907795">
      <w:bodyDiv w:val="1"/>
      <w:marLeft w:val="0"/>
      <w:marRight w:val="0"/>
      <w:marTop w:val="0"/>
      <w:marBottom w:val="0"/>
      <w:divBdr>
        <w:top w:val="none" w:sz="0" w:space="0" w:color="auto"/>
        <w:left w:val="none" w:sz="0" w:space="0" w:color="auto"/>
        <w:bottom w:val="none" w:sz="0" w:space="0" w:color="auto"/>
        <w:right w:val="none" w:sz="0" w:space="0" w:color="auto"/>
      </w:divBdr>
    </w:div>
    <w:div w:id="1903052664">
      <w:bodyDiv w:val="1"/>
      <w:marLeft w:val="0"/>
      <w:marRight w:val="0"/>
      <w:marTop w:val="0"/>
      <w:marBottom w:val="0"/>
      <w:divBdr>
        <w:top w:val="none" w:sz="0" w:space="0" w:color="auto"/>
        <w:left w:val="none" w:sz="0" w:space="0" w:color="auto"/>
        <w:bottom w:val="none" w:sz="0" w:space="0" w:color="auto"/>
        <w:right w:val="none" w:sz="0" w:space="0" w:color="auto"/>
      </w:divBdr>
    </w:div>
    <w:div w:id="1903324554">
      <w:bodyDiv w:val="1"/>
      <w:marLeft w:val="0"/>
      <w:marRight w:val="0"/>
      <w:marTop w:val="0"/>
      <w:marBottom w:val="0"/>
      <w:divBdr>
        <w:top w:val="none" w:sz="0" w:space="0" w:color="auto"/>
        <w:left w:val="none" w:sz="0" w:space="0" w:color="auto"/>
        <w:bottom w:val="none" w:sz="0" w:space="0" w:color="auto"/>
        <w:right w:val="none" w:sz="0" w:space="0" w:color="auto"/>
      </w:divBdr>
    </w:div>
    <w:div w:id="1903522634">
      <w:bodyDiv w:val="1"/>
      <w:marLeft w:val="0"/>
      <w:marRight w:val="0"/>
      <w:marTop w:val="0"/>
      <w:marBottom w:val="0"/>
      <w:divBdr>
        <w:top w:val="none" w:sz="0" w:space="0" w:color="auto"/>
        <w:left w:val="none" w:sz="0" w:space="0" w:color="auto"/>
        <w:bottom w:val="none" w:sz="0" w:space="0" w:color="auto"/>
        <w:right w:val="none" w:sz="0" w:space="0" w:color="auto"/>
      </w:divBdr>
      <w:divsChild>
        <w:div w:id="1568225453">
          <w:marLeft w:val="480"/>
          <w:marRight w:val="0"/>
          <w:marTop w:val="0"/>
          <w:marBottom w:val="0"/>
          <w:divBdr>
            <w:top w:val="none" w:sz="0" w:space="0" w:color="auto"/>
            <w:left w:val="none" w:sz="0" w:space="0" w:color="auto"/>
            <w:bottom w:val="none" w:sz="0" w:space="0" w:color="auto"/>
            <w:right w:val="none" w:sz="0" w:space="0" w:color="auto"/>
          </w:divBdr>
        </w:div>
        <w:div w:id="1518498031">
          <w:marLeft w:val="480"/>
          <w:marRight w:val="0"/>
          <w:marTop w:val="0"/>
          <w:marBottom w:val="0"/>
          <w:divBdr>
            <w:top w:val="none" w:sz="0" w:space="0" w:color="auto"/>
            <w:left w:val="none" w:sz="0" w:space="0" w:color="auto"/>
            <w:bottom w:val="none" w:sz="0" w:space="0" w:color="auto"/>
            <w:right w:val="none" w:sz="0" w:space="0" w:color="auto"/>
          </w:divBdr>
        </w:div>
        <w:div w:id="902987550">
          <w:marLeft w:val="480"/>
          <w:marRight w:val="0"/>
          <w:marTop w:val="0"/>
          <w:marBottom w:val="0"/>
          <w:divBdr>
            <w:top w:val="none" w:sz="0" w:space="0" w:color="auto"/>
            <w:left w:val="none" w:sz="0" w:space="0" w:color="auto"/>
            <w:bottom w:val="none" w:sz="0" w:space="0" w:color="auto"/>
            <w:right w:val="none" w:sz="0" w:space="0" w:color="auto"/>
          </w:divBdr>
        </w:div>
        <w:div w:id="391585165">
          <w:marLeft w:val="480"/>
          <w:marRight w:val="0"/>
          <w:marTop w:val="0"/>
          <w:marBottom w:val="0"/>
          <w:divBdr>
            <w:top w:val="none" w:sz="0" w:space="0" w:color="auto"/>
            <w:left w:val="none" w:sz="0" w:space="0" w:color="auto"/>
            <w:bottom w:val="none" w:sz="0" w:space="0" w:color="auto"/>
            <w:right w:val="none" w:sz="0" w:space="0" w:color="auto"/>
          </w:divBdr>
        </w:div>
        <w:div w:id="518587136">
          <w:marLeft w:val="480"/>
          <w:marRight w:val="0"/>
          <w:marTop w:val="0"/>
          <w:marBottom w:val="0"/>
          <w:divBdr>
            <w:top w:val="none" w:sz="0" w:space="0" w:color="auto"/>
            <w:left w:val="none" w:sz="0" w:space="0" w:color="auto"/>
            <w:bottom w:val="none" w:sz="0" w:space="0" w:color="auto"/>
            <w:right w:val="none" w:sz="0" w:space="0" w:color="auto"/>
          </w:divBdr>
        </w:div>
        <w:div w:id="920943878">
          <w:marLeft w:val="480"/>
          <w:marRight w:val="0"/>
          <w:marTop w:val="0"/>
          <w:marBottom w:val="0"/>
          <w:divBdr>
            <w:top w:val="none" w:sz="0" w:space="0" w:color="auto"/>
            <w:left w:val="none" w:sz="0" w:space="0" w:color="auto"/>
            <w:bottom w:val="none" w:sz="0" w:space="0" w:color="auto"/>
            <w:right w:val="none" w:sz="0" w:space="0" w:color="auto"/>
          </w:divBdr>
        </w:div>
        <w:div w:id="1139999677">
          <w:marLeft w:val="480"/>
          <w:marRight w:val="0"/>
          <w:marTop w:val="0"/>
          <w:marBottom w:val="0"/>
          <w:divBdr>
            <w:top w:val="none" w:sz="0" w:space="0" w:color="auto"/>
            <w:left w:val="none" w:sz="0" w:space="0" w:color="auto"/>
            <w:bottom w:val="none" w:sz="0" w:space="0" w:color="auto"/>
            <w:right w:val="none" w:sz="0" w:space="0" w:color="auto"/>
          </w:divBdr>
        </w:div>
        <w:div w:id="1608081303">
          <w:marLeft w:val="480"/>
          <w:marRight w:val="0"/>
          <w:marTop w:val="0"/>
          <w:marBottom w:val="0"/>
          <w:divBdr>
            <w:top w:val="none" w:sz="0" w:space="0" w:color="auto"/>
            <w:left w:val="none" w:sz="0" w:space="0" w:color="auto"/>
            <w:bottom w:val="none" w:sz="0" w:space="0" w:color="auto"/>
            <w:right w:val="none" w:sz="0" w:space="0" w:color="auto"/>
          </w:divBdr>
        </w:div>
        <w:div w:id="1810782659">
          <w:marLeft w:val="480"/>
          <w:marRight w:val="0"/>
          <w:marTop w:val="0"/>
          <w:marBottom w:val="0"/>
          <w:divBdr>
            <w:top w:val="none" w:sz="0" w:space="0" w:color="auto"/>
            <w:left w:val="none" w:sz="0" w:space="0" w:color="auto"/>
            <w:bottom w:val="none" w:sz="0" w:space="0" w:color="auto"/>
            <w:right w:val="none" w:sz="0" w:space="0" w:color="auto"/>
          </w:divBdr>
        </w:div>
        <w:div w:id="780342390">
          <w:marLeft w:val="480"/>
          <w:marRight w:val="0"/>
          <w:marTop w:val="0"/>
          <w:marBottom w:val="0"/>
          <w:divBdr>
            <w:top w:val="none" w:sz="0" w:space="0" w:color="auto"/>
            <w:left w:val="none" w:sz="0" w:space="0" w:color="auto"/>
            <w:bottom w:val="none" w:sz="0" w:space="0" w:color="auto"/>
            <w:right w:val="none" w:sz="0" w:space="0" w:color="auto"/>
          </w:divBdr>
        </w:div>
        <w:div w:id="1076781952">
          <w:marLeft w:val="480"/>
          <w:marRight w:val="0"/>
          <w:marTop w:val="0"/>
          <w:marBottom w:val="0"/>
          <w:divBdr>
            <w:top w:val="none" w:sz="0" w:space="0" w:color="auto"/>
            <w:left w:val="none" w:sz="0" w:space="0" w:color="auto"/>
            <w:bottom w:val="none" w:sz="0" w:space="0" w:color="auto"/>
            <w:right w:val="none" w:sz="0" w:space="0" w:color="auto"/>
          </w:divBdr>
        </w:div>
        <w:div w:id="655575620">
          <w:marLeft w:val="480"/>
          <w:marRight w:val="0"/>
          <w:marTop w:val="0"/>
          <w:marBottom w:val="0"/>
          <w:divBdr>
            <w:top w:val="none" w:sz="0" w:space="0" w:color="auto"/>
            <w:left w:val="none" w:sz="0" w:space="0" w:color="auto"/>
            <w:bottom w:val="none" w:sz="0" w:space="0" w:color="auto"/>
            <w:right w:val="none" w:sz="0" w:space="0" w:color="auto"/>
          </w:divBdr>
        </w:div>
        <w:div w:id="141849281">
          <w:marLeft w:val="480"/>
          <w:marRight w:val="0"/>
          <w:marTop w:val="0"/>
          <w:marBottom w:val="0"/>
          <w:divBdr>
            <w:top w:val="none" w:sz="0" w:space="0" w:color="auto"/>
            <w:left w:val="none" w:sz="0" w:space="0" w:color="auto"/>
            <w:bottom w:val="none" w:sz="0" w:space="0" w:color="auto"/>
            <w:right w:val="none" w:sz="0" w:space="0" w:color="auto"/>
          </w:divBdr>
        </w:div>
        <w:div w:id="1913083135">
          <w:marLeft w:val="480"/>
          <w:marRight w:val="0"/>
          <w:marTop w:val="0"/>
          <w:marBottom w:val="0"/>
          <w:divBdr>
            <w:top w:val="none" w:sz="0" w:space="0" w:color="auto"/>
            <w:left w:val="none" w:sz="0" w:space="0" w:color="auto"/>
            <w:bottom w:val="none" w:sz="0" w:space="0" w:color="auto"/>
            <w:right w:val="none" w:sz="0" w:space="0" w:color="auto"/>
          </w:divBdr>
        </w:div>
        <w:div w:id="2028435894">
          <w:marLeft w:val="480"/>
          <w:marRight w:val="0"/>
          <w:marTop w:val="0"/>
          <w:marBottom w:val="0"/>
          <w:divBdr>
            <w:top w:val="none" w:sz="0" w:space="0" w:color="auto"/>
            <w:left w:val="none" w:sz="0" w:space="0" w:color="auto"/>
            <w:bottom w:val="none" w:sz="0" w:space="0" w:color="auto"/>
            <w:right w:val="none" w:sz="0" w:space="0" w:color="auto"/>
          </w:divBdr>
        </w:div>
        <w:div w:id="728962144">
          <w:marLeft w:val="480"/>
          <w:marRight w:val="0"/>
          <w:marTop w:val="0"/>
          <w:marBottom w:val="0"/>
          <w:divBdr>
            <w:top w:val="none" w:sz="0" w:space="0" w:color="auto"/>
            <w:left w:val="none" w:sz="0" w:space="0" w:color="auto"/>
            <w:bottom w:val="none" w:sz="0" w:space="0" w:color="auto"/>
            <w:right w:val="none" w:sz="0" w:space="0" w:color="auto"/>
          </w:divBdr>
        </w:div>
        <w:div w:id="240986300">
          <w:marLeft w:val="480"/>
          <w:marRight w:val="0"/>
          <w:marTop w:val="0"/>
          <w:marBottom w:val="0"/>
          <w:divBdr>
            <w:top w:val="none" w:sz="0" w:space="0" w:color="auto"/>
            <w:left w:val="none" w:sz="0" w:space="0" w:color="auto"/>
            <w:bottom w:val="none" w:sz="0" w:space="0" w:color="auto"/>
            <w:right w:val="none" w:sz="0" w:space="0" w:color="auto"/>
          </w:divBdr>
        </w:div>
        <w:div w:id="312220630">
          <w:marLeft w:val="480"/>
          <w:marRight w:val="0"/>
          <w:marTop w:val="0"/>
          <w:marBottom w:val="0"/>
          <w:divBdr>
            <w:top w:val="none" w:sz="0" w:space="0" w:color="auto"/>
            <w:left w:val="none" w:sz="0" w:space="0" w:color="auto"/>
            <w:bottom w:val="none" w:sz="0" w:space="0" w:color="auto"/>
            <w:right w:val="none" w:sz="0" w:space="0" w:color="auto"/>
          </w:divBdr>
        </w:div>
        <w:div w:id="293952219">
          <w:marLeft w:val="480"/>
          <w:marRight w:val="0"/>
          <w:marTop w:val="0"/>
          <w:marBottom w:val="0"/>
          <w:divBdr>
            <w:top w:val="none" w:sz="0" w:space="0" w:color="auto"/>
            <w:left w:val="none" w:sz="0" w:space="0" w:color="auto"/>
            <w:bottom w:val="none" w:sz="0" w:space="0" w:color="auto"/>
            <w:right w:val="none" w:sz="0" w:space="0" w:color="auto"/>
          </w:divBdr>
        </w:div>
        <w:div w:id="170488381">
          <w:marLeft w:val="480"/>
          <w:marRight w:val="0"/>
          <w:marTop w:val="0"/>
          <w:marBottom w:val="0"/>
          <w:divBdr>
            <w:top w:val="none" w:sz="0" w:space="0" w:color="auto"/>
            <w:left w:val="none" w:sz="0" w:space="0" w:color="auto"/>
            <w:bottom w:val="none" w:sz="0" w:space="0" w:color="auto"/>
            <w:right w:val="none" w:sz="0" w:space="0" w:color="auto"/>
          </w:divBdr>
        </w:div>
        <w:div w:id="705184390">
          <w:marLeft w:val="480"/>
          <w:marRight w:val="0"/>
          <w:marTop w:val="0"/>
          <w:marBottom w:val="0"/>
          <w:divBdr>
            <w:top w:val="none" w:sz="0" w:space="0" w:color="auto"/>
            <w:left w:val="none" w:sz="0" w:space="0" w:color="auto"/>
            <w:bottom w:val="none" w:sz="0" w:space="0" w:color="auto"/>
            <w:right w:val="none" w:sz="0" w:space="0" w:color="auto"/>
          </w:divBdr>
        </w:div>
        <w:div w:id="1540046597">
          <w:marLeft w:val="480"/>
          <w:marRight w:val="0"/>
          <w:marTop w:val="0"/>
          <w:marBottom w:val="0"/>
          <w:divBdr>
            <w:top w:val="none" w:sz="0" w:space="0" w:color="auto"/>
            <w:left w:val="none" w:sz="0" w:space="0" w:color="auto"/>
            <w:bottom w:val="none" w:sz="0" w:space="0" w:color="auto"/>
            <w:right w:val="none" w:sz="0" w:space="0" w:color="auto"/>
          </w:divBdr>
        </w:div>
        <w:div w:id="768283589">
          <w:marLeft w:val="480"/>
          <w:marRight w:val="0"/>
          <w:marTop w:val="0"/>
          <w:marBottom w:val="0"/>
          <w:divBdr>
            <w:top w:val="none" w:sz="0" w:space="0" w:color="auto"/>
            <w:left w:val="none" w:sz="0" w:space="0" w:color="auto"/>
            <w:bottom w:val="none" w:sz="0" w:space="0" w:color="auto"/>
            <w:right w:val="none" w:sz="0" w:space="0" w:color="auto"/>
          </w:divBdr>
        </w:div>
        <w:div w:id="754400495">
          <w:marLeft w:val="480"/>
          <w:marRight w:val="0"/>
          <w:marTop w:val="0"/>
          <w:marBottom w:val="0"/>
          <w:divBdr>
            <w:top w:val="none" w:sz="0" w:space="0" w:color="auto"/>
            <w:left w:val="none" w:sz="0" w:space="0" w:color="auto"/>
            <w:bottom w:val="none" w:sz="0" w:space="0" w:color="auto"/>
            <w:right w:val="none" w:sz="0" w:space="0" w:color="auto"/>
          </w:divBdr>
        </w:div>
        <w:div w:id="1999455601">
          <w:marLeft w:val="480"/>
          <w:marRight w:val="0"/>
          <w:marTop w:val="0"/>
          <w:marBottom w:val="0"/>
          <w:divBdr>
            <w:top w:val="none" w:sz="0" w:space="0" w:color="auto"/>
            <w:left w:val="none" w:sz="0" w:space="0" w:color="auto"/>
            <w:bottom w:val="none" w:sz="0" w:space="0" w:color="auto"/>
            <w:right w:val="none" w:sz="0" w:space="0" w:color="auto"/>
          </w:divBdr>
        </w:div>
      </w:divsChild>
    </w:div>
    <w:div w:id="1903828083">
      <w:bodyDiv w:val="1"/>
      <w:marLeft w:val="0"/>
      <w:marRight w:val="0"/>
      <w:marTop w:val="0"/>
      <w:marBottom w:val="0"/>
      <w:divBdr>
        <w:top w:val="none" w:sz="0" w:space="0" w:color="auto"/>
        <w:left w:val="none" w:sz="0" w:space="0" w:color="auto"/>
        <w:bottom w:val="none" w:sz="0" w:space="0" w:color="auto"/>
        <w:right w:val="none" w:sz="0" w:space="0" w:color="auto"/>
      </w:divBdr>
    </w:div>
    <w:div w:id="1904559131">
      <w:bodyDiv w:val="1"/>
      <w:marLeft w:val="0"/>
      <w:marRight w:val="0"/>
      <w:marTop w:val="0"/>
      <w:marBottom w:val="0"/>
      <w:divBdr>
        <w:top w:val="none" w:sz="0" w:space="0" w:color="auto"/>
        <w:left w:val="none" w:sz="0" w:space="0" w:color="auto"/>
        <w:bottom w:val="none" w:sz="0" w:space="0" w:color="auto"/>
        <w:right w:val="none" w:sz="0" w:space="0" w:color="auto"/>
      </w:divBdr>
    </w:div>
    <w:div w:id="1905412679">
      <w:bodyDiv w:val="1"/>
      <w:marLeft w:val="0"/>
      <w:marRight w:val="0"/>
      <w:marTop w:val="0"/>
      <w:marBottom w:val="0"/>
      <w:divBdr>
        <w:top w:val="none" w:sz="0" w:space="0" w:color="auto"/>
        <w:left w:val="none" w:sz="0" w:space="0" w:color="auto"/>
        <w:bottom w:val="none" w:sz="0" w:space="0" w:color="auto"/>
        <w:right w:val="none" w:sz="0" w:space="0" w:color="auto"/>
      </w:divBdr>
    </w:div>
    <w:div w:id="1905947497">
      <w:bodyDiv w:val="1"/>
      <w:marLeft w:val="0"/>
      <w:marRight w:val="0"/>
      <w:marTop w:val="0"/>
      <w:marBottom w:val="0"/>
      <w:divBdr>
        <w:top w:val="none" w:sz="0" w:space="0" w:color="auto"/>
        <w:left w:val="none" w:sz="0" w:space="0" w:color="auto"/>
        <w:bottom w:val="none" w:sz="0" w:space="0" w:color="auto"/>
        <w:right w:val="none" w:sz="0" w:space="0" w:color="auto"/>
      </w:divBdr>
    </w:div>
    <w:div w:id="1906067843">
      <w:bodyDiv w:val="1"/>
      <w:marLeft w:val="0"/>
      <w:marRight w:val="0"/>
      <w:marTop w:val="0"/>
      <w:marBottom w:val="0"/>
      <w:divBdr>
        <w:top w:val="none" w:sz="0" w:space="0" w:color="auto"/>
        <w:left w:val="none" w:sz="0" w:space="0" w:color="auto"/>
        <w:bottom w:val="none" w:sz="0" w:space="0" w:color="auto"/>
        <w:right w:val="none" w:sz="0" w:space="0" w:color="auto"/>
      </w:divBdr>
    </w:div>
    <w:div w:id="1906212230">
      <w:bodyDiv w:val="1"/>
      <w:marLeft w:val="0"/>
      <w:marRight w:val="0"/>
      <w:marTop w:val="0"/>
      <w:marBottom w:val="0"/>
      <w:divBdr>
        <w:top w:val="none" w:sz="0" w:space="0" w:color="auto"/>
        <w:left w:val="none" w:sz="0" w:space="0" w:color="auto"/>
        <w:bottom w:val="none" w:sz="0" w:space="0" w:color="auto"/>
        <w:right w:val="none" w:sz="0" w:space="0" w:color="auto"/>
      </w:divBdr>
      <w:divsChild>
        <w:div w:id="1671328933">
          <w:marLeft w:val="480"/>
          <w:marRight w:val="0"/>
          <w:marTop w:val="0"/>
          <w:marBottom w:val="0"/>
          <w:divBdr>
            <w:top w:val="none" w:sz="0" w:space="0" w:color="auto"/>
            <w:left w:val="none" w:sz="0" w:space="0" w:color="auto"/>
            <w:bottom w:val="none" w:sz="0" w:space="0" w:color="auto"/>
            <w:right w:val="none" w:sz="0" w:space="0" w:color="auto"/>
          </w:divBdr>
        </w:div>
        <w:div w:id="1126848808">
          <w:marLeft w:val="480"/>
          <w:marRight w:val="0"/>
          <w:marTop w:val="0"/>
          <w:marBottom w:val="0"/>
          <w:divBdr>
            <w:top w:val="none" w:sz="0" w:space="0" w:color="auto"/>
            <w:left w:val="none" w:sz="0" w:space="0" w:color="auto"/>
            <w:bottom w:val="none" w:sz="0" w:space="0" w:color="auto"/>
            <w:right w:val="none" w:sz="0" w:space="0" w:color="auto"/>
          </w:divBdr>
        </w:div>
        <w:div w:id="329255994">
          <w:marLeft w:val="480"/>
          <w:marRight w:val="0"/>
          <w:marTop w:val="0"/>
          <w:marBottom w:val="0"/>
          <w:divBdr>
            <w:top w:val="none" w:sz="0" w:space="0" w:color="auto"/>
            <w:left w:val="none" w:sz="0" w:space="0" w:color="auto"/>
            <w:bottom w:val="none" w:sz="0" w:space="0" w:color="auto"/>
            <w:right w:val="none" w:sz="0" w:space="0" w:color="auto"/>
          </w:divBdr>
        </w:div>
        <w:div w:id="429861074">
          <w:marLeft w:val="480"/>
          <w:marRight w:val="0"/>
          <w:marTop w:val="0"/>
          <w:marBottom w:val="0"/>
          <w:divBdr>
            <w:top w:val="none" w:sz="0" w:space="0" w:color="auto"/>
            <w:left w:val="none" w:sz="0" w:space="0" w:color="auto"/>
            <w:bottom w:val="none" w:sz="0" w:space="0" w:color="auto"/>
            <w:right w:val="none" w:sz="0" w:space="0" w:color="auto"/>
          </w:divBdr>
        </w:div>
        <w:div w:id="1701661924">
          <w:marLeft w:val="480"/>
          <w:marRight w:val="0"/>
          <w:marTop w:val="0"/>
          <w:marBottom w:val="0"/>
          <w:divBdr>
            <w:top w:val="none" w:sz="0" w:space="0" w:color="auto"/>
            <w:left w:val="none" w:sz="0" w:space="0" w:color="auto"/>
            <w:bottom w:val="none" w:sz="0" w:space="0" w:color="auto"/>
            <w:right w:val="none" w:sz="0" w:space="0" w:color="auto"/>
          </w:divBdr>
        </w:div>
        <w:div w:id="132599492">
          <w:marLeft w:val="480"/>
          <w:marRight w:val="0"/>
          <w:marTop w:val="0"/>
          <w:marBottom w:val="0"/>
          <w:divBdr>
            <w:top w:val="none" w:sz="0" w:space="0" w:color="auto"/>
            <w:left w:val="none" w:sz="0" w:space="0" w:color="auto"/>
            <w:bottom w:val="none" w:sz="0" w:space="0" w:color="auto"/>
            <w:right w:val="none" w:sz="0" w:space="0" w:color="auto"/>
          </w:divBdr>
        </w:div>
      </w:divsChild>
    </w:div>
    <w:div w:id="1906640450">
      <w:bodyDiv w:val="1"/>
      <w:marLeft w:val="0"/>
      <w:marRight w:val="0"/>
      <w:marTop w:val="0"/>
      <w:marBottom w:val="0"/>
      <w:divBdr>
        <w:top w:val="none" w:sz="0" w:space="0" w:color="auto"/>
        <w:left w:val="none" w:sz="0" w:space="0" w:color="auto"/>
        <w:bottom w:val="none" w:sz="0" w:space="0" w:color="auto"/>
        <w:right w:val="none" w:sz="0" w:space="0" w:color="auto"/>
      </w:divBdr>
    </w:div>
    <w:div w:id="1906841045">
      <w:bodyDiv w:val="1"/>
      <w:marLeft w:val="0"/>
      <w:marRight w:val="0"/>
      <w:marTop w:val="0"/>
      <w:marBottom w:val="0"/>
      <w:divBdr>
        <w:top w:val="none" w:sz="0" w:space="0" w:color="auto"/>
        <w:left w:val="none" w:sz="0" w:space="0" w:color="auto"/>
        <w:bottom w:val="none" w:sz="0" w:space="0" w:color="auto"/>
        <w:right w:val="none" w:sz="0" w:space="0" w:color="auto"/>
      </w:divBdr>
    </w:div>
    <w:div w:id="1907763138">
      <w:bodyDiv w:val="1"/>
      <w:marLeft w:val="0"/>
      <w:marRight w:val="0"/>
      <w:marTop w:val="0"/>
      <w:marBottom w:val="0"/>
      <w:divBdr>
        <w:top w:val="none" w:sz="0" w:space="0" w:color="auto"/>
        <w:left w:val="none" w:sz="0" w:space="0" w:color="auto"/>
        <w:bottom w:val="none" w:sz="0" w:space="0" w:color="auto"/>
        <w:right w:val="none" w:sz="0" w:space="0" w:color="auto"/>
      </w:divBdr>
    </w:div>
    <w:div w:id="1909068628">
      <w:bodyDiv w:val="1"/>
      <w:marLeft w:val="0"/>
      <w:marRight w:val="0"/>
      <w:marTop w:val="0"/>
      <w:marBottom w:val="0"/>
      <w:divBdr>
        <w:top w:val="none" w:sz="0" w:space="0" w:color="auto"/>
        <w:left w:val="none" w:sz="0" w:space="0" w:color="auto"/>
        <w:bottom w:val="none" w:sz="0" w:space="0" w:color="auto"/>
        <w:right w:val="none" w:sz="0" w:space="0" w:color="auto"/>
      </w:divBdr>
    </w:div>
    <w:div w:id="1909413861">
      <w:bodyDiv w:val="1"/>
      <w:marLeft w:val="0"/>
      <w:marRight w:val="0"/>
      <w:marTop w:val="0"/>
      <w:marBottom w:val="0"/>
      <w:divBdr>
        <w:top w:val="none" w:sz="0" w:space="0" w:color="auto"/>
        <w:left w:val="none" w:sz="0" w:space="0" w:color="auto"/>
        <w:bottom w:val="none" w:sz="0" w:space="0" w:color="auto"/>
        <w:right w:val="none" w:sz="0" w:space="0" w:color="auto"/>
      </w:divBdr>
    </w:div>
    <w:div w:id="1909685173">
      <w:bodyDiv w:val="1"/>
      <w:marLeft w:val="0"/>
      <w:marRight w:val="0"/>
      <w:marTop w:val="0"/>
      <w:marBottom w:val="0"/>
      <w:divBdr>
        <w:top w:val="none" w:sz="0" w:space="0" w:color="auto"/>
        <w:left w:val="none" w:sz="0" w:space="0" w:color="auto"/>
        <w:bottom w:val="none" w:sz="0" w:space="0" w:color="auto"/>
        <w:right w:val="none" w:sz="0" w:space="0" w:color="auto"/>
      </w:divBdr>
    </w:div>
    <w:div w:id="1909880389">
      <w:bodyDiv w:val="1"/>
      <w:marLeft w:val="0"/>
      <w:marRight w:val="0"/>
      <w:marTop w:val="0"/>
      <w:marBottom w:val="0"/>
      <w:divBdr>
        <w:top w:val="none" w:sz="0" w:space="0" w:color="auto"/>
        <w:left w:val="none" w:sz="0" w:space="0" w:color="auto"/>
        <w:bottom w:val="none" w:sz="0" w:space="0" w:color="auto"/>
        <w:right w:val="none" w:sz="0" w:space="0" w:color="auto"/>
      </w:divBdr>
    </w:div>
    <w:div w:id="1909993709">
      <w:bodyDiv w:val="1"/>
      <w:marLeft w:val="0"/>
      <w:marRight w:val="0"/>
      <w:marTop w:val="0"/>
      <w:marBottom w:val="0"/>
      <w:divBdr>
        <w:top w:val="none" w:sz="0" w:space="0" w:color="auto"/>
        <w:left w:val="none" w:sz="0" w:space="0" w:color="auto"/>
        <w:bottom w:val="none" w:sz="0" w:space="0" w:color="auto"/>
        <w:right w:val="none" w:sz="0" w:space="0" w:color="auto"/>
      </w:divBdr>
    </w:div>
    <w:div w:id="1910310210">
      <w:bodyDiv w:val="1"/>
      <w:marLeft w:val="0"/>
      <w:marRight w:val="0"/>
      <w:marTop w:val="0"/>
      <w:marBottom w:val="0"/>
      <w:divBdr>
        <w:top w:val="none" w:sz="0" w:space="0" w:color="auto"/>
        <w:left w:val="none" w:sz="0" w:space="0" w:color="auto"/>
        <w:bottom w:val="none" w:sz="0" w:space="0" w:color="auto"/>
        <w:right w:val="none" w:sz="0" w:space="0" w:color="auto"/>
      </w:divBdr>
    </w:div>
    <w:div w:id="1911190411">
      <w:bodyDiv w:val="1"/>
      <w:marLeft w:val="0"/>
      <w:marRight w:val="0"/>
      <w:marTop w:val="0"/>
      <w:marBottom w:val="0"/>
      <w:divBdr>
        <w:top w:val="none" w:sz="0" w:space="0" w:color="auto"/>
        <w:left w:val="none" w:sz="0" w:space="0" w:color="auto"/>
        <w:bottom w:val="none" w:sz="0" w:space="0" w:color="auto"/>
        <w:right w:val="none" w:sz="0" w:space="0" w:color="auto"/>
      </w:divBdr>
    </w:div>
    <w:div w:id="1911235625">
      <w:bodyDiv w:val="1"/>
      <w:marLeft w:val="0"/>
      <w:marRight w:val="0"/>
      <w:marTop w:val="0"/>
      <w:marBottom w:val="0"/>
      <w:divBdr>
        <w:top w:val="none" w:sz="0" w:space="0" w:color="auto"/>
        <w:left w:val="none" w:sz="0" w:space="0" w:color="auto"/>
        <w:bottom w:val="none" w:sz="0" w:space="0" w:color="auto"/>
        <w:right w:val="none" w:sz="0" w:space="0" w:color="auto"/>
      </w:divBdr>
    </w:div>
    <w:div w:id="1912537324">
      <w:bodyDiv w:val="1"/>
      <w:marLeft w:val="0"/>
      <w:marRight w:val="0"/>
      <w:marTop w:val="0"/>
      <w:marBottom w:val="0"/>
      <w:divBdr>
        <w:top w:val="none" w:sz="0" w:space="0" w:color="auto"/>
        <w:left w:val="none" w:sz="0" w:space="0" w:color="auto"/>
        <w:bottom w:val="none" w:sz="0" w:space="0" w:color="auto"/>
        <w:right w:val="none" w:sz="0" w:space="0" w:color="auto"/>
      </w:divBdr>
    </w:div>
    <w:div w:id="1912956824">
      <w:bodyDiv w:val="1"/>
      <w:marLeft w:val="0"/>
      <w:marRight w:val="0"/>
      <w:marTop w:val="0"/>
      <w:marBottom w:val="0"/>
      <w:divBdr>
        <w:top w:val="none" w:sz="0" w:space="0" w:color="auto"/>
        <w:left w:val="none" w:sz="0" w:space="0" w:color="auto"/>
        <w:bottom w:val="none" w:sz="0" w:space="0" w:color="auto"/>
        <w:right w:val="none" w:sz="0" w:space="0" w:color="auto"/>
      </w:divBdr>
    </w:div>
    <w:div w:id="1913151188">
      <w:bodyDiv w:val="1"/>
      <w:marLeft w:val="0"/>
      <w:marRight w:val="0"/>
      <w:marTop w:val="0"/>
      <w:marBottom w:val="0"/>
      <w:divBdr>
        <w:top w:val="none" w:sz="0" w:space="0" w:color="auto"/>
        <w:left w:val="none" w:sz="0" w:space="0" w:color="auto"/>
        <w:bottom w:val="none" w:sz="0" w:space="0" w:color="auto"/>
        <w:right w:val="none" w:sz="0" w:space="0" w:color="auto"/>
      </w:divBdr>
    </w:div>
    <w:div w:id="1914922575">
      <w:bodyDiv w:val="1"/>
      <w:marLeft w:val="0"/>
      <w:marRight w:val="0"/>
      <w:marTop w:val="0"/>
      <w:marBottom w:val="0"/>
      <w:divBdr>
        <w:top w:val="none" w:sz="0" w:space="0" w:color="auto"/>
        <w:left w:val="none" w:sz="0" w:space="0" w:color="auto"/>
        <w:bottom w:val="none" w:sz="0" w:space="0" w:color="auto"/>
        <w:right w:val="none" w:sz="0" w:space="0" w:color="auto"/>
      </w:divBdr>
    </w:div>
    <w:div w:id="1915627460">
      <w:bodyDiv w:val="1"/>
      <w:marLeft w:val="0"/>
      <w:marRight w:val="0"/>
      <w:marTop w:val="0"/>
      <w:marBottom w:val="0"/>
      <w:divBdr>
        <w:top w:val="none" w:sz="0" w:space="0" w:color="auto"/>
        <w:left w:val="none" w:sz="0" w:space="0" w:color="auto"/>
        <w:bottom w:val="none" w:sz="0" w:space="0" w:color="auto"/>
        <w:right w:val="none" w:sz="0" w:space="0" w:color="auto"/>
      </w:divBdr>
    </w:div>
    <w:div w:id="1915815076">
      <w:bodyDiv w:val="1"/>
      <w:marLeft w:val="0"/>
      <w:marRight w:val="0"/>
      <w:marTop w:val="0"/>
      <w:marBottom w:val="0"/>
      <w:divBdr>
        <w:top w:val="none" w:sz="0" w:space="0" w:color="auto"/>
        <w:left w:val="none" w:sz="0" w:space="0" w:color="auto"/>
        <w:bottom w:val="none" w:sz="0" w:space="0" w:color="auto"/>
        <w:right w:val="none" w:sz="0" w:space="0" w:color="auto"/>
      </w:divBdr>
    </w:div>
    <w:div w:id="1916087945">
      <w:bodyDiv w:val="1"/>
      <w:marLeft w:val="0"/>
      <w:marRight w:val="0"/>
      <w:marTop w:val="0"/>
      <w:marBottom w:val="0"/>
      <w:divBdr>
        <w:top w:val="none" w:sz="0" w:space="0" w:color="auto"/>
        <w:left w:val="none" w:sz="0" w:space="0" w:color="auto"/>
        <w:bottom w:val="none" w:sz="0" w:space="0" w:color="auto"/>
        <w:right w:val="none" w:sz="0" w:space="0" w:color="auto"/>
      </w:divBdr>
    </w:div>
    <w:div w:id="1916864312">
      <w:bodyDiv w:val="1"/>
      <w:marLeft w:val="0"/>
      <w:marRight w:val="0"/>
      <w:marTop w:val="0"/>
      <w:marBottom w:val="0"/>
      <w:divBdr>
        <w:top w:val="none" w:sz="0" w:space="0" w:color="auto"/>
        <w:left w:val="none" w:sz="0" w:space="0" w:color="auto"/>
        <w:bottom w:val="none" w:sz="0" w:space="0" w:color="auto"/>
        <w:right w:val="none" w:sz="0" w:space="0" w:color="auto"/>
      </w:divBdr>
    </w:div>
    <w:div w:id="1918437914">
      <w:bodyDiv w:val="1"/>
      <w:marLeft w:val="0"/>
      <w:marRight w:val="0"/>
      <w:marTop w:val="0"/>
      <w:marBottom w:val="0"/>
      <w:divBdr>
        <w:top w:val="none" w:sz="0" w:space="0" w:color="auto"/>
        <w:left w:val="none" w:sz="0" w:space="0" w:color="auto"/>
        <w:bottom w:val="none" w:sz="0" w:space="0" w:color="auto"/>
        <w:right w:val="none" w:sz="0" w:space="0" w:color="auto"/>
      </w:divBdr>
    </w:div>
    <w:div w:id="1919359982">
      <w:bodyDiv w:val="1"/>
      <w:marLeft w:val="0"/>
      <w:marRight w:val="0"/>
      <w:marTop w:val="0"/>
      <w:marBottom w:val="0"/>
      <w:divBdr>
        <w:top w:val="none" w:sz="0" w:space="0" w:color="auto"/>
        <w:left w:val="none" w:sz="0" w:space="0" w:color="auto"/>
        <w:bottom w:val="none" w:sz="0" w:space="0" w:color="auto"/>
        <w:right w:val="none" w:sz="0" w:space="0" w:color="auto"/>
      </w:divBdr>
    </w:div>
    <w:div w:id="1919514050">
      <w:bodyDiv w:val="1"/>
      <w:marLeft w:val="0"/>
      <w:marRight w:val="0"/>
      <w:marTop w:val="0"/>
      <w:marBottom w:val="0"/>
      <w:divBdr>
        <w:top w:val="none" w:sz="0" w:space="0" w:color="auto"/>
        <w:left w:val="none" w:sz="0" w:space="0" w:color="auto"/>
        <w:bottom w:val="none" w:sz="0" w:space="0" w:color="auto"/>
        <w:right w:val="none" w:sz="0" w:space="0" w:color="auto"/>
      </w:divBdr>
    </w:div>
    <w:div w:id="1920207450">
      <w:bodyDiv w:val="1"/>
      <w:marLeft w:val="0"/>
      <w:marRight w:val="0"/>
      <w:marTop w:val="0"/>
      <w:marBottom w:val="0"/>
      <w:divBdr>
        <w:top w:val="none" w:sz="0" w:space="0" w:color="auto"/>
        <w:left w:val="none" w:sz="0" w:space="0" w:color="auto"/>
        <w:bottom w:val="none" w:sz="0" w:space="0" w:color="auto"/>
        <w:right w:val="none" w:sz="0" w:space="0" w:color="auto"/>
      </w:divBdr>
    </w:div>
    <w:div w:id="1920404740">
      <w:bodyDiv w:val="1"/>
      <w:marLeft w:val="0"/>
      <w:marRight w:val="0"/>
      <w:marTop w:val="0"/>
      <w:marBottom w:val="0"/>
      <w:divBdr>
        <w:top w:val="none" w:sz="0" w:space="0" w:color="auto"/>
        <w:left w:val="none" w:sz="0" w:space="0" w:color="auto"/>
        <w:bottom w:val="none" w:sz="0" w:space="0" w:color="auto"/>
        <w:right w:val="none" w:sz="0" w:space="0" w:color="auto"/>
      </w:divBdr>
    </w:div>
    <w:div w:id="1920407898">
      <w:bodyDiv w:val="1"/>
      <w:marLeft w:val="0"/>
      <w:marRight w:val="0"/>
      <w:marTop w:val="0"/>
      <w:marBottom w:val="0"/>
      <w:divBdr>
        <w:top w:val="none" w:sz="0" w:space="0" w:color="auto"/>
        <w:left w:val="none" w:sz="0" w:space="0" w:color="auto"/>
        <w:bottom w:val="none" w:sz="0" w:space="0" w:color="auto"/>
        <w:right w:val="none" w:sz="0" w:space="0" w:color="auto"/>
      </w:divBdr>
    </w:div>
    <w:div w:id="1920560375">
      <w:bodyDiv w:val="1"/>
      <w:marLeft w:val="0"/>
      <w:marRight w:val="0"/>
      <w:marTop w:val="0"/>
      <w:marBottom w:val="0"/>
      <w:divBdr>
        <w:top w:val="none" w:sz="0" w:space="0" w:color="auto"/>
        <w:left w:val="none" w:sz="0" w:space="0" w:color="auto"/>
        <w:bottom w:val="none" w:sz="0" w:space="0" w:color="auto"/>
        <w:right w:val="none" w:sz="0" w:space="0" w:color="auto"/>
      </w:divBdr>
    </w:div>
    <w:div w:id="1921600268">
      <w:bodyDiv w:val="1"/>
      <w:marLeft w:val="0"/>
      <w:marRight w:val="0"/>
      <w:marTop w:val="0"/>
      <w:marBottom w:val="0"/>
      <w:divBdr>
        <w:top w:val="none" w:sz="0" w:space="0" w:color="auto"/>
        <w:left w:val="none" w:sz="0" w:space="0" w:color="auto"/>
        <w:bottom w:val="none" w:sz="0" w:space="0" w:color="auto"/>
        <w:right w:val="none" w:sz="0" w:space="0" w:color="auto"/>
      </w:divBdr>
    </w:div>
    <w:div w:id="1921867601">
      <w:bodyDiv w:val="1"/>
      <w:marLeft w:val="0"/>
      <w:marRight w:val="0"/>
      <w:marTop w:val="0"/>
      <w:marBottom w:val="0"/>
      <w:divBdr>
        <w:top w:val="none" w:sz="0" w:space="0" w:color="auto"/>
        <w:left w:val="none" w:sz="0" w:space="0" w:color="auto"/>
        <w:bottom w:val="none" w:sz="0" w:space="0" w:color="auto"/>
        <w:right w:val="none" w:sz="0" w:space="0" w:color="auto"/>
      </w:divBdr>
    </w:div>
    <w:div w:id="1921937470">
      <w:bodyDiv w:val="1"/>
      <w:marLeft w:val="0"/>
      <w:marRight w:val="0"/>
      <w:marTop w:val="0"/>
      <w:marBottom w:val="0"/>
      <w:divBdr>
        <w:top w:val="none" w:sz="0" w:space="0" w:color="auto"/>
        <w:left w:val="none" w:sz="0" w:space="0" w:color="auto"/>
        <w:bottom w:val="none" w:sz="0" w:space="0" w:color="auto"/>
        <w:right w:val="none" w:sz="0" w:space="0" w:color="auto"/>
      </w:divBdr>
    </w:div>
    <w:div w:id="1922132374">
      <w:bodyDiv w:val="1"/>
      <w:marLeft w:val="0"/>
      <w:marRight w:val="0"/>
      <w:marTop w:val="0"/>
      <w:marBottom w:val="0"/>
      <w:divBdr>
        <w:top w:val="none" w:sz="0" w:space="0" w:color="auto"/>
        <w:left w:val="none" w:sz="0" w:space="0" w:color="auto"/>
        <w:bottom w:val="none" w:sz="0" w:space="0" w:color="auto"/>
        <w:right w:val="none" w:sz="0" w:space="0" w:color="auto"/>
      </w:divBdr>
    </w:div>
    <w:div w:id="1922179995">
      <w:bodyDiv w:val="1"/>
      <w:marLeft w:val="0"/>
      <w:marRight w:val="0"/>
      <w:marTop w:val="0"/>
      <w:marBottom w:val="0"/>
      <w:divBdr>
        <w:top w:val="none" w:sz="0" w:space="0" w:color="auto"/>
        <w:left w:val="none" w:sz="0" w:space="0" w:color="auto"/>
        <w:bottom w:val="none" w:sz="0" w:space="0" w:color="auto"/>
        <w:right w:val="none" w:sz="0" w:space="0" w:color="auto"/>
      </w:divBdr>
    </w:div>
    <w:div w:id="1922257428">
      <w:bodyDiv w:val="1"/>
      <w:marLeft w:val="0"/>
      <w:marRight w:val="0"/>
      <w:marTop w:val="0"/>
      <w:marBottom w:val="0"/>
      <w:divBdr>
        <w:top w:val="none" w:sz="0" w:space="0" w:color="auto"/>
        <w:left w:val="none" w:sz="0" w:space="0" w:color="auto"/>
        <w:bottom w:val="none" w:sz="0" w:space="0" w:color="auto"/>
        <w:right w:val="none" w:sz="0" w:space="0" w:color="auto"/>
      </w:divBdr>
    </w:div>
    <w:div w:id="1922375775">
      <w:bodyDiv w:val="1"/>
      <w:marLeft w:val="0"/>
      <w:marRight w:val="0"/>
      <w:marTop w:val="0"/>
      <w:marBottom w:val="0"/>
      <w:divBdr>
        <w:top w:val="none" w:sz="0" w:space="0" w:color="auto"/>
        <w:left w:val="none" w:sz="0" w:space="0" w:color="auto"/>
        <w:bottom w:val="none" w:sz="0" w:space="0" w:color="auto"/>
        <w:right w:val="none" w:sz="0" w:space="0" w:color="auto"/>
      </w:divBdr>
    </w:div>
    <w:div w:id="1923637693">
      <w:bodyDiv w:val="1"/>
      <w:marLeft w:val="0"/>
      <w:marRight w:val="0"/>
      <w:marTop w:val="0"/>
      <w:marBottom w:val="0"/>
      <w:divBdr>
        <w:top w:val="none" w:sz="0" w:space="0" w:color="auto"/>
        <w:left w:val="none" w:sz="0" w:space="0" w:color="auto"/>
        <w:bottom w:val="none" w:sz="0" w:space="0" w:color="auto"/>
        <w:right w:val="none" w:sz="0" w:space="0" w:color="auto"/>
      </w:divBdr>
    </w:div>
    <w:div w:id="1924071595">
      <w:bodyDiv w:val="1"/>
      <w:marLeft w:val="0"/>
      <w:marRight w:val="0"/>
      <w:marTop w:val="0"/>
      <w:marBottom w:val="0"/>
      <w:divBdr>
        <w:top w:val="none" w:sz="0" w:space="0" w:color="auto"/>
        <w:left w:val="none" w:sz="0" w:space="0" w:color="auto"/>
        <w:bottom w:val="none" w:sz="0" w:space="0" w:color="auto"/>
        <w:right w:val="none" w:sz="0" w:space="0" w:color="auto"/>
      </w:divBdr>
    </w:div>
    <w:div w:id="1924341776">
      <w:bodyDiv w:val="1"/>
      <w:marLeft w:val="0"/>
      <w:marRight w:val="0"/>
      <w:marTop w:val="0"/>
      <w:marBottom w:val="0"/>
      <w:divBdr>
        <w:top w:val="none" w:sz="0" w:space="0" w:color="auto"/>
        <w:left w:val="none" w:sz="0" w:space="0" w:color="auto"/>
        <w:bottom w:val="none" w:sz="0" w:space="0" w:color="auto"/>
        <w:right w:val="none" w:sz="0" w:space="0" w:color="auto"/>
      </w:divBdr>
    </w:div>
    <w:div w:id="1924795398">
      <w:bodyDiv w:val="1"/>
      <w:marLeft w:val="0"/>
      <w:marRight w:val="0"/>
      <w:marTop w:val="0"/>
      <w:marBottom w:val="0"/>
      <w:divBdr>
        <w:top w:val="none" w:sz="0" w:space="0" w:color="auto"/>
        <w:left w:val="none" w:sz="0" w:space="0" w:color="auto"/>
        <w:bottom w:val="none" w:sz="0" w:space="0" w:color="auto"/>
        <w:right w:val="none" w:sz="0" w:space="0" w:color="auto"/>
      </w:divBdr>
    </w:div>
    <w:div w:id="1924873074">
      <w:bodyDiv w:val="1"/>
      <w:marLeft w:val="0"/>
      <w:marRight w:val="0"/>
      <w:marTop w:val="0"/>
      <w:marBottom w:val="0"/>
      <w:divBdr>
        <w:top w:val="none" w:sz="0" w:space="0" w:color="auto"/>
        <w:left w:val="none" w:sz="0" w:space="0" w:color="auto"/>
        <w:bottom w:val="none" w:sz="0" w:space="0" w:color="auto"/>
        <w:right w:val="none" w:sz="0" w:space="0" w:color="auto"/>
      </w:divBdr>
    </w:div>
    <w:div w:id="1925067300">
      <w:bodyDiv w:val="1"/>
      <w:marLeft w:val="0"/>
      <w:marRight w:val="0"/>
      <w:marTop w:val="0"/>
      <w:marBottom w:val="0"/>
      <w:divBdr>
        <w:top w:val="none" w:sz="0" w:space="0" w:color="auto"/>
        <w:left w:val="none" w:sz="0" w:space="0" w:color="auto"/>
        <w:bottom w:val="none" w:sz="0" w:space="0" w:color="auto"/>
        <w:right w:val="none" w:sz="0" w:space="0" w:color="auto"/>
      </w:divBdr>
    </w:div>
    <w:div w:id="1925337836">
      <w:bodyDiv w:val="1"/>
      <w:marLeft w:val="0"/>
      <w:marRight w:val="0"/>
      <w:marTop w:val="0"/>
      <w:marBottom w:val="0"/>
      <w:divBdr>
        <w:top w:val="none" w:sz="0" w:space="0" w:color="auto"/>
        <w:left w:val="none" w:sz="0" w:space="0" w:color="auto"/>
        <w:bottom w:val="none" w:sz="0" w:space="0" w:color="auto"/>
        <w:right w:val="none" w:sz="0" w:space="0" w:color="auto"/>
      </w:divBdr>
    </w:div>
    <w:div w:id="1927884505">
      <w:bodyDiv w:val="1"/>
      <w:marLeft w:val="0"/>
      <w:marRight w:val="0"/>
      <w:marTop w:val="0"/>
      <w:marBottom w:val="0"/>
      <w:divBdr>
        <w:top w:val="none" w:sz="0" w:space="0" w:color="auto"/>
        <w:left w:val="none" w:sz="0" w:space="0" w:color="auto"/>
        <w:bottom w:val="none" w:sz="0" w:space="0" w:color="auto"/>
        <w:right w:val="none" w:sz="0" w:space="0" w:color="auto"/>
      </w:divBdr>
    </w:div>
    <w:div w:id="1928925376">
      <w:bodyDiv w:val="1"/>
      <w:marLeft w:val="0"/>
      <w:marRight w:val="0"/>
      <w:marTop w:val="0"/>
      <w:marBottom w:val="0"/>
      <w:divBdr>
        <w:top w:val="none" w:sz="0" w:space="0" w:color="auto"/>
        <w:left w:val="none" w:sz="0" w:space="0" w:color="auto"/>
        <w:bottom w:val="none" w:sz="0" w:space="0" w:color="auto"/>
        <w:right w:val="none" w:sz="0" w:space="0" w:color="auto"/>
      </w:divBdr>
    </w:div>
    <w:div w:id="1930044089">
      <w:bodyDiv w:val="1"/>
      <w:marLeft w:val="0"/>
      <w:marRight w:val="0"/>
      <w:marTop w:val="0"/>
      <w:marBottom w:val="0"/>
      <w:divBdr>
        <w:top w:val="none" w:sz="0" w:space="0" w:color="auto"/>
        <w:left w:val="none" w:sz="0" w:space="0" w:color="auto"/>
        <w:bottom w:val="none" w:sz="0" w:space="0" w:color="auto"/>
        <w:right w:val="none" w:sz="0" w:space="0" w:color="auto"/>
      </w:divBdr>
    </w:div>
    <w:div w:id="1930698812">
      <w:bodyDiv w:val="1"/>
      <w:marLeft w:val="0"/>
      <w:marRight w:val="0"/>
      <w:marTop w:val="0"/>
      <w:marBottom w:val="0"/>
      <w:divBdr>
        <w:top w:val="none" w:sz="0" w:space="0" w:color="auto"/>
        <w:left w:val="none" w:sz="0" w:space="0" w:color="auto"/>
        <w:bottom w:val="none" w:sz="0" w:space="0" w:color="auto"/>
        <w:right w:val="none" w:sz="0" w:space="0" w:color="auto"/>
      </w:divBdr>
    </w:div>
    <w:div w:id="1931162819">
      <w:bodyDiv w:val="1"/>
      <w:marLeft w:val="0"/>
      <w:marRight w:val="0"/>
      <w:marTop w:val="0"/>
      <w:marBottom w:val="0"/>
      <w:divBdr>
        <w:top w:val="none" w:sz="0" w:space="0" w:color="auto"/>
        <w:left w:val="none" w:sz="0" w:space="0" w:color="auto"/>
        <w:bottom w:val="none" w:sz="0" w:space="0" w:color="auto"/>
        <w:right w:val="none" w:sz="0" w:space="0" w:color="auto"/>
      </w:divBdr>
    </w:div>
    <w:div w:id="1932737097">
      <w:bodyDiv w:val="1"/>
      <w:marLeft w:val="0"/>
      <w:marRight w:val="0"/>
      <w:marTop w:val="0"/>
      <w:marBottom w:val="0"/>
      <w:divBdr>
        <w:top w:val="none" w:sz="0" w:space="0" w:color="auto"/>
        <w:left w:val="none" w:sz="0" w:space="0" w:color="auto"/>
        <w:bottom w:val="none" w:sz="0" w:space="0" w:color="auto"/>
        <w:right w:val="none" w:sz="0" w:space="0" w:color="auto"/>
      </w:divBdr>
    </w:div>
    <w:div w:id="1933509570">
      <w:bodyDiv w:val="1"/>
      <w:marLeft w:val="0"/>
      <w:marRight w:val="0"/>
      <w:marTop w:val="0"/>
      <w:marBottom w:val="0"/>
      <w:divBdr>
        <w:top w:val="none" w:sz="0" w:space="0" w:color="auto"/>
        <w:left w:val="none" w:sz="0" w:space="0" w:color="auto"/>
        <w:bottom w:val="none" w:sz="0" w:space="0" w:color="auto"/>
        <w:right w:val="none" w:sz="0" w:space="0" w:color="auto"/>
      </w:divBdr>
    </w:div>
    <w:div w:id="1934165768">
      <w:bodyDiv w:val="1"/>
      <w:marLeft w:val="0"/>
      <w:marRight w:val="0"/>
      <w:marTop w:val="0"/>
      <w:marBottom w:val="0"/>
      <w:divBdr>
        <w:top w:val="none" w:sz="0" w:space="0" w:color="auto"/>
        <w:left w:val="none" w:sz="0" w:space="0" w:color="auto"/>
        <w:bottom w:val="none" w:sz="0" w:space="0" w:color="auto"/>
        <w:right w:val="none" w:sz="0" w:space="0" w:color="auto"/>
      </w:divBdr>
    </w:div>
    <w:div w:id="1934778797">
      <w:bodyDiv w:val="1"/>
      <w:marLeft w:val="0"/>
      <w:marRight w:val="0"/>
      <w:marTop w:val="0"/>
      <w:marBottom w:val="0"/>
      <w:divBdr>
        <w:top w:val="none" w:sz="0" w:space="0" w:color="auto"/>
        <w:left w:val="none" w:sz="0" w:space="0" w:color="auto"/>
        <w:bottom w:val="none" w:sz="0" w:space="0" w:color="auto"/>
        <w:right w:val="none" w:sz="0" w:space="0" w:color="auto"/>
      </w:divBdr>
    </w:div>
    <w:div w:id="1936474367">
      <w:bodyDiv w:val="1"/>
      <w:marLeft w:val="0"/>
      <w:marRight w:val="0"/>
      <w:marTop w:val="0"/>
      <w:marBottom w:val="0"/>
      <w:divBdr>
        <w:top w:val="none" w:sz="0" w:space="0" w:color="auto"/>
        <w:left w:val="none" w:sz="0" w:space="0" w:color="auto"/>
        <w:bottom w:val="none" w:sz="0" w:space="0" w:color="auto"/>
        <w:right w:val="none" w:sz="0" w:space="0" w:color="auto"/>
      </w:divBdr>
    </w:div>
    <w:div w:id="1936740639">
      <w:bodyDiv w:val="1"/>
      <w:marLeft w:val="0"/>
      <w:marRight w:val="0"/>
      <w:marTop w:val="0"/>
      <w:marBottom w:val="0"/>
      <w:divBdr>
        <w:top w:val="none" w:sz="0" w:space="0" w:color="auto"/>
        <w:left w:val="none" w:sz="0" w:space="0" w:color="auto"/>
        <w:bottom w:val="none" w:sz="0" w:space="0" w:color="auto"/>
        <w:right w:val="none" w:sz="0" w:space="0" w:color="auto"/>
      </w:divBdr>
    </w:div>
    <w:div w:id="1937130201">
      <w:bodyDiv w:val="1"/>
      <w:marLeft w:val="0"/>
      <w:marRight w:val="0"/>
      <w:marTop w:val="0"/>
      <w:marBottom w:val="0"/>
      <w:divBdr>
        <w:top w:val="none" w:sz="0" w:space="0" w:color="auto"/>
        <w:left w:val="none" w:sz="0" w:space="0" w:color="auto"/>
        <w:bottom w:val="none" w:sz="0" w:space="0" w:color="auto"/>
        <w:right w:val="none" w:sz="0" w:space="0" w:color="auto"/>
      </w:divBdr>
    </w:div>
    <w:div w:id="1937665862">
      <w:bodyDiv w:val="1"/>
      <w:marLeft w:val="0"/>
      <w:marRight w:val="0"/>
      <w:marTop w:val="0"/>
      <w:marBottom w:val="0"/>
      <w:divBdr>
        <w:top w:val="none" w:sz="0" w:space="0" w:color="auto"/>
        <w:left w:val="none" w:sz="0" w:space="0" w:color="auto"/>
        <w:bottom w:val="none" w:sz="0" w:space="0" w:color="auto"/>
        <w:right w:val="none" w:sz="0" w:space="0" w:color="auto"/>
      </w:divBdr>
    </w:div>
    <w:div w:id="1938171646">
      <w:bodyDiv w:val="1"/>
      <w:marLeft w:val="0"/>
      <w:marRight w:val="0"/>
      <w:marTop w:val="0"/>
      <w:marBottom w:val="0"/>
      <w:divBdr>
        <w:top w:val="none" w:sz="0" w:space="0" w:color="auto"/>
        <w:left w:val="none" w:sz="0" w:space="0" w:color="auto"/>
        <w:bottom w:val="none" w:sz="0" w:space="0" w:color="auto"/>
        <w:right w:val="none" w:sz="0" w:space="0" w:color="auto"/>
      </w:divBdr>
    </w:div>
    <w:div w:id="1939169312">
      <w:bodyDiv w:val="1"/>
      <w:marLeft w:val="0"/>
      <w:marRight w:val="0"/>
      <w:marTop w:val="0"/>
      <w:marBottom w:val="0"/>
      <w:divBdr>
        <w:top w:val="none" w:sz="0" w:space="0" w:color="auto"/>
        <w:left w:val="none" w:sz="0" w:space="0" w:color="auto"/>
        <w:bottom w:val="none" w:sz="0" w:space="0" w:color="auto"/>
        <w:right w:val="none" w:sz="0" w:space="0" w:color="auto"/>
      </w:divBdr>
    </w:div>
    <w:div w:id="1939479723">
      <w:bodyDiv w:val="1"/>
      <w:marLeft w:val="0"/>
      <w:marRight w:val="0"/>
      <w:marTop w:val="0"/>
      <w:marBottom w:val="0"/>
      <w:divBdr>
        <w:top w:val="none" w:sz="0" w:space="0" w:color="auto"/>
        <w:left w:val="none" w:sz="0" w:space="0" w:color="auto"/>
        <w:bottom w:val="none" w:sz="0" w:space="0" w:color="auto"/>
        <w:right w:val="none" w:sz="0" w:space="0" w:color="auto"/>
      </w:divBdr>
    </w:div>
    <w:div w:id="1939828968">
      <w:bodyDiv w:val="1"/>
      <w:marLeft w:val="0"/>
      <w:marRight w:val="0"/>
      <w:marTop w:val="0"/>
      <w:marBottom w:val="0"/>
      <w:divBdr>
        <w:top w:val="none" w:sz="0" w:space="0" w:color="auto"/>
        <w:left w:val="none" w:sz="0" w:space="0" w:color="auto"/>
        <w:bottom w:val="none" w:sz="0" w:space="0" w:color="auto"/>
        <w:right w:val="none" w:sz="0" w:space="0" w:color="auto"/>
      </w:divBdr>
    </w:div>
    <w:div w:id="1939869051">
      <w:bodyDiv w:val="1"/>
      <w:marLeft w:val="0"/>
      <w:marRight w:val="0"/>
      <w:marTop w:val="0"/>
      <w:marBottom w:val="0"/>
      <w:divBdr>
        <w:top w:val="none" w:sz="0" w:space="0" w:color="auto"/>
        <w:left w:val="none" w:sz="0" w:space="0" w:color="auto"/>
        <w:bottom w:val="none" w:sz="0" w:space="0" w:color="auto"/>
        <w:right w:val="none" w:sz="0" w:space="0" w:color="auto"/>
      </w:divBdr>
    </w:div>
    <w:div w:id="1940603446">
      <w:bodyDiv w:val="1"/>
      <w:marLeft w:val="0"/>
      <w:marRight w:val="0"/>
      <w:marTop w:val="0"/>
      <w:marBottom w:val="0"/>
      <w:divBdr>
        <w:top w:val="none" w:sz="0" w:space="0" w:color="auto"/>
        <w:left w:val="none" w:sz="0" w:space="0" w:color="auto"/>
        <w:bottom w:val="none" w:sz="0" w:space="0" w:color="auto"/>
        <w:right w:val="none" w:sz="0" w:space="0" w:color="auto"/>
      </w:divBdr>
    </w:div>
    <w:div w:id="1940794246">
      <w:bodyDiv w:val="1"/>
      <w:marLeft w:val="0"/>
      <w:marRight w:val="0"/>
      <w:marTop w:val="0"/>
      <w:marBottom w:val="0"/>
      <w:divBdr>
        <w:top w:val="none" w:sz="0" w:space="0" w:color="auto"/>
        <w:left w:val="none" w:sz="0" w:space="0" w:color="auto"/>
        <w:bottom w:val="none" w:sz="0" w:space="0" w:color="auto"/>
        <w:right w:val="none" w:sz="0" w:space="0" w:color="auto"/>
      </w:divBdr>
    </w:div>
    <w:div w:id="1942183829">
      <w:bodyDiv w:val="1"/>
      <w:marLeft w:val="0"/>
      <w:marRight w:val="0"/>
      <w:marTop w:val="0"/>
      <w:marBottom w:val="0"/>
      <w:divBdr>
        <w:top w:val="none" w:sz="0" w:space="0" w:color="auto"/>
        <w:left w:val="none" w:sz="0" w:space="0" w:color="auto"/>
        <w:bottom w:val="none" w:sz="0" w:space="0" w:color="auto"/>
        <w:right w:val="none" w:sz="0" w:space="0" w:color="auto"/>
      </w:divBdr>
    </w:div>
    <w:div w:id="1943219105">
      <w:bodyDiv w:val="1"/>
      <w:marLeft w:val="0"/>
      <w:marRight w:val="0"/>
      <w:marTop w:val="0"/>
      <w:marBottom w:val="0"/>
      <w:divBdr>
        <w:top w:val="none" w:sz="0" w:space="0" w:color="auto"/>
        <w:left w:val="none" w:sz="0" w:space="0" w:color="auto"/>
        <w:bottom w:val="none" w:sz="0" w:space="0" w:color="auto"/>
        <w:right w:val="none" w:sz="0" w:space="0" w:color="auto"/>
      </w:divBdr>
    </w:div>
    <w:div w:id="1945184944">
      <w:bodyDiv w:val="1"/>
      <w:marLeft w:val="0"/>
      <w:marRight w:val="0"/>
      <w:marTop w:val="0"/>
      <w:marBottom w:val="0"/>
      <w:divBdr>
        <w:top w:val="none" w:sz="0" w:space="0" w:color="auto"/>
        <w:left w:val="none" w:sz="0" w:space="0" w:color="auto"/>
        <w:bottom w:val="none" w:sz="0" w:space="0" w:color="auto"/>
        <w:right w:val="none" w:sz="0" w:space="0" w:color="auto"/>
      </w:divBdr>
    </w:div>
    <w:div w:id="1945192297">
      <w:bodyDiv w:val="1"/>
      <w:marLeft w:val="0"/>
      <w:marRight w:val="0"/>
      <w:marTop w:val="0"/>
      <w:marBottom w:val="0"/>
      <w:divBdr>
        <w:top w:val="none" w:sz="0" w:space="0" w:color="auto"/>
        <w:left w:val="none" w:sz="0" w:space="0" w:color="auto"/>
        <w:bottom w:val="none" w:sz="0" w:space="0" w:color="auto"/>
        <w:right w:val="none" w:sz="0" w:space="0" w:color="auto"/>
      </w:divBdr>
    </w:div>
    <w:div w:id="1945841870">
      <w:bodyDiv w:val="1"/>
      <w:marLeft w:val="0"/>
      <w:marRight w:val="0"/>
      <w:marTop w:val="0"/>
      <w:marBottom w:val="0"/>
      <w:divBdr>
        <w:top w:val="none" w:sz="0" w:space="0" w:color="auto"/>
        <w:left w:val="none" w:sz="0" w:space="0" w:color="auto"/>
        <w:bottom w:val="none" w:sz="0" w:space="0" w:color="auto"/>
        <w:right w:val="none" w:sz="0" w:space="0" w:color="auto"/>
      </w:divBdr>
    </w:div>
    <w:div w:id="1945916290">
      <w:bodyDiv w:val="1"/>
      <w:marLeft w:val="0"/>
      <w:marRight w:val="0"/>
      <w:marTop w:val="0"/>
      <w:marBottom w:val="0"/>
      <w:divBdr>
        <w:top w:val="none" w:sz="0" w:space="0" w:color="auto"/>
        <w:left w:val="none" w:sz="0" w:space="0" w:color="auto"/>
        <w:bottom w:val="none" w:sz="0" w:space="0" w:color="auto"/>
        <w:right w:val="none" w:sz="0" w:space="0" w:color="auto"/>
      </w:divBdr>
    </w:div>
    <w:div w:id="1946382718">
      <w:bodyDiv w:val="1"/>
      <w:marLeft w:val="0"/>
      <w:marRight w:val="0"/>
      <w:marTop w:val="0"/>
      <w:marBottom w:val="0"/>
      <w:divBdr>
        <w:top w:val="none" w:sz="0" w:space="0" w:color="auto"/>
        <w:left w:val="none" w:sz="0" w:space="0" w:color="auto"/>
        <w:bottom w:val="none" w:sz="0" w:space="0" w:color="auto"/>
        <w:right w:val="none" w:sz="0" w:space="0" w:color="auto"/>
      </w:divBdr>
    </w:div>
    <w:div w:id="1946693472">
      <w:bodyDiv w:val="1"/>
      <w:marLeft w:val="0"/>
      <w:marRight w:val="0"/>
      <w:marTop w:val="0"/>
      <w:marBottom w:val="0"/>
      <w:divBdr>
        <w:top w:val="none" w:sz="0" w:space="0" w:color="auto"/>
        <w:left w:val="none" w:sz="0" w:space="0" w:color="auto"/>
        <w:bottom w:val="none" w:sz="0" w:space="0" w:color="auto"/>
        <w:right w:val="none" w:sz="0" w:space="0" w:color="auto"/>
      </w:divBdr>
    </w:div>
    <w:div w:id="1946957823">
      <w:bodyDiv w:val="1"/>
      <w:marLeft w:val="0"/>
      <w:marRight w:val="0"/>
      <w:marTop w:val="0"/>
      <w:marBottom w:val="0"/>
      <w:divBdr>
        <w:top w:val="none" w:sz="0" w:space="0" w:color="auto"/>
        <w:left w:val="none" w:sz="0" w:space="0" w:color="auto"/>
        <w:bottom w:val="none" w:sz="0" w:space="0" w:color="auto"/>
        <w:right w:val="none" w:sz="0" w:space="0" w:color="auto"/>
      </w:divBdr>
    </w:div>
    <w:div w:id="1947499983">
      <w:bodyDiv w:val="1"/>
      <w:marLeft w:val="0"/>
      <w:marRight w:val="0"/>
      <w:marTop w:val="0"/>
      <w:marBottom w:val="0"/>
      <w:divBdr>
        <w:top w:val="none" w:sz="0" w:space="0" w:color="auto"/>
        <w:left w:val="none" w:sz="0" w:space="0" w:color="auto"/>
        <w:bottom w:val="none" w:sz="0" w:space="0" w:color="auto"/>
        <w:right w:val="none" w:sz="0" w:space="0" w:color="auto"/>
      </w:divBdr>
    </w:div>
    <w:div w:id="1947690814">
      <w:bodyDiv w:val="1"/>
      <w:marLeft w:val="0"/>
      <w:marRight w:val="0"/>
      <w:marTop w:val="0"/>
      <w:marBottom w:val="0"/>
      <w:divBdr>
        <w:top w:val="none" w:sz="0" w:space="0" w:color="auto"/>
        <w:left w:val="none" w:sz="0" w:space="0" w:color="auto"/>
        <w:bottom w:val="none" w:sz="0" w:space="0" w:color="auto"/>
        <w:right w:val="none" w:sz="0" w:space="0" w:color="auto"/>
      </w:divBdr>
    </w:div>
    <w:div w:id="1948272933">
      <w:bodyDiv w:val="1"/>
      <w:marLeft w:val="0"/>
      <w:marRight w:val="0"/>
      <w:marTop w:val="0"/>
      <w:marBottom w:val="0"/>
      <w:divBdr>
        <w:top w:val="none" w:sz="0" w:space="0" w:color="auto"/>
        <w:left w:val="none" w:sz="0" w:space="0" w:color="auto"/>
        <w:bottom w:val="none" w:sz="0" w:space="0" w:color="auto"/>
        <w:right w:val="none" w:sz="0" w:space="0" w:color="auto"/>
      </w:divBdr>
    </w:div>
    <w:div w:id="1949967764">
      <w:bodyDiv w:val="1"/>
      <w:marLeft w:val="0"/>
      <w:marRight w:val="0"/>
      <w:marTop w:val="0"/>
      <w:marBottom w:val="0"/>
      <w:divBdr>
        <w:top w:val="none" w:sz="0" w:space="0" w:color="auto"/>
        <w:left w:val="none" w:sz="0" w:space="0" w:color="auto"/>
        <w:bottom w:val="none" w:sz="0" w:space="0" w:color="auto"/>
        <w:right w:val="none" w:sz="0" w:space="0" w:color="auto"/>
      </w:divBdr>
    </w:div>
    <w:div w:id="1950504778">
      <w:bodyDiv w:val="1"/>
      <w:marLeft w:val="0"/>
      <w:marRight w:val="0"/>
      <w:marTop w:val="0"/>
      <w:marBottom w:val="0"/>
      <w:divBdr>
        <w:top w:val="none" w:sz="0" w:space="0" w:color="auto"/>
        <w:left w:val="none" w:sz="0" w:space="0" w:color="auto"/>
        <w:bottom w:val="none" w:sz="0" w:space="0" w:color="auto"/>
        <w:right w:val="none" w:sz="0" w:space="0" w:color="auto"/>
      </w:divBdr>
    </w:div>
    <w:div w:id="1950509574">
      <w:bodyDiv w:val="1"/>
      <w:marLeft w:val="0"/>
      <w:marRight w:val="0"/>
      <w:marTop w:val="0"/>
      <w:marBottom w:val="0"/>
      <w:divBdr>
        <w:top w:val="none" w:sz="0" w:space="0" w:color="auto"/>
        <w:left w:val="none" w:sz="0" w:space="0" w:color="auto"/>
        <w:bottom w:val="none" w:sz="0" w:space="0" w:color="auto"/>
        <w:right w:val="none" w:sz="0" w:space="0" w:color="auto"/>
      </w:divBdr>
    </w:div>
    <w:div w:id="1950703308">
      <w:bodyDiv w:val="1"/>
      <w:marLeft w:val="0"/>
      <w:marRight w:val="0"/>
      <w:marTop w:val="0"/>
      <w:marBottom w:val="0"/>
      <w:divBdr>
        <w:top w:val="none" w:sz="0" w:space="0" w:color="auto"/>
        <w:left w:val="none" w:sz="0" w:space="0" w:color="auto"/>
        <w:bottom w:val="none" w:sz="0" w:space="0" w:color="auto"/>
        <w:right w:val="none" w:sz="0" w:space="0" w:color="auto"/>
      </w:divBdr>
    </w:div>
    <w:div w:id="1951010634">
      <w:bodyDiv w:val="1"/>
      <w:marLeft w:val="0"/>
      <w:marRight w:val="0"/>
      <w:marTop w:val="0"/>
      <w:marBottom w:val="0"/>
      <w:divBdr>
        <w:top w:val="none" w:sz="0" w:space="0" w:color="auto"/>
        <w:left w:val="none" w:sz="0" w:space="0" w:color="auto"/>
        <w:bottom w:val="none" w:sz="0" w:space="0" w:color="auto"/>
        <w:right w:val="none" w:sz="0" w:space="0" w:color="auto"/>
      </w:divBdr>
    </w:div>
    <w:div w:id="1952319619">
      <w:bodyDiv w:val="1"/>
      <w:marLeft w:val="0"/>
      <w:marRight w:val="0"/>
      <w:marTop w:val="0"/>
      <w:marBottom w:val="0"/>
      <w:divBdr>
        <w:top w:val="none" w:sz="0" w:space="0" w:color="auto"/>
        <w:left w:val="none" w:sz="0" w:space="0" w:color="auto"/>
        <w:bottom w:val="none" w:sz="0" w:space="0" w:color="auto"/>
        <w:right w:val="none" w:sz="0" w:space="0" w:color="auto"/>
      </w:divBdr>
    </w:div>
    <w:div w:id="1952665572">
      <w:bodyDiv w:val="1"/>
      <w:marLeft w:val="0"/>
      <w:marRight w:val="0"/>
      <w:marTop w:val="0"/>
      <w:marBottom w:val="0"/>
      <w:divBdr>
        <w:top w:val="none" w:sz="0" w:space="0" w:color="auto"/>
        <w:left w:val="none" w:sz="0" w:space="0" w:color="auto"/>
        <w:bottom w:val="none" w:sz="0" w:space="0" w:color="auto"/>
        <w:right w:val="none" w:sz="0" w:space="0" w:color="auto"/>
      </w:divBdr>
    </w:div>
    <w:div w:id="1952777582">
      <w:bodyDiv w:val="1"/>
      <w:marLeft w:val="0"/>
      <w:marRight w:val="0"/>
      <w:marTop w:val="0"/>
      <w:marBottom w:val="0"/>
      <w:divBdr>
        <w:top w:val="none" w:sz="0" w:space="0" w:color="auto"/>
        <w:left w:val="none" w:sz="0" w:space="0" w:color="auto"/>
        <w:bottom w:val="none" w:sz="0" w:space="0" w:color="auto"/>
        <w:right w:val="none" w:sz="0" w:space="0" w:color="auto"/>
      </w:divBdr>
    </w:div>
    <w:div w:id="1953585497">
      <w:bodyDiv w:val="1"/>
      <w:marLeft w:val="0"/>
      <w:marRight w:val="0"/>
      <w:marTop w:val="0"/>
      <w:marBottom w:val="0"/>
      <w:divBdr>
        <w:top w:val="none" w:sz="0" w:space="0" w:color="auto"/>
        <w:left w:val="none" w:sz="0" w:space="0" w:color="auto"/>
        <w:bottom w:val="none" w:sz="0" w:space="0" w:color="auto"/>
        <w:right w:val="none" w:sz="0" w:space="0" w:color="auto"/>
      </w:divBdr>
    </w:div>
    <w:div w:id="1953633563">
      <w:bodyDiv w:val="1"/>
      <w:marLeft w:val="0"/>
      <w:marRight w:val="0"/>
      <w:marTop w:val="0"/>
      <w:marBottom w:val="0"/>
      <w:divBdr>
        <w:top w:val="none" w:sz="0" w:space="0" w:color="auto"/>
        <w:left w:val="none" w:sz="0" w:space="0" w:color="auto"/>
        <w:bottom w:val="none" w:sz="0" w:space="0" w:color="auto"/>
        <w:right w:val="none" w:sz="0" w:space="0" w:color="auto"/>
      </w:divBdr>
    </w:div>
    <w:div w:id="1953704344">
      <w:bodyDiv w:val="1"/>
      <w:marLeft w:val="0"/>
      <w:marRight w:val="0"/>
      <w:marTop w:val="0"/>
      <w:marBottom w:val="0"/>
      <w:divBdr>
        <w:top w:val="none" w:sz="0" w:space="0" w:color="auto"/>
        <w:left w:val="none" w:sz="0" w:space="0" w:color="auto"/>
        <w:bottom w:val="none" w:sz="0" w:space="0" w:color="auto"/>
        <w:right w:val="none" w:sz="0" w:space="0" w:color="auto"/>
      </w:divBdr>
    </w:div>
    <w:div w:id="1954172871">
      <w:bodyDiv w:val="1"/>
      <w:marLeft w:val="0"/>
      <w:marRight w:val="0"/>
      <w:marTop w:val="0"/>
      <w:marBottom w:val="0"/>
      <w:divBdr>
        <w:top w:val="none" w:sz="0" w:space="0" w:color="auto"/>
        <w:left w:val="none" w:sz="0" w:space="0" w:color="auto"/>
        <w:bottom w:val="none" w:sz="0" w:space="0" w:color="auto"/>
        <w:right w:val="none" w:sz="0" w:space="0" w:color="auto"/>
      </w:divBdr>
    </w:div>
    <w:div w:id="1954511361">
      <w:bodyDiv w:val="1"/>
      <w:marLeft w:val="0"/>
      <w:marRight w:val="0"/>
      <w:marTop w:val="0"/>
      <w:marBottom w:val="0"/>
      <w:divBdr>
        <w:top w:val="none" w:sz="0" w:space="0" w:color="auto"/>
        <w:left w:val="none" w:sz="0" w:space="0" w:color="auto"/>
        <w:bottom w:val="none" w:sz="0" w:space="0" w:color="auto"/>
        <w:right w:val="none" w:sz="0" w:space="0" w:color="auto"/>
      </w:divBdr>
    </w:div>
    <w:div w:id="1954705957">
      <w:bodyDiv w:val="1"/>
      <w:marLeft w:val="0"/>
      <w:marRight w:val="0"/>
      <w:marTop w:val="0"/>
      <w:marBottom w:val="0"/>
      <w:divBdr>
        <w:top w:val="none" w:sz="0" w:space="0" w:color="auto"/>
        <w:left w:val="none" w:sz="0" w:space="0" w:color="auto"/>
        <w:bottom w:val="none" w:sz="0" w:space="0" w:color="auto"/>
        <w:right w:val="none" w:sz="0" w:space="0" w:color="auto"/>
      </w:divBdr>
    </w:div>
    <w:div w:id="1954900791">
      <w:bodyDiv w:val="1"/>
      <w:marLeft w:val="0"/>
      <w:marRight w:val="0"/>
      <w:marTop w:val="0"/>
      <w:marBottom w:val="0"/>
      <w:divBdr>
        <w:top w:val="none" w:sz="0" w:space="0" w:color="auto"/>
        <w:left w:val="none" w:sz="0" w:space="0" w:color="auto"/>
        <w:bottom w:val="none" w:sz="0" w:space="0" w:color="auto"/>
        <w:right w:val="none" w:sz="0" w:space="0" w:color="auto"/>
      </w:divBdr>
    </w:div>
    <w:div w:id="1955089652">
      <w:bodyDiv w:val="1"/>
      <w:marLeft w:val="0"/>
      <w:marRight w:val="0"/>
      <w:marTop w:val="0"/>
      <w:marBottom w:val="0"/>
      <w:divBdr>
        <w:top w:val="none" w:sz="0" w:space="0" w:color="auto"/>
        <w:left w:val="none" w:sz="0" w:space="0" w:color="auto"/>
        <w:bottom w:val="none" w:sz="0" w:space="0" w:color="auto"/>
        <w:right w:val="none" w:sz="0" w:space="0" w:color="auto"/>
      </w:divBdr>
    </w:div>
    <w:div w:id="1955136839">
      <w:bodyDiv w:val="1"/>
      <w:marLeft w:val="0"/>
      <w:marRight w:val="0"/>
      <w:marTop w:val="0"/>
      <w:marBottom w:val="0"/>
      <w:divBdr>
        <w:top w:val="none" w:sz="0" w:space="0" w:color="auto"/>
        <w:left w:val="none" w:sz="0" w:space="0" w:color="auto"/>
        <w:bottom w:val="none" w:sz="0" w:space="0" w:color="auto"/>
        <w:right w:val="none" w:sz="0" w:space="0" w:color="auto"/>
      </w:divBdr>
    </w:div>
    <w:div w:id="1955940526">
      <w:bodyDiv w:val="1"/>
      <w:marLeft w:val="0"/>
      <w:marRight w:val="0"/>
      <w:marTop w:val="0"/>
      <w:marBottom w:val="0"/>
      <w:divBdr>
        <w:top w:val="none" w:sz="0" w:space="0" w:color="auto"/>
        <w:left w:val="none" w:sz="0" w:space="0" w:color="auto"/>
        <w:bottom w:val="none" w:sz="0" w:space="0" w:color="auto"/>
        <w:right w:val="none" w:sz="0" w:space="0" w:color="auto"/>
      </w:divBdr>
    </w:div>
    <w:div w:id="1955943220">
      <w:bodyDiv w:val="1"/>
      <w:marLeft w:val="0"/>
      <w:marRight w:val="0"/>
      <w:marTop w:val="0"/>
      <w:marBottom w:val="0"/>
      <w:divBdr>
        <w:top w:val="none" w:sz="0" w:space="0" w:color="auto"/>
        <w:left w:val="none" w:sz="0" w:space="0" w:color="auto"/>
        <w:bottom w:val="none" w:sz="0" w:space="0" w:color="auto"/>
        <w:right w:val="none" w:sz="0" w:space="0" w:color="auto"/>
      </w:divBdr>
    </w:div>
    <w:div w:id="1956132914">
      <w:bodyDiv w:val="1"/>
      <w:marLeft w:val="0"/>
      <w:marRight w:val="0"/>
      <w:marTop w:val="0"/>
      <w:marBottom w:val="0"/>
      <w:divBdr>
        <w:top w:val="none" w:sz="0" w:space="0" w:color="auto"/>
        <w:left w:val="none" w:sz="0" w:space="0" w:color="auto"/>
        <w:bottom w:val="none" w:sz="0" w:space="0" w:color="auto"/>
        <w:right w:val="none" w:sz="0" w:space="0" w:color="auto"/>
      </w:divBdr>
    </w:div>
    <w:div w:id="1957365362">
      <w:bodyDiv w:val="1"/>
      <w:marLeft w:val="0"/>
      <w:marRight w:val="0"/>
      <w:marTop w:val="0"/>
      <w:marBottom w:val="0"/>
      <w:divBdr>
        <w:top w:val="none" w:sz="0" w:space="0" w:color="auto"/>
        <w:left w:val="none" w:sz="0" w:space="0" w:color="auto"/>
        <w:bottom w:val="none" w:sz="0" w:space="0" w:color="auto"/>
        <w:right w:val="none" w:sz="0" w:space="0" w:color="auto"/>
      </w:divBdr>
    </w:div>
    <w:div w:id="1957910088">
      <w:bodyDiv w:val="1"/>
      <w:marLeft w:val="0"/>
      <w:marRight w:val="0"/>
      <w:marTop w:val="0"/>
      <w:marBottom w:val="0"/>
      <w:divBdr>
        <w:top w:val="none" w:sz="0" w:space="0" w:color="auto"/>
        <w:left w:val="none" w:sz="0" w:space="0" w:color="auto"/>
        <w:bottom w:val="none" w:sz="0" w:space="0" w:color="auto"/>
        <w:right w:val="none" w:sz="0" w:space="0" w:color="auto"/>
      </w:divBdr>
    </w:div>
    <w:div w:id="1957977046">
      <w:bodyDiv w:val="1"/>
      <w:marLeft w:val="0"/>
      <w:marRight w:val="0"/>
      <w:marTop w:val="0"/>
      <w:marBottom w:val="0"/>
      <w:divBdr>
        <w:top w:val="none" w:sz="0" w:space="0" w:color="auto"/>
        <w:left w:val="none" w:sz="0" w:space="0" w:color="auto"/>
        <w:bottom w:val="none" w:sz="0" w:space="0" w:color="auto"/>
        <w:right w:val="none" w:sz="0" w:space="0" w:color="auto"/>
      </w:divBdr>
    </w:div>
    <w:div w:id="1958246006">
      <w:bodyDiv w:val="1"/>
      <w:marLeft w:val="0"/>
      <w:marRight w:val="0"/>
      <w:marTop w:val="0"/>
      <w:marBottom w:val="0"/>
      <w:divBdr>
        <w:top w:val="none" w:sz="0" w:space="0" w:color="auto"/>
        <w:left w:val="none" w:sz="0" w:space="0" w:color="auto"/>
        <w:bottom w:val="none" w:sz="0" w:space="0" w:color="auto"/>
        <w:right w:val="none" w:sz="0" w:space="0" w:color="auto"/>
      </w:divBdr>
    </w:div>
    <w:div w:id="1958246535">
      <w:bodyDiv w:val="1"/>
      <w:marLeft w:val="0"/>
      <w:marRight w:val="0"/>
      <w:marTop w:val="0"/>
      <w:marBottom w:val="0"/>
      <w:divBdr>
        <w:top w:val="none" w:sz="0" w:space="0" w:color="auto"/>
        <w:left w:val="none" w:sz="0" w:space="0" w:color="auto"/>
        <w:bottom w:val="none" w:sz="0" w:space="0" w:color="auto"/>
        <w:right w:val="none" w:sz="0" w:space="0" w:color="auto"/>
      </w:divBdr>
    </w:div>
    <w:div w:id="1958756029">
      <w:bodyDiv w:val="1"/>
      <w:marLeft w:val="0"/>
      <w:marRight w:val="0"/>
      <w:marTop w:val="0"/>
      <w:marBottom w:val="0"/>
      <w:divBdr>
        <w:top w:val="none" w:sz="0" w:space="0" w:color="auto"/>
        <w:left w:val="none" w:sz="0" w:space="0" w:color="auto"/>
        <w:bottom w:val="none" w:sz="0" w:space="0" w:color="auto"/>
        <w:right w:val="none" w:sz="0" w:space="0" w:color="auto"/>
      </w:divBdr>
    </w:div>
    <w:div w:id="1959098850">
      <w:bodyDiv w:val="1"/>
      <w:marLeft w:val="0"/>
      <w:marRight w:val="0"/>
      <w:marTop w:val="0"/>
      <w:marBottom w:val="0"/>
      <w:divBdr>
        <w:top w:val="none" w:sz="0" w:space="0" w:color="auto"/>
        <w:left w:val="none" w:sz="0" w:space="0" w:color="auto"/>
        <w:bottom w:val="none" w:sz="0" w:space="0" w:color="auto"/>
        <w:right w:val="none" w:sz="0" w:space="0" w:color="auto"/>
      </w:divBdr>
    </w:div>
    <w:div w:id="1959099257">
      <w:bodyDiv w:val="1"/>
      <w:marLeft w:val="0"/>
      <w:marRight w:val="0"/>
      <w:marTop w:val="0"/>
      <w:marBottom w:val="0"/>
      <w:divBdr>
        <w:top w:val="none" w:sz="0" w:space="0" w:color="auto"/>
        <w:left w:val="none" w:sz="0" w:space="0" w:color="auto"/>
        <w:bottom w:val="none" w:sz="0" w:space="0" w:color="auto"/>
        <w:right w:val="none" w:sz="0" w:space="0" w:color="auto"/>
      </w:divBdr>
    </w:div>
    <w:div w:id="1959950433">
      <w:bodyDiv w:val="1"/>
      <w:marLeft w:val="0"/>
      <w:marRight w:val="0"/>
      <w:marTop w:val="0"/>
      <w:marBottom w:val="0"/>
      <w:divBdr>
        <w:top w:val="none" w:sz="0" w:space="0" w:color="auto"/>
        <w:left w:val="none" w:sz="0" w:space="0" w:color="auto"/>
        <w:bottom w:val="none" w:sz="0" w:space="0" w:color="auto"/>
        <w:right w:val="none" w:sz="0" w:space="0" w:color="auto"/>
      </w:divBdr>
    </w:div>
    <w:div w:id="1961061683">
      <w:bodyDiv w:val="1"/>
      <w:marLeft w:val="0"/>
      <w:marRight w:val="0"/>
      <w:marTop w:val="0"/>
      <w:marBottom w:val="0"/>
      <w:divBdr>
        <w:top w:val="none" w:sz="0" w:space="0" w:color="auto"/>
        <w:left w:val="none" w:sz="0" w:space="0" w:color="auto"/>
        <w:bottom w:val="none" w:sz="0" w:space="0" w:color="auto"/>
        <w:right w:val="none" w:sz="0" w:space="0" w:color="auto"/>
      </w:divBdr>
    </w:div>
    <w:div w:id="1961298039">
      <w:bodyDiv w:val="1"/>
      <w:marLeft w:val="0"/>
      <w:marRight w:val="0"/>
      <w:marTop w:val="0"/>
      <w:marBottom w:val="0"/>
      <w:divBdr>
        <w:top w:val="none" w:sz="0" w:space="0" w:color="auto"/>
        <w:left w:val="none" w:sz="0" w:space="0" w:color="auto"/>
        <w:bottom w:val="none" w:sz="0" w:space="0" w:color="auto"/>
        <w:right w:val="none" w:sz="0" w:space="0" w:color="auto"/>
      </w:divBdr>
    </w:div>
    <w:div w:id="1962345120">
      <w:bodyDiv w:val="1"/>
      <w:marLeft w:val="0"/>
      <w:marRight w:val="0"/>
      <w:marTop w:val="0"/>
      <w:marBottom w:val="0"/>
      <w:divBdr>
        <w:top w:val="none" w:sz="0" w:space="0" w:color="auto"/>
        <w:left w:val="none" w:sz="0" w:space="0" w:color="auto"/>
        <w:bottom w:val="none" w:sz="0" w:space="0" w:color="auto"/>
        <w:right w:val="none" w:sz="0" w:space="0" w:color="auto"/>
      </w:divBdr>
    </w:div>
    <w:div w:id="1962564305">
      <w:bodyDiv w:val="1"/>
      <w:marLeft w:val="0"/>
      <w:marRight w:val="0"/>
      <w:marTop w:val="0"/>
      <w:marBottom w:val="0"/>
      <w:divBdr>
        <w:top w:val="none" w:sz="0" w:space="0" w:color="auto"/>
        <w:left w:val="none" w:sz="0" w:space="0" w:color="auto"/>
        <w:bottom w:val="none" w:sz="0" w:space="0" w:color="auto"/>
        <w:right w:val="none" w:sz="0" w:space="0" w:color="auto"/>
      </w:divBdr>
    </w:div>
    <w:div w:id="1962615465">
      <w:bodyDiv w:val="1"/>
      <w:marLeft w:val="0"/>
      <w:marRight w:val="0"/>
      <w:marTop w:val="0"/>
      <w:marBottom w:val="0"/>
      <w:divBdr>
        <w:top w:val="none" w:sz="0" w:space="0" w:color="auto"/>
        <w:left w:val="none" w:sz="0" w:space="0" w:color="auto"/>
        <w:bottom w:val="none" w:sz="0" w:space="0" w:color="auto"/>
        <w:right w:val="none" w:sz="0" w:space="0" w:color="auto"/>
      </w:divBdr>
    </w:div>
    <w:div w:id="1962690758">
      <w:bodyDiv w:val="1"/>
      <w:marLeft w:val="0"/>
      <w:marRight w:val="0"/>
      <w:marTop w:val="0"/>
      <w:marBottom w:val="0"/>
      <w:divBdr>
        <w:top w:val="none" w:sz="0" w:space="0" w:color="auto"/>
        <w:left w:val="none" w:sz="0" w:space="0" w:color="auto"/>
        <w:bottom w:val="none" w:sz="0" w:space="0" w:color="auto"/>
        <w:right w:val="none" w:sz="0" w:space="0" w:color="auto"/>
      </w:divBdr>
    </w:div>
    <w:div w:id="1962950530">
      <w:bodyDiv w:val="1"/>
      <w:marLeft w:val="0"/>
      <w:marRight w:val="0"/>
      <w:marTop w:val="0"/>
      <w:marBottom w:val="0"/>
      <w:divBdr>
        <w:top w:val="none" w:sz="0" w:space="0" w:color="auto"/>
        <w:left w:val="none" w:sz="0" w:space="0" w:color="auto"/>
        <w:bottom w:val="none" w:sz="0" w:space="0" w:color="auto"/>
        <w:right w:val="none" w:sz="0" w:space="0" w:color="auto"/>
      </w:divBdr>
    </w:div>
    <w:div w:id="1963683408">
      <w:bodyDiv w:val="1"/>
      <w:marLeft w:val="0"/>
      <w:marRight w:val="0"/>
      <w:marTop w:val="0"/>
      <w:marBottom w:val="0"/>
      <w:divBdr>
        <w:top w:val="none" w:sz="0" w:space="0" w:color="auto"/>
        <w:left w:val="none" w:sz="0" w:space="0" w:color="auto"/>
        <w:bottom w:val="none" w:sz="0" w:space="0" w:color="auto"/>
        <w:right w:val="none" w:sz="0" w:space="0" w:color="auto"/>
      </w:divBdr>
    </w:div>
    <w:div w:id="1963799160">
      <w:bodyDiv w:val="1"/>
      <w:marLeft w:val="0"/>
      <w:marRight w:val="0"/>
      <w:marTop w:val="0"/>
      <w:marBottom w:val="0"/>
      <w:divBdr>
        <w:top w:val="none" w:sz="0" w:space="0" w:color="auto"/>
        <w:left w:val="none" w:sz="0" w:space="0" w:color="auto"/>
        <w:bottom w:val="none" w:sz="0" w:space="0" w:color="auto"/>
        <w:right w:val="none" w:sz="0" w:space="0" w:color="auto"/>
      </w:divBdr>
    </w:div>
    <w:div w:id="1964649288">
      <w:bodyDiv w:val="1"/>
      <w:marLeft w:val="0"/>
      <w:marRight w:val="0"/>
      <w:marTop w:val="0"/>
      <w:marBottom w:val="0"/>
      <w:divBdr>
        <w:top w:val="none" w:sz="0" w:space="0" w:color="auto"/>
        <w:left w:val="none" w:sz="0" w:space="0" w:color="auto"/>
        <w:bottom w:val="none" w:sz="0" w:space="0" w:color="auto"/>
        <w:right w:val="none" w:sz="0" w:space="0" w:color="auto"/>
      </w:divBdr>
    </w:div>
    <w:div w:id="1965457128">
      <w:bodyDiv w:val="1"/>
      <w:marLeft w:val="0"/>
      <w:marRight w:val="0"/>
      <w:marTop w:val="0"/>
      <w:marBottom w:val="0"/>
      <w:divBdr>
        <w:top w:val="none" w:sz="0" w:space="0" w:color="auto"/>
        <w:left w:val="none" w:sz="0" w:space="0" w:color="auto"/>
        <w:bottom w:val="none" w:sz="0" w:space="0" w:color="auto"/>
        <w:right w:val="none" w:sz="0" w:space="0" w:color="auto"/>
      </w:divBdr>
    </w:div>
    <w:div w:id="1966033532">
      <w:bodyDiv w:val="1"/>
      <w:marLeft w:val="0"/>
      <w:marRight w:val="0"/>
      <w:marTop w:val="0"/>
      <w:marBottom w:val="0"/>
      <w:divBdr>
        <w:top w:val="none" w:sz="0" w:space="0" w:color="auto"/>
        <w:left w:val="none" w:sz="0" w:space="0" w:color="auto"/>
        <w:bottom w:val="none" w:sz="0" w:space="0" w:color="auto"/>
        <w:right w:val="none" w:sz="0" w:space="0" w:color="auto"/>
      </w:divBdr>
    </w:div>
    <w:div w:id="1966500545">
      <w:bodyDiv w:val="1"/>
      <w:marLeft w:val="0"/>
      <w:marRight w:val="0"/>
      <w:marTop w:val="0"/>
      <w:marBottom w:val="0"/>
      <w:divBdr>
        <w:top w:val="none" w:sz="0" w:space="0" w:color="auto"/>
        <w:left w:val="none" w:sz="0" w:space="0" w:color="auto"/>
        <w:bottom w:val="none" w:sz="0" w:space="0" w:color="auto"/>
        <w:right w:val="none" w:sz="0" w:space="0" w:color="auto"/>
      </w:divBdr>
    </w:div>
    <w:div w:id="1968389980">
      <w:bodyDiv w:val="1"/>
      <w:marLeft w:val="0"/>
      <w:marRight w:val="0"/>
      <w:marTop w:val="0"/>
      <w:marBottom w:val="0"/>
      <w:divBdr>
        <w:top w:val="none" w:sz="0" w:space="0" w:color="auto"/>
        <w:left w:val="none" w:sz="0" w:space="0" w:color="auto"/>
        <w:bottom w:val="none" w:sz="0" w:space="0" w:color="auto"/>
        <w:right w:val="none" w:sz="0" w:space="0" w:color="auto"/>
      </w:divBdr>
    </w:div>
    <w:div w:id="1969312544">
      <w:bodyDiv w:val="1"/>
      <w:marLeft w:val="0"/>
      <w:marRight w:val="0"/>
      <w:marTop w:val="0"/>
      <w:marBottom w:val="0"/>
      <w:divBdr>
        <w:top w:val="none" w:sz="0" w:space="0" w:color="auto"/>
        <w:left w:val="none" w:sz="0" w:space="0" w:color="auto"/>
        <w:bottom w:val="none" w:sz="0" w:space="0" w:color="auto"/>
        <w:right w:val="none" w:sz="0" w:space="0" w:color="auto"/>
      </w:divBdr>
    </w:div>
    <w:div w:id="1970550493">
      <w:bodyDiv w:val="1"/>
      <w:marLeft w:val="0"/>
      <w:marRight w:val="0"/>
      <w:marTop w:val="0"/>
      <w:marBottom w:val="0"/>
      <w:divBdr>
        <w:top w:val="none" w:sz="0" w:space="0" w:color="auto"/>
        <w:left w:val="none" w:sz="0" w:space="0" w:color="auto"/>
        <w:bottom w:val="none" w:sz="0" w:space="0" w:color="auto"/>
        <w:right w:val="none" w:sz="0" w:space="0" w:color="auto"/>
      </w:divBdr>
    </w:div>
    <w:div w:id="1970934908">
      <w:bodyDiv w:val="1"/>
      <w:marLeft w:val="0"/>
      <w:marRight w:val="0"/>
      <w:marTop w:val="0"/>
      <w:marBottom w:val="0"/>
      <w:divBdr>
        <w:top w:val="none" w:sz="0" w:space="0" w:color="auto"/>
        <w:left w:val="none" w:sz="0" w:space="0" w:color="auto"/>
        <w:bottom w:val="none" w:sz="0" w:space="0" w:color="auto"/>
        <w:right w:val="none" w:sz="0" w:space="0" w:color="auto"/>
      </w:divBdr>
    </w:div>
    <w:div w:id="1971353539">
      <w:bodyDiv w:val="1"/>
      <w:marLeft w:val="0"/>
      <w:marRight w:val="0"/>
      <w:marTop w:val="0"/>
      <w:marBottom w:val="0"/>
      <w:divBdr>
        <w:top w:val="none" w:sz="0" w:space="0" w:color="auto"/>
        <w:left w:val="none" w:sz="0" w:space="0" w:color="auto"/>
        <w:bottom w:val="none" w:sz="0" w:space="0" w:color="auto"/>
        <w:right w:val="none" w:sz="0" w:space="0" w:color="auto"/>
      </w:divBdr>
    </w:div>
    <w:div w:id="1971936421">
      <w:bodyDiv w:val="1"/>
      <w:marLeft w:val="0"/>
      <w:marRight w:val="0"/>
      <w:marTop w:val="0"/>
      <w:marBottom w:val="0"/>
      <w:divBdr>
        <w:top w:val="none" w:sz="0" w:space="0" w:color="auto"/>
        <w:left w:val="none" w:sz="0" w:space="0" w:color="auto"/>
        <w:bottom w:val="none" w:sz="0" w:space="0" w:color="auto"/>
        <w:right w:val="none" w:sz="0" w:space="0" w:color="auto"/>
      </w:divBdr>
    </w:div>
    <w:div w:id="1973318043">
      <w:bodyDiv w:val="1"/>
      <w:marLeft w:val="0"/>
      <w:marRight w:val="0"/>
      <w:marTop w:val="0"/>
      <w:marBottom w:val="0"/>
      <w:divBdr>
        <w:top w:val="none" w:sz="0" w:space="0" w:color="auto"/>
        <w:left w:val="none" w:sz="0" w:space="0" w:color="auto"/>
        <w:bottom w:val="none" w:sz="0" w:space="0" w:color="auto"/>
        <w:right w:val="none" w:sz="0" w:space="0" w:color="auto"/>
      </w:divBdr>
    </w:div>
    <w:div w:id="1974172687">
      <w:bodyDiv w:val="1"/>
      <w:marLeft w:val="0"/>
      <w:marRight w:val="0"/>
      <w:marTop w:val="0"/>
      <w:marBottom w:val="0"/>
      <w:divBdr>
        <w:top w:val="none" w:sz="0" w:space="0" w:color="auto"/>
        <w:left w:val="none" w:sz="0" w:space="0" w:color="auto"/>
        <w:bottom w:val="none" w:sz="0" w:space="0" w:color="auto"/>
        <w:right w:val="none" w:sz="0" w:space="0" w:color="auto"/>
      </w:divBdr>
    </w:div>
    <w:div w:id="1974287814">
      <w:bodyDiv w:val="1"/>
      <w:marLeft w:val="0"/>
      <w:marRight w:val="0"/>
      <w:marTop w:val="0"/>
      <w:marBottom w:val="0"/>
      <w:divBdr>
        <w:top w:val="none" w:sz="0" w:space="0" w:color="auto"/>
        <w:left w:val="none" w:sz="0" w:space="0" w:color="auto"/>
        <w:bottom w:val="none" w:sz="0" w:space="0" w:color="auto"/>
        <w:right w:val="none" w:sz="0" w:space="0" w:color="auto"/>
      </w:divBdr>
      <w:divsChild>
        <w:div w:id="234632194">
          <w:marLeft w:val="480"/>
          <w:marRight w:val="0"/>
          <w:marTop w:val="0"/>
          <w:marBottom w:val="0"/>
          <w:divBdr>
            <w:top w:val="none" w:sz="0" w:space="0" w:color="auto"/>
            <w:left w:val="none" w:sz="0" w:space="0" w:color="auto"/>
            <w:bottom w:val="none" w:sz="0" w:space="0" w:color="auto"/>
            <w:right w:val="none" w:sz="0" w:space="0" w:color="auto"/>
          </w:divBdr>
        </w:div>
        <w:div w:id="2043286167">
          <w:marLeft w:val="480"/>
          <w:marRight w:val="0"/>
          <w:marTop w:val="0"/>
          <w:marBottom w:val="0"/>
          <w:divBdr>
            <w:top w:val="none" w:sz="0" w:space="0" w:color="auto"/>
            <w:left w:val="none" w:sz="0" w:space="0" w:color="auto"/>
            <w:bottom w:val="none" w:sz="0" w:space="0" w:color="auto"/>
            <w:right w:val="none" w:sz="0" w:space="0" w:color="auto"/>
          </w:divBdr>
        </w:div>
        <w:div w:id="2081169872">
          <w:marLeft w:val="480"/>
          <w:marRight w:val="0"/>
          <w:marTop w:val="0"/>
          <w:marBottom w:val="0"/>
          <w:divBdr>
            <w:top w:val="none" w:sz="0" w:space="0" w:color="auto"/>
            <w:left w:val="none" w:sz="0" w:space="0" w:color="auto"/>
            <w:bottom w:val="none" w:sz="0" w:space="0" w:color="auto"/>
            <w:right w:val="none" w:sz="0" w:space="0" w:color="auto"/>
          </w:divBdr>
        </w:div>
        <w:div w:id="1261186227">
          <w:marLeft w:val="480"/>
          <w:marRight w:val="0"/>
          <w:marTop w:val="0"/>
          <w:marBottom w:val="0"/>
          <w:divBdr>
            <w:top w:val="none" w:sz="0" w:space="0" w:color="auto"/>
            <w:left w:val="none" w:sz="0" w:space="0" w:color="auto"/>
            <w:bottom w:val="none" w:sz="0" w:space="0" w:color="auto"/>
            <w:right w:val="none" w:sz="0" w:space="0" w:color="auto"/>
          </w:divBdr>
        </w:div>
        <w:div w:id="1612585576">
          <w:marLeft w:val="480"/>
          <w:marRight w:val="0"/>
          <w:marTop w:val="0"/>
          <w:marBottom w:val="0"/>
          <w:divBdr>
            <w:top w:val="none" w:sz="0" w:space="0" w:color="auto"/>
            <w:left w:val="none" w:sz="0" w:space="0" w:color="auto"/>
            <w:bottom w:val="none" w:sz="0" w:space="0" w:color="auto"/>
            <w:right w:val="none" w:sz="0" w:space="0" w:color="auto"/>
          </w:divBdr>
        </w:div>
        <w:div w:id="660432414">
          <w:marLeft w:val="480"/>
          <w:marRight w:val="0"/>
          <w:marTop w:val="0"/>
          <w:marBottom w:val="0"/>
          <w:divBdr>
            <w:top w:val="none" w:sz="0" w:space="0" w:color="auto"/>
            <w:left w:val="none" w:sz="0" w:space="0" w:color="auto"/>
            <w:bottom w:val="none" w:sz="0" w:space="0" w:color="auto"/>
            <w:right w:val="none" w:sz="0" w:space="0" w:color="auto"/>
          </w:divBdr>
        </w:div>
        <w:div w:id="1403138358">
          <w:marLeft w:val="480"/>
          <w:marRight w:val="0"/>
          <w:marTop w:val="0"/>
          <w:marBottom w:val="0"/>
          <w:divBdr>
            <w:top w:val="none" w:sz="0" w:space="0" w:color="auto"/>
            <w:left w:val="none" w:sz="0" w:space="0" w:color="auto"/>
            <w:bottom w:val="none" w:sz="0" w:space="0" w:color="auto"/>
            <w:right w:val="none" w:sz="0" w:space="0" w:color="auto"/>
          </w:divBdr>
        </w:div>
        <w:div w:id="58209900">
          <w:marLeft w:val="480"/>
          <w:marRight w:val="0"/>
          <w:marTop w:val="0"/>
          <w:marBottom w:val="0"/>
          <w:divBdr>
            <w:top w:val="none" w:sz="0" w:space="0" w:color="auto"/>
            <w:left w:val="none" w:sz="0" w:space="0" w:color="auto"/>
            <w:bottom w:val="none" w:sz="0" w:space="0" w:color="auto"/>
            <w:right w:val="none" w:sz="0" w:space="0" w:color="auto"/>
          </w:divBdr>
        </w:div>
        <w:div w:id="678969098">
          <w:marLeft w:val="480"/>
          <w:marRight w:val="0"/>
          <w:marTop w:val="0"/>
          <w:marBottom w:val="0"/>
          <w:divBdr>
            <w:top w:val="none" w:sz="0" w:space="0" w:color="auto"/>
            <w:left w:val="none" w:sz="0" w:space="0" w:color="auto"/>
            <w:bottom w:val="none" w:sz="0" w:space="0" w:color="auto"/>
            <w:right w:val="none" w:sz="0" w:space="0" w:color="auto"/>
          </w:divBdr>
        </w:div>
        <w:div w:id="290285946">
          <w:marLeft w:val="480"/>
          <w:marRight w:val="0"/>
          <w:marTop w:val="0"/>
          <w:marBottom w:val="0"/>
          <w:divBdr>
            <w:top w:val="none" w:sz="0" w:space="0" w:color="auto"/>
            <w:left w:val="none" w:sz="0" w:space="0" w:color="auto"/>
            <w:bottom w:val="none" w:sz="0" w:space="0" w:color="auto"/>
            <w:right w:val="none" w:sz="0" w:space="0" w:color="auto"/>
          </w:divBdr>
        </w:div>
        <w:div w:id="29378209">
          <w:marLeft w:val="480"/>
          <w:marRight w:val="0"/>
          <w:marTop w:val="0"/>
          <w:marBottom w:val="0"/>
          <w:divBdr>
            <w:top w:val="none" w:sz="0" w:space="0" w:color="auto"/>
            <w:left w:val="none" w:sz="0" w:space="0" w:color="auto"/>
            <w:bottom w:val="none" w:sz="0" w:space="0" w:color="auto"/>
            <w:right w:val="none" w:sz="0" w:space="0" w:color="auto"/>
          </w:divBdr>
        </w:div>
        <w:div w:id="1407922611">
          <w:marLeft w:val="480"/>
          <w:marRight w:val="0"/>
          <w:marTop w:val="0"/>
          <w:marBottom w:val="0"/>
          <w:divBdr>
            <w:top w:val="none" w:sz="0" w:space="0" w:color="auto"/>
            <w:left w:val="none" w:sz="0" w:space="0" w:color="auto"/>
            <w:bottom w:val="none" w:sz="0" w:space="0" w:color="auto"/>
            <w:right w:val="none" w:sz="0" w:space="0" w:color="auto"/>
          </w:divBdr>
        </w:div>
        <w:div w:id="98069887">
          <w:marLeft w:val="480"/>
          <w:marRight w:val="0"/>
          <w:marTop w:val="0"/>
          <w:marBottom w:val="0"/>
          <w:divBdr>
            <w:top w:val="none" w:sz="0" w:space="0" w:color="auto"/>
            <w:left w:val="none" w:sz="0" w:space="0" w:color="auto"/>
            <w:bottom w:val="none" w:sz="0" w:space="0" w:color="auto"/>
            <w:right w:val="none" w:sz="0" w:space="0" w:color="auto"/>
          </w:divBdr>
        </w:div>
        <w:div w:id="955066323">
          <w:marLeft w:val="480"/>
          <w:marRight w:val="0"/>
          <w:marTop w:val="0"/>
          <w:marBottom w:val="0"/>
          <w:divBdr>
            <w:top w:val="none" w:sz="0" w:space="0" w:color="auto"/>
            <w:left w:val="none" w:sz="0" w:space="0" w:color="auto"/>
            <w:bottom w:val="none" w:sz="0" w:space="0" w:color="auto"/>
            <w:right w:val="none" w:sz="0" w:space="0" w:color="auto"/>
          </w:divBdr>
        </w:div>
        <w:div w:id="2074422926">
          <w:marLeft w:val="480"/>
          <w:marRight w:val="0"/>
          <w:marTop w:val="0"/>
          <w:marBottom w:val="0"/>
          <w:divBdr>
            <w:top w:val="none" w:sz="0" w:space="0" w:color="auto"/>
            <w:left w:val="none" w:sz="0" w:space="0" w:color="auto"/>
            <w:bottom w:val="none" w:sz="0" w:space="0" w:color="auto"/>
            <w:right w:val="none" w:sz="0" w:space="0" w:color="auto"/>
          </w:divBdr>
        </w:div>
        <w:div w:id="80377776">
          <w:marLeft w:val="480"/>
          <w:marRight w:val="0"/>
          <w:marTop w:val="0"/>
          <w:marBottom w:val="0"/>
          <w:divBdr>
            <w:top w:val="none" w:sz="0" w:space="0" w:color="auto"/>
            <w:left w:val="none" w:sz="0" w:space="0" w:color="auto"/>
            <w:bottom w:val="none" w:sz="0" w:space="0" w:color="auto"/>
            <w:right w:val="none" w:sz="0" w:space="0" w:color="auto"/>
          </w:divBdr>
        </w:div>
        <w:div w:id="360135953">
          <w:marLeft w:val="480"/>
          <w:marRight w:val="0"/>
          <w:marTop w:val="0"/>
          <w:marBottom w:val="0"/>
          <w:divBdr>
            <w:top w:val="none" w:sz="0" w:space="0" w:color="auto"/>
            <w:left w:val="none" w:sz="0" w:space="0" w:color="auto"/>
            <w:bottom w:val="none" w:sz="0" w:space="0" w:color="auto"/>
            <w:right w:val="none" w:sz="0" w:space="0" w:color="auto"/>
          </w:divBdr>
        </w:div>
        <w:div w:id="1021006702">
          <w:marLeft w:val="480"/>
          <w:marRight w:val="0"/>
          <w:marTop w:val="0"/>
          <w:marBottom w:val="0"/>
          <w:divBdr>
            <w:top w:val="none" w:sz="0" w:space="0" w:color="auto"/>
            <w:left w:val="none" w:sz="0" w:space="0" w:color="auto"/>
            <w:bottom w:val="none" w:sz="0" w:space="0" w:color="auto"/>
            <w:right w:val="none" w:sz="0" w:space="0" w:color="auto"/>
          </w:divBdr>
        </w:div>
        <w:div w:id="804082487">
          <w:marLeft w:val="480"/>
          <w:marRight w:val="0"/>
          <w:marTop w:val="0"/>
          <w:marBottom w:val="0"/>
          <w:divBdr>
            <w:top w:val="none" w:sz="0" w:space="0" w:color="auto"/>
            <w:left w:val="none" w:sz="0" w:space="0" w:color="auto"/>
            <w:bottom w:val="none" w:sz="0" w:space="0" w:color="auto"/>
            <w:right w:val="none" w:sz="0" w:space="0" w:color="auto"/>
          </w:divBdr>
        </w:div>
        <w:div w:id="559173028">
          <w:marLeft w:val="480"/>
          <w:marRight w:val="0"/>
          <w:marTop w:val="0"/>
          <w:marBottom w:val="0"/>
          <w:divBdr>
            <w:top w:val="none" w:sz="0" w:space="0" w:color="auto"/>
            <w:left w:val="none" w:sz="0" w:space="0" w:color="auto"/>
            <w:bottom w:val="none" w:sz="0" w:space="0" w:color="auto"/>
            <w:right w:val="none" w:sz="0" w:space="0" w:color="auto"/>
          </w:divBdr>
        </w:div>
        <w:div w:id="1181162114">
          <w:marLeft w:val="480"/>
          <w:marRight w:val="0"/>
          <w:marTop w:val="0"/>
          <w:marBottom w:val="0"/>
          <w:divBdr>
            <w:top w:val="none" w:sz="0" w:space="0" w:color="auto"/>
            <w:left w:val="none" w:sz="0" w:space="0" w:color="auto"/>
            <w:bottom w:val="none" w:sz="0" w:space="0" w:color="auto"/>
            <w:right w:val="none" w:sz="0" w:space="0" w:color="auto"/>
          </w:divBdr>
        </w:div>
        <w:div w:id="1096289672">
          <w:marLeft w:val="480"/>
          <w:marRight w:val="0"/>
          <w:marTop w:val="0"/>
          <w:marBottom w:val="0"/>
          <w:divBdr>
            <w:top w:val="none" w:sz="0" w:space="0" w:color="auto"/>
            <w:left w:val="none" w:sz="0" w:space="0" w:color="auto"/>
            <w:bottom w:val="none" w:sz="0" w:space="0" w:color="auto"/>
            <w:right w:val="none" w:sz="0" w:space="0" w:color="auto"/>
          </w:divBdr>
        </w:div>
        <w:div w:id="996569537">
          <w:marLeft w:val="480"/>
          <w:marRight w:val="0"/>
          <w:marTop w:val="0"/>
          <w:marBottom w:val="0"/>
          <w:divBdr>
            <w:top w:val="none" w:sz="0" w:space="0" w:color="auto"/>
            <w:left w:val="none" w:sz="0" w:space="0" w:color="auto"/>
            <w:bottom w:val="none" w:sz="0" w:space="0" w:color="auto"/>
            <w:right w:val="none" w:sz="0" w:space="0" w:color="auto"/>
          </w:divBdr>
        </w:div>
        <w:div w:id="1774399936">
          <w:marLeft w:val="480"/>
          <w:marRight w:val="0"/>
          <w:marTop w:val="0"/>
          <w:marBottom w:val="0"/>
          <w:divBdr>
            <w:top w:val="none" w:sz="0" w:space="0" w:color="auto"/>
            <w:left w:val="none" w:sz="0" w:space="0" w:color="auto"/>
            <w:bottom w:val="none" w:sz="0" w:space="0" w:color="auto"/>
            <w:right w:val="none" w:sz="0" w:space="0" w:color="auto"/>
          </w:divBdr>
        </w:div>
        <w:div w:id="1488476179">
          <w:marLeft w:val="480"/>
          <w:marRight w:val="0"/>
          <w:marTop w:val="0"/>
          <w:marBottom w:val="0"/>
          <w:divBdr>
            <w:top w:val="none" w:sz="0" w:space="0" w:color="auto"/>
            <w:left w:val="none" w:sz="0" w:space="0" w:color="auto"/>
            <w:bottom w:val="none" w:sz="0" w:space="0" w:color="auto"/>
            <w:right w:val="none" w:sz="0" w:space="0" w:color="auto"/>
          </w:divBdr>
        </w:div>
        <w:div w:id="162866856">
          <w:marLeft w:val="480"/>
          <w:marRight w:val="0"/>
          <w:marTop w:val="0"/>
          <w:marBottom w:val="0"/>
          <w:divBdr>
            <w:top w:val="none" w:sz="0" w:space="0" w:color="auto"/>
            <w:left w:val="none" w:sz="0" w:space="0" w:color="auto"/>
            <w:bottom w:val="none" w:sz="0" w:space="0" w:color="auto"/>
            <w:right w:val="none" w:sz="0" w:space="0" w:color="auto"/>
          </w:divBdr>
        </w:div>
      </w:divsChild>
    </w:div>
    <w:div w:id="1974947394">
      <w:bodyDiv w:val="1"/>
      <w:marLeft w:val="0"/>
      <w:marRight w:val="0"/>
      <w:marTop w:val="0"/>
      <w:marBottom w:val="0"/>
      <w:divBdr>
        <w:top w:val="none" w:sz="0" w:space="0" w:color="auto"/>
        <w:left w:val="none" w:sz="0" w:space="0" w:color="auto"/>
        <w:bottom w:val="none" w:sz="0" w:space="0" w:color="auto"/>
        <w:right w:val="none" w:sz="0" w:space="0" w:color="auto"/>
      </w:divBdr>
    </w:div>
    <w:div w:id="1975282604">
      <w:bodyDiv w:val="1"/>
      <w:marLeft w:val="0"/>
      <w:marRight w:val="0"/>
      <w:marTop w:val="0"/>
      <w:marBottom w:val="0"/>
      <w:divBdr>
        <w:top w:val="none" w:sz="0" w:space="0" w:color="auto"/>
        <w:left w:val="none" w:sz="0" w:space="0" w:color="auto"/>
        <w:bottom w:val="none" w:sz="0" w:space="0" w:color="auto"/>
        <w:right w:val="none" w:sz="0" w:space="0" w:color="auto"/>
      </w:divBdr>
    </w:div>
    <w:div w:id="1975401378">
      <w:bodyDiv w:val="1"/>
      <w:marLeft w:val="0"/>
      <w:marRight w:val="0"/>
      <w:marTop w:val="0"/>
      <w:marBottom w:val="0"/>
      <w:divBdr>
        <w:top w:val="none" w:sz="0" w:space="0" w:color="auto"/>
        <w:left w:val="none" w:sz="0" w:space="0" w:color="auto"/>
        <w:bottom w:val="none" w:sz="0" w:space="0" w:color="auto"/>
        <w:right w:val="none" w:sz="0" w:space="0" w:color="auto"/>
      </w:divBdr>
    </w:div>
    <w:div w:id="1976334237">
      <w:bodyDiv w:val="1"/>
      <w:marLeft w:val="0"/>
      <w:marRight w:val="0"/>
      <w:marTop w:val="0"/>
      <w:marBottom w:val="0"/>
      <w:divBdr>
        <w:top w:val="none" w:sz="0" w:space="0" w:color="auto"/>
        <w:left w:val="none" w:sz="0" w:space="0" w:color="auto"/>
        <w:bottom w:val="none" w:sz="0" w:space="0" w:color="auto"/>
        <w:right w:val="none" w:sz="0" w:space="0" w:color="auto"/>
      </w:divBdr>
      <w:divsChild>
        <w:div w:id="1089277168">
          <w:marLeft w:val="480"/>
          <w:marRight w:val="0"/>
          <w:marTop w:val="0"/>
          <w:marBottom w:val="0"/>
          <w:divBdr>
            <w:top w:val="none" w:sz="0" w:space="0" w:color="auto"/>
            <w:left w:val="none" w:sz="0" w:space="0" w:color="auto"/>
            <w:bottom w:val="none" w:sz="0" w:space="0" w:color="auto"/>
            <w:right w:val="none" w:sz="0" w:space="0" w:color="auto"/>
          </w:divBdr>
        </w:div>
        <w:div w:id="1563637394">
          <w:marLeft w:val="480"/>
          <w:marRight w:val="0"/>
          <w:marTop w:val="0"/>
          <w:marBottom w:val="0"/>
          <w:divBdr>
            <w:top w:val="none" w:sz="0" w:space="0" w:color="auto"/>
            <w:left w:val="none" w:sz="0" w:space="0" w:color="auto"/>
            <w:bottom w:val="none" w:sz="0" w:space="0" w:color="auto"/>
            <w:right w:val="none" w:sz="0" w:space="0" w:color="auto"/>
          </w:divBdr>
        </w:div>
        <w:div w:id="668021082">
          <w:marLeft w:val="480"/>
          <w:marRight w:val="0"/>
          <w:marTop w:val="0"/>
          <w:marBottom w:val="0"/>
          <w:divBdr>
            <w:top w:val="none" w:sz="0" w:space="0" w:color="auto"/>
            <w:left w:val="none" w:sz="0" w:space="0" w:color="auto"/>
            <w:bottom w:val="none" w:sz="0" w:space="0" w:color="auto"/>
            <w:right w:val="none" w:sz="0" w:space="0" w:color="auto"/>
          </w:divBdr>
        </w:div>
        <w:div w:id="47802450">
          <w:marLeft w:val="480"/>
          <w:marRight w:val="0"/>
          <w:marTop w:val="0"/>
          <w:marBottom w:val="0"/>
          <w:divBdr>
            <w:top w:val="none" w:sz="0" w:space="0" w:color="auto"/>
            <w:left w:val="none" w:sz="0" w:space="0" w:color="auto"/>
            <w:bottom w:val="none" w:sz="0" w:space="0" w:color="auto"/>
            <w:right w:val="none" w:sz="0" w:space="0" w:color="auto"/>
          </w:divBdr>
        </w:div>
        <w:div w:id="1278219665">
          <w:marLeft w:val="480"/>
          <w:marRight w:val="0"/>
          <w:marTop w:val="0"/>
          <w:marBottom w:val="0"/>
          <w:divBdr>
            <w:top w:val="none" w:sz="0" w:space="0" w:color="auto"/>
            <w:left w:val="none" w:sz="0" w:space="0" w:color="auto"/>
            <w:bottom w:val="none" w:sz="0" w:space="0" w:color="auto"/>
            <w:right w:val="none" w:sz="0" w:space="0" w:color="auto"/>
          </w:divBdr>
        </w:div>
        <w:div w:id="425228666">
          <w:marLeft w:val="480"/>
          <w:marRight w:val="0"/>
          <w:marTop w:val="0"/>
          <w:marBottom w:val="0"/>
          <w:divBdr>
            <w:top w:val="none" w:sz="0" w:space="0" w:color="auto"/>
            <w:left w:val="none" w:sz="0" w:space="0" w:color="auto"/>
            <w:bottom w:val="none" w:sz="0" w:space="0" w:color="auto"/>
            <w:right w:val="none" w:sz="0" w:space="0" w:color="auto"/>
          </w:divBdr>
        </w:div>
        <w:div w:id="689188470">
          <w:marLeft w:val="480"/>
          <w:marRight w:val="0"/>
          <w:marTop w:val="0"/>
          <w:marBottom w:val="0"/>
          <w:divBdr>
            <w:top w:val="none" w:sz="0" w:space="0" w:color="auto"/>
            <w:left w:val="none" w:sz="0" w:space="0" w:color="auto"/>
            <w:bottom w:val="none" w:sz="0" w:space="0" w:color="auto"/>
            <w:right w:val="none" w:sz="0" w:space="0" w:color="auto"/>
          </w:divBdr>
        </w:div>
        <w:div w:id="2065908124">
          <w:marLeft w:val="480"/>
          <w:marRight w:val="0"/>
          <w:marTop w:val="0"/>
          <w:marBottom w:val="0"/>
          <w:divBdr>
            <w:top w:val="none" w:sz="0" w:space="0" w:color="auto"/>
            <w:left w:val="none" w:sz="0" w:space="0" w:color="auto"/>
            <w:bottom w:val="none" w:sz="0" w:space="0" w:color="auto"/>
            <w:right w:val="none" w:sz="0" w:space="0" w:color="auto"/>
          </w:divBdr>
        </w:div>
        <w:div w:id="26374520">
          <w:marLeft w:val="480"/>
          <w:marRight w:val="0"/>
          <w:marTop w:val="0"/>
          <w:marBottom w:val="0"/>
          <w:divBdr>
            <w:top w:val="none" w:sz="0" w:space="0" w:color="auto"/>
            <w:left w:val="none" w:sz="0" w:space="0" w:color="auto"/>
            <w:bottom w:val="none" w:sz="0" w:space="0" w:color="auto"/>
            <w:right w:val="none" w:sz="0" w:space="0" w:color="auto"/>
          </w:divBdr>
        </w:div>
        <w:div w:id="1699627073">
          <w:marLeft w:val="480"/>
          <w:marRight w:val="0"/>
          <w:marTop w:val="0"/>
          <w:marBottom w:val="0"/>
          <w:divBdr>
            <w:top w:val="none" w:sz="0" w:space="0" w:color="auto"/>
            <w:left w:val="none" w:sz="0" w:space="0" w:color="auto"/>
            <w:bottom w:val="none" w:sz="0" w:space="0" w:color="auto"/>
            <w:right w:val="none" w:sz="0" w:space="0" w:color="auto"/>
          </w:divBdr>
        </w:div>
        <w:div w:id="166680063">
          <w:marLeft w:val="480"/>
          <w:marRight w:val="0"/>
          <w:marTop w:val="0"/>
          <w:marBottom w:val="0"/>
          <w:divBdr>
            <w:top w:val="none" w:sz="0" w:space="0" w:color="auto"/>
            <w:left w:val="none" w:sz="0" w:space="0" w:color="auto"/>
            <w:bottom w:val="none" w:sz="0" w:space="0" w:color="auto"/>
            <w:right w:val="none" w:sz="0" w:space="0" w:color="auto"/>
          </w:divBdr>
        </w:div>
        <w:div w:id="1170026842">
          <w:marLeft w:val="480"/>
          <w:marRight w:val="0"/>
          <w:marTop w:val="0"/>
          <w:marBottom w:val="0"/>
          <w:divBdr>
            <w:top w:val="none" w:sz="0" w:space="0" w:color="auto"/>
            <w:left w:val="none" w:sz="0" w:space="0" w:color="auto"/>
            <w:bottom w:val="none" w:sz="0" w:space="0" w:color="auto"/>
            <w:right w:val="none" w:sz="0" w:space="0" w:color="auto"/>
          </w:divBdr>
        </w:div>
        <w:div w:id="505753381">
          <w:marLeft w:val="480"/>
          <w:marRight w:val="0"/>
          <w:marTop w:val="0"/>
          <w:marBottom w:val="0"/>
          <w:divBdr>
            <w:top w:val="none" w:sz="0" w:space="0" w:color="auto"/>
            <w:left w:val="none" w:sz="0" w:space="0" w:color="auto"/>
            <w:bottom w:val="none" w:sz="0" w:space="0" w:color="auto"/>
            <w:right w:val="none" w:sz="0" w:space="0" w:color="auto"/>
          </w:divBdr>
        </w:div>
        <w:div w:id="1895191474">
          <w:marLeft w:val="480"/>
          <w:marRight w:val="0"/>
          <w:marTop w:val="0"/>
          <w:marBottom w:val="0"/>
          <w:divBdr>
            <w:top w:val="none" w:sz="0" w:space="0" w:color="auto"/>
            <w:left w:val="none" w:sz="0" w:space="0" w:color="auto"/>
            <w:bottom w:val="none" w:sz="0" w:space="0" w:color="auto"/>
            <w:right w:val="none" w:sz="0" w:space="0" w:color="auto"/>
          </w:divBdr>
        </w:div>
        <w:div w:id="1822576617">
          <w:marLeft w:val="480"/>
          <w:marRight w:val="0"/>
          <w:marTop w:val="0"/>
          <w:marBottom w:val="0"/>
          <w:divBdr>
            <w:top w:val="none" w:sz="0" w:space="0" w:color="auto"/>
            <w:left w:val="none" w:sz="0" w:space="0" w:color="auto"/>
            <w:bottom w:val="none" w:sz="0" w:space="0" w:color="auto"/>
            <w:right w:val="none" w:sz="0" w:space="0" w:color="auto"/>
          </w:divBdr>
        </w:div>
        <w:div w:id="718087226">
          <w:marLeft w:val="480"/>
          <w:marRight w:val="0"/>
          <w:marTop w:val="0"/>
          <w:marBottom w:val="0"/>
          <w:divBdr>
            <w:top w:val="none" w:sz="0" w:space="0" w:color="auto"/>
            <w:left w:val="none" w:sz="0" w:space="0" w:color="auto"/>
            <w:bottom w:val="none" w:sz="0" w:space="0" w:color="auto"/>
            <w:right w:val="none" w:sz="0" w:space="0" w:color="auto"/>
          </w:divBdr>
        </w:div>
        <w:div w:id="1649899120">
          <w:marLeft w:val="480"/>
          <w:marRight w:val="0"/>
          <w:marTop w:val="0"/>
          <w:marBottom w:val="0"/>
          <w:divBdr>
            <w:top w:val="none" w:sz="0" w:space="0" w:color="auto"/>
            <w:left w:val="none" w:sz="0" w:space="0" w:color="auto"/>
            <w:bottom w:val="none" w:sz="0" w:space="0" w:color="auto"/>
            <w:right w:val="none" w:sz="0" w:space="0" w:color="auto"/>
          </w:divBdr>
        </w:div>
        <w:div w:id="1778864885">
          <w:marLeft w:val="480"/>
          <w:marRight w:val="0"/>
          <w:marTop w:val="0"/>
          <w:marBottom w:val="0"/>
          <w:divBdr>
            <w:top w:val="none" w:sz="0" w:space="0" w:color="auto"/>
            <w:left w:val="none" w:sz="0" w:space="0" w:color="auto"/>
            <w:bottom w:val="none" w:sz="0" w:space="0" w:color="auto"/>
            <w:right w:val="none" w:sz="0" w:space="0" w:color="auto"/>
          </w:divBdr>
        </w:div>
        <w:div w:id="1754080163">
          <w:marLeft w:val="480"/>
          <w:marRight w:val="0"/>
          <w:marTop w:val="0"/>
          <w:marBottom w:val="0"/>
          <w:divBdr>
            <w:top w:val="none" w:sz="0" w:space="0" w:color="auto"/>
            <w:left w:val="none" w:sz="0" w:space="0" w:color="auto"/>
            <w:bottom w:val="none" w:sz="0" w:space="0" w:color="auto"/>
            <w:right w:val="none" w:sz="0" w:space="0" w:color="auto"/>
          </w:divBdr>
        </w:div>
        <w:div w:id="305865286">
          <w:marLeft w:val="480"/>
          <w:marRight w:val="0"/>
          <w:marTop w:val="0"/>
          <w:marBottom w:val="0"/>
          <w:divBdr>
            <w:top w:val="none" w:sz="0" w:space="0" w:color="auto"/>
            <w:left w:val="none" w:sz="0" w:space="0" w:color="auto"/>
            <w:bottom w:val="none" w:sz="0" w:space="0" w:color="auto"/>
            <w:right w:val="none" w:sz="0" w:space="0" w:color="auto"/>
          </w:divBdr>
        </w:div>
        <w:div w:id="836310121">
          <w:marLeft w:val="480"/>
          <w:marRight w:val="0"/>
          <w:marTop w:val="0"/>
          <w:marBottom w:val="0"/>
          <w:divBdr>
            <w:top w:val="none" w:sz="0" w:space="0" w:color="auto"/>
            <w:left w:val="none" w:sz="0" w:space="0" w:color="auto"/>
            <w:bottom w:val="none" w:sz="0" w:space="0" w:color="auto"/>
            <w:right w:val="none" w:sz="0" w:space="0" w:color="auto"/>
          </w:divBdr>
        </w:div>
        <w:div w:id="1631276719">
          <w:marLeft w:val="480"/>
          <w:marRight w:val="0"/>
          <w:marTop w:val="0"/>
          <w:marBottom w:val="0"/>
          <w:divBdr>
            <w:top w:val="none" w:sz="0" w:space="0" w:color="auto"/>
            <w:left w:val="none" w:sz="0" w:space="0" w:color="auto"/>
            <w:bottom w:val="none" w:sz="0" w:space="0" w:color="auto"/>
            <w:right w:val="none" w:sz="0" w:space="0" w:color="auto"/>
          </w:divBdr>
        </w:div>
        <w:div w:id="62874728">
          <w:marLeft w:val="480"/>
          <w:marRight w:val="0"/>
          <w:marTop w:val="0"/>
          <w:marBottom w:val="0"/>
          <w:divBdr>
            <w:top w:val="none" w:sz="0" w:space="0" w:color="auto"/>
            <w:left w:val="none" w:sz="0" w:space="0" w:color="auto"/>
            <w:bottom w:val="none" w:sz="0" w:space="0" w:color="auto"/>
            <w:right w:val="none" w:sz="0" w:space="0" w:color="auto"/>
          </w:divBdr>
        </w:div>
        <w:div w:id="2126733460">
          <w:marLeft w:val="480"/>
          <w:marRight w:val="0"/>
          <w:marTop w:val="0"/>
          <w:marBottom w:val="0"/>
          <w:divBdr>
            <w:top w:val="none" w:sz="0" w:space="0" w:color="auto"/>
            <w:left w:val="none" w:sz="0" w:space="0" w:color="auto"/>
            <w:bottom w:val="none" w:sz="0" w:space="0" w:color="auto"/>
            <w:right w:val="none" w:sz="0" w:space="0" w:color="auto"/>
          </w:divBdr>
        </w:div>
        <w:div w:id="789737542">
          <w:marLeft w:val="480"/>
          <w:marRight w:val="0"/>
          <w:marTop w:val="0"/>
          <w:marBottom w:val="0"/>
          <w:divBdr>
            <w:top w:val="none" w:sz="0" w:space="0" w:color="auto"/>
            <w:left w:val="none" w:sz="0" w:space="0" w:color="auto"/>
            <w:bottom w:val="none" w:sz="0" w:space="0" w:color="auto"/>
            <w:right w:val="none" w:sz="0" w:space="0" w:color="auto"/>
          </w:divBdr>
        </w:div>
      </w:divsChild>
    </w:div>
    <w:div w:id="1976910257">
      <w:bodyDiv w:val="1"/>
      <w:marLeft w:val="0"/>
      <w:marRight w:val="0"/>
      <w:marTop w:val="0"/>
      <w:marBottom w:val="0"/>
      <w:divBdr>
        <w:top w:val="none" w:sz="0" w:space="0" w:color="auto"/>
        <w:left w:val="none" w:sz="0" w:space="0" w:color="auto"/>
        <w:bottom w:val="none" w:sz="0" w:space="0" w:color="auto"/>
        <w:right w:val="none" w:sz="0" w:space="0" w:color="auto"/>
      </w:divBdr>
    </w:div>
    <w:div w:id="1976988469">
      <w:bodyDiv w:val="1"/>
      <w:marLeft w:val="0"/>
      <w:marRight w:val="0"/>
      <w:marTop w:val="0"/>
      <w:marBottom w:val="0"/>
      <w:divBdr>
        <w:top w:val="none" w:sz="0" w:space="0" w:color="auto"/>
        <w:left w:val="none" w:sz="0" w:space="0" w:color="auto"/>
        <w:bottom w:val="none" w:sz="0" w:space="0" w:color="auto"/>
        <w:right w:val="none" w:sz="0" w:space="0" w:color="auto"/>
      </w:divBdr>
    </w:div>
    <w:div w:id="1977710882">
      <w:bodyDiv w:val="1"/>
      <w:marLeft w:val="0"/>
      <w:marRight w:val="0"/>
      <w:marTop w:val="0"/>
      <w:marBottom w:val="0"/>
      <w:divBdr>
        <w:top w:val="none" w:sz="0" w:space="0" w:color="auto"/>
        <w:left w:val="none" w:sz="0" w:space="0" w:color="auto"/>
        <w:bottom w:val="none" w:sz="0" w:space="0" w:color="auto"/>
        <w:right w:val="none" w:sz="0" w:space="0" w:color="auto"/>
      </w:divBdr>
    </w:div>
    <w:div w:id="1978140010">
      <w:bodyDiv w:val="1"/>
      <w:marLeft w:val="0"/>
      <w:marRight w:val="0"/>
      <w:marTop w:val="0"/>
      <w:marBottom w:val="0"/>
      <w:divBdr>
        <w:top w:val="none" w:sz="0" w:space="0" w:color="auto"/>
        <w:left w:val="none" w:sz="0" w:space="0" w:color="auto"/>
        <w:bottom w:val="none" w:sz="0" w:space="0" w:color="auto"/>
        <w:right w:val="none" w:sz="0" w:space="0" w:color="auto"/>
      </w:divBdr>
    </w:div>
    <w:div w:id="1978410865">
      <w:bodyDiv w:val="1"/>
      <w:marLeft w:val="0"/>
      <w:marRight w:val="0"/>
      <w:marTop w:val="0"/>
      <w:marBottom w:val="0"/>
      <w:divBdr>
        <w:top w:val="none" w:sz="0" w:space="0" w:color="auto"/>
        <w:left w:val="none" w:sz="0" w:space="0" w:color="auto"/>
        <w:bottom w:val="none" w:sz="0" w:space="0" w:color="auto"/>
        <w:right w:val="none" w:sz="0" w:space="0" w:color="auto"/>
      </w:divBdr>
    </w:div>
    <w:div w:id="1979870931">
      <w:bodyDiv w:val="1"/>
      <w:marLeft w:val="0"/>
      <w:marRight w:val="0"/>
      <w:marTop w:val="0"/>
      <w:marBottom w:val="0"/>
      <w:divBdr>
        <w:top w:val="none" w:sz="0" w:space="0" w:color="auto"/>
        <w:left w:val="none" w:sz="0" w:space="0" w:color="auto"/>
        <w:bottom w:val="none" w:sz="0" w:space="0" w:color="auto"/>
        <w:right w:val="none" w:sz="0" w:space="0" w:color="auto"/>
      </w:divBdr>
    </w:div>
    <w:div w:id="1980256689">
      <w:bodyDiv w:val="1"/>
      <w:marLeft w:val="0"/>
      <w:marRight w:val="0"/>
      <w:marTop w:val="0"/>
      <w:marBottom w:val="0"/>
      <w:divBdr>
        <w:top w:val="none" w:sz="0" w:space="0" w:color="auto"/>
        <w:left w:val="none" w:sz="0" w:space="0" w:color="auto"/>
        <w:bottom w:val="none" w:sz="0" w:space="0" w:color="auto"/>
        <w:right w:val="none" w:sz="0" w:space="0" w:color="auto"/>
      </w:divBdr>
    </w:div>
    <w:div w:id="1980256935">
      <w:bodyDiv w:val="1"/>
      <w:marLeft w:val="0"/>
      <w:marRight w:val="0"/>
      <w:marTop w:val="0"/>
      <w:marBottom w:val="0"/>
      <w:divBdr>
        <w:top w:val="none" w:sz="0" w:space="0" w:color="auto"/>
        <w:left w:val="none" w:sz="0" w:space="0" w:color="auto"/>
        <w:bottom w:val="none" w:sz="0" w:space="0" w:color="auto"/>
        <w:right w:val="none" w:sz="0" w:space="0" w:color="auto"/>
      </w:divBdr>
    </w:div>
    <w:div w:id="1981379497">
      <w:bodyDiv w:val="1"/>
      <w:marLeft w:val="0"/>
      <w:marRight w:val="0"/>
      <w:marTop w:val="0"/>
      <w:marBottom w:val="0"/>
      <w:divBdr>
        <w:top w:val="none" w:sz="0" w:space="0" w:color="auto"/>
        <w:left w:val="none" w:sz="0" w:space="0" w:color="auto"/>
        <w:bottom w:val="none" w:sz="0" w:space="0" w:color="auto"/>
        <w:right w:val="none" w:sz="0" w:space="0" w:color="auto"/>
      </w:divBdr>
    </w:div>
    <w:div w:id="1981691418">
      <w:bodyDiv w:val="1"/>
      <w:marLeft w:val="0"/>
      <w:marRight w:val="0"/>
      <w:marTop w:val="0"/>
      <w:marBottom w:val="0"/>
      <w:divBdr>
        <w:top w:val="none" w:sz="0" w:space="0" w:color="auto"/>
        <w:left w:val="none" w:sz="0" w:space="0" w:color="auto"/>
        <w:bottom w:val="none" w:sz="0" w:space="0" w:color="auto"/>
        <w:right w:val="none" w:sz="0" w:space="0" w:color="auto"/>
      </w:divBdr>
    </w:div>
    <w:div w:id="1982299102">
      <w:bodyDiv w:val="1"/>
      <w:marLeft w:val="0"/>
      <w:marRight w:val="0"/>
      <w:marTop w:val="0"/>
      <w:marBottom w:val="0"/>
      <w:divBdr>
        <w:top w:val="none" w:sz="0" w:space="0" w:color="auto"/>
        <w:left w:val="none" w:sz="0" w:space="0" w:color="auto"/>
        <w:bottom w:val="none" w:sz="0" w:space="0" w:color="auto"/>
        <w:right w:val="none" w:sz="0" w:space="0" w:color="auto"/>
      </w:divBdr>
    </w:div>
    <w:div w:id="1983920996">
      <w:bodyDiv w:val="1"/>
      <w:marLeft w:val="0"/>
      <w:marRight w:val="0"/>
      <w:marTop w:val="0"/>
      <w:marBottom w:val="0"/>
      <w:divBdr>
        <w:top w:val="none" w:sz="0" w:space="0" w:color="auto"/>
        <w:left w:val="none" w:sz="0" w:space="0" w:color="auto"/>
        <w:bottom w:val="none" w:sz="0" w:space="0" w:color="auto"/>
        <w:right w:val="none" w:sz="0" w:space="0" w:color="auto"/>
      </w:divBdr>
    </w:div>
    <w:div w:id="1984460137">
      <w:bodyDiv w:val="1"/>
      <w:marLeft w:val="0"/>
      <w:marRight w:val="0"/>
      <w:marTop w:val="0"/>
      <w:marBottom w:val="0"/>
      <w:divBdr>
        <w:top w:val="none" w:sz="0" w:space="0" w:color="auto"/>
        <w:left w:val="none" w:sz="0" w:space="0" w:color="auto"/>
        <w:bottom w:val="none" w:sz="0" w:space="0" w:color="auto"/>
        <w:right w:val="none" w:sz="0" w:space="0" w:color="auto"/>
      </w:divBdr>
    </w:div>
    <w:div w:id="1985351583">
      <w:bodyDiv w:val="1"/>
      <w:marLeft w:val="0"/>
      <w:marRight w:val="0"/>
      <w:marTop w:val="0"/>
      <w:marBottom w:val="0"/>
      <w:divBdr>
        <w:top w:val="none" w:sz="0" w:space="0" w:color="auto"/>
        <w:left w:val="none" w:sz="0" w:space="0" w:color="auto"/>
        <w:bottom w:val="none" w:sz="0" w:space="0" w:color="auto"/>
        <w:right w:val="none" w:sz="0" w:space="0" w:color="auto"/>
      </w:divBdr>
    </w:div>
    <w:div w:id="1985502116">
      <w:bodyDiv w:val="1"/>
      <w:marLeft w:val="0"/>
      <w:marRight w:val="0"/>
      <w:marTop w:val="0"/>
      <w:marBottom w:val="0"/>
      <w:divBdr>
        <w:top w:val="none" w:sz="0" w:space="0" w:color="auto"/>
        <w:left w:val="none" w:sz="0" w:space="0" w:color="auto"/>
        <w:bottom w:val="none" w:sz="0" w:space="0" w:color="auto"/>
        <w:right w:val="none" w:sz="0" w:space="0" w:color="auto"/>
      </w:divBdr>
    </w:div>
    <w:div w:id="1986353464">
      <w:bodyDiv w:val="1"/>
      <w:marLeft w:val="0"/>
      <w:marRight w:val="0"/>
      <w:marTop w:val="0"/>
      <w:marBottom w:val="0"/>
      <w:divBdr>
        <w:top w:val="none" w:sz="0" w:space="0" w:color="auto"/>
        <w:left w:val="none" w:sz="0" w:space="0" w:color="auto"/>
        <w:bottom w:val="none" w:sz="0" w:space="0" w:color="auto"/>
        <w:right w:val="none" w:sz="0" w:space="0" w:color="auto"/>
      </w:divBdr>
    </w:div>
    <w:div w:id="1987662187">
      <w:bodyDiv w:val="1"/>
      <w:marLeft w:val="0"/>
      <w:marRight w:val="0"/>
      <w:marTop w:val="0"/>
      <w:marBottom w:val="0"/>
      <w:divBdr>
        <w:top w:val="none" w:sz="0" w:space="0" w:color="auto"/>
        <w:left w:val="none" w:sz="0" w:space="0" w:color="auto"/>
        <w:bottom w:val="none" w:sz="0" w:space="0" w:color="auto"/>
        <w:right w:val="none" w:sz="0" w:space="0" w:color="auto"/>
      </w:divBdr>
    </w:div>
    <w:div w:id="1988048524">
      <w:bodyDiv w:val="1"/>
      <w:marLeft w:val="0"/>
      <w:marRight w:val="0"/>
      <w:marTop w:val="0"/>
      <w:marBottom w:val="0"/>
      <w:divBdr>
        <w:top w:val="none" w:sz="0" w:space="0" w:color="auto"/>
        <w:left w:val="none" w:sz="0" w:space="0" w:color="auto"/>
        <w:bottom w:val="none" w:sz="0" w:space="0" w:color="auto"/>
        <w:right w:val="none" w:sz="0" w:space="0" w:color="auto"/>
      </w:divBdr>
    </w:div>
    <w:div w:id="1988121790">
      <w:bodyDiv w:val="1"/>
      <w:marLeft w:val="0"/>
      <w:marRight w:val="0"/>
      <w:marTop w:val="0"/>
      <w:marBottom w:val="0"/>
      <w:divBdr>
        <w:top w:val="none" w:sz="0" w:space="0" w:color="auto"/>
        <w:left w:val="none" w:sz="0" w:space="0" w:color="auto"/>
        <w:bottom w:val="none" w:sz="0" w:space="0" w:color="auto"/>
        <w:right w:val="none" w:sz="0" w:space="0" w:color="auto"/>
      </w:divBdr>
    </w:div>
    <w:div w:id="1989044933">
      <w:bodyDiv w:val="1"/>
      <w:marLeft w:val="0"/>
      <w:marRight w:val="0"/>
      <w:marTop w:val="0"/>
      <w:marBottom w:val="0"/>
      <w:divBdr>
        <w:top w:val="none" w:sz="0" w:space="0" w:color="auto"/>
        <w:left w:val="none" w:sz="0" w:space="0" w:color="auto"/>
        <w:bottom w:val="none" w:sz="0" w:space="0" w:color="auto"/>
        <w:right w:val="none" w:sz="0" w:space="0" w:color="auto"/>
      </w:divBdr>
    </w:div>
    <w:div w:id="1990550202">
      <w:bodyDiv w:val="1"/>
      <w:marLeft w:val="0"/>
      <w:marRight w:val="0"/>
      <w:marTop w:val="0"/>
      <w:marBottom w:val="0"/>
      <w:divBdr>
        <w:top w:val="none" w:sz="0" w:space="0" w:color="auto"/>
        <w:left w:val="none" w:sz="0" w:space="0" w:color="auto"/>
        <w:bottom w:val="none" w:sz="0" w:space="0" w:color="auto"/>
        <w:right w:val="none" w:sz="0" w:space="0" w:color="auto"/>
      </w:divBdr>
    </w:div>
    <w:div w:id="1992054231">
      <w:bodyDiv w:val="1"/>
      <w:marLeft w:val="0"/>
      <w:marRight w:val="0"/>
      <w:marTop w:val="0"/>
      <w:marBottom w:val="0"/>
      <w:divBdr>
        <w:top w:val="none" w:sz="0" w:space="0" w:color="auto"/>
        <w:left w:val="none" w:sz="0" w:space="0" w:color="auto"/>
        <w:bottom w:val="none" w:sz="0" w:space="0" w:color="auto"/>
        <w:right w:val="none" w:sz="0" w:space="0" w:color="auto"/>
      </w:divBdr>
    </w:div>
    <w:div w:id="1992951569">
      <w:bodyDiv w:val="1"/>
      <w:marLeft w:val="0"/>
      <w:marRight w:val="0"/>
      <w:marTop w:val="0"/>
      <w:marBottom w:val="0"/>
      <w:divBdr>
        <w:top w:val="none" w:sz="0" w:space="0" w:color="auto"/>
        <w:left w:val="none" w:sz="0" w:space="0" w:color="auto"/>
        <w:bottom w:val="none" w:sz="0" w:space="0" w:color="auto"/>
        <w:right w:val="none" w:sz="0" w:space="0" w:color="auto"/>
      </w:divBdr>
    </w:div>
    <w:div w:id="1993097937">
      <w:bodyDiv w:val="1"/>
      <w:marLeft w:val="0"/>
      <w:marRight w:val="0"/>
      <w:marTop w:val="0"/>
      <w:marBottom w:val="0"/>
      <w:divBdr>
        <w:top w:val="none" w:sz="0" w:space="0" w:color="auto"/>
        <w:left w:val="none" w:sz="0" w:space="0" w:color="auto"/>
        <w:bottom w:val="none" w:sz="0" w:space="0" w:color="auto"/>
        <w:right w:val="none" w:sz="0" w:space="0" w:color="auto"/>
      </w:divBdr>
    </w:div>
    <w:div w:id="1993637842">
      <w:bodyDiv w:val="1"/>
      <w:marLeft w:val="0"/>
      <w:marRight w:val="0"/>
      <w:marTop w:val="0"/>
      <w:marBottom w:val="0"/>
      <w:divBdr>
        <w:top w:val="none" w:sz="0" w:space="0" w:color="auto"/>
        <w:left w:val="none" w:sz="0" w:space="0" w:color="auto"/>
        <w:bottom w:val="none" w:sz="0" w:space="0" w:color="auto"/>
        <w:right w:val="none" w:sz="0" w:space="0" w:color="auto"/>
      </w:divBdr>
    </w:div>
    <w:div w:id="1993675945">
      <w:bodyDiv w:val="1"/>
      <w:marLeft w:val="0"/>
      <w:marRight w:val="0"/>
      <w:marTop w:val="0"/>
      <w:marBottom w:val="0"/>
      <w:divBdr>
        <w:top w:val="none" w:sz="0" w:space="0" w:color="auto"/>
        <w:left w:val="none" w:sz="0" w:space="0" w:color="auto"/>
        <w:bottom w:val="none" w:sz="0" w:space="0" w:color="auto"/>
        <w:right w:val="none" w:sz="0" w:space="0" w:color="auto"/>
      </w:divBdr>
    </w:div>
    <w:div w:id="1994330762">
      <w:bodyDiv w:val="1"/>
      <w:marLeft w:val="0"/>
      <w:marRight w:val="0"/>
      <w:marTop w:val="0"/>
      <w:marBottom w:val="0"/>
      <w:divBdr>
        <w:top w:val="none" w:sz="0" w:space="0" w:color="auto"/>
        <w:left w:val="none" w:sz="0" w:space="0" w:color="auto"/>
        <w:bottom w:val="none" w:sz="0" w:space="0" w:color="auto"/>
        <w:right w:val="none" w:sz="0" w:space="0" w:color="auto"/>
      </w:divBdr>
    </w:div>
    <w:div w:id="1994870627">
      <w:bodyDiv w:val="1"/>
      <w:marLeft w:val="0"/>
      <w:marRight w:val="0"/>
      <w:marTop w:val="0"/>
      <w:marBottom w:val="0"/>
      <w:divBdr>
        <w:top w:val="none" w:sz="0" w:space="0" w:color="auto"/>
        <w:left w:val="none" w:sz="0" w:space="0" w:color="auto"/>
        <w:bottom w:val="none" w:sz="0" w:space="0" w:color="auto"/>
        <w:right w:val="none" w:sz="0" w:space="0" w:color="auto"/>
      </w:divBdr>
    </w:div>
    <w:div w:id="1995066800">
      <w:bodyDiv w:val="1"/>
      <w:marLeft w:val="0"/>
      <w:marRight w:val="0"/>
      <w:marTop w:val="0"/>
      <w:marBottom w:val="0"/>
      <w:divBdr>
        <w:top w:val="none" w:sz="0" w:space="0" w:color="auto"/>
        <w:left w:val="none" w:sz="0" w:space="0" w:color="auto"/>
        <w:bottom w:val="none" w:sz="0" w:space="0" w:color="auto"/>
        <w:right w:val="none" w:sz="0" w:space="0" w:color="auto"/>
      </w:divBdr>
    </w:div>
    <w:div w:id="1995641237">
      <w:bodyDiv w:val="1"/>
      <w:marLeft w:val="0"/>
      <w:marRight w:val="0"/>
      <w:marTop w:val="0"/>
      <w:marBottom w:val="0"/>
      <w:divBdr>
        <w:top w:val="none" w:sz="0" w:space="0" w:color="auto"/>
        <w:left w:val="none" w:sz="0" w:space="0" w:color="auto"/>
        <w:bottom w:val="none" w:sz="0" w:space="0" w:color="auto"/>
        <w:right w:val="none" w:sz="0" w:space="0" w:color="auto"/>
      </w:divBdr>
    </w:div>
    <w:div w:id="1996101421">
      <w:bodyDiv w:val="1"/>
      <w:marLeft w:val="0"/>
      <w:marRight w:val="0"/>
      <w:marTop w:val="0"/>
      <w:marBottom w:val="0"/>
      <w:divBdr>
        <w:top w:val="none" w:sz="0" w:space="0" w:color="auto"/>
        <w:left w:val="none" w:sz="0" w:space="0" w:color="auto"/>
        <w:bottom w:val="none" w:sz="0" w:space="0" w:color="auto"/>
        <w:right w:val="none" w:sz="0" w:space="0" w:color="auto"/>
      </w:divBdr>
    </w:div>
    <w:div w:id="1996565904">
      <w:bodyDiv w:val="1"/>
      <w:marLeft w:val="0"/>
      <w:marRight w:val="0"/>
      <w:marTop w:val="0"/>
      <w:marBottom w:val="0"/>
      <w:divBdr>
        <w:top w:val="none" w:sz="0" w:space="0" w:color="auto"/>
        <w:left w:val="none" w:sz="0" w:space="0" w:color="auto"/>
        <w:bottom w:val="none" w:sz="0" w:space="0" w:color="auto"/>
        <w:right w:val="none" w:sz="0" w:space="0" w:color="auto"/>
      </w:divBdr>
    </w:div>
    <w:div w:id="1997878271">
      <w:bodyDiv w:val="1"/>
      <w:marLeft w:val="0"/>
      <w:marRight w:val="0"/>
      <w:marTop w:val="0"/>
      <w:marBottom w:val="0"/>
      <w:divBdr>
        <w:top w:val="none" w:sz="0" w:space="0" w:color="auto"/>
        <w:left w:val="none" w:sz="0" w:space="0" w:color="auto"/>
        <w:bottom w:val="none" w:sz="0" w:space="0" w:color="auto"/>
        <w:right w:val="none" w:sz="0" w:space="0" w:color="auto"/>
      </w:divBdr>
    </w:div>
    <w:div w:id="1997949672">
      <w:bodyDiv w:val="1"/>
      <w:marLeft w:val="0"/>
      <w:marRight w:val="0"/>
      <w:marTop w:val="0"/>
      <w:marBottom w:val="0"/>
      <w:divBdr>
        <w:top w:val="none" w:sz="0" w:space="0" w:color="auto"/>
        <w:left w:val="none" w:sz="0" w:space="0" w:color="auto"/>
        <w:bottom w:val="none" w:sz="0" w:space="0" w:color="auto"/>
        <w:right w:val="none" w:sz="0" w:space="0" w:color="auto"/>
      </w:divBdr>
    </w:div>
    <w:div w:id="1998420078">
      <w:bodyDiv w:val="1"/>
      <w:marLeft w:val="0"/>
      <w:marRight w:val="0"/>
      <w:marTop w:val="0"/>
      <w:marBottom w:val="0"/>
      <w:divBdr>
        <w:top w:val="none" w:sz="0" w:space="0" w:color="auto"/>
        <w:left w:val="none" w:sz="0" w:space="0" w:color="auto"/>
        <w:bottom w:val="none" w:sz="0" w:space="0" w:color="auto"/>
        <w:right w:val="none" w:sz="0" w:space="0" w:color="auto"/>
      </w:divBdr>
    </w:div>
    <w:div w:id="1998682653">
      <w:bodyDiv w:val="1"/>
      <w:marLeft w:val="0"/>
      <w:marRight w:val="0"/>
      <w:marTop w:val="0"/>
      <w:marBottom w:val="0"/>
      <w:divBdr>
        <w:top w:val="none" w:sz="0" w:space="0" w:color="auto"/>
        <w:left w:val="none" w:sz="0" w:space="0" w:color="auto"/>
        <w:bottom w:val="none" w:sz="0" w:space="0" w:color="auto"/>
        <w:right w:val="none" w:sz="0" w:space="0" w:color="auto"/>
      </w:divBdr>
    </w:div>
    <w:div w:id="1999066353">
      <w:bodyDiv w:val="1"/>
      <w:marLeft w:val="0"/>
      <w:marRight w:val="0"/>
      <w:marTop w:val="0"/>
      <w:marBottom w:val="0"/>
      <w:divBdr>
        <w:top w:val="none" w:sz="0" w:space="0" w:color="auto"/>
        <w:left w:val="none" w:sz="0" w:space="0" w:color="auto"/>
        <w:bottom w:val="none" w:sz="0" w:space="0" w:color="auto"/>
        <w:right w:val="none" w:sz="0" w:space="0" w:color="auto"/>
      </w:divBdr>
    </w:div>
    <w:div w:id="2000621357">
      <w:bodyDiv w:val="1"/>
      <w:marLeft w:val="0"/>
      <w:marRight w:val="0"/>
      <w:marTop w:val="0"/>
      <w:marBottom w:val="0"/>
      <w:divBdr>
        <w:top w:val="none" w:sz="0" w:space="0" w:color="auto"/>
        <w:left w:val="none" w:sz="0" w:space="0" w:color="auto"/>
        <w:bottom w:val="none" w:sz="0" w:space="0" w:color="auto"/>
        <w:right w:val="none" w:sz="0" w:space="0" w:color="auto"/>
      </w:divBdr>
    </w:div>
    <w:div w:id="2000886281">
      <w:bodyDiv w:val="1"/>
      <w:marLeft w:val="0"/>
      <w:marRight w:val="0"/>
      <w:marTop w:val="0"/>
      <w:marBottom w:val="0"/>
      <w:divBdr>
        <w:top w:val="none" w:sz="0" w:space="0" w:color="auto"/>
        <w:left w:val="none" w:sz="0" w:space="0" w:color="auto"/>
        <w:bottom w:val="none" w:sz="0" w:space="0" w:color="auto"/>
        <w:right w:val="none" w:sz="0" w:space="0" w:color="auto"/>
      </w:divBdr>
    </w:div>
    <w:div w:id="2002079265">
      <w:bodyDiv w:val="1"/>
      <w:marLeft w:val="0"/>
      <w:marRight w:val="0"/>
      <w:marTop w:val="0"/>
      <w:marBottom w:val="0"/>
      <w:divBdr>
        <w:top w:val="none" w:sz="0" w:space="0" w:color="auto"/>
        <w:left w:val="none" w:sz="0" w:space="0" w:color="auto"/>
        <w:bottom w:val="none" w:sz="0" w:space="0" w:color="auto"/>
        <w:right w:val="none" w:sz="0" w:space="0" w:color="auto"/>
      </w:divBdr>
    </w:div>
    <w:div w:id="2002198908">
      <w:bodyDiv w:val="1"/>
      <w:marLeft w:val="0"/>
      <w:marRight w:val="0"/>
      <w:marTop w:val="0"/>
      <w:marBottom w:val="0"/>
      <w:divBdr>
        <w:top w:val="none" w:sz="0" w:space="0" w:color="auto"/>
        <w:left w:val="none" w:sz="0" w:space="0" w:color="auto"/>
        <w:bottom w:val="none" w:sz="0" w:space="0" w:color="auto"/>
        <w:right w:val="none" w:sz="0" w:space="0" w:color="auto"/>
      </w:divBdr>
    </w:div>
    <w:div w:id="2002585043">
      <w:bodyDiv w:val="1"/>
      <w:marLeft w:val="0"/>
      <w:marRight w:val="0"/>
      <w:marTop w:val="0"/>
      <w:marBottom w:val="0"/>
      <w:divBdr>
        <w:top w:val="none" w:sz="0" w:space="0" w:color="auto"/>
        <w:left w:val="none" w:sz="0" w:space="0" w:color="auto"/>
        <w:bottom w:val="none" w:sz="0" w:space="0" w:color="auto"/>
        <w:right w:val="none" w:sz="0" w:space="0" w:color="auto"/>
      </w:divBdr>
    </w:div>
    <w:div w:id="2003313675">
      <w:bodyDiv w:val="1"/>
      <w:marLeft w:val="0"/>
      <w:marRight w:val="0"/>
      <w:marTop w:val="0"/>
      <w:marBottom w:val="0"/>
      <w:divBdr>
        <w:top w:val="none" w:sz="0" w:space="0" w:color="auto"/>
        <w:left w:val="none" w:sz="0" w:space="0" w:color="auto"/>
        <w:bottom w:val="none" w:sz="0" w:space="0" w:color="auto"/>
        <w:right w:val="none" w:sz="0" w:space="0" w:color="auto"/>
      </w:divBdr>
    </w:div>
    <w:div w:id="2003970803">
      <w:bodyDiv w:val="1"/>
      <w:marLeft w:val="0"/>
      <w:marRight w:val="0"/>
      <w:marTop w:val="0"/>
      <w:marBottom w:val="0"/>
      <w:divBdr>
        <w:top w:val="none" w:sz="0" w:space="0" w:color="auto"/>
        <w:left w:val="none" w:sz="0" w:space="0" w:color="auto"/>
        <w:bottom w:val="none" w:sz="0" w:space="0" w:color="auto"/>
        <w:right w:val="none" w:sz="0" w:space="0" w:color="auto"/>
      </w:divBdr>
    </w:div>
    <w:div w:id="2003973076">
      <w:bodyDiv w:val="1"/>
      <w:marLeft w:val="0"/>
      <w:marRight w:val="0"/>
      <w:marTop w:val="0"/>
      <w:marBottom w:val="0"/>
      <w:divBdr>
        <w:top w:val="none" w:sz="0" w:space="0" w:color="auto"/>
        <w:left w:val="none" w:sz="0" w:space="0" w:color="auto"/>
        <w:bottom w:val="none" w:sz="0" w:space="0" w:color="auto"/>
        <w:right w:val="none" w:sz="0" w:space="0" w:color="auto"/>
      </w:divBdr>
    </w:div>
    <w:div w:id="2004241321">
      <w:bodyDiv w:val="1"/>
      <w:marLeft w:val="0"/>
      <w:marRight w:val="0"/>
      <w:marTop w:val="0"/>
      <w:marBottom w:val="0"/>
      <w:divBdr>
        <w:top w:val="none" w:sz="0" w:space="0" w:color="auto"/>
        <w:left w:val="none" w:sz="0" w:space="0" w:color="auto"/>
        <w:bottom w:val="none" w:sz="0" w:space="0" w:color="auto"/>
        <w:right w:val="none" w:sz="0" w:space="0" w:color="auto"/>
      </w:divBdr>
    </w:div>
    <w:div w:id="2004703123">
      <w:bodyDiv w:val="1"/>
      <w:marLeft w:val="0"/>
      <w:marRight w:val="0"/>
      <w:marTop w:val="0"/>
      <w:marBottom w:val="0"/>
      <w:divBdr>
        <w:top w:val="none" w:sz="0" w:space="0" w:color="auto"/>
        <w:left w:val="none" w:sz="0" w:space="0" w:color="auto"/>
        <w:bottom w:val="none" w:sz="0" w:space="0" w:color="auto"/>
        <w:right w:val="none" w:sz="0" w:space="0" w:color="auto"/>
      </w:divBdr>
    </w:div>
    <w:div w:id="2005009316">
      <w:bodyDiv w:val="1"/>
      <w:marLeft w:val="0"/>
      <w:marRight w:val="0"/>
      <w:marTop w:val="0"/>
      <w:marBottom w:val="0"/>
      <w:divBdr>
        <w:top w:val="none" w:sz="0" w:space="0" w:color="auto"/>
        <w:left w:val="none" w:sz="0" w:space="0" w:color="auto"/>
        <w:bottom w:val="none" w:sz="0" w:space="0" w:color="auto"/>
        <w:right w:val="none" w:sz="0" w:space="0" w:color="auto"/>
      </w:divBdr>
    </w:div>
    <w:div w:id="2008630642">
      <w:bodyDiv w:val="1"/>
      <w:marLeft w:val="0"/>
      <w:marRight w:val="0"/>
      <w:marTop w:val="0"/>
      <w:marBottom w:val="0"/>
      <w:divBdr>
        <w:top w:val="none" w:sz="0" w:space="0" w:color="auto"/>
        <w:left w:val="none" w:sz="0" w:space="0" w:color="auto"/>
        <w:bottom w:val="none" w:sz="0" w:space="0" w:color="auto"/>
        <w:right w:val="none" w:sz="0" w:space="0" w:color="auto"/>
      </w:divBdr>
    </w:div>
    <w:div w:id="2009096554">
      <w:bodyDiv w:val="1"/>
      <w:marLeft w:val="0"/>
      <w:marRight w:val="0"/>
      <w:marTop w:val="0"/>
      <w:marBottom w:val="0"/>
      <w:divBdr>
        <w:top w:val="none" w:sz="0" w:space="0" w:color="auto"/>
        <w:left w:val="none" w:sz="0" w:space="0" w:color="auto"/>
        <w:bottom w:val="none" w:sz="0" w:space="0" w:color="auto"/>
        <w:right w:val="none" w:sz="0" w:space="0" w:color="auto"/>
      </w:divBdr>
    </w:div>
    <w:div w:id="2009358234">
      <w:bodyDiv w:val="1"/>
      <w:marLeft w:val="0"/>
      <w:marRight w:val="0"/>
      <w:marTop w:val="0"/>
      <w:marBottom w:val="0"/>
      <w:divBdr>
        <w:top w:val="none" w:sz="0" w:space="0" w:color="auto"/>
        <w:left w:val="none" w:sz="0" w:space="0" w:color="auto"/>
        <w:bottom w:val="none" w:sz="0" w:space="0" w:color="auto"/>
        <w:right w:val="none" w:sz="0" w:space="0" w:color="auto"/>
      </w:divBdr>
    </w:div>
    <w:div w:id="2009598428">
      <w:bodyDiv w:val="1"/>
      <w:marLeft w:val="0"/>
      <w:marRight w:val="0"/>
      <w:marTop w:val="0"/>
      <w:marBottom w:val="0"/>
      <w:divBdr>
        <w:top w:val="none" w:sz="0" w:space="0" w:color="auto"/>
        <w:left w:val="none" w:sz="0" w:space="0" w:color="auto"/>
        <w:bottom w:val="none" w:sz="0" w:space="0" w:color="auto"/>
        <w:right w:val="none" w:sz="0" w:space="0" w:color="auto"/>
      </w:divBdr>
    </w:div>
    <w:div w:id="2010401084">
      <w:bodyDiv w:val="1"/>
      <w:marLeft w:val="0"/>
      <w:marRight w:val="0"/>
      <w:marTop w:val="0"/>
      <w:marBottom w:val="0"/>
      <w:divBdr>
        <w:top w:val="none" w:sz="0" w:space="0" w:color="auto"/>
        <w:left w:val="none" w:sz="0" w:space="0" w:color="auto"/>
        <w:bottom w:val="none" w:sz="0" w:space="0" w:color="auto"/>
        <w:right w:val="none" w:sz="0" w:space="0" w:color="auto"/>
      </w:divBdr>
    </w:div>
    <w:div w:id="2010593428">
      <w:bodyDiv w:val="1"/>
      <w:marLeft w:val="0"/>
      <w:marRight w:val="0"/>
      <w:marTop w:val="0"/>
      <w:marBottom w:val="0"/>
      <w:divBdr>
        <w:top w:val="none" w:sz="0" w:space="0" w:color="auto"/>
        <w:left w:val="none" w:sz="0" w:space="0" w:color="auto"/>
        <w:bottom w:val="none" w:sz="0" w:space="0" w:color="auto"/>
        <w:right w:val="none" w:sz="0" w:space="0" w:color="auto"/>
      </w:divBdr>
    </w:div>
    <w:div w:id="2011172186">
      <w:bodyDiv w:val="1"/>
      <w:marLeft w:val="0"/>
      <w:marRight w:val="0"/>
      <w:marTop w:val="0"/>
      <w:marBottom w:val="0"/>
      <w:divBdr>
        <w:top w:val="none" w:sz="0" w:space="0" w:color="auto"/>
        <w:left w:val="none" w:sz="0" w:space="0" w:color="auto"/>
        <w:bottom w:val="none" w:sz="0" w:space="0" w:color="auto"/>
        <w:right w:val="none" w:sz="0" w:space="0" w:color="auto"/>
      </w:divBdr>
    </w:div>
    <w:div w:id="2011785473">
      <w:bodyDiv w:val="1"/>
      <w:marLeft w:val="0"/>
      <w:marRight w:val="0"/>
      <w:marTop w:val="0"/>
      <w:marBottom w:val="0"/>
      <w:divBdr>
        <w:top w:val="none" w:sz="0" w:space="0" w:color="auto"/>
        <w:left w:val="none" w:sz="0" w:space="0" w:color="auto"/>
        <w:bottom w:val="none" w:sz="0" w:space="0" w:color="auto"/>
        <w:right w:val="none" w:sz="0" w:space="0" w:color="auto"/>
      </w:divBdr>
    </w:div>
    <w:div w:id="2012834680">
      <w:bodyDiv w:val="1"/>
      <w:marLeft w:val="0"/>
      <w:marRight w:val="0"/>
      <w:marTop w:val="0"/>
      <w:marBottom w:val="0"/>
      <w:divBdr>
        <w:top w:val="none" w:sz="0" w:space="0" w:color="auto"/>
        <w:left w:val="none" w:sz="0" w:space="0" w:color="auto"/>
        <w:bottom w:val="none" w:sz="0" w:space="0" w:color="auto"/>
        <w:right w:val="none" w:sz="0" w:space="0" w:color="auto"/>
      </w:divBdr>
    </w:div>
    <w:div w:id="2013684237">
      <w:bodyDiv w:val="1"/>
      <w:marLeft w:val="0"/>
      <w:marRight w:val="0"/>
      <w:marTop w:val="0"/>
      <w:marBottom w:val="0"/>
      <w:divBdr>
        <w:top w:val="none" w:sz="0" w:space="0" w:color="auto"/>
        <w:left w:val="none" w:sz="0" w:space="0" w:color="auto"/>
        <w:bottom w:val="none" w:sz="0" w:space="0" w:color="auto"/>
        <w:right w:val="none" w:sz="0" w:space="0" w:color="auto"/>
      </w:divBdr>
    </w:div>
    <w:div w:id="2014411380">
      <w:bodyDiv w:val="1"/>
      <w:marLeft w:val="0"/>
      <w:marRight w:val="0"/>
      <w:marTop w:val="0"/>
      <w:marBottom w:val="0"/>
      <w:divBdr>
        <w:top w:val="none" w:sz="0" w:space="0" w:color="auto"/>
        <w:left w:val="none" w:sz="0" w:space="0" w:color="auto"/>
        <w:bottom w:val="none" w:sz="0" w:space="0" w:color="auto"/>
        <w:right w:val="none" w:sz="0" w:space="0" w:color="auto"/>
      </w:divBdr>
    </w:div>
    <w:div w:id="2014449147">
      <w:bodyDiv w:val="1"/>
      <w:marLeft w:val="0"/>
      <w:marRight w:val="0"/>
      <w:marTop w:val="0"/>
      <w:marBottom w:val="0"/>
      <w:divBdr>
        <w:top w:val="none" w:sz="0" w:space="0" w:color="auto"/>
        <w:left w:val="none" w:sz="0" w:space="0" w:color="auto"/>
        <w:bottom w:val="none" w:sz="0" w:space="0" w:color="auto"/>
        <w:right w:val="none" w:sz="0" w:space="0" w:color="auto"/>
      </w:divBdr>
    </w:div>
    <w:div w:id="2015036177">
      <w:bodyDiv w:val="1"/>
      <w:marLeft w:val="0"/>
      <w:marRight w:val="0"/>
      <w:marTop w:val="0"/>
      <w:marBottom w:val="0"/>
      <w:divBdr>
        <w:top w:val="none" w:sz="0" w:space="0" w:color="auto"/>
        <w:left w:val="none" w:sz="0" w:space="0" w:color="auto"/>
        <w:bottom w:val="none" w:sz="0" w:space="0" w:color="auto"/>
        <w:right w:val="none" w:sz="0" w:space="0" w:color="auto"/>
      </w:divBdr>
    </w:div>
    <w:div w:id="2015254052">
      <w:bodyDiv w:val="1"/>
      <w:marLeft w:val="0"/>
      <w:marRight w:val="0"/>
      <w:marTop w:val="0"/>
      <w:marBottom w:val="0"/>
      <w:divBdr>
        <w:top w:val="none" w:sz="0" w:space="0" w:color="auto"/>
        <w:left w:val="none" w:sz="0" w:space="0" w:color="auto"/>
        <w:bottom w:val="none" w:sz="0" w:space="0" w:color="auto"/>
        <w:right w:val="none" w:sz="0" w:space="0" w:color="auto"/>
      </w:divBdr>
    </w:div>
    <w:div w:id="2015298595">
      <w:bodyDiv w:val="1"/>
      <w:marLeft w:val="0"/>
      <w:marRight w:val="0"/>
      <w:marTop w:val="0"/>
      <w:marBottom w:val="0"/>
      <w:divBdr>
        <w:top w:val="none" w:sz="0" w:space="0" w:color="auto"/>
        <w:left w:val="none" w:sz="0" w:space="0" w:color="auto"/>
        <w:bottom w:val="none" w:sz="0" w:space="0" w:color="auto"/>
        <w:right w:val="none" w:sz="0" w:space="0" w:color="auto"/>
      </w:divBdr>
    </w:div>
    <w:div w:id="2016152045">
      <w:bodyDiv w:val="1"/>
      <w:marLeft w:val="0"/>
      <w:marRight w:val="0"/>
      <w:marTop w:val="0"/>
      <w:marBottom w:val="0"/>
      <w:divBdr>
        <w:top w:val="none" w:sz="0" w:space="0" w:color="auto"/>
        <w:left w:val="none" w:sz="0" w:space="0" w:color="auto"/>
        <w:bottom w:val="none" w:sz="0" w:space="0" w:color="auto"/>
        <w:right w:val="none" w:sz="0" w:space="0" w:color="auto"/>
      </w:divBdr>
    </w:div>
    <w:div w:id="2016375682">
      <w:bodyDiv w:val="1"/>
      <w:marLeft w:val="0"/>
      <w:marRight w:val="0"/>
      <w:marTop w:val="0"/>
      <w:marBottom w:val="0"/>
      <w:divBdr>
        <w:top w:val="none" w:sz="0" w:space="0" w:color="auto"/>
        <w:left w:val="none" w:sz="0" w:space="0" w:color="auto"/>
        <w:bottom w:val="none" w:sz="0" w:space="0" w:color="auto"/>
        <w:right w:val="none" w:sz="0" w:space="0" w:color="auto"/>
      </w:divBdr>
    </w:div>
    <w:div w:id="2016566114">
      <w:bodyDiv w:val="1"/>
      <w:marLeft w:val="0"/>
      <w:marRight w:val="0"/>
      <w:marTop w:val="0"/>
      <w:marBottom w:val="0"/>
      <w:divBdr>
        <w:top w:val="none" w:sz="0" w:space="0" w:color="auto"/>
        <w:left w:val="none" w:sz="0" w:space="0" w:color="auto"/>
        <w:bottom w:val="none" w:sz="0" w:space="0" w:color="auto"/>
        <w:right w:val="none" w:sz="0" w:space="0" w:color="auto"/>
      </w:divBdr>
    </w:div>
    <w:div w:id="2017074755">
      <w:bodyDiv w:val="1"/>
      <w:marLeft w:val="0"/>
      <w:marRight w:val="0"/>
      <w:marTop w:val="0"/>
      <w:marBottom w:val="0"/>
      <w:divBdr>
        <w:top w:val="none" w:sz="0" w:space="0" w:color="auto"/>
        <w:left w:val="none" w:sz="0" w:space="0" w:color="auto"/>
        <w:bottom w:val="none" w:sz="0" w:space="0" w:color="auto"/>
        <w:right w:val="none" w:sz="0" w:space="0" w:color="auto"/>
      </w:divBdr>
    </w:div>
    <w:div w:id="2017492627">
      <w:bodyDiv w:val="1"/>
      <w:marLeft w:val="0"/>
      <w:marRight w:val="0"/>
      <w:marTop w:val="0"/>
      <w:marBottom w:val="0"/>
      <w:divBdr>
        <w:top w:val="none" w:sz="0" w:space="0" w:color="auto"/>
        <w:left w:val="none" w:sz="0" w:space="0" w:color="auto"/>
        <w:bottom w:val="none" w:sz="0" w:space="0" w:color="auto"/>
        <w:right w:val="none" w:sz="0" w:space="0" w:color="auto"/>
      </w:divBdr>
    </w:div>
    <w:div w:id="2017657142">
      <w:bodyDiv w:val="1"/>
      <w:marLeft w:val="0"/>
      <w:marRight w:val="0"/>
      <w:marTop w:val="0"/>
      <w:marBottom w:val="0"/>
      <w:divBdr>
        <w:top w:val="none" w:sz="0" w:space="0" w:color="auto"/>
        <w:left w:val="none" w:sz="0" w:space="0" w:color="auto"/>
        <w:bottom w:val="none" w:sz="0" w:space="0" w:color="auto"/>
        <w:right w:val="none" w:sz="0" w:space="0" w:color="auto"/>
      </w:divBdr>
    </w:div>
    <w:div w:id="2017726545">
      <w:bodyDiv w:val="1"/>
      <w:marLeft w:val="0"/>
      <w:marRight w:val="0"/>
      <w:marTop w:val="0"/>
      <w:marBottom w:val="0"/>
      <w:divBdr>
        <w:top w:val="none" w:sz="0" w:space="0" w:color="auto"/>
        <w:left w:val="none" w:sz="0" w:space="0" w:color="auto"/>
        <w:bottom w:val="none" w:sz="0" w:space="0" w:color="auto"/>
        <w:right w:val="none" w:sz="0" w:space="0" w:color="auto"/>
      </w:divBdr>
    </w:div>
    <w:div w:id="2017878763">
      <w:bodyDiv w:val="1"/>
      <w:marLeft w:val="0"/>
      <w:marRight w:val="0"/>
      <w:marTop w:val="0"/>
      <w:marBottom w:val="0"/>
      <w:divBdr>
        <w:top w:val="none" w:sz="0" w:space="0" w:color="auto"/>
        <w:left w:val="none" w:sz="0" w:space="0" w:color="auto"/>
        <w:bottom w:val="none" w:sz="0" w:space="0" w:color="auto"/>
        <w:right w:val="none" w:sz="0" w:space="0" w:color="auto"/>
      </w:divBdr>
    </w:div>
    <w:div w:id="2018455179">
      <w:bodyDiv w:val="1"/>
      <w:marLeft w:val="0"/>
      <w:marRight w:val="0"/>
      <w:marTop w:val="0"/>
      <w:marBottom w:val="0"/>
      <w:divBdr>
        <w:top w:val="none" w:sz="0" w:space="0" w:color="auto"/>
        <w:left w:val="none" w:sz="0" w:space="0" w:color="auto"/>
        <w:bottom w:val="none" w:sz="0" w:space="0" w:color="auto"/>
        <w:right w:val="none" w:sz="0" w:space="0" w:color="auto"/>
      </w:divBdr>
    </w:div>
    <w:div w:id="2018842316">
      <w:bodyDiv w:val="1"/>
      <w:marLeft w:val="0"/>
      <w:marRight w:val="0"/>
      <w:marTop w:val="0"/>
      <w:marBottom w:val="0"/>
      <w:divBdr>
        <w:top w:val="none" w:sz="0" w:space="0" w:color="auto"/>
        <w:left w:val="none" w:sz="0" w:space="0" w:color="auto"/>
        <w:bottom w:val="none" w:sz="0" w:space="0" w:color="auto"/>
        <w:right w:val="none" w:sz="0" w:space="0" w:color="auto"/>
      </w:divBdr>
    </w:div>
    <w:div w:id="2019502314">
      <w:bodyDiv w:val="1"/>
      <w:marLeft w:val="0"/>
      <w:marRight w:val="0"/>
      <w:marTop w:val="0"/>
      <w:marBottom w:val="0"/>
      <w:divBdr>
        <w:top w:val="none" w:sz="0" w:space="0" w:color="auto"/>
        <w:left w:val="none" w:sz="0" w:space="0" w:color="auto"/>
        <w:bottom w:val="none" w:sz="0" w:space="0" w:color="auto"/>
        <w:right w:val="none" w:sz="0" w:space="0" w:color="auto"/>
      </w:divBdr>
    </w:div>
    <w:div w:id="2019623128">
      <w:bodyDiv w:val="1"/>
      <w:marLeft w:val="0"/>
      <w:marRight w:val="0"/>
      <w:marTop w:val="0"/>
      <w:marBottom w:val="0"/>
      <w:divBdr>
        <w:top w:val="none" w:sz="0" w:space="0" w:color="auto"/>
        <w:left w:val="none" w:sz="0" w:space="0" w:color="auto"/>
        <w:bottom w:val="none" w:sz="0" w:space="0" w:color="auto"/>
        <w:right w:val="none" w:sz="0" w:space="0" w:color="auto"/>
      </w:divBdr>
    </w:div>
    <w:div w:id="2019959188">
      <w:bodyDiv w:val="1"/>
      <w:marLeft w:val="0"/>
      <w:marRight w:val="0"/>
      <w:marTop w:val="0"/>
      <w:marBottom w:val="0"/>
      <w:divBdr>
        <w:top w:val="none" w:sz="0" w:space="0" w:color="auto"/>
        <w:left w:val="none" w:sz="0" w:space="0" w:color="auto"/>
        <w:bottom w:val="none" w:sz="0" w:space="0" w:color="auto"/>
        <w:right w:val="none" w:sz="0" w:space="0" w:color="auto"/>
      </w:divBdr>
    </w:div>
    <w:div w:id="2020111834">
      <w:bodyDiv w:val="1"/>
      <w:marLeft w:val="0"/>
      <w:marRight w:val="0"/>
      <w:marTop w:val="0"/>
      <w:marBottom w:val="0"/>
      <w:divBdr>
        <w:top w:val="none" w:sz="0" w:space="0" w:color="auto"/>
        <w:left w:val="none" w:sz="0" w:space="0" w:color="auto"/>
        <w:bottom w:val="none" w:sz="0" w:space="0" w:color="auto"/>
        <w:right w:val="none" w:sz="0" w:space="0" w:color="auto"/>
      </w:divBdr>
    </w:div>
    <w:div w:id="2020349505">
      <w:bodyDiv w:val="1"/>
      <w:marLeft w:val="0"/>
      <w:marRight w:val="0"/>
      <w:marTop w:val="0"/>
      <w:marBottom w:val="0"/>
      <w:divBdr>
        <w:top w:val="none" w:sz="0" w:space="0" w:color="auto"/>
        <w:left w:val="none" w:sz="0" w:space="0" w:color="auto"/>
        <w:bottom w:val="none" w:sz="0" w:space="0" w:color="auto"/>
        <w:right w:val="none" w:sz="0" w:space="0" w:color="auto"/>
      </w:divBdr>
    </w:div>
    <w:div w:id="2020501221">
      <w:bodyDiv w:val="1"/>
      <w:marLeft w:val="0"/>
      <w:marRight w:val="0"/>
      <w:marTop w:val="0"/>
      <w:marBottom w:val="0"/>
      <w:divBdr>
        <w:top w:val="none" w:sz="0" w:space="0" w:color="auto"/>
        <w:left w:val="none" w:sz="0" w:space="0" w:color="auto"/>
        <w:bottom w:val="none" w:sz="0" w:space="0" w:color="auto"/>
        <w:right w:val="none" w:sz="0" w:space="0" w:color="auto"/>
      </w:divBdr>
    </w:div>
    <w:div w:id="2020961149">
      <w:bodyDiv w:val="1"/>
      <w:marLeft w:val="0"/>
      <w:marRight w:val="0"/>
      <w:marTop w:val="0"/>
      <w:marBottom w:val="0"/>
      <w:divBdr>
        <w:top w:val="none" w:sz="0" w:space="0" w:color="auto"/>
        <w:left w:val="none" w:sz="0" w:space="0" w:color="auto"/>
        <w:bottom w:val="none" w:sz="0" w:space="0" w:color="auto"/>
        <w:right w:val="none" w:sz="0" w:space="0" w:color="auto"/>
      </w:divBdr>
    </w:div>
    <w:div w:id="2021662275">
      <w:bodyDiv w:val="1"/>
      <w:marLeft w:val="0"/>
      <w:marRight w:val="0"/>
      <w:marTop w:val="0"/>
      <w:marBottom w:val="0"/>
      <w:divBdr>
        <w:top w:val="none" w:sz="0" w:space="0" w:color="auto"/>
        <w:left w:val="none" w:sz="0" w:space="0" w:color="auto"/>
        <w:bottom w:val="none" w:sz="0" w:space="0" w:color="auto"/>
        <w:right w:val="none" w:sz="0" w:space="0" w:color="auto"/>
      </w:divBdr>
    </w:div>
    <w:div w:id="2022705239">
      <w:bodyDiv w:val="1"/>
      <w:marLeft w:val="0"/>
      <w:marRight w:val="0"/>
      <w:marTop w:val="0"/>
      <w:marBottom w:val="0"/>
      <w:divBdr>
        <w:top w:val="none" w:sz="0" w:space="0" w:color="auto"/>
        <w:left w:val="none" w:sz="0" w:space="0" w:color="auto"/>
        <w:bottom w:val="none" w:sz="0" w:space="0" w:color="auto"/>
        <w:right w:val="none" w:sz="0" w:space="0" w:color="auto"/>
      </w:divBdr>
    </w:div>
    <w:div w:id="2023581554">
      <w:bodyDiv w:val="1"/>
      <w:marLeft w:val="0"/>
      <w:marRight w:val="0"/>
      <w:marTop w:val="0"/>
      <w:marBottom w:val="0"/>
      <w:divBdr>
        <w:top w:val="none" w:sz="0" w:space="0" w:color="auto"/>
        <w:left w:val="none" w:sz="0" w:space="0" w:color="auto"/>
        <w:bottom w:val="none" w:sz="0" w:space="0" w:color="auto"/>
        <w:right w:val="none" w:sz="0" w:space="0" w:color="auto"/>
      </w:divBdr>
    </w:div>
    <w:div w:id="2023698499">
      <w:bodyDiv w:val="1"/>
      <w:marLeft w:val="0"/>
      <w:marRight w:val="0"/>
      <w:marTop w:val="0"/>
      <w:marBottom w:val="0"/>
      <w:divBdr>
        <w:top w:val="none" w:sz="0" w:space="0" w:color="auto"/>
        <w:left w:val="none" w:sz="0" w:space="0" w:color="auto"/>
        <w:bottom w:val="none" w:sz="0" w:space="0" w:color="auto"/>
        <w:right w:val="none" w:sz="0" w:space="0" w:color="auto"/>
      </w:divBdr>
    </w:div>
    <w:div w:id="2024168576">
      <w:bodyDiv w:val="1"/>
      <w:marLeft w:val="0"/>
      <w:marRight w:val="0"/>
      <w:marTop w:val="0"/>
      <w:marBottom w:val="0"/>
      <w:divBdr>
        <w:top w:val="none" w:sz="0" w:space="0" w:color="auto"/>
        <w:left w:val="none" w:sz="0" w:space="0" w:color="auto"/>
        <w:bottom w:val="none" w:sz="0" w:space="0" w:color="auto"/>
        <w:right w:val="none" w:sz="0" w:space="0" w:color="auto"/>
      </w:divBdr>
    </w:div>
    <w:div w:id="2024428616">
      <w:bodyDiv w:val="1"/>
      <w:marLeft w:val="0"/>
      <w:marRight w:val="0"/>
      <w:marTop w:val="0"/>
      <w:marBottom w:val="0"/>
      <w:divBdr>
        <w:top w:val="none" w:sz="0" w:space="0" w:color="auto"/>
        <w:left w:val="none" w:sz="0" w:space="0" w:color="auto"/>
        <w:bottom w:val="none" w:sz="0" w:space="0" w:color="auto"/>
        <w:right w:val="none" w:sz="0" w:space="0" w:color="auto"/>
      </w:divBdr>
    </w:div>
    <w:div w:id="2024432807">
      <w:bodyDiv w:val="1"/>
      <w:marLeft w:val="0"/>
      <w:marRight w:val="0"/>
      <w:marTop w:val="0"/>
      <w:marBottom w:val="0"/>
      <w:divBdr>
        <w:top w:val="none" w:sz="0" w:space="0" w:color="auto"/>
        <w:left w:val="none" w:sz="0" w:space="0" w:color="auto"/>
        <w:bottom w:val="none" w:sz="0" w:space="0" w:color="auto"/>
        <w:right w:val="none" w:sz="0" w:space="0" w:color="auto"/>
      </w:divBdr>
    </w:div>
    <w:div w:id="2026976089">
      <w:bodyDiv w:val="1"/>
      <w:marLeft w:val="0"/>
      <w:marRight w:val="0"/>
      <w:marTop w:val="0"/>
      <w:marBottom w:val="0"/>
      <w:divBdr>
        <w:top w:val="none" w:sz="0" w:space="0" w:color="auto"/>
        <w:left w:val="none" w:sz="0" w:space="0" w:color="auto"/>
        <w:bottom w:val="none" w:sz="0" w:space="0" w:color="auto"/>
        <w:right w:val="none" w:sz="0" w:space="0" w:color="auto"/>
      </w:divBdr>
    </w:div>
    <w:div w:id="2027442282">
      <w:bodyDiv w:val="1"/>
      <w:marLeft w:val="0"/>
      <w:marRight w:val="0"/>
      <w:marTop w:val="0"/>
      <w:marBottom w:val="0"/>
      <w:divBdr>
        <w:top w:val="none" w:sz="0" w:space="0" w:color="auto"/>
        <w:left w:val="none" w:sz="0" w:space="0" w:color="auto"/>
        <w:bottom w:val="none" w:sz="0" w:space="0" w:color="auto"/>
        <w:right w:val="none" w:sz="0" w:space="0" w:color="auto"/>
      </w:divBdr>
    </w:div>
    <w:div w:id="2028095229">
      <w:bodyDiv w:val="1"/>
      <w:marLeft w:val="0"/>
      <w:marRight w:val="0"/>
      <w:marTop w:val="0"/>
      <w:marBottom w:val="0"/>
      <w:divBdr>
        <w:top w:val="none" w:sz="0" w:space="0" w:color="auto"/>
        <w:left w:val="none" w:sz="0" w:space="0" w:color="auto"/>
        <w:bottom w:val="none" w:sz="0" w:space="0" w:color="auto"/>
        <w:right w:val="none" w:sz="0" w:space="0" w:color="auto"/>
      </w:divBdr>
    </w:div>
    <w:div w:id="2028210932">
      <w:bodyDiv w:val="1"/>
      <w:marLeft w:val="0"/>
      <w:marRight w:val="0"/>
      <w:marTop w:val="0"/>
      <w:marBottom w:val="0"/>
      <w:divBdr>
        <w:top w:val="none" w:sz="0" w:space="0" w:color="auto"/>
        <w:left w:val="none" w:sz="0" w:space="0" w:color="auto"/>
        <w:bottom w:val="none" w:sz="0" w:space="0" w:color="auto"/>
        <w:right w:val="none" w:sz="0" w:space="0" w:color="auto"/>
      </w:divBdr>
    </w:div>
    <w:div w:id="2028216945">
      <w:bodyDiv w:val="1"/>
      <w:marLeft w:val="0"/>
      <w:marRight w:val="0"/>
      <w:marTop w:val="0"/>
      <w:marBottom w:val="0"/>
      <w:divBdr>
        <w:top w:val="none" w:sz="0" w:space="0" w:color="auto"/>
        <w:left w:val="none" w:sz="0" w:space="0" w:color="auto"/>
        <w:bottom w:val="none" w:sz="0" w:space="0" w:color="auto"/>
        <w:right w:val="none" w:sz="0" w:space="0" w:color="auto"/>
      </w:divBdr>
    </w:div>
    <w:div w:id="2028411735">
      <w:bodyDiv w:val="1"/>
      <w:marLeft w:val="0"/>
      <w:marRight w:val="0"/>
      <w:marTop w:val="0"/>
      <w:marBottom w:val="0"/>
      <w:divBdr>
        <w:top w:val="none" w:sz="0" w:space="0" w:color="auto"/>
        <w:left w:val="none" w:sz="0" w:space="0" w:color="auto"/>
        <w:bottom w:val="none" w:sz="0" w:space="0" w:color="auto"/>
        <w:right w:val="none" w:sz="0" w:space="0" w:color="auto"/>
      </w:divBdr>
      <w:divsChild>
        <w:div w:id="107436414">
          <w:marLeft w:val="480"/>
          <w:marRight w:val="0"/>
          <w:marTop w:val="0"/>
          <w:marBottom w:val="0"/>
          <w:divBdr>
            <w:top w:val="none" w:sz="0" w:space="0" w:color="auto"/>
            <w:left w:val="none" w:sz="0" w:space="0" w:color="auto"/>
            <w:bottom w:val="none" w:sz="0" w:space="0" w:color="auto"/>
            <w:right w:val="none" w:sz="0" w:space="0" w:color="auto"/>
          </w:divBdr>
        </w:div>
        <w:div w:id="527958377">
          <w:marLeft w:val="480"/>
          <w:marRight w:val="0"/>
          <w:marTop w:val="0"/>
          <w:marBottom w:val="0"/>
          <w:divBdr>
            <w:top w:val="none" w:sz="0" w:space="0" w:color="auto"/>
            <w:left w:val="none" w:sz="0" w:space="0" w:color="auto"/>
            <w:bottom w:val="none" w:sz="0" w:space="0" w:color="auto"/>
            <w:right w:val="none" w:sz="0" w:space="0" w:color="auto"/>
          </w:divBdr>
        </w:div>
        <w:div w:id="458687790">
          <w:marLeft w:val="480"/>
          <w:marRight w:val="0"/>
          <w:marTop w:val="0"/>
          <w:marBottom w:val="0"/>
          <w:divBdr>
            <w:top w:val="none" w:sz="0" w:space="0" w:color="auto"/>
            <w:left w:val="none" w:sz="0" w:space="0" w:color="auto"/>
            <w:bottom w:val="none" w:sz="0" w:space="0" w:color="auto"/>
            <w:right w:val="none" w:sz="0" w:space="0" w:color="auto"/>
          </w:divBdr>
        </w:div>
        <w:div w:id="1094588751">
          <w:marLeft w:val="480"/>
          <w:marRight w:val="0"/>
          <w:marTop w:val="0"/>
          <w:marBottom w:val="0"/>
          <w:divBdr>
            <w:top w:val="none" w:sz="0" w:space="0" w:color="auto"/>
            <w:left w:val="none" w:sz="0" w:space="0" w:color="auto"/>
            <w:bottom w:val="none" w:sz="0" w:space="0" w:color="auto"/>
            <w:right w:val="none" w:sz="0" w:space="0" w:color="auto"/>
          </w:divBdr>
        </w:div>
        <w:div w:id="1208495772">
          <w:marLeft w:val="480"/>
          <w:marRight w:val="0"/>
          <w:marTop w:val="0"/>
          <w:marBottom w:val="0"/>
          <w:divBdr>
            <w:top w:val="none" w:sz="0" w:space="0" w:color="auto"/>
            <w:left w:val="none" w:sz="0" w:space="0" w:color="auto"/>
            <w:bottom w:val="none" w:sz="0" w:space="0" w:color="auto"/>
            <w:right w:val="none" w:sz="0" w:space="0" w:color="auto"/>
          </w:divBdr>
        </w:div>
        <w:div w:id="1611008396">
          <w:marLeft w:val="480"/>
          <w:marRight w:val="0"/>
          <w:marTop w:val="0"/>
          <w:marBottom w:val="0"/>
          <w:divBdr>
            <w:top w:val="none" w:sz="0" w:space="0" w:color="auto"/>
            <w:left w:val="none" w:sz="0" w:space="0" w:color="auto"/>
            <w:bottom w:val="none" w:sz="0" w:space="0" w:color="auto"/>
            <w:right w:val="none" w:sz="0" w:space="0" w:color="auto"/>
          </w:divBdr>
        </w:div>
        <w:div w:id="44958325">
          <w:marLeft w:val="480"/>
          <w:marRight w:val="0"/>
          <w:marTop w:val="0"/>
          <w:marBottom w:val="0"/>
          <w:divBdr>
            <w:top w:val="none" w:sz="0" w:space="0" w:color="auto"/>
            <w:left w:val="none" w:sz="0" w:space="0" w:color="auto"/>
            <w:bottom w:val="none" w:sz="0" w:space="0" w:color="auto"/>
            <w:right w:val="none" w:sz="0" w:space="0" w:color="auto"/>
          </w:divBdr>
        </w:div>
        <w:div w:id="1827166821">
          <w:marLeft w:val="480"/>
          <w:marRight w:val="0"/>
          <w:marTop w:val="0"/>
          <w:marBottom w:val="0"/>
          <w:divBdr>
            <w:top w:val="none" w:sz="0" w:space="0" w:color="auto"/>
            <w:left w:val="none" w:sz="0" w:space="0" w:color="auto"/>
            <w:bottom w:val="none" w:sz="0" w:space="0" w:color="auto"/>
            <w:right w:val="none" w:sz="0" w:space="0" w:color="auto"/>
          </w:divBdr>
        </w:div>
        <w:div w:id="1701083211">
          <w:marLeft w:val="480"/>
          <w:marRight w:val="0"/>
          <w:marTop w:val="0"/>
          <w:marBottom w:val="0"/>
          <w:divBdr>
            <w:top w:val="none" w:sz="0" w:space="0" w:color="auto"/>
            <w:left w:val="none" w:sz="0" w:space="0" w:color="auto"/>
            <w:bottom w:val="none" w:sz="0" w:space="0" w:color="auto"/>
            <w:right w:val="none" w:sz="0" w:space="0" w:color="auto"/>
          </w:divBdr>
        </w:div>
        <w:div w:id="420182252">
          <w:marLeft w:val="480"/>
          <w:marRight w:val="0"/>
          <w:marTop w:val="0"/>
          <w:marBottom w:val="0"/>
          <w:divBdr>
            <w:top w:val="none" w:sz="0" w:space="0" w:color="auto"/>
            <w:left w:val="none" w:sz="0" w:space="0" w:color="auto"/>
            <w:bottom w:val="none" w:sz="0" w:space="0" w:color="auto"/>
            <w:right w:val="none" w:sz="0" w:space="0" w:color="auto"/>
          </w:divBdr>
        </w:div>
        <w:div w:id="24673632">
          <w:marLeft w:val="480"/>
          <w:marRight w:val="0"/>
          <w:marTop w:val="0"/>
          <w:marBottom w:val="0"/>
          <w:divBdr>
            <w:top w:val="none" w:sz="0" w:space="0" w:color="auto"/>
            <w:left w:val="none" w:sz="0" w:space="0" w:color="auto"/>
            <w:bottom w:val="none" w:sz="0" w:space="0" w:color="auto"/>
            <w:right w:val="none" w:sz="0" w:space="0" w:color="auto"/>
          </w:divBdr>
        </w:div>
        <w:div w:id="84887540">
          <w:marLeft w:val="480"/>
          <w:marRight w:val="0"/>
          <w:marTop w:val="0"/>
          <w:marBottom w:val="0"/>
          <w:divBdr>
            <w:top w:val="none" w:sz="0" w:space="0" w:color="auto"/>
            <w:left w:val="none" w:sz="0" w:space="0" w:color="auto"/>
            <w:bottom w:val="none" w:sz="0" w:space="0" w:color="auto"/>
            <w:right w:val="none" w:sz="0" w:space="0" w:color="auto"/>
          </w:divBdr>
        </w:div>
        <w:div w:id="1771929069">
          <w:marLeft w:val="480"/>
          <w:marRight w:val="0"/>
          <w:marTop w:val="0"/>
          <w:marBottom w:val="0"/>
          <w:divBdr>
            <w:top w:val="none" w:sz="0" w:space="0" w:color="auto"/>
            <w:left w:val="none" w:sz="0" w:space="0" w:color="auto"/>
            <w:bottom w:val="none" w:sz="0" w:space="0" w:color="auto"/>
            <w:right w:val="none" w:sz="0" w:space="0" w:color="auto"/>
          </w:divBdr>
        </w:div>
        <w:div w:id="1347097318">
          <w:marLeft w:val="480"/>
          <w:marRight w:val="0"/>
          <w:marTop w:val="0"/>
          <w:marBottom w:val="0"/>
          <w:divBdr>
            <w:top w:val="none" w:sz="0" w:space="0" w:color="auto"/>
            <w:left w:val="none" w:sz="0" w:space="0" w:color="auto"/>
            <w:bottom w:val="none" w:sz="0" w:space="0" w:color="auto"/>
            <w:right w:val="none" w:sz="0" w:space="0" w:color="auto"/>
          </w:divBdr>
        </w:div>
        <w:div w:id="1465536908">
          <w:marLeft w:val="480"/>
          <w:marRight w:val="0"/>
          <w:marTop w:val="0"/>
          <w:marBottom w:val="0"/>
          <w:divBdr>
            <w:top w:val="none" w:sz="0" w:space="0" w:color="auto"/>
            <w:left w:val="none" w:sz="0" w:space="0" w:color="auto"/>
            <w:bottom w:val="none" w:sz="0" w:space="0" w:color="auto"/>
            <w:right w:val="none" w:sz="0" w:space="0" w:color="auto"/>
          </w:divBdr>
        </w:div>
        <w:div w:id="868878304">
          <w:marLeft w:val="480"/>
          <w:marRight w:val="0"/>
          <w:marTop w:val="0"/>
          <w:marBottom w:val="0"/>
          <w:divBdr>
            <w:top w:val="none" w:sz="0" w:space="0" w:color="auto"/>
            <w:left w:val="none" w:sz="0" w:space="0" w:color="auto"/>
            <w:bottom w:val="none" w:sz="0" w:space="0" w:color="auto"/>
            <w:right w:val="none" w:sz="0" w:space="0" w:color="auto"/>
          </w:divBdr>
        </w:div>
        <w:div w:id="1543903114">
          <w:marLeft w:val="480"/>
          <w:marRight w:val="0"/>
          <w:marTop w:val="0"/>
          <w:marBottom w:val="0"/>
          <w:divBdr>
            <w:top w:val="none" w:sz="0" w:space="0" w:color="auto"/>
            <w:left w:val="none" w:sz="0" w:space="0" w:color="auto"/>
            <w:bottom w:val="none" w:sz="0" w:space="0" w:color="auto"/>
            <w:right w:val="none" w:sz="0" w:space="0" w:color="auto"/>
          </w:divBdr>
        </w:div>
        <w:div w:id="770975911">
          <w:marLeft w:val="480"/>
          <w:marRight w:val="0"/>
          <w:marTop w:val="0"/>
          <w:marBottom w:val="0"/>
          <w:divBdr>
            <w:top w:val="none" w:sz="0" w:space="0" w:color="auto"/>
            <w:left w:val="none" w:sz="0" w:space="0" w:color="auto"/>
            <w:bottom w:val="none" w:sz="0" w:space="0" w:color="auto"/>
            <w:right w:val="none" w:sz="0" w:space="0" w:color="auto"/>
          </w:divBdr>
        </w:div>
        <w:div w:id="1984187889">
          <w:marLeft w:val="480"/>
          <w:marRight w:val="0"/>
          <w:marTop w:val="0"/>
          <w:marBottom w:val="0"/>
          <w:divBdr>
            <w:top w:val="none" w:sz="0" w:space="0" w:color="auto"/>
            <w:left w:val="none" w:sz="0" w:space="0" w:color="auto"/>
            <w:bottom w:val="none" w:sz="0" w:space="0" w:color="auto"/>
            <w:right w:val="none" w:sz="0" w:space="0" w:color="auto"/>
          </w:divBdr>
        </w:div>
        <w:div w:id="477187483">
          <w:marLeft w:val="480"/>
          <w:marRight w:val="0"/>
          <w:marTop w:val="0"/>
          <w:marBottom w:val="0"/>
          <w:divBdr>
            <w:top w:val="none" w:sz="0" w:space="0" w:color="auto"/>
            <w:left w:val="none" w:sz="0" w:space="0" w:color="auto"/>
            <w:bottom w:val="none" w:sz="0" w:space="0" w:color="auto"/>
            <w:right w:val="none" w:sz="0" w:space="0" w:color="auto"/>
          </w:divBdr>
        </w:div>
        <w:div w:id="751047383">
          <w:marLeft w:val="480"/>
          <w:marRight w:val="0"/>
          <w:marTop w:val="0"/>
          <w:marBottom w:val="0"/>
          <w:divBdr>
            <w:top w:val="none" w:sz="0" w:space="0" w:color="auto"/>
            <w:left w:val="none" w:sz="0" w:space="0" w:color="auto"/>
            <w:bottom w:val="none" w:sz="0" w:space="0" w:color="auto"/>
            <w:right w:val="none" w:sz="0" w:space="0" w:color="auto"/>
          </w:divBdr>
        </w:div>
        <w:div w:id="1597204098">
          <w:marLeft w:val="480"/>
          <w:marRight w:val="0"/>
          <w:marTop w:val="0"/>
          <w:marBottom w:val="0"/>
          <w:divBdr>
            <w:top w:val="none" w:sz="0" w:space="0" w:color="auto"/>
            <w:left w:val="none" w:sz="0" w:space="0" w:color="auto"/>
            <w:bottom w:val="none" w:sz="0" w:space="0" w:color="auto"/>
            <w:right w:val="none" w:sz="0" w:space="0" w:color="auto"/>
          </w:divBdr>
        </w:div>
        <w:div w:id="942764705">
          <w:marLeft w:val="480"/>
          <w:marRight w:val="0"/>
          <w:marTop w:val="0"/>
          <w:marBottom w:val="0"/>
          <w:divBdr>
            <w:top w:val="none" w:sz="0" w:space="0" w:color="auto"/>
            <w:left w:val="none" w:sz="0" w:space="0" w:color="auto"/>
            <w:bottom w:val="none" w:sz="0" w:space="0" w:color="auto"/>
            <w:right w:val="none" w:sz="0" w:space="0" w:color="auto"/>
          </w:divBdr>
        </w:div>
        <w:div w:id="562524785">
          <w:marLeft w:val="480"/>
          <w:marRight w:val="0"/>
          <w:marTop w:val="0"/>
          <w:marBottom w:val="0"/>
          <w:divBdr>
            <w:top w:val="none" w:sz="0" w:space="0" w:color="auto"/>
            <w:left w:val="none" w:sz="0" w:space="0" w:color="auto"/>
            <w:bottom w:val="none" w:sz="0" w:space="0" w:color="auto"/>
            <w:right w:val="none" w:sz="0" w:space="0" w:color="auto"/>
          </w:divBdr>
        </w:div>
        <w:div w:id="577327738">
          <w:marLeft w:val="480"/>
          <w:marRight w:val="0"/>
          <w:marTop w:val="0"/>
          <w:marBottom w:val="0"/>
          <w:divBdr>
            <w:top w:val="none" w:sz="0" w:space="0" w:color="auto"/>
            <w:left w:val="none" w:sz="0" w:space="0" w:color="auto"/>
            <w:bottom w:val="none" w:sz="0" w:space="0" w:color="auto"/>
            <w:right w:val="none" w:sz="0" w:space="0" w:color="auto"/>
          </w:divBdr>
        </w:div>
        <w:div w:id="1826162609">
          <w:marLeft w:val="480"/>
          <w:marRight w:val="0"/>
          <w:marTop w:val="0"/>
          <w:marBottom w:val="0"/>
          <w:divBdr>
            <w:top w:val="none" w:sz="0" w:space="0" w:color="auto"/>
            <w:left w:val="none" w:sz="0" w:space="0" w:color="auto"/>
            <w:bottom w:val="none" w:sz="0" w:space="0" w:color="auto"/>
            <w:right w:val="none" w:sz="0" w:space="0" w:color="auto"/>
          </w:divBdr>
        </w:div>
        <w:div w:id="1171674620">
          <w:marLeft w:val="480"/>
          <w:marRight w:val="0"/>
          <w:marTop w:val="0"/>
          <w:marBottom w:val="0"/>
          <w:divBdr>
            <w:top w:val="none" w:sz="0" w:space="0" w:color="auto"/>
            <w:left w:val="none" w:sz="0" w:space="0" w:color="auto"/>
            <w:bottom w:val="none" w:sz="0" w:space="0" w:color="auto"/>
            <w:right w:val="none" w:sz="0" w:space="0" w:color="auto"/>
          </w:divBdr>
        </w:div>
      </w:divsChild>
    </w:div>
    <w:div w:id="2028670736">
      <w:bodyDiv w:val="1"/>
      <w:marLeft w:val="0"/>
      <w:marRight w:val="0"/>
      <w:marTop w:val="0"/>
      <w:marBottom w:val="0"/>
      <w:divBdr>
        <w:top w:val="none" w:sz="0" w:space="0" w:color="auto"/>
        <w:left w:val="none" w:sz="0" w:space="0" w:color="auto"/>
        <w:bottom w:val="none" w:sz="0" w:space="0" w:color="auto"/>
        <w:right w:val="none" w:sz="0" w:space="0" w:color="auto"/>
      </w:divBdr>
    </w:div>
    <w:div w:id="2028672915">
      <w:bodyDiv w:val="1"/>
      <w:marLeft w:val="0"/>
      <w:marRight w:val="0"/>
      <w:marTop w:val="0"/>
      <w:marBottom w:val="0"/>
      <w:divBdr>
        <w:top w:val="none" w:sz="0" w:space="0" w:color="auto"/>
        <w:left w:val="none" w:sz="0" w:space="0" w:color="auto"/>
        <w:bottom w:val="none" w:sz="0" w:space="0" w:color="auto"/>
        <w:right w:val="none" w:sz="0" w:space="0" w:color="auto"/>
      </w:divBdr>
    </w:div>
    <w:div w:id="2029601640">
      <w:bodyDiv w:val="1"/>
      <w:marLeft w:val="0"/>
      <w:marRight w:val="0"/>
      <w:marTop w:val="0"/>
      <w:marBottom w:val="0"/>
      <w:divBdr>
        <w:top w:val="none" w:sz="0" w:space="0" w:color="auto"/>
        <w:left w:val="none" w:sz="0" w:space="0" w:color="auto"/>
        <w:bottom w:val="none" w:sz="0" w:space="0" w:color="auto"/>
        <w:right w:val="none" w:sz="0" w:space="0" w:color="auto"/>
      </w:divBdr>
    </w:div>
    <w:div w:id="2029795415">
      <w:bodyDiv w:val="1"/>
      <w:marLeft w:val="0"/>
      <w:marRight w:val="0"/>
      <w:marTop w:val="0"/>
      <w:marBottom w:val="0"/>
      <w:divBdr>
        <w:top w:val="none" w:sz="0" w:space="0" w:color="auto"/>
        <w:left w:val="none" w:sz="0" w:space="0" w:color="auto"/>
        <w:bottom w:val="none" w:sz="0" w:space="0" w:color="auto"/>
        <w:right w:val="none" w:sz="0" w:space="0" w:color="auto"/>
      </w:divBdr>
    </w:div>
    <w:div w:id="2030637629">
      <w:bodyDiv w:val="1"/>
      <w:marLeft w:val="0"/>
      <w:marRight w:val="0"/>
      <w:marTop w:val="0"/>
      <w:marBottom w:val="0"/>
      <w:divBdr>
        <w:top w:val="none" w:sz="0" w:space="0" w:color="auto"/>
        <w:left w:val="none" w:sz="0" w:space="0" w:color="auto"/>
        <w:bottom w:val="none" w:sz="0" w:space="0" w:color="auto"/>
        <w:right w:val="none" w:sz="0" w:space="0" w:color="auto"/>
      </w:divBdr>
    </w:div>
    <w:div w:id="2030837908">
      <w:bodyDiv w:val="1"/>
      <w:marLeft w:val="0"/>
      <w:marRight w:val="0"/>
      <w:marTop w:val="0"/>
      <w:marBottom w:val="0"/>
      <w:divBdr>
        <w:top w:val="none" w:sz="0" w:space="0" w:color="auto"/>
        <w:left w:val="none" w:sz="0" w:space="0" w:color="auto"/>
        <w:bottom w:val="none" w:sz="0" w:space="0" w:color="auto"/>
        <w:right w:val="none" w:sz="0" w:space="0" w:color="auto"/>
      </w:divBdr>
    </w:div>
    <w:div w:id="2031177608">
      <w:bodyDiv w:val="1"/>
      <w:marLeft w:val="0"/>
      <w:marRight w:val="0"/>
      <w:marTop w:val="0"/>
      <w:marBottom w:val="0"/>
      <w:divBdr>
        <w:top w:val="none" w:sz="0" w:space="0" w:color="auto"/>
        <w:left w:val="none" w:sz="0" w:space="0" w:color="auto"/>
        <w:bottom w:val="none" w:sz="0" w:space="0" w:color="auto"/>
        <w:right w:val="none" w:sz="0" w:space="0" w:color="auto"/>
      </w:divBdr>
    </w:div>
    <w:div w:id="2031492100">
      <w:bodyDiv w:val="1"/>
      <w:marLeft w:val="0"/>
      <w:marRight w:val="0"/>
      <w:marTop w:val="0"/>
      <w:marBottom w:val="0"/>
      <w:divBdr>
        <w:top w:val="none" w:sz="0" w:space="0" w:color="auto"/>
        <w:left w:val="none" w:sz="0" w:space="0" w:color="auto"/>
        <w:bottom w:val="none" w:sz="0" w:space="0" w:color="auto"/>
        <w:right w:val="none" w:sz="0" w:space="0" w:color="auto"/>
      </w:divBdr>
    </w:div>
    <w:div w:id="2031907018">
      <w:bodyDiv w:val="1"/>
      <w:marLeft w:val="0"/>
      <w:marRight w:val="0"/>
      <w:marTop w:val="0"/>
      <w:marBottom w:val="0"/>
      <w:divBdr>
        <w:top w:val="none" w:sz="0" w:space="0" w:color="auto"/>
        <w:left w:val="none" w:sz="0" w:space="0" w:color="auto"/>
        <w:bottom w:val="none" w:sz="0" w:space="0" w:color="auto"/>
        <w:right w:val="none" w:sz="0" w:space="0" w:color="auto"/>
      </w:divBdr>
    </w:div>
    <w:div w:id="2032299445">
      <w:bodyDiv w:val="1"/>
      <w:marLeft w:val="0"/>
      <w:marRight w:val="0"/>
      <w:marTop w:val="0"/>
      <w:marBottom w:val="0"/>
      <w:divBdr>
        <w:top w:val="none" w:sz="0" w:space="0" w:color="auto"/>
        <w:left w:val="none" w:sz="0" w:space="0" w:color="auto"/>
        <w:bottom w:val="none" w:sz="0" w:space="0" w:color="auto"/>
        <w:right w:val="none" w:sz="0" w:space="0" w:color="auto"/>
      </w:divBdr>
    </w:div>
    <w:div w:id="2033409735">
      <w:bodyDiv w:val="1"/>
      <w:marLeft w:val="0"/>
      <w:marRight w:val="0"/>
      <w:marTop w:val="0"/>
      <w:marBottom w:val="0"/>
      <w:divBdr>
        <w:top w:val="none" w:sz="0" w:space="0" w:color="auto"/>
        <w:left w:val="none" w:sz="0" w:space="0" w:color="auto"/>
        <w:bottom w:val="none" w:sz="0" w:space="0" w:color="auto"/>
        <w:right w:val="none" w:sz="0" w:space="0" w:color="auto"/>
      </w:divBdr>
    </w:div>
    <w:div w:id="2034530586">
      <w:bodyDiv w:val="1"/>
      <w:marLeft w:val="0"/>
      <w:marRight w:val="0"/>
      <w:marTop w:val="0"/>
      <w:marBottom w:val="0"/>
      <w:divBdr>
        <w:top w:val="none" w:sz="0" w:space="0" w:color="auto"/>
        <w:left w:val="none" w:sz="0" w:space="0" w:color="auto"/>
        <w:bottom w:val="none" w:sz="0" w:space="0" w:color="auto"/>
        <w:right w:val="none" w:sz="0" w:space="0" w:color="auto"/>
      </w:divBdr>
    </w:div>
    <w:div w:id="2035572292">
      <w:bodyDiv w:val="1"/>
      <w:marLeft w:val="0"/>
      <w:marRight w:val="0"/>
      <w:marTop w:val="0"/>
      <w:marBottom w:val="0"/>
      <w:divBdr>
        <w:top w:val="none" w:sz="0" w:space="0" w:color="auto"/>
        <w:left w:val="none" w:sz="0" w:space="0" w:color="auto"/>
        <w:bottom w:val="none" w:sz="0" w:space="0" w:color="auto"/>
        <w:right w:val="none" w:sz="0" w:space="0" w:color="auto"/>
      </w:divBdr>
    </w:div>
    <w:div w:id="2036073256">
      <w:bodyDiv w:val="1"/>
      <w:marLeft w:val="0"/>
      <w:marRight w:val="0"/>
      <w:marTop w:val="0"/>
      <w:marBottom w:val="0"/>
      <w:divBdr>
        <w:top w:val="none" w:sz="0" w:space="0" w:color="auto"/>
        <w:left w:val="none" w:sz="0" w:space="0" w:color="auto"/>
        <w:bottom w:val="none" w:sz="0" w:space="0" w:color="auto"/>
        <w:right w:val="none" w:sz="0" w:space="0" w:color="auto"/>
      </w:divBdr>
    </w:div>
    <w:div w:id="2036346782">
      <w:bodyDiv w:val="1"/>
      <w:marLeft w:val="0"/>
      <w:marRight w:val="0"/>
      <w:marTop w:val="0"/>
      <w:marBottom w:val="0"/>
      <w:divBdr>
        <w:top w:val="none" w:sz="0" w:space="0" w:color="auto"/>
        <w:left w:val="none" w:sz="0" w:space="0" w:color="auto"/>
        <w:bottom w:val="none" w:sz="0" w:space="0" w:color="auto"/>
        <w:right w:val="none" w:sz="0" w:space="0" w:color="auto"/>
      </w:divBdr>
    </w:div>
    <w:div w:id="2039042764">
      <w:bodyDiv w:val="1"/>
      <w:marLeft w:val="0"/>
      <w:marRight w:val="0"/>
      <w:marTop w:val="0"/>
      <w:marBottom w:val="0"/>
      <w:divBdr>
        <w:top w:val="none" w:sz="0" w:space="0" w:color="auto"/>
        <w:left w:val="none" w:sz="0" w:space="0" w:color="auto"/>
        <w:bottom w:val="none" w:sz="0" w:space="0" w:color="auto"/>
        <w:right w:val="none" w:sz="0" w:space="0" w:color="auto"/>
      </w:divBdr>
    </w:div>
    <w:div w:id="2039234321">
      <w:bodyDiv w:val="1"/>
      <w:marLeft w:val="0"/>
      <w:marRight w:val="0"/>
      <w:marTop w:val="0"/>
      <w:marBottom w:val="0"/>
      <w:divBdr>
        <w:top w:val="none" w:sz="0" w:space="0" w:color="auto"/>
        <w:left w:val="none" w:sz="0" w:space="0" w:color="auto"/>
        <w:bottom w:val="none" w:sz="0" w:space="0" w:color="auto"/>
        <w:right w:val="none" w:sz="0" w:space="0" w:color="auto"/>
      </w:divBdr>
    </w:div>
    <w:div w:id="2039618223">
      <w:bodyDiv w:val="1"/>
      <w:marLeft w:val="0"/>
      <w:marRight w:val="0"/>
      <w:marTop w:val="0"/>
      <w:marBottom w:val="0"/>
      <w:divBdr>
        <w:top w:val="none" w:sz="0" w:space="0" w:color="auto"/>
        <w:left w:val="none" w:sz="0" w:space="0" w:color="auto"/>
        <w:bottom w:val="none" w:sz="0" w:space="0" w:color="auto"/>
        <w:right w:val="none" w:sz="0" w:space="0" w:color="auto"/>
      </w:divBdr>
    </w:div>
    <w:div w:id="2039819386">
      <w:bodyDiv w:val="1"/>
      <w:marLeft w:val="0"/>
      <w:marRight w:val="0"/>
      <w:marTop w:val="0"/>
      <w:marBottom w:val="0"/>
      <w:divBdr>
        <w:top w:val="none" w:sz="0" w:space="0" w:color="auto"/>
        <w:left w:val="none" w:sz="0" w:space="0" w:color="auto"/>
        <w:bottom w:val="none" w:sz="0" w:space="0" w:color="auto"/>
        <w:right w:val="none" w:sz="0" w:space="0" w:color="auto"/>
      </w:divBdr>
    </w:div>
    <w:div w:id="2040160930">
      <w:bodyDiv w:val="1"/>
      <w:marLeft w:val="0"/>
      <w:marRight w:val="0"/>
      <w:marTop w:val="0"/>
      <w:marBottom w:val="0"/>
      <w:divBdr>
        <w:top w:val="none" w:sz="0" w:space="0" w:color="auto"/>
        <w:left w:val="none" w:sz="0" w:space="0" w:color="auto"/>
        <w:bottom w:val="none" w:sz="0" w:space="0" w:color="auto"/>
        <w:right w:val="none" w:sz="0" w:space="0" w:color="auto"/>
      </w:divBdr>
      <w:divsChild>
        <w:div w:id="902715006">
          <w:marLeft w:val="480"/>
          <w:marRight w:val="0"/>
          <w:marTop w:val="0"/>
          <w:marBottom w:val="0"/>
          <w:divBdr>
            <w:top w:val="none" w:sz="0" w:space="0" w:color="auto"/>
            <w:left w:val="none" w:sz="0" w:space="0" w:color="auto"/>
            <w:bottom w:val="none" w:sz="0" w:space="0" w:color="auto"/>
            <w:right w:val="none" w:sz="0" w:space="0" w:color="auto"/>
          </w:divBdr>
        </w:div>
        <w:div w:id="2119254056">
          <w:marLeft w:val="480"/>
          <w:marRight w:val="0"/>
          <w:marTop w:val="0"/>
          <w:marBottom w:val="0"/>
          <w:divBdr>
            <w:top w:val="none" w:sz="0" w:space="0" w:color="auto"/>
            <w:left w:val="none" w:sz="0" w:space="0" w:color="auto"/>
            <w:bottom w:val="none" w:sz="0" w:space="0" w:color="auto"/>
            <w:right w:val="none" w:sz="0" w:space="0" w:color="auto"/>
          </w:divBdr>
        </w:div>
        <w:div w:id="855771619">
          <w:marLeft w:val="480"/>
          <w:marRight w:val="0"/>
          <w:marTop w:val="0"/>
          <w:marBottom w:val="0"/>
          <w:divBdr>
            <w:top w:val="none" w:sz="0" w:space="0" w:color="auto"/>
            <w:left w:val="none" w:sz="0" w:space="0" w:color="auto"/>
            <w:bottom w:val="none" w:sz="0" w:space="0" w:color="auto"/>
            <w:right w:val="none" w:sz="0" w:space="0" w:color="auto"/>
          </w:divBdr>
        </w:div>
        <w:div w:id="1225289613">
          <w:marLeft w:val="480"/>
          <w:marRight w:val="0"/>
          <w:marTop w:val="0"/>
          <w:marBottom w:val="0"/>
          <w:divBdr>
            <w:top w:val="none" w:sz="0" w:space="0" w:color="auto"/>
            <w:left w:val="none" w:sz="0" w:space="0" w:color="auto"/>
            <w:bottom w:val="none" w:sz="0" w:space="0" w:color="auto"/>
            <w:right w:val="none" w:sz="0" w:space="0" w:color="auto"/>
          </w:divBdr>
        </w:div>
        <w:div w:id="1859658016">
          <w:marLeft w:val="480"/>
          <w:marRight w:val="0"/>
          <w:marTop w:val="0"/>
          <w:marBottom w:val="0"/>
          <w:divBdr>
            <w:top w:val="none" w:sz="0" w:space="0" w:color="auto"/>
            <w:left w:val="none" w:sz="0" w:space="0" w:color="auto"/>
            <w:bottom w:val="none" w:sz="0" w:space="0" w:color="auto"/>
            <w:right w:val="none" w:sz="0" w:space="0" w:color="auto"/>
          </w:divBdr>
        </w:div>
        <w:div w:id="130172873">
          <w:marLeft w:val="480"/>
          <w:marRight w:val="0"/>
          <w:marTop w:val="0"/>
          <w:marBottom w:val="0"/>
          <w:divBdr>
            <w:top w:val="none" w:sz="0" w:space="0" w:color="auto"/>
            <w:left w:val="none" w:sz="0" w:space="0" w:color="auto"/>
            <w:bottom w:val="none" w:sz="0" w:space="0" w:color="auto"/>
            <w:right w:val="none" w:sz="0" w:space="0" w:color="auto"/>
          </w:divBdr>
        </w:div>
      </w:divsChild>
    </w:div>
    <w:div w:id="2040817680">
      <w:bodyDiv w:val="1"/>
      <w:marLeft w:val="0"/>
      <w:marRight w:val="0"/>
      <w:marTop w:val="0"/>
      <w:marBottom w:val="0"/>
      <w:divBdr>
        <w:top w:val="none" w:sz="0" w:space="0" w:color="auto"/>
        <w:left w:val="none" w:sz="0" w:space="0" w:color="auto"/>
        <w:bottom w:val="none" w:sz="0" w:space="0" w:color="auto"/>
        <w:right w:val="none" w:sz="0" w:space="0" w:color="auto"/>
      </w:divBdr>
    </w:div>
    <w:div w:id="2041664741">
      <w:bodyDiv w:val="1"/>
      <w:marLeft w:val="0"/>
      <w:marRight w:val="0"/>
      <w:marTop w:val="0"/>
      <w:marBottom w:val="0"/>
      <w:divBdr>
        <w:top w:val="none" w:sz="0" w:space="0" w:color="auto"/>
        <w:left w:val="none" w:sz="0" w:space="0" w:color="auto"/>
        <w:bottom w:val="none" w:sz="0" w:space="0" w:color="auto"/>
        <w:right w:val="none" w:sz="0" w:space="0" w:color="auto"/>
      </w:divBdr>
    </w:div>
    <w:div w:id="2042777359">
      <w:bodyDiv w:val="1"/>
      <w:marLeft w:val="0"/>
      <w:marRight w:val="0"/>
      <w:marTop w:val="0"/>
      <w:marBottom w:val="0"/>
      <w:divBdr>
        <w:top w:val="none" w:sz="0" w:space="0" w:color="auto"/>
        <w:left w:val="none" w:sz="0" w:space="0" w:color="auto"/>
        <w:bottom w:val="none" w:sz="0" w:space="0" w:color="auto"/>
        <w:right w:val="none" w:sz="0" w:space="0" w:color="auto"/>
      </w:divBdr>
    </w:div>
    <w:div w:id="2043362116">
      <w:bodyDiv w:val="1"/>
      <w:marLeft w:val="0"/>
      <w:marRight w:val="0"/>
      <w:marTop w:val="0"/>
      <w:marBottom w:val="0"/>
      <w:divBdr>
        <w:top w:val="none" w:sz="0" w:space="0" w:color="auto"/>
        <w:left w:val="none" w:sz="0" w:space="0" w:color="auto"/>
        <w:bottom w:val="none" w:sz="0" w:space="0" w:color="auto"/>
        <w:right w:val="none" w:sz="0" w:space="0" w:color="auto"/>
      </w:divBdr>
    </w:div>
    <w:div w:id="2044548808">
      <w:bodyDiv w:val="1"/>
      <w:marLeft w:val="0"/>
      <w:marRight w:val="0"/>
      <w:marTop w:val="0"/>
      <w:marBottom w:val="0"/>
      <w:divBdr>
        <w:top w:val="none" w:sz="0" w:space="0" w:color="auto"/>
        <w:left w:val="none" w:sz="0" w:space="0" w:color="auto"/>
        <w:bottom w:val="none" w:sz="0" w:space="0" w:color="auto"/>
        <w:right w:val="none" w:sz="0" w:space="0" w:color="auto"/>
      </w:divBdr>
    </w:div>
    <w:div w:id="2044553669">
      <w:bodyDiv w:val="1"/>
      <w:marLeft w:val="0"/>
      <w:marRight w:val="0"/>
      <w:marTop w:val="0"/>
      <w:marBottom w:val="0"/>
      <w:divBdr>
        <w:top w:val="none" w:sz="0" w:space="0" w:color="auto"/>
        <w:left w:val="none" w:sz="0" w:space="0" w:color="auto"/>
        <w:bottom w:val="none" w:sz="0" w:space="0" w:color="auto"/>
        <w:right w:val="none" w:sz="0" w:space="0" w:color="auto"/>
      </w:divBdr>
    </w:div>
    <w:div w:id="2049526639">
      <w:bodyDiv w:val="1"/>
      <w:marLeft w:val="0"/>
      <w:marRight w:val="0"/>
      <w:marTop w:val="0"/>
      <w:marBottom w:val="0"/>
      <w:divBdr>
        <w:top w:val="none" w:sz="0" w:space="0" w:color="auto"/>
        <w:left w:val="none" w:sz="0" w:space="0" w:color="auto"/>
        <w:bottom w:val="none" w:sz="0" w:space="0" w:color="auto"/>
        <w:right w:val="none" w:sz="0" w:space="0" w:color="auto"/>
      </w:divBdr>
    </w:div>
    <w:div w:id="2049599516">
      <w:bodyDiv w:val="1"/>
      <w:marLeft w:val="0"/>
      <w:marRight w:val="0"/>
      <w:marTop w:val="0"/>
      <w:marBottom w:val="0"/>
      <w:divBdr>
        <w:top w:val="none" w:sz="0" w:space="0" w:color="auto"/>
        <w:left w:val="none" w:sz="0" w:space="0" w:color="auto"/>
        <w:bottom w:val="none" w:sz="0" w:space="0" w:color="auto"/>
        <w:right w:val="none" w:sz="0" w:space="0" w:color="auto"/>
      </w:divBdr>
    </w:div>
    <w:div w:id="2050570107">
      <w:bodyDiv w:val="1"/>
      <w:marLeft w:val="0"/>
      <w:marRight w:val="0"/>
      <w:marTop w:val="0"/>
      <w:marBottom w:val="0"/>
      <w:divBdr>
        <w:top w:val="none" w:sz="0" w:space="0" w:color="auto"/>
        <w:left w:val="none" w:sz="0" w:space="0" w:color="auto"/>
        <w:bottom w:val="none" w:sz="0" w:space="0" w:color="auto"/>
        <w:right w:val="none" w:sz="0" w:space="0" w:color="auto"/>
      </w:divBdr>
      <w:divsChild>
        <w:div w:id="1201631391">
          <w:marLeft w:val="480"/>
          <w:marRight w:val="0"/>
          <w:marTop w:val="0"/>
          <w:marBottom w:val="0"/>
          <w:divBdr>
            <w:top w:val="none" w:sz="0" w:space="0" w:color="auto"/>
            <w:left w:val="none" w:sz="0" w:space="0" w:color="auto"/>
            <w:bottom w:val="none" w:sz="0" w:space="0" w:color="auto"/>
            <w:right w:val="none" w:sz="0" w:space="0" w:color="auto"/>
          </w:divBdr>
        </w:div>
        <w:div w:id="1190994117">
          <w:marLeft w:val="480"/>
          <w:marRight w:val="0"/>
          <w:marTop w:val="0"/>
          <w:marBottom w:val="0"/>
          <w:divBdr>
            <w:top w:val="none" w:sz="0" w:space="0" w:color="auto"/>
            <w:left w:val="none" w:sz="0" w:space="0" w:color="auto"/>
            <w:bottom w:val="none" w:sz="0" w:space="0" w:color="auto"/>
            <w:right w:val="none" w:sz="0" w:space="0" w:color="auto"/>
          </w:divBdr>
        </w:div>
        <w:div w:id="1789664937">
          <w:marLeft w:val="480"/>
          <w:marRight w:val="0"/>
          <w:marTop w:val="0"/>
          <w:marBottom w:val="0"/>
          <w:divBdr>
            <w:top w:val="none" w:sz="0" w:space="0" w:color="auto"/>
            <w:left w:val="none" w:sz="0" w:space="0" w:color="auto"/>
            <w:bottom w:val="none" w:sz="0" w:space="0" w:color="auto"/>
            <w:right w:val="none" w:sz="0" w:space="0" w:color="auto"/>
          </w:divBdr>
        </w:div>
        <w:div w:id="562328365">
          <w:marLeft w:val="480"/>
          <w:marRight w:val="0"/>
          <w:marTop w:val="0"/>
          <w:marBottom w:val="0"/>
          <w:divBdr>
            <w:top w:val="none" w:sz="0" w:space="0" w:color="auto"/>
            <w:left w:val="none" w:sz="0" w:space="0" w:color="auto"/>
            <w:bottom w:val="none" w:sz="0" w:space="0" w:color="auto"/>
            <w:right w:val="none" w:sz="0" w:space="0" w:color="auto"/>
          </w:divBdr>
        </w:div>
        <w:div w:id="645860754">
          <w:marLeft w:val="480"/>
          <w:marRight w:val="0"/>
          <w:marTop w:val="0"/>
          <w:marBottom w:val="0"/>
          <w:divBdr>
            <w:top w:val="none" w:sz="0" w:space="0" w:color="auto"/>
            <w:left w:val="none" w:sz="0" w:space="0" w:color="auto"/>
            <w:bottom w:val="none" w:sz="0" w:space="0" w:color="auto"/>
            <w:right w:val="none" w:sz="0" w:space="0" w:color="auto"/>
          </w:divBdr>
        </w:div>
        <w:div w:id="1156725793">
          <w:marLeft w:val="480"/>
          <w:marRight w:val="0"/>
          <w:marTop w:val="0"/>
          <w:marBottom w:val="0"/>
          <w:divBdr>
            <w:top w:val="none" w:sz="0" w:space="0" w:color="auto"/>
            <w:left w:val="none" w:sz="0" w:space="0" w:color="auto"/>
            <w:bottom w:val="none" w:sz="0" w:space="0" w:color="auto"/>
            <w:right w:val="none" w:sz="0" w:space="0" w:color="auto"/>
          </w:divBdr>
        </w:div>
        <w:div w:id="1851943647">
          <w:marLeft w:val="480"/>
          <w:marRight w:val="0"/>
          <w:marTop w:val="0"/>
          <w:marBottom w:val="0"/>
          <w:divBdr>
            <w:top w:val="none" w:sz="0" w:space="0" w:color="auto"/>
            <w:left w:val="none" w:sz="0" w:space="0" w:color="auto"/>
            <w:bottom w:val="none" w:sz="0" w:space="0" w:color="auto"/>
            <w:right w:val="none" w:sz="0" w:space="0" w:color="auto"/>
          </w:divBdr>
        </w:div>
        <w:div w:id="1339384639">
          <w:marLeft w:val="480"/>
          <w:marRight w:val="0"/>
          <w:marTop w:val="0"/>
          <w:marBottom w:val="0"/>
          <w:divBdr>
            <w:top w:val="none" w:sz="0" w:space="0" w:color="auto"/>
            <w:left w:val="none" w:sz="0" w:space="0" w:color="auto"/>
            <w:bottom w:val="none" w:sz="0" w:space="0" w:color="auto"/>
            <w:right w:val="none" w:sz="0" w:space="0" w:color="auto"/>
          </w:divBdr>
        </w:div>
        <w:div w:id="785007068">
          <w:marLeft w:val="480"/>
          <w:marRight w:val="0"/>
          <w:marTop w:val="0"/>
          <w:marBottom w:val="0"/>
          <w:divBdr>
            <w:top w:val="none" w:sz="0" w:space="0" w:color="auto"/>
            <w:left w:val="none" w:sz="0" w:space="0" w:color="auto"/>
            <w:bottom w:val="none" w:sz="0" w:space="0" w:color="auto"/>
            <w:right w:val="none" w:sz="0" w:space="0" w:color="auto"/>
          </w:divBdr>
        </w:div>
        <w:div w:id="997080431">
          <w:marLeft w:val="480"/>
          <w:marRight w:val="0"/>
          <w:marTop w:val="0"/>
          <w:marBottom w:val="0"/>
          <w:divBdr>
            <w:top w:val="none" w:sz="0" w:space="0" w:color="auto"/>
            <w:left w:val="none" w:sz="0" w:space="0" w:color="auto"/>
            <w:bottom w:val="none" w:sz="0" w:space="0" w:color="auto"/>
            <w:right w:val="none" w:sz="0" w:space="0" w:color="auto"/>
          </w:divBdr>
        </w:div>
        <w:div w:id="896629786">
          <w:marLeft w:val="480"/>
          <w:marRight w:val="0"/>
          <w:marTop w:val="0"/>
          <w:marBottom w:val="0"/>
          <w:divBdr>
            <w:top w:val="none" w:sz="0" w:space="0" w:color="auto"/>
            <w:left w:val="none" w:sz="0" w:space="0" w:color="auto"/>
            <w:bottom w:val="none" w:sz="0" w:space="0" w:color="auto"/>
            <w:right w:val="none" w:sz="0" w:space="0" w:color="auto"/>
          </w:divBdr>
        </w:div>
        <w:div w:id="2067335074">
          <w:marLeft w:val="480"/>
          <w:marRight w:val="0"/>
          <w:marTop w:val="0"/>
          <w:marBottom w:val="0"/>
          <w:divBdr>
            <w:top w:val="none" w:sz="0" w:space="0" w:color="auto"/>
            <w:left w:val="none" w:sz="0" w:space="0" w:color="auto"/>
            <w:bottom w:val="none" w:sz="0" w:space="0" w:color="auto"/>
            <w:right w:val="none" w:sz="0" w:space="0" w:color="auto"/>
          </w:divBdr>
        </w:div>
        <w:div w:id="1525048919">
          <w:marLeft w:val="480"/>
          <w:marRight w:val="0"/>
          <w:marTop w:val="0"/>
          <w:marBottom w:val="0"/>
          <w:divBdr>
            <w:top w:val="none" w:sz="0" w:space="0" w:color="auto"/>
            <w:left w:val="none" w:sz="0" w:space="0" w:color="auto"/>
            <w:bottom w:val="none" w:sz="0" w:space="0" w:color="auto"/>
            <w:right w:val="none" w:sz="0" w:space="0" w:color="auto"/>
          </w:divBdr>
        </w:div>
        <w:div w:id="50153090">
          <w:marLeft w:val="480"/>
          <w:marRight w:val="0"/>
          <w:marTop w:val="0"/>
          <w:marBottom w:val="0"/>
          <w:divBdr>
            <w:top w:val="none" w:sz="0" w:space="0" w:color="auto"/>
            <w:left w:val="none" w:sz="0" w:space="0" w:color="auto"/>
            <w:bottom w:val="none" w:sz="0" w:space="0" w:color="auto"/>
            <w:right w:val="none" w:sz="0" w:space="0" w:color="auto"/>
          </w:divBdr>
        </w:div>
        <w:div w:id="706609406">
          <w:marLeft w:val="480"/>
          <w:marRight w:val="0"/>
          <w:marTop w:val="0"/>
          <w:marBottom w:val="0"/>
          <w:divBdr>
            <w:top w:val="none" w:sz="0" w:space="0" w:color="auto"/>
            <w:left w:val="none" w:sz="0" w:space="0" w:color="auto"/>
            <w:bottom w:val="none" w:sz="0" w:space="0" w:color="auto"/>
            <w:right w:val="none" w:sz="0" w:space="0" w:color="auto"/>
          </w:divBdr>
        </w:div>
        <w:div w:id="1154221125">
          <w:marLeft w:val="480"/>
          <w:marRight w:val="0"/>
          <w:marTop w:val="0"/>
          <w:marBottom w:val="0"/>
          <w:divBdr>
            <w:top w:val="none" w:sz="0" w:space="0" w:color="auto"/>
            <w:left w:val="none" w:sz="0" w:space="0" w:color="auto"/>
            <w:bottom w:val="none" w:sz="0" w:space="0" w:color="auto"/>
            <w:right w:val="none" w:sz="0" w:space="0" w:color="auto"/>
          </w:divBdr>
        </w:div>
        <w:div w:id="2029329133">
          <w:marLeft w:val="480"/>
          <w:marRight w:val="0"/>
          <w:marTop w:val="0"/>
          <w:marBottom w:val="0"/>
          <w:divBdr>
            <w:top w:val="none" w:sz="0" w:space="0" w:color="auto"/>
            <w:left w:val="none" w:sz="0" w:space="0" w:color="auto"/>
            <w:bottom w:val="none" w:sz="0" w:space="0" w:color="auto"/>
            <w:right w:val="none" w:sz="0" w:space="0" w:color="auto"/>
          </w:divBdr>
        </w:div>
        <w:div w:id="3631544">
          <w:marLeft w:val="480"/>
          <w:marRight w:val="0"/>
          <w:marTop w:val="0"/>
          <w:marBottom w:val="0"/>
          <w:divBdr>
            <w:top w:val="none" w:sz="0" w:space="0" w:color="auto"/>
            <w:left w:val="none" w:sz="0" w:space="0" w:color="auto"/>
            <w:bottom w:val="none" w:sz="0" w:space="0" w:color="auto"/>
            <w:right w:val="none" w:sz="0" w:space="0" w:color="auto"/>
          </w:divBdr>
        </w:div>
        <w:div w:id="1028945757">
          <w:marLeft w:val="480"/>
          <w:marRight w:val="0"/>
          <w:marTop w:val="0"/>
          <w:marBottom w:val="0"/>
          <w:divBdr>
            <w:top w:val="none" w:sz="0" w:space="0" w:color="auto"/>
            <w:left w:val="none" w:sz="0" w:space="0" w:color="auto"/>
            <w:bottom w:val="none" w:sz="0" w:space="0" w:color="auto"/>
            <w:right w:val="none" w:sz="0" w:space="0" w:color="auto"/>
          </w:divBdr>
        </w:div>
        <w:div w:id="1194536921">
          <w:marLeft w:val="480"/>
          <w:marRight w:val="0"/>
          <w:marTop w:val="0"/>
          <w:marBottom w:val="0"/>
          <w:divBdr>
            <w:top w:val="none" w:sz="0" w:space="0" w:color="auto"/>
            <w:left w:val="none" w:sz="0" w:space="0" w:color="auto"/>
            <w:bottom w:val="none" w:sz="0" w:space="0" w:color="auto"/>
            <w:right w:val="none" w:sz="0" w:space="0" w:color="auto"/>
          </w:divBdr>
        </w:div>
        <w:div w:id="614289937">
          <w:marLeft w:val="480"/>
          <w:marRight w:val="0"/>
          <w:marTop w:val="0"/>
          <w:marBottom w:val="0"/>
          <w:divBdr>
            <w:top w:val="none" w:sz="0" w:space="0" w:color="auto"/>
            <w:left w:val="none" w:sz="0" w:space="0" w:color="auto"/>
            <w:bottom w:val="none" w:sz="0" w:space="0" w:color="auto"/>
            <w:right w:val="none" w:sz="0" w:space="0" w:color="auto"/>
          </w:divBdr>
        </w:div>
        <w:div w:id="735665156">
          <w:marLeft w:val="480"/>
          <w:marRight w:val="0"/>
          <w:marTop w:val="0"/>
          <w:marBottom w:val="0"/>
          <w:divBdr>
            <w:top w:val="none" w:sz="0" w:space="0" w:color="auto"/>
            <w:left w:val="none" w:sz="0" w:space="0" w:color="auto"/>
            <w:bottom w:val="none" w:sz="0" w:space="0" w:color="auto"/>
            <w:right w:val="none" w:sz="0" w:space="0" w:color="auto"/>
          </w:divBdr>
        </w:div>
        <w:div w:id="1552768017">
          <w:marLeft w:val="480"/>
          <w:marRight w:val="0"/>
          <w:marTop w:val="0"/>
          <w:marBottom w:val="0"/>
          <w:divBdr>
            <w:top w:val="none" w:sz="0" w:space="0" w:color="auto"/>
            <w:left w:val="none" w:sz="0" w:space="0" w:color="auto"/>
            <w:bottom w:val="none" w:sz="0" w:space="0" w:color="auto"/>
            <w:right w:val="none" w:sz="0" w:space="0" w:color="auto"/>
          </w:divBdr>
        </w:div>
        <w:div w:id="919365115">
          <w:marLeft w:val="480"/>
          <w:marRight w:val="0"/>
          <w:marTop w:val="0"/>
          <w:marBottom w:val="0"/>
          <w:divBdr>
            <w:top w:val="none" w:sz="0" w:space="0" w:color="auto"/>
            <w:left w:val="none" w:sz="0" w:space="0" w:color="auto"/>
            <w:bottom w:val="none" w:sz="0" w:space="0" w:color="auto"/>
            <w:right w:val="none" w:sz="0" w:space="0" w:color="auto"/>
          </w:divBdr>
        </w:div>
        <w:div w:id="37245640">
          <w:marLeft w:val="480"/>
          <w:marRight w:val="0"/>
          <w:marTop w:val="0"/>
          <w:marBottom w:val="0"/>
          <w:divBdr>
            <w:top w:val="none" w:sz="0" w:space="0" w:color="auto"/>
            <w:left w:val="none" w:sz="0" w:space="0" w:color="auto"/>
            <w:bottom w:val="none" w:sz="0" w:space="0" w:color="auto"/>
            <w:right w:val="none" w:sz="0" w:space="0" w:color="auto"/>
          </w:divBdr>
        </w:div>
      </w:divsChild>
    </w:div>
    <w:div w:id="2051025273">
      <w:bodyDiv w:val="1"/>
      <w:marLeft w:val="0"/>
      <w:marRight w:val="0"/>
      <w:marTop w:val="0"/>
      <w:marBottom w:val="0"/>
      <w:divBdr>
        <w:top w:val="none" w:sz="0" w:space="0" w:color="auto"/>
        <w:left w:val="none" w:sz="0" w:space="0" w:color="auto"/>
        <w:bottom w:val="none" w:sz="0" w:space="0" w:color="auto"/>
        <w:right w:val="none" w:sz="0" w:space="0" w:color="auto"/>
      </w:divBdr>
    </w:div>
    <w:div w:id="2052268605">
      <w:bodyDiv w:val="1"/>
      <w:marLeft w:val="0"/>
      <w:marRight w:val="0"/>
      <w:marTop w:val="0"/>
      <w:marBottom w:val="0"/>
      <w:divBdr>
        <w:top w:val="none" w:sz="0" w:space="0" w:color="auto"/>
        <w:left w:val="none" w:sz="0" w:space="0" w:color="auto"/>
        <w:bottom w:val="none" w:sz="0" w:space="0" w:color="auto"/>
        <w:right w:val="none" w:sz="0" w:space="0" w:color="auto"/>
      </w:divBdr>
    </w:div>
    <w:div w:id="2052487245">
      <w:bodyDiv w:val="1"/>
      <w:marLeft w:val="0"/>
      <w:marRight w:val="0"/>
      <w:marTop w:val="0"/>
      <w:marBottom w:val="0"/>
      <w:divBdr>
        <w:top w:val="none" w:sz="0" w:space="0" w:color="auto"/>
        <w:left w:val="none" w:sz="0" w:space="0" w:color="auto"/>
        <w:bottom w:val="none" w:sz="0" w:space="0" w:color="auto"/>
        <w:right w:val="none" w:sz="0" w:space="0" w:color="auto"/>
      </w:divBdr>
    </w:div>
    <w:div w:id="2052611858">
      <w:bodyDiv w:val="1"/>
      <w:marLeft w:val="0"/>
      <w:marRight w:val="0"/>
      <w:marTop w:val="0"/>
      <w:marBottom w:val="0"/>
      <w:divBdr>
        <w:top w:val="none" w:sz="0" w:space="0" w:color="auto"/>
        <w:left w:val="none" w:sz="0" w:space="0" w:color="auto"/>
        <w:bottom w:val="none" w:sz="0" w:space="0" w:color="auto"/>
        <w:right w:val="none" w:sz="0" w:space="0" w:color="auto"/>
      </w:divBdr>
    </w:div>
    <w:div w:id="2053381579">
      <w:bodyDiv w:val="1"/>
      <w:marLeft w:val="0"/>
      <w:marRight w:val="0"/>
      <w:marTop w:val="0"/>
      <w:marBottom w:val="0"/>
      <w:divBdr>
        <w:top w:val="none" w:sz="0" w:space="0" w:color="auto"/>
        <w:left w:val="none" w:sz="0" w:space="0" w:color="auto"/>
        <w:bottom w:val="none" w:sz="0" w:space="0" w:color="auto"/>
        <w:right w:val="none" w:sz="0" w:space="0" w:color="auto"/>
      </w:divBdr>
    </w:div>
    <w:div w:id="2053530572">
      <w:bodyDiv w:val="1"/>
      <w:marLeft w:val="0"/>
      <w:marRight w:val="0"/>
      <w:marTop w:val="0"/>
      <w:marBottom w:val="0"/>
      <w:divBdr>
        <w:top w:val="none" w:sz="0" w:space="0" w:color="auto"/>
        <w:left w:val="none" w:sz="0" w:space="0" w:color="auto"/>
        <w:bottom w:val="none" w:sz="0" w:space="0" w:color="auto"/>
        <w:right w:val="none" w:sz="0" w:space="0" w:color="auto"/>
      </w:divBdr>
    </w:div>
    <w:div w:id="2053924166">
      <w:bodyDiv w:val="1"/>
      <w:marLeft w:val="0"/>
      <w:marRight w:val="0"/>
      <w:marTop w:val="0"/>
      <w:marBottom w:val="0"/>
      <w:divBdr>
        <w:top w:val="none" w:sz="0" w:space="0" w:color="auto"/>
        <w:left w:val="none" w:sz="0" w:space="0" w:color="auto"/>
        <w:bottom w:val="none" w:sz="0" w:space="0" w:color="auto"/>
        <w:right w:val="none" w:sz="0" w:space="0" w:color="auto"/>
      </w:divBdr>
    </w:div>
    <w:div w:id="2054039652">
      <w:bodyDiv w:val="1"/>
      <w:marLeft w:val="0"/>
      <w:marRight w:val="0"/>
      <w:marTop w:val="0"/>
      <w:marBottom w:val="0"/>
      <w:divBdr>
        <w:top w:val="none" w:sz="0" w:space="0" w:color="auto"/>
        <w:left w:val="none" w:sz="0" w:space="0" w:color="auto"/>
        <w:bottom w:val="none" w:sz="0" w:space="0" w:color="auto"/>
        <w:right w:val="none" w:sz="0" w:space="0" w:color="auto"/>
      </w:divBdr>
    </w:div>
    <w:div w:id="2054113155">
      <w:bodyDiv w:val="1"/>
      <w:marLeft w:val="0"/>
      <w:marRight w:val="0"/>
      <w:marTop w:val="0"/>
      <w:marBottom w:val="0"/>
      <w:divBdr>
        <w:top w:val="none" w:sz="0" w:space="0" w:color="auto"/>
        <w:left w:val="none" w:sz="0" w:space="0" w:color="auto"/>
        <w:bottom w:val="none" w:sz="0" w:space="0" w:color="auto"/>
        <w:right w:val="none" w:sz="0" w:space="0" w:color="auto"/>
      </w:divBdr>
    </w:div>
    <w:div w:id="2055034352">
      <w:bodyDiv w:val="1"/>
      <w:marLeft w:val="0"/>
      <w:marRight w:val="0"/>
      <w:marTop w:val="0"/>
      <w:marBottom w:val="0"/>
      <w:divBdr>
        <w:top w:val="none" w:sz="0" w:space="0" w:color="auto"/>
        <w:left w:val="none" w:sz="0" w:space="0" w:color="auto"/>
        <w:bottom w:val="none" w:sz="0" w:space="0" w:color="auto"/>
        <w:right w:val="none" w:sz="0" w:space="0" w:color="auto"/>
      </w:divBdr>
    </w:div>
    <w:div w:id="2055500833">
      <w:bodyDiv w:val="1"/>
      <w:marLeft w:val="0"/>
      <w:marRight w:val="0"/>
      <w:marTop w:val="0"/>
      <w:marBottom w:val="0"/>
      <w:divBdr>
        <w:top w:val="none" w:sz="0" w:space="0" w:color="auto"/>
        <w:left w:val="none" w:sz="0" w:space="0" w:color="auto"/>
        <w:bottom w:val="none" w:sz="0" w:space="0" w:color="auto"/>
        <w:right w:val="none" w:sz="0" w:space="0" w:color="auto"/>
      </w:divBdr>
    </w:div>
    <w:div w:id="2056809228">
      <w:bodyDiv w:val="1"/>
      <w:marLeft w:val="0"/>
      <w:marRight w:val="0"/>
      <w:marTop w:val="0"/>
      <w:marBottom w:val="0"/>
      <w:divBdr>
        <w:top w:val="none" w:sz="0" w:space="0" w:color="auto"/>
        <w:left w:val="none" w:sz="0" w:space="0" w:color="auto"/>
        <w:bottom w:val="none" w:sz="0" w:space="0" w:color="auto"/>
        <w:right w:val="none" w:sz="0" w:space="0" w:color="auto"/>
      </w:divBdr>
    </w:div>
    <w:div w:id="2057124295">
      <w:bodyDiv w:val="1"/>
      <w:marLeft w:val="0"/>
      <w:marRight w:val="0"/>
      <w:marTop w:val="0"/>
      <w:marBottom w:val="0"/>
      <w:divBdr>
        <w:top w:val="none" w:sz="0" w:space="0" w:color="auto"/>
        <w:left w:val="none" w:sz="0" w:space="0" w:color="auto"/>
        <w:bottom w:val="none" w:sz="0" w:space="0" w:color="auto"/>
        <w:right w:val="none" w:sz="0" w:space="0" w:color="auto"/>
      </w:divBdr>
    </w:div>
    <w:div w:id="2057511454">
      <w:bodyDiv w:val="1"/>
      <w:marLeft w:val="0"/>
      <w:marRight w:val="0"/>
      <w:marTop w:val="0"/>
      <w:marBottom w:val="0"/>
      <w:divBdr>
        <w:top w:val="none" w:sz="0" w:space="0" w:color="auto"/>
        <w:left w:val="none" w:sz="0" w:space="0" w:color="auto"/>
        <w:bottom w:val="none" w:sz="0" w:space="0" w:color="auto"/>
        <w:right w:val="none" w:sz="0" w:space="0" w:color="auto"/>
      </w:divBdr>
    </w:div>
    <w:div w:id="2057778579">
      <w:bodyDiv w:val="1"/>
      <w:marLeft w:val="0"/>
      <w:marRight w:val="0"/>
      <w:marTop w:val="0"/>
      <w:marBottom w:val="0"/>
      <w:divBdr>
        <w:top w:val="none" w:sz="0" w:space="0" w:color="auto"/>
        <w:left w:val="none" w:sz="0" w:space="0" w:color="auto"/>
        <w:bottom w:val="none" w:sz="0" w:space="0" w:color="auto"/>
        <w:right w:val="none" w:sz="0" w:space="0" w:color="auto"/>
      </w:divBdr>
    </w:div>
    <w:div w:id="2058432147">
      <w:bodyDiv w:val="1"/>
      <w:marLeft w:val="0"/>
      <w:marRight w:val="0"/>
      <w:marTop w:val="0"/>
      <w:marBottom w:val="0"/>
      <w:divBdr>
        <w:top w:val="none" w:sz="0" w:space="0" w:color="auto"/>
        <w:left w:val="none" w:sz="0" w:space="0" w:color="auto"/>
        <w:bottom w:val="none" w:sz="0" w:space="0" w:color="auto"/>
        <w:right w:val="none" w:sz="0" w:space="0" w:color="auto"/>
      </w:divBdr>
    </w:div>
    <w:div w:id="2058814810">
      <w:bodyDiv w:val="1"/>
      <w:marLeft w:val="0"/>
      <w:marRight w:val="0"/>
      <w:marTop w:val="0"/>
      <w:marBottom w:val="0"/>
      <w:divBdr>
        <w:top w:val="none" w:sz="0" w:space="0" w:color="auto"/>
        <w:left w:val="none" w:sz="0" w:space="0" w:color="auto"/>
        <w:bottom w:val="none" w:sz="0" w:space="0" w:color="auto"/>
        <w:right w:val="none" w:sz="0" w:space="0" w:color="auto"/>
      </w:divBdr>
    </w:div>
    <w:div w:id="2058972575">
      <w:bodyDiv w:val="1"/>
      <w:marLeft w:val="0"/>
      <w:marRight w:val="0"/>
      <w:marTop w:val="0"/>
      <w:marBottom w:val="0"/>
      <w:divBdr>
        <w:top w:val="none" w:sz="0" w:space="0" w:color="auto"/>
        <w:left w:val="none" w:sz="0" w:space="0" w:color="auto"/>
        <w:bottom w:val="none" w:sz="0" w:space="0" w:color="auto"/>
        <w:right w:val="none" w:sz="0" w:space="0" w:color="auto"/>
      </w:divBdr>
    </w:div>
    <w:div w:id="2059284488">
      <w:bodyDiv w:val="1"/>
      <w:marLeft w:val="0"/>
      <w:marRight w:val="0"/>
      <w:marTop w:val="0"/>
      <w:marBottom w:val="0"/>
      <w:divBdr>
        <w:top w:val="none" w:sz="0" w:space="0" w:color="auto"/>
        <w:left w:val="none" w:sz="0" w:space="0" w:color="auto"/>
        <w:bottom w:val="none" w:sz="0" w:space="0" w:color="auto"/>
        <w:right w:val="none" w:sz="0" w:space="0" w:color="auto"/>
      </w:divBdr>
    </w:div>
    <w:div w:id="2060009796">
      <w:bodyDiv w:val="1"/>
      <w:marLeft w:val="0"/>
      <w:marRight w:val="0"/>
      <w:marTop w:val="0"/>
      <w:marBottom w:val="0"/>
      <w:divBdr>
        <w:top w:val="none" w:sz="0" w:space="0" w:color="auto"/>
        <w:left w:val="none" w:sz="0" w:space="0" w:color="auto"/>
        <w:bottom w:val="none" w:sz="0" w:space="0" w:color="auto"/>
        <w:right w:val="none" w:sz="0" w:space="0" w:color="auto"/>
      </w:divBdr>
    </w:div>
    <w:div w:id="2060934192">
      <w:bodyDiv w:val="1"/>
      <w:marLeft w:val="0"/>
      <w:marRight w:val="0"/>
      <w:marTop w:val="0"/>
      <w:marBottom w:val="0"/>
      <w:divBdr>
        <w:top w:val="none" w:sz="0" w:space="0" w:color="auto"/>
        <w:left w:val="none" w:sz="0" w:space="0" w:color="auto"/>
        <w:bottom w:val="none" w:sz="0" w:space="0" w:color="auto"/>
        <w:right w:val="none" w:sz="0" w:space="0" w:color="auto"/>
      </w:divBdr>
    </w:div>
    <w:div w:id="2060977412">
      <w:bodyDiv w:val="1"/>
      <w:marLeft w:val="0"/>
      <w:marRight w:val="0"/>
      <w:marTop w:val="0"/>
      <w:marBottom w:val="0"/>
      <w:divBdr>
        <w:top w:val="none" w:sz="0" w:space="0" w:color="auto"/>
        <w:left w:val="none" w:sz="0" w:space="0" w:color="auto"/>
        <w:bottom w:val="none" w:sz="0" w:space="0" w:color="auto"/>
        <w:right w:val="none" w:sz="0" w:space="0" w:color="auto"/>
      </w:divBdr>
    </w:div>
    <w:div w:id="2061509800">
      <w:bodyDiv w:val="1"/>
      <w:marLeft w:val="0"/>
      <w:marRight w:val="0"/>
      <w:marTop w:val="0"/>
      <w:marBottom w:val="0"/>
      <w:divBdr>
        <w:top w:val="none" w:sz="0" w:space="0" w:color="auto"/>
        <w:left w:val="none" w:sz="0" w:space="0" w:color="auto"/>
        <w:bottom w:val="none" w:sz="0" w:space="0" w:color="auto"/>
        <w:right w:val="none" w:sz="0" w:space="0" w:color="auto"/>
      </w:divBdr>
    </w:div>
    <w:div w:id="2062248217">
      <w:bodyDiv w:val="1"/>
      <w:marLeft w:val="0"/>
      <w:marRight w:val="0"/>
      <w:marTop w:val="0"/>
      <w:marBottom w:val="0"/>
      <w:divBdr>
        <w:top w:val="none" w:sz="0" w:space="0" w:color="auto"/>
        <w:left w:val="none" w:sz="0" w:space="0" w:color="auto"/>
        <w:bottom w:val="none" w:sz="0" w:space="0" w:color="auto"/>
        <w:right w:val="none" w:sz="0" w:space="0" w:color="auto"/>
      </w:divBdr>
    </w:div>
    <w:div w:id="2062554938">
      <w:bodyDiv w:val="1"/>
      <w:marLeft w:val="0"/>
      <w:marRight w:val="0"/>
      <w:marTop w:val="0"/>
      <w:marBottom w:val="0"/>
      <w:divBdr>
        <w:top w:val="none" w:sz="0" w:space="0" w:color="auto"/>
        <w:left w:val="none" w:sz="0" w:space="0" w:color="auto"/>
        <w:bottom w:val="none" w:sz="0" w:space="0" w:color="auto"/>
        <w:right w:val="none" w:sz="0" w:space="0" w:color="auto"/>
      </w:divBdr>
    </w:div>
    <w:div w:id="2062634908">
      <w:bodyDiv w:val="1"/>
      <w:marLeft w:val="0"/>
      <w:marRight w:val="0"/>
      <w:marTop w:val="0"/>
      <w:marBottom w:val="0"/>
      <w:divBdr>
        <w:top w:val="none" w:sz="0" w:space="0" w:color="auto"/>
        <w:left w:val="none" w:sz="0" w:space="0" w:color="auto"/>
        <w:bottom w:val="none" w:sz="0" w:space="0" w:color="auto"/>
        <w:right w:val="none" w:sz="0" w:space="0" w:color="auto"/>
      </w:divBdr>
    </w:div>
    <w:div w:id="2062901800">
      <w:bodyDiv w:val="1"/>
      <w:marLeft w:val="0"/>
      <w:marRight w:val="0"/>
      <w:marTop w:val="0"/>
      <w:marBottom w:val="0"/>
      <w:divBdr>
        <w:top w:val="none" w:sz="0" w:space="0" w:color="auto"/>
        <w:left w:val="none" w:sz="0" w:space="0" w:color="auto"/>
        <w:bottom w:val="none" w:sz="0" w:space="0" w:color="auto"/>
        <w:right w:val="none" w:sz="0" w:space="0" w:color="auto"/>
      </w:divBdr>
    </w:div>
    <w:div w:id="2064330750">
      <w:bodyDiv w:val="1"/>
      <w:marLeft w:val="0"/>
      <w:marRight w:val="0"/>
      <w:marTop w:val="0"/>
      <w:marBottom w:val="0"/>
      <w:divBdr>
        <w:top w:val="none" w:sz="0" w:space="0" w:color="auto"/>
        <w:left w:val="none" w:sz="0" w:space="0" w:color="auto"/>
        <w:bottom w:val="none" w:sz="0" w:space="0" w:color="auto"/>
        <w:right w:val="none" w:sz="0" w:space="0" w:color="auto"/>
      </w:divBdr>
    </w:div>
    <w:div w:id="2064909135">
      <w:bodyDiv w:val="1"/>
      <w:marLeft w:val="0"/>
      <w:marRight w:val="0"/>
      <w:marTop w:val="0"/>
      <w:marBottom w:val="0"/>
      <w:divBdr>
        <w:top w:val="none" w:sz="0" w:space="0" w:color="auto"/>
        <w:left w:val="none" w:sz="0" w:space="0" w:color="auto"/>
        <w:bottom w:val="none" w:sz="0" w:space="0" w:color="auto"/>
        <w:right w:val="none" w:sz="0" w:space="0" w:color="auto"/>
      </w:divBdr>
    </w:div>
    <w:div w:id="2065368209">
      <w:bodyDiv w:val="1"/>
      <w:marLeft w:val="0"/>
      <w:marRight w:val="0"/>
      <w:marTop w:val="0"/>
      <w:marBottom w:val="0"/>
      <w:divBdr>
        <w:top w:val="none" w:sz="0" w:space="0" w:color="auto"/>
        <w:left w:val="none" w:sz="0" w:space="0" w:color="auto"/>
        <w:bottom w:val="none" w:sz="0" w:space="0" w:color="auto"/>
        <w:right w:val="none" w:sz="0" w:space="0" w:color="auto"/>
      </w:divBdr>
    </w:div>
    <w:div w:id="2066101309">
      <w:bodyDiv w:val="1"/>
      <w:marLeft w:val="0"/>
      <w:marRight w:val="0"/>
      <w:marTop w:val="0"/>
      <w:marBottom w:val="0"/>
      <w:divBdr>
        <w:top w:val="none" w:sz="0" w:space="0" w:color="auto"/>
        <w:left w:val="none" w:sz="0" w:space="0" w:color="auto"/>
        <w:bottom w:val="none" w:sz="0" w:space="0" w:color="auto"/>
        <w:right w:val="none" w:sz="0" w:space="0" w:color="auto"/>
      </w:divBdr>
    </w:div>
    <w:div w:id="2066948148">
      <w:bodyDiv w:val="1"/>
      <w:marLeft w:val="0"/>
      <w:marRight w:val="0"/>
      <w:marTop w:val="0"/>
      <w:marBottom w:val="0"/>
      <w:divBdr>
        <w:top w:val="none" w:sz="0" w:space="0" w:color="auto"/>
        <w:left w:val="none" w:sz="0" w:space="0" w:color="auto"/>
        <w:bottom w:val="none" w:sz="0" w:space="0" w:color="auto"/>
        <w:right w:val="none" w:sz="0" w:space="0" w:color="auto"/>
      </w:divBdr>
    </w:div>
    <w:div w:id="2067991362">
      <w:bodyDiv w:val="1"/>
      <w:marLeft w:val="0"/>
      <w:marRight w:val="0"/>
      <w:marTop w:val="0"/>
      <w:marBottom w:val="0"/>
      <w:divBdr>
        <w:top w:val="none" w:sz="0" w:space="0" w:color="auto"/>
        <w:left w:val="none" w:sz="0" w:space="0" w:color="auto"/>
        <w:bottom w:val="none" w:sz="0" w:space="0" w:color="auto"/>
        <w:right w:val="none" w:sz="0" w:space="0" w:color="auto"/>
      </w:divBdr>
    </w:div>
    <w:div w:id="2069069530">
      <w:bodyDiv w:val="1"/>
      <w:marLeft w:val="0"/>
      <w:marRight w:val="0"/>
      <w:marTop w:val="0"/>
      <w:marBottom w:val="0"/>
      <w:divBdr>
        <w:top w:val="none" w:sz="0" w:space="0" w:color="auto"/>
        <w:left w:val="none" w:sz="0" w:space="0" w:color="auto"/>
        <w:bottom w:val="none" w:sz="0" w:space="0" w:color="auto"/>
        <w:right w:val="none" w:sz="0" w:space="0" w:color="auto"/>
      </w:divBdr>
    </w:div>
    <w:div w:id="2069110284">
      <w:bodyDiv w:val="1"/>
      <w:marLeft w:val="0"/>
      <w:marRight w:val="0"/>
      <w:marTop w:val="0"/>
      <w:marBottom w:val="0"/>
      <w:divBdr>
        <w:top w:val="none" w:sz="0" w:space="0" w:color="auto"/>
        <w:left w:val="none" w:sz="0" w:space="0" w:color="auto"/>
        <w:bottom w:val="none" w:sz="0" w:space="0" w:color="auto"/>
        <w:right w:val="none" w:sz="0" w:space="0" w:color="auto"/>
      </w:divBdr>
    </w:div>
    <w:div w:id="2071296962">
      <w:bodyDiv w:val="1"/>
      <w:marLeft w:val="0"/>
      <w:marRight w:val="0"/>
      <w:marTop w:val="0"/>
      <w:marBottom w:val="0"/>
      <w:divBdr>
        <w:top w:val="none" w:sz="0" w:space="0" w:color="auto"/>
        <w:left w:val="none" w:sz="0" w:space="0" w:color="auto"/>
        <w:bottom w:val="none" w:sz="0" w:space="0" w:color="auto"/>
        <w:right w:val="none" w:sz="0" w:space="0" w:color="auto"/>
      </w:divBdr>
    </w:div>
    <w:div w:id="2071540043">
      <w:bodyDiv w:val="1"/>
      <w:marLeft w:val="0"/>
      <w:marRight w:val="0"/>
      <w:marTop w:val="0"/>
      <w:marBottom w:val="0"/>
      <w:divBdr>
        <w:top w:val="none" w:sz="0" w:space="0" w:color="auto"/>
        <w:left w:val="none" w:sz="0" w:space="0" w:color="auto"/>
        <w:bottom w:val="none" w:sz="0" w:space="0" w:color="auto"/>
        <w:right w:val="none" w:sz="0" w:space="0" w:color="auto"/>
      </w:divBdr>
    </w:div>
    <w:div w:id="2072002825">
      <w:bodyDiv w:val="1"/>
      <w:marLeft w:val="0"/>
      <w:marRight w:val="0"/>
      <w:marTop w:val="0"/>
      <w:marBottom w:val="0"/>
      <w:divBdr>
        <w:top w:val="none" w:sz="0" w:space="0" w:color="auto"/>
        <w:left w:val="none" w:sz="0" w:space="0" w:color="auto"/>
        <w:bottom w:val="none" w:sz="0" w:space="0" w:color="auto"/>
        <w:right w:val="none" w:sz="0" w:space="0" w:color="auto"/>
      </w:divBdr>
    </w:div>
    <w:div w:id="2072387894">
      <w:bodyDiv w:val="1"/>
      <w:marLeft w:val="0"/>
      <w:marRight w:val="0"/>
      <w:marTop w:val="0"/>
      <w:marBottom w:val="0"/>
      <w:divBdr>
        <w:top w:val="none" w:sz="0" w:space="0" w:color="auto"/>
        <w:left w:val="none" w:sz="0" w:space="0" w:color="auto"/>
        <w:bottom w:val="none" w:sz="0" w:space="0" w:color="auto"/>
        <w:right w:val="none" w:sz="0" w:space="0" w:color="auto"/>
      </w:divBdr>
    </w:div>
    <w:div w:id="2072608265">
      <w:bodyDiv w:val="1"/>
      <w:marLeft w:val="0"/>
      <w:marRight w:val="0"/>
      <w:marTop w:val="0"/>
      <w:marBottom w:val="0"/>
      <w:divBdr>
        <w:top w:val="none" w:sz="0" w:space="0" w:color="auto"/>
        <w:left w:val="none" w:sz="0" w:space="0" w:color="auto"/>
        <w:bottom w:val="none" w:sz="0" w:space="0" w:color="auto"/>
        <w:right w:val="none" w:sz="0" w:space="0" w:color="auto"/>
      </w:divBdr>
    </w:div>
    <w:div w:id="2073000118">
      <w:bodyDiv w:val="1"/>
      <w:marLeft w:val="0"/>
      <w:marRight w:val="0"/>
      <w:marTop w:val="0"/>
      <w:marBottom w:val="0"/>
      <w:divBdr>
        <w:top w:val="none" w:sz="0" w:space="0" w:color="auto"/>
        <w:left w:val="none" w:sz="0" w:space="0" w:color="auto"/>
        <w:bottom w:val="none" w:sz="0" w:space="0" w:color="auto"/>
        <w:right w:val="none" w:sz="0" w:space="0" w:color="auto"/>
      </w:divBdr>
    </w:div>
    <w:div w:id="2073000405">
      <w:bodyDiv w:val="1"/>
      <w:marLeft w:val="0"/>
      <w:marRight w:val="0"/>
      <w:marTop w:val="0"/>
      <w:marBottom w:val="0"/>
      <w:divBdr>
        <w:top w:val="none" w:sz="0" w:space="0" w:color="auto"/>
        <w:left w:val="none" w:sz="0" w:space="0" w:color="auto"/>
        <w:bottom w:val="none" w:sz="0" w:space="0" w:color="auto"/>
        <w:right w:val="none" w:sz="0" w:space="0" w:color="auto"/>
      </w:divBdr>
    </w:div>
    <w:div w:id="2073001347">
      <w:bodyDiv w:val="1"/>
      <w:marLeft w:val="0"/>
      <w:marRight w:val="0"/>
      <w:marTop w:val="0"/>
      <w:marBottom w:val="0"/>
      <w:divBdr>
        <w:top w:val="none" w:sz="0" w:space="0" w:color="auto"/>
        <w:left w:val="none" w:sz="0" w:space="0" w:color="auto"/>
        <w:bottom w:val="none" w:sz="0" w:space="0" w:color="auto"/>
        <w:right w:val="none" w:sz="0" w:space="0" w:color="auto"/>
      </w:divBdr>
    </w:div>
    <w:div w:id="2073847701">
      <w:bodyDiv w:val="1"/>
      <w:marLeft w:val="0"/>
      <w:marRight w:val="0"/>
      <w:marTop w:val="0"/>
      <w:marBottom w:val="0"/>
      <w:divBdr>
        <w:top w:val="none" w:sz="0" w:space="0" w:color="auto"/>
        <w:left w:val="none" w:sz="0" w:space="0" w:color="auto"/>
        <w:bottom w:val="none" w:sz="0" w:space="0" w:color="auto"/>
        <w:right w:val="none" w:sz="0" w:space="0" w:color="auto"/>
      </w:divBdr>
    </w:div>
    <w:div w:id="2073965496">
      <w:bodyDiv w:val="1"/>
      <w:marLeft w:val="0"/>
      <w:marRight w:val="0"/>
      <w:marTop w:val="0"/>
      <w:marBottom w:val="0"/>
      <w:divBdr>
        <w:top w:val="none" w:sz="0" w:space="0" w:color="auto"/>
        <w:left w:val="none" w:sz="0" w:space="0" w:color="auto"/>
        <w:bottom w:val="none" w:sz="0" w:space="0" w:color="auto"/>
        <w:right w:val="none" w:sz="0" w:space="0" w:color="auto"/>
      </w:divBdr>
    </w:div>
    <w:div w:id="2074573644">
      <w:bodyDiv w:val="1"/>
      <w:marLeft w:val="0"/>
      <w:marRight w:val="0"/>
      <w:marTop w:val="0"/>
      <w:marBottom w:val="0"/>
      <w:divBdr>
        <w:top w:val="none" w:sz="0" w:space="0" w:color="auto"/>
        <w:left w:val="none" w:sz="0" w:space="0" w:color="auto"/>
        <w:bottom w:val="none" w:sz="0" w:space="0" w:color="auto"/>
        <w:right w:val="none" w:sz="0" w:space="0" w:color="auto"/>
      </w:divBdr>
    </w:div>
    <w:div w:id="2074739643">
      <w:bodyDiv w:val="1"/>
      <w:marLeft w:val="0"/>
      <w:marRight w:val="0"/>
      <w:marTop w:val="0"/>
      <w:marBottom w:val="0"/>
      <w:divBdr>
        <w:top w:val="none" w:sz="0" w:space="0" w:color="auto"/>
        <w:left w:val="none" w:sz="0" w:space="0" w:color="auto"/>
        <w:bottom w:val="none" w:sz="0" w:space="0" w:color="auto"/>
        <w:right w:val="none" w:sz="0" w:space="0" w:color="auto"/>
      </w:divBdr>
    </w:div>
    <w:div w:id="2077051793">
      <w:bodyDiv w:val="1"/>
      <w:marLeft w:val="0"/>
      <w:marRight w:val="0"/>
      <w:marTop w:val="0"/>
      <w:marBottom w:val="0"/>
      <w:divBdr>
        <w:top w:val="none" w:sz="0" w:space="0" w:color="auto"/>
        <w:left w:val="none" w:sz="0" w:space="0" w:color="auto"/>
        <w:bottom w:val="none" w:sz="0" w:space="0" w:color="auto"/>
        <w:right w:val="none" w:sz="0" w:space="0" w:color="auto"/>
      </w:divBdr>
    </w:div>
    <w:div w:id="2077239210">
      <w:bodyDiv w:val="1"/>
      <w:marLeft w:val="0"/>
      <w:marRight w:val="0"/>
      <w:marTop w:val="0"/>
      <w:marBottom w:val="0"/>
      <w:divBdr>
        <w:top w:val="none" w:sz="0" w:space="0" w:color="auto"/>
        <w:left w:val="none" w:sz="0" w:space="0" w:color="auto"/>
        <w:bottom w:val="none" w:sz="0" w:space="0" w:color="auto"/>
        <w:right w:val="none" w:sz="0" w:space="0" w:color="auto"/>
      </w:divBdr>
    </w:div>
    <w:div w:id="2077242105">
      <w:bodyDiv w:val="1"/>
      <w:marLeft w:val="0"/>
      <w:marRight w:val="0"/>
      <w:marTop w:val="0"/>
      <w:marBottom w:val="0"/>
      <w:divBdr>
        <w:top w:val="none" w:sz="0" w:space="0" w:color="auto"/>
        <w:left w:val="none" w:sz="0" w:space="0" w:color="auto"/>
        <w:bottom w:val="none" w:sz="0" w:space="0" w:color="auto"/>
        <w:right w:val="none" w:sz="0" w:space="0" w:color="auto"/>
      </w:divBdr>
    </w:div>
    <w:div w:id="2077896868">
      <w:bodyDiv w:val="1"/>
      <w:marLeft w:val="0"/>
      <w:marRight w:val="0"/>
      <w:marTop w:val="0"/>
      <w:marBottom w:val="0"/>
      <w:divBdr>
        <w:top w:val="none" w:sz="0" w:space="0" w:color="auto"/>
        <w:left w:val="none" w:sz="0" w:space="0" w:color="auto"/>
        <w:bottom w:val="none" w:sz="0" w:space="0" w:color="auto"/>
        <w:right w:val="none" w:sz="0" w:space="0" w:color="auto"/>
      </w:divBdr>
    </w:div>
    <w:div w:id="2078016689">
      <w:bodyDiv w:val="1"/>
      <w:marLeft w:val="0"/>
      <w:marRight w:val="0"/>
      <w:marTop w:val="0"/>
      <w:marBottom w:val="0"/>
      <w:divBdr>
        <w:top w:val="none" w:sz="0" w:space="0" w:color="auto"/>
        <w:left w:val="none" w:sz="0" w:space="0" w:color="auto"/>
        <w:bottom w:val="none" w:sz="0" w:space="0" w:color="auto"/>
        <w:right w:val="none" w:sz="0" w:space="0" w:color="auto"/>
      </w:divBdr>
    </w:div>
    <w:div w:id="2079284560">
      <w:bodyDiv w:val="1"/>
      <w:marLeft w:val="0"/>
      <w:marRight w:val="0"/>
      <w:marTop w:val="0"/>
      <w:marBottom w:val="0"/>
      <w:divBdr>
        <w:top w:val="none" w:sz="0" w:space="0" w:color="auto"/>
        <w:left w:val="none" w:sz="0" w:space="0" w:color="auto"/>
        <w:bottom w:val="none" w:sz="0" w:space="0" w:color="auto"/>
        <w:right w:val="none" w:sz="0" w:space="0" w:color="auto"/>
      </w:divBdr>
    </w:div>
    <w:div w:id="2079546952">
      <w:bodyDiv w:val="1"/>
      <w:marLeft w:val="0"/>
      <w:marRight w:val="0"/>
      <w:marTop w:val="0"/>
      <w:marBottom w:val="0"/>
      <w:divBdr>
        <w:top w:val="none" w:sz="0" w:space="0" w:color="auto"/>
        <w:left w:val="none" w:sz="0" w:space="0" w:color="auto"/>
        <w:bottom w:val="none" w:sz="0" w:space="0" w:color="auto"/>
        <w:right w:val="none" w:sz="0" w:space="0" w:color="auto"/>
      </w:divBdr>
    </w:div>
    <w:div w:id="2079982200">
      <w:bodyDiv w:val="1"/>
      <w:marLeft w:val="0"/>
      <w:marRight w:val="0"/>
      <w:marTop w:val="0"/>
      <w:marBottom w:val="0"/>
      <w:divBdr>
        <w:top w:val="none" w:sz="0" w:space="0" w:color="auto"/>
        <w:left w:val="none" w:sz="0" w:space="0" w:color="auto"/>
        <w:bottom w:val="none" w:sz="0" w:space="0" w:color="auto"/>
        <w:right w:val="none" w:sz="0" w:space="0" w:color="auto"/>
      </w:divBdr>
    </w:div>
    <w:div w:id="2080324341">
      <w:bodyDiv w:val="1"/>
      <w:marLeft w:val="0"/>
      <w:marRight w:val="0"/>
      <w:marTop w:val="0"/>
      <w:marBottom w:val="0"/>
      <w:divBdr>
        <w:top w:val="none" w:sz="0" w:space="0" w:color="auto"/>
        <w:left w:val="none" w:sz="0" w:space="0" w:color="auto"/>
        <w:bottom w:val="none" w:sz="0" w:space="0" w:color="auto"/>
        <w:right w:val="none" w:sz="0" w:space="0" w:color="auto"/>
      </w:divBdr>
    </w:div>
    <w:div w:id="2082100866">
      <w:bodyDiv w:val="1"/>
      <w:marLeft w:val="0"/>
      <w:marRight w:val="0"/>
      <w:marTop w:val="0"/>
      <w:marBottom w:val="0"/>
      <w:divBdr>
        <w:top w:val="none" w:sz="0" w:space="0" w:color="auto"/>
        <w:left w:val="none" w:sz="0" w:space="0" w:color="auto"/>
        <w:bottom w:val="none" w:sz="0" w:space="0" w:color="auto"/>
        <w:right w:val="none" w:sz="0" w:space="0" w:color="auto"/>
      </w:divBdr>
    </w:div>
    <w:div w:id="2083746344">
      <w:bodyDiv w:val="1"/>
      <w:marLeft w:val="0"/>
      <w:marRight w:val="0"/>
      <w:marTop w:val="0"/>
      <w:marBottom w:val="0"/>
      <w:divBdr>
        <w:top w:val="none" w:sz="0" w:space="0" w:color="auto"/>
        <w:left w:val="none" w:sz="0" w:space="0" w:color="auto"/>
        <w:bottom w:val="none" w:sz="0" w:space="0" w:color="auto"/>
        <w:right w:val="none" w:sz="0" w:space="0" w:color="auto"/>
      </w:divBdr>
    </w:div>
    <w:div w:id="2083795431">
      <w:bodyDiv w:val="1"/>
      <w:marLeft w:val="0"/>
      <w:marRight w:val="0"/>
      <w:marTop w:val="0"/>
      <w:marBottom w:val="0"/>
      <w:divBdr>
        <w:top w:val="none" w:sz="0" w:space="0" w:color="auto"/>
        <w:left w:val="none" w:sz="0" w:space="0" w:color="auto"/>
        <w:bottom w:val="none" w:sz="0" w:space="0" w:color="auto"/>
        <w:right w:val="none" w:sz="0" w:space="0" w:color="auto"/>
      </w:divBdr>
    </w:div>
    <w:div w:id="2083870016">
      <w:bodyDiv w:val="1"/>
      <w:marLeft w:val="0"/>
      <w:marRight w:val="0"/>
      <w:marTop w:val="0"/>
      <w:marBottom w:val="0"/>
      <w:divBdr>
        <w:top w:val="none" w:sz="0" w:space="0" w:color="auto"/>
        <w:left w:val="none" w:sz="0" w:space="0" w:color="auto"/>
        <w:bottom w:val="none" w:sz="0" w:space="0" w:color="auto"/>
        <w:right w:val="none" w:sz="0" w:space="0" w:color="auto"/>
      </w:divBdr>
    </w:div>
    <w:div w:id="2084451930">
      <w:bodyDiv w:val="1"/>
      <w:marLeft w:val="0"/>
      <w:marRight w:val="0"/>
      <w:marTop w:val="0"/>
      <w:marBottom w:val="0"/>
      <w:divBdr>
        <w:top w:val="none" w:sz="0" w:space="0" w:color="auto"/>
        <w:left w:val="none" w:sz="0" w:space="0" w:color="auto"/>
        <w:bottom w:val="none" w:sz="0" w:space="0" w:color="auto"/>
        <w:right w:val="none" w:sz="0" w:space="0" w:color="auto"/>
      </w:divBdr>
    </w:div>
    <w:div w:id="2085293749">
      <w:bodyDiv w:val="1"/>
      <w:marLeft w:val="0"/>
      <w:marRight w:val="0"/>
      <w:marTop w:val="0"/>
      <w:marBottom w:val="0"/>
      <w:divBdr>
        <w:top w:val="none" w:sz="0" w:space="0" w:color="auto"/>
        <w:left w:val="none" w:sz="0" w:space="0" w:color="auto"/>
        <w:bottom w:val="none" w:sz="0" w:space="0" w:color="auto"/>
        <w:right w:val="none" w:sz="0" w:space="0" w:color="auto"/>
      </w:divBdr>
    </w:div>
    <w:div w:id="2086023946">
      <w:bodyDiv w:val="1"/>
      <w:marLeft w:val="0"/>
      <w:marRight w:val="0"/>
      <w:marTop w:val="0"/>
      <w:marBottom w:val="0"/>
      <w:divBdr>
        <w:top w:val="none" w:sz="0" w:space="0" w:color="auto"/>
        <w:left w:val="none" w:sz="0" w:space="0" w:color="auto"/>
        <w:bottom w:val="none" w:sz="0" w:space="0" w:color="auto"/>
        <w:right w:val="none" w:sz="0" w:space="0" w:color="auto"/>
      </w:divBdr>
    </w:div>
    <w:div w:id="2086300595">
      <w:bodyDiv w:val="1"/>
      <w:marLeft w:val="0"/>
      <w:marRight w:val="0"/>
      <w:marTop w:val="0"/>
      <w:marBottom w:val="0"/>
      <w:divBdr>
        <w:top w:val="none" w:sz="0" w:space="0" w:color="auto"/>
        <w:left w:val="none" w:sz="0" w:space="0" w:color="auto"/>
        <w:bottom w:val="none" w:sz="0" w:space="0" w:color="auto"/>
        <w:right w:val="none" w:sz="0" w:space="0" w:color="auto"/>
      </w:divBdr>
    </w:div>
    <w:div w:id="2086535512">
      <w:bodyDiv w:val="1"/>
      <w:marLeft w:val="0"/>
      <w:marRight w:val="0"/>
      <w:marTop w:val="0"/>
      <w:marBottom w:val="0"/>
      <w:divBdr>
        <w:top w:val="none" w:sz="0" w:space="0" w:color="auto"/>
        <w:left w:val="none" w:sz="0" w:space="0" w:color="auto"/>
        <w:bottom w:val="none" w:sz="0" w:space="0" w:color="auto"/>
        <w:right w:val="none" w:sz="0" w:space="0" w:color="auto"/>
      </w:divBdr>
    </w:div>
    <w:div w:id="2086802703">
      <w:bodyDiv w:val="1"/>
      <w:marLeft w:val="0"/>
      <w:marRight w:val="0"/>
      <w:marTop w:val="0"/>
      <w:marBottom w:val="0"/>
      <w:divBdr>
        <w:top w:val="none" w:sz="0" w:space="0" w:color="auto"/>
        <w:left w:val="none" w:sz="0" w:space="0" w:color="auto"/>
        <w:bottom w:val="none" w:sz="0" w:space="0" w:color="auto"/>
        <w:right w:val="none" w:sz="0" w:space="0" w:color="auto"/>
      </w:divBdr>
    </w:div>
    <w:div w:id="2087266648">
      <w:bodyDiv w:val="1"/>
      <w:marLeft w:val="0"/>
      <w:marRight w:val="0"/>
      <w:marTop w:val="0"/>
      <w:marBottom w:val="0"/>
      <w:divBdr>
        <w:top w:val="none" w:sz="0" w:space="0" w:color="auto"/>
        <w:left w:val="none" w:sz="0" w:space="0" w:color="auto"/>
        <w:bottom w:val="none" w:sz="0" w:space="0" w:color="auto"/>
        <w:right w:val="none" w:sz="0" w:space="0" w:color="auto"/>
      </w:divBdr>
    </w:div>
    <w:div w:id="2087652613">
      <w:bodyDiv w:val="1"/>
      <w:marLeft w:val="0"/>
      <w:marRight w:val="0"/>
      <w:marTop w:val="0"/>
      <w:marBottom w:val="0"/>
      <w:divBdr>
        <w:top w:val="none" w:sz="0" w:space="0" w:color="auto"/>
        <w:left w:val="none" w:sz="0" w:space="0" w:color="auto"/>
        <w:bottom w:val="none" w:sz="0" w:space="0" w:color="auto"/>
        <w:right w:val="none" w:sz="0" w:space="0" w:color="auto"/>
      </w:divBdr>
    </w:div>
    <w:div w:id="2088452450">
      <w:bodyDiv w:val="1"/>
      <w:marLeft w:val="0"/>
      <w:marRight w:val="0"/>
      <w:marTop w:val="0"/>
      <w:marBottom w:val="0"/>
      <w:divBdr>
        <w:top w:val="none" w:sz="0" w:space="0" w:color="auto"/>
        <w:left w:val="none" w:sz="0" w:space="0" w:color="auto"/>
        <w:bottom w:val="none" w:sz="0" w:space="0" w:color="auto"/>
        <w:right w:val="none" w:sz="0" w:space="0" w:color="auto"/>
      </w:divBdr>
    </w:div>
    <w:div w:id="2088844268">
      <w:bodyDiv w:val="1"/>
      <w:marLeft w:val="0"/>
      <w:marRight w:val="0"/>
      <w:marTop w:val="0"/>
      <w:marBottom w:val="0"/>
      <w:divBdr>
        <w:top w:val="none" w:sz="0" w:space="0" w:color="auto"/>
        <w:left w:val="none" w:sz="0" w:space="0" w:color="auto"/>
        <w:bottom w:val="none" w:sz="0" w:space="0" w:color="auto"/>
        <w:right w:val="none" w:sz="0" w:space="0" w:color="auto"/>
      </w:divBdr>
      <w:divsChild>
        <w:div w:id="273640101">
          <w:marLeft w:val="480"/>
          <w:marRight w:val="0"/>
          <w:marTop w:val="0"/>
          <w:marBottom w:val="0"/>
          <w:divBdr>
            <w:top w:val="none" w:sz="0" w:space="0" w:color="auto"/>
            <w:left w:val="none" w:sz="0" w:space="0" w:color="auto"/>
            <w:bottom w:val="none" w:sz="0" w:space="0" w:color="auto"/>
            <w:right w:val="none" w:sz="0" w:space="0" w:color="auto"/>
          </w:divBdr>
        </w:div>
        <w:div w:id="207686405">
          <w:marLeft w:val="480"/>
          <w:marRight w:val="0"/>
          <w:marTop w:val="0"/>
          <w:marBottom w:val="0"/>
          <w:divBdr>
            <w:top w:val="none" w:sz="0" w:space="0" w:color="auto"/>
            <w:left w:val="none" w:sz="0" w:space="0" w:color="auto"/>
            <w:bottom w:val="none" w:sz="0" w:space="0" w:color="auto"/>
            <w:right w:val="none" w:sz="0" w:space="0" w:color="auto"/>
          </w:divBdr>
        </w:div>
        <w:div w:id="552618420">
          <w:marLeft w:val="480"/>
          <w:marRight w:val="0"/>
          <w:marTop w:val="0"/>
          <w:marBottom w:val="0"/>
          <w:divBdr>
            <w:top w:val="none" w:sz="0" w:space="0" w:color="auto"/>
            <w:left w:val="none" w:sz="0" w:space="0" w:color="auto"/>
            <w:bottom w:val="none" w:sz="0" w:space="0" w:color="auto"/>
            <w:right w:val="none" w:sz="0" w:space="0" w:color="auto"/>
          </w:divBdr>
        </w:div>
        <w:div w:id="1120999886">
          <w:marLeft w:val="480"/>
          <w:marRight w:val="0"/>
          <w:marTop w:val="0"/>
          <w:marBottom w:val="0"/>
          <w:divBdr>
            <w:top w:val="none" w:sz="0" w:space="0" w:color="auto"/>
            <w:left w:val="none" w:sz="0" w:space="0" w:color="auto"/>
            <w:bottom w:val="none" w:sz="0" w:space="0" w:color="auto"/>
            <w:right w:val="none" w:sz="0" w:space="0" w:color="auto"/>
          </w:divBdr>
        </w:div>
        <w:div w:id="669337138">
          <w:marLeft w:val="480"/>
          <w:marRight w:val="0"/>
          <w:marTop w:val="0"/>
          <w:marBottom w:val="0"/>
          <w:divBdr>
            <w:top w:val="none" w:sz="0" w:space="0" w:color="auto"/>
            <w:left w:val="none" w:sz="0" w:space="0" w:color="auto"/>
            <w:bottom w:val="none" w:sz="0" w:space="0" w:color="auto"/>
            <w:right w:val="none" w:sz="0" w:space="0" w:color="auto"/>
          </w:divBdr>
        </w:div>
        <w:div w:id="1722905305">
          <w:marLeft w:val="480"/>
          <w:marRight w:val="0"/>
          <w:marTop w:val="0"/>
          <w:marBottom w:val="0"/>
          <w:divBdr>
            <w:top w:val="none" w:sz="0" w:space="0" w:color="auto"/>
            <w:left w:val="none" w:sz="0" w:space="0" w:color="auto"/>
            <w:bottom w:val="none" w:sz="0" w:space="0" w:color="auto"/>
            <w:right w:val="none" w:sz="0" w:space="0" w:color="auto"/>
          </w:divBdr>
        </w:div>
      </w:divsChild>
    </w:div>
    <w:div w:id="2089109388">
      <w:bodyDiv w:val="1"/>
      <w:marLeft w:val="0"/>
      <w:marRight w:val="0"/>
      <w:marTop w:val="0"/>
      <w:marBottom w:val="0"/>
      <w:divBdr>
        <w:top w:val="none" w:sz="0" w:space="0" w:color="auto"/>
        <w:left w:val="none" w:sz="0" w:space="0" w:color="auto"/>
        <w:bottom w:val="none" w:sz="0" w:space="0" w:color="auto"/>
        <w:right w:val="none" w:sz="0" w:space="0" w:color="auto"/>
      </w:divBdr>
    </w:div>
    <w:div w:id="2089226936">
      <w:bodyDiv w:val="1"/>
      <w:marLeft w:val="0"/>
      <w:marRight w:val="0"/>
      <w:marTop w:val="0"/>
      <w:marBottom w:val="0"/>
      <w:divBdr>
        <w:top w:val="none" w:sz="0" w:space="0" w:color="auto"/>
        <w:left w:val="none" w:sz="0" w:space="0" w:color="auto"/>
        <w:bottom w:val="none" w:sz="0" w:space="0" w:color="auto"/>
        <w:right w:val="none" w:sz="0" w:space="0" w:color="auto"/>
      </w:divBdr>
    </w:div>
    <w:div w:id="2089233859">
      <w:bodyDiv w:val="1"/>
      <w:marLeft w:val="0"/>
      <w:marRight w:val="0"/>
      <w:marTop w:val="0"/>
      <w:marBottom w:val="0"/>
      <w:divBdr>
        <w:top w:val="none" w:sz="0" w:space="0" w:color="auto"/>
        <w:left w:val="none" w:sz="0" w:space="0" w:color="auto"/>
        <w:bottom w:val="none" w:sz="0" w:space="0" w:color="auto"/>
        <w:right w:val="none" w:sz="0" w:space="0" w:color="auto"/>
      </w:divBdr>
    </w:div>
    <w:div w:id="2089956954">
      <w:bodyDiv w:val="1"/>
      <w:marLeft w:val="0"/>
      <w:marRight w:val="0"/>
      <w:marTop w:val="0"/>
      <w:marBottom w:val="0"/>
      <w:divBdr>
        <w:top w:val="none" w:sz="0" w:space="0" w:color="auto"/>
        <w:left w:val="none" w:sz="0" w:space="0" w:color="auto"/>
        <w:bottom w:val="none" w:sz="0" w:space="0" w:color="auto"/>
        <w:right w:val="none" w:sz="0" w:space="0" w:color="auto"/>
      </w:divBdr>
    </w:div>
    <w:div w:id="2090499443">
      <w:bodyDiv w:val="1"/>
      <w:marLeft w:val="0"/>
      <w:marRight w:val="0"/>
      <w:marTop w:val="0"/>
      <w:marBottom w:val="0"/>
      <w:divBdr>
        <w:top w:val="none" w:sz="0" w:space="0" w:color="auto"/>
        <w:left w:val="none" w:sz="0" w:space="0" w:color="auto"/>
        <w:bottom w:val="none" w:sz="0" w:space="0" w:color="auto"/>
        <w:right w:val="none" w:sz="0" w:space="0" w:color="auto"/>
      </w:divBdr>
    </w:div>
    <w:div w:id="2092000185">
      <w:bodyDiv w:val="1"/>
      <w:marLeft w:val="0"/>
      <w:marRight w:val="0"/>
      <w:marTop w:val="0"/>
      <w:marBottom w:val="0"/>
      <w:divBdr>
        <w:top w:val="none" w:sz="0" w:space="0" w:color="auto"/>
        <w:left w:val="none" w:sz="0" w:space="0" w:color="auto"/>
        <w:bottom w:val="none" w:sz="0" w:space="0" w:color="auto"/>
        <w:right w:val="none" w:sz="0" w:space="0" w:color="auto"/>
      </w:divBdr>
    </w:div>
    <w:div w:id="2093354391">
      <w:bodyDiv w:val="1"/>
      <w:marLeft w:val="0"/>
      <w:marRight w:val="0"/>
      <w:marTop w:val="0"/>
      <w:marBottom w:val="0"/>
      <w:divBdr>
        <w:top w:val="none" w:sz="0" w:space="0" w:color="auto"/>
        <w:left w:val="none" w:sz="0" w:space="0" w:color="auto"/>
        <w:bottom w:val="none" w:sz="0" w:space="0" w:color="auto"/>
        <w:right w:val="none" w:sz="0" w:space="0" w:color="auto"/>
      </w:divBdr>
    </w:div>
    <w:div w:id="2093507882">
      <w:bodyDiv w:val="1"/>
      <w:marLeft w:val="0"/>
      <w:marRight w:val="0"/>
      <w:marTop w:val="0"/>
      <w:marBottom w:val="0"/>
      <w:divBdr>
        <w:top w:val="none" w:sz="0" w:space="0" w:color="auto"/>
        <w:left w:val="none" w:sz="0" w:space="0" w:color="auto"/>
        <w:bottom w:val="none" w:sz="0" w:space="0" w:color="auto"/>
        <w:right w:val="none" w:sz="0" w:space="0" w:color="auto"/>
      </w:divBdr>
    </w:div>
    <w:div w:id="2093819475">
      <w:bodyDiv w:val="1"/>
      <w:marLeft w:val="0"/>
      <w:marRight w:val="0"/>
      <w:marTop w:val="0"/>
      <w:marBottom w:val="0"/>
      <w:divBdr>
        <w:top w:val="none" w:sz="0" w:space="0" w:color="auto"/>
        <w:left w:val="none" w:sz="0" w:space="0" w:color="auto"/>
        <w:bottom w:val="none" w:sz="0" w:space="0" w:color="auto"/>
        <w:right w:val="none" w:sz="0" w:space="0" w:color="auto"/>
      </w:divBdr>
    </w:div>
    <w:div w:id="2095080384">
      <w:bodyDiv w:val="1"/>
      <w:marLeft w:val="0"/>
      <w:marRight w:val="0"/>
      <w:marTop w:val="0"/>
      <w:marBottom w:val="0"/>
      <w:divBdr>
        <w:top w:val="none" w:sz="0" w:space="0" w:color="auto"/>
        <w:left w:val="none" w:sz="0" w:space="0" w:color="auto"/>
        <w:bottom w:val="none" w:sz="0" w:space="0" w:color="auto"/>
        <w:right w:val="none" w:sz="0" w:space="0" w:color="auto"/>
      </w:divBdr>
    </w:div>
    <w:div w:id="2095591034">
      <w:bodyDiv w:val="1"/>
      <w:marLeft w:val="0"/>
      <w:marRight w:val="0"/>
      <w:marTop w:val="0"/>
      <w:marBottom w:val="0"/>
      <w:divBdr>
        <w:top w:val="none" w:sz="0" w:space="0" w:color="auto"/>
        <w:left w:val="none" w:sz="0" w:space="0" w:color="auto"/>
        <w:bottom w:val="none" w:sz="0" w:space="0" w:color="auto"/>
        <w:right w:val="none" w:sz="0" w:space="0" w:color="auto"/>
      </w:divBdr>
    </w:div>
    <w:div w:id="2097284328">
      <w:bodyDiv w:val="1"/>
      <w:marLeft w:val="0"/>
      <w:marRight w:val="0"/>
      <w:marTop w:val="0"/>
      <w:marBottom w:val="0"/>
      <w:divBdr>
        <w:top w:val="none" w:sz="0" w:space="0" w:color="auto"/>
        <w:left w:val="none" w:sz="0" w:space="0" w:color="auto"/>
        <w:bottom w:val="none" w:sz="0" w:space="0" w:color="auto"/>
        <w:right w:val="none" w:sz="0" w:space="0" w:color="auto"/>
      </w:divBdr>
    </w:div>
    <w:div w:id="2097285955">
      <w:bodyDiv w:val="1"/>
      <w:marLeft w:val="0"/>
      <w:marRight w:val="0"/>
      <w:marTop w:val="0"/>
      <w:marBottom w:val="0"/>
      <w:divBdr>
        <w:top w:val="none" w:sz="0" w:space="0" w:color="auto"/>
        <w:left w:val="none" w:sz="0" w:space="0" w:color="auto"/>
        <w:bottom w:val="none" w:sz="0" w:space="0" w:color="auto"/>
        <w:right w:val="none" w:sz="0" w:space="0" w:color="auto"/>
      </w:divBdr>
    </w:div>
    <w:div w:id="2097362523">
      <w:bodyDiv w:val="1"/>
      <w:marLeft w:val="0"/>
      <w:marRight w:val="0"/>
      <w:marTop w:val="0"/>
      <w:marBottom w:val="0"/>
      <w:divBdr>
        <w:top w:val="none" w:sz="0" w:space="0" w:color="auto"/>
        <w:left w:val="none" w:sz="0" w:space="0" w:color="auto"/>
        <w:bottom w:val="none" w:sz="0" w:space="0" w:color="auto"/>
        <w:right w:val="none" w:sz="0" w:space="0" w:color="auto"/>
      </w:divBdr>
    </w:div>
    <w:div w:id="2098474824">
      <w:bodyDiv w:val="1"/>
      <w:marLeft w:val="0"/>
      <w:marRight w:val="0"/>
      <w:marTop w:val="0"/>
      <w:marBottom w:val="0"/>
      <w:divBdr>
        <w:top w:val="none" w:sz="0" w:space="0" w:color="auto"/>
        <w:left w:val="none" w:sz="0" w:space="0" w:color="auto"/>
        <w:bottom w:val="none" w:sz="0" w:space="0" w:color="auto"/>
        <w:right w:val="none" w:sz="0" w:space="0" w:color="auto"/>
      </w:divBdr>
    </w:div>
    <w:div w:id="2098553590">
      <w:bodyDiv w:val="1"/>
      <w:marLeft w:val="0"/>
      <w:marRight w:val="0"/>
      <w:marTop w:val="0"/>
      <w:marBottom w:val="0"/>
      <w:divBdr>
        <w:top w:val="none" w:sz="0" w:space="0" w:color="auto"/>
        <w:left w:val="none" w:sz="0" w:space="0" w:color="auto"/>
        <w:bottom w:val="none" w:sz="0" w:space="0" w:color="auto"/>
        <w:right w:val="none" w:sz="0" w:space="0" w:color="auto"/>
      </w:divBdr>
    </w:div>
    <w:div w:id="2099129085">
      <w:bodyDiv w:val="1"/>
      <w:marLeft w:val="0"/>
      <w:marRight w:val="0"/>
      <w:marTop w:val="0"/>
      <w:marBottom w:val="0"/>
      <w:divBdr>
        <w:top w:val="none" w:sz="0" w:space="0" w:color="auto"/>
        <w:left w:val="none" w:sz="0" w:space="0" w:color="auto"/>
        <w:bottom w:val="none" w:sz="0" w:space="0" w:color="auto"/>
        <w:right w:val="none" w:sz="0" w:space="0" w:color="auto"/>
      </w:divBdr>
    </w:div>
    <w:div w:id="2099322839">
      <w:bodyDiv w:val="1"/>
      <w:marLeft w:val="0"/>
      <w:marRight w:val="0"/>
      <w:marTop w:val="0"/>
      <w:marBottom w:val="0"/>
      <w:divBdr>
        <w:top w:val="none" w:sz="0" w:space="0" w:color="auto"/>
        <w:left w:val="none" w:sz="0" w:space="0" w:color="auto"/>
        <w:bottom w:val="none" w:sz="0" w:space="0" w:color="auto"/>
        <w:right w:val="none" w:sz="0" w:space="0" w:color="auto"/>
      </w:divBdr>
    </w:div>
    <w:div w:id="2099671719">
      <w:bodyDiv w:val="1"/>
      <w:marLeft w:val="0"/>
      <w:marRight w:val="0"/>
      <w:marTop w:val="0"/>
      <w:marBottom w:val="0"/>
      <w:divBdr>
        <w:top w:val="none" w:sz="0" w:space="0" w:color="auto"/>
        <w:left w:val="none" w:sz="0" w:space="0" w:color="auto"/>
        <w:bottom w:val="none" w:sz="0" w:space="0" w:color="auto"/>
        <w:right w:val="none" w:sz="0" w:space="0" w:color="auto"/>
      </w:divBdr>
    </w:div>
    <w:div w:id="2100176045">
      <w:bodyDiv w:val="1"/>
      <w:marLeft w:val="0"/>
      <w:marRight w:val="0"/>
      <w:marTop w:val="0"/>
      <w:marBottom w:val="0"/>
      <w:divBdr>
        <w:top w:val="none" w:sz="0" w:space="0" w:color="auto"/>
        <w:left w:val="none" w:sz="0" w:space="0" w:color="auto"/>
        <w:bottom w:val="none" w:sz="0" w:space="0" w:color="auto"/>
        <w:right w:val="none" w:sz="0" w:space="0" w:color="auto"/>
      </w:divBdr>
    </w:div>
    <w:div w:id="2100247596">
      <w:bodyDiv w:val="1"/>
      <w:marLeft w:val="0"/>
      <w:marRight w:val="0"/>
      <w:marTop w:val="0"/>
      <w:marBottom w:val="0"/>
      <w:divBdr>
        <w:top w:val="none" w:sz="0" w:space="0" w:color="auto"/>
        <w:left w:val="none" w:sz="0" w:space="0" w:color="auto"/>
        <w:bottom w:val="none" w:sz="0" w:space="0" w:color="auto"/>
        <w:right w:val="none" w:sz="0" w:space="0" w:color="auto"/>
      </w:divBdr>
    </w:div>
    <w:div w:id="2101371896">
      <w:bodyDiv w:val="1"/>
      <w:marLeft w:val="0"/>
      <w:marRight w:val="0"/>
      <w:marTop w:val="0"/>
      <w:marBottom w:val="0"/>
      <w:divBdr>
        <w:top w:val="none" w:sz="0" w:space="0" w:color="auto"/>
        <w:left w:val="none" w:sz="0" w:space="0" w:color="auto"/>
        <w:bottom w:val="none" w:sz="0" w:space="0" w:color="auto"/>
        <w:right w:val="none" w:sz="0" w:space="0" w:color="auto"/>
      </w:divBdr>
    </w:div>
    <w:div w:id="2101442009">
      <w:bodyDiv w:val="1"/>
      <w:marLeft w:val="0"/>
      <w:marRight w:val="0"/>
      <w:marTop w:val="0"/>
      <w:marBottom w:val="0"/>
      <w:divBdr>
        <w:top w:val="none" w:sz="0" w:space="0" w:color="auto"/>
        <w:left w:val="none" w:sz="0" w:space="0" w:color="auto"/>
        <w:bottom w:val="none" w:sz="0" w:space="0" w:color="auto"/>
        <w:right w:val="none" w:sz="0" w:space="0" w:color="auto"/>
      </w:divBdr>
    </w:div>
    <w:div w:id="2101640124">
      <w:bodyDiv w:val="1"/>
      <w:marLeft w:val="0"/>
      <w:marRight w:val="0"/>
      <w:marTop w:val="0"/>
      <w:marBottom w:val="0"/>
      <w:divBdr>
        <w:top w:val="none" w:sz="0" w:space="0" w:color="auto"/>
        <w:left w:val="none" w:sz="0" w:space="0" w:color="auto"/>
        <w:bottom w:val="none" w:sz="0" w:space="0" w:color="auto"/>
        <w:right w:val="none" w:sz="0" w:space="0" w:color="auto"/>
      </w:divBdr>
    </w:div>
    <w:div w:id="2104454985">
      <w:bodyDiv w:val="1"/>
      <w:marLeft w:val="0"/>
      <w:marRight w:val="0"/>
      <w:marTop w:val="0"/>
      <w:marBottom w:val="0"/>
      <w:divBdr>
        <w:top w:val="none" w:sz="0" w:space="0" w:color="auto"/>
        <w:left w:val="none" w:sz="0" w:space="0" w:color="auto"/>
        <w:bottom w:val="none" w:sz="0" w:space="0" w:color="auto"/>
        <w:right w:val="none" w:sz="0" w:space="0" w:color="auto"/>
      </w:divBdr>
    </w:div>
    <w:div w:id="2104914075">
      <w:bodyDiv w:val="1"/>
      <w:marLeft w:val="0"/>
      <w:marRight w:val="0"/>
      <w:marTop w:val="0"/>
      <w:marBottom w:val="0"/>
      <w:divBdr>
        <w:top w:val="none" w:sz="0" w:space="0" w:color="auto"/>
        <w:left w:val="none" w:sz="0" w:space="0" w:color="auto"/>
        <w:bottom w:val="none" w:sz="0" w:space="0" w:color="auto"/>
        <w:right w:val="none" w:sz="0" w:space="0" w:color="auto"/>
      </w:divBdr>
    </w:div>
    <w:div w:id="2105955102">
      <w:bodyDiv w:val="1"/>
      <w:marLeft w:val="0"/>
      <w:marRight w:val="0"/>
      <w:marTop w:val="0"/>
      <w:marBottom w:val="0"/>
      <w:divBdr>
        <w:top w:val="none" w:sz="0" w:space="0" w:color="auto"/>
        <w:left w:val="none" w:sz="0" w:space="0" w:color="auto"/>
        <w:bottom w:val="none" w:sz="0" w:space="0" w:color="auto"/>
        <w:right w:val="none" w:sz="0" w:space="0" w:color="auto"/>
      </w:divBdr>
    </w:div>
    <w:div w:id="2107342668">
      <w:bodyDiv w:val="1"/>
      <w:marLeft w:val="0"/>
      <w:marRight w:val="0"/>
      <w:marTop w:val="0"/>
      <w:marBottom w:val="0"/>
      <w:divBdr>
        <w:top w:val="none" w:sz="0" w:space="0" w:color="auto"/>
        <w:left w:val="none" w:sz="0" w:space="0" w:color="auto"/>
        <w:bottom w:val="none" w:sz="0" w:space="0" w:color="auto"/>
        <w:right w:val="none" w:sz="0" w:space="0" w:color="auto"/>
      </w:divBdr>
    </w:div>
    <w:div w:id="2107919910">
      <w:bodyDiv w:val="1"/>
      <w:marLeft w:val="0"/>
      <w:marRight w:val="0"/>
      <w:marTop w:val="0"/>
      <w:marBottom w:val="0"/>
      <w:divBdr>
        <w:top w:val="none" w:sz="0" w:space="0" w:color="auto"/>
        <w:left w:val="none" w:sz="0" w:space="0" w:color="auto"/>
        <w:bottom w:val="none" w:sz="0" w:space="0" w:color="auto"/>
        <w:right w:val="none" w:sz="0" w:space="0" w:color="auto"/>
      </w:divBdr>
    </w:div>
    <w:div w:id="2108622011">
      <w:bodyDiv w:val="1"/>
      <w:marLeft w:val="0"/>
      <w:marRight w:val="0"/>
      <w:marTop w:val="0"/>
      <w:marBottom w:val="0"/>
      <w:divBdr>
        <w:top w:val="none" w:sz="0" w:space="0" w:color="auto"/>
        <w:left w:val="none" w:sz="0" w:space="0" w:color="auto"/>
        <w:bottom w:val="none" w:sz="0" w:space="0" w:color="auto"/>
        <w:right w:val="none" w:sz="0" w:space="0" w:color="auto"/>
      </w:divBdr>
    </w:div>
    <w:div w:id="2108692624">
      <w:bodyDiv w:val="1"/>
      <w:marLeft w:val="0"/>
      <w:marRight w:val="0"/>
      <w:marTop w:val="0"/>
      <w:marBottom w:val="0"/>
      <w:divBdr>
        <w:top w:val="none" w:sz="0" w:space="0" w:color="auto"/>
        <w:left w:val="none" w:sz="0" w:space="0" w:color="auto"/>
        <w:bottom w:val="none" w:sz="0" w:space="0" w:color="auto"/>
        <w:right w:val="none" w:sz="0" w:space="0" w:color="auto"/>
      </w:divBdr>
    </w:div>
    <w:div w:id="2108842834">
      <w:bodyDiv w:val="1"/>
      <w:marLeft w:val="0"/>
      <w:marRight w:val="0"/>
      <w:marTop w:val="0"/>
      <w:marBottom w:val="0"/>
      <w:divBdr>
        <w:top w:val="none" w:sz="0" w:space="0" w:color="auto"/>
        <w:left w:val="none" w:sz="0" w:space="0" w:color="auto"/>
        <w:bottom w:val="none" w:sz="0" w:space="0" w:color="auto"/>
        <w:right w:val="none" w:sz="0" w:space="0" w:color="auto"/>
      </w:divBdr>
    </w:div>
    <w:div w:id="2111118139">
      <w:bodyDiv w:val="1"/>
      <w:marLeft w:val="0"/>
      <w:marRight w:val="0"/>
      <w:marTop w:val="0"/>
      <w:marBottom w:val="0"/>
      <w:divBdr>
        <w:top w:val="none" w:sz="0" w:space="0" w:color="auto"/>
        <w:left w:val="none" w:sz="0" w:space="0" w:color="auto"/>
        <w:bottom w:val="none" w:sz="0" w:space="0" w:color="auto"/>
        <w:right w:val="none" w:sz="0" w:space="0" w:color="auto"/>
      </w:divBdr>
    </w:div>
    <w:div w:id="2111505204">
      <w:bodyDiv w:val="1"/>
      <w:marLeft w:val="0"/>
      <w:marRight w:val="0"/>
      <w:marTop w:val="0"/>
      <w:marBottom w:val="0"/>
      <w:divBdr>
        <w:top w:val="none" w:sz="0" w:space="0" w:color="auto"/>
        <w:left w:val="none" w:sz="0" w:space="0" w:color="auto"/>
        <w:bottom w:val="none" w:sz="0" w:space="0" w:color="auto"/>
        <w:right w:val="none" w:sz="0" w:space="0" w:color="auto"/>
      </w:divBdr>
    </w:div>
    <w:div w:id="2111731900">
      <w:bodyDiv w:val="1"/>
      <w:marLeft w:val="0"/>
      <w:marRight w:val="0"/>
      <w:marTop w:val="0"/>
      <w:marBottom w:val="0"/>
      <w:divBdr>
        <w:top w:val="none" w:sz="0" w:space="0" w:color="auto"/>
        <w:left w:val="none" w:sz="0" w:space="0" w:color="auto"/>
        <w:bottom w:val="none" w:sz="0" w:space="0" w:color="auto"/>
        <w:right w:val="none" w:sz="0" w:space="0" w:color="auto"/>
      </w:divBdr>
    </w:div>
    <w:div w:id="2111732479">
      <w:bodyDiv w:val="1"/>
      <w:marLeft w:val="0"/>
      <w:marRight w:val="0"/>
      <w:marTop w:val="0"/>
      <w:marBottom w:val="0"/>
      <w:divBdr>
        <w:top w:val="none" w:sz="0" w:space="0" w:color="auto"/>
        <w:left w:val="none" w:sz="0" w:space="0" w:color="auto"/>
        <w:bottom w:val="none" w:sz="0" w:space="0" w:color="auto"/>
        <w:right w:val="none" w:sz="0" w:space="0" w:color="auto"/>
      </w:divBdr>
    </w:div>
    <w:div w:id="2112046905">
      <w:bodyDiv w:val="1"/>
      <w:marLeft w:val="0"/>
      <w:marRight w:val="0"/>
      <w:marTop w:val="0"/>
      <w:marBottom w:val="0"/>
      <w:divBdr>
        <w:top w:val="none" w:sz="0" w:space="0" w:color="auto"/>
        <w:left w:val="none" w:sz="0" w:space="0" w:color="auto"/>
        <w:bottom w:val="none" w:sz="0" w:space="0" w:color="auto"/>
        <w:right w:val="none" w:sz="0" w:space="0" w:color="auto"/>
      </w:divBdr>
    </w:div>
    <w:div w:id="2112166583">
      <w:bodyDiv w:val="1"/>
      <w:marLeft w:val="0"/>
      <w:marRight w:val="0"/>
      <w:marTop w:val="0"/>
      <w:marBottom w:val="0"/>
      <w:divBdr>
        <w:top w:val="none" w:sz="0" w:space="0" w:color="auto"/>
        <w:left w:val="none" w:sz="0" w:space="0" w:color="auto"/>
        <w:bottom w:val="none" w:sz="0" w:space="0" w:color="auto"/>
        <w:right w:val="none" w:sz="0" w:space="0" w:color="auto"/>
      </w:divBdr>
    </w:div>
    <w:div w:id="2112431376">
      <w:bodyDiv w:val="1"/>
      <w:marLeft w:val="0"/>
      <w:marRight w:val="0"/>
      <w:marTop w:val="0"/>
      <w:marBottom w:val="0"/>
      <w:divBdr>
        <w:top w:val="none" w:sz="0" w:space="0" w:color="auto"/>
        <w:left w:val="none" w:sz="0" w:space="0" w:color="auto"/>
        <w:bottom w:val="none" w:sz="0" w:space="0" w:color="auto"/>
        <w:right w:val="none" w:sz="0" w:space="0" w:color="auto"/>
      </w:divBdr>
    </w:div>
    <w:div w:id="2112584830">
      <w:bodyDiv w:val="1"/>
      <w:marLeft w:val="0"/>
      <w:marRight w:val="0"/>
      <w:marTop w:val="0"/>
      <w:marBottom w:val="0"/>
      <w:divBdr>
        <w:top w:val="none" w:sz="0" w:space="0" w:color="auto"/>
        <w:left w:val="none" w:sz="0" w:space="0" w:color="auto"/>
        <w:bottom w:val="none" w:sz="0" w:space="0" w:color="auto"/>
        <w:right w:val="none" w:sz="0" w:space="0" w:color="auto"/>
      </w:divBdr>
      <w:divsChild>
        <w:div w:id="363867443">
          <w:marLeft w:val="480"/>
          <w:marRight w:val="0"/>
          <w:marTop w:val="0"/>
          <w:marBottom w:val="0"/>
          <w:divBdr>
            <w:top w:val="none" w:sz="0" w:space="0" w:color="auto"/>
            <w:left w:val="none" w:sz="0" w:space="0" w:color="auto"/>
            <w:bottom w:val="none" w:sz="0" w:space="0" w:color="auto"/>
            <w:right w:val="none" w:sz="0" w:space="0" w:color="auto"/>
          </w:divBdr>
        </w:div>
        <w:div w:id="1336609611">
          <w:marLeft w:val="480"/>
          <w:marRight w:val="0"/>
          <w:marTop w:val="0"/>
          <w:marBottom w:val="0"/>
          <w:divBdr>
            <w:top w:val="none" w:sz="0" w:space="0" w:color="auto"/>
            <w:left w:val="none" w:sz="0" w:space="0" w:color="auto"/>
            <w:bottom w:val="none" w:sz="0" w:space="0" w:color="auto"/>
            <w:right w:val="none" w:sz="0" w:space="0" w:color="auto"/>
          </w:divBdr>
        </w:div>
        <w:div w:id="1925871580">
          <w:marLeft w:val="480"/>
          <w:marRight w:val="0"/>
          <w:marTop w:val="0"/>
          <w:marBottom w:val="0"/>
          <w:divBdr>
            <w:top w:val="none" w:sz="0" w:space="0" w:color="auto"/>
            <w:left w:val="none" w:sz="0" w:space="0" w:color="auto"/>
            <w:bottom w:val="none" w:sz="0" w:space="0" w:color="auto"/>
            <w:right w:val="none" w:sz="0" w:space="0" w:color="auto"/>
          </w:divBdr>
        </w:div>
        <w:div w:id="1533808075">
          <w:marLeft w:val="480"/>
          <w:marRight w:val="0"/>
          <w:marTop w:val="0"/>
          <w:marBottom w:val="0"/>
          <w:divBdr>
            <w:top w:val="none" w:sz="0" w:space="0" w:color="auto"/>
            <w:left w:val="none" w:sz="0" w:space="0" w:color="auto"/>
            <w:bottom w:val="none" w:sz="0" w:space="0" w:color="auto"/>
            <w:right w:val="none" w:sz="0" w:space="0" w:color="auto"/>
          </w:divBdr>
        </w:div>
        <w:div w:id="1256784434">
          <w:marLeft w:val="480"/>
          <w:marRight w:val="0"/>
          <w:marTop w:val="0"/>
          <w:marBottom w:val="0"/>
          <w:divBdr>
            <w:top w:val="none" w:sz="0" w:space="0" w:color="auto"/>
            <w:left w:val="none" w:sz="0" w:space="0" w:color="auto"/>
            <w:bottom w:val="none" w:sz="0" w:space="0" w:color="auto"/>
            <w:right w:val="none" w:sz="0" w:space="0" w:color="auto"/>
          </w:divBdr>
        </w:div>
        <w:div w:id="496846080">
          <w:marLeft w:val="480"/>
          <w:marRight w:val="0"/>
          <w:marTop w:val="0"/>
          <w:marBottom w:val="0"/>
          <w:divBdr>
            <w:top w:val="none" w:sz="0" w:space="0" w:color="auto"/>
            <w:left w:val="none" w:sz="0" w:space="0" w:color="auto"/>
            <w:bottom w:val="none" w:sz="0" w:space="0" w:color="auto"/>
            <w:right w:val="none" w:sz="0" w:space="0" w:color="auto"/>
          </w:divBdr>
        </w:div>
        <w:div w:id="221453685">
          <w:marLeft w:val="480"/>
          <w:marRight w:val="0"/>
          <w:marTop w:val="0"/>
          <w:marBottom w:val="0"/>
          <w:divBdr>
            <w:top w:val="none" w:sz="0" w:space="0" w:color="auto"/>
            <w:left w:val="none" w:sz="0" w:space="0" w:color="auto"/>
            <w:bottom w:val="none" w:sz="0" w:space="0" w:color="auto"/>
            <w:right w:val="none" w:sz="0" w:space="0" w:color="auto"/>
          </w:divBdr>
        </w:div>
        <w:div w:id="1531138025">
          <w:marLeft w:val="480"/>
          <w:marRight w:val="0"/>
          <w:marTop w:val="0"/>
          <w:marBottom w:val="0"/>
          <w:divBdr>
            <w:top w:val="none" w:sz="0" w:space="0" w:color="auto"/>
            <w:left w:val="none" w:sz="0" w:space="0" w:color="auto"/>
            <w:bottom w:val="none" w:sz="0" w:space="0" w:color="auto"/>
            <w:right w:val="none" w:sz="0" w:space="0" w:color="auto"/>
          </w:divBdr>
        </w:div>
        <w:div w:id="1215509289">
          <w:marLeft w:val="480"/>
          <w:marRight w:val="0"/>
          <w:marTop w:val="0"/>
          <w:marBottom w:val="0"/>
          <w:divBdr>
            <w:top w:val="none" w:sz="0" w:space="0" w:color="auto"/>
            <w:left w:val="none" w:sz="0" w:space="0" w:color="auto"/>
            <w:bottom w:val="none" w:sz="0" w:space="0" w:color="auto"/>
            <w:right w:val="none" w:sz="0" w:space="0" w:color="auto"/>
          </w:divBdr>
        </w:div>
        <w:div w:id="687177571">
          <w:marLeft w:val="480"/>
          <w:marRight w:val="0"/>
          <w:marTop w:val="0"/>
          <w:marBottom w:val="0"/>
          <w:divBdr>
            <w:top w:val="none" w:sz="0" w:space="0" w:color="auto"/>
            <w:left w:val="none" w:sz="0" w:space="0" w:color="auto"/>
            <w:bottom w:val="none" w:sz="0" w:space="0" w:color="auto"/>
            <w:right w:val="none" w:sz="0" w:space="0" w:color="auto"/>
          </w:divBdr>
        </w:div>
        <w:div w:id="2008941377">
          <w:marLeft w:val="480"/>
          <w:marRight w:val="0"/>
          <w:marTop w:val="0"/>
          <w:marBottom w:val="0"/>
          <w:divBdr>
            <w:top w:val="none" w:sz="0" w:space="0" w:color="auto"/>
            <w:left w:val="none" w:sz="0" w:space="0" w:color="auto"/>
            <w:bottom w:val="none" w:sz="0" w:space="0" w:color="auto"/>
            <w:right w:val="none" w:sz="0" w:space="0" w:color="auto"/>
          </w:divBdr>
        </w:div>
        <w:div w:id="935139757">
          <w:marLeft w:val="480"/>
          <w:marRight w:val="0"/>
          <w:marTop w:val="0"/>
          <w:marBottom w:val="0"/>
          <w:divBdr>
            <w:top w:val="none" w:sz="0" w:space="0" w:color="auto"/>
            <w:left w:val="none" w:sz="0" w:space="0" w:color="auto"/>
            <w:bottom w:val="none" w:sz="0" w:space="0" w:color="auto"/>
            <w:right w:val="none" w:sz="0" w:space="0" w:color="auto"/>
          </w:divBdr>
        </w:div>
        <w:div w:id="233970878">
          <w:marLeft w:val="480"/>
          <w:marRight w:val="0"/>
          <w:marTop w:val="0"/>
          <w:marBottom w:val="0"/>
          <w:divBdr>
            <w:top w:val="none" w:sz="0" w:space="0" w:color="auto"/>
            <w:left w:val="none" w:sz="0" w:space="0" w:color="auto"/>
            <w:bottom w:val="none" w:sz="0" w:space="0" w:color="auto"/>
            <w:right w:val="none" w:sz="0" w:space="0" w:color="auto"/>
          </w:divBdr>
        </w:div>
        <w:div w:id="1253008232">
          <w:marLeft w:val="480"/>
          <w:marRight w:val="0"/>
          <w:marTop w:val="0"/>
          <w:marBottom w:val="0"/>
          <w:divBdr>
            <w:top w:val="none" w:sz="0" w:space="0" w:color="auto"/>
            <w:left w:val="none" w:sz="0" w:space="0" w:color="auto"/>
            <w:bottom w:val="none" w:sz="0" w:space="0" w:color="auto"/>
            <w:right w:val="none" w:sz="0" w:space="0" w:color="auto"/>
          </w:divBdr>
        </w:div>
        <w:div w:id="1219629686">
          <w:marLeft w:val="480"/>
          <w:marRight w:val="0"/>
          <w:marTop w:val="0"/>
          <w:marBottom w:val="0"/>
          <w:divBdr>
            <w:top w:val="none" w:sz="0" w:space="0" w:color="auto"/>
            <w:left w:val="none" w:sz="0" w:space="0" w:color="auto"/>
            <w:bottom w:val="none" w:sz="0" w:space="0" w:color="auto"/>
            <w:right w:val="none" w:sz="0" w:space="0" w:color="auto"/>
          </w:divBdr>
        </w:div>
        <w:div w:id="2009868860">
          <w:marLeft w:val="480"/>
          <w:marRight w:val="0"/>
          <w:marTop w:val="0"/>
          <w:marBottom w:val="0"/>
          <w:divBdr>
            <w:top w:val="none" w:sz="0" w:space="0" w:color="auto"/>
            <w:left w:val="none" w:sz="0" w:space="0" w:color="auto"/>
            <w:bottom w:val="none" w:sz="0" w:space="0" w:color="auto"/>
            <w:right w:val="none" w:sz="0" w:space="0" w:color="auto"/>
          </w:divBdr>
        </w:div>
        <w:div w:id="136076408">
          <w:marLeft w:val="480"/>
          <w:marRight w:val="0"/>
          <w:marTop w:val="0"/>
          <w:marBottom w:val="0"/>
          <w:divBdr>
            <w:top w:val="none" w:sz="0" w:space="0" w:color="auto"/>
            <w:left w:val="none" w:sz="0" w:space="0" w:color="auto"/>
            <w:bottom w:val="none" w:sz="0" w:space="0" w:color="auto"/>
            <w:right w:val="none" w:sz="0" w:space="0" w:color="auto"/>
          </w:divBdr>
        </w:div>
        <w:div w:id="47342592">
          <w:marLeft w:val="480"/>
          <w:marRight w:val="0"/>
          <w:marTop w:val="0"/>
          <w:marBottom w:val="0"/>
          <w:divBdr>
            <w:top w:val="none" w:sz="0" w:space="0" w:color="auto"/>
            <w:left w:val="none" w:sz="0" w:space="0" w:color="auto"/>
            <w:bottom w:val="none" w:sz="0" w:space="0" w:color="auto"/>
            <w:right w:val="none" w:sz="0" w:space="0" w:color="auto"/>
          </w:divBdr>
        </w:div>
        <w:div w:id="1464693376">
          <w:marLeft w:val="480"/>
          <w:marRight w:val="0"/>
          <w:marTop w:val="0"/>
          <w:marBottom w:val="0"/>
          <w:divBdr>
            <w:top w:val="none" w:sz="0" w:space="0" w:color="auto"/>
            <w:left w:val="none" w:sz="0" w:space="0" w:color="auto"/>
            <w:bottom w:val="none" w:sz="0" w:space="0" w:color="auto"/>
            <w:right w:val="none" w:sz="0" w:space="0" w:color="auto"/>
          </w:divBdr>
        </w:div>
        <w:div w:id="1450393501">
          <w:marLeft w:val="480"/>
          <w:marRight w:val="0"/>
          <w:marTop w:val="0"/>
          <w:marBottom w:val="0"/>
          <w:divBdr>
            <w:top w:val="none" w:sz="0" w:space="0" w:color="auto"/>
            <w:left w:val="none" w:sz="0" w:space="0" w:color="auto"/>
            <w:bottom w:val="none" w:sz="0" w:space="0" w:color="auto"/>
            <w:right w:val="none" w:sz="0" w:space="0" w:color="auto"/>
          </w:divBdr>
        </w:div>
        <w:div w:id="1272661471">
          <w:marLeft w:val="480"/>
          <w:marRight w:val="0"/>
          <w:marTop w:val="0"/>
          <w:marBottom w:val="0"/>
          <w:divBdr>
            <w:top w:val="none" w:sz="0" w:space="0" w:color="auto"/>
            <w:left w:val="none" w:sz="0" w:space="0" w:color="auto"/>
            <w:bottom w:val="none" w:sz="0" w:space="0" w:color="auto"/>
            <w:right w:val="none" w:sz="0" w:space="0" w:color="auto"/>
          </w:divBdr>
        </w:div>
        <w:div w:id="738480220">
          <w:marLeft w:val="480"/>
          <w:marRight w:val="0"/>
          <w:marTop w:val="0"/>
          <w:marBottom w:val="0"/>
          <w:divBdr>
            <w:top w:val="none" w:sz="0" w:space="0" w:color="auto"/>
            <w:left w:val="none" w:sz="0" w:space="0" w:color="auto"/>
            <w:bottom w:val="none" w:sz="0" w:space="0" w:color="auto"/>
            <w:right w:val="none" w:sz="0" w:space="0" w:color="auto"/>
          </w:divBdr>
        </w:div>
        <w:div w:id="166753602">
          <w:marLeft w:val="480"/>
          <w:marRight w:val="0"/>
          <w:marTop w:val="0"/>
          <w:marBottom w:val="0"/>
          <w:divBdr>
            <w:top w:val="none" w:sz="0" w:space="0" w:color="auto"/>
            <w:left w:val="none" w:sz="0" w:space="0" w:color="auto"/>
            <w:bottom w:val="none" w:sz="0" w:space="0" w:color="auto"/>
            <w:right w:val="none" w:sz="0" w:space="0" w:color="auto"/>
          </w:divBdr>
        </w:div>
        <w:div w:id="930822358">
          <w:marLeft w:val="480"/>
          <w:marRight w:val="0"/>
          <w:marTop w:val="0"/>
          <w:marBottom w:val="0"/>
          <w:divBdr>
            <w:top w:val="none" w:sz="0" w:space="0" w:color="auto"/>
            <w:left w:val="none" w:sz="0" w:space="0" w:color="auto"/>
            <w:bottom w:val="none" w:sz="0" w:space="0" w:color="auto"/>
            <w:right w:val="none" w:sz="0" w:space="0" w:color="auto"/>
          </w:divBdr>
        </w:div>
        <w:div w:id="1726639083">
          <w:marLeft w:val="480"/>
          <w:marRight w:val="0"/>
          <w:marTop w:val="0"/>
          <w:marBottom w:val="0"/>
          <w:divBdr>
            <w:top w:val="none" w:sz="0" w:space="0" w:color="auto"/>
            <w:left w:val="none" w:sz="0" w:space="0" w:color="auto"/>
            <w:bottom w:val="none" w:sz="0" w:space="0" w:color="auto"/>
            <w:right w:val="none" w:sz="0" w:space="0" w:color="auto"/>
          </w:divBdr>
        </w:div>
        <w:div w:id="1809082389">
          <w:marLeft w:val="480"/>
          <w:marRight w:val="0"/>
          <w:marTop w:val="0"/>
          <w:marBottom w:val="0"/>
          <w:divBdr>
            <w:top w:val="none" w:sz="0" w:space="0" w:color="auto"/>
            <w:left w:val="none" w:sz="0" w:space="0" w:color="auto"/>
            <w:bottom w:val="none" w:sz="0" w:space="0" w:color="auto"/>
            <w:right w:val="none" w:sz="0" w:space="0" w:color="auto"/>
          </w:divBdr>
        </w:div>
        <w:div w:id="1260873255">
          <w:marLeft w:val="480"/>
          <w:marRight w:val="0"/>
          <w:marTop w:val="0"/>
          <w:marBottom w:val="0"/>
          <w:divBdr>
            <w:top w:val="none" w:sz="0" w:space="0" w:color="auto"/>
            <w:left w:val="none" w:sz="0" w:space="0" w:color="auto"/>
            <w:bottom w:val="none" w:sz="0" w:space="0" w:color="auto"/>
            <w:right w:val="none" w:sz="0" w:space="0" w:color="auto"/>
          </w:divBdr>
        </w:div>
      </w:divsChild>
    </w:div>
    <w:div w:id="2112696633">
      <w:bodyDiv w:val="1"/>
      <w:marLeft w:val="0"/>
      <w:marRight w:val="0"/>
      <w:marTop w:val="0"/>
      <w:marBottom w:val="0"/>
      <w:divBdr>
        <w:top w:val="none" w:sz="0" w:space="0" w:color="auto"/>
        <w:left w:val="none" w:sz="0" w:space="0" w:color="auto"/>
        <w:bottom w:val="none" w:sz="0" w:space="0" w:color="auto"/>
        <w:right w:val="none" w:sz="0" w:space="0" w:color="auto"/>
      </w:divBdr>
    </w:div>
    <w:div w:id="2113043708">
      <w:bodyDiv w:val="1"/>
      <w:marLeft w:val="0"/>
      <w:marRight w:val="0"/>
      <w:marTop w:val="0"/>
      <w:marBottom w:val="0"/>
      <w:divBdr>
        <w:top w:val="none" w:sz="0" w:space="0" w:color="auto"/>
        <w:left w:val="none" w:sz="0" w:space="0" w:color="auto"/>
        <w:bottom w:val="none" w:sz="0" w:space="0" w:color="auto"/>
        <w:right w:val="none" w:sz="0" w:space="0" w:color="auto"/>
      </w:divBdr>
    </w:div>
    <w:div w:id="2113743440">
      <w:bodyDiv w:val="1"/>
      <w:marLeft w:val="0"/>
      <w:marRight w:val="0"/>
      <w:marTop w:val="0"/>
      <w:marBottom w:val="0"/>
      <w:divBdr>
        <w:top w:val="none" w:sz="0" w:space="0" w:color="auto"/>
        <w:left w:val="none" w:sz="0" w:space="0" w:color="auto"/>
        <w:bottom w:val="none" w:sz="0" w:space="0" w:color="auto"/>
        <w:right w:val="none" w:sz="0" w:space="0" w:color="auto"/>
      </w:divBdr>
    </w:div>
    <w:div w:id="2113891961">
      <w:bodyDiv w:val="1"/>
      <w:marLeft w:val="0"/>
      <w:marRight w:val="0"/>
      <w:marTop w:val="0"/>
      <w:marBottom w:val="0"/>
      <w:divBdr>
        <w:top w:val="none" w:sz="0" w:space="0" w:color="auto"/>
        <w:left w:val="none" w:sz="0" w:space="0" w:color="auto"/>
        <w:bottom w:val="none" w:sz="0" w:space="0" w:color="auto"/>
        <w:right w:val="none" w:sz="0" w:space="0" w:color="auto"/>
      </w:divBdr>
    </w:div>
    <w:div w:id="2114789180">
      <w:bodyDiv w:val="1"/>
      <w:marLeft w:val="0"/>
      <w:marRight w:val="0"/>
      <w:marTop w:val="0"/>
      <w:marBottom w:val="0"/>
      <w:divBdr>
        <w:top w:val="none" w:sz="0" w:space="0" w:color="auto"/>
        <w:left w:val="none" w:sz="0" w:space="0" w:color="auto"/>
        <w:bottom w:val="none" w:sz="0" w:space="0" w:color="auto"/>
        <w:right w:val="none" w:sz="0" w:space="0" w:color="auto"/>
      </w:divBdr>
    </w:div>
    <w:div w:id="2114860607">
      <w:bodyDiv w:val="1"/>
      <w:marLeft w:val="0"/>
      <w:marRight w:val="0"/>
      <w:marTop w:val="0"/>
      <w:marBottom w:val="0"/>
      <w:divBdr>
        <w:top w:val="none" w:sz="0" w:space="0" w:color="auto"/>
        <w:left w:val="none" w:sz="0" w:space="0" w:color="auto"/>
        <w:bottom w:val="none" w:sz="0" w:space="0" w:color="auto"/>
        <w:right w:val="none" w:sz="0" w:space="0" w:color="auto"/>
      </w:divBdr>
    </w:div>
    <w:div w:id="2114862031">
      <w:bodyDiv w:val="1"/>
      <w:marLeft w:val="0"/>
      <w:marRight w:val="0"/>
      <w:marTop w:val="0"/>
      <w:marBottom w:val="0"/>
      <w:divBdr>
        <w:top w:val="none" w:sz="0" w:space="0" w:color="auto"/>
        <w:left w:val="none" w:sz="0" w:space="0" w:color="auto"/>
        <w:bottom w:val="none" w:sz="0" w:space="0" w:color="auto"/>
        <w:right w:val="none" w:sz="0" w:space="0" w:color="auto"/>
      </w:divBdr>
    </w:div>
    <w:div w:id="2115586323">
      <w:bodyDiv w:val="1"/>
      <w:marLeft w:val="0"/>
      <w:marRight w:val="0"/>
      <w:marTop w:val="0"/>
      <w:marBottom w:val="0"/>
      <w:divBdr>
        <w:top w:val="none" w:sz="0" w:space="0" w:color="auto"/>
        <w:left w:val="none" w:sz="0" w:space="0" w:color="auto"/>
        <w:bottom w:val="none" w:sz="0" w:space="0" w:color="auto"/>
        <w:right w:val="none" w:sz="0" w:space="0" w:color="auto"/>
      </w:divBdr>
    </w:div>
    <w:div w:id="2115780017">
      <w:bodyDiv w:val="1"/>
      <w:marLeft w:val="0"/>
      <w:marRight w:val="0"/>
      <w:marTop w:val="0"/>
      <w:marBottom w:val="0"/>
      <w:divBdr>
        <w:top w:val="none" w:sz="0" w:space="0" w:color="auto"/>
        <w:left w:val="none" w:sz="0" w:space="0" w:color="auto"/>
        <w:bottom w:val="none" w:sz="0" w:space="0" w:color="auto"/>
        <w:right w:val="none" w:sz="0" w:space="0" w:color="auto"/>
      </w:divBdr>
    </w:div>
    <w:div w:id="2117553791">
      <w:bodyDiv w:val="1"/>
      <w:marLeft w:val="0"/>
      <w:marRight w:val="0"/>
      <w:marTop w:val="0"/>
      <w:marBottom w:val="0"/>
      <w:divBdr>
        <w:top w:val="none" w:sz="0" w:space="0" w:color="auto"/>
        <w:left w:val="none" w:sz="0" w:space="0" w:color="auto"/>
        <w:bottom w:val="none" w:sz="0" w:space="0" w:color="auto"/>
        <w:right w:val="none" w:sz="0" w:space="0" w:color="auto"/>
      </w:divBdr>
    </w:div>
    <w:div w:id="2118670080">
      <w:bodyDiv w:val="1"/>
      <w:marLeft w:val="0"/>
      <w:marRight w:val="0"/>
      <w:marTop w:val="0"/>
      <w:marBottom w:val="0"/>
      <w:divBdr>
        <w:top w:val="none" w:sz="0" w:space="0" w:color="auto"/>
        <w:left w:val="none" w:sz="0" w:space="0" w:color="auto"/>
        <w:bottom w:val="none" w:sz="0" w:space="0" w:color="auto"/>
        <w:right w:val="none" w:sz="0" w:space="0" w:color="auto"/>
      </w:divBdr>
      <w:divsChild>
        <w:div w:id="692071645">
          <w:marLeft w:val="480"/>
          <w:marRight w:val="0"/>
          <w:marTop w:val="0"/>
          <w:marBottom w:val="0"/>
          <w:divBdr>
            <w:top w:val="none" w:sz="0" w:space="0" w:color="auto"/>
            <w:left w:val="none" w:sz="0" w:space="0" w:color="auto"/>
            <w:bottom w:val="none" w:sz="0" w:space="0" w:color="auto"/>
            <w:right w:val="none" w:sz="0" w:space="0" w:color="auto"/>
          </w:divBdr>
        </w:div>
        <w:div w:id="1875538458">
          <w:marLeft w:val="480"/>
          <w:marRight w:val="0"/>
          <w:marTop w:val="0"/>
          <w:marBottom w:val="0"/>
          <w:divBdr>
            <w:top w:val="none" w:sz="0" w:space="0" w:color="auto"/>
            <w:left w:val="none" w:sz="0" w:space="0" w:color="auto"/>
            <w:bottom w:val="none" w:sz="0" w:space="0" w:color="auto"/>
            <w:right w:val="none" w:sz="0" w:space="0" w:color="auto"/>
          </w:divBdr>
        </w:div>
        <w:div w:id="1717241813">
          <w:marLeft w:val="480"/>
          <w:marRight w:val="0"/>
          <w:marTop w:val="0"/>
          <w:marBottom w:val="0"/>
          <w:divBdr>
            <w:top w:val="none" w:sz="0" w:space="0" w:color="auto"/>
            <w:left w:val="none" w:sz="0" w:space="0" w:color="auto"/>
            <w:bottom w:val="none" w:sz="0" w:space="0" w:color="auto"/>
            <w:right w:val="none" w:sz="0" w:space="0" w:color="auto"/>
          </w:divBdr>
        </w:div>
        <w:div w:id="373313713">
          <w:marLeft w:val="480"/>
          <w:marRight w:val="0"/>
          <w:marTop w:val="0"/>
          <w:marBottom w:val="0"/>
          <w:divBdr>
            <w:top w:val="none" w:sz="0" w:space="0" w:color="auto"/>
            <w:left w:val="none" w:sz="0" w:space="0" w:color="auto"/>
            <w:bottom w:val="none" w:sz="0" w:space="0" w:color="auto"/>
            <w:right w:val="none" w:sz="0" w:space="0" w:color="auto"/>
          </w:divBdr>
        </w:div>
        <w:div w:id="1720592509">
          <w:marLeft w:val="480"/>
          <w:marRight w:val="0"/>
          <w:marTop w:val="0"/>
          <w:marBottom w:val="0"/>
          <w:divBdr>
            <w:top w:val="none" w:sz="0" w:space="0" w:color="auto"/>
            <w:left w:val="none" w:sz="0" w:space="0" w:color="auto"/>
            <w:bottom w:val="none" w:sz="0" w:space="0" w:color="auto"/>
            <w:right w:val="none" w:sz="0" w:space="0" w:color="auto"/>
          </w:divBdr>
        </w:div>
        <w:div w:id="299842741">
          <w:marLeft w:val="480"/>
          <w:marRight w:val="0"/>
          <w:marTop w:val="0"/>
          <w:marBottom w:val="0"/>
          <w:divBdr>
            <w:top w:val="none" w:sz="0" w:space="0" w:color="auto"/>
            <w:left w:val="none" w:sz="0" w:space="0" w:color="auto"/>
            <w:bottom w:val="none" w:sz="0" w:space="0" w:color="auto"/>
            <w:right w:val="none" w:sz="0" w:space="0" w:color="auto"/>
          </w:divBdr>
        </w:div>
        <w:div w:id="1765759905">
          <w:marLeft w:val="480"/>
          <w:marRight w:val="0"/>
          <w:marTop w:val="0"/>
          <w:marBottom w:val="0"/>
          <w:divBdr>
            <w:top w:val="none" w:sz="0" w:space="0" w:color="auto"/>
            <w:left w:val="none" w:sz="0" w:space="0" w:color="auto"/>
            <w:bottom w:val="none" w:sz="0" w:space="0" w:color="auto"/>
            <w:right w:val="none" w:sz="0" w:space="0" w:color="auto"/>
          </w:divBdr>
        </w:div>
        <w:div w:id="1920283675">
          <w:marLeft w:val="480"/>
          <w:marRight w:val="0"/>
          <w:marTop w:val="0"/>
          <w:marBottom w:val="0"/>
          <w:divBdr>
            <w:top w:val="none" w:sz="0" w:space="0" w:color="auto"/>
            <w:left w:val="none" w:sz="0" w:space="0" w:color="auto"/>
            <w:bottom w:val="none" w:sz="0" w:space="0" w:color="auto"/>
            <w:right w:val="none" w:sz="0" w:space="0" w:color="auto"/>
          </w:divBdr>
        </w:div>
        <w:div w:id="1982608581">
          <w:marLeft w:val="480"/>
          <w:marRight w:val="0"/>
          <w:marTop w:val="0"/>
          <w:marBottom w:val="0"/>
          <w:divBdr>
            <w:top w:val="none" w:sz="0" w:space="0" w:color="auto"/>
            <w:left w:val="none" w:sz="0" w:space="0" w:color="auto"/>
            <w:bottom w:val="none" w:sz="0" w:space="0" w:color="auto"/>
            <w:right w:val="none" w:sz="0" w:space="0" w:color="auto"/>
          </w:divBdr>
        </w:div>
        <w:div w:id="58405614">
          <w:marLeft w:val="480"/>
          <w:marRight w:val="0"/>
          <w:marTop w:val="0"/>
          <w:marBottom w:val="0"/>
          <w:divBdr>
            <w:top w:val="none" w:sz="0" w:space="0" w:color="auto"/>
            <w:left w:val="none" w:sz="0" w:space="0" w:color="auto"/>
            <w:bottom w:val="none" w:sz="0" w:space="0" w:color="auto"/>
            <w:right w:val="none" w:sz="0" w:space="0" w:color="auto"/>
          </w:divBdr>
        </w:div>
        <w:div w:id="2001542592">
          <w:marLeft w:val="480"/>
          <w:marRight w:val="0"/>
          <w:marTop w:val="0"/>
          <w:marBottom w:val="0"/>
          <w:divBdr>
            <w:top w:val="none" w:sz="0" w:space="0" w:color="auto"/>
            <w:left w:val="none" w:sz="0" w:space="0" w:color="auto"/>
            <w:bottom w:val="none" w:sz="0" w:space="0" w:color="auto"/>
            <w:right w:val="none" w:sz="0" w:space="0" w:color="auto"/>
          </w:divBdr>
        </w:div>
        <w:div w:id="1232734635">
          <w:marLeft w:val="480"/>
          <w:marRight w:val="0"/>
          <w:marTop w:val="0"/>
          <w:marBottom w:val="0"/>
          <w:divBdr>
            <w:top w:val="none" w:sz="0" w:space="0" w:color="auto"/>
            <w:left w:val="none" w:sz="0" w:space="0" w:color="auto"/>
            <w:bottom w:val="none" w:sz="0" w:space="0" w:color="auto"/>
            <w:right w:val="none" w:sz="0" w:space="0" w:color="auto"/>
          </w:divBdr>
        </w:div>
        <w:div w:id="1271205437">
          <w:marLeft w:val="480"/>
          <w:marRight w:val="0"/>
          <w:marTop w:val="0"/>
          <w:marBottom w:val="0"/>
          <w:divBdr>
            <w:top w:val="none" w:sz="0" w:space="0" w:color="auto"/>
            <w:left w:val="none" w:sz="0" w:space="0" w:color="auto"/>
            <w:bottom w:val="none" w:sz="0" w:space="0" w:color="auto"/>
            <w:right w:val="none" w:sz="0" w:space="0" w:color="auto"/>
          </w:divBdr>
        </w:div>
        <w:div w:id="480317412">
          <w:marLeft w:val="480"/>
          <w:marRight w:val="0"/>
          <w:marTop w:val="0"/>
          <w:marBottom w:val="0"/>
          <w:divBdr>
            <w:top w:val="none" w:sz="0" w:space="0" w:color="auto"/>
            <w:left w:val="none" w:sz="0" w:space="0" w:color="auto"/>
            <w:bottom w:val="none" w:sz="0" w:space="0" w:color="auto"/>
            <w:right w:val="none" w:sz="0" w:space="0" w:color="auto"/>
          </w:divBdr>
        </w:div>
        <w:div w:id="1906522465">
          <w:marLeft w:val="480"/>
          <w:marRight w:val="0"/>
          <w:marTop w:val="0"/>
          <w:marBottom w:val="0"/>
          <w:divBdr>
            <w:top w:val="none" w:sz="0" w:space="0" w:color="auto"/>
            <w:left w:val="none" w:sz="0" w:space="0" w:color="auto"/>
            <w:bottom w:val="none" w:sz="0" w:space="0" w:color="auto"/>
            <w:right w:val="none" w:sz="0" w:space="0" w:color="auto"/>
          </w:divBdr>
        </w:div>
        <w:div w:id="535436871">
          <w:marLeft w:val="480"/>
          <w:marRight w:val="0"/>
          <w:marTop w:val="0"/>
          <w:marBottom w:val="0"/>
          <w:divBdr>
            <w:top w:val="none" w:sz="0" w:space="0" w:color="auto"/>
            <w:left w:val="none" w:sz="0" w:space="0" w:color="auto"/>
            <w:bottom w:val="none" w:sz="0" w:space="0" w:color="auto"/>
            <w:right w:val="none" w:sz="0" w:space="0" w:color="auto"/>
          </w:divBdr>
        </w:div>
        <w:div w:id="326518488">
          <w:marLeft w:val="480"/>
          <w:marRight w:val="0"/>
          <w:marTop w:val="0"/>
          <w:marBottom w:val="0"/>
          <w:divBdr>
            <w:top w:val="none" w:sz="0" w:space="0" w:color="auto"/>
            <w:left w:val="none" w:sz="0" w:space="0" w:color="auto"/>
            <w:bottom w:val="none" w:sz="0" w:space="0" w:color="auto"/>
            <w:right w:val="none" w:sz="0" w:space="0" w:color="auto"/>
          </w:divBdr>
        </w:div>
        <w:div w:id="701906845">
          <w:marLeft w:val="480"/>
          <w:marRight w:val="0"/>
          <w:marTop w:val="0"/>
          <w:marBottom w:val="0"/>
          <w:divBdr>
            <w:top w:val="none" w:sz="0" w:space="0" w:color="auto"/>
            <w:left w:val="none" w:sz="0" w:space="0" w:color="auto"/>
            <w:bottom w:val="none" w:sz="0" w:space="0" w:color="auto"/>
            <w:right w:val="none" w:sz="0" w:space="0" w:color="auto"/>
          </w:divBdr>
        </w:div>
        <w:div w:id="1420523527">
          <w:marLeft w:val="480"/>
          <w:marRight w:val="0"/>
          <w:marTop w:val="0"/>
          <w:marBottom w:val="0"/>
          <w:divBdr>
            <w:top w:val="none" w:sz="0" w:space="0" w:color="auto"/>
            <w:left w:val="none" w:sz="0" w:space="0" w:color="auto"/>
            <w:bottom w:val="none" w:sz="0" w:space="0" w:color="auto"/>
            <w:right w:val="none" w:sz="0" w:space="0" w:color="auto"/>
          </w:divBdr>
        </w:div>
        <w:div w:id="2037660652">
          <w:marLeft w:val="480"/>
          <w:marRight w:val="0"/>
          <w:marTop w:val="0"/>
          <w:marBottom w:val="0"/>
          <w:divBdr>
            <w:top w:val="none" w:sz="0" w:space="0" w:color="auto"/>
            <w:left w:val="none" w:sz="0" w:space="0" w:color="auto"/>
            <w:bottom w:val="none" w:sz="0" w:space="0" w:color="auto"/>
            <w:right w:val="none" w:sz="0" w:space="0" w:color="auto"/>
          </w:divBdr>
        </w:div>
        <w:div w:id="347416560">
          <w:marLeft w:val="480"/>
          <w:marRight w:val="0"/>
          <w:marTop w:val="0"/>
          <w:marBottom w:val="0"/>
          <w:divBdr>
            <w:top w:val="none" w:sz="0" w:space="0" w:color="auto"/>
            <w:left w:val="none" w:sz="0" w:space="0" w:color="auto"/>
            <w:bottom w:val="none" w:sz="0" w:space="0" w:color="auto"/>
            <w:right w:val="none" w:sz="0" w:space="0" w:color="auto"/>
          </w:divBdr>
        </w:div>
        <w:div w:id="1834563378">
          <w:marLeft w:val="480"/>
          <w:marRight w:val="0"/>
          <w:marTop w:val="0"/>
          <w:marBottom w:val="0"/>
          <w:divBdr>
            <w:top w:val="none" w:sz="0" w:space="0" w:color="auto"/>
            <w:left w:val="none" w:sz="0" w:space="0" w:color="auto"/>
            <w:bottom w:val="none" w:sz="0" w:space="0" w:color="auto"/>
            <w:right w:val="none" w:sz="0" w:space="0" w:color="auto"/>
          </w:divBdr>
        </w:div>
        <w:div w:id="1960067161">
          <w:marLeft w:val="480"/>
          <w:marRight w:val="0"/>
          <w:marTop w:val="0"/>
          <w:marBottom w:val="0"/>
          <w:divBdr>
            <w:top w:val="none" w:sz="0" w:space="0" w:color="auto"/>
            <w:left w:val="none" w:sz="0" w:space="0" w:color="auto"/>
            <w:bottom w:val="none" w:sz="0" w:space="0" w:color="auto"/>
            <w:right w:val="none" w:sz="0" w:space="0" w:color="auto"/>
          </w:divBdr>
        </w:div>
        <w:div w:id="1729064563">
          <w:marLeft w:val="480"/>
          <w:marRight w:val="0"/>
          <w:marTop w:val="0"/>
          <w:marBottom w:val="0"/>
          <w:divBdr>
            <w:top w:val="none" w:sz="0" w:space="0" w:color="auto"/>
            <w:left w:val="none" w:sz="0" w:space="0" w:color="auto"/>
            <w:bottom w:val="none" w:sz="0" w:space="0" w:color="auto"/>
            <w:right w:val="none" w:sz="0" w:space="0" w:color="auto"/>
          </w:divBdr>
        </w:div>
        <w:div w:id="617948592">
          <w:marLeft w:val="480"/>
          <w:marRight w:val="0"/>
          <w:marTop w:val="0"/>
          <w:marBottom w:val="0"/>
          <w:divBdr>
            <w:top w:val="none" w:sz="0" w:space="0" w:color="auto"/>
            <w:left w:val="none" w:sz="0" w:space="0" w:color="auto"/>
            <w:bottom w:val="none" w:sz="0" w:space="0" w:color="auto"/>
            <w:right w:val="none" w:sz="0" w:space="0" w:color="auto"/>
          </w:divBdr>
        </w:div>
      </w:divsChild>
    </w:div>
    <w:div w:id="2120251571">
      <w:bodyDiv w:val="1"/>
      <w:marLeft w:val="0"/>
      <w:marRight w:val="0"/>
      <w:marTop w:val="0"/>
      <w:marBottom w:val="0"/>
      <w:divBdr>
        <w:top w:val="none" w:sz="0" w:space="0" w:color="auto"/>
        <w:left w:val="none" w:sz="0" w:space="0" w:color="auto"/>
        <w:bottom w:val="none" w:sz="0" w:space="0" w:color="auto"/>
        <w:right w:val="none" w:sz="0" w:space="0" w:color="auto"/>
      </w:divBdr>
    </w:div>
    <w:div w:id="2120486483">
      <w:bodyDiv w:val="1"/>
      <w:marLeft w:val="0"/>
      <w:marRight w:val="0"/>
      <w:marTop w:val="0"/>
      <w:marBottom w:val="0"/>
      <w:divBdr>
        <w:top w:val="none" w:sz="0" w:space="0" w:color="auto"/>
        <w:left w:val="none" w:sz="0" w:space="0" w:color="auto"/>
        <w:bottom w:val="none" w:sz="0" w:space="0" w:color="auto"/>
        <w:right w:val="none" w:sz="0" w:space="0" w:color="auto"/>
      </w:divBdr>
    </w:div>
    <w:div w:id="2121140453">
      <w:bodyDiv w:val="1"/>
      <w:marLeft w:val="0"/>
      <w:marRight w:val="0"/>
      <w:marTop w:val="0"/>
      <w:marBottom w:val="0"/>
      <w:divBdr>
        <w:top w:val="none" w:sz="0" w:space="0" w:color="auto"/>
        <w:left w:val="none" w:sz="0" w:space="0" w:color="auto"/>
        <w:bottom w:val="none" w:sz="0" w:space="0" w:color="auto"/>
        <w:right w:val="none" w:sz="0" w:space="0" w:color="auto"/>
      </w:divBdr>
    </w:div>
    <w:div w:id="2121291923">
      <w:bodyDiv w:val="1"/>
      <w:marLeft w:val="0"/>
      <w:marRight w:val="0"/>
      <w:marTop w:val="0"/>
      <w:marBottom w:val="0"/>
      <w:divBdr>
        <w:top w:val="none" w:sz="0" w:space="0" w:color="auto"/>
        <w:left w:val="none" w:sz="0" w:space="0" w:color="auto"/>
        <w:bottom w:val="none" w:sz="0" w:space="0" w:color="auto"/>
        <w:right w:val="none" w:sz="0" w:space="0" w:color="auto"/>
      </w:divBdr>
    </w:div>
    <w:div w:id="2122146631">
      <w:bodyDiv w:val="1"/>
      <w:marLeft w:val="0"/>
      <w:marRight w:val="0"/>
      <w:marTop w:val="0"/>
      <w:marBottom w:val="0"/>
      <w:divBdr>
        <w:top w:val="none" w:sz="0" w:space="0" w:color="auto"/>
        <w:left w:val="none" w:sz="0" w:space="0" w:color="auto"/>
        <w:bottom w:val="none" w:sz="0" w:space="0" w:color="auto"/>
        <w:right w:val="none" w:sz="0" w:space="0" w:color="auto"/>
      </w:divBdr>
    </w:div>
    <w:div w:id="2123183229">
      <w:bodyDiv w:val="1"/>
      <w:marLeft w:val="0"/>
      <w:marRight w:val="0"/>
      <w:marTop w:val="0"/>
      <w:marBottom w:val="0"/>
      <w:divBdr>
        <w:top w:val="none" w:sz="0" w:space="0" w:color="auto"/>
        <w:left w:val="none" w:sz="0" w:space="0" w:color="auto"/>
        <w:bottom w:val="none" w:sz="0" w:space="0" w:color="auto"/>
        <w:right w:val="none" w:sz="0" w:space="0" w:color="auto"/>
      </w:divBdr>
    </w:div>
    <w:div w:id="2123454090">
      <w:bodyDiv w:val="1"/>
      <w:marLeft w:val="0"/>
      <w:marRight w:val="0"/>
      <w:marTop w:val="0"/>
      <w:marBottom w:val="0"/>
      <w:divBdr>
        <w:top w:val="none" w:sz="0" w:space="0" w:color="auto"/>
        <w:left w:val="none" w:sz="0" w:space="0" w:color="auto"/>
        <w:bottom w:val="none" w:sz="0" w:space="0" w:color="auto"/>
        <w:right w:val="none" w:sz="0" w:space="0" w:color="auto"/>
      </w:divBdr>
    </w:div>
    <w:div w:id="2124496129">
      <w:bodyDiv w:val="1"/>
      <w:marLeft w:val="0"/>
      <w:marRight w:val="0"/>
      <w:marTop w:val="0"/>
      <w:marBottom w:val="0"/>
      <w:divBdr>
        <w:top w:val="none" w:sz="0" w:space="0" w:color="auto"/>
        <w:left w:val="none" w:sz="0" w:space="0" w:color="auto"/>
        <w:bottom w:val="none" w:sz="0" w:space="0" w:color="auto"/>
        <w:right w:val="none" w:sz="0" w:space="0" w:color="auto"/>
      </w:divBdr>
    </w:div>
    <w:div w:id="2124566241">
      <w:bodyDiv w:val="1"/>
      <w:marLeft w:val="0"/>
      <w:marRight w:val="0"/>
      <w:marTop w:val="0"/>
      <w:marBottom w:val="0"/>
      <w:divBdr>
        <w:top w:val="none" w:sz="0" w:space="0" w:color="auto"/>
        <w:left w:val="none" w:sz="0" w:space="0" w:color="auto"/>
        <w:bottom w:val="none" w:sz="0" w:space="0" w:color="auto"/>
        <w:right w:val="none" w:sz="0" w:space="0" w:color="auto"/>
      </w:divBdr>
    </w:div>
    <w:div w:id="2124691374">
      <w:bodyDiv w:val="1"/>
      <w:marLeft w:val="0"/>
      <w:marRight w:val="0"/>
      <w:marTop w:val="0"/>
      <w:marBottom w:val="0"/>
      <w:divBdr>
        <w:top w:val="none" w:sz="0" w:space="0" w:color="auto"/>
        <w:left w:val="none" w:sz="0" w:space="0" w:color="auto"/>
        <w:bottom w:val="none" w:sz="0" w:space="0" w:color="auto"/>
        <w:right w:val="none" w:sz="0" w:space="0" w:color="auto"/>
      </w:divBdr>
    </w:div>
    <w:div w:id="2125683753">
      <w:bodyDiv w:val="1"/>
      <w:marLeft w:val="0"/>
      <w:marRight w:val="0"/>
      <w:marTop w:val="0"/>
      <w:marBottom w:val="0"/>
      <w:divBdr>
        <w:top w:val="none" w:sz="0" w:space="0" w:color="auto"/>
        <w:left w:val="none" w:sz="0" w:space="0" w:color="auto"/>
        <w:bottom w:val="none" w:sz="0" w:space="0" w:color="auto"/>
        <w:right w:val="none" w:sz="0" w:space="0" w:color="auto"/>
      </w:divBdr>
    </w:div>
    <w:div w:id="2126338790">
      <w:bodyDiv w:val="1"/>
      <w:marLeft w:val="0"/>
      <w:marRight w:val="0"/>
      <w:marTop w:val="0"/>
      <w:marBottom w:val="0"/>
      <w:divBdr>
        <w:top w:val="none" w:sz="0" w:space="0" w:color="auto"/>
        <w:left w:val="none" w:sz="0" w:space="0" w:color="auto"/>
        <w:bottom w:val="none" w:sz="0" w:space="0" w:color="auto"/>
        <w:right w:val="none" w:sz="0" w:space="0" w:color="auto"/>
      </w:divBdr>
    </w:div>
    <w:div w:id="2127119033">
      <w:bodyDiv w:val="1"/>
      <w:marLeft w:val="0"/>
      <w:marRight w:val="0"/>
      <w:marTop w:val="0"/>
      <w:marBottom w:val="0"/>
      <w:divBdr>
        <w:top w:val="none" w:sz="0" w:space="0" w:color="auto"/>
        <w:left w:val="none" w:sz="0" w:space="0" w:color="auto"/>
        <w:bottom w:val="none" w:sz="0" w:space="0" w:color="auto"/>
        <w:right w:val="none" w:sz="0" w:space="0" w:color="auto"/>
      </w:divBdr>
    </w:div>
    <w:div w:id="2127652922">
      <w:bodyDiv w:val="1"/>
      <w:marLeft w:val="0"/>
      <w:marRight w:val="0"/>
      <w:marTop w:val="0"/>
      <w:marBottom w:val="0"/>
      <w:divBdr>
        <w:top w:val="none" w:sz="0" w:space="0" w:color="auto"/>
        <w:left w:val="none" w:sz="0" w:space="0" w:color="auto"/>
        <w:bottom w:val="none" w:sz="0" w:space="0" w:color="auto"/>
        <w:right w:val="none" w:sz="0" w:space="0" w:color="auto"/>
      </w:divBdr>
    </w:div>
    <w:div w:id="2129661540">
      <w:bodyDiv w:val="1"/>
      <w:marLeft w:val="0"/>
      <w:marRight w:val="0"/>
      <w:marTop w:val="0"/>
      <w:marBottom w:val="0"/>
      <w:divBdr>
        <w:top w:val="none" w:sz="0" w:space="0" w:color="auto"/>
        <w:left w:val="none" w:sz="0" w:space="0" w:color="auto"/>
        <w:bottom w:val="none" w:sz="0" w:space="0" w:color="auto"/>
        <w:right w:val="none" w:sz="0" w:space="0" w:color="auto"/>
      </w:divBdr>
    </w:div>
    <w:div w:id="2129927616">
      <w:bodyDiv w:val="1"/>
      <w:marLeft w:val="0"/>
      <w:marRight w:val="0"/>
      <w:marTop w:val="0"/>
      <w:marBottom w:val="0"/>
      <w:divBdr>
        <w:top w:val="none" w:sz="0" w:space="0" w:color="auto"/>
        <w:left w:val="none" w:sz="0" w:space="0" w:color="auto"/>
        <w:bottom w:val="none" w:sz="0" w:space="0" w:color="auto"/>
        <w:right w:val="none" w:sz="0" w:space="0" w:color="auto"/>
      </w:divBdr>
    </w:div>
    <w:div w:id="2130319745">
      <w:bodyDiv w:val="1"/>
      <w:marLeft w:val="0"/>
      <w:marRight w:val="0"/>
      <w:marTop w:val="0"/>
      <w:marBottom w:val="0"/>
      <w:divBdr>
        <w:top w:val="none" w:sz="0" w:space="0" w:color="auto"/>
        <w:left w:val="none" w:sz="0" w:space="0" w:color="auto"/>
        <w:bottom w:val="none" w:sz="0" w:space="0" w:color="auto"/>
        <w:right w:val="none" w:sz="0" w:space="0" w:color="auto"/>
      </w:divBdr>
    </w:div>
    <w:div w:id="2130588123">
      <w:bodyDiv w:val="1"/>
      <w:marLeft w:val="0"/>
      <w:marRight w:val="0"/>
      <w:marTop w:val="0"/>
      <w:marBottom w:val="0"/>
      <w:divBdr>
        <w:top w:val="none" w:sz="0" w:space="0" w:color="auto"/>
        <w:left w:val="none" w:sz="0" w:space="0" w:color="auto"/>
        <w:bottom w:val="none" w:sz="0" w:space="0" w:color="auto"/>
        <w:right w:val="none" w:sz="0" w:space="0" w:color="auto"/>
      </w:divBdr>
    </w:div>
    <w:div w:id="2130850051">
      <w:bodyDiv w:val="1"/>
      <w:marLeft w:val="0"/>
      <w:marRight w:val="0"/>
      <w:marTop w:val="0"/>
      <w:marBottom w:val="0"/>
      <w:divBdr>
        <w:top w:val="none" w:sz="0" w:space="0" w:color="auto"/>
        <w:left w:val="none" w:sz="0" w:space="0" w:color="auto"/>
        <w:bottom w:val="none" w:sz="0" w:space="0" w:color="auto"/>
        <w:right w:val="none" w:sz="0" w:space="0" w:color="auto"/>
      </w:divBdr>
    </w:div>
    <w:div w:id="2130925714">
      <w:bodyDiv w:val="1"/>
      <w:marLeft w:val="0"/>
      <w:marRight w:val="0"/>
      <w:marTop w:val="0"/>
      <w:marBottom w:val="0"/>
      <w:divBdr>
        <w:top w:val="none" w:sz="0" w:space="0" w:color="auto"/>
        <w:left w:val="none" w:sz="0" w:space="0" w:color="auto"/>
        <w:bottom w:val="none" w:sz="0" w:space="0" w:color="auto"/>
        <w:right w:val="none" w:sz="0" w:space="0" w:color="auto"/>
      </w:divBdr>
    </w:div>
    <w:div w:id="2131195014">
      <w:bodyDiv w:val="1"/>
      <w:marLeft w:val="0"/>
      <w:marRight w:val="0"/>
      <w:marTop w:val="0"/>
      <w:marBottom w:val="0"/>
      <w:divBdr>
        <w:top w:val="none" w:sz="0" w:space="0" w:color="auto"/>
        <w:left w:val="none" w:sz="0" w:space="0" w:color="auto"/>
        <w:bottom w:val="none" w:sz="0" w:space="0" w:color="auto"/>
        <w:right w:val="none" w:sz="0" w:space="0" w:color="auto"/>
      </w:divBdr>
    </w:div>
    <w:div w:id="2131590427">
      <w:bodyDiv w:val="1"/>
      <w:marLeft w:val="0"/>
      <w:marRight w:val="0"/>
      <w:marTop w:val="0"/>
      <w:marBottom w:val="0"/>
      <w:divBdr>
        <w:top w:val="none" w:sz="0" w:space="0" w:color="auto"/>
        <w:left w:val="none" w:sz="0" w:space="0" w:color="auto"/>
        <w:bottom w:val="none" w:sz="0" w:space="0" w:color="auto"/>
        <w:right w:val="none" w:sz="0" w:space="0" w:color="auto"/>
      </w:divBdr>
    </w:div>
    <w:div w:id="2132672668">
      <w:bodyDiv w:val="1"/>
      <w:marLeft w:val="0"/>
      <w:marRight w:val="0"/>
      <w:marTop w:val="0"/>
      <w:marBottom w:val="0"/>
      <w:divBdr>
        <w:top w:val="none" w:sz="0" w:space="0" w:color="auto"/>
        <w:left w:val="none" w:sz="0" w:space="0" w:color="auto"/>
        <w:bottom w:val="none" w:sz="0" w:space="0" w:color="auto"/>
        <w:right w:val="none" w:sz="0" w:space="0" w:color="auto"/>
      </w:divBdr>
    </w:div>
    <w:div w:id="2132937824">
      <w:bodyDiv w:val="1"/>
      <w:marLeft w:val="0"/>
      <w:marRight w:val="0"/>
      <w:marTop w:val="0"/>
      <w:marBottom w:val="0"/>
      <w:divBdr>
        <w:top w:val="none" w:sz="0" w:space="0" w:color="auto"/>
        <w:left w:val="none" w:sz="0" w:space="0" w:color="auto"/>
        <w:bottom w:val="none" w:sz="0" w:space="0" w:color="auto"/>
        <w:right w:val="none" w:sz="0" w:space="0" w:color="auto"/>
      </w:divBdr>
    </w:div>
    <w:div w:id="2133207989">
      <w:bodyDiv w:val="1"/>
      <w:marLeft w:val="0"/>
      <w:marRight w:val="0"/>
      <w:marTop w:val="0"/>
      <w:marBottom w:val="0"/>
      <w:divBdr>
        <w:top w:val="none" w:sz="0" w:space="0" w:color="auto"/>
        <w:left w:val="none" w:sz="0" w:space="0" w:color="auto"/>
        <w:bottom w:val="none" w:sz="0" w:space="0" w:color="auto"/>
        <w:right w:val="none" w:sz="0" w:space="0" w:color="auto"/>
      </w:divBdr>
    </w:div>
    <w:div w:id="2134134211">
      <w:bodyDiv w:val="1"/>
      <w:marLeft w:val="0"/>
      <w:marRight w:val="0"/>
      <w:marTop w:val="0"/>
      <w:marBottom w:val="0"/>
      <w:divBdr>
        <w:top w:val="none" w:sz="0" w:space="0" w:color="auto"/>
        <w:left w:val="none" w:sz="0" w:space="0" w:color="auto"/>
        <w:bottom w:val="none" w:sz="0" w:space="0" w:color="auto"/>
        <w:right w:val="none" w:sz="0" w:space="0" w:color="auto"/>
      </w:divBdr>
    </w:div>
    <w:div w:id="2134664000">
      <w:bodyDiv w:val="1"/>
      <w:marLeft w:val="0"/>
      <w:marRight w:val="0"/>
      <w:marTop w:val="0"/>
      <w:marBottom w:val="0"/>
      <w:divBdr>
        <w:top w:val="none" w:sz="0" w:space="0" w:color="auto"/>
        <w:left w:val="none" w:sz="0" w:space="0" w:color="auto"/>
        <w:bottom w:val="none" w:sz="0" w:space="0" w:color="auto"/>
        <w:right w:val="none" w:sz="0" w:space="0" w:color="auto"/>
      </w:divBdr>
    </w:div>
    <w:div w:id="2134670405">
      <w:bodyDiv w:val="1"/>
      <w:marLeft w:val="0"/>
      <w:marRight w:val="0"/>
      <w:marTop w:val="0"/>
      <w:marBottom w:val="0"/>
      <w:divBdr>
        <w:top w:val="none" w:sz="0" w:space="0" w:color="auto"/>
        <w:left w:val="none" w:sz="0" w:space="0" w:color="auto"/>
        <w:bottom w:val="none" w:sz="0" w:space="0" w:color="auto"/>
        <w:right w:val="none" w:sz="0" w:space="0" w:color="auto"/>
      </w:divBdr>
    </w:div>
    <w:div w:id="2135370584">
      <w:bodyDiv w:val="1"/>
      <w:marLeft w:val="0"/>
      <w:marRight w:val="0"/>
      <w:marTop w:val="0"/>
      <w:marBottom w:val="0"/>
      <w:divBdr>
        <w:top w:val="none" w:sz="0" w:space="0" w:color="auto"/>
        <w:left w:val="none" w:sz="0" w:space="0" w:color="auto"/>
        <w:bottom w:val="none" w:sz="0" w:space="0" w:color="auto"/>
        <w:right w:val="none" w:sz="0" w:space="0" w:color="auto"/>
      </w:divBdr>
    </w:div>
    <w:div w:id="2135712023">
      <w:bodyDiv w:val="1"/>
      <w:marLeft w:val="0"/>
      <w:marRight w:val="0"/>
      <w:marTop w:val="0"/>
      <w:marBottom w:val="0"/>
      <w:divBdr>
        <w:top w:val="none" w:sz="0" w:space="0" w:color="auto"/>
        <w:left w:val="none" w:sz="0" w:space="0" w:color="auto"/>
        <w:bottom w:val="none" w:sz="0" w:space="0" w:color="auto"/>
        <w:right w:val="none" w:sz="0" w:space="0" w:color="auto"/>
      </w:divBdr>
    </w:div>
    <w:div w:id="2135826705">
      <w:bodyDiv w:val="1"/>
      <w:marLeft w:val="0"/>
      <w:marRight w:val="0"/>
      <w:marTop w:val="0"/>
      <w:marBottom w:val="0"/>
      <w:divBdr>
        <w:top w:val="none" w:sz="0" w:space="0" w:color="auto"/>
        <w:left w:val="none" w:sz="0" w:space="0" w:color="auto"/>
        <w:bottom w:val="none" w:sz="0" w:space="0" w:color="auto"/>
        <w:right w:val="none" w:sz="0" w:space="0" w:color="auto"/>
      </w:divBdr>
    </w:div>
    <w:div w:id="2135832289">
      <w:bodyDiv w:val="1"/>
      <w:marLeft w:val="0"/>
      <w:marRight w:val="0"/>
      <w:marTop w:val="0"/>
      <w:marBottom w:val="0"/>
      <w:divBdr>
        <w:top w:val="none" w:sz="0" w:space="0" w:color="auto"/>
        <w:left w:val="none" w:sz="0" w:space="0" w:color="auto"/>
        <w:bottom w:val="none" w:sz="0" w:space="0" w:color="auto"/>
        <w:right w:val="none" w:sz="0" w:space="0" w:color="auto"/>
      </w:divBdr>
    </w:div>
    <w:div w:id="2135904368">
      <w:bodyDiv w:val="1"/>
      <w:marLeft w:val="0"/>
      <w:marRight w:val="0"/>
      <w:marTop w:val="0"/>
      <w:marBottom w:val="0"/>
      <w:divBdr>
        <w:top w:val="none" w:sz="0" w:space="0" w:color="auto"/>
        <w:left w:val="none" w:sz="0" w:space="0" w:color="auto"/>
        <w:bottom w:val="none" w:sz="0" w:space="0" w:color="auto"/>
        <w:right w:val="none" w:sz="0" w:space="0" w:color="auto"/>
      </w:divBdr>
    </w:div>
    <w:div w:id="2136023921">
      <w:bodyDiv w:val="1"/>
      <w:marLeft w:val="0"/>
      <w:marRight w:val="0"/>
      <w:marTop w:val="0"/>
      <w:marBottom w:val="0"/>
      <w:divBdr>
        <w:top w:val="none" w:sz="0" w:space="0" w:color="auto"/>
        <w:left w:val="none" w:sz="0" w:space="0" w:color="auto"/>
        <w:bottom w:val="none" w:sz="0" w:space="0" w:color="auto"/>
        <w:right w:val="none" w:sz="0" w:space="0" w:color="auto"/>
      </w:divBdr>
    </w:div>
    <w:div w:id="2139295662">
      <w:bodyDiv w:val="1"/>
      <w:marLeft w:val="0"/>
      <w:marRight w:val="0"/>
      <w:marTop w:val="0"/>
      <w:marBottom w:val="0"/>
      <w:divBdr>
        <w:top w:val="none" w:sz="0" w:space="0" w:color="auto"/>
        <w:left w:val="none" w:sz="0" w:space="0" w:color="auto"/>
        <w:bottom w:val="none" w:sz="0" w:space="0" w:color="auto"/>
        <w:right w:val="none" w:sz="0" w:space="0" w:color="auto"/>
      </w:divBdr>
    </w:div>
    <w:div w:id="2139375732">
      <w:bodyDiv w:val="1"/>
      <w:marLeft w:val="0"/>
      <w:marRight w:val="0"/>
      <w:marTop w:val="0"/>
      <w:marBottom w:val="0"/>
      <w:divBdr>
        <w:top w:val="none" w:sz="0" w:space="0" w:color="auto"/>
        <w:left w:val="none" w:sz="0" w:space="0" w:color="auto"/>
        <w:bottom w:val="none" w:sz="0" w:space="0" w:color="auto"/>
        <w:right w:val="none" w:sz="0" w:space="0" w:color="auto"/>
      </w:divBdr>
    </w:div>
    <w:div w:id="2139489627">
      <w:bodyDiv w:val="1"/>
      <w:marLeft w:val="0"/>
      <w:marRight w:val="0"/>
      <w:marTop w:val="0"/>
      <w:marBottom w:val="0"/>
      <w:divBdr>
        <w:top w:val="none" w:sz="0" w:space="0" w:color="auto"/>
        <w:left w:val="none" w:sz="0" w:space="0" w:color="auto"/>
        <w:bottom w:val="none" w:sz="0" w:space="0" w:color="auto"/>
        <w:right w:val="none" w:sz="0" w:space="0" w:color="auto"/>
      </w:divBdr>
    </w:div>
    <w:div w:id="2139760040">
      <w:bodyDiv w:val="1"/>
      <w:marLeft w:val="0"/>
      <w:marRight w:val="0"/>
      <w:marTop w:val="0"/>
      <w:marBottom w:val="0"/>
      <w:divBdr>
        <w:top w:val="none" w:sz="0" w:space="0" w:color="auto"/>
        <w:left w:val="none" w:sz="0" w:space="0" w:color="auto"/>
        <w:bottom w:val="none" w:sz="0" w:space="0" w:color="auto"/>
        <w:right w:val="none" w:sz="0" w:space="0" w:color="auto"/>
      </w:divBdr>
    </w:div>
    <w:div w:id="2140607215">
      <w:bodyDiv w:val="1"/>
      <w:marLeft w:val="0"/>
      <w:marRight w:val="0"/>
      <w:marTop w:val="0"/>
      <w:marBottom w:val="0"/>
      <w:divBdr>
        <w:top w:val="none" w:sz="0" w:space="0" w:color="auto"/>
        <w:left w:val="none" w:sz="0" w:space="0" w:color="auto"/>
        <w:bottom w:val="none" w:sz="0" w:space="0" w:color="auto"/>
        <w:right w:val="none" w:sz="0" w:space="0" w:color="auto"/>
      </w:divBdr>
    </w:div>
    <w:div w:id="2142532861">
      <w:bodyDiv w:val="1"/>
      <w:marLeft w:val="0"/>
      <w:marRight w:val="0"/>
      <w:marTop w:val="0"/>
      <w:marBottom w:val="0"/>
      <w:divBdr>
        <w:top w:val="none" w:sz="0" w:space="0" w:color="auto"/>
        <w:left w:val="none" w:sz="0" w:space="0" w:color="auto"/>
        <w:bottom w:val="none" w:sz="0" w:space="0" w:color="auto"/>
        <w:right w:val="none" w:sz="0" w:space="0" w:color="auto"/>
      </w:divBdr>
    </w:div>
    <w:div w:id="2142578748">
      <w:bodyDiv w:val="1"/>
      <w:marLeft w:val="0"/>
      <w:marRight w:val="0"/>
      <w:marTop w:val="0"/>
      <w:marBottom w:val="0"/>
      <w:divBdr>
        <w:top w:val="none" w:sz="0" w:space="0" w:color="auto"/>
        <w:left w:val="none" w:sz="0" w:space="0" w:color="auto"/>
        <w:bottom w:val="none" w:sz="0" w:space="0" w:color="auto"/>
        <w:right w:val="none" w:sz="0" w:space="0" w:color="auto"/>
      </w:divBdr>
    </w:div>
    <w:div w:id="2143186845">
      <w:bodyDiv w:val="1"/>
      <w:marLeft w:val="0"/>
      <w:marRight w:val="0"/>
      <w:marTop w:val="0"/>
      <w:marBottom w:val="0"/>
      <w:divBdr>
        <w:top w:val="none" w:sz="0" w:space="0" w:color="auto"/>
        <w:left w:val="none" w:sz="0" w:space="0" w:color="auto"/>
        <w:bottom w:val="none" w:sz="0" w:space="0" w:color="auto"/>
        <w:right w:val="none" w:sz="0" w:space="0" w:color="auto"/>
      </w:divBdr>
    </w:div>
    <w:div w:id="2144153934">
      <w:bodyDiv w:val="1"/>
      <w:marLeft w:val="0"/>
      <w:marRight w:val="0"/>
      <w:marTop w:val="0"/>
      <w:marBottom w:val="0"/>
      <w:divBdr>
        <w:top w:val="none" w:sz="0" w:space="0" w:color="auto"/>
        <w:left w:val="none" w:sz="0" w:space="0" w:color="auto"/>
        <w:bottom w:val="none" w:sz="0" w:space="0" w:color="auto"/>
        <w:right w:val="none" w:sz="0" w:space="0" w:color="auto"/>
      </w:divBdr>
    </w:div>
    <w:div w:id="2144275694">
      <w:bodyDiv w:val="1"/>
      <w:marLeft w:val="0"/>
      <w:marRight w:val="0"/>
      <w:marTop w:val="0"/>
      <w:marBottom w:val="0"/>
      <w:divBdr>
        <w:top w:val="none" w:sz="0" w:space="0" w:color="auto"/>
        <w:left w:val="none" w:sz="0" w:space="0" w:color="auto"/>
        <w:bottom w:val="none" w:sz="0" w:space="0" w:color="auto"/>
        <w:right w:val="none" w:sz="0" w:space="0" w:color="auto"/>
      </w:divBdr>
    </w:div>
    <w:div w:id="2144958258">
      <w:bodyDiv w:val="1"/>
      <w:marLeft w:val="0"/>
      <w:marRight w:val="0"/>
      <w:marTop w:val="0"/>
      <w:marBottom w:val="0"/>
      <w:divBdr>
        <w:top w:val="none" w:sz="0" w:space="0" w:color="auto"/>
        <w:left w:val="none" w:sz="0" w:space="0" w:color="auto"/>
        <w:bottom w:val="none" w:sz="0" w:space="0" w:color="auto"/>
        <w:right w:val="none" w:sz="0" w:space="0" w:color="auto"/>
      </w:divBdr>
    </w:div>
    <w:div w:id="2145612742">
      <w:bodyDiv w:val="1"/>
      <w:marLeft w:val="0"/>
      <w:marRight w:val="0"/>
      <w:marTop w:val="0"/>
      <w:marBottom w:val="0"/>
      <w:divBdr>
        <w:top w:val="none" w:sz="0" w:space="0" w:color="auto"/>
        <w:left w:val="none" w:sz="0" w:space="0" w:color="auto"/>
        <w:bottom w:val="none" w:sz="0" w:space="0" w:color="auto"/>
        <w:right w:val="none" w:sz="0" w:space="0" w:color="auto"/>
      </w:divBdr>
      <w:divsChild>
        <w:div w:id="1145241836">
          <w:marLeft w:val="480"/>
          <w:marRight w:val="0"/>
          <w:marTop w:val="0"/>
          <w:marBottom w:val="0"/>
          <w:divBdr>
            <w:top w:val="none" w:sz="0" w:space="0" w:color="auto"/>
            <w:left w:val="none" w:sz="0" w:space="0" w:color="auto"/>
            <w:bottom w:val="none" w:sz="0" w:space="0" w:color="auto"/>
            <w:right w:val="none" w:sz="0" w:space="0" w:color="auto"/>
          </w:divBdr>
        </w:div>
        <w:div w:id="1289051484">
          <w:marLeft w:val="480"/>
          <w:marRight w:val="0"/>
          <w:marTop w:val="0"/>
          <w:marBottom w:val="0"/>
          <w:divBdr>
            <w:top w:val="none" w:sz="0" w:space="0" w:color="auto"/>
            <w:left w:val="none" w:sz="0" w:space="0" w:color="auto"/>
            <w:bottom w:val="none" w:sz="0" w:space="0" w:color="auto"/>
            <w:right w:val="none" w:sz="0" w:space="0" w:color="auto"/>
          </w:divBdr>
        </w:div>
        <w:div w:id="938022166">
          <w:marLeft w:val="480"/>
          <w:marRight w:val="0"/>
          <w:marTop w:val="0"/>
          <w:marBottom w:val="0"/>
          <w:divBdr>
            <w:top w:val="none" w:sz="0" w:space="0" w:color="auto"/>
            <w:left w:val="none" w:sz="0" w:space="0" w:color="auto"/>
            <w:bottom w:val="none" w:sz="0" w:space="0" w:color="auto"/>
            <w:right w:val="none" w:sz="0" w:space="0" w:color="auto"/>
          </w:divBdr>
        </w:div>
        <w:div w:id="492917506">
          <w:marLeft w:val="480"/>
          <w:marRight w:val="0"/>
          <w:marTop w:val="0"/>
          <w:marBottom w:val="0"/>
          <w:divBdr>
            <w:top w:val="none" w:sz="0" w:space="0" w:color="auto"/>
            <w:left w:val="none" w:sz="0" w:space="0" w:color="auto"/>
            <w:bottom w:val="none" w:sz="0" w:space="0" w:color="auto"/>
            <w:right w:val="none" w:sz="0" w:space="0" w:color="auto"/>
          </w:divBdr>
        </w:div>
        <w:div w:id="1006713362">
          <w:marLeft w:val="480"/>
          <w:marRight w:val="0"/>
          <w:marTop w:val="0"/>
          <w:marBottom w:val="0"/>
          <w:divBdr>
            <w:top w:val="none" w:sz="0" w:space="0" w:color="auto"/>
            <w:left w:val="none" w:sz="0" w:space="0" w:color="auto"/>
            <w:bottom w:val="none" w:sz="0" w:space="0" w:color="auto"/>
            <w:right w:val="none" w:sz="0" w:space="0" w:color="auto"/>
          </w:divBdr>
        </w:div>
        <w:div w:id="88043804">
          <w:marLeft w:val="480"/>
          <w:marRight w:val="0"/>
          <w:marTop w:val="0"/>
          <w:marBottom w:val="0"/>
          <w:divBdr>
            <w:top w:val="none" w:sz="0" w:space="0" w:color="auto"/>
            <w:left w:val="none" w:sz="0" w:space="0" w:color="auto"/>
            <w:bottom w:val="none" w:sz="0" w:space="0" w:color="auto"/>
            <w:right w:val="none" w:sz="0" w:space="0" w:color="auto"/>
          </w:divBdr>
        </w:div>
        <w:div w:id="1348362032">
          <w:marLeft w:val="480"/>
          <w:marRight w:val="0"/>
          <w:marTop w:val="0"/>
          <w:marBottom w:val="0"/>
          <w:divBdr>
            <w:top w:val="none" w:sz="0" w:space="0" w:color="auto"/>
            <w:left w:val="none" w:sz="0" w:space="0" w:color="auto"/>
            <w:bottom w:val="none" w:sz="0" w:space="0" w:color="auto"/>
            <w:right w:val="none" w:sz="0" w:space="0" w:color="auto"/>
          </w:divBdr>
        </w:div>
        <w:div w:id="1508790754">
          <w:marLeft w:val="480"/>
          <w:marRight w:val="0"/>
          <w:marTop w:val="0"/>
          <w:marBottom w:val="0"/>
          <w:divBdr>
            <w:top w:val="none" w:sz="0" w:space="0" w:color="auto"/>
            <w:left w:val="none" w:sz="0" w:space="0" w:color="auto"/>
            <w:bottom w:val="none" w:sz="0" w:space="0" w:color="auto"/>
            <w:right w:val="none" w:sz="0" w:space="0" w:color="auto"/>
          </w:divBdr>
        </w:div>
        <w:div w:id="230426484">
          <w:marLeft w:val="480"/>
          <w:marRight w:val="0"/>
          <w:marTop w:val="0"/>
          <w:marBottom w:val="0"/>
          <w:divBdr>
            <w:top w:val="none" w:sz="0" w:space="0" w:color="auto"/>
            <w:left w:val="none" w:sz="0" w:space="0" w:color="auto"/>
            <w:bottom w:val="none" w:sz="0" w:space="0" w:color="auto"/>
            <w:right w:val="none" w:sz="0" w:space="0" w:color="auto"/>
          </w:divBdr>
        </w:div>
        <w:div w:id="303390097">
          <w:marLeft w:val="480"/>
          <w:marRight w:val="0"/>
          <w:marTop w:val="0"/>
          <w:marBottom w:val="0"/>
          <w:divBdr>
            <w:top w:val="none" w:sz="0" w:space="0" w:color="auto"/>
            <w:left w:val="none" w:sz="0" w:space="0" w:color="auto"/>
            <w:bottom w:val="none" w:sz="0" w:space="0" w:color="auto"/>
            <w:right w:val="none" w:sz="0" w:space="0" w:color="auto"/>
          </w:divBdr>
        </w:div>
        <w:div w:id="975063706">
          <w:marLeft w:val="480"/>
          <w:marRight w:val="0"/>
          <w:marTop w:val="0"/>
          <w:marBottom w:val="0"/>
          <w:divBdr>
            <w:top w:val="none" w:sz="0" w:space="0" w:color="auto"/>
            <w:left w:val="none" w:sz="0" w:space="0" w:color="auto"/>
            <w:bottom w:val="none" w:sz="0" w:space="0" w:color="auto"/>
            <w:right w:val="none" w:sz="0" w:space="0" w:color="auto"/>
          </w:divBdr>
        </w:div>
        <w:div w:id="1775399890">
          <w:marLeft w:val="480"/>
          <w:marRight w:val="0"/>
          <w:marTop w:val="0"/>
          <w:marBottom w:val="0"/>
          <w:divBdr>
            <w:top w:val="none" w:sz="0" w:space="0" w:color="auto"/>
            <w:left w:val="none" w:sz="0" w:space="0" w:color="auto"/>
            <w:bottom w:val="none" w:sz="0" w:space="0" w:color="auto"/>
            <w:right w:val="none" w:sz="0" w:space="0" w:color="auto"/>
          </w:divBdr>
        </w:div>
        <w:div w:id="381711892">
          <w:marLeft w:val="480"/>
          <w:marRight w:val="0"/>
          <w:marTop w:val="0"/>
          <w:marBottom w:val="0"/>
          <w:divBdr>
            <w:top w:val="none" w:sz="0" w:space="0" w:color="auto"/>
            <w:left w:val="none" w:sz="0" w:space="0" w:color="auto"/>
            <w:bottom w:val="none" w:sz="0" w:space="0" w:color="auto"/>
            <w:right w:val="none" w:sz="0" w:space="0" w:color="auto"/>
          </w:divBdr>
        </w:div>
        <w:div w:id="477378051">
          <w:marLeft w:val="480"/>
          <w:marRight w:val="0"/>
          <w:marTop w:val="0"/>
          <w:marBottom w:val="0"/>
          <w:divBdr>
            <w:top w:val="none" w:sz="0" w:space="0" w:color="auto"/>
            <w:left w:val="none" w:sz="0" w:space="0" w:color="auto"/>
            <w:bottom w:val="none" w:sz="0" w:space="0" w:color="auto"/>
            <w:right w:val="none" w:sz="0" w:space="0" w:color="auto"/>
          </w:divBdr>
        </w:div>
        <w:div w:id="1710256690">
          <w:marLeft w:val="480"/>
          <w:marRight w:val="0"/>
          <w:marTop w:val="0"/>
          <w:marBottom w:val="0"/>
          <w:divBdr>
            <w:top w:val="none" w:sz="0" w:space="0" w:color="auto"/>
            <w:left w:val="none" w:sz="0" w:space="0" w:color="auto"/>
            <w:bottom w:val="none" w:sz="0" w:space="0" w:color="auto"/>
            <w:right w:val="none" w:sz="0" w:space="0" w:color="auto"/>
          </w:divBdr>
        </w:div>
        <w:div w:id="1001546159">
          <w:marLeft w:val="480"/>
          <w:marRight w:val="0"/>
          <w:marTop w:val="0"/>
          <w:marBottom w:val="0"/>
          <w:divBdr>
            <w:top w:val="none" w:sz="0" w:space="0" w:color="auto"/>
            <w:left w:val="none" w:sz="0" w:space="0" w:color="auto"/>
            <w:bottom w:val="none" w:sz="0" w:space="0" w:color="auto"/>
            <w:right w:val="none" w:sz="0" w:space="0" w:color="auto"/>
          </w:divBdr>
        </w:div>
        <w:div w:id="757218371">
          <w:marLeft w:val="480"/>
          <w:marRight w:val="0"/>
          <w:marTop w:val="0"/>
          <w:marBottom w:val="0"/>
          <w:divBdr>
            <w:top w:val="none" w:sz="0" w:space="0" w:color="auto"/>
            <w:left w:val="none" w:sz="0" w:space="0" w:color="auto"/>
            <w:bottom w:val="none" w:sz="0" w:space="0" w:color="auto"/>
            <w:right w:val="none" w:sz="0" w:space="0" w:color="auto"/>
          </w:divBdr>
        </w:div>
        <w:div w:id="2067407982">
          <w:marLeft w:val="480"/>
          <w:marRight w:val="0"/>
          <w:marTop w:val="0"/>
          <w:marBottom w:val="0"/>
          <w:divBdr>
            <w:top w:val="none" w:sz="0" w:space="0" w:color="auto"/>
            <w:left w:val="none" w:sz="0" w:space="0" w:color="auto"/>
            <w:bottom w:val="none" w:sz="0" w:space="0" w:color="auto"/>
            <w:right w:val="none" w:sz="0" w:space="0" w:color="auto"/>
          </w:divBdr>
        </w:div>
        <w:div w:id="737167447">
          <w:marLeft w:val="480"/>
          <w:marRight w:val="0"/>
          <w:marTop w:val="0"/>
          <w:marBottom w:val="0"/>
          <w:divBdr>
            <w:top w:val="none" w:sz="0" w:space="0" w:color="auto"/>
            <w:left w:val="none" w:sz="0" w:space="0" w:color="auto"/>
            <w:bottom w:val="none" w:sz="0" w:space="0" w:color="auto"/>
            <w:right w:val="none" w:sz="0" w:space="0" w:color="auto"/>
          </w:divBdr>
        </w:div>
        <w:div w:id="1673217960">
          <w:marLeft w:val="480"/>
          <w:marRight w:val="0"/>
          <w:marTop w:val="0"/>
          <w:marBottom w:val="0"/>
          <w:divBdr>
            <w:top w:val="none" w:sz="0" w:space="0" w:color="auto"/>
            <w:left w:val="none" w:sz="0" w:space="0" w:color="auto"/>
            <w:bottom w:val="none" w:sz="0" w:space="0" w:color="auto"/>
            <w:right w:val="none" w:sz="0" w:space="0" w:color="auto"/>
          </w:divBdr>
        </w:div>
        <w:div w:id="101188425">
          <w:marLeft w:val="480"/>
          <w:marRight w:val="0"/>
          <w:marTop w:val="0"/>
          <w:marBottom w:val="0"/>
          <w:divBdr>
            <w:top w:val="none" w:sz="0" w:space="0" w:color="auto"/>
            <w:left w:val="none" w:sz="0" w:space="0" w:color="auto"/>
            <w:bottom w:val="none" w:sz="0" w:space="0" w:color="auto"/>
            <w:right w:val="none" w:sz="0" w:space="0" w:color="auto"/>
          </w:divBdr>
        </w:div>
        <w:div w:id="2102943709">
          <w:marLeft w:val="480"/>
          <w:marRight w:val="0"/>
          <w:marTop w:val="0"/>
          <w:marBottom w:val="0"/>
          <w:divBdr>
            <w:top w:val="none" w:sz="0" w:space="0" w:color="auto"/>
            <w:left w:val="none" w:sz="0" w:space="0" w:color="auto"/>
            <w:bottom w:val="none" w:sz="0" w:space="0" w:color="auto"/>
            <w:right w:val="none" w:sz="0" w:space="0" w:color="auto"/>
          </w:divBdr>
        </w:div>
        <w:div w:id="1278874918">
          <w:marLeft w:val="480"/>
          <w:marRight w:val="0"/>
          <w:marTop w:val="0"/>
          <w:marBottom w:val="0"/>
          <w:divBdr>
            <w:top w:val="none" w:sz="0" w:space="0" w:color="auto"/>
            <w:left w:val="none" w:sz="0" w:space="0" w:color="auto"/>
            <w:bottom w:val="none" w:sz="0" w:space="0" w:color="auto"/>
            <w:right w:val="none" w:sz="0" w:space="0" w:color="auto"/>
          </w:divBdr>
        </w:div>
        <w:div w:id="944920912">
          <w:marLeft w:val="480"/>
          <w:marRight w:val="0"/>
          <w:marTop w:val="0"/>
          <w:marBottom w:val="0"/>
          <w:divBdr>
            <w:top w:val="none" w:sz="0" w:space="0" w:color="auto"/>
            <w:left w:val="none" w:sz="0" w:space="0" w:color="auto"/>
            <w:bottom w:val="none" w:sz="0" w:space="0" w:color="auto"/>
            <w:right w:val="none" w:sz="0" w:space="0" w:color="auto"/>
          </w:divBdr>
        </w:div>
        <w:div w:id="934098931">
          <w:marLeft w:val="480"/>
          <w:marRight w:val="0"/>
          <w:marTop w:val="0"/>
          <w:marBottom w:val="0"/>
          <w:divBdr>
            <w:top w:val="none" w:sz="0" w:space="0" w:color="auto"/>
            <w:left w:val="none" w:sz="0" w:space="0" w:color="auto"/>
            <w:bottom w:val="none" w:sz="0" w:space="0" w:color="auto"/>
            <w:right w:val="none" w:sz="0" w:space="0" w:color="auto"/>
          </w:divBdr>
        </w:div>
        <w:div w:id="2067289400">
          <w:marLeft w:val="480"/>
          <w:marRight w:val="0"/>
          <w:marTop w:val="0"/>
          <w:marBottom w:val="0"/>
          <w:divBdr>
            <w:top w:val="none" w:sz="0" w:space="0" w:color="auto"/>
            <w:left w:val="none" w:sz="0" w:space="0" w:color="auto"/>
            <w:bottom w:val="none" w:sz="0" w:space="0" w:color="auto"/>
            <w:right w:val="none" w:sz="0" w:space="0" w:color="auto"/>
          </w:divBdr>
        </w:div>
        <w:div w:id="1033118141">
          <w:marLeft w:val="480"/>
          <w:marRight w:val="0"/>
          <w:marTop w:val="0"/>
          <w:marBottom w:val="0"/>
          <w:divBdr>
            <w:top w:val="none" w:sz="0" w:space="0" w:color="auto"/>
            <w:left w:val="none" w:sz="0" w:space="0" w:color="auto"/>
            <w:bottom w:val="none" w:sz="0" w:space="0" w:color="auto"/>
            <w:right w:val="none" w:sz="0" w:space="0" w:color="auto"/>
          </w:divBdr>
        </w:div>
      </w:divsChild>
    </w:div>
    <w:div w:id="2146390955">
      <w:bodyDiv w:val="1"/>
      <w:marLeft w:val="0"/>
      <w:marRight w:val="0"/>
      <w:marTop w:val="0"/>
      <w:marBottom w:val="0"/>
      <w:divBdr>
        <w:top w:val="none" w:sz="0" w:space="0" w:color="auto"/>
        <w:left w:val="none" w:sz="0" w:space="0" w:color="auto"/>
        <w:bottom w:val="none" w:sz="0" w:space="0" w:color="auto"/>
        <w:right w:val="none" w:sz="0" w:space="0" w:color="auto"/>
      </w:divBdr>
    </w:div>
    <w:div w:id="21469262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C97C260A-744A-4F75-BA64-15597C2A7D7D}"/>
      </w:docPartPr>
      <w:docPartBody>
        <w:p w:rsidR="004106B7" w:rsidRDefault="00406F6E">
          <w:r w:rsidRPr="00596CAB">
            <w:rPr>
              <w:rStyle w:val="PlaceholderText"/>
            </w:rPr>
            <w:t>Click or tap here to enter text.</w:t>
          </w:r>
        </w:p>
      </w:docPartBody>
    </w:docPart>
    <w:docPart>
      <w:docPartPr>
        <w:name w:val="2AF7A8827D7A47179C459F9ACFC9775D"/>
        <w:category>
          <w:name w:val="General"/>
          <w:gallery w:val="placeholder"/>
        </w:category>
        <w:types>
          <w:type w:val="bbPlcHdr"/>
        </w:types>
        <w:behaviors>
          <w:behavior w:val="content"/>
        </w:behaviors>
        <w:guid w:val="{286BBA62-9D61-4BB6-9DC7-51AD435B5599}"/>
      </w:docPartPr>
      <w:docPartBody>
        <w:p w:rsidR="004F0E3A" w:rsidRDefault="00F01E2D" w:rsidP="00F01E2D">
          <w:pPr>
            <w:pStyle w:val="2AF7A8827D7A47179C459F9ACFC9775D"/>
          </w:pPr>
          <w:r w:rsidRPr="00596CAB">
            <w:rPr>
              <w:rStyle w:val="PlaceholderText"/>
            </w:rPr>
            <w:t>Click or tap here to enter text.</w:t>
          </w:r>
        </w:p>
      </w:docPartBody>
    </w:docPart>
    <w:docPart>
      <w:docPartPr>
        <w:name w:val="D0FC3B4E62F64087977CBF63755FE6A5"/>
        <w:category>
          <w:name w:val="General"/>
          <w:gallery w:val="placeholder"/>
        </w:category>
        <w:types>
          <w:type w:val="bbPlcHdr"/>
        </w:types>
        <w:behaviors>
          <w:behavior w:val="content"/>
        </w:behaviors>
        <w:guid w:val="{632BD816-50DF-4C0F-AE9D-5AA247B6E68F}"/>
      </w:docPartPr>
      <w:docPartBody>
        <w:p w:rsidR="004F0E3A" w:rsidRDefault="00F01E2D" w:rsidP="00F01E2D">
          <w:pPr>
            <w:pStyle w:val="D0FC3B4E62F64087977CBF63755FE6A5"/>
          </w:pPr>
          <w:r w:rsidRPr="00596CAB">
            <w:rPr>
              <w:rStyle w:val="PlaceholderText"/>
            </w:rPr>
            <w:t>Click or tap here to enter text.</w:t>
          </w:r>
        </w:p>
      </w:docPartBody>
    </w:docPart>
    <w:docPart>
      <w:docPartPr>
        <w:name w:val="D946D493755B4792B6F604159F963A0A"/>
        <w:category>
          <w:name w:val="General"/>
          <w:gallery w:val="placeholder"/>
        </w:category>
        <w:types>
          <w:type w:val="bbPlcHdr"/>
        </w:types>
        <w:behaviors>
          <w:behavior w:val="content"/>
        </w:behaviors>
        <w:guid w:val="{793D421C-D0F2-417D-B291-078BB403F16C}"/>
      </w:docPartPr>
      <w:docPartBody>
        <w:p w:rsidR="00392974" w:rsidRDefault="00392974" w:rsidP="00392974">
          <w:pPr>
            <w:pStyle w:val="D946D493755B4792B6F604159F963A0A"/>
          </w:pPr>
          <w:r w:rsidRPr="00596CAB">
            <w:rPr>
              <w:rStyle w:val="PlaceholderText"/>
            </w:rPr>
            <w:t>Click or tap here to enter text.</w:t>
          </w:r>
        </w:p>
      </w:docPartBody>
    </w:docPart>
    <w:docPart>
      <w:docPartPr>
        <w:name w:val="9CA44F710DE44525835FCC9E86259A86"/>
        <w:category>
          <w:name w:val="General"/>
          <w:gallery w:val="placeholder"/>
        </w:category>
        <w:types>
          <w:type w:val="bbPlcHdr"/>
        </w:types>
        <w:behaviors>
          <w:behavior w:val="content"/>
        </w:behaviors>
        <w:guid w:val="{C6A65BC9-A818-4013-8A58-67F0C21A0F50}"/>
      </w:docPartPr>
      <w:docPartBody>
        <w:p w:rsidR="00392974" w:rsidRDefault="00392974" w:rsidP="00392974">
          <w:pPr>
            <w:pStyle w:val="9CA44F710DE44525835FCC9E86259A86"/>
          </w:pPr>
          <w:r w:rsidRPr="00596CAB">
            <w:rPr>
              <w:rStyle w:val="PlaceholderText"/>
            </w:rPr>
            <w:t>Click or tap here to enter text.</w:t>
          </w:r>
        </w:p>
      </w:docPartBody>
    </w:docPart>
    <w:docPart>
      <w:docPartPr>
        <w:name w:val="2F3BFE1745D3493FBA1235BB5AA75932"/>
        <w:category>
          <w:name w:val="General"/>
          <w:gallery w:val="placeholder"/>
        </w:category>
        <w:types>
          <w:type w:val="bbPlcHdr"/>
        </w:types>
        <w:behaviors>
          <w:behavior w:val="content"/>
        </w:behaviors>
        <w:guid w:val="{ADFF4AEF-C353-424D-9470-CF4AB7CFB64F}"/>
      </w:docPartPr>
      <w:docPartBody>
        <w:p w:rsidR="00392974" w:rsidRDefault="00392974" w:rsidP="00392974">
          <w:pPr>
            <w:pStyle w:val="2F3BFE1745D3493FBA1235BB5AA75932"/>
          </w:pPr>
          <w:r w:rsidRPr="00596CAB">
            <w:rPr>
              <w:rStyle w:val="PlaceholderText"/>
            </w:rPr>
            <w:t>Click or tap here to enter text.</w:t>
          </w:r>
        </w:p>
      </w:docPartBody>
    </w:docPart>
    <w:docPart>
      <w:docPartPr>
        <w:name w:val="3C6BA65F09564845B42C8FDACD6B7AF0"/>
        <w:category>
          <w:name w:val="General"/>
          <w:gallery w:val="placeholder"/>
        </w:category>
        <w:types>
          <w:type w:val="bbPlcHdr"/>
        </w:types>
        <w:behaviors>
          <w:behavior w:val="content"/>
        </w:behaviors>
        <w:guid w:val="{D204C518-B0A0-4FE5-ABB1-4AFC72273EC0}"/>
      </w:docPartPr>
      <w:docPartBody>
        <w:p w:rsidR="00392974" w:rsidRDefault="00392974" w:rsidP="00392974">
          <w:pPr>
            <w:pStyle w:val="3C6BA65F09564845B42C8FDACD6B7AF0"/>
          </w:pPr>
          <w:r w:rsidRPr="00596CAB">
            <w:rPr>
              <w:rStyle w:val="PlaceholderText"/>
            </w:rPr>
            <w:t>Click or tap here to enter text.</w:t>
          </w:r>
        </w:p>
      </w:docPartBody>
    </w:docPart>
    <w:docPart>
      <w:docPartPr>
        <w:name w:val="29938C8E8FC3499A91794B8153D9FDC9"/>
        <w:category>
          <w:name w:val="General"/>
          <w:gallery w:val="placeholder"/>
        </w:category>
        <w:types>
          <w:type w:val="bbPlcHdr"/>
        </w:types>
        <w:behaviors>
          <w:behavior w:val="content"/>
        </w:behaviors>
        <w:guid w:val="{B1EB220C-5C71-44F7-BB16-ACF007446FA0}"/>
      </w:docPartPr>
      <w:docPartBody>
        <w:p w:rsidR="00392974" w:rsidRDefault="00392974" w:rsidP="00392974">
          <w:pPr>
            <w:pStyle w:val="29938C8E8FC3499A91794B8153D9FDC9"/>
          </w:pPr>
          <w:r w:rsidRPr="00596CAB">
            <w:rPr>
              <w:rStyle w:val="PlaceholderText"/>
            </w:rPr>
            <w:t>Click or tap here to enter text.</w:t>
          </w:r>
        </w:p>
      </w:docPartBody>
    </w:docPart>
    <w:docPart>
      <w:docPartPr>
        <w:name w:val="796664E148C749A8BD29FEE86F633B2C"/>
        <w:category>
          <w:name w:val="General"/>
          <w:gallery w:val="placeholder"/>
        </w:category>
        <w:types>
          <w:type w:val="bbPlcHdr"/>
        </w:types>
        <w:behaviors>
          <w:behavior w:val="content"/>
        </w:behaviors>
        <w:guid w:val="{8FB543E1-A1C3-41B0-BB54-1B5985F67D30}"/>
      </w:docPartPr>
      <w:docPartBody>
        <w:p w:rsidR="00392974" w:rsidRDefault="00392974" w:rsidP="00392974">
          <w:pPr>
            <w:pStyle w:val="796664E148C749A8BD29FEE86F633B2C"/>
          </w:pPr>
          <w:r w:rsidRPr="00596CAB">
            <w:rPr>
              <w:rStyle w:val="PlaceholderText"/>
            </w:rPr>
            <w:t>Click or tap here to enter text.</w:t>
          </w:r>
        </w:p>
      </w:docPartBody>
    </w:docPart>
    <w:docPart>
      <w:docPartPr>
        <w:name w:val="C09093DAB7B6401484B1A891D48EBB5E"/>
        <w:category>
          <w:name w:val="General"/>
          <w:gallery w:val="placeholder"/>
        </w:category>
        <w:types>
          <w:type w:val="bbPlcHdr"/>
        </w:types>
        <w:behaviors>
          <w:behavior w:val="content"/>
        </w:behaviors>
        <w:guid w:val="{C55E74F4-10D2-41F5-9215-186EB0B11B56}"/>
      </w:docPartPr>
      <w:docPartBody>
        <w:p w:rsidR="00392974" w:rsidRDefault="00392974" w:rsidP="00392974">
          <w:pPr>
            <w:pStyle w:val="C09093DAB7B6401484B1A891D48EBB5E"/>
          </w:pPr>
          <w:r w:rsidRPr="00596CAB">
            <w:rPr>
              <w:rStyle w:val="PlaceholderText"/>
            </w:rPr>
            <w:t>Click or tap here to enter text.</w:t>
          </w:r>
        </w:p>
      </w:docPartBody>
    </w:docPart>
    <w:docPart>
      <w:docPartPr>
        <w:name w:val="94292E95812B440982C6A30614056B3B"/>
        <w:category>
          <w:name w:val="General"/>
          <w:gallery w:val="placeholder"/>
        </w:category>
        <w:types>
          <w:type w:val="bbPlcHdr"/>
        </w:types>
        <w:behaviors>
          <w:behavior w:val="content"/>
        </w:behaviors>
        <w:guid w:val="{7D16D33A-432F-48B9-9485-57A559998236}"/>
      </w:docPartPr>
      <w:docPartBody>
        <w:p w:rsidR="00392974" w:rsidRDefault="00392974" w:rsidP="00392974">
          <w:pPr>
            <w:pStyle w:val="94292E95812B440982C6A30614056B3B"/>
          </w:pPr>
          <w:r w:rsidRPr="00596CAB">
            <w:rPr>
              <w:rStyle w:val="PlaceholderText"/>
            </w:rPr>
            <w:t>Click or tap here to enter text.</w:t>
          </w:r>
        </w:p>
      </w:docPartBody>
    </w:docPart>
    <w:docPart>
      <w:docPartPr>
        <w:name w:val="A2E9823BC479408FAA75BF3741CF15D9"/>
        <w:category>
          <w:name w:val="General"/>
          <w:gallery w:val="placeholder"/>
        </w:category>
        <w:types>
          <w:type w:val="bbPlcHdr"/>
        </w:types>
        <w:behaviors>
          <w:behavior w:val="content"/>
        </w:behaviors>
        <w:guid w:val="{11799542-FDA2-4D8D-B3A6-E051654101E5}"/>
      </w:docPartPr>
      <w:docPartBody>
        <w:p w:rsidR="00392974" w:rsidRDefault="00392974" w:rsidP="00392974">
          <w:pPr>
            <w:pStyle w:val="A2E9823BC479408FAA75BF3741CF15D9"/>
          </w:pPr>
          <w:r w:rsidRPr="00596CAB">
            <w:rPr>
              <w:rStyle w:val="PlaceholderText"/>
            </w:rPr>
            <w:t>Click or tap here to enter text.</w:t>
          </w:r>
        </w:p>
      </w:docPartBody>
    </w:docPart>
    <w:docPart>
      <w:docPartPr>
        <w:name w:val="427F3FB3A0434997A630DB4406BD87B5"/>
        <w:category>
          <w:name w:val="General"/>
          <w:gallery w:val="placeholder"/>
        </w:category>
        <w:types>
          <w:type w:val="bbPlcHdr"/>
        </w:types>
        <w:behaviors>
          <w:behavior w:val="content"/>
        </w:behaviors>
        <w:guid w:val="{AC4249CA-19AC-4743-AD9B-DF025DD0459E}"/>
      </w:docPartPr>
      <w:docPartBody>
        <w:p w:rsidR="00392974" w:rsidRDefault="00392974" w:rsidP="00392974">
          <w:pPr>
            <w:pStyle w:val="427F3FB3A0434997A630DB4406BD87B5"/>
          </w:pPr>
          <w:r w:rsidRPr="00596CAB">
            <w:rPr>
              <w:rStyle w:val="PlaceholderText"/>
            </w:rPr>
            <w:t>Click or tap here to enter text.</w:t>
          </w:r>
        </w:p>
      </w:docPartBody>
    </w:docPart>
    <w:docPart>
      <w:docPartPr>
        <w:name w:val="46C8FA01B625418D8C8A9A54918E2D99"/>
        <w:category>
          <w:name w:val="General"/>
          <w:gallery w:val="placeholder"/>
        </w:category>
        <w:types>
          <w:type w:val="bbPlcHdr"/>
        </w:types>
        <w:behaviors>
          <w:behavior w:val="content"/>
        </w:behaviors>
        <w:guid w:val="{AAB4F66E-A986-4242-9483-77842CD576B8}"/>
      </w:docPartPr>
      <w:docPartBody>
        <w:p w:rsidR="00392974" w:rsidRDefault="00392974" w:rsidP="00392974">
          <w:pPr>
            <w:pStyle w:val="46C8FA01B625418D8C8A9A54918E2D99"/>
          </w:pPr>
          <w:r w:rsidRPr="00596CAB">
            <w:rPr>
              <w:rStyle w:val="PlaceholderText"/>
            </w:rPr>
            <w:t>Click or tap here to enter text.</w:t>
          </w:r>
        </w:p>
      </w:docPartBody>
    </w:docPart>
    <w:docPart>
      <w:docPartPr>
        <w:name w:val="017693C561CB4451AEAD94354DB472CB"/>
        <w:category>
          <w:name w:val="General"/>
          <w:gallery w:val="placeholder"/>
        </w:category>
        <w:types>
          <w:type w:val="bbPlcHdr"/>
        </w:types>
        <w:behaviors>
          <w:behavior w:val="content"/>
        </w:behaviors>
        <w:guid w:val="{F29A7238-D800-466A-9392-3E0D5D5B716F}"/>
      </w:docPartPr>
      <w:docPartBody>
        <w:p w:rsidR="00392974" w:rsidRDefault="00392974" w:rsidP="00392974">
          <w:pPr>
            <w:pStyle w:val="017693C561CB4451AEAD94354DB472CB"/>
          </w:pPr>
          <w:r w:rsidRPr="00596CA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F6E"/>
    <w:rsid w:val="00035826"/>
    <w:rsid w:val="00076E78"/>
    <w:rsid w:val="000C52A3"/>
    <w:rsid w:val="00142BE1"/>
    <w:rsid w:val="00171E2F"/>
    <w:rsid w:val="001B4101"/>
    <w:rsid w:val="001D399D"/>
    <w:rsid w:val="001E1443"/>
    <w:rsid w:val="0028010B"/>
    <w:rsid w:val="002F4D20"/>
    <w:rsid w:val="00317FE5"/>
    <w:rsid w:val="00327BBC"/>
    <w:rsid w:val="00362162"/>
    <w:rsid w:val="00392974"/>
    <w:rsid w:val="00406F6E"/>
    <w:rsid w:val="004106B7"/>
    <w:rsid w:val="00454715"/>
    <w:rsid w:val="004966E4"/>
    <w:rsid w:val="004F0E3A"/>
    <w:rsid w:val="005D5FA4"/>
    <w:rsid w:val="006C4D76"/>
    <w:rsid w:val="006F1C54"/>
    <w:rsid w:val="00823663"/>
    <w:rsid w:val="00876A17"/>
    <w:rsid w:val="008A6645"/>
    <w:rsid w:val="00955899"/>
    <w:rsid w:val="00971780"/>
    <w:rsid w:val="00A056D1"/>
    <w:rsid w:val="00A33F30"/>
    <w:rsid w:val="00A84918"/>
    <w:rsid w:val="00A87D27"/>
    <w:rsid w:val="00B95319"/>
    <w:rsid w:val="00C0254D"/>
    <w:rsid w:val="00C12EAC"/>
    <w:rsid w:val="00C12F05"/>
    <w:rsid w:val="00C16FA2"/>
    <w:rsid w:val="00D0657A"/>
    <w:rsid w:val="00D62D99"/>
    <w:rsid w:val="00E33FFF"/>
    <w:rsid w:val="00E62699"/>
    <w:rsid w:val="00EA5048"/>
    <w:rsid w:val="00EC7553"/>
    <w:rsid w:val="00F01E2D"/>
    <w:rsid w:val="00FB17F6"/>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IN" w:eastAsia="en-I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92974"/>
    <w:rPr>
      <w:color w:val="666666"/>
    </w:rPr>
  </w:style>
  <w:style w:type="paragraph" w:customStyle="1" w:styleId="2AF7A8827D7A47179C459F9ACFC9775D">
    <w:name w:val="2AF7A8827D7A47179C459F9ACFC9775D"/>
    <w:rsid w:val="00F01E2D"/>
    <w:pPr>
      <w:spacing w:line="278" w:lineRule="auto"/>
    </w:pPr>
    <w:rPr>
      <w:sz w:val="24"/>
      <w:szCs w:val="24"/>
      <w:lang w:val="en-US" w:eastAsia="en-US"/>
    </w:rPr>
  </w:style>
  <w:style w:type="paragraph" w:customStyle="1" w:styleId="D0FC3B4E62F64087977CBF63755FE6A5">
    <w:name w:val="D0FC3B4E62F64087977CBF63755FE6A5"/>
    <w:rsid w:val="00F01E2D"/>
    <w:pPr>
      <w:spacing w:line="278" w:lineRule="auto"/>
    </w:pPr>
    <w:rPr>
      <w:sz w:val="24"/>
      <w:szCs w:val="24"/>
      <w:lang w:val="en-US" w:eastAsia="en-US"/>
    </w:rPr>
  </w:style>
  <w:style w:type="paragraph" w:customStyle="1" w:styleId="D946D493755B4792B6F604159F963A0A">
    <w:name w:val="D946D493755B4792B6F604159F963A0A"/>
    <w:rsid w:val="00392974"/>
  </w:style>
  <w:style w:type="paragraph" w:customStyle="1" w:styleId="9CA44F710DE44525835FCC9E86259A86">
    <w:name w:val="9CA44F710DE44525835FCC9E86259A86"/>
    <w:rsid w:val="00392974"/>
  </w:style>
  <w:style w:type="paragraph" w:customStyle="1" w:styleId="2F3BFE1745D3493FBA1235BB5AA75932">
    <w:name w:val="2F3BFE1745D3493FBA1235BB5AA75932"/>
    <w:rsid w:val="00392974"/>
  </w:style>
  <w:style w:type="paragraph" w:customStyle="1" w:styleId="3C6BA65F09564845B42C8FDACD6B7AF0">
    <w:name w:val="3C6BA65F09564845B42C8FDACD6B7AF0"/>
    <w:rsid w:val="00392974"/>
  </w:style>
  <w:style w:type="paragraph" w:customStyle="1" w:styleId="29938C8E8FC3499A91794B8153D9FDC9">
    <w:name w:val="29938C8E8FC3499A91794B8153D9FDC9"/>
    <w:rsid w:val="00392974"/>
  </w:style>
  <w:style w:type="paragraph" w:customStyle="1" w:styleId="796664E148C749A8BD29FEE86F633B2C">
    <w:name w:val="796664E148C749A8BD29FEE86F633B2C"/>
    <w:rsid w:val="00392974"/>
  </w:style>
  <w:style w:type="paragraph" w:customStyle="1" w:styleId="C09093DAB7B6401484B1A891D48EBB5E">
    <w:name w:val="C09093DAB7B6401484B1A891D48EBB5E"/>
    <w:rsid w:val="00392974"/>
  </w:style>
  <w:style w:type="paragraph" w:customStyle="1" w:styleId="94292E95812B440982C6A30614056B3B">
    <w:name w:val="94292E95812B440982C6A30614056B3B"/>
    <w:rsid w:val="00392974"/>
  </w:style>
  <w:style w:type="paragraph" w:customStyle="1" w:styleId="A2E9823BC479408FAA75BF3741CF15D9">
    <w:name w:val="A2E9823BC479408FAA75BF3741CF15D9"/>
    <w:rsid w:val="00392974"/>
  </w:style>
  <w:style w:type="paragraph" w:customStyle="1" w:styleId="427F3FB3A0434997A630DB4406BD87B5">
    <w:name w:val="427F3FB3A0434997A630DB4406BD87B5"/>
    <w:rsid w:val="00392974"/>
  </w:style>
  <w:style w:type="paragraph" w:customStyle="1" w:styleId="46C8FA01B625418D8C8A9A54918E2D99">
    <w:name w:val="46C8FA01B625418D8C8A9A54918E2D99"/>
    <w:rsid w:val="00392974"/>
  </w:style>
  <w:style w:type="paragraph" w:customStyle="1" w:styleId="017693C561CB4451AEAD94354DB472CB">
    <w:name w:val="017693C561CB4451AEAD94354DB472CB"/>
    <w:rsid w:val="0039297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 dockstate="right" visibility="0" width="438" row="2">
    <wetp:webextensionref xmlns:r="http://schemas.openxmlformats.org/officeDocument/2006/relationships" r:id="rId2"/>
  </wetp:taskpane>
  <wetp:taskpane dockstate="right" visibility="0" width="438"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37492F89-8668-4B76-8F71-8A4EF6BB8CF7}">
  <we:reference id="wa104382081" version="1.55.1.0" store="en-US" storeType="OMEX"/>
  <we:alternateReferences>
    <we:reference id="wa104382081" version="1.55.1.0" store="" storeType="OMEX"/>
  </we:alternateReferences>
  <we:properties>
    <we:property name="MENDELEY_BIBLIOGRAPHY_IS_DIRTY" value="true"/>
    <we:property name="MENDELEY_BIBLIOGRAPHY_LAST_MODIFIED" value="1768638703299"/>
    <we:property name="MENDELEY_CITATIONS" value="[{&quot;citationID&quot;:&quot;MENDELEY_CITATION_26c6de45-61c9-4984-97c7-8be946809604&quot;,&quot;properties&quot;:{&quot;noteIndex&quot;:0},&quot;isEdited&quot;:false,&quot;manualOverride&quot;:{&quot;isManuallyOverridden&quot;:false,&quot;citeprocText&quot;:&quot;(I. C. Lee &amp;#38; Choi, 2016; Shrihastini et al., 2021)&quot;,&quot;manualOverrideText&quot;:&quot;&quot;},&quot;citationTag&quot;:&quot;MENDELEY_CITATION_v3_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&quot;,&quot;citationItems&quot;:[{&quot;id&quot;:&quot;78bb2162-a55e-3b2b-866f-3f46a97cf00d&quot;,&quot;itemData&quot;:{&quot;type&quot;:&quot;article-journal&quot;,&quot;id&quot;:&quot;78bb2162-a55e-3b2b-866f-3f46a97cf00d&quot;,&quot;title&quot;:&quot;Plant Derived Bioactive Compounds, Their Anti-Cancer Effects and In Silico Approaches as an Alternative Target Treatment Strategy for Breast Cancer: An Updated Overview&quot;,&quot;author&quot;:[{&quot;family&quot;:&quot;Shrihastini&quot;,&quot;given&quot;:&quot;Vijayakumar&quot;,&quot;parse-names&quot;:false,&quot;dropping-particle&quot;:&quot;&quot;,&quot;non-dropping-particle&quot;:&quot;&quot;},{&quot;family&quot;:&quot;Muthuramalingam&quot;,&quot;given&quot;:&quot;Pandiyan&quot;,&quot;parse-names&quot;:false,&quot;dropping-particle&quot;:&quot;&quot;,&quot;non-dropping-particle&quot;:&quot;&quot;},{&quot;family&quot;:&quot;Adarshan&quot;,&quot;given&quot;:&quot;Sivakumar&quot;,&quot;parse-names&quot;:false,&quot;dropping-particle&quot;:&quot;&quot;,&quot;non-dropping-particle&quot;:&quot;&quot;},{&quot;family&quot;:&quot;Sujitha&quot;,&quot;given&quot;:&quot;Mariappan&quot;,&quot;parse-names&quot;:false,&quot;dropping-particle&quot;:&quot;&quot;,&quot;non-dropping-particle&quot;:&quot;&quot;},{&quot;family&quot;:&quot;Chen&quot;,&quot;given&quot;:&quot;Jen Tsung&quot;,&quot;parse-names&quot;:false,&quot;dropping-particle&quot;:&quot;&quot;,&quot;non-dropping-particle&quot;:&quot;&quot;},{&quot;family&quot;:&quot;Shin&quot;,&quot;given&quot;:&quot;Hyunsuk&quot;,&quot;parse-names&quot;:false,&quot;dropping-particle&quot;:&quot;&quot;,&quot;non-dropping-particle&quot;:&quot;&quot;},{&quot;family&quot;:&quot;Ramesh&quot;,&quot;given&quot;:&quot;Manikandan&quot;,&quot;parse-names&quot;:false,&quot;dropping-particle&quot;:&quot;&quot;,&quot;non-dropping-particle&quot;:&quot;&quot;}],&quot;container-title&quot;:&quot;Cancers&quot;,&quot;container-title-short&quot;:&quot;Cancers (Basel).&quot;,&quot;accessed&quot;:{&quot;date-parts&quot;:[[2025,4,17]]},&quot;DOI&quot;:&quot;10.3390/CANCERS13246222&quot;,&quot;ISSN&quot;:&quot;20726694&quot;,&quot;PMID&quot;:&quot;34944840&quot;,&quot;URL&quot;:&quot;https://pmc.ncbi.nlm.nih.gov/articles/PMC8699774/&quot;,&quot;issued&quot;:{&quot;date-parts&quot;:[[2021,12,1]]},&quot;page&quot;:&quot;6222&quot;,&quot;abstract&quot;:&quot;Cancer is one of the most common malignant diseases that occur worldwide, among which breast cancer is the second leading cause of death in women. The subtypes are associated with differences in the outcome and were selected for treatments according to the estrogen receptor, progesterone receptor, and human epidermal growth factor receptor. Triple‐negative breast cancer, one of the subtypes of breast cancer, is difficult to treat and can even lead to death. If breast cancer is not treated during the initial stages, it may spread to nearby organs, a process called metastasis, through the blood or lymph system. For in vitro studies, MCF‐7, MDA‐MB‐231, MDA‐MB‐468, and T47B are the most commonly used breast cancer cell lines. Clinically, chemotherapy and radiotherapy are usually expensive and can also cause side effects. To overcome these issues, medicinal plants could be the best alternative for chemotherapeutic drugs with fewer side effects and cost-effectiveness. Furthermore, the genes involved in breast cancer can be regulated and synergized with signaling molecules to suppress the proliferation of breast cancer cells. In addition, nanoparticles encapsulating (nano‐encapsulation) medicinal plant extracts showed a significant reduction in the apoptotic and cytotoxic activities of breast cancer cells. This present review mainly speculates an overview of the native medicinal plant derived anti‐cancerous compounds with its efficiency, types and pathways involved in breast cancer along with its genes, the mechanism of breast cancer brain metastasis, chemoresistivity and its mechanism, bioinformatics approaches which could be an effective alternative for drug discovery.&quot;,&quot;publisher&quot;:&quot;MDPI&quot;,&quot;issue&quot;:&quot;24&quot;,&quot;volume&quot;:&quot;13&quot;},&quot;isTemporary&quot;:false},{&quot;id&quot;:&quot;15926949-7deb-3331-a932-7b375255bc3b&quot;,&quot;itemData&quot;:{&quot;type&quot;:&quot;article-journal&quot;,&quot;id&quot;:&quot;15926949-7deb-3331-a932-7b375255bc3b&quot;,&quot;title&quot;:&quot;Withaferin-A—A Natural Anticancer Agent with Pleitropic Mechanisms of Action&quot;,&quot;author&quot;:[{&quot;family&quot;:&quot;Lee&quot;,&quot;given&quot;:&quot;In Chul&quot;,&quot;parse-names&quot;:false,&quot;dropping-particle&quot;:&quot;&quot;,&quot;non-dropping-particle&quot;:&quot;&quot;},{&quot;family&quot;:&quot;Choi&quot;,&quot;given&quot;:&quot;Bu Young&quot;,&quot;parse-names&quot;:false,&quot;dropping-particle&quot;:&quot;&quot;,&quot;non-dropping-particle&quot;:&quot;&quot;}],&quot;container-title&quot;:&quot;International Journal of Molecular Sciences 2016, Vol. 17, Page 290&quot;,&quot;accessed&quot;:{&quot;date-parts&quot;:[[2025,4,17]]},&quot;DOI&quot;:&quot;10.3390/IJMS17030290&quot;,&quot;ISSN&quot;:&quot;1422-0067&quot;,&quot;PMID&quot;:&quot;26959007&quot;,&quot;URL&quot;:&quot;https://www.mdpi.com/1422-0067/17/3/290/htm&quot;,&quot;issued&quot;:{&quot;date-parts&quot;:[[2016,3,4]]},&quot;page&quot;:&quot;290&quot;,&quot;abstract&quot;:&quot;Cancer, being the second leading cause of mortality, exists as a formidable health challenge. In spite of our enormous efforts, the emerging complexities in the molecular nature of disease progression limit the real success in finding an effective cancer cure. It is now conceivable that cancer is, in fact, a progressive illness, and the morbidity and mortality from cancer can be reduced by interfering with various oncogenic signaling pathways. A wide variety of structurally diverse classes of bioactive phytochemicals have been shown to exert anticancer effects in a large number of preclinical studies. Multiple lines of evidence suggest that withaferin-A can prevent the development of cancers of various histotypes. Accumulating data from different rodent models and cell culture experiments have revealed that withaferin-A suppresses experimentally induced carcinogenesis, largely by virtue of its potent anti-oxidative, anti-inflammatory, anti-proliferative and apoptosis-inducing properties. Moreover, withaferin-A sensitizes resistant cancer cells to existing chemotherapeutic agents. The purpose of this review is to highlight the mechanistic aspects underlying anticancer effects of withaferin-A.&quot;,&quot;publisher&quot;:&quot;Multidisciplinary Digital Publishing Institute&quot;,&quot;issue&quot;:&quot;3&quot;,&quot;volume&quot;:&quot;17&quot;,&quot;container-title-short&quot;:&quot;&quot;},&quot;isTemporary&quot;:false}]},{&quot;citationID&quot;:&quot;MENDELEY_CITATION_3a5a8374-636d-458d-a579-0d9242005994&quot;,&quot;properties&quot;:{&quot;noteIndex&quot;:0},&quot;isEdited&quot;:false,&quot;manualOverride&quot;:{&quot;isManuallyOverridden&quot;:false,&quot;citeprocText&quot;:&quot;(Farghadani et al., 2021)&quot;,&quot;manualOverrideText&quot;:&quot;&quot;},&quot;citationTag&quot;:&quot;MENDELEY_CITATION_v3_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&quot;,&quot;citationItems&quot;:[{&quot;id&quot;:&quot;7edef537-4017-39c6-a899-78b652ba2ad1&quot;,&quot;itemData&quot;:{&quot;type&quot;:&quot;article-journal&quot;,&quot;id&quot;:&quot;7edef537-4017-39c6-a899-78b652ba2ad1&quot;,&quot;title&quot;:&quot;Curcumin: Modulator of Key Molecular Signaling Pathways in Hormone-Independent Breast Cancer&quot;,&quot;author&quot;:[{&quot;family&quot;:&quot;Farghadani&quot;,&quot;given&quot;:&quot;Reyhaneh&quot;,&quot;parse-names&quot;:false,&quot;dropping-particle&quot;:&quot;&quot;,&quot;non-dropping-particle&quot;:&quot;&quot;},{&quot;family&quot;:&quot;Naidu&quot;,&quot;given&quot;:&quot;Rakesh&quot;,&quot;parse-names&quot;:false,&quot;dropping-particle&quot;:&quot;&quot;,&quot;non-dropping-particle&quot;:&quot;&quot;},{&quot;family&quot;:&quot;Farghadani&quot;,&quot;given&quot;:&quot;Reyhaneh&quot;,&quot;parse-names&quot;:false,&quot;dropping-particle&quot;:&quot;&quot;,&quot;non-dropping-particle&quot;:&quot;&quot;},{&quot;family&quot;:&quot;Naidu&quot;,&quot;given&quot;:&quot;Rakesh&quot;,&quot;parse-names&quot;:false,&quot;dropping-particle&quot;:&quot;&quot;,&quot;non-dropping-particle&quot;:&quot;&quot;}],&quot;container-title&quot;:&quot;Cancers 2021, Vol. 13,&quot;,&quot;accessed&quot;:{&quot;date-parts&quot;:[[2026,1,15]]},&quot;DOI&quot;:&quot;10.3390/CANCERS13143427&quot;,&quot;ISSN&quot;:&quot;2072-6694&quot;,&quot;URL&quot;:&quot;https://www.mdpi.com/2072-6694/13/14/3427&quot;,&quot;issued&quot;:{&quot;date-parts&quot;:[[2021,7,8]]},&quot;abstract&quot;:&quot;Simple SummaryBreast cancer remains the most commonly diagnosed cancer and the leading cause of cancer death among females worldwide. It is a highly h...&quot;,&quot;publisher&quot;:&quot;Multidisciplinary Digital Publishing Institute&quot;,&quot;issue&quot;:&quot;14&quot;,&quot;volume&quot;:&quot;13&quot;,&quot;container-title-short&quot;:&quot;&quot;},&quot;isTemporary&quot;:false}]},{&quot;citationID&quot;:&quot;MENDELEY_CITATION_e197efb0-75e9-4071-9da8-c05c1be9eb88&quot;,&quot;properties&quot;:{&quot;noteIndex&quot;:0},&quot;isEdited&quot;:false,&quot;manualOverride&quot;:{&quot;isManuallyOverridden&quot;:false,&quot;citeprocText&quot;:&quot;(Farooqi et al., 2020b; Qattan et al., 2022a)&quot;,&quot;manualOverrideText&quot;:&quot;&quot;},&quot;citationTag&quot;:&quot;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&quot;,&quot;citationItems&quot;:[{&quot;id&quot;:&quot;0fd4b9e8-31bc-3e7b-b295-4cd17c2af24e&quot;,&quot;itemData&quot;:{&quot;type&quot;:&quot;article-journal&quot;,&quot;id&quot;:&quot;0fd4b9e8-31bc-3e7b-b295-4cd17c2af24e&quot;,&quot;title&quot;:&quot;Therapeutic Importance of Kaempferol in the Treatment of Cancer through the Modulation of Cell Signalling Pathways&quot;,&quot;author&quot;:[{&quot;family&quot;:&quot;Qattan&quot;,&quot;given&quot;:&quot;Malak Yahia&quot;,&quot;parse-names&quot;:false,&quot;dropping-particle&quot;:&quot;&quot;,&quot;non-dropping-particle&quot;:&quot;&quot;},{&quot;family&quot;:&quot;Khan&quot;,&quot;given&quot;:&quot;Mohammad Idreesh&quot;,&quot;parse-names&quot;:false,&quot;dropping-particle&quot;:&quot;&quot;,&quot;non-dropping-particle&quot;:&quot;&quot;},{&quot;family&quot;:&quot;Alharbi&quot;,&quot;given&quot;:&quot;Shudayyed Hasham&quot;,&quot;parse-names&quot;:false,&quot;dropping-particle&quot;:&quot;&quot;,&quot;non-dropping-particle&quot;:&quot;&quot;},{&quot;family&quot;:&quot;Verma&quot;,&quot;given&quot;:&quot;Amit Kumar&quot;,&quot;parse-names&quot;:false,&quot;dropping-particle&quot;:&quot;&quot;,&quot;non-dropping-particle&quot;:&quot;&quot;},{&quot;family&quot;:&quot;Al-Saeed&quot;,&quot;given&quot;:&quot;Fatimah A.&quot;,&quot;parse-names&quot;:false,&quot;dropping-particle&quot;:&quot;&quot;,&quot;non-dropping-particle&quot;:&quot;&quot;},{&quot;family&quot;:&quot;Abduallah&quot;,&quot;given&quot;:&quot;Alduwish Manal&quot;,&quot;parse-names&quot;:false,&quot;dropping-particle&quot;:&quot;&quot;,&quot;non-dropping-particle&quot;:&quot;&quot;},{&quot;family&quot;:&quot;Areefy&quot;,&quot;given&quot;:&quot;Azza A.&quot;,&quot;parse-names&quot;:false,&quot;dropping-particle&quot;:&quot;&quot;,&quot;non-dropping-particle&quot;:&quot;Al&quot;}],&quot;container-title&quot;:&quot;Molecules 2022, Vol. 27, Page 8864&quot;,&quot;accessed&quot;:{&quot;date-parts&quot;:[[2025,4,18]]},&quot;DOI&quot;:&quot;10.3390/MOLECULES27248864&quot;,&quot;ISSN&quot;:&quot;1420-3049&quot;,&quot;PMID&quot;:&quot;36557997&quot;,&quot;URL&quot;:&quot;https://www.mdpi.com/1420-3049/27/24/8864/htm&quot;,&quot;issued&quot;:{&quot;date-parts&quot;:[[2022,12,13]]},&quot;page&quot;:&quot;8864&quot;,&quot;abstract&quot;:&quot;Plant-derived flavonoids are considered natural nontoxic chemo-preventers and have been widely studied for cancer treatment in recent decades. Mostly all flavonoid compounds show significant anti-inflammatory, anticancer and antioxidant properties. Kaempferol (Kmp) is a well-studied compound and exhibits remarkable anticancer and antioxidant potential. Kmp can regulate various cancer-related processes and activities such as cell cycle, oxidative stress, apoptosis, proliferation, metastasis, and angiogenesis. The anti-cancer properties of Kmp primarily occur via modulation of apoptosis, MAPK/ERK1/2, P13K/Akt/mTOR, vascular endothelial growth factor (VEGF) signalling pathways. The anti-cancer property of Kmp has been recognized in several in-vivo and in-vitro studies which also includes numerous cell lines and animal models. This flavonoid possesses toxic activities against only cancer cells and have restricted toxicity on healthy cells. In this review, we present extensive research investigations about the therapeutic potential of Kmp in the management of different types of cancers. The anti-cancer properties of Kmp are discussed by concentration on its capability to target molecular-signalling pathway such as VEGF, STAT, p53, NF-κB and PI3K-AKT signalling pathways. The anti-cancer property of Kmf has gained a lot of attention, but the accurate action mechanism remains unclear. However, this natural compound has a great pharmacological capability and is now considered to be an alternative cancer treatment.&quot;,&quot;publisher&quot;:&quot;Multidisciplinary Digital Publishing Institute&quot;,&quot;issue&quot;:&quot;24&quot;,&quot;volume&quot;:&quot;27&quot;,&quot;container-title-short&quot;:&quot;&quot;},&quot;isTemporary&quot;:false},{&quot;id&quot;:&quot;a90d5905-b3c5-391f-a6a3-dcc1cf6a27af&quot;,&quot;itemData&quot;:{&quot;type&quot;:&quot;article-journal&quot;,&quot;id&quot;:&quot;a90d5905-b3c5-391f-a6a3-dcc1cf6a27af&quot;,&quot;title&quot;:&quot;EGCG Mediated Targeting of Deregulated Signaling Pathways and Non-Coding RNAs in Different Cancers: Focus on JAK/STAT, Wnt/β-Catenin, TGF/SMAD, NOTCH, SHH/GLI, and TRAIL Mediated Signaling Pathways&quot;,&quot;author&quot;:[{&quot;family&quot;:&quot;Farooqi&quot;,&quot;given&quot;:&quot;Ammad Ahmad&quot;,&quot;parse-names&quot;:false,&quot;dropping-particle&quot;:&quot;&quot;,&quot;non-dropping-particle&quot;:&quot;&quot;},{&quot;family&quot;:&quot;Pinheiro&quot;,&quot;given&quot;:&quot;Marina&quot;,&quot;parse-names&quot;:false,&quot;dropping-particle&quot;:&quot;&quot;,&quot;non-dropping-particle&quot;:&quot;&quot;},{&quot;family&quot;:&quot;Granja&quot;,&quot;given&quot;:&quot;Andreia&quot;,&quot;parse-names&quot;:false,&quot;dropping-particle&quot;:&quot;&quot;,&quot;non-dropping-particle&quot;:&quot;&quot;},{&quot;family&quot;:&quot;Farabegoli&quot;,&quot;given&quot;:&quot;Fulvia&quot;,&quot;parse-names&quot;:false,&quot;dropping-particle&quot;:&quot;&quot;,&quot;non-dropping-particle&quot;:&quot;&quot;},{&quot;family&quot;:&quot;Reis&quot;,&quot;given&quot;:&quot;Salette&quot;,&quot;parse-names&quot;:false,&quot;dropping-particle&quot;:&quot;&quot;,&quot;non-dropping-particle&quot;:&quot;&quot;},{&quot;family&quot;:&quot;Attar&quot;,&quot;given&quot;:&quot;Rukset&quot;,&quot;parse-names&quot;:false,&quot;dropping-particle&quot;:&quot;&quot;,&quot;non-dropping-particle&quot;:&quot;&quot;},{&quot;family&quot;:&quot;Uteuliyev&quot;,&quot;given&quot;:&quot;Yerzhan Sabitaliyevich&quot;,&quot;parse-names&quot;:false,&quot;dropping-particle&quot;:&quot;&quot;,&quot;non-dropping-particle&quot;:&quot;&quot;},{&quot;family&quot;:&quot;Xu&quot;,&quot;given&quot;:&quot;Baojun&quot;,&quot;parse-names&quot;:false,&quot;dropping-particle&quot;:&quot;&quot;,&quot;non-dropping-particle&quot;:&quot;&quot;},{&quot;family&quot;:&quot;Ahmad&quot;,&quot;given&quot;:&quot;Aamir&quot;,&quot;parse-names&quot;:false,&quot;dropping-particle&quot;:&quot;&quot;,&quot;non-dropping-particle&quot;:&quot;&quot;}],&quot;container-title&quot;:&quot;Cancers&quot;,&quot;container-title-short&quot;:&quot;Cancers (Basel).&quot;,&quot;accessed&quot;:{&quot;date-parts&quot;:[[2025,4,18]]},&quot;DOI&quot;:&quot;10.3390/CANCERS12040951&quot;,&quot;ISSN&quot;:&quot;20726694&quot;,&quot;PMID&quot;:&quot;32290543&quot;,&quot;URL&quot;:&quot;https://pmc.ncbi.nlm.nih.gov/articles/PMC7226503/&quot;,&quot;issued&quot;:{&quot;date-parts&quot;:[[2020,4,1]]},&quot;page&quot;:&quot;951&quot;,&quot;abstract&quot;:&quot;Decades of research have enabled us to develop a better and sharper understanding of multifaceted nature of cancer. Next-generation sequencing technologies have leveraged our existing knowledge related to intra-and inter-tumor heterogeneity to the next level. Functional genomics have opened new horizons to explore deregulated signaling pathways in different cancers. Therapeutic targeting of deregulated oncogenic signaling cascades by products obtained from natural sources has shown promising results. Epigallocatechin-3-gallate (EGCG) has emerged as a distinguished chemopreventive product because of its ability to regulate a myriad of oncogenic signaling pathways. Based on its scientifically approved anticancer activity and encouraging results obtained from preclinical trials, it is also being tested in various phases of clinical trials. A series of clinical trials associated with green tea extracts and EGCG are providing clues about significant potential of EGCG to mechanistically modulate wide ranging signal transduction cascades. In this review, we comprehensively analyzed regulation of JAK/STAT, Wnt/β-catenin, TGF/SMAD, SHH/GLI, NOTCH pathways by EGCG. We also discussed most recent evidence related to the ability of EGCG to modulate non-coding RNAs in different cancers. Methylation of the genome is also a widely studied mechanism and EGCG has been shown to modulate DNA methyltransferases (DNMTs) and protein enhancer of zeste-2 (EZH2) in multiple cancers. Moreover, the use of nanoformulations to increase the bioavailability and thus efficacy of EGCG will be also addressed. Better understanding of the pleiotropic abilities of EGCG to modulate intracellular pathways along with the development of effective EGCG delivery vehicles will be helpful in getting a step closer to individualized medicines.&quot;,&quot;publisher&quot;:&quot;MDPI AG&quot;,&quot;issue&quot;:&quot;4&quot;,&quot;volume&quot;:&quot;12&quot;},&quot;isTemporary&quot;:false}]},{&quot;citationID&quot;:&quot;MENDELEY_CITATION_83c7fcf2-5b20-43ec-9d63-c009e901bb2a&quot;,&quot;properties&quot;:{&quot;noteIndex&quot;:0},&quot;isEdited&quot;:false,&quot;manualOverride&quot;:{&quot;isManuallyOverridden&quot;:false,&quot;citeprocText&quot;:&quot;(Asgharian et al., 2021a; Farghadani &amp;#38; Naidu, 2021b; Qattan et al., 2022b)&quot;,&quot;manualOverrideText&quot;:&quot;&quot;},&quot;citationTag&quot;:&quot;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&quot;,&quot;citationItems&quot;:[{&quot;id&quot;:&quot;40dd8c69-b7c3-3ad3-a61e-a992ec2c3faa&quot;,&quot;itemData&quot;:{&quot;type&quot;:&quot;article-journal&quot;,&quot;id&quot;:&quot;40dd8c69-b7c3-3ad3-a61e-a992ec2c3faa&quot;,&quot;title&quot;:&quot;Therapeutic importance of kaempferol in the treatment of cancer through the modulation of cell signalling pathways&quot;,&quot;author&quot;:[{&quot;family&quot;:&quot;Qattan&quot;,&quot;given&quot;:&quot;Malak Yahia&quot;,&quot;parse-names&quot;:false,&quot;dropping-particle&quot;:&quot;&quot;,&quot;non-dropping-particle&quot;:&quot;&quot;},{&quot;family&quot;:&quot;Khan&quot;,&quot;given&quot;:&quot;Mohammad Idreesh&quot;,&quot;parse-names&quot;:false,&quot;dropping-particle&quot;:&quot;&quot;,&quot;non-dropping-particle&quot;:&quot;&quot;},{&quot;family&quot;:&quot;Alharbi&quot;,&quot;given&quot;:&quot;Shudayyed Hasham&quot;,&quot;parse-names&quot;:false,&quot;dropping-particle&quot;:&quot;&quot;,&quot;non-dropping-particle&quot;:&quot;&quot;},{&quot;family&quot;:&quot;Verma&quot;,&quot;given&quot;:&quot;Amit Kumar&quot;,&quot;parse-names&quot;:false,&quot;dropping-particle&quot;:&quot;&quot;,&quot;non-dropping-particle&quot;:&quot;&quot;},{&quot;family&quot;:&quot;Al-Saeed&quot;,&quot;given&quot;:&quot;Fatimah A.&quot;,&quot;parse-names&quot;:false,&quot;dropping-particle&quot;:&quot;&quot;,&quot;non-dropping-particle&quot;:&quot;&quot;},{&quot;family&quot;:&quot;Abduallah&quot;,&quot;given&quot;:&quot;Alduwish Manal&quot;,&quot;parse-names&quot;:false,&quot;dropping-particle&quot;:&quot;&quot;,&quot;non-dropping-particle&quot;:&quot;&quot;},{&quot;family&quot;:&quot;Areefy&quot;,&quot;given&quot;:&quot;Azza A.&quot;,&quot;parse-names&quot;:false,&quot;dropping-particle&quot;:&quot;&quot;,&quot;non-dropping-particle&quot;:&quot;Al&quot;}],&quot;container-title&quot;:&quot;mdpi.comMY Qattan, MI Khan, SH Alharbi, AK Verma, FA Al-Saeed, AM Abduallah, AA Al AreefyMolecules, 2022•mdpi.com&quot;,&quot;accessed&quot;:{&quot;date-parts&quot;:[[2025,8,22]]},&quot;DOI&quot;:&quot;10.3390/MOLECULES27248864&quot;,&quot;ISSN&quot;:&quot;14203049&quot;,&quot;PMID&quot;:&quot;36557997&quot;,&quot;URL&quot;:&quot;https://www.mdpi.com/1420-3049/27/24/8864&quot;,&quot;issued&quot;:{&quot;date-parts&quot;:[[2022,12,1]]},&quot;abstract&quot;:&quot;Plant-derived flavonoids are considered natural nontoxic chemo-preventers and have been widely studied for cancer treatment in recent decades. Mostly all flavonoid compounds show significant anti-inflammatory, anticancer and antioxidant properties. Kaempferol (Kmp) is a well-studied compound and exhibits remarkable anticancer and antioxidant potential. Kmp can regulate various cancer-related processes and activities such as cell cycle, oxidative stress, apoptosis, proliferation, metastasis, and angiogenesis. The anti-cancer properties of Kmp primarily occur via modulation of apoptosis, MAPK/ERK1/2, P13K/Akt/mTOR, vascular endothelial growth factor (VEGF) signalling pathways. The anti-cancer property of Kmp has been recognized in several in-vivo and in-vitro studies which also includes numerous cell lines and animal models. This flavonoid possesses toxic activities against only cancer cells and have restricted toxicity on healthy cells. In this review, we present extensive research investigations about the therapeutic potential of Kmp in the management of different types of cancers. The anti-cancer properties of Kmp are discussed by concentration on its capability to target molecular-signalling pathway such as VEGF, STAT, p53, NF-κB and PI3K-AKT signalling pathways. The anti-cancer property of Kmf has gained a lot of attention, but the accurate action mechanism remains unclear. However, this natural compound has a great pharmacological capability and is now considered to be an alternative cancer treatment.&quot;,&quot;publisher&quot;:&quot;MDPI&quot;,&quot;issue&quot;:&quot;24&quot;,&quot;volume&quot;:&quot;27&quot;,&quot;container-title-short&quot;:&quot;&quot;},&quot;isTemporary&quot;:false},{&quot;id&quot;:&quot;bbc7aaf0-c9c8-3282-9667-f531346a9d65&quot;,&quot;itemData&quot;:{&quot;type&quot;:&quot;article-journal&quot;,&quot;id&quot;:&quot;bbc7aaf0-c9c8-3282-9667-f531346a9d65&quot;,&quot;title&quot;:&quot;Curcumin: Modulator of Key Molecular Signaling Pathways in Hormone-Independent Breast Cancer. Cancers 2021, 13, 3427&quot;,&quot;author&quot;:[{&quot;family&quot;:&quot;Farghadani&quot;,&quot;given&quot;:&quot;Reyhaneh&quot;,&quot;parse-names&quot;:false,&quot;dropping-particle&quot;:&quot;&quot;,&quot;non-dropping-particle&quot;:&quot;&quot;},{&quot;family&quot;:&quot;Naidu&quot;,&quot;given&quot;:&quot;Rakesh&quot;,&quot;parse-names&quot;:false,&quot;dropping-particle&quot;:&quot;&quot;,&quot;non-dropping-particle&quot;:&quot;&quot;}],&quot;container-title&quot;:&quot;mdpi.com&quot;,&quot;accessed&quot;:{&quot;date-parts&quot;:[[2025,8,22]]},&quot;DOI&quot;:&quot;10.3390/CANCERS13143427&quot;,&quot;ISSN&quot;:&quot;20726694&quot;,&quot;URL&quot;:&quot;https://www.academia.edu/download/87227416/pdf.pdf&quot;,&quot;issued&quot;:{&quot;date-parts&quot;:[[2021,7,2]]},&quot;abstract&quot;:&quot;Breast cancer is the most frequently diagnosed cancer and the leading cause of cancer death among women worldwide. Despite the overall successes in breast cancer therapy, hormoneindependent HER2 negative breast cancer, also known as triple negative breast cancer (TNBC), lacking estrogens and progesterone receptors and with an excessive expression of human epidermal growth factor receptor 2 (HER2), along with the hormone-independent HER2 positive subtype, still remain major challenges in breast cancer treatment. Due to their poor prognoses, aggressive phenotype, and highly metastasis features, new alternative therapies have become an urgent clinical need. One of the most noteworthy phytochemicals, curcumin, has attracted enormous attention as a promising drug candidate in breast cancer prevention and treatment due to its multi-targeting effect. Curcumin interrupts major stages of tumorigenesis including cell proliferation, survival, angiogenesis, and metastasis in hormone-independent breast cancer through the modulation of multiple signaling pathways. The current review has highlighted the anticancer activity of curcumin in hormone-independent breast cancer via focusing on its impact on key signaling pathways including the PI3K/Akt/mTOR pathway, JAK/STAT pathway, MAPK pathway, NF-kB pathway, p53 pathway, and Wnt/β-catenin, as well as apoptotic and cell cycle pathways. Besides, its therapeutic implications in clinical trials are here presented.&quot;,&quot;publisher&quot;:&quot;MDPI&quot;,&quot;issue&quot;:&quot;14&quot;,&quot;volume&quot;:&quot;13&quot;,&quot;container-title-short&quot;:&quot;&quot;},&quot;isTemporary&quot;:false},{&quot;id&quot;:&quot;cd3611d3-0442-34b2-968e-a000907372af&quot;,&quot;itemData&quot;:{&quot;type&quot;:&quot;article-journal&quot;,&quot;id&quot;:&quot;cd3611d3-0442-34b2-968e-a000907372af&quot;,&quot;title&quot;:&quot;Quercetin impact in pancreatic cancer: an overview on its therapeutic effects&quot;,&quot;author&quot;:[{&quot;family&quot;:&quot;Asgharian&quot;,&quot;given&quot;:&quot;Parina&quot;,&quot;parse-names&quot;:false,&quot;dropping-particle&quot;:&quot;&quot;,&quot;non-dropping-particle&quot;:&quot;&quot;},{&quot;family&quot;:&quot;Tazehkand&quot;,&quot;given&quot;:&quot;Abbas Pirpour&quot;,&quot;parse-names&quot;:false,&quot;dropping-particle&quot;:&quot;&quot;,&quot;non-dropping-particle&quot;:&quot;&quot;},{&quot;family&quot;:&quot;Soofiyani&quot;,&quot;given&quot;:&quot;Saiedeh Razi&quot;,&quot;parse-names&quot;:false,&quot;dropping-particle&quot;:&quot;&quot;,&quot;non-dropping-particle&quot;:&quot;&quot;},{&quot;family&quot;:&quot;Hosseini&quot;,&quot;given&quot;:&quot;Kamran&quot;,&quot;parse-names&quot;:false,&quot;dropping-particle&quot;:&quot;&quot;,&quot;non-dropping-particle&quot;:&quot;&quot;},{&quot;family&quot;:&quot;Martorell&quot;,&quot;given&quot;:&quot;Miquel&quot;,&quot;parse-names&quot;:false,&quot;dropping-particle&quot;:&quot;&quot;,&quot;non-dropping-particle&quot;:&quot;&quot;},{&quot;family&quot;:&quot;Tarhriz&quot;,&quot;given&quot;:&quot;Vahideh&quot;,&quot;parse-names&quot;:false,&quot;dropping-particle&quot;:&quot;&quot;,&quot;non-dropping-particle&quot;:&quot;&quot;},{&quot;family&quot;:&quot;Ahangari&quot;,&quot;given&quot;:&quot;Hossein&quot;,&quot;parse-names&quot;:false,&quot;dropping-particle&quot;:&quot;&quot;,&quot;non-dropping-particle&quot;:&quot;&quot;},{&quot;family&quot;:&quot;Cruz-Martins&quot;,&quot;given&quot;:&quot;Natália&quot;,&quot;parse-names&quot;:false,&quot;dropping-particle&quot;:&quot;&quot;,&quot;non-dropping-particle&quot;:&quot;&quot;},{&quot;family&quot;:&quot;Sharifi-Rad&quot;,&quot;given&quot;:&quot;Javad&quot;,&quot;parse-names&quot;:false,&quot;dropping-particle&quot;:&quot;&quot;,&quot;non-dropping-particle&quot;:&quot;&quot;},{&quot;family&quot;:&quot;Almarhoon&quot;,&quot;given&quot;:&quot;Zainab M.&quot;,&quot;parse-names&quot;:false,&quot;dropping-particle&quot;:&quot;&quot;,&quot;non-dropping-particle&quot;:&quot;&quot;},{&quot;family&quot;:&quot;Ydyrys&quot;,&quot;given&quot;:&quot;Alibek&quot;,&quot;parse-names&quot;:false,&quot;dropping-particle&quot;:&quot;&quot;,&quot;non-dropping-particle&quot;:&quot;&quot;},{&quot;family&quot;:&quot;Nurzhanyat&quot;,&quot;given&quot;:&quot;Ablaikhanova&quot;,&quot;parse-names&quot;:false,&quot;dropping-particle&quot;:&quot;&quot;,&quot;non-dropping-particle&quot;:&quot;&quot;},{&quot;family&quot;:&quot;Yessenbekova&quot;,&quot;given&quot;:&quot;Arailym&quot;,&quot;parse-names&quot;:false,&quot;dropping-particle&quot;:&quot;&quot;,&quot;non-dropping-particle&quot;:&quot;&quot;},{&quot;family&quot;:&quot;Cho&quot;,&quot;given&quot;:&quot;William C.&quot;,&quot;parse-names&quot;:false,&quot;dropping-particle&quot;:&quot;&quot;,&quot;non-dropping-particle&quot;:&quot;&quot;}],&quot;container-title&quot;:&quot;Wiley Online LibraryP Asgharian, AP Tazehkand, SR Soofiyani, K Hosseini, M Martorell, V Tarhriz, H AhangariOxidative Medicine and Cellular Longevity, 2021•Wiley Online Library&quot;,&quot;accessed&quot;:{&quot;date-parts&quot;:[[2025,8,22]]},&quot;DOI&quot;:&quot;10.1155/2021/4393266&quot;,&quot;ISSN&quot;:&quot;19420994&quot;,&quot;PMID&quot;:&quot;34777687&quot;,&quot;URL&quot;:&quot;https://onlinelibrary.wiley.com/doi/abs/10.1155/2021/4393266&quot;,&quot;issued&quot;:{&quot;date-parts&quot;:[[2021]]},&quot;abstract&quot;:&quot;Pancreatic cancer (PC) is a lethal malignancy cancer, and its mortality rates have been increasing worldwide. Diagnosis of this cancer is complicated, as it does not often present symptoms, and most patients present an irremediable tumor having a 5-year survival rate after diagnosis. Regarding treatment, many concerns have also been raised, as most tumors are found at advanced stages. At present, anticancer compounds-rich foods have been utilized to control PC. Among such bioactive molecules, flavonoid compounds have shown excellent anticancer abilities, such as quercetin, which has been used as an adjunctive or alternative drug to PC treatment by inhibitory or stimulatory biological mechanisms including autophagy, apoptosis, cell growth reduction or inhibition, EMT, oxidative stress, and enhancing sensitivity to chemotherapy agents. The recognition that this natural product has beneficial effects on cancer treatment has boosted the researchers’ interest towards more extensive studies to use herbal medicine for anticancer purposes. In addition, due to the expensive cost and high rate of side effects of anticancer drugs, attempts have been made to use quercetin but also other flavonoids for preventing and treating PC. Based on related studies, it has been found that the quercetin compound has significant effect on cancerous cell lines as well as animal models. Therefore, it can be used as a supplementary drug to treat a variety of cancers, particularly pancreatic cancer. This review is aimed at discussing the therapeutic effects of quercetin by targeting the molecular signaling pathway and identifying antigrowth, cell proliferation, antioxidative stress, EMT, induction of apoptotic, and autophagic features.&quot;,&quot;publisher&quot;:&quot;Hindawi Limited&quot;,&quot;volume&quot;:&quot;2021&quot;,&quot;container-title-short&quot;:&quot;&quot;},&quot;isTemporary&quot;:false}]},{&quot;citationID&quot;:&quot;MENDELEY_CITATION_e40909a5-3097-4920-bccb-4a2226719858&quot;,&quot;properties&quot;:{&quot;noteIndex&quot;:0},&quot;isEdited&quot;:false,&quot;manualOverride&quot;:{&quot;isManuallyOverridden&quot;:false,&quot;citeprocText&quot;:&quot;(Qattan et al., 2022b)&quot;,&quot;manualOverrideText&quot;:&quot;&quot;},&quot;citationTag&quot;:&quot;MENDELEY_CITATION_v3_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&quot;,&quot;citationItems&quot;:[{&quot;id&quot;:&quot;40dd8c69-b7c3-3ad3-a61e-a992ec2c3faa&quot;,&quot;itemData&quot;:{&quot;type&quot;:&quot;article-journal&quot;,&quot;id&quot;:&quot;40dd8c69-b7c3-3ad3-a61e-a992ec2c3faa&quot;,&quot;title&quot;:&quot;Therapeutic importance of kaempferol in the treatment of cancer through the modulation of cell signalling pathways&quot;,&quot;author&quot;:[{&quot;family&quot;:&quot;Qattan&quot;,&quot;given&quot;:&quot;Malak Yahia&quot;,&quot;parse-names&quot;:false,&quot;dropping-particle&quot;:&quot;&quot;,&quot;non-dropping-particle&quot;:&quot;&quot;},{&quot;family&quot;:&quot;Khan&quot;,&quot;given&quot;:&quot;Mohammad Idreesh&quot;,&quot;parse-names&quot;:false,&quot;dropping-particle&quot;:&quot;&quot;,&quot;non-dropping-particle&quot;:&quot;&quot;},{&quot;family&quot;:&quot;Alharbi&quot;,&quot;given&quot;:&quot;Shudayyed Hasham&quot;,&quot;parse-names&quot;:false,&quot;dropping-particle&quot;:&quot;&quot;,&quot;non-dropping-particle&quot;:&quot;&quot;},{&quot;family&quot;:&quot;Verma&quot;,&quot;given&quot;:&quot;Amit Kumar&quot;,&quot;parse-names&quot;:false,&quot;dropping-particle&quot;:&quot;&quot;,&quot;non-dropping-particle&quot;:&quot;&quot;},{&quot;family&quot;:&quot;Al-Saeed&quot;,&quot;given&quot;:&quot;Fatimah A.&quot;,&quot;parse-names&quot;:false,&quot;dropping-particle&quot;:&quot;&quot;,&quot;non-dropping-particle&quot;:&quot;&quot;},{&quot;family&quot;:&quot;Abduallah&quot;,&quot;given&quot;:&quot;Alduwish Manal&quot;,&quot;parse-names&quot;:false,&quot;dropping-particle&quot;:&quot;&quot;,&quot;non-dropping-particle&quot;:&quot;&quot;},{&quot;family&quot;:&quot;Areefy&quot;,&quot;given&quot;:&quot;Azza A.&quot;,&quot;parse-names&quot;:false,&quot;dropping-particle&quot;:&quot;&quot;,&quot;non-dropping-particle&quot;:&quot;Al&quot;}],&quot;container-title&quot;:&quot;mdpi.comMY Qattan, MI Khan, SH Alharbi, AK Verma, FA Al-Saeed, AM Abduallah, AA Al AreefyMolecules, 2022•mdpi.com&quot;,&quot;accessed&quot;:{&quot;date-parts&quot;:[[2025,8,22]]},&quot;DOI&quot;:&quot;10.3390/MOLECULES27248864&quot;,&quot;ISSN&quot;:&quot;14203049&quot;,&quot;PMID&quot;:&quot;36557997&quot;,&quot;URL&quot;:&quot;https://www.mdpi.com/1420-3049/27/24/8864&quot;,&quot;issued&quot;:{&quot;date-parts&quot;:[[2022,12,1]]},&quot;abstract&quot;:&quot;Plant-derived flavonoids are considered natural nontoxic chemo-preventers and have been widely studied for cancer treatment in recent decades. Mostly all flavonoid compounds show significant anti-inflammatory, anticancer and antioxidant properties. Kaempferol (Kmp) is a well-studied compound and exhibits remarkable anticancer and antioxidant potential. Kmp can regulate various cancer-related processes and activities such as cell cycle, oxidative stress, apoptosis, proliferation, metastasis, and angiogenesis. The anti-cancer properties of Kmp primarily occur via modulation of apoptosis, MAPK/ERK1/2, P13K/Akt/mTOR, vascular endothelial growth factor (VEGF) signalling pathways. The anti-cancer property of Kmp has been recognized in several in-vivo and in-vitro studies which also includes numerous cell lines and animal models. This flavonoid possesses toxic activities against only cancer cells and have restricted toxicity on healthy cells. In this review, we present extensive research investigations about the therapeutic potential of Kmp in the management of different types of cancers. The anti-cancer properties of Kmp are discussed by concentration on its capability to target molecular-signalling pathway such as VEGF, STAT, p53, NF-κB and PI3K-AKT signalling pathways. The anti-cancer property of Kmf has gained a lot of attention, but the accurate action mechanism remains unclear. However, this natural compound has a great pharmacological capability and is now considered to be an alternative cancer treatment.&quot;,&quot;publisher&quot;:&quot;MDPI&quot;,&quot;issue&quot;:&quot;24&quot;,&quot;volume&quot;:&quot;27&quot;,&quot;container-title-short&quot;:&quot;&quot;},&quot;isTemporary&quot;:false}]},{&quot;citationID&quot;:&quot;MENDELEY_CITATION_3b3f9ca9-80d9-48bf-addd-b42c8d547e44&quot;,&quot;properties&quot;:{&quot;noteIndex&quot;:0},&quot;isEdited&quot;:false,&quot;manualOverride&quot;:{&quot;isManuallyOverridden&quot;:false,&quot;citeprocText&quot;:&quot;(Asgharian et al., 2021a)&quot;,&quot;manualOverrideText&quot;:&quot;&quot;},&quot;citationTag&quot;:&quot;MENDELEY_CITATION_v3_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&quot;,&quot;citationItems&quot;:[{&quot;id&quot;:&quot;cd3611d3-0442-34b2-968e-a000907372af&quot;,&quot;itemData&quot;:{&quot;type&quot;:&quot;article-journal&quot;,&quot;id&quot;:&quot;cd3611d3-0442-34b2-968e-a000907372af&quot;,&quot;title&quot;:&quot;Quercetin impact in pancreatic cancer: an overview on its therapeutic effects&quot;,&quot;author&quot;:[{&quot;family&quot;:&quot;Asgharian&quot;,&quot;given&quot;:&quot;Parina&quot;,&quot;parse-names&quot;:false,&quot;dropping-particle&quot;:&quot;&quot;,&quot;non-dropping-particle&quot;:&quot;&quot;},{&quot;family&quot;:&quot;Tazehkand&quot;,&quot;given&quot;:&quot;Abbas Pirpour&quot;,&quot;parse-names&quot;:false,&quot;dropping-particle&quot;:&quot;&quot;,&quot;non-dropping-particle&quot;:&quot;&quot;},{&quot;family&quot;:&quot;Soofiyani&quot;,&quot;given&quot;:&quot;Saiedeh Razi&quot;,&quot;parse-names&quot;:false,&quot;dropping-particle&quot;:&quot;&quot;,&quot;non-dropping-particle&quot;:&quot;&quot;},{&quot;family&quot;:&quot;Hosseini&quot;,&quot;given&quot;:&quot;Kamran&quot;,&quot;parse-names&quot;:false,&quot;dropping-particle&quot;:&quot;&quot;,&quot;non-dropping-particle&quot;:&quot;&quot;},{&quot;family&quot;:&quot;Martorell&quot;,&quot;given&quot;:&quot;Miquel&quot;,&quot;parse-names&quot;:false,&quot;dropping-particle&quot;:&quot;&quot;,&quot;non-dropping-particle&quot;:&quot;&quot;},{&quot;family&quot;:&quot;Tarhriz&quot;,&quot;given&quot;:&quot;Vahideh&quot;,&quot;parse-names&quot;:false,&quot;dropping-particle&quot;:&quot;&quot;,&quot;non-dropping-particle&quot;:&quot;&quot;},{&quot;family&quot;:&quot;Ahangari&quot;,&quot;given&quot;:&quot;Hossein&quot;,&quot;parse-names&quot;:false,&quot;dropping-particle&quot;:&quot;&quot;,&quot;non-dropping-particle&quot;:&quot;&quot;},{&quot;family&quot;:&quot;Cruz-Martins&quot;,&quot;given&quot;:&quot;Natália&quot;,&quot;parse-names&quot;:false,&quot;dropping-particle&quot;:&quot;&quot;,&quot;non-dropping-particle&quot;:&quot;&quot;},{&quot;family&quot;:&quot;Sharifi-Rad&quot;,&quot;given&quot;:&quot;Javad&quot;,&quot;parse-names&quot;:false,&quot;dropping-particle&quot;:&quot;&quot;,&quot;non-dropping-particle&quot;:&quot;&quot;},{&quot;family&quot;:&quot;Almarhoon&quot;,&quot;given&quot;:&quot;Zainab M.&quot;,&quot;parse-names&quot;:false,&quot;dropping-particle&quot;:&quot;&quot;,&quot;non-dropping-particle&quot;:&quot;&quot;},{&quot;family&quot;:&quot;Ydyrys&quot;,&quot;given&quot;:&quot;Alibek&quot;,&quot;parse-names&quot;:false,&quot;dropping-particle&quot;:&quot;&quot;,&quot;non-dropping-particle&quot;:&quot;&quot;},{&quot;family&quot;:&quot;Nurzhanyat&quot;,&quot;given&quot;:&quot;Ablaikhanova&quot;,&quot;parse-names&quot;:false,&quot;dropping-particle&quot;:&quot;&quot;,&quot;non-dropping-particle&quot;:&quot;&quot;},{&quot;family&quot;:&quot;Yessenbekova&quot;,&quot;given&quot;:&quot;Arailym&quot;,&quot;parse-names&quot;:false,&quot;dropping-particle&quot;:&quot;&quot;,&quot;non-dropping-particle&quot;:&quot;&quot;},{&quot;family&quot;:&quot;Cho&quot;,&quot;given&quot;:&quot;William C.&quot;,&quot;parse-names&quot;:false,&quot;dropping-particle&quot;:&quot;&quot;,&quot;non-dropping-particle&quot;:&quot;&quot;}],&quot;container-title&quot;:&quot;Wiley Online LibraryP Asgharian, AP Tazehkand, SR Soofiyani, K Hosseini, M Martorell, V Tarhriz, H AhangariOxidative Medicine and Cellular Longevity, 2021•Wiley Online Library&quot;,&quot;accessed&quot;:{&quot;date-parts&quot;:[[2025,8,22]]},&quot;DOI&quot;:&quot;10.1155/2021/4393266&quot;,&quot;ISSN&quot;:&quot;19420994&quot;,&quot;PMID&quot;:&quot;34777687&quot;,&quot;URL&quot;:&quot;https://onlinelibrary.wiley.com/doi/abs/10.1155/2021/4393266&quot;,&quot;issued&quot;:{&quot;date-parts&quot;:[[2021]]},&quot;abstract&quot;:&quot;Pancreatic cancer (PC) is a lethal malignancy cancer, and its mortality rates have been increasing worldwide. Diagnosis of this cancer is complicated, as it does not often present symptoms, and most patients present an irremediable tumor having a 5-year survival rate after diagnosis. Regarding treatment, many concerns have also been raised, as most tumors are found at advanced stages. At present, anticancer compounds-rich foods have been utilized to control PC. Among such bioactive molecules, flavonoid compounds have shown excellent anticancer abilities, such as quercetin, which has been used as an adjunctive or alternative drug to PC treatment by inhibitory or stimulatory biological mechanisms including autophagy, apoptosis, cell growth reduction or inhibition, EMT, oxidative stress, and enhancing sensitivity to chemotherapy agents. The recognition that this natural product has beneficial effects on cancer treatment has boosted the researchers’ interest towards more extensive studies to use herbal medicine for anticancer purposes. In addition, due to the expensive cost and high rate of side effects of anticancer drugs, attempts have been made to use quercetin but also other flavonoids for preventing and treating PC. Based on related studies, it has been found that the quercetin compound has significant effect on cancerous cell lines as well as animal models. Therefore, it can be used as a supplementary drug to treat a variety of cancers, particularly pancreatic cancer. This review is aimed at discussing the therapeutic effects of quercetin by targeting the molecular signaling pathway and identifying antigrowth, cell proliferation, antioxidative stress, EMT, induction of apoptotic, and autophagic features.&quot;,&quot;publisher&quot;:&quot;Hindawi Limited&quot;,&quot;volume&quot;:&quot;2021&quot;,&quot;container-title-short&quot;:&quot;&quot;},&quot;isTemporary&quot;:false}]},{&quot;citationID&quot;:&quot;MENDELEY_CITATION_cab4710e-a14c-47dd-a3a1-334131cb1225&quot;,&quot;properties&quot;:{&quot;noteIndex&quot;:0},&quot;isEdited&quot;:false,&quot;manualOverride&quot;:{&quot;isManuallyOverridden&quot;:false,&quot;citeprocText&quot;:&quot;(Qattan et al., 2022b)&quot;,&quot;manualOverrideText&quot;:&quot;&quot;},&quot;citationTag&quot;:&quot;MENDELEY_CITATION_v3_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&quot;,&quot;citationItems&quot;:[{&quot;id&quot;:&quot;40dd8c69-b7c3-3ad3-a61e-a992ec2c3faa&quot;,&quot;itemData&quot;:{&quot;type&quot;:&quot;article-journal&quot;,&quot;id&quot;:&quot;40dd8c69-b7c3-3ad3-a61e-a992ec2c3faa&quot;,&quot;title&quot;:&quot;Therapeutic importance of kaempferol in the treatment of cancer through the modulation of cell signalling pathways&quot;,&quot;author&quot;:[{&quot;family&quot;:&quot;Qattan&quot;,&quot;given&quot;:&quot;Malak Yahia&quot;,&quot;parse-names&quot;:false,&quot;dropping-particle&quot;:&quot;&quot;,&quot;non-dropping-particle&quot;:&quot;&quot;},{&quot;family&quot;:&quot;Khan&quot;,&quot;given&quot;:&quot;Mohammad Idreesh&quot;,&quot;parse-names&quot;:false,&quot;dropping-particle&quot;:&quot;&quot;,&quot;non-dropping-particle&quot;:&quot;&quot;},{&quot;family&quot;:&quot;Alharbi&quot;,&quot;given&quot;:&quot;Shudayyed Hasham&quot;,&quot;parse-names&quot;:false,&quot;dropping-particle&quot;:&quot;&quot;,&quot;non-dropping-particle&quot;:&quot;&quot;},{&quot;family&quot;:&quot;Verma&quot;,&quot;given&quot;:&quot;Amit Kumar&quot;,&quot;parse-names&quot;:false,&quot;dropping-particle&quot;:&quot;&quot;,&quot;non-dropping-particle&quot;:&quot;&quot;},{&quot;family&quot;:&quot;Al-Saeed&quot;,&quot;given&quot;:&quot;Fatimah A.&quot;,&quot;parse-names&quot;:false,&quot;dropping-particle&quot;:&quot;&quot;,&quot;non-dropping-particle&quot;:&quot;&quot;},{&quot;family&quot;:&quot;Abduallah&quot;,&quot;given&quot;:&quot;Alduwish Manal&quot;,&quot;parse-names&quot;:false,&quot;dropping-particle&quot;:&quot;&quot;,&quot;non-dropping-particle&quot;:&quot;&quot;},{&quot;family&quot;:&quot;Areefy&quot;,&quot;given&quot;:&quot;Azza A.&quot;,&quot;parse-names&quot;:false,&quot;dropping-particle&quot;:&quot;&quot;,&quot;non-dropping-particle&quot;:&quot;Al&quot;}],&quot;container-title&quot;:&quot;mdpi.comMY Qattan, MI Khan, SH Alharbi, AK Verma, FA Al-Saeed, AM Abduallah, AA Al AreefyMolecules, 2022•mdpi.com&quot;,&quot;accessed&quot;:{&quot;date-parts&quot;:[[2025,8,22]]},&quot;DOI&quot;:&quot;10.3390/MOLECULES27248864&quot;,&quot;ISSN&quot;:&quot;14203049&quot;,&quot;PMID&quot;:&quot;36557997&quot;,&quot;URL&quot;:&quot;https://www.mdpi.com/1420-3049/27/24/8864&quot;,&quot;issued&quot;:{&quot;date-parts&quot;:[[2022,12,1]]},&quot;abstract&quot;:&quot;Plant-derived flavonoids are considered natural nontoxic chemo-preventers and have been widely studied for cancer treatment in recent decades. Mostly all flavonoid compounds show significant anti-inflammatory, anticancer and antioxidant properties. Kaempferol (Kmp) is a well-studied compound and exhibits remarkable anticancer and antioxidant potential. Kmp can regulate various cancer-related processes and activities such as cell cycle, oxidative stress, apoptosis, proliferation, metastasis, and angiogenesis. The anti-cancer properties of Kmp primarily occur via modulation of apoptosis, MAPK/ERK1/2, P13K/Akt/mTOR, vascular endothelial growth factor (VEGF) signalling pathways. The anti-cancer property of Kmp has been recognized in several in-vivo and in-vitro studies which also includes numerous cell lines and animal models. This flavonoid possesses toxic activities against only cancer cells and have restricted toxicity on healthy cells. In this review, we present extensive research investigations about the therapeutic potential of Kmp in the management of different types of cancers. The anti-cancer properties of Kmp are discussed by concentration on its capability to target molecular-signalling pathway such as VEGF, STAT, p53, NF-κB and PI3K-AKT signalling pathways. The anti-cancer property of Kmf has gained a lot of attention, but the accurate action mechanism remains unclear. However, this natural compound has a great pharmacological capability and is now considered to be an alternative cancer treatment.&quot;,&quot;publisher&quot;:&quot;MDPI&quot;,&quot;issue&quot;:&quot;24&quot;,&quot;volume&quot;:&quot;27&quot;,&quot;container-title-short&quot;:&quot;&quot;},&quot;isTemporary&quot;:false}]},{&quot;citationID&quot;:&quot;MENDELEY_CITATION_fdf5c4aa-07dc-41a6-9973-8efd92c30906&quot;,&quot;properties&quot;:{&quot;noteIndex&quot;:0},&quot;isEdited&quot;:false,&quot;manualOverride&quot;:{&quot;isManuallyOverridden&quot;:false,&quot;citeprocText&quot;:&quot;(Farghadani &amp;#38; Naidu, 2021b)&quot;,&quot;manualOverrideText&quot;:&quot;&quot;},&quot;citationTag&quot;:&quot;MENDELEY_CITATION_v3_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&quot;,&quot;citationItems&quot;:[{&quot;id&quot;:&quot;bbc7aaf0-c9c8-3282-9667-f531346a9d65&quot;,&quot;itemData&quot;:{&quot;type&quot;:&quot;article-journal&quot;,&quot;id&quot;:&quot;bbc7aaf0-c9c8-3282-9667-f531346a9d65&quot;,&quot;title&quot;:&quot;Curcumin: Modulator of Key Molecular Signaling Pathways in Hormone-Independent Breast Cancer. Cancers 2021, 13, 3427&quot;,&quot;author&quot;:[{&quot;family&quot;:&quot;Farghadani&quot;,&quot;given&quot;:&quot;Reyhaneh&quot;,&quot;parse-names&quot;:false,&quot;dropping-particle&quot;:&quot;&quot;,&quot;non-dropping-particle&quot;:&quot;&quot;},{&quot;family&quot;:&quot;Naidu&quot;,&quot;given&quot;:&quot;Rakesh&quot;,&quot;parse-names&quot;:false,&quot;dropping-particle&quot;:&quot;&quot;,&quot;non-dropping-particle&quot;:&quot;&quot;}],&quot;container-title&quot;:&quot;mdpi.com&quot;,&quot;accessed&quot;:{&quot;date-parts&quot;:[[2025,8,22]]},&quot;DOI&quot;:&quot;10.3390/CANCERS13143427&quot;,&quot;ISSN&quot;:&quot;20726694&quot;,&quot;URL&quot;:&quot;https://www.academia.edu/download/87227416/pdf.pdf&quot;,&quot;issued&quot;:{&quot;date-parts&quot;:[[2021,7,2]]},&quot;abstract&quot;:&quot;Breast cancer is the most frequently diagnosed cancer and the leading cause of cancer death among women worldwide. Despite the overall successes in breast cancer therapy, hormoneindependent HER2 negative breast cancer, also known as triple negative breast cancer (TNBC), lacking estrogens and progesterone receptors and with an excessive expression of human epidermal growth factor receptor 2 (HER2), along with the hormone-independent HER2 positive subtype, still remain major challenges in breast cancer treatment. Due to their poor prognoses, aggressive phenotype, and highly metastasis features, new alternative therapies have become an urgent clinical need. One of the most noteworthy phytochemicals, curcumin, has attracted enormous attention as a promising drug candidate in breast cancer prevention and treatment due to its multi-targeting effect. Curcumin interrupts major stages of tumorigenesis including cell proliferation, survival, angiogenesis, and metastasis in hormone-independent breast cancer through the modulation of multiple signaling pathways. The current review has highlighted the anticancer activity of curcumin in hormone-independent breast cancer via focusing on its impact on key signaling pathways including the PI3K/Akt/mTOR pathway, JAK/STAT pathway, MAPK pathway, NF-kB pathway, p53 pathway, and Wnt/β-catenin, as well as apoptotic and cell cycle pathways. Besides, its therapeutic implications in clinical trials are here presented.&quot;,&quot;publisher&quot;:&quot;MDPI&quot;,&quot;issue&quot;:&quot;14&quot;,&quot;volume&quot;:&quot;13&quot;,&quot;container-title-short&quot;:&quot;&quot;},&quot;isTemporary&quot;:false}]},{&quot;citationID&quot;:&quot;MENDELEY_CITATION_dc27d593-8cea-4614-889c-dd2dd4e636a5&quot;,&quot;properties&quot;:{&quot;noteIndex&quot;:0},&quot;isEdited&quot;:false,&quot;manualOverride&quot;:{&quot;isManuallyOverridden&quot;:false,&quot;citeprocText&quot;:&quot;(Farooqi et al., 2020a)&quot;,&quot;manualOverrideText&quot;:&quot;&quot;},&quot;citationTag&quot;:&quot;MENDELEY_CITATION_v3_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&quot;,&quot;citationItems&quot;:[{&quot;id&quot;:&quot;281517d2-e44d-3f30-90f9-f093331b2940&quot;,&quot;itemData&quot;:{&quot;type&quot;:&quot;article-journal&quot;,&quot;id&quot;:&quot;281517d2-e44d-3f30-90f9-f093331b2940&quot;,&quot;title&quot;:&quot;EGCG mediated targeting of deregulated signaling pathways and non-coding RNAs in different cancers: Focus on JAK/STAT, Wnt/β-Catenin, TGF/SMAD&quot;,&quot;author&quot;:[{&quot;family&quot;:&quot;Farooqi&quot;,&quot;given&quot;:&quot;Ammad Ahmad&quot;,&quot;parse-names&quot;:false,&quot;dropping-particle&quot;:&quot;&quot;,&quot;non-dropping-particle&quot;:&quot;&quot;},{&quot;family&quot;:&quot;Pinheiro&quot;,&quot;given&quot;:&quot;Marina&quot;,&quot;parse-names&quot;:false,&quot;dropping-particle&quot;:&quot;&quot;,&quot;non-dropping-particle&quot;:&quot;&quot;},{&quot;family&quot;:&quot;Granja&quot;,&quot;given&quot;:&quot;Andreia&quot;,&quot;parse-names&quot;:false,&quot;dropping-particle&quot;:&quot;&quot;,&quot;non-dropping-particle&quot;:&quot;&quot;},{&quot;family&quot;:&quot;Farabegoli&quot;,&quot;given&quot;:&quot;Fulvia&quot;,&quot;parse-names&quot;:false,&quot;dropping-particle&quot;:&quot;&quot;,&quot;non-dropping-particle&quot;:&quot;&quot;},{&quot;family&quot;:&quot;Reis&quot;,&quot;given&quot;:&quot;Salette&quot;,&quot;parse-names&quot;:false,&quot;dropping-particle&quot;:&quot;&quot;,&quot;non-dropping-particle&quot;:&quot;&quot;},{&quot;family&quot;:&quot;Attar&quot;,&quot;given&quot;:&quot;Rukset&quot;,&quot;parse-names&quot;:false,&quot;dropping-particle&quot;:&quot;&quot;,&quot;non-dropping-particle&quot;:&quot;&quot;},{&quot;family&quot;:&quot;Uteuliyev&quot;,&quot;given&quot;:&quot;Yerzhan Sabitaliyevich&quot;,&quot;parse-names&quot;:false,&quot;dropping-particle&quot;:&quot;&quot;,&quot;non-dropping-particle&quot;:&quot;&quot;},{&quot;family&quot;:&quot;Xu&quot;,&quot;given&quot;:&quot;Baojun&quot;,&quot;parse-names&quot;:false,&quot;dropping-particle&quot;:&quot;&quot;,&quot;non-dropping-particle&quot;:&quot;&quot;},{&quot;family&quot;:&quot;Ahmad&quot;,&quot;given&quot;:&quot;Aamir&quot;,&quot;parse-names&quot;:false,&quot;dropping-particle&quot;:&quot;&quot;,&quot;non-dropping-particle&quot;:&quot;&quot;}],&quot;container-title&quot;:&quot;mdpi.comAA Farooqi, M Pinheiro, A Granja, F Farabegoli, S Reis, R Attar, UY Sabitaliyevich, B XuCancers, 2020•mdpi.com&quot;,&quot;accessed&quot;:{&quot;date-parts&quot;:[[2025,8,22]]},&quot;DOI&quot;:&quot;10.3390/CANCERS12040951&quot;,&quot;ISSN&quot;:&quot;20726694&quot;,&quot;PMID&quot;:&quot;32290543&quot;,&quot;URL&quot;:&quot;https://www.mdpi.com/2072-6694/12/4/951&quot;,&quot;issued&quot;:{&quot;date-parts&quot;:[[2020,4,1]]},&quot;abstract&quot;:&quot;Decades of research have enabled us to develop a better and sharper understanding of multifaceted nature of cancer. Next-generation sequencing technologies have leveraged our existing knowledge related to intra-and inter-tumor heterogeneity to the next level. Functional genomics have opened new horizons to explore deregulated signaling pathways in different cancers. Therapeutic targeting of deregulated oncogenic signaling cascades by products obtained from natural sources has shown promising results. Epigallocatechin-3-gallate (EGCG) has emerged as a distinguished chemopreventive product because of its ability to regulate a myriad of oncogenic signaling pathways. Based on its scientifically approved anticancer activity and encouraging results obtained from preclinical trials, it is also being tested in various phases of clinical trials. A series of clinical trials associated with green tea extracts and EGCG are providing clues about significant potential of EGCG to mechanistically modulate wide ranging signal transduction cascades. In this review, we comprehensively analyzed regulation of JAK/STAT, Wnt/β-catenin, TGF/SMAD, SHH/GLI, NOTCH pathways by EGCG. We also discussed most recent evidence related to the ability of EGCG to modulate non-coding RNAs in different cancers. Methylation of the genome is also a widely studied mechanism and EGCG has been shown to modulate DNA methyltransferases (DNMTs) and protein enhancer of zeste-2 (EZH2) in multiple cancers. Moreover, the use of nanoformulations to increase the bioavailability and thus efficacy of EGCG will be also addressed. Better understanding of the pleiotropic abilities of EGCG to modulate intracellular pathways along with the development of effective EGCG delivery vehicles will be helpful in getting a step closer to individualized medicines.&quot;,&quot;publisher&quot;:&quot;MDPI AG&quot;,&quot;issue&quot;:&quot;4&quot;,&quot;volume&quot;:&quot;12&quot;,&quot;container-title-short&quot;:&quot;&quot;},&quot;isTemporary&quot;:false}]},{&quot;citationID&quot;:&quot;MENDELEY_CITATION_85aacacf-d387-4140-8827-2d05778ebf5f&quot;,&quot;properties&quot;:{&quot;noteIndex&quot;:0},&quot;isEdited&quot;:false,&quot;manualOverride&quot;:{&quot;isManuallyOverridden&quot;:false,&quot;citeprocText&quot;:&quot;(I. Lee et al., 2016)&quot;,&quot;manualOverrideText&quot;:&quot;&quot;},&quot;citationTag&quot;:&quot;MENDELEY_CITATION_v3_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&quot;,&quot;citationItems&quot;:[{&quot;id&quot;:&quot;0cff4bed-e1b6-366d-8c4c-2a20a4a0b3c2&quot;,&quot;itemData&quot;:{&quot;type&quot;:&quot;article-journal&quot;,&quot;id&quot;:&quot;0cff4bed-e1b6-366d-8c4c-2a20a4a0b3c2&quot;,&quot;title&quot;:&quot;Withaferin-Aa natural anticancer agent with pleitropic mechanisms of action.&quot;,&quot;author&quot;:[{&quot;family&quot;:&quot;Lee&quot;,&quot;given&quot;:&quot;IC&quot;,&quot;parse-names&quot;:false,&quot;dropping-particle&quot;:&quot;&quot;,&quot;non-dropping-particle&quot;:&quot;&quot;},{&quot;family&quot;:&quot;sciences&quot;,&quot;given&quot;:&quot;BY Choi - International journal of molecular&quot;,&quot;parse-names&quot;:false,&quot;dropping-particle&quot;:&quot;&quot;,&quot;non-dropping-particle&quot;:&quot;&quot;},{&quot;family&quot;:&quot;2016&quot;,&quot;given&quot;:&quot;undefined&quot;,&quot;parse-names&quot;:false,&quot;dropping-particle&quot;:&quot;&quot;,&quot;non-dropping-particle&quot;:&quot;&quot;}],&quot;container-title&quot;:&quot;mdpi.com&quot;,&quot;accessed&quot;:{&quot;date-parts&quot;:[[2025,8,22]]},&quot;DOI&quot;:&quot;10.3390/IJMS17030290&quot;,&quot;ISSN&quot;:&quot;14220067&quot;,&quot;PMID&quot;:&quot;26959007&quot;,&quot;URL&quot;:&quot;https://www.cabidigitallibrary.org/doi/full/10.5555/20163114942&quot;,&quot;issued&quot;:{&quot;date-parts&quot;:[[2016,3,4]]},&quot;abstract&quot;:&quot;Cancer, being the second leading cause of mortality, exists as a formidable health challenge. In spite of our enormous efforts, the emerging complexities in the molecular nature of disease progression limit the real success in finding an effective cancer cure. It is now conceivable that cancer is, in fact, a progressive illness, and the morbidity and mortality from cancer can be reduced by interfering with various oncogenic signaling pathways. A wide variety of structurally diverse classes of bioactive phytochemicals have been shown to exert anticancer effects in a large number of preclinical studies. Multiple lines of evidence suggest that withaferin-A can prevent the development of cancers of various histotypes. Accumulating data from different rodent models and cell culture experiments have revealed that withaferin-A suppresses experimentally induced carcinogenesis, largely by virtue of its potent anti-oxidative, anti-inflammatory, anti-proliferative and apoptosis-inducing properties. Moreover, withaferin-A sensitizes resistant cancer cells to existing chemotherapeutic agents. The purpose of this review is to highlight the mechanistic aspects underlying anticancer effects of withaferin-A.&quot;,&quot;publisher&quot;:&quot;MDPI AG&quot;,&quot;issue&quot;:&quot;3&quot;,&quot;volume&quot;:&quot;17&quot;,&quot;container-title-short&quot;:&quot;&quot;},&quot;isTemporary&quot;:false}]},{&quot;citationID&quot;:&quot;MENDELEY_CITATION_da5ae812-dd94-4872-ae49-2f757f1ab4c5&quot;,&quot;properties&quot;:{&quot;noteIndex&quot;:0},&quot;isEdited&quot;:false,&quot;manualOverride&quot;:{&quot;isManuallyOverridden&quot;:false,&quot;citeprocText&quot;:&quot;(Tilaoui et al., 2021)&quot;,&quot;manualOverrideText&quot;:&quot;&quot;},&quot;citationTag&quot;:&quot;MENDELEY_CITATION_v3_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&quot;,&quot;citationItems&quot;:[{&quot;id&quot;:&quot;31449320-32ae-3226-a40e-298a9302a1ec&quot;,&quot;itemData&quot;:{&quot;type&quot;:&quot;article-journal&quot;,&quot;id&quot;:&quot;31449320-32ae-3226-a40e-298a9302a1ec&quot;,&quot;title&quot;:&quot;Update and New Insights on Future Cancer Drug Candidates From Plant-Based Alkaloids&quot;,&quot;author&quot;:[{&quot;family&quot;:&quot;Tilaoui&quot;,&quot;given&quot;:&quot;Mounir&quot;,&quot;parse-names&quot;:false,&quot;dropping-particle&quot;:&quot;&quot;,&quot;non-dropping-particle&quot;:&quot;&quot;},{&quot;family&quot;:&quot;Ait Mouse&quot;,&quot;given&quot;:&quot;Hassan&quot;,&quot;parse-names&quot;:false,&quot;dropping-particle&quot;:&quot;&quot;,&quot;non-dropping-particle&quot;:&quot;&quot;},{&quot;family&quot;:&quot;Zyad&quot;,&quot;given&quot;:&quot;Abdelmajid&quot;,&quot;parse-names&quot;:false,&quot;dropping-particle&quot;:&quot;&quot;,&quot;non-dropping-particle&quot;:&quot;&quot;}],&quot;container-title&quot;:&quot;Frontiers in Pharmacology&quot;,&quot;container-title-short&quot;:&quot;Front. Pharmacol.&quot;,&quot;accessed&quot;:{&quot;date-parts&quot;:[[2025,8,22]]},&quot;DOI&quot;:&quot;10.3389/FPHAR.2021.719694/FULL&quot;,&quot;ISSN&quot;:&quot;16639812&quot;,&quot;URL&quot;:&quot;https://www.frontiersin.org/articles/10.3389/fphar.2021.719694/full&quot;,&quot;issued&quot;:{&quot;date-parts&quot;:[[2021,12,16]]},&quot;abstract&quot;:&quot;Cancer is a complex multifactorial disease that results from alterations in many physiological and biochemical functions. Over the last few decades, it has become clear that cancer cells can acquire multidrug resistance to conventional anticancer drugs, resulting in tumor relapse. Thus, there is a continuous need to discover new and effective anticancer drugs. Natural products from plants have served as a primary source of cancer drugs and continue to provide new plant-derived anticancer drugs. The present review describes plant-based alkaloids, which have been reported as active or potentially active in cancer treatment within the past 4 years (2017–2020), both in preclinical research and/or in clinical trials. In addition, recent insights into the possible molecular mechanism of action of alkaloid prodrugs naturally present in plants are also highlighted.&quot;,&quot;publisher&quot;:&quot;Frontiers Media S.A.&quot;,&quot;volume&quot;:&quot;12&quot;},&quot;isTemporary&quot;:false}]},{&quot;citationID&quot;:&quot;MENDELEY_CITATION_0dda508a-6985-46f3-82a0-527cd075a952&quot;,&quot;properties&quot;:{&quot;noteIndex&quot;:0},&quot;isEdited&quot;:false,&quot;manualOverride&quot;:{&quot;isManuallyOverridden&quot;:false,&quot;citeprocText&quot;:&quot;(Farghadani &amp;#38; Naidu, 2021b; Farooqi et al., 2020a; Qattan et al., 2022b)&quot;,&quot;manualOverrideText&quot;:&quot;&quot;},&quot;citationTag&quot;:&quot;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&quot;,&quot;citationItems&quot;:[{&quot;id&quot;:&quot;40dd8c69-b7c3-3ad3-a61e-a992ec2c3faa&quot;,&quot;itemData&quot;:{&quot;type&quot;:&quot;article-journal&quot;,&quot;id&quot;:&quot;40dd8c69-b7c3-3ad3-a61e-a992ec2c3faa&quot;,&quot;title&quot;:&quot;Therapeutic importance of kaempferol in the treatment of cancer through the modulation of cell signalling pathways&quot;,&quot;author&quot;:[{&quot;family&quot;:&quot;Qattan&quot;,&quot;given&quot;:&quot;Malak Yahia&quot;,&quot;parse-names&quot;:false,&quot;dropping-particle&quot;:&quot;&quot;,&quot;non-dropping-particle&quot;:&quot;&quot;},{&quot;family&quot;:&quot;Khan&quot;,&quot;given&quot;:&quot;Mohammad Idreesh&quot;,&quot;parse-names&quot;:false,&quot;dropping-particle&quot;:&quot;&quot;,&quot;non-dropping-particle&quot;:&quot;&quot;},{&quot;family&quot;:&quot;Alharbi&quot;,&quot;given&quot;:&quot;Shudayyed Hasham&quot;,&quot;parse-names&quot;:false,&quot;dropping-particle&quot;:&quot;&quot;,&quot;non-dropping-particle&quot;:&quot;&quot;},{&quot;family&quot;:&quot;Verma&quot;,&quot;given&quot;:&quot;Amit Kumar&quot;,&quot;parse-names&quot;:false,&quot;dropping-particle&quot;:&quot;&quot;,&quot;non-dropping-particle&quot;:&quot;&quot;},{&quot;family&quot;:&quot;Al-Saeed&quot;,&quot;given&quot;:&quot;Fatimah A.&quot;,&quot;parse-names&quot;:false,&quot;dropping-particle&quot;:&quot;&quot;,&quot;non-dropping-particle&quot;:&quot;&quot;},{&quot;family&quot;:&quot;Abduallah&quot;,&quot;given&quot;:&quot;Alduwish Manal&quot;,&quot;parse-names&quot;:false,&quot;dropping-particle&quot;:&quot;&quot;,&quot;non-dropping-particle&quot;:&quot;&quot;},{&quot;family&quot;:&quot;Areefy&quot;,&quot;given&quot;:&quot;Azza A.&quot;,&quot;parse-names&quot;:false,&quot;dropping-particle&quot;:&quot;&quot;,&quot;non-dropping-particle&quot;:&quot;Al&quot;}],&quot;container-title&quot;:&quot;mdpi.comMY Qattan, MI Khan, SH Alharbi, AK Verma, FA Al-Saeed, AM Abduallah, AA Al AreefyMolecules, 2022•mdpi.com&quot;,&quot;accessed&quot;:{&quot;date-parts&quot;:[[2025,8,22]]},&quot;DOI&quot;:&quot;10.3390/MOLECULES27248864&quot;,&quot;ISSN&quot;:&quot;14203049&quot;,&quot;PMID&quot;:&quot;36557997&quot;,&quot;URL&quot;:&quot;https://www.mdpi.com/1420-3049/27/24/8864&quot;,&quot;issued&quot;:{&quot;date-parts&quot;:[[2022,12,1]]},&quot;abstract&quot;:&quot;Plant-derived flavonoids are considered natural nontoxic chemo-preventers and have been widely studied for cancer treatment in recent decades. Mostly all flavonoid compounds show significant anti-inflammatory, anticancer and antioxidant properties. Kaempferol (Kmp) is a well-studied compound and exhibits remarkable anticancer and antioxidant potential. Kmp can regulate various cancer-related processes and activities such as cell cycle, oxidative stress, apoptosis, proliferation, metastasis, and angiogenesis. The anti-cancer properties of Kmp primarily occur via modulation of apoptosis, MAPK/ERK1/2, P13K/Akt/mTOR, vascular endothelial growth factor (VEGF) signalling pathways. The anti-cancer property of Kmp has been recognized in several in-vivo and in-vitro studies which also includes numerous cell lines and animal models. This flavonoid possesses toxic activities against only cancer cells and have restricted toxicity on healthy cells. In this review, we present extensive research investigations about the therapeutic potential of Kmp in the management of different types of cancers. The anti-cancer properties of Kmp are discussed by concentration on its capability to target molecular-signalling pathway such as VEGF, STAT, p53, NF-κB and PI3K-AKT signalling pathways. The anti-cancer property of Kmf has gained a lot of attention, but the accurate action mechanism remains unclear. However, this natural compound has a great pharmacological capability and is now considered to be an alternative cancer treatment.&quot;,&quot;publisher&quot;:&quot;MDPI&quot;,&quot;issue&quot;:&quot;24&quot;,&quot;volume&quot;:&quot;27&quot;,&quot;container-title-short&quot;:&quot;&quot;},&quot;isTemporary&quot;:false},{&quot;id&quot;:&quot;281517d2-e44d-3f30-90f9-f093331b2940&quot;,&quot;itemData&quot;:{&quot;type&quot;:&quot;article-journal&quot;,&quot;id&quot;:&quot;281517d2-e44d-3f30-90f9-f093331b2940&quot;,&quot;title&quot;:&quot;EGCG mediated targeting of deregulated signaling pathways and non-coding RNAs in different cancers: Focus on JAK/STAT, Wnt/β-Catenin, TGF/SMAD&quot;,&quot;author&quot;:[{&quot;family&quot;:&quot;Farooqi&quot;,&quot;given&quot;:&quot;Ammad Ahmad&quot;,&quot;parse-names&quot;:false,&quot;dropping-particle&quot;:&quot;&quot;,&quot;non-dropping-particle&quot;:&quot;&quot;},{&quot;family&quot;:&quot;Pinheiro&quot;,&quot;given&quot;:&quot;Marina&quot;,&quot;parse-names&quot;:false,&quot;dropping-particle&quot;:&quot;&quot;,&quot;non-dropping-particle&quot;:&quot;&quot;},{&quot;family&quot;:&quot;Granja&quot;,&quot;given&quot;:&quot;Andreia&quot;,&quot;parse-names&quot;:false,&quot;dropping-particle&quot;:&quot;&quot;,&quot;non-dropping-particle&quot;:&quot;&quot;},{&quot;family&quot;:&quot;Farabegoli&quot;,&quot;given&quot;:&quot;Fulvia&quot;,&quot;parse-names&quot;:false,&quot;dropping-particle&quot;:&quot;&quot;,&quot;non-dropping-particle&quot;:&quot;&quot;},{&quot;family&quot;:&quot;Reis&quot;,&quot;given&quot;:&quot;Salette&quot;,&quot;parse-names&quot;:false,&quot;dropping-particle&quot;:&quot;&quot;,&quot;non-dropping-particle&quot;:&quot;&quot;},{&quot;family&quot;:&quot;Attar&quot;,&quot;given&quot;:&quot;Rukset&quot;,&quot;parse-names&quot;:false,&quot;dropping-particle&quot;:&quot;&quot;,&quot;non-dropping-particle&quot;:&quot;&quot;},{&quot;family&quot;:&quot;Uteuliyev&quot;,&quot;given&quot;:&quot;Yerzhan Sabitaliyevich&quot;,&quot;parse-names&quot;:false,&quot;dropping-particle&quot;:&quot;&quot;,&quot;non-dropping-particle&quot;:&quot;&quot;},{&quot;family&quot;:&quot;Xu&quot;,&quot;given&quot;:&quot;Baojun&quot;,&quot;parse-names&quot;:false,&quot;dropping-particle&quot;:&quot;&quot;,&quot;non-dropping-particle&quot;:&quot;&quot;},{&quot;family&quot;:&quot;Ahmad&quot;,&quot;given&quot;:&quot;Aamir&quot;,&quot;parse-names&quot;:false,&quot;dropping-particle&quot;:&quot;&quot;,&quot;non-dropping-particle&quot;:&quot;&quot;}],&quot;container-title&quot;:&quot;mdpi.comAA Farooqi, M Pinheiro, A Granja, F Farabegoli, S Reis, R Attar, UY Sabitaliyevich, B XuCancers, 2020•mdpi.com&quot;,&quot;accessed&quot;:{&quot;date-parts&quot;:[[2025,8,22]]},&quot;DOI&quot;:&quot;10.3390/CANCERS12040951&quot;,&quot;ISSN&quot;:&quot;20726694&quot;,&quot;PMID&quot;:&quot;32290543&quot;,&quot;URL&quot;:&quot;https://www.mdpi.com/2072-6694/12/4/951&quot;,&quot;issued&quot;:{&quot;date-parts&quot;:[[2020,4,1]]},&quot;abstract&quot;:&quot;Decades of research have enabled us to develop a better and sharper understanding of multifaceted nature of cancer. Next-generation sequencing technologies have leveraged our existing knowledge related to intra-and inter-tumor heterogeneity to the next level. Functional genomics have opened new horizons to explore deregulated signaling pathways in different cancers. Therapeutic targeting of deregulated oncogenic signaling cascades by products obtained from natural sources has shown promising results. Epigallocatechin-3-gallate (EGCG) has emerged as a distinguished chemopreventive product because of its ability to regulate a myriad of oncogenic signaling pathways. Based on its scientifically approved anticancer activity and encouraging results obtained from preclinical trials, it is also being tested in various phases of clinical trials. A series of clinical trials associated with green tea extracts and EGCG are providing clues about significant potential of EGCG to mechanistically modulate wide ranging signal transduction cascades. In this review, we comprehensively analyzed regulation of JAK/STAT, Wnt/β-catenin, TGF/SMAD, SHH/GLI, NOTCH pathways by EGCG. We also discussed most recent evidence related to the ability of EGCG to modulate non-coding RNAs in different cancers. Methylation of the genome is also a widely studied mechanism and EGCG has been shown to modulate DNA methyltransferases (DNMTs) and protein enhancer of zeste-2 (EZH2) in multiple cancers. Moreover, the use of nanoformulations to increase the bioavailability and thus efficacy of EGCG will be also addressed. Better understanding of the pleiotropic abilities of EGCG to modulate intracellular pathways along with the development of effective EGCG delivery vehicles will be helpful in getting a step closer to individualized medicines.&quot;,&quot;publisher&quot;:&quot;MDPI AG&quot;,&quot;issue&quot;:&quot;4&quot;,&quot;volume&quot;:&quot;12&quot;,&quot;container-title-short&quot;:&quot;&quot;},&quot;isTemporary&quot;:false},{&quot;id&quot;:&quot;bbc7aaf0-c9c8-3282-9667-f531346a9d65&quot;,&quot;itemData&quot;:{&quot;type&quot;:&quot;article-journal&quot;,&quot;id&quot;:&quot;bbc7aaf0-c9c8-3282-9667-f531346a9d65&quot;,&quot;title&quot;:&quot;Curcumin: Modulator of Key Molecular Signaling Pathways in Hormone-Independent Breast Cancer. Cancers 2021, 13, 3427&quot;,&quot;author&quot;:[{&quot;family&quot;:&quot;Farghadani&quot;,&quot;given&quot;:&quot;Reyhaneh&quot;,&quot;parse-names&quot;:false,&quot;dropping-particle&quot;:&quot;&quot;,&quot;non-dropping-particle&quot;:&quot;&quot;},{&quot;family&quot;:&quot;Naidu&quot;,&quot;given&quot;:&quot;Rakesh&quot;,&quot;parse-names&quot;:false,&quot;dropping-particle&quot;:&quot;&quot;,&quot;non-dropping-particle&quot;:&quot;&quot;}],&quot;container-title&quot;:&quot;mdpi.com&quot;,&quot;accessed&quot;:{&quot;date-parts&quot;:[[2025,8,22]]},&quot;DOI&quot;:&quot;10.3390/CANCERS13143427&quot;,&quot;ISSN&quot;:&quot;20726694&quot;,&quot;URL&quot;:&quot;https://www.academia.edu/download/87227416/pdf.pdf&quot;,&quot;issued&quot;:{&quot;date-parts&quot;:[[2021,7,2]]},&quot;abstract&quot;:&quot;Breast cancer is the most frequently diagnosed cancer and the leading cause of cancer death among women worldwide. Despite the overall successes in breast cancer therapy, hormoneindependent HER2 negative breast cancer, also known as triple negative breast cancer (TNBC), lacking estrogens and progesterone receptors and with an excessive expression of human epidermal growth factor receptor 2 (HER2), along with the hormone-independent HER2 positive subtype, still remain major challenges in breast cancer treatment. Due to their poor prognoses, aggressive phenotype, and highly metastasis features, new alternative therapies have become an urgent clinical need. One of the most noteworthy phytochemicals, curcumin, has attracted enormous attention as a promising drug candidate in breast cancer prevention and treatment due to its multi-targeting effect. Curcumin interrupts major stages of tumorigenesis including cell proliferation, survival, angiogenesis, and metastasis in hormone-independent breast cancer through the modulation of multiple signaling pathways. The current review has highlighted the anticancer activity of curcumin in hormone-independent breast cancer via focusing on its impact on key signaling pathways including the PI3K/Akt/mTOR pathway, JAK/STAT pathway, MAPK pathway, NF-kB pathway, p53 pathway, and Wnt/β-catenin, as well as apoptotic and cell cycle pathways. Besides, its therapeutic implications in clinical trials are here presented.&quot;,&quot;publisher&quot;:&quot;MDPI&quot;,&quot;issue&quot;:&quot;14&quot;,&quot;volume&quot;:&quot;13&quot;,&quot;container-title-short&quot;:&quot;&quot;},&quot;isTemporary&quot;:false}]},{&quot;citationID&quot;:&quot;MENDELEY_CITATION_c3c6631f-7e69-4cd8-b347-9d48e779a5b3&quot;,&quot;properties&quot;:{&quot;noteIndex&quot;:0},&quot;isEdited&quot;:false,&quot;manualOverride&quot;:{&quot;isManuallyOverridden&quot;:false,&quot;citeprocText&quot;:&quot;(Farghadani &amp;#38; Naidu, 2021b; Farooqi et al., 2020a)&quot;,&quot;manualOverrideText&quot;:&quot;&quot;},&quot;citationTag&quot;:&quot;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&quot;,&quot;citationItems&quot;:[{&quot;id&quot;:&quot;281517d2-e44d-3f30-90f9-f093331b2940&quot;,&quot;itemData&quot;:{&quot;type&quot;:&quot;article-journal&quot;,&quot;id&quot;:&quot;281517d2-e44d-3f30-90f9-f093331b2940&quot;,&quot;title&quot;:&quot;EGCG mediated targeting of deregulated signaling pathways and non-coding RNAs in different cancers: Focus on JAK/STAT, Wnt/β-Catenin, TGF/SMAD&quot;,&quot;author&quot;:[{&quot;family&quot;:&quot;Farooqi&quot;,&quot;given&quot;:&quot;Ammad Ahmad&quot;,&quot;parse-names&quot;:false,&quot;dropping-particle&quot;:&quot;&quot;,&quot;non-dropping-particle&quot;:&quot;&quot;},{&quot;family&quot;:&quot;Pinheiro&quot;,&quot;given&quot;:&quot;Marina&quot;,&quot;parse-names&quot;:false,&quot;dropping-particle&quot;:&quot;&quot;,&quot;non-dropping-particle&quot;:&quot;&quot;},{&quot;family&quot;:&quot;Granja&quot;,&quot;given&quot;:&quot;Andreia&quot;,&quot;parse-names&quot;:false,&quot;dropping-particle&quot;:&quot;&quot;,&quot;non-dropping-particle&quot;:&quot;&quot;},{&quot;family&quot;:&quot;Farabegoli&quot;,&quot;given&quot;:&quot;Fulvia&quot;,&quot;parse-names&quot;:false,&quot;dropping-particle&quot;:&quot;&quot;,&quot;non-dropping-particle&quot;:&quot;&quot;},{&quot;family&quot;:&quot;Reis&quot;,&quot;given&quot;:&quot;Salette&quot;,&quot;parse-names&quot;:false,&quot;dropping-particle&quot;:&quot;&quot;,&quot;non-dropping-particle&quot;:&quot;&quot;},{&quot;family&quot;:&quot;Attar&quot;,&quot;given&quot;:&quot;Rukset&quot;,&quot;parse-names&quot;:false,&quot;dropping-particle&quot;:&quot;&quot;,&quot;non-dropping-particle&quot;:&quot;&quot;},{&quot;family&quot;:&quot;Uteuliyev&quot;,&quot;given&quot;:&quot;Yerzhan Sabitaliyevich&quot;,&quot;parse-names&quot;:false,&quot;dropping-particle&quot;:&quot;&quot;,&quot;non-dropping-particle&quot;:&quot;&quot;},{&quot;family&quot;:&quot;Xu&quot;,&quot;given&quot;:&quot;Baojun&quot;,&quot;parse-names&quot;:false,&quot;dropping-particle&quot;:&quot;&quot;,&quot;non-dropping-particle&quot;:&quot;&quot;},{&quot;family&quot;:&quot;Ahmad&quot;,&quot;given&quot;:&quot;Aamir&quot;,&quot;parse-names&quot;:false,&quot;dropping-particle&quot;:&quot;&quot;,&quot;non-dropping-particle&quot;:&quot;&quot;}],&quot;container-title&quot;:&quot;mdpi.comAA Farooqi, M Pinheiro, A Granja, F Farabegoli, S Reis, R Attar, UY Sabitaliyevich, B XuCancers, 2020•mdpi.com&quot;,&quot;accessed&quot;:{&quot;date-parts&quot;:[[2025,8,22]]},&quot;DOI&quot;:&quot;10.3390/CANCERS12040951&quot;,&quot;ISSN&quot;:&quot;20726694&quot;,&quot;PMID&quot;:&quot;32290543&quot;,&quot;URL&quot;:&quot;https://www.mdpi.com/2072-6694/12/4/951&quot;,&quot;issued&quot;:{&quot;date-parts&quot;:[[2020,4,1]]},&quot;abstract&quot;:&quot;Decades of research have enabled us to develop a better and sharper understanding of multifaceted nature of cancer. Next-generation sequencing technologies have leveraged our existing knowledge related to intra-and inter-tumor heterogeneity to the next level. Functional genomics have opened new horizons to explore deregulated signaling pathways in different cancers. Therapeutic targeting of deregulated oncogenic signaling cascades by products obtained from natural sources has shown promising results. Epigallocatechin-3-gallate (EGCG) has emerged as a distinguished chemopreventive product because of its ability to regulate a myriad of oncogenic signaling pathways. Based on its scientifically approved anticancer activity and encouraging results obtained from preclinical trials, it is also being tested in various phases of clinical trials. A series of clinical trials associated with green tea extracts and EGCG are providing clues about significant potential of EGCG to mechanistically modulate wide ranging signal transduction cascades. In this review, we comprehensively analyzed regulation of JAK/STAT, Wnt/β-catenin, TGF/SMAD, SHH/GLI, NOTCH pathways by EGCG. We also discussed most recent evidence related to the ability of EGCG to modulate non-coding RNAs in different cancers. Methylation of the genome is also a widely studied mechanism and EGCG has been shown to modulate DNA methyltransferases (DNMTs) and protein enhancer of zeste-2 (EZH2) in multiple cancers. Moreover, the use of nanoformulations to increase the bioavailability and thus efficacy of EGCG will be also addressed. Better understanding of the pleiotropic abilities of EGCG to modulate intracellular pathways along with the development of effective EGCG delivery vehicles will be helpful in getting a step closer to individualized medicines.&quot;,&quot;publisher&quot;:&quot;MDPI AG&quot;,&quot;issue&quot;:&quot;4&quot;,&quot;volume&quot;:&quot;12&quot;,&quot;container-title-short&quot;:&quot;&quot;},&quot;isTemporary&quot;:false},{&quot;id&quot;:&quot;bbc7aaf0-c9c8-3282-9667-f531346a9d65&quot;,&quot;itemData&quot;:{&quot;type&quot;:&quot;article-journal&quot;,&quot;id&quot;:&quot;bbc7aaf0-c9c8-3282-9667-f531346a9d65&quot;,&quot;title&quot;:&quot;Curcumin: Modulator of Key Molecular Signaling Pathways in Hormone-Independent Breast Cancer. Cancers 2021, 13, 3427&quot;,&quot;author&quot;:[{&quot;family&quot;:&quot;Farghadani&quot;,&quot;given&quot;:&quot;Reyhaneh&quot;,&quot;parse-names&quot;:false,&quot;dropping-particle&quot;:&quot;&quot;,&quot;non-dropping-particle&quot;:&quot;&quot;},{&quot;family&quot;:&quot;Naidu&quot;,&quot;given&quot;:&quot;Rakesh&quot;,&quot;parse-names&quot;:false,&quot;dropping-particle&quot;:&quot;&quot;,&quot;non-dropping-particle&quot;:&quot;&quot;}],&quot;container-title&quot;:&quot;mdpi.com&quot;,&quot;accessed&quot;:{&quot;date-parts&quot;:[[2025,8,22]]},&quot;DOI&quot;:&quot;10.3390/CANCERS13143427&quot;,&quot;ISSN&quot;:&quot;20726694&quot;,&quot;URL&quot;:&quot;https://www.academia.edu/download/87227416/pdf.pdf&quot;,&quot;issued&quot;:{&quot;date-parts&quot;:[[2021,7,2]]},&quot;abstract&quot;:&quot;Breast cancer is the most frequently diagnosed cancer and the leading cause of cancer death among women worldwide. Despite the overall successes in breast cancer therapy, hormoneindependent HER2 negative breast cancer, also known as triple negative breast cancer (TNBC), lacking estrogens and progesterone receptors and with an excessive expression of human epidermal growth factor receptor 2 (HER2), along with the hormone-independent HER2 positive subtype, still remain major challenges in breast cancer treatment. Due to their poor prognoses, aggressive phenotype, and highly metastasis features, new alternative therapies have become an urgent clinical need. One of the most noteworthy phytochemicals, curcumin, has attracted enormous attention as a promising drug candidate in breast cancer prevention and treatment due to its multi-targeting effect. Curcumin interrupts major stages of tumorigenesis including cell proliferation, survival, angiogenesis, and metastasis in hormone-independent breast cancer through the modulation of multiple signaling pathways. The current review has highlighted the anticancer activity of curcumin in hormone-independent breast cancer via focusing on its impact on key signaling pathways including the PI3K/Akt/mTOR pathway, JAK/STAT pathway, MAPK pathway, NF-kB pathway, p53 pathway, and Wnt/β-catenin, as well as apoptotic and cell cycle pathways. Besides, its therapeutic implications in clinical trials are here presented.&quot;,&quot;publisher&quot;:&quot;MDPI&quot;,&quot;issue&quot;:&quot;14&quot;,&quot;volume&quot;:&quot;13&quot;,&quot;container-title-short&quot;:&quot;&quot;},&quot;isTemporary&quot;:false}]},{&quot;citationID&quot;:&quot;MENDELEY_CITATION_ae840bc0-fe40-4d7c-b084-d7e381090056&quot;,&quot;properties&quot;:{&quot;noteIndex&quot;:0},&quot;isEdited&quot;:false,&quot;manualOverride&quot;:{&quot;isManuallyOverridden&quot;:false,&quot;citeprocText&quot;:&quot;(Farghadani et al., 2021)&quot;,&quot;manualOverrideText&quot;:&quot;&quot;},&quot;citationTag&quot;:&quot;MENDELEY_CITATION_v3_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&quot;,&quot;citationItems&quot;:[{&quot;id&quot;:&quot;7edef537-4017-39c6-a899-78b652ba2ad1&quot;,&quot;itemData&quot;:{&quot;type&quot;:&quot;article-journal&quot;,&quot;id&quot;:&quot;7edef537-4017-39c6-a899-78b652ba2ad1&quot;,&quot;title&quot;:&quot;Curcumin: Modulator of Key Molecular Signaling Pathways in Hormone-Independent Breast Cancer&quot;,&quot;author&quot;:[{&quot;family&quot;:&quot;Farghadani&quot;,&quot;given&quot;:&quot;Reyhaneh&quot;,&quot;parse-names&quot;:false,&quot;dropping-particle&quot;:&quot;&quot;,&quot;non-dropping-particle&quot;:&quot;&quot;},{&quot;family&quot;:&quot;Naidu&quot;,&quot;given&quot;:&quot;Rakesh&quot;,&quot;parse-names&quot;:false,&quot;dropping-particle&quot;:&quot;&quot;,&quot;non-dropping-particle&quot;:&quot;&quot;},{&quot;family&quot;:&quot;Farghadani&quot;,&quot;given&quot;:&quot;Reyhaneh&quot;,&quot;parse-names&quot;:false,&quot;dropping-particle&quot;:&quot;&quot;,&quot;non-dropping-particle&quot;:&quot;&quot;},{&quot;family&quot;:&quot;Naidu&quot;,&quot;given&quot;:&quot;Rakesh&quot;,&quot;parse-names&quot;:false,&quot;dropping-particle&quot;:&quot;&quot;,&quot;non-dropping-particle&quot;:&quot;&quot;}],&quot;container-title&quot;:&quot;Cancers 2021, Vol. 13,&quot;,&quot;accessed&quot;:{&quot;date-parts&quot;:[[2026,1,15]]},&quot;DOI&quot;:&quot;10.3390/CANCERS13143427&quot;,&quot;ISSN&quot;:&quot;2072-6694&quot;,&quot;URL&quot;:&quot;https://www.mdpi.com/2072-6694/13/14/3427&quot;,&quot;issued&quot;:{&quot;date-parts&quot;:[[2021,7,8]]},&quot;abstract&quot;:&quot;Simple SummaryBreast cancer remains the most commonly diagnosed cancer and the leading cause of cancer death among females worldwide. It is a highly h...&quot;,&quot;publisher&quot;:&quot;Multidisciplinary Digital Publishing Institute&quot;,&quot;issue&quot;:&quot;14&quot;,&quot;volume&quot;:&quot;13&quot;,&quot;container-title-short&quot;:&quot;&quot;},&quot;isTemporary&quot;:false}]},{&quot;citationID&quot;:&quot;MENDELEY_CITATION_2ed3dae8-113b-4339-a046-b1b7396c2336&quot;,&quot;properties&quot;:{&quot;noteIndex&quot;:0},&quot;isEdited&quot;:false,&quot;manualOverride&quot;:{&quot;isManuallyOverridden&quot;:false,&quot;citeprocText&quot;:&quot;(Farghadani et al., 2021)&quot;,&quot;manualOverrideText&quot;:&quot;&quot;},&quot;citationTag&quot;:&quot;MENDELEY_CITATION_v3_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&quot;,&quot;citationItems&quot;:[{&quot;id&quot;:&quot;7edef537-4017-39c6-a899-78b652ba2ad1&quot;,&quot;itemData&quot;:{&quot;type&quot;:&quot;article-journal&quot;,&quot;id&quot;:&quot;7edef537-4017-39c6-a899-78b652ba2ad1&quot;,&quot;title&quot;:&quot;Curcumin: Modulator of Key Molecular Signaling Pathways in Hormone-Independent Breast Cancer&quot;,&quot;author&quot;:[{&quot;family&quot;:&quot;Farghadani&quot;,&quot;given&quot;:&quot;Reyhaneh&quot;,&quot;parse-names&quot;:false,&quot;dropping-particle&quot;:&quot;&quot;,&quot;non-dropping-particle&quot;:&quot;&quot;},{&quot;family&quot;:&quot;Naidu&quot;,&quot;given&quot;:&quot;Rakesh&quot;,&quot;parse-names&quot;:false,&quot;dropping-particle&quot;:&quot;&quot;,&quot;non-dropping-particle&quot;:&quot;&quot;},{&quot;family&quot;:&quot;Farghadani&quot;,&quot;given&quot;:&quot;Reyhaneh&quot;,&quot;parse-names&quot;:false,&quot;dropping-particle&quot;:&quot;&quot;,&quot;non-dropping-particle&quot;:&quot;&quot;},{&quot;family&quot;:&quot;Naidu&quot;,&quot;given&quot;:&quot;Rakesh&quot;,&quot;parse-names&quot;:false,&quot;dropping-particle&quot;:&quot;&quot;,&quot;non-dropping-particle&quot;:&quot;&quot;}],&quot;container-title&quot;:&quot;Cancers 2021, Vol. 13,&quot;,&quot;accessed&quot;:{&quot;date-parts&quot;:[[2026,1,15]]},&quot;DOI&quot;:&quot;10.3390/CANCERS13143427&quot;,&quot;ISSN&quot;:&quot;2072-6694&quot;,&quot;URL&quot;:&quot;https://www.mdpi.com/2072-6694/13/14/3427&quot;,&quot;issued&quot;:{&quot;date-parts&quot;:[[2021,7,8]]},&quot;abstract&quot;:&quot;Simple SummaryBreast cancer remains the most commonly diagnosed cancer and the leading cause of cancer death among females worldwide. It is a highly h...&quot;,&quot;publisher&quot;:&quot;Multidisciplinary Digital Publishing Institute&quot;,&quot;issue&quot;:&quot;14&quot;,&quot;volume&quot;:&quot;13&quot;,&quot;container-title-short&quot;:&quot;&quot;},&quot;isTemporary&quot;:false}]},{&quot;citationID&quot;:&quot;MENDELEY_CITATION_f49bb891-deba-4d2f-87fa-9629ce40b469&quot;,&quot;properties&quot;:{&quot;noteIndex&quot;:0},&quot;isEdited&quot;:false,&quot;manualOverride&quot;:{&quot;isManuallyOverridden&quot;:false,&quot;citeprocText&quot;:&quot;(Farghadani &amp;#38; Naidu, 2021b)&quot;,&quot;manualOverrideText&quot;:&quot;&quot;},&quot;citationTag&quot;:&quot;MENDELEY_CITATION_v3_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&quot;,&quot;citationItems&quot;:[{&quot;id&quot;:&quot;bbc7aaf0-c9c8-3282-9667-f531346a9d65&quot;,&quot;itemData&quot;:{&quot;type&quot;:&quot;article-journal&quot;,&quot;id&quot;:&quot;bbc7aaf0-c9c8-3282-9667-f531346a9d65&quot;,&quot;title&quot;:&quot;Curcumin: Modulator of Key Molecular Signaling Pathways in Hormone-Independent Breast Cancer. Cancers 2021, 13, 3427&quot;,&quot;author&quot;:[{&quot;family&quot;:&quot;Farghadani&quot;,&quot;given&quot;:&quot;Reyhaneh&quot;,&quot;parse-names&quot;:false,&quot;dropping-particle&quot;:&quot;&quot;,&quot;non-dropping-particle&quot;:&quot;&quot;},{&quot;family&quot;:&quot;Naidu&quot;,&quot;given&quot;:&quot;Rakesh&quot;,&quot;parse-names&quot;:false,&quot;dropping-particle&quot;:&quot;&quot;,&quot;non-dropping-particle&quot;:&quot;&quot;}],&quot;container-title&quot;:&quot;mdpi.com&quot;,&quot;accessed&quot;:{&quot;date-parts&quot;:[[2025,8,22]]},&quot;DOI&quot;:&quot;10.3390/CANCERS13143427&quot;,&quot;ISSN&quot;:&quot;20726694&quot;,&quot;URL&quot;:&quot;https://www.academia.edu/download/87227416/pdf.pdf&quot;,&quot;issued&quot;:{&quot;date-parts&quot;:[[2021,7,2]]},&quot;abstract&quot;:&quot;Breast cancer is the most frequently diagnosed cancer and the leading cause of cancer death among women worldwide. Despite the overall successes in breast cancer therapy, hormoneindependent HER2 negative breast cancer, also known as triple negative breast cancer (TNBC), lacking estrogens and progesterone receptors and with an excessive expression of human epidermal growth factor receptor 2 (HER2), along with the hormone-independent HER2 positive subtype, still remain major challenges in breast cancer treatment. Due to their poor prognoses, aggressive phenotype, and highly metastasis features, new alternative therapies have become an urgent clinical need. One of the most noteworthy phytochemicals, curcumin, has attracted enormous attention as a promising drug candidate in breast cancer prevention and treatment due to its multi-targeting effect. Curcumin interrupts major stages of tumorigenesis including cell proliferation, survival, angiogenesis, and metastasis in hormone-independent breast cancer through the modulation of multiple signaling pathways. The current review has highlighted the anticancer activity of curcumin in hormone-independent breast cancer via focusing on its impact on key signaling pathways including the PI3K/Akt/mTOR pathway, JAK/STAT pathway, MAPK pathway, NF-kB pathway, p53 pathway, and Wnt/β-catenin, as well as apoptotic and cell cycle pathways. Besides, its therapeutic implications in clinical trials are here presented.&quot;,&quot;publisher&quot;:&quot;MDPI&quot;,&quot;issue&quot;:&quot;14&quot;,&quot;volume&quot;:&quot;13&quot;,&quot;container-title-short&quot;:&quot;&quot;},&quot;isTemporary&quot;:false}]},{&quot;citationID&quot;:&quot;MENDELEY_CITATION_5a148d5f-a9de-4e3e-a6be-ea00b68535d0&quot;,&quot;properties&quot;:{&quot;noteIndex&quot;:0},&quot;isEdited&quot;:false,&quot;manualOverride&quot;:{&quot;isManuallyOverridden&quot;:false,&quot;citeprocText&quot;:&quot;(Farghadani et al., 2021)&quot;,&quot;manualOverrideText&quot;:&quot;&quot;},&quot;citationTag&quot;:&quot;MENDELEY_CITATION_v3_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&quot;,&quot;citationItems&quot;:[{&quot;id&quot;:&quot;7edef537-4017-39c6-a899-78b652ba2ad1&quot;,&quot;itemData&quot;:{&quot;type&quot;:&quot;article-journal&quot;,&quot;id&quot;:&quot;7edef537-4017-39c6-a899-78b652ba2ad1&quot;,&quot;title&quot;:&quot;Curcumin: Modulator of Key Molecular Signaling Pathways in Hormone-Independent Breast Cancer&quot;,&quot;author&quot;:[{&quot;family&quot;:&quot;Farghadani&quot;,&quot;given&quot;:&quot;Reyhaneh&quot;,&quot;parse-names&quot;:false,&quot;dropping-particle&quot;:&quot;&quot;,&quot;non-dropping-particle&quot;:&quot;&quot;},{&quot;family&quot;:&quot;Naidu&quot;,&quot;given&quot;:&quot;Rakesh&quot;,&quot;parse-names&quot;:false,&quot;dropping-particle&quot;:&quot;&quot;,&quot;non-dropping-particle&quot;:&quot;&quot;},{&quot;family&quot;:&quot;Farghadani&quot;,&quot;given&quot;:&quot;Reyhaneh&quot;,&quot;parse-names&quot;:false,&quot;dropping-particle&quot;:&quot;&quot;,&quot;non-dropping-particle&quot;:&quot;&quot;},{&quot;family&quot;:&quot;Naidu&quot;,&quot;given&quot;:&quot;Rakesh&quot;,&quot;parse-names&quot;:false,&quot;dropping-particle&quot;:&quot;&quot;,&quot;non-dropping-particle&quot;:&quot;&quot;}],&quot;container-title&quot;:&quot;Cancers 2021, Vol. 13,&quot;,&quot;accessed&quot;:{&quot;date-parts&quot;:[[2026,1,15]]},&quot;DOI&quot;:&quot;10.3390/CANCERS13143427&quot;,&quot;ISSN&quot;:&quot;2072-6694&quot;,&quot;URL&quot;:&quot;https://www.mdpi.com/2072-6694/13/14/3427&quot;,&quot;issued&quot;:{&quot;date-parts&quot;:[[2021,7,8]]},&quot;abstract&quot;:&quot;Simple SummaryBreast cancer remains the most commonly diagnosed cancer and the leading cause of cancer death among females worldwide. It is a highly h...&quot;,&quot;publisher&quot;:&quot;Multidisciplinary Digital Publishing Institute&quot;,&quot;issue&quot;:&quot;14&quot;,&quot;volume&quot;:&quot;13&quot;,&quot;container-title-short&quot;:&quot;&quot;},&quot;isTemporary&quot;:false}]},{&quot;citationID&quot;:&quot;MENDELEY_CITATION_bed08205-ab84-441a-b5de-dbcb78a3bbeb&quot;,&quot;properties&quot;:{&quot;noteIndex&quot;:0},&quot;isEdited&quot;:false,&quot;manualOverride&quot;:{&quot;isManuallyOverridden&quot;:false,&quot;citeprocText&quot;:&quot;(Qattan et al., 2022b)&quot;,&quot;manualOverrideText&quot;:&quot;&quot;},&quot;citationTag&quot;:&quot;MENDELEY_CITATION_v3_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&quot;,&quot;citationItems&quot;:[{&quot;id&quot;:&quot;40dd8c69-b7c3-3ad3-a61e-a992ec2c3faa&quot;,&quot;itemData&quot;:{&quot;type&quot;:&quot;article-journal&quot;,&quot;id&quot;:&quot;40dd8c69-b7c3-3ad3-a61e-a992ec2c3faa&quot;,&quot;title&quot;:&quot;Therapeutic importance of kaempferol in the treatment of cancer through the modulation of cell signalling pathways&quot;,&quot;author&quot;:[{&quot;family&quot;:&quot;Qattan&quot;,&quot;given&quot;:&quot;Malak Yahia&quot;,&quot;parse-names&quot;:false,&quot;dropping-particle&quot;:&quot;&quot;,&quot;non-dropping-particle&quot;:&quot;&quot;},{&quot;family&quot;:&quot;Khan&quot;,&quot;given&quot;:&quot;Mohammad Idreesh&quot;,&quot;parse-names&quot;:false,&quot;dropping-particle&quot;:&quot;&quot;,&quot;non-dropping-particle&quot;:&quot;&quot;},{&quot;family&quot;:&quot;Alharbi&quot;,&quot;given&quot;:&quot;Shudayyed Hasham&quot;,&quot;parse-names&quot;:false,&quot;dropping-particle&quot;:&quot;&quot;,&quot;non-dropping-particle&quot;:&quot;&quot;},{&quot;family&quot;:&quot;Verma&quot;,&quot;given&quot;:&quot;Amit Kumar&quot;,&quot;parse-names&quot;:false,&quot;dropping-particle&quot;:&quot;&quot;,&quot;non-dropping-particle&quot;:&quot;&quot;},{&quot;family&quot;:&quot;Al-Saeed&quot;,&quot;given&quot;:&quot;Fatimah A.&quot;,&quot;parse-names&quot;:false,&quot;dropping-particle&quot;:&quot;&quot;,&quot;non-dropping-particle&quot;:&quot;&quot;},{&quot;family&quot;:&quot;Abduallah&quot;,&quot;given&quot;:&quot;Alduwish Manal&quot;,&quot;parse-names&quot;:false,&quot;dropping-particle&quot;:&quot;&quot;,&quot;non-dropping-particle&quot;:&quot;&quot;},{&quot;family&quot;:&quot;Areefy&quot;,&quot;given&quot;:&quot;Azza A.&quot;,&quot;parse-names&quot;:false,&quot;dropping-particle&quot;:&quot;&quot;,&quot;non-dropping-particle&quot;:&quot;Al&quot;}],&quot;container-title&quot;:&quot;mdpi.comMY Qattan, MI Khan, SH Alharbi, AK Verma, FA Al-Saeed, AM Abduallah, AA Al AreefyMolecules, 2022•mdpi.com&quot;,&quot;accessed&quot;:{&quot;date-parts&quot;:[[2025,8,22]]},&quot;DOI&quot;:&quot;10.3390/MOLECULES27248864&quot;,&quot;ISSN&quot;:&quot;14203049&quot;,&quot;PMID&quot;:&quot;36557997&quot;,&quot;URL&quot;:&quot;https://www.mdpi.com/1420-3049/27/24/8864&quot;,&quot;issued&quot;:{&quot;date-parts&quot;:[[2022,12,1]]},&quot;abstract&quot;:&quot;Plant-derived flavonoids are considered natural nontoxic chemo-preventers and have been widely studied for cancer treatment in recent decades. Mostly all flavonoid compounds show significant anti-inflammatory, anticancer and antioxidant properties. Kaempferol (Kmp) is a well-studied compound and exhibits remarkable anticancer and antioxidant potential. Kmp can regulate various cancer-related processes and activities such as cell cycle, oxidative stress, apoptosis, proliferation, metastasis, and angiogenesis. The anti-cancer properties of Kmp primarily occur via modulation of apoptosis, MAPK/ERK1/2, P13K/Akt/mTOR, vascular endothelial growth factor (VEGF) signalling pathways. The anti-cancer property of Kmp has been recognized in several in-vivo and in-vitro studies which also includes numerous cell lines and animal models. This flavonoid possesses toxic activities against only cancer cells and have restricted toxicity on healthy cells. In this review, we present extensive research investigations about the therapeutic potential of Kmp in the management of different types of cancers. The anti-cancer properties of Kmp are discussed by concentration on its capability to target molecular-signalling pathway such as VEGF, STAT, p53, NF-κB and PI3K-AKT signalling pathways. The anti-cancer property of Kmf has gained a lot of attention, but the accurate action mechanism remains unclear. However, this natural compound has a great pharmacological capability and is now considered to be an alternative cancer treatment.&quot;,&quot;publisher&quot;:&quot;MDPI&quot;,&quot;issue&quot;:&quot;24&quot;,&quot;volume&quot;:&quot;27&quot;,&quot;container-title-short&quot;:&quot;&quot;},&quot;isTemporary&quot;:false}]},{&quot;citationID&quot;:&quot;MENDELEY_CITATION_ffdc1c18-27fd-4288-833a-533429ed0e51&quot;,&quot;properties&quot;:{&quot;noteIndex&quot;:0},&quot;isEdited&quot;:false,&quot;manualOverride&quot;:{&quot;isManuallyOverridden&quot;:false,&quot;citeprocText&quot;:&quot;(Farghadani &amp;#38; Naidu, 2021b; Qattan et al., 2022b)&quot;,&quot;manualOverrideText&quot;:&quot;&quot;},&quot;citationTag&quot;:&quot;MENDELEY_CITATION_v3_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&quot;,&quot;citationItems&quot;:[{&quot;id&quot;:&quot;40dd8c69-b7c3-3ad3-a61e-a992ec2c3faa&quot;,&quot;itemData&quot;:{&quot;type&quot;:&quot;article-journal&quot;,&quot;id&quot;:&quot;40dd8c69-b7c3-3ad3-a61e-a992ec2c3faa&quot;,&quot;title&quot;:&quot;Therapeutic importance of kaempferol in the treatment of cancer through the modulation of cell signalling pathways&quot;,&quot;author&quot;:[{&quot;family&quot;:&quot;Qattan&quot;,&quot;given&quot;:&quot;Malak Yahia&quot;,&quot;parse-names&quot;:false,&quot;dropping-particle&quot;:&quot;&quot;,&quot;non-dropping-particle&quot;:&quot;&quot;},{&quot;family&quot;:&quot;Khan&quot;,&quot;given&quot;:&quot;Mohammad Idreesh&quot;,&quot;parse-names&quot;:false,&quot;dropping-particle&quot;:&quot;&quot;,&quot;non-dropping-particle&quot;:&quot;&quot;},{&quot;family&quot;:&quot;Alharbi&quot;,&quot;given&quot;:&quot;Shudayyed Hasham&quot;,&quot;parse-names&quot;:false,&quot;dropping-particle&quot;:&quot;&quot;,&quot;non-dropping-particle&quot;:&quot;&quot;},{&quot;family&quot;:&quot;Verma&quot;,&quot;given&quot;:&quot;Amit Kumar&quot;,&quot;parse-names&quot;:false,&quot;dropping-particle&quot;:&quot;&quot;,&quot;non-dropping-particle&quot;:&quot;&quot;},{&quot;family&quot;:&quot;Al-Saeed&quot;,&quot;given&quot;:&quot;Fatimah A.&quot;,&quot;parse-names&quot;:false,&quot;dropping-particle&quot;:&quot;&quot;,&quot;non-dropping-particle&quot;:&quot;&quot;},{&quot;family&quot;:&quot;Abduallah&quot;,&quot;given&quot;:&quot;Alduwish Manal&quot;,&quot;parse-names&quot;:false,&quot;dropping-particle&quot;:&quot;&quot;,&quot;non-dropping-particle&quot;:&quot;&quot;},{&quot;family&quot;:&quot;Areefy&quot;,&quot;given&quot;:&quot;Azza A.&quot;,&quot;parse-names&quot;:false,&quot;dropping-particle&quot;:&quot;&quot;,&quot;non-dropping-particle&quot;:&quot;Al&quot;}],&quot;container-title&quot;:&quot;mdpi.comMY Qattan, MI Khan, SH Alharbi, AK Verma, FA Al-Saeed, AM Abduallah, AA Al AreefyMolecules, 2022•mdpi.com&quot;,&quot;accessed&quot;:{&quot;date-parts&quot;:[[2025,8,22]]},&quot;DOI&quot;:&quot;10.3390/MOLECULES27248864&quot;,&quot;ISSN&quot;:&quot;14203049&quot;,&quot;PMID&quot;:&quot;36557997&quot;,&quot;URL&quot;:&quot;https://www.mdpi.com/1420-3049/27/24/8864&quot;,&quot;issued&quot;:{&quot;date-parts&quot;:[[2022,12,1]]},&quot;abstract&quot;:&quot;Plant-derived flavonoids are considered natural nontoxic chemo-preventers and have been widely studied for cancer treatment in recent decades. Mostly all flavonoid compounds show significant anti-inflammatory, anticancer and antioxidant properties. Kaempferol (Kmp) is a well-studied compound and exhibits remarkable anticancer and antioxidant potential. Kmp can regulate various cancer-related processes and activities such as cell cycle, oxidative stress, apoptosis, proliferation, metastasis, and angiogenesis. The anti-cancer properties of Kmp primarily occur via modulation of apoptosis, MAPK/ERK1/2, P13K/Akt/mTOR, vascular endothelial growth factor (VEGF) signalling pathways. The anti-cancer property of Kmp has been recognized in several in-vivo and in-vitro studies which also includes numerous cell lines and animal models. This flavonoid possesses toxic activities against only cancer cells and have restricted toxicity on healthy cells. In this review, we present extensive research investigations about the therapeutic potential of Kmp in the management of different types of cancers. The anti-cancer properties of Kmp are discussed by concentration on its capability to target molecular-signalling pathway such as VEGF, STAT, p53, NF-κB and PI3K-AKT signalling pathways. The anti-cancer property of Kmf has gained a lot of attention, but the accurate action mechanism remains unclear. However, this natural compound has a great pharmacological capability and is now considered to be an alternative cancer treatment.&quot;,&quot;publisher&quot;:&quot;MDPI&quot;,&quot;issue&quot;:&quot;24&quot;,&quot;volume&quot;:&quot;27&quot;,&quot;container-title-short&quot;:&quot;&quot;},&quot;isTemporary&quot;:false},{&quot;id&quot;:&quot;bbc7aaf0-c9c8-3282-9667-f531346a9d65&quot;,&quot;itemData&quot;:{&quot;type&quot;:&quot;article-journal&quot;,&quot;id&quot;:&quot;bbc7aaf0-c9c8-3282-9667-f531346a9d65&quot;,&quot;title&quot;:&quot;Curcumin: Modulator of Key Molecular Signaling Pathways in Hormone-Independent Breast Cancer. Cancers 2021, 13, 3427&quot;,&quot;author&quot;:[{&quot;family&quot;:&quot;Farghadani&quot;,&quot;given&quot;:&quot;Reyhaneh&quot;,&quot;parse-names&quot;:false,&quot;dropping-particle&quot;:&quot;&quot;,&quot;non-dropping-particle&quot;:&quot;&quot;},{&quot;family&quot;:&quot;Naidu&quot;,&quot;given&quot;:&quot;Rakesh&quot;,&quot;parse-names&quot;:false,&quot;dropping-particle&quot;:&quot;&quot;,&quot;non-dropping-particle&quot;:&quot;&quot;}],&quot;container-title&quot;:&quot;mdpi.com&quot;,&quot;accessed&quot;:{&quot;date-parts&quot;:[[2025,8,22]]},&quot;DOI&quot;:&quot;10.3390/CANCERS13143427&quot;,&quot;ISSN&quot;:&quot;20726694&quot;,&quot;URL&quot;:&quot;https://www.academia.edu/download/87227416/pdf.pdf&quot;,&quot;issued&quot;:{&quot;date-parts&quot;:[[2021,7,2]]},&quot;abstract&quot;:&quot;Breast cancer is the most frequently diagnosed cancer and the leading cause of cancer death among women worldwide. Despite the overall successes in breast cancer therapy, hormoneindependent HER2 negative breast cancer, also known as triple negative breast cancer (TNBC), lacking estrogens and progesterone receptors and with an excessive expression of human epidermal growth factor receptor 2 (HER2), along with the hormone-independent HER2 positive subtype, still remain major challenges in breast cancer treatment. Due to their poor prognoses, aggressive phenotype, and highly metastasis features, new alternative therapies have become an urgent clinical need. One of the most noteworthy phytochemicals, curcumin, has attracted enormous attention as a promising drug candidate in breast cancer prevention and treatment due to its multi-targeting effect. Curcumin interrupts major stages of tumorigenesis including cell proliferation, survival, angiogenesis, and metastasis in hormone-independent breast cancer through the modulation of multiple signaling pathways. The current review has highlighted the anticancer activity of curcumin in hormone-independent breast cancer via focusing on its impact on key signaling pathways including the PI3K/Akt/mTOR pathway, JAK/STAT pathway, MAPK pathway, NF-kB pathway, p53 pathway, and Wnt/β-catenin, as well as apoptotic and cell cycle pathways. Besides, its therapeutic implications in clinical trials are here presented.&quot;,&quot;publisher&quot;:&quot;MDPI&quot;,&quot;issue&quot;:&quot;14&quot;,&quot;volume&quot;:&quot;13&quot;,&quot;container-title-short&quot;:&quot;&quot;},&quot;isTemporary&quot;:false}]},{&quot;citationID&quot;:&quot;MENDELEY_CITATION_453f035d-9e88-429c-9112-4288b8ea8fd3&quot;,&quot;properties&quot;:{&quot;noteIndex&quot;:0},&quot;isEdited&quot;:false,&quot;manualOverride&quot;:{&quot;isManuallyOverridden&quot;:false,&quot;citeprocText&quot;:&quot;(Bouyahya et al., 2022)&quot;,&quot;manualOverrideText&quot;:&quot;&quot;},&quot;citationTag&quot;:&quot;MENDELEY_CITATION_v3_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&quot;,&quot;citationItems&quot;:[{&quot;id&quot;:&quot;e571dd6a-c46f-3b6b-b6c4-c034ed5fa592&quot;,&quot;itemData&quot;:{&quot;type&quot;:&quot;article-journal&quot;,&quot;id&quot;:&quot;e571dd6a-c46f-3b6b-b6c4-c034ed5fa592&quot;,&quot;title&quot;:&quot;The role of epigenetic modifications in human cancers and the use of natural compounds as epidrugs: Mechanistic pathways and pharmacodynamic actions&quot;,&quot;author&quot;:[{&quot;family&quot;:&quot;Bouyahya&quot;,&quot;given&quot;:&quot;Abdelhakim&quot;,&quot;parse-names&quot;:false,&quot;dropping-particle&quot;:&quot;&quot;,&quot;non-dropping-particle&quot;:&quot;&quot;},{&quot;family&quot;:&quot;Mechchate&quot;,&quot;given&quot;:&quot;Hamza&quot;,&quot;parse-names&quot;:false,&quot;dropping-particle&quot;:&quot;&quot;,&quot;non-dropping-particle&quot;:&quot;&quot;},{&quot;family&quot;:&quot;Oumeslakht&quot;,&quot;given&quot;:&quot;Loubna&quot;,&quot;parse-names&quot;:false,&quot;dropping-particle&quot;:&quot;&quot;,&quot;non-dropping-particle&quot;:&quot;&quot;},{&quot;family&quot;:&quot;Zeouk&quot;,&quot;given&quot;:&quot;Ikrame&quot;,&quot;parse-names&quot;:false,&quot;dropping-particle&quot;:&quot;&quot;,&quot;non-dropping-particle&quot;:&quot;&quot;},{&quot;family&quot;:&quot;Aboulaghras&quot;,&quot;given&quot;:&quot;Sara&quot;,&quot;parse-names&quot;:false,&quot;dropping-particle&quot;:&quot;&quot;,&quot;non-dropping-particle&quot;:&quot;&quot;},{&quot;family&quot;:&quot;Balahbib&quot;,&quot;given&quot;:&quot;Abdelaali&quot;,&quot;parse-names&quot;:false,&quot;dropping-particle&quot;:&quot;&quot;,&quot;non-dropping-particle&quot;:&quot;&quot;},{&quot;family&quot;:&quot;Zengin&quot;,&quot;given&quot;:&quot;Gokhan&quot;,&quot;parse-names&quot;:false,&quot;dropping-particle&quot;:&quot;&quot;,&quot;non-dropping-particle&quot;:&quot;&quot;},{&quot;family&quot;:&quot;Kamal&quot;,&quot;given&quot;:&quot;Mohammad Amjad&quot;,&quot;parse-names&quot;:false,&quot;dropping-particle&quot;:&quot;&quot;,&quot;non-dropping-particle&quot;:&quot;&quot;},{&quot;family&quot;:&quot;Gallo&quot;,&quot;given&quot;:&quot;Monica&quot;,&quot;parse-names&quot;:false,&quot;dropping-particle&quot;:&quot;&quot;,&quot;non-dropping-particle&quot;:&quot;&quot;},{&quot;family&quot;:&quot;Montesano&quot;,&quot;given&quot;:&quot;Domenico&quot;,&quot;parse-names&quot;:false,&quot;dropping-particle&quot;:&quot;&quot;,&quot;non-dropping-particle&quot;:&quot;&quot;},{&quot;family&quot;:&quot;Omari&quot;,&quot;given&quot;:&quot;Nasreddine&quot;,&quot;parse-names&quot;:false,&quot;dropping-particle&quot;:&quot;&quot;,&quot;non-dropping-particle&quot;:&quot;El&quot;}],&quot;container-title&quot;:&quot;mdpi.comA Bouyahya, H Mechchate, L Oumeslakht, I Zeouk, S Aboulaghras, A Balahbib, G ZenginBiomolecules, 2022•mdpi.com&quot;,&quot;accessed&quot;:{&quot;date-parts&quot;:[[2025,8,22]]},&quot;DOI&quot;:&quot;10.3390/BIOM12030367&quot;,&quot;ISSN&quot;:&quot;2218273X&quot;,&quot;PMID&quot;:&quot;35327559&quot;,&quot;URL&quot;:&quot;https://www.mdpi.com/2218-273X/12/3/367&quot;,&quot;issued&quot;:{&quot;date-parts&quot;:[[2022,3,1]]},&quot;abstract&quot;:&quot;Cancer is a complex disease resulting from the genetic and epigenetic disruption of normal cells. The mechanistic understanding of the pathways involved in tumor transformation has implicated a priori predominance of epigenetic perturbations and a posteriori genetic instability. In this work, we aimed to explain the mechanistic involvement of epigenetic pathways in the cancer process, as well as the abilities of natural bioactive compounds isolated from medicinal plants (flavonoids, phenolic acids, stilbenes, and ketones) to specifically target the epigenome of tumor cells. The molecular events leading to transformation, angiogenesis, and dissemination are often complex, stochastic, and take turns. On the other hand, the decisive advances in genomics, epigenomics, transcriptomics, and proteomics have allowed, in recent years, for the mechanistic decryption of the molecular pathways of the cancerization process. This could explain the possibility of specifically targeting this or that mechanism leading to cancerization. With the plasticity and flexibility of epigenetic modifications, some studies have started the pharmacological screening of natural substances against different epigenetic pathways (DNA methylation, histone acetylation, histone methylation, and chromatin remodeling) to restore the cellular memory lost during tumor transformation. These substances can inhibit DNMTs, modify chromatin remodeling, and adjust histone modifications in favor of pre-established cell identity by the differentiation program. Epidrugs are molecules that target the epigenome program and can therefore restore cell memory in cancerous diseases. Natural products isolated from medicinal plants such as flavonoids and phenolic acids have shown their ability to exhibit several actions on epigenetic modifiers, such as the inhibition of DNMT, HMT, and HAT. The mechanisms of these substances are specific and pleiotropic and can sometimes be stochastic, and their use as anticancer epidrugs is currently a remarkable avenue in the fight against human cancers.&quot;,&quot;publisher&quot;:&quot;MDPI&quot;,&quot;issue&quot;:&quot;3&quot;,&quot;volume&quot;:&quot;12&quot;,&quot;container-title-short&quot;:&quot;&quot;},&quot;isTemporary&quot;:false}]},{&quot;citationID&quot;:&quot;MENDELEY_CITATION_0bf7df57-e3bd-4c6e-8730-e7facc7b4756&quot;,&quot;properties&quot;:{&quot;noteIndex&quot;:0},&quot;isEdited&quot;:false,&quot;manualOverride&quot;:{&quot;isManuallyOverridden&quot;:false,&quot;citeprocText&quot;:&quot;(Chirumbolo et al., 2018)&quot;,&quot;manualOverrideText&quot;:&quot;&quot;},&quot;citationTag&quot;:&quot;MENDELEY_CITATION_v3_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&quot;,&quot;citationItems&quot;:[{&quot;id&quot;:&quot;1c0377d3-1d66-3cfa-93c4-947628397181&quot;,&quot;itemData&quot;:{&quot;type&quot;:&quot;article-journal&quot;,&quot;id&quot;:&quot;1c0377d3-1d66-3cfa-93c4-947628397181&quot;,&quot;title&quot;:&quot;Targeting cancer with phytochemicals via their fine tuning of the cell survival signaling pathways&quot;,&quot;author&quot;:[{&quot;family&quot;:&quot;Chirumbolo&quot;,&quot;given&quot;:&quot;Salvatore&quot;,&quot;parse-names&quot;:false,&quot;dropping-particle&quot;:&quot;&quot;,&quot;non-dropping-particle&quot;:&quot;&quot;},{&quot;family&quot;:&quot;Bjørklund&quot;,&quot;given&quot;:&quot;Geir&quot;,&quot;parse-names&quot;:false,&quot;dropping-particle&quot;:&quot;&quot;,&quot;non-dropping-particle&quot;:&quot;&quot;},{&quot;family&quot;:&quot;Lysiuk&quot;,&quot;given&quot;:&quot;Roman&quot;,&quot;parse-names&quot;:false,&quot;dropping-particle&quot;:&quot;&quot;,&quot;non-dropping-particle&quot;:&quot;&quot;},{&quot;family&quot;:&quot;Vella&quot;,&quot;given&quot;:&quot;Antonio&quot;,&quot;parse-names&quot;:false,&quot;dropping-particle&quot;:&quot;&quot;,&quot;non-dropping-particle&quot;:&quot;&quot;},{&quot;family&quot;:&quot;Lenchyk&quot;,&quot;given&quot;:&quot;Larysa&quot;,&quot;parse-names&quot;:false,&quot;dropping-particle&quot;:&quot;&quot;,&quot;non-dropping-particle&quot;:&quot;&quot;},{&quot;family&quot;:&quot;Upyr&quot;,&quot;given&quot;:&quot;Taras&quot;,&quot;parse-names&quot;:false,&quot;dropping-particle&quot;:&quot;&quot;,&quot;non-dropping-particle&quot;:&quot;&quot;}],&quot;container-title&quot;:&quot;mdpi.comS Chirumbolo, G Bjørklund, R Lysiuk, A Vella, L Lenchyk, T UpyrInternational journal of molecular sciences, 2018•mdpi.com&quot;,&quot;accessed&quot;:{&quot;date-parts&quot;:[[2025,8,22]]},&quot;DOI&quot;:&quot;10.3390/IJMS19113568&quot;,&quot;ISSN&quot;:&quot;14220067&quot;,&quot;PMID&quot;:&quot;30424557&quot;,&quot;URL&quot;:&quot;https://www.mdpi.com/1422-0067/19/11/3568&quot;,&quot;issued&quot;:{&quot;date-parts&quot;:[[2018,11,12]]},&quot;abstract&quot;:&quot;The role of phytochemicals as potential prodrugs or therapeutic substances against tumors has come in the spotlight in the very recent years, thanks to the huge mass of encouraging and promising results of the in vitro activity of many phenolic compounds from plant raw extracts against many cancer cell lines. Little but important evidence can be retrieved from the clinical and nutritional scientific literature, where flavonoids are investigated as major pro-apoptotic and anti-metastatic compounds. However, the actual role of these compounds in cancer is still far to be fully elucidated. Many of these phytochemicals act in a pleiotropic and poorly specific manner, but, more importantly, they are able to tune the reactive oxygen species (ROS) signaling to activate a survival or a pro-autophagic and pro-apoptosis mechanism, depending on the oxidative stress-responsive endowment of the targeted cell. This review will try to focus on this issue.&quot;,&quot;publisher&quot;:&quot;MDPI AG&quot;,&quot;issue&quot;:&quot;11&quot;,&quot;volume&quot;:&quot;19&quot;,&quot;container-title-short&quot;:&quot;&quot;},&quot;isTemporary&quot;:false}]},{&quot;citationID&quot;:&quot;MENDELEY_CITATION_053cafb4-754c-4050-9c28-985509a9e548&quot;,&quot;properties&quot;:{&quot;noteIndex&quot;:0},&quot;isEdited&quot;:false,&quot;manualOverride&quot;:{&quot;isManuallyOverridden&quot;:false,&quot;citeprocText&quot;:&quot;(Cancers &amp;#38; 2015, 2015; Farghadani &amp;#38; Naidu, 2021b)&quot;,&quot;manualOverrideText&quot;:&quot;&quot;},&quot;citationTag&quot;:&quot;MENDELEY_CITATION_v3_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&quot;,&quot;citationItems&quot;:[{&quot;id&quot;:&quot;bbc7aaf0-c9c8-3282-9667-f531346a9d65&quot;,&quot;itemData&quot;:{&quot;type&quot;:&quot;article-journal&quot;,&quot;id&quot;:&quot;bbc7aaf0-c9c8-3282-9667-f531346a9d65&quot;,&quot;title&quot;:&quot;Curcumin: Modulator of Key Molecular Signaling Pathways in Hormone-Independent Breast Cancer. Cancers 2021, 13, 3427&quot;,&quot;author&quot;:[{&quot;family&quot;:&quot;Farghadani&quot;,&quot;given&quot;:&quot;Reyhaneh&quot;,&quot;parse-names&quot;:false,&quot;dropping-particle&quot;:&quot;&quot;,&quot;non-dropping-particle&quot;:&quot;&quot;},{&quot;family&quot;:&quot;Naidu&quot;,&quot;given&quot;:&quot;Rakesh&quot;,&quot;parse-names&quot;:false,&quot;dropping-particle&quot;:&quot;&quot;,&quot;non-dropping-particle&quot;:&quot;&quot;}],&quot;container-title&quot;:&quot;mdpi.com&quot;,&quot;accessed&quot;:{&quot;date-parts&quot;:[[2025,8,22]]},&quot;DOI&quot;:&quot;10.3390/CANCERS13143427&quot;,&quot;ISSN&quot;:&quot;20726694&quot;,&quot;URL&quot;:&quot;https://www.academia.edu/download/87227416/pdf.pdf&quot;,&quot;issued&quot;:{&quot;date-parts&quot;:[[2021,7,2]]},&quot;abstract&quot;:&quot;Breast cancer is the most frequently diagnosed cancer and the leading cause of cancer death among women worldwide. Despite the overall successes in breast cancer therapy, hormoneindependent HER2 negative breast cancer, also known as triple negative breast cancer (TNBC), lacking estrogens and progesterone receptors and with an excessive expression of human epidermal growth factor receptor 2 (HER2), along with the hormone-independent HER2 positive subtype, still remain major challenges in breast cancer treatment. Due to their poor prognoses, aggressive phenotype, and highly metastasis features, new alternative therapies have become an urgent clinical need. One of the most noteworthy phytochemicals, curcumin, has attracted enormous attention as a promising drug candidate in breast cancer prevention and treatment due to its multi-targeting effect. Curcumin interrupts major stages of tumorigenesis including cell proliferation, survival, angiogenesis, and metastasis in hormone-independent breast cancer through the modulation of multiple signaling pathways. The current review has highlighted the anticancer activity of curcumin in hormone-independent breast cancer via focusing on its impact on key signaling pathways including the PI3K/Akt/mTOR pathway, JAK/STAT pathway, MAPK pathway, NF-kB pathway, p53 pathway, and Wnt/β-catenin, as well as apoptotic and cell cycle pathways. Besides, its therapeutic implications in clinical trials are here presented.&quot;,&quot;publisher&quot;:&quot;MDPI&quot;,&quot;issue&quot;:&quot;14&quot;,&quot;volume&quot;:&quot;13&quot;,&quot;container-title-short&quot;:&quot;&quot;},&quot;isTemporary&quot;:false},{&quot;id&quot;:&quot;524899d9-7e35-34be-9bd8-4e873667e033&quot;,&quot;itemData&quot;:{&quot;type&quot;:&quot;article-journal&quot;,&quot;id&quot;:&quot;524899d9-7e35-34be-9bd8-4e873667e033&quot;,&quot;title&quot;:&quot;Targeting RTK signaling pathways in cancer&quot;,&quot;author&quot;:[{&quot;family&quot;:&quot;Cancers&quot;,&quot;given&quot;:&quot;T Regad -&quot;,&quot;parse-names&quot;:false,&quot;dropping-particle&quot;:&quot;&quot;,&quot;non-dropping-particle&quot;:&quot;&quot;},{&quot;family&quot;:&quot;2015&quot;,&quot;given&quot;:&quot;undefined&quot;,&quot;parse-names&quot;:false,&quot;dropping-particle&quot;:&quot;&quot;,&quot;non-dropping-particle&quot;:&quot;&quot;}],&quot;container-title&quot;:&quot;mdpi.comT RegadCancers, 2015•mdpi.com&quot;,&quot;accessed&quot;:{&quot;date-parts&quot;:[[2025,8,22]]},&quot;DOI&quot;:&quot;10.3390/CANCERS7030860&quot;,&quot;ISSN&quot;:&quot;20726694&quot;,&quot;URL&quot;:&quot;https://www.mdpi.com/2072-6694/7/3/860&quot;,&quot;issued&quot;:{&quot;date-parts&quot;:[[2015,9,3]]},&quot;page&quot;:&quot;1758-1784&quot;,&quot;abstract&quot;:&quot;The RAS/MAP kinase and the RAS/PI3K/AKT pathways play a key role in the regulation of proliferation, differentiation and survival. The induction of these pathways depends on Receptor Tyrosine Kinases (RTKs) that are activated upon ligand binding. In cancer, constitutive and aberrant activations of components of those pathways result in increased proliferation, survival and metastasis. For instance, mutations affecting RTKs, Ras, B-Raf, PI3K and AKT are common in perpetuating the malignancy of several types of cancers and from different tissue origins. Therefore, these signaling pathways became prime targets for cancer therapy. This review aims to provide an overview about the most frequently encountered mutations, the pathogenesis that results from such mutations and the known therapeutic strategies developed to counteract their aberrant functions.&quot;,&quot;publisher&quot;:&quot;MDPI AG&quot;,&quot;issue&quot;:&quot;3&quot;,&quot;volume&quot;:&quot;7&quot;,&quot;container-title-short&quot;:&quot;&quot;},&quot;isTemporary&quot;:false}]},{&quot;citationID&quot;:&quot;MENDELEY_CITATION_a2ba3fe9-d087-49cd-b321-633a2929a87d&quot;,&quot;properties&quot;:{&quot;noteIndex&quot;:0},&quot;isEdited&quot;:false,&quot;manualOverride&quot;:{&quot;isManuallyOverridden&quot;:false,&quot;citeprocText&quot;:&quot;(Cancers &amp;#38; 2015, 2015; Farghadani &amp;#38; Naidu, 2021b; Qattan et al., 2022b)&quot;,&quot;manualOverrideText&quot;:&quot;&quot;},&quot;citationTag&quot;:&quot;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&quot;,&quot;citationItems&quot;:[{&quot;id&quot;:&quot;40dd8c69-b7c3-3ad3-a61e-a992ec2c3faa&quot;,&quot;itemData&quot;:{&quot;type&quot;:&quot;article-journal&quot;,&quot;id&quot;:&quot;40dd8c69-b7c3-3ad3-a61e-a992ec2c3faa&quot;,&quot;title&quot;:&quot;Therapeutic importance of kaempferol in the treatment of cancer through the modulation of cell signalling pathways&quot;,&quot;author&quot;:[{&quot;family&quot;:&quot;Qattan&quot;,&quot;given&quot;:&quot;Malak Yahia&quot;,&quot;parse-names&quot;:false,&quot;dropping-particle&quot;:&quot;&quot;,&quot;non-dropping-particle&quot;:&quot;&quot;},{&quot;family&quot;:&quot;Khan&quot;,&quot;given&quot;:&quot;Mohammad Idreesh&quot;,&quot;parse-names&quot;:false,&quot;dropping-particle&quot;:&quot;&quot;,&quot;non-dropping-particle&quot;:&quot;&quot;},{&quot;family&quot;:&quot;Alharbi&quot;,&quot;given&quot;:&quot;Shudayyed Hasham&quot;,&quot;parse-names&quot;:false,&quot;dropping-particle&quot;:&quot;&quot;,&quot;non-dropping-particle&quot;:&quot;&quot;},{&quot;family&quot;:&quot;Verma&quot;,&quot;given&quot;:&quot;Amit Kumar&quot;,&quot;parse-names&quot;:false,&quot;dropping-particle&quot;:&quot;&quot;,&quot;non-dropping-particle&quot;:&quot;&quot;},{&quot;family&quot;:&quot;Al-Saeed&quot;,&quot;given&quot;:&quot;Fatimah A.&quot;,&quot;parse-names&quot;:false,&quot;dropping-particle&quot;:&quot;&quot;,&quot;non-dropping-particle&quot;:&quot;&quot;},{&quot;family&quot;:&quot;Abduallah&quot;,&quot;given&quot;:&quot;Alduwish Manal&quot;,&quot;parse-names&quot;:false,&quot;dropping-particle&quot;:&quot;&quot;,&quot;non-dropping-particle&quot;:&quot;&quot;},{&quot;family&quot;:&quot;Areefy&quot;,&quot;given&quot;:&quot;Azza A.&quot;,&quot;parse-names&quot;:false,&quot;dropping-particle&quot;:&quot;&quot;,&quot;non-dropping-particle&quot;:&quot;Al&quot;}],&quot;container-title&quot;:&quot;mdpi.comMY Qattan, MI Khan, SH Alharbi, AK Verma, FA Al-Saeed, AM Abduallah, AA Al AreefyMolecules, 2022•mdpi.com&quot;,&quot;accessed&quot;:{&quot;date-parts&quot;:[[2025,8,22]]},&quot;DOI&quot;:&quot;10.3390/MOLECULES27248864&quot;,&quot;ISSN&quot;:&quot;14203049&quot;,&quot;PMID&quot;:&quot;36557997&quot;,&quot;URL&quot;:&quot;https://www.mdpi.com/1420-3049/27/24/8864&quot;,&quot;issued&quot;:{&quot;date-parts&quot;:[[2022,12,1]]},&quot;abstract&quot;:&quot;Plant-derived flavonoids are considered natural nontoxic chemo-preventers and have been widely studied for cancer treatment in recent decades. Mostly all flavonoid compounds show significant anti-inflammatory, anticancer and antioxidant properties. Kaempferol (Kmp) is a well-studied compound and exhibits remarkable anticancer and antioxidant potential. Kmp can regulate various cancer-related processes and activities such as cell cycle, oxidative stress, apoptosis, proliferation, metastasis, and angiogenesis. The anti-cancer properties of Kmp primarily occur via modulation of apoptosis, MAPK/ERK1/2, P13K/Akt/mTOR, vascular endothelial growth factor (VEGF) signalling pathways. The anti-cancer property of Kmp has been recognized in several in-vivo and in-vitro studies which also includes numerous cell lines and animal models. This flavonoid possesses toxic activities against only cancer cells and have restricted toxicity on healthy cells. In this review, we present extensive research investigations about the therapeutic potential of Kmp in the management of different types of cancers. The anti-cancer properties of Kmp are discussed by concentration on its capability to target molecular-signalling pathway such as VEGF, STAT, p53, NF-κB and PI3K-AKT signalling pathways. The anti-cancer property of Kmf has gained a lot of attention, but the accurate action mechanism remains unclear. However, this natural compound has a great pharmacological capability and is now considered to be an alternative cancer treatment.&quot;,&quot;publisher&quot;:&quot;MDPI&quot;,&quot;issue&quot;:&quot;24&quot;,&quot;volume&quot;:&quot;27&quot;,&quot;container-title-short&quot;:&quot;&quot;},&quot;isTemporary&quot;:false},{&quot;id&quot;:&quot;bbc7aaf0-c9c8-3282-9667-f531346a9d65&quot;,&quot;itemData&quot;:{&quot;type&quot;:&quot;article-journal&quot;,&quot;id&quot;:&quot;bbc7aaf0-c9c8-3282-9667-f531346a9d65&quot;,&quot;title&quot;:&quot;Curcumin: Modulator of Key Molecular Signaling Pathways in Hormone-Independent Breast Cancer. Cancers 2021, 13, 3427&quot;,&quot;author&quot;:[{&quot;family&quot;:&quot;Farghadani&quot;,&quot;given&quot;:&quot;Reyhaneh&quot;,&quot;parse-names&quot;:false,&quot;dropping-particle&quot;:&quot;&quot;,&quot;non-dropping-particle&quot;:&quot;&quot;},{&quot;family&quot;:&quot;Naidu&quot;,&quot;given&quot;:&quot;Rakesh&quot;,&quot;parse-names&quot;:false,&quot;dropping-particle&quot;:&quot;&quot;,&quot;non-dropping-particle&quot;:&quot;&quot;}],&quot;container-title&quot;:&quot;mdpi.com&quot;,&quot;accessed&quot;:{&quot;date-parts&quot;:[[2025,8,22]]},&quot;DOI&quot;:&quot;10.3390/CANCERS13143427&quot;,&quot;ISSN&quot;:&quot;20726694&quot;,&quot;URL&quot;:&quot;https://www.academia.edu/download/87227416/pdf.pdf&quot;,&quot;issued&quot;:{&quot;date-parts&quot;:[[2021,7,2]]},&quot;abstract&quot;:&quot;Breast cancer is the most frequently diagnosed cancer and the leading cause of cancer death among women worldwide. Despite the overall successes in breast cancer therapy, hormoneindependent HER2 negative breast cancer, also known as triple negative breast cancer (TNBC), lacking estrogens and progesterone receptors and with an excessive expression of human epidermal growth factor receptor 2 (HER2), along with the hormone-independent HER2 positive subtype, still remain major challenges in breast cancer treatment. Due to their poor prognoses, aggressive phenotype, and highly metastasis features, new alternative therapies have become an urgent clinical need. One of the most noteworthy phytochemicals, curcumin, has attracted enormous attention as a promising drug candidate in breast cancer prevention and treatment due to its multi-targeting effect. Curcumin interrupts major stages of tumorigenesis including cell proliferation, survival, angiogenesis, and metastasis in hormone-independent breast cancer through the modulation of multiple signaling pathways. The current review has highlighted the anticancer activity of curcumin in hormone-independent breast cancer via focusing on its impact on key signaling pathways including the PI3K/Akt/mTOR pathway, JAK/STAT pathway, MAPK pathway, NF-kB pathway, p53 pathway, and Wnt/β-catenin, as well as apoptotic and cell cycle pathways. Besides, its therapeutic implications in clinical trials are here presented.&quot;,&quot;publisher&quot;:&quot;MDPI&quot;,&quot;issue&quot;:&quot;14&quot;,&quot;volume&quot;:&quot;13&quot;,&quot;container-title-short&quot;:&quot;&quot;},&quot;isTemporary&quot;:false},{&quot;id&quot;:&quot;524899d9-7e35-34be-9bd8-4e873667e033&quot;,&quot;itemData&quot;:{&quot;type&quot;:&quot;article-journal&quot;,&quot;id&quot;:&quot;524899d9-7e35-34be-9bd8-4e873667e033&quot;,&quot;title&quot;:&quot;Targeting RTK signaling pathways in cancer&quot;,&quot;author&quot;:[{&quot;family&quot;:&quot;Cancers&quot;,&quot;given&quot;:&quot;T Regad -&quot;,&quot;parse-names&quot;:false,&quot;dropping-particle&quot;:&quot;&quot;,&quot;non-dropping-particle&quot;:&quot;&quot;},{&quot;family&quot;:&quot;2015&quot;,&quot;given&quot;:&quot;undefined&quot;,&quot;parse-names&quot;:false,&quot;dropping-particle&quot;:&quot;&quot;,&quot;non-dropping-particle&quot;:&quot;&quot;}],&quot;container-title&quot;:&quot;mdpi.comT RegadCancers, 2015•mdpi.com&quot;,&quot;accessed&quot;:{&quot;date-parts&quot;:[[2025,8,22]]},&quot;DOI&quot;:&quot;10.3390/CANCERS7030860&quot;,&quot;ISSN&quot;:&quot;20726694&quot;,&quot;URL&quot;:&quot;https://www.mdpi.com/2072-6694/7/3/860&quot;,&quot;issued&quot;:{&quot;date-parts&quot;:[[2015,9,3]]},&quot;page&quot;:&quot;1758-1784&quot;,&quot;abstract&quot;:&quot;The RAS/MAP kinase and the RAS/PI3K/AKT pathways play a key role in the regulation of proliferation, differentiation and survival. The induction of these pathways depends on Receptor Tyrosine Kinases (RTKs) that are activated upon ligand binding. In cancer, constitutive and aberrant activations of components of those pathways result in increased proliferation, survival and metastasis. For instance, mutations affecting RTKs, Ras, B-Raf, PI3K and AKT are common in perpetuating the malignancy of several types of cancers and from different tissue origins. Therefore, these signaling pathways became prime targets for cancer therapy. This review aims to provide an overview about the most frequently encountered mutations, the pathogenesis that results from such mutations and the known therapeutic strategies developed to counteract their aberrant functions.&quot;,&quot;publisher&quot;:&quot;MDPI AG&quot;,&quot;issue&quot;:&quot;3&quot;,&quot;volume&quot;:&quot;7&quot;,&quot;container-title-short&quot;:&quot;&quot;},&quot;isTemporary&quot;:false}]},{&quot;citationID&quot;:&quot;MENDELEY_CITATION_364e35ca-51c4-4a69-9565-e64745ea32b9&quot;,&quot;properties&quot;:{&quot;noteIndex&quot;:0},&quot;isEdited&quot;:false,&quot;manualOverride&quot;:{&quot;isManuallyOverridden&quot;:false,&quot;citeprocText&quot;:&quot;(Farghadani &amp;#38; Naidu, 2021b)&quot;,&quot;manualOverrideText&quot;:&quot;&quot;},&quot;citationTag&quot;:&quot;MENDELEY_CITATION_v3_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&quot;,&quot;citationItems&quot;:[{&quot;id&quot;:&quot;bbc7aaf0-c9c8-3282-9667-f531346a9d65&quot;,&quot;itemData&quot;:{&quot;type&quot;:&quot;article-journal&quot;,&quot;id&quot;:&quot;bbc7aaf0-c9c8-3282-9667-f531346a9d65&quot;,&quot;title&quot;:&quot;Curcumin: Modulator of Key Molecular Signaling Pathways in Hormone-Independent Breast Cancer. Cancers 2021, 13, 3427&quot;,&quot;author&quot;:[{&quot;family&quot;:&quot;Farghadani&quot;,&quot;given&quot;:&quot;Reyhaneh&quot;,&quot;parse-names&quot;:false,&quot;dropping-particle&quot;:&quot;&quot;,&quot;non-dropping-particle&quot;:&quot;&quot;},{&quot;family&quot;:&quot;Naidu&quot;,&quot;given&quot;:&quot;Rakesh&quot;,&quot;parse-names&quot;:false,&quot;dropping-particle&quot;:&quot;&quot;,&quot;non-dropping-particle&quot;:&quot;&quot;}],&quot;container-title&quot;:&quot;mdpi.com&quot;,&quot;accessed&quot;:{&quot;date-parts&quot;:[[2025,8,22]]},&quot;DOI&quot;:&quot;10.3390/CANCERS13143427&quot;,&quot;ISSN&quot;:&quot;20726694&quot;,&quot;URL&quot;:&quot;https://www.academia.edu/download/87227416/pdf.pdf&quot;,&quot;issued&quot;:{&quot;date-parts&quot;:[[2021,7,2]]},&quot;abstract&quot;:&quot;Breast cancer is the most frequently diagnosed cancer and the leading cause of cancer death among women worldwide. Despite the overall successes in breast cancer therapy, hormoneindependent HER2 negative breast cancer, also known as triple negative breast cancer (TNBC), lacking estrogens and progesterone receptors and with an excessive expression of human epidermal growth factor receptor 2 (HER2), along with the hormone-independent HER2 positive subtype, still remain major challenges in breast cancer treatment. Due to their poor prognoses, aggressive phenotype, and highly metastasis features, new alternative therapies have become an urgent clinical need. One of the most noteworthy phytochemicals, curcumin, has attracted enormous attention as a promising drug candidate in breast cancer prevention and treatment due to its multi-targeting effect. Curcumin interrupts major stages of tumorigenesis including cell proliferation, survival, angiogenesis, and metastasis in hormone-independent breast cancer through the modulation of multiple signaling pathways. The current review has highlighted the anticancer activity of curcumin in hormone-independent breast cancer via focusing on its impact on key signaling pathways including the PI3K/Akt/mTOR pathway, JAK/STAT pathway, MAPK pathway, NF-kB pathway, p53 pathway, and Wnt/β-catenin, as well as apoptotic and cell cycle pathways. Besides, its therapeutic implications in clinical trials are here presented.&quot;,&quot;publisher&quot;:&quot;MDPI&quot;,&quot;issue&quot;:&quot;14&quot;,&quot;volume&quot;:&quot;13&quot;,&quot;container-title-short&quot;:&quot;&quot;},&quot;isTemporary&quot;:false}]},{&quot;citationID&quot;:&quot;MENDELEY_CITATION_f0056ad7-47f1-4acd-9ab6-65dca00cf927&quot;,&quot;properties&quot;:{&quot;noteIndex&quot;:0},&quot;isEdited&quot;:false,&quot;manualOverride&quot;:{&quot;isManuallyOverridden&quot;:false,&quot;citeprocText&quot;:&quot;(Qattan et al., 2022b)&quot;,&quot;manualOverrideText&quot;:&quot;&quot;},&quot;citationTag&quot;:&quot;MENDELEY_CITATION_v3_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&quot;,&quot;citationItems&quot;:[{&quot;id&quot;:&quot;40dd8c69-b7c3-3ad3-a61e-a992ec2c3faa&quot;,&quot;itemData&quot;:{&quot;type&quot;:&quot;article-journal&quot;,&quot;id&quot;:&quot;40dd8c69-b7c3-3ad3-a61e-a992ec2c3faa&quot;,&quot;title&quot;:&quot;Therapeutic importance of kaempferol in the treatment of cancer through the modulation of cell signalling pathways&quot;,&quot;author&quot;:[{&quot;family&quot;:&quot;Qattan&quot;,&quot;given&quot;:&quot;Malak Yahia&quot;,&quot;parse-names&quot;:false,&quot;dropping-particle&quot;:&quot;&quot;,&quot;non-dropping-particle&quot;:&quot;&quot;},{&quot;family&quot;:&quot;Khan&quot;,&quot;given&quot;:&quot;Mohammad Idreesh&quot;,&quot;parse-names&quot;:false,&quot;dropping-particle&quot;:&quot;&quot;,&quot;non-dropping-particle&quot;:&quot;&quot;},{&quot;family&quot;:&quot;Alharbi&quot;,&quot;given&quot;:&quot;Shudayyed Hasham&quot;,&quot;parse-names&quot;:false,&quot;dropping-particle&quot;:&quot;&quot;,&quot;non-dropping-particle&quot;:&quot;&quot;},{&quot;family&quot;:&quot;Verma&quot;,&quot;given&quot;:&quot;Amit Kumar&quot;,&quot;parse-names&quot;:false,&quot;dropping-particle&quot;:&quot;&quot;,&quot;non-dropping-particle&quot;:&quot;&quot;},{&quot;family&quot;:&quot;Al-Saeed&quot;,&quot;given&quot;:&quot;Fatimah A.&quot;,&quot;parse-names&quot;:false,&quot;dropping-particle&quot;:&quot;&quot;,&quot;non-dropping-particle&quot;:&quot;&quot;},{&quot;family&quot;:&quot;Abduallah&quot;,&quot;given&quot;:&quot;Alduwish Manal&quot;,&quot;parse-names&quot;:false,&quot;dropping-particle&quot;:&quot;&quot;,&quot;non-dropping-particle&quot;:&quot;&quot;},{&quot;family&quot;:&quot;Areefy&quot;,&quot;given&quot;:&quot;Azza A.&quot;,&quot;parse-names&quot;:false,&quot;dropping-particle&quot;:&quot;&quot;,&quot;non-dropping-particle&quot;:&quot;Al&quot;}],&quot;container-title&quot;:&quot;mdpi.comMY Qattan, MI Khan, SH Alharbi, AK Verma, FA Al-Saeed, AM Abduallah, AA Al AreefyMolecules, 2022•mdpi.com&quot;,&quot;accessed&quot;:{&quot;date-parts&quot;:[[2025,8,22]]},&quot;DOI&quot;:&quot;10.3390/MOLECULES27248864&quot;,&quot;ISSN&quot;:&quot;14203049&quot;,&quot;PMID&quot;:&quot;36557997&quot;,&quot;URL&quot;:&quot;https://www.mdpi.com/1420-3049/27/24/8864&quot;,&quot;issued&quot;:{&quot;date-parts&quot;:[[2022,12,1]]},&quot;abstract&quot;:&quot;Plant-derived flavonoids are considered natural nontoxic chemo-preventers and have been widely studied for cancer treatment in recent decades. Mostly all flavonoid compounds show significant anti-inflammatory, anticancer and antioxidant properties. Kaempferol (Kmp) is a well-studied compound and exhibits remarkable anticancer and antioxidant potential. Kmp can regulate various cancer-related processes and activities such as cell cycle, oxidative stress, apoptosis, proliferation, metastasis, and angiogenesis. The anti-cancer properties of Kmp primarily occur via modulation of apoptosis, MAPK/ERK1/2, P13K/Akt/mTOR, vascular endothelial growth factor (VEGF) signalling pathways. The anti-cancer property of Kmp has been recognized in several in-vivo and in-vitro studies which also includes numerous cell lines and animal models. This flavonoid possesses toxic activities against only cancer cells and have restricted toxicity on healthy cells. In this review, we present extensive research investigations about the therapeutic potential of Kmp in the management of different types of cancers. The anti-cancer properties of Kmp are discussed by concentration on its capability to target molecular-signalling pathway such as VEGF, STAT, p53, NF-κB and PI3K-AKT signalling pathways. The anti-cancer property of Kmf has gained a lot of attention, but the accurate action mechanism remains unclear. However, this natural compound has a great pharmacological capability and is now considered to be an alternative cancer treatment.&quot;,&quot;publisher&quot;:&quot;MDPI&quot;,&quot;issue&quot;:&quot;24&quot;,&quot;volume&quot;:&quot;27&quot;,&quot;container-title-short&quot;:&quot;&quot;},&quot;isTemporary&quot;:false}]},{&quot;citationID&quot;:&quot;MENDELEY_CITATION_d7baa8cb-0774-4b0d-9757-d062e00332a5&quot;,&quot;properties&quot;:{&quot;noteIndex&quot;:0},&quot;isEdited&quot;:false,&quot;manualOverride&quot;:{&quot;isManuallyOverridden&quot;:false,&quot;citeprocText&quot;:&quot;(Farghadani et al., 2021)&quot;,&quot;manualOverrideText&quot;:&quot;&quot;},&quot;citationTag&quot;:&quot;MENDELEY_CITATION_v3_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&quot;,&quot;citationItems&quot;:[{&quot;id&quot;:&quot;7edef537-4017-39c6-a899-78b652ba2ad1&quot;,&quot;itemData&quot;:{&quot;type&quot;:&quot;article-journal&quot;,&quot;id&quot;:&quot;7edef537-4017-39c6-a899-78b652ba2ad1&quot;,&quot;title&quot;:&quot;Curcumin: Modulator of Key Molecular Signaling Pathways in Hormone-Independent Breast Cancer&quot;,&quot;author&quot;:[{&quot;family&quot;:&quot;Farghadani&quot;,&quot;given&quot;:&quot;Reyhaneh&quot;,&quot;parse-names&quot;:false,&quot;dropping-particle&quot;:&quot;&quot;,&quot;non-dropping-particle&quot;:&quot;&quot;},{&quot;family&quot;:&quot;Naidu&quot;,&quot;given&quot;:&quot;Rakesh&quot;,&quot;parse-names&quot;:false,&quot;dropping-particle&quot;:&quot;&quot;,&quot;non-dropping-particle&quot;:&quot;&quot;},{&quot;family&quot;:&quot;Farghadani&quot;,&quot;given&quot;:&quot;Reyhaneh&quot;,&quot;parse-names&quot;:false,&quot;dropping-particle&quot;:&quot;&quot;,&quot;non-dropping-particle&quot;:&quot;&quot;},{&quot;family&quot;:&quot;Naidu&quot;,&quot;given&quot;:&quot;Rakesh&quot;,&quot;parse-names&quot;:false,&quot;dropping-particle&quot;:&quot;&quot;,&quot;non-dropping-particle&quot;:&quot;&quot;}],&quot;container-title&quot;:&quot;Cancers 2021, Vol. 13,&quot;,&quot;accessed&quot;:{&quot;date-parts&quot;:[[2026,1,15]]},&quot;DOI&quot;:&quot;10.3390/CANCERS13143427&quot;,&quot;ISSN&quot;:&quot;2072-6694&quot;,&quot;URL&quot;:&quot;https://www.mdpi.com/2072-6694/13/14/3427&quot;,&quot;issued&quot;:{&quot;date-parts&quot;:[[2021,7,8]]},&quot;abstract&quot;:&quot;Simple SummaryBreast cancer remains the most commonly diagnosed cancer and the leading cause of cancer death among females worldwide. It is a highly h...&quot;,&quot;publisher&quot;:&quot;Multidisciplinary Digital Publishing Institute&quot;,&quot;issue&quot;:&quot;14&quot;,&quot;volume&quot;:&quot;13&quot;,&quot;container-title-short&quot;:&quot;&quot;},&quot;isTemporary&quot;:false}]},{&quot;citationID&quot;:&quot;MENDELEY_CITATION_a05bc3a5-392e-47db-b62c-e3d278803855&quot;,&quot;properties&quot;:{&quot;noteIndex&quot;:0},&quot;isEdited&quot;:false,&quot;manualOverride&quot;:{&quot;isManuallyOverridden&quot;:false,&quot;citeprocText&quot;:&quot;(Farghadani &amp;#38; Naidu, 2021a)&quot;,&quot;manualOverrideText&quot;:&quot;&quot;},&quot;citationTag&quot;:&quot;MENDELEY_CITATION_v3_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&quot;,&quot;citationItems&quot;:[{&quot;id&quot;:&quot;e796e632-5092-303a-bc67-963c82458ab9&quot;,&quot;itemData&quot;:{&quot;type&quot;:&quot;article-journal&quot;,&quot;id&quot;:&quot;e796e632-5092-303a-bc67-963c82458ab9&quot;,&quot;title&quot;:&quot;Curcumin: Modulator of Key Molecular Signaling Pathways in Hormone-Independent Breast Cancer&quot;,&quot;author&quot;:[{&quot;family&quot;:&quot;Farghadani&quot;,&quot;given&quot;:&quot;Reyhaneh&quot;,&quot;parse-names&quot;:false,&quot;dropping-particle&quot;:&quot;&quot;,&quot;non-dropping-particle&quot;:&quot;&quot;},{&quot;family&quot;:&quot;Naidu&quot;,&quot;given&quot;:&quot;Rakesh&quot;,&quot;parse-names&quot;:false,&quot;dropping-particle&quot;:&quot;&quot;,&quot;non-dropping-particle&quot;:&quot;&quot;}],&quot;container-title&quot;:&quot;Cancers 2021, Vol. 13, Page 3427&quot;,&quot;accessed&quot;:{&quot;date-parts&quot;:[[2025,4,18]]},&quot;DOI&quot;:&quot;10.3390/CANCERS13143427&quot;,&quot;ISSN&quot;:&quot;2072-6694&quot;,&quot;URL&quot;:&quot;https://www.mdpi.com/2072-6694/13/14/3427/htm&quot;,&quot;issued&quot;:{&quot;date-parts&quot;:[[2021,7,8]]},&quot;page&quot;:&quot;3427&quot;,&quot;abstract&quot;:&quot;Breast cancer is the most frequently diagnosed cancer and the leading cause of cancer death among women worldwide. Despite the overall successes in breast cancer therapy, hormone-independent HER2 negative breast cancer, also known as triple negative breast cancer (TNBC), lacking estrogens and progesterone receptors and with an excessive expression of human epidermal growth factor receptor 2 (HER2), along with the hormone-independent HER2 positive subtype, still remain major challenges in breast cancer treatment. Due to their poor prognoses, aggressive phenotype, and highly metastasis features, new alternative therapies have become an urgent clinical need. One of the most noteworthy phytochemicals, curcumin, has attracted enormous attention as a promising drug candidate in breast cancer prevention and treatment due to its multi-targeting effect. Curcumin interrupts major stages of tumorigenesis including cell proliferation, survival, angiogenesis, and metastasis in hormone-independent breast cancer through the modulation of multiple signaling pathways. The current review has highlighted the anticancer activity of curcumin in hormone-independent breast cancer via focusing on its impact on key signaling pathways including the PI3K/Akt/mTOR pathway, JAK/STAT pathway, MAPK pathway, NF-ĸB pathway, p53 pathway, and Wnt/β-catenin, as well as apoptotic and cell cycle pathways. Besides, its therapeutic implications in clinical trials are here presented.&quot;,&quot;publisher&quot;:&quot;Multidisciplinary Digital Publishing Institute&quot;,&quot;issue&quot;:&quot;14&quot;,&quot;volume&quot;:&quot;13&quot;,&quot;container-title-short&quot;:&quot;&quot;},&quot;isTemporary&quot;:false}]},{&quot;citationID&quot;:&quot;MENDELEY_CITATION_d3212c5e-c391-4b6e-bab7-113c77b7ff96&quot;,&quot;properties&quot;:{&quot;noteIndex&quot;:0},&quot;isEdited&quot;:false,&quot;manualOverride&quot;:{&quot;isManuallyOverridden&quot;:false,&quot;citeprocText&quot;:&quot;(Farghadani &amp;#38; Naidu, 2021b; Farooqi et al., 2020a)&quot;,&quot;manualOverrideText&quot;:&quot;&quot;},&quot;citationTag&quot;:&quot;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&quot;,&quot;citationItems&quot;:[{&quot;id&quot;:&quot;281517d2-e44d-3f30-90f9-f093331b2940&quot;,&quot;itemData&quot;:{&quot;type&quot;:&quot;article-journal&quot;,&quot;id&quot;:&quot;281517d2-e44d-3f30-90f9-f093331b2940&quot;,&quot;title&quot;:&quot;EGCG mediated targeting of deregulated signaling pathways and non-coding RNAs in different cancers: Focus on JAK/STAT, Wnt/β-Catenin, TGF/SMAD&quot;,&quot;author&quot;:[{&quot;family&quot;:&quot;Farooqi&quot;,&quot;given&quot;:&quot;Ammad Ahmad&quot;,&quot;parse-names&quot;:false,&quot;dropping-particle&quot;:&quot;&quot;,&quot;non-dropping-particle&quot;:&quot;&quot;},{&quot;family&quot;:&quot;Pinheiro&quot;,&quot;given&quot;:&quot;Marina&quot;,&quot;parse-names&quot;:false,&quot;dropping-particle&quot;:&quot;&quot;,&quot;non-dropping-particle&quot;:&quot;&quot;},{&quot;family&quot;:&quot;Granja&quot;,&quot;given&quot;:&quot;Andreia&quot;,&quot;parse-names&quot;:false,&quot;dropping-particle&quot;:&quot;&quot;,&quot;non-dropping-particle&quot;:&quot;&quot;},{&quot;family&quot;:&quot;Farabegoli&quot;,&quot;given&quot;:&quot;Fulvia&quot;,&quot;parse-names&quot;:false,&quot;dropping-particle&quot;:&quot;&quot;,&quot;non-dropping-particle&quot;:&quot;&quot;},{&quot;family&quot;:&quot;Reis&quot;,&quot;given&quot;:&quot;Salette&quot;,&quot;parse-names&quot;:false,&quot;dropping-particle&quot;:&quot;&quot;,&quot;non-dropping-particle&quot;:&quot;&quot;},{&quot;family&quot;:&quot;Attar&quot;,&quot;given&quot;:&quot;Rukset&quot;,&quot;parse-names&quot;:false,&quot;dropping-particle&quot;:&quot;&quot;,&quot;non-dropping-particle&quot;:&quot;&quot;},{&quot;family&quot;:&quot;Uteuliyev&quot;,&quot;given&quot;:&quot;Yerzhan Sabitaliyevich&quot;,&quot;parse-names&quot;:false,&quot;dropping-particle&quot;:&quot;&quot;,&quot;non-dropping-particle&quot;:&quot;&quot;},{&quot;family&quot;:&quot;Xu&quot;,&quot;given&quot;:&quot;Baojun&quot;,&quot;parse-names&quot;:false,&quot;dropping-particle&quot;:&quot;&quot;,&quot;non-dropping-particle&quot;:&quot;&quot;},{&quot;family&quot;:&quot;Ahmad&quot;,&quot;given&quot;:&quot;Aamir&quot;,&quot;parse-names&quot;:false,&quot;dropping-particle&quot;:&quot;&quot;,&quot;non-dropping-particle&quot;:&quot;&quot;}],&quot;container-title&quot;:&quot;mdpi.comAA Farooqi, M Pinheiro, A Granja, F Farabegoli, S Reis, R Attar, UY Sabitaliyevich, B XuCancers, 2020•mdpi.com&quot;,&quot;accessed&quot;:{&quot;date-parts&quot;:[[2025,8,22]]},&quot;DOI&quot;:&quot;10.3390/CANCERS12040951&quot;,&quot;ISSN&quot;:&quot;20726694&quot;,&quot;PMID&quot;:&quot;32290543&quot;,&quot;URL&quot;:&quot;https://www.mdpi.com/2072-6694/12/4/951&quot;,&quot;issued&quot;:{&quot;date-parts&quot;:[[2020,4,1]]},&quot;abstract&quot;:&quot;Decades of research have enabled us to develop a better and sharper understanding of multifaceted nature of cancer. Next-generation sequencing technologies have leveraged our existing knowledge related to intra-and inter-tumor heterogeneity to the next level. Functional genomics have opened new horizons to explore deregulated signaling pathways in different cancers. Therapeutic targeting of deregulated oncogenic signaling cascades by products obtained from natural sources has shown promising results. Epigallocatechin-3-gallate (EGCG) has emerged as a distinguished chemopreventive product because of its ability to regulate a myriad of oncogenic signaling pathways. Based on its scientifically approved anticancer activity and encouraging results obtained from preclinical trials, it is also being tested in various phases of clinical trials. A series of clinical trials associated with green tea extracts and EGCG are providing clues about significant potential of EGCG to mechanistically modulate wide ranging signal transduction cascades. In this review, we comprehensively analyzed regulation of JAK/STAT, Wnt/β-catenin, TGF/SMAD, SHH/GLI, NOTCH pathways by EGCG. We also discussed most recent evidence related to the ability of EGCG to modulate non-coding RNAs in different cancers. Methylation of the genome is also a widely studied mechanism and EGCG has been shown to modulate DNA methyltransferases (DNMTs) and protein enhancer of zeste-2 (EZH2) in multiple cancers. Moreover, the use of nanoformulations to increase the bioavailability and thus efficacy of EGCG will be also addressed. Better understanding of the pleiotropic abilities of EGCG to modulate intracellular pathways along with the development of effective EGCG delivery vehicles will be helpful in getting a step closer to individualized medicines.&quot;,&quot;publisher&quot;:&quot;MDPI AG&quot;,&quot;issue&quot;:&quot;4&quot;,&quot;volume&quot;:&quot;12&quot;,&quot;container-title-short&quot;:&quot;&quot;},&quot;isTemporary&quot;:false},{&quot;id&quot;:&quot;bbc7aaf0-c9c8-3282-9667-f531346a9d65&quot;,&quot;itemData&quot;:{&quot;type&quot;:&quot;article-journal&quot;,&quot;id&quot;:&quot;bbc7aaf0-c9c8-3282-9667-f531346a9d65&quot;,&quot;title&quot;:&quot;Curcumin: Modulator of Key Molecular Signaling Pathways in Hormone-Independent Breast Cancer. Cancers 2021, 13, 3427&quot;,&quot;author&quot;:[{&quot;family&quot;:&quot;Farghadani&quot;,&quot;given&quot;:&quot;Reyhaneh&quot;,&quot;parse-names&quot;:false,&quot;dropping-particle&quot;:&quot;&quot;,&quot;non-dropping-particle&quot;:&quot;&quot;},{&quot;family&quot;:&quot;Naidu&quot;,&quot;given&quot;:&quot;Rakesh&quot;,&quot;parse-names&quot;:false,&quot;dropping-particle&quot;:&quot;&quot;,&quot;non-dropping-particle&quot;:&quot;&quot;}],&quot;container-title&quot;:&quot;mdpi.com&quot;,&quot;accessed&quot;:{&quot;date-parts&quot;:[[2025,8,22]]},&quot;DOI&quot;:&quot;10.3390/CANCERS13143427&quot;,&quot;ISSN&quot;:&quot;20726694&quot;,&quot;URL&quot;:&quot;https://www.academia.edu/download/87227416/pdf.pdf&quot;,&quot;issued&quot;:{&quot;date-parts&quot;:[[2021,7,2]]},&quot;abstract&quot;:&quot;Breast cancer is the most frequently diagnosed cancer and the leading cause of cancer death among women worldwide. Despite the overall successes in breast cancer therapy, hormoneindependent HER2 negative breast cancer, also known as triple negative breast cancer (TNBC), lacking estrogens and progesterone receptors and with an excessive expression of human epidermal growth factor receptor 2 (HER2), along with the hormone-independent HER2 positive subtype, still remain major challenges in breast cancer treatment. Due to their poor prognoses, aggressive phenotype, and highly metastasis features, new alternative therapies have become an urgent clinical need. One of the most noteworthy phytochemicals, curcumin, has attracted enormous attention as a promising drug candidate in breast cancer prevention and treatment due to its multi-targeting effect. Curcumin interrupts major stages of tumorigenesis including cell proliferation, survival, angiogenesis, and metastasis in hormone-independent breast cancer through the modulation of multiple signaling pathways. The current review has highlighted the anticancer activity of curcumin in hormone-independent breast cancer via focusing on its impact on key signaling pathways including the PI3K/Akt/mTOR pathway, JAK/STAT pathway, MAPK pathway, NF-kB pathway, p53 pathway, and Wnt/β-catenin, as well as apoptotic and cell cycle pathways. Besides, its therapeutic implications in clinical trials are here presented.&quot;,&quot;publisher&quot;:&quot;MDPI&quot;,&quot;issue&quot;:&quot;14&quot;,&quot;volume&quot;:&quot;13&quot;,&quot;container-title-short&quot;:&quot;&quot;},&quot;isTemporary&quot;:false}]},{&quot;citationID&quot;:&quot;MENDELEY_CITATION_d4262a86-0560-419d-a8a9-037197497b62&quot;,&quot;properties&quot;:{&quot;noteIndex&quot;:0},&quot;isEdited&quot;:false,&quot;manualOverride&quot;:{&quot;isManuallyOverridden&quot;:false,&quot;citeprocText&quot;:&quot;(Farghadani &amp;#38; Naidu, 2021b; Farooqi et al., 2020a)&quot;,&quot;manualOverrideText&quot;:&quot;&quot;},&quot;citationTag&quot;:&quot;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&quot;,&quot;citationItems&quot;:[{&quot;id&quot;:&quot;281517d2-e44d-3f30-90f9-f093331b2940&quot;,&quot;itemData&quot;:{&quot;type&quot;:&quot;article-journal&quot;,&quot;id&quot;:&quot;281517d2-e44d-3f30-90f9-f093331b2940&quot;,&quot;title&quot;:&quot;EGCG mediated targeting of deregulated signaling pathways and non-coding RNAs in different cancers: Focus on JAK/STAT, Wnt/β-Catenin, TGF/SMAD&quot;,&quot;author&quot;:[{&quot;family&quot;:&quot;Farooqi&quot;,&quot;given&quot;:&quot;Ammad Ahmad&quot;,&quot;parse-names&quot;:false,&quot;dropping-particle&quot;:&quot;&quot;,&quot;non-dropping-particle&quot;:&quot;&quot;},{&quot;family&quot;:&quot;Pinheiro&quot;,&quot;given&quot;:&quot;Marina&quot;,&quot;parse-names&quot;:false,&quot;dropping-particle&quot;:&quot;&quot;,&quot;non-dropping-particle&quot;:&quot;&quot;},{&quot;family&quot;:&quot;Granja&quot;,&quot;given&quot;:&quot;Andreia&quot;,&quot;parse-names&quot;:false,&quot;dropping-particle&quot;:&quot;&quot;,&quot;non-dropping-particle&quot;:&quot;&quot;},{&quot;family&quot;:&quot;Farabegoli&quot;,&quot;given&quot;:&quot;Fulvia&quot;,&quot;parse-names&quot;:false,&quot;dropping-particle&quot;:&quot;&quot;,&quot;non-dropping-particle&quot;:&quot;&quot;},{&quot;family&quot;:&quot;Reis&quot;,&quot;given&quot;:&quot;Salette&quot;,&quot;parse-names&quot;:false,&quot;dropping-particle&quot;:&quot;&quot;,&quot;non-dropping-particle&quot;:&quot;&quot;},{&quot;family&quot;:&quot;Attar&quot;,&quot;given&quot;:&quot;Rukset&quot;,&quot;parse-names&quot;:false,&quot;dropping-particle&quot;:&quot;&quot;,&quot;non-dropping-particle&quot;:&quot;&quot;},{&quot;family&quot;:&quot;Uteuliyev&quot;,&quot;given&quot;:&quot;Yerzhan Sabitaliyevich&quot;,&quot;parse-names&quot;:false,&quot;dropping-particle&quot;:&quot;&quot;,&quot;non-dropping-particle&quot;:&quot;&quot;},{&quot;family&quot;:&quot;Xu&quot;,&quot;given&quot;:&quot;Baojun&quot;,&quot;parse-names&quot;:false,&quot;dropping-particle&quot;:&quot;&quot;,&quot;non-dropping-particle&quot;:&quot;&quot;},{&quot;family&quot;:&quot;Ahmad&quot;,&quot;given&quot;:&quot;Aamir&quot;,&quot;parse-names&quot;:false,&quot;dropping-particle&quot;:&quot;&quot;,&quot;non-dropping-particle&quot;:&quot;&quot;}],&quot;container-title&quot;:&quot;mdpi.comAA Farooqi, M Pinheiro, A Granja, F Farabegoli, S Reis, R Attar, UY Sabitaliyevich, B XuCancers, 2020•mdpi.com&quot;,&quot;accessed&quot;:{&quot;date-parts&quot;:[[2025,8,22]]},&quot;DOI&quot;:&quot;10.3390/CANCERS12040951&quot;,&quot;ISSN&quot;:&quot;20726694&quot;,&quot;PMID&quot;:&quot;32290543&quot;,&quot;URL&quot;:&quot;https://www.mdpi.com/2072-6694/12/4/951&quot;,&quot;issued&quot;:{&quot;date-parts&quot;:[[2020,4,1]]},&quot;abstract&quot;:&quot;Decades of research have enabled us to develop a better and sharper understanding of multifaceted nature of cancer. Next-generation sequencing technologies have leveraged our existing knowledge related to intra-and inter-tumor heterogeneity to the next level. Functional genomics have opened new horizons to explore deregulated signaling pathways in different cancers. Therapeutic targeting of deregulated oncogenic signaling cascades by products obtained from natural sources has shown promising results. Epigallocatechin-3-gallate (EGCG) has emerged as a distinguished chemopreventive product because of its ability to regulate a myriad of oncogenic signaling pathways. Based on its scientifically approved anticancer activity and encouraging results obtained from preclinical trials, it is also being tested in various phases of clinical trials. A series of clinical trials associated with green tea extracts and EGCG are providing clues about significant potential of EGCG to mechanistically modulate wide ranging signal transduction cascades. In this review, we comprehensively analyzed regulation of JAK/STAT, Wnt/β-catenin, TGF/SMAD, SHH/GLI, NOTCH pathways by EGCG. We also discussed most recent evidence related to the ability of EGCG to modulate non-coding RNAs in different cancers. Methylation of the genome is also a widely studied mechanism and EGCG has been shown to modulate DNA methyltransferases (DNMTs) and protein enhancer of zeste-2 (EZH2) in multiple cancers. Moreover, the use of nanoformulations to increase the bioavailability and thus efficacy of EGCG will be also addressed. Better understanding of the pleiotropic abilities of EGCG to modulate intracellular pathways along with the development of effective EGCG delivery vehicles will be helpful in getting a step closer to individualized medicines.&quot;,&quot;publisher&quot;:&quot;MDPI AG&quot;,&quot;issue&quot;:&quot;4&quot;,&quot;volume&quot;:&quot;12&quot;,&quot;container-title-short&quot;:&quot;&quot;},&quot;isTemporary&quot;:false},{&quot;id&quot;:&quot;bbc7aaf0-c9c8-3282-9667-f531346a9d65&quot;,&quot;itemData&quot;:{&quot;type&quot;:&quot;article-journal&quot;,&quot;id&quot;:&quot;bbc7aaf0-c9c8-3282-9667-f531346a9d65&quot;,&quot;title&quot;:&quot;Curcumin: Modulator of Key Molecular Signaling Pathways in Hormone-Independent Breast Cancer. Cancers 2021, 13, 3427&quot;,&quot;author&quot;:[{&quot;family&quot;:&quot;Farghadani&quot;,&quot;given&quot;:&quot;Reyhaneh&quot;,&quot;parse-names&quot;:false,&quot;dropping-particle&quot;:&quot;&quot;,&quot;non-dropping-particle&quot;:&quot;&quot;},{&quot;family&quot;:&quot;Naidu&quot;,&quot;given&quot;:&quot;Rakesh&quot;,&quot;parse-names&quot;:false,&quot;dropping-particle&quot;:&quot;&quot;,&quot;non-dropping-particle&quot;:&quot;&quot;}],&quot;container-title&quot;:&quot;mdpi.com&quot;,&quot;accessed&quot;:{&quot;date-parts&quot;:[[2025,8,22]]},&quot;DOI&quot;:&quot;10.3390/CANCERS13143427&quot;,&quot;ISSN&quot;:&quot;20726694&quot;,&quot;URL&quot;:&quot;https://www.academia.edu/download/87227416/pdf.pdf&quot;,&quot;issued&quot;:{&quot;date-parts&quot;:[[2021,7,2]]},&quot;abstract&quot;:&quot;Breast cancer is the most frequently diagnosed cancer and the leading cause of cancer death among women worldwide. Despite the overall successes in breast cancer therapy, hormoneindependent HER2 negative breast cancer, also known as triple negative breast cancer (TNBC), lacking estrogens and progesterone receptors and with an excessive expression of human epidermal growth factor receptor 2 (HER2), along with the hormone-independent HER2 positive subtype, still remain major challenges in breast cancer treatment. Due to their poor prognoses, aggressive phenotype, and highly metastasis features, new alternative therapies have become an urgent clinical need. One of the most noteworthy phytochemicals, curcumin, has attracted enormous attention as a promising drug candidate in breast cancer prevention and treatment due to its multi-targeting effect. Curcumin interrupts major stages of tumorigenesis including cell proliferation, survival, angiogenesis, and metastasis in hormone-independent breast cancer through the modulation of multiple signaling pathways. The current review has highlighted the anticancer activity of curcumin in hormone-independent breast cancer via focusing on its impact on key signaling pathways including the PI3K/Akt/mTOR pathway, JAK/STAT pathway, MAPK pathway, NF-kB pathway, p53 pathway, and Wnt/β-catenin, as well as apoptotic and cell cycle pathways. Besides, its therapeutic implications in clinical trials are here presented.&quot;,&quot;publisher&quot;:&quot;MDPI&quot;,&quot;issue&quot;:&quot;14&quot;,&quot;volume&quot;:&quot;13&quot;,&quot;container-title-short&quot;:&quot;&quot;},&quot;isTemporary&quot;:false}]},{&quot;citationID&quot;:&quot;MENDELEY_CITATION_3dbe6de4-8ff8-499c-ba4b-6beff61614b9&quot;,&quot;properties&quot;:{&quot;noteIndex&quot;:0},&quot;isEdited&quot;:false,&quot;manualOverride&quot;:{&quot;isManuallyOverridden&quot;:false,&quot;citeprocText&quot;:&quot;(Yang et al., 2021)&quot;,&quot;manualOverrideText&quot;:&quot;&quot;},&quot;citationTag&quot;:&quot;MENDELEY_CITATION_v3_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&quot;,&quot;citationItems&quot;:[{&quot;id&quot;:&quot;397a8946-5ab0-3ca3-816d-a8e60489fe45&quot;,&quot;itemData&quot;:{&quot;type&quot;:&quot;article-journal&quot;,&quot;id&quot;:&quot;397a8946-5ab0-3ca3-816d-a8e60489fe45&quot;,&quot;title&quot;:&quot;Brassinin enhances the anticancer actions of paclitaxel by targeting multiple signaling pathways in colorectal cancer cells&quot;,&quot;author&quot;:[{&quot;family&quot;:&quot;Yang&quot;,&quot;given&quot;:&quot;Min Hee&quot;,&quot;parse-names&quot;:false,&quot;dropping-particle&quot;:&quot;&quot;,&quot;non-dropping-particle&quot;:&quot;&quot;},{&quot;family&quot;:&quot;Baek&quot;,&quot;given&quot;:&quot;Seung Ho&quot;,&quot;parse-names&quot;:false,&quot;dropping-particle&quot;:&quot;&quot;,&quot;non-dropping-particle&quot;:&quot;&quot;},{&quot;family&quot;:&quot;Ha&quot;,&quot;given&quot;:&quot;In Jin&quot;,&quot;parse-names&quot;:false,&quot;dropping-particle&quot;:&quot;&quot;,&quot;non-dropping-particle&quot;:&quot;&quot;},{&quot;family&quot;:&quot;Um&quot;,&quot;given&quot;:&quot;Jae Young&quot;,&quot;parse-names&quot;:false,&quot;dropping-particle&quot;:&quot;&quot;,&quot;non-dropping-particle&quot;:&quot;&quot;},{&quot;family&quot;:&quot;Ahn&quot;,&quot;given&quot;:&quot;Kwang Seok&quot;,&quot;parse-names&quot;:false,&quot;dropping-particle&quot;:&quot;&quot;,&quot;non-dropping-particle&quot;:&quot;&quot;}],&quot;container-title&quot;:&quot;Wiley Online LibraryMH Yang, SH Baek, IJ Ha, JY Um, KS AhnPhytotherapy Research, 2021•Wiley Online Library&quot;,&quot;accessed&quot;:{&quot;date-parts&quot;:[[2025,8,22]]},&quot;DOI&quot;:&quot;10.1002/PTR.7095&quot;,&quot;ISSN&quot;:&quot;10991573&quot;,&quot;PMID&quot;:&quot;33792984&quot;,&quot;URL&quot;:&quot;https://onlinelibrary.wiley.com/doi/abs/10.1002/ptr.7095&quot;,&quot;issued&quot;:{&quot;date-parts&quot;:[[2021,7,1]]},&quot;page&quot;:&quot;3875-3885&quot;,&quot;abstract&quot;:&quot;Brassinin (BSN), a precursor of phytoalexins, extracted from Chinese cabbage has been reported to act as a promising anti-neoplastic agent. However, the effects of BSN on colon cancer cells and its underlying mechanisms have not been fully elucidated. This study aimed at investigating the anti-neoplastic impact of BSN and its possible synergistic effect with paclitaxel on colon cancer cells. The effect of BSN on Janus-activated kinases (JAKs)/signal transducer and activator of transcription 3 (STAT3) and phosphatidylinositol 3-kinase (PI3K)/protein kinase B (Akt)/mammalian target of rapamycin (mTOR) signaling pathways and its downstream functions was deciphered using diverse assays in colon carcinoma cells. We found that BSN displayed significant cytotoxic effect and suppressed cell proliferation on colon carcinoma cells. Additionally, it was noted that BSN modulated oncogenic gene expression and induced apoptosis through down regulating multiple oncogenic signaling cascades such as JAKs/STAT3 and PI3K/Akt/mTOR simultaneously. Besides, BSN-paclitaxel combination significantly increased cytotoxicity and induced apoptosis synergistically as compared with individual treatment of both the agents. Overall, our findings indicate that BSN may be a novel candidate for anti-colon cancer targeted therapy.&quot;,&quot;publisher&quot;:&quot;John Wiley and Sons Ltd&quot;,&quot;issue&quot;:&quot;7&quot;,&quot;volume&quot;:&quot;35&quot;,&quot;container-title-short&quot;:&quot;&quot;},&quot;isTemporary&quot;:false}]},{&quot;citationID&quot;:&quot;MENDELEY_CITATION_98c2f976-4781-481a-ab28-40d77c755567&quot;,&quot;properties&quot;:{&quot;noteIndex&quot;:0},&quot;isEdited&quot;:false,&quot;manualOverride&quot;:{&quot;isManuallyOverridden&quot;:false,&quot;citeprocText&quot;:&quot;(Farghadani et al., 2021)&quot;,&quot;manualOverrideText&quot;:&quot;&quot;},&quot;citationTag&quot;:&quot;MENDELEY_CITATION_v3_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&quot;,&quot;citationItems&quot;:[{&quot;id&quot;:&quot;7edef537-4017-39c6-a899-78b652ba2ad1&quot;,&quot;itemData&quot;:{&quot;type&quot;:&quot;article-journal&quot;,&quot;id&quot;:&quot;7edef537-4017-39c6-a899-78b652ba2ad1&quot;,&quot;title&quot;:&quot;Curcumin: Modulator of Key Molecular Signaling Pathways in Hormone-Independent Breast Cancer&quot;,&quot;author&quot;:[{&quot;family&quot;:&quot;Farghadani&quot;,&quot;given&quot;:&quot;Reyhaneh&quot;,&quot;parse-names&quot;:false,&quot;dropping-particle&quot;:&quot;&quot;,&quot;non-dropping-particle&quot;:&quot;&quot;},{&quot;family&quot;:&quot;Naidu&quot;,&quot;given&quot;:&quot;Rakesh&quot;,&quot;parse-names&quot;:false,&quot;dropping-particle&quot;:&quot;&quot;,&quot;non-dropping-particle&quot;:&quot;&quot;},{&quot;family&quot;:&quot;Farghadani&quot;,&quot;given&quot;:&quot;Reyhaneh&quot;,&quot;parse-names&quot;:false,&quot;dropping-particle&quot;:&quot;&quot;,&quot;non-dropping-particle&quot;:&quot;&quot;},{&quot;family&quot;:&quot;Naidu&quot;,&quot;given&quot;:&quot;Rakesh&quot;,&quot;parse-names&quot;:false,&quot;dropping-particle&quot;:&quot;&quot;,&quot;non-dropping-particle&quot;:&quot;&quot;}],&quot;container-title&quot;:&quot;Cancers 2021, Vol. 13,&quot;,&quot;accessed&quot;:{&quot;date-parts&quot;:[[2026,1,15]]},&quot;DOI&quot;:&quot;10.3390/CANCERS13143427&quot;,&quot;ISSN&quot;:&quot;2072-6694&quot;,&quot;URL&quot;:&quot;https://www.mdpi.com/2072-6694/13/14/3427&quot;,&quot;issued&quot;:{&quot;date-parts&quot;:[[2021,7,8]]},&quot;abstract&quot;:&quot;Simple SummaryBreast cancer remains the most commonly diagnosed cancer and the leading cause of cancer death among females worldwide. It is a highly h...&quot;,&quot;publisher&quot;:&quot;Multidisciplinary Digital Publishing Institute&quot;,&quot;issue&quot;:&quot;14&quot;,&quot;volume&quot;:&quot;13&quot;,&quot;container-title-short&quot;:&quot;&quot;},&quot;isTemporary&quot;:false}]},{&quot;citationID&quot;:&quot;MENDELEY_CITATION_23ab6932-f4f1-4e01-9e72-afbbc6ccaf6e&quot;,&quot;properties&quot;:{&quot;noteIndex&quot;:0},&quot;isEdited&quot;:false,&quot;manualOverride&quot;:{&quot;isManuallyOverridden&quot;:false,&quot;citeprocText&quot;:&quot;(Farghadani &amp;#38; Naidu, 2021a)&quot;,&quot;manualOverrideText&quot;:&quot;&quot;},&quot;citationTag&quot;:&quot;MENDELEY_CITATION_v3_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&quot;,&quot;citationItems&quot;:[{&quot;id&quot;:&quot;e796e632-5092-303a-bc67-963c82458ab9&quot;,&quot;itemData&quot;:{&quot;type&quot;:&quot;article-journal&quot;,&quot;id&quot;:&quot;e796e632-5092-303a-bc67-963c82458ab9&quot;,&quot;title&quot;:&quot;Curcumin: Modulator of Key Molecular Signaling Pathways in Hormone-Independent Breast Cancer&quot;,&quot;author&quot;:[{&quot;family&quot;:&quot;Farghadani&quot;,&quot;given&quot;:&quot;Reyhaneh&quot;,&quot;parse-names&quot;:false,&quot;dropping-particle&quot;:&quot;&quot;,&quot;non-dropping-particle&quot;:&quot;&quot;},{&quot;family&quot;:&quot;Naidu&quot;,&quot;given&quot;:&quot;Rakesh&quot;,&quot;parse-names&quot;:false,&quot;dropping-particle&quot;:&quot;&quot;,&quot;non-dropping-particle&quot;:&quot;&quot;}],&quot;container-title&quot;:&quot;Cancers 2021, Vol. 13, Page 3427&quot;,&quot;accessed&quot;:{&quot;date-parts&quot;:[[2025,4,18]]},&quot;DOI&quot;:&quot;10.3390/CANCERS13143427&quot;,&quot;ISSN&quot;:&quot;2072-6694&quot;,&quot;URL&quot;:&quot;https://www.mdpi.com/2072-6694/13/14/3427/htm&quot;,&quot;issued&quot;:{&quot;date-parts&quot;:[[2021,7,8]]},&quot;page&quot;:&quot;3427&quot;,&quot;abstract&quot;:&quot;Breast cancer is the most frequently diagnosed cancer and the leading cause of cancer death among women worldwide. Despite the overall successes in breast cancer therapy, hormone-independent HER2 negative breast cancer, also known as triple negative breast cancer (TNBC), lacking estrogens and progesterone receptors and with an excessive expression of human epidermal growth factor receptor 2 (HER2), along with the hormone-independent HER2 positive subtype, still remain major challenges in breast cancer treatment. Due to their poor prognoses, aggressive phenotype, and highly metastasis features, new alternative therapies have become an urgent clinical need. One of the most noteworthy phytochemicals, curcumin, has attracted enormous attention as a promising drug candidate in breast cancer prevention and treatment due to its multi-targeting effect. Curcumin interrupts major stages of tumorigenesis including cell proliferation, survival, angiogenesis, and metastasis in hormone-independent breast cancer through the modulation of multiple signaling pathways. The current review has highlighted the anticancer activity of curcumin in hormone-independent breast cancer via focusing on its impact on key signaling pathways including the PI3K/Akt/mTOR pathway, JAK/STAT pathway, MAPK pathway, NF-ĸB pathway, p53 pathway, and Wnt/β-catenin, as well as apoptotic and cell cycle pathways. Besides, its therapeutic implications in clinical trials are here presented.&quot;,&quot;publisher&quot;:&quot;Multidisciplinary Digital Publishing Institute&quot;,&quot;issue&quot;:&quot;14&quot;,&quot;volume&quot;:&quot;13&quot;,&quot;container-title-short&quot;:&quot;&quot;},&quot;isTemporary&quot;:false}]},{&quot;citationID&quot;:&quot;MENDELEY_CITATION_910487c3-84ce-4978-bf97-1e5b7cd50521&quot;,&quot;properties&quot;:{&quot;noteIndex&quot;:0},&quot;isEdited&quot;:false,&quot;manualOverride&quot;:{&quot;isManuallyOverridden&quot;:false,&quot;citeprocText&quot;:&quot;(Cancers &amp;#38; 2015, 2015; Choi et al., 2010; Farghadani &amp;#38; Naidu, 2021b)&quot;,&quot;manualOverrideText&quot;:&quot;&quot;},&quot;citationTag&quot;:&quot;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&quot;,&quot;citationItems&quot;:[{&quot;id&quot;:&quot;bbc7aaf0-c9c8-3282-9667-f531346a9d65&quot;,&quot;itemData&quot;:{&quot;type&quot;:&quot;article-journal&quot;,&quot;id&quot;:&quot;bbc7aaf0-c9c8-3282-9667-f531346a9d65&quot;,&quot;title&quot;:&quot;Curcumin: Modulator of Key Molecular Signaling Pathways in Hormone-Independent Breast Cancer. Cancers 2021, 13, 3427&quot;,&quot;author&quot;:[{&quot;family&quot;:&quot;Farghadani&quot;,&quot;given&quot;:&quot;Reyhaneh&quot;,&quot;parse-names&quot;:false,&quot;dropping-particle&quot;:&quot;&quot;,&quot;non-dropping-particle&quot;:&quot;&quot;},{&quot;family&quot;:&quot;Naidu&quot;,&quot;given&quot;:&quot;Rakesh&quot;,&quot;parse-names&quot;:false,&quot;dropping-particle&quot;:&quot;&quot;,&quot;non-dropping-particle&quot;:&quot;&quot;}],&quot;container-title&quot;:&quot;mdpi.com&quot;,&quot;accessed&quot;:{&quot;date-parts&quot;:[[2025,8,22]]},&quot;DOI&quot;:&quot;10.3390/CANCERS13143427&quot;,&quot;ISSN&quot;:&quot;20726694&quot;,&quot;URL&quot;:&quot;https://www.academia.edu/download/87227416/pdf.pdf&quot;,&quot;issued&quot;:{&quot;date-parts&quot;:[[2021,7,2]]},&quot;abstract&quot;:&quot;Breast cancer is the most frequently diagnosed cancer and the leading cause of cancer death among women worldwide. Despite the overall successes in breast cancer therapy, hormoneindependent HER2 negative breast cancer, also known as triple negative breast cancer (TNBC), lacking estrogens and progesterone receptors and with an excessive expression of human epidermal growth factor receptor 2 (HER2), along with the hormone-independent HER2 positive subtype, still remain major challenges in breast cancer treatment. Due to their poor prognoses, aggressive phenotype, and highly metastasis features, new alternative therapies have become an urgent clinical need. One of the most noteworthy phytochemicals, curcumin, has attracted enormous attention as a promising drug candidate in breast cancer prevention and treatment due to its multi-targeting effect. Curcumin interrupts major stages of tumorigenesis including cell proliferation, survival, angiogenesis, and metastasis in hormone-independent breast cancer through the modulation of multiple signaling pathways. The current review has highlighted the anticancer activity of curcumin in hormone-independent breast cancer via focusing on its impact on key signaling pathways including the PI3K/Akt/mTOR pathway, JAK/STAT pathway, MAPK pathway, NF-kB pathway, p53 pathway, and Wnt/β-catenin, as well as apoptotic and cell cycle pathways. Besides, its therapeutic implications in clinical trials are here presented.&quot;,&quot;publisher&quot;:&quot;MDPI&quot;,&quot;issue&quot;:&quot;14&quot;,&quot;volume&quot;:&quot;13&quot;,&quot;container-title-short&quot;:&quot;&quot;},&quot;isTemporary&quot;:false},{&quot;id&quot;:&quot;524899d9-7e35-34be-9bd8-4e873667e033&quot;,&quot;itemData&quot;:{&quot;type&quot;:&quot;article-journal&quot;,&quot;id&quot;:&quot;524899d9-7e35-34be-9bd8-4e873667e033&quot;,&quot;title&quot;:&quot;Targeting RTK signaling pathways in cancer&quot;,&quot;author&quot;:[{&quot;family&quot;:&quot;Cancers&quot;,&quot;given&quot;:&quot;T Regad -&quot;,&quot;parse-names&quot;:false,&quot;dropping-particle&quot;:&quot;&quot;,&quot;non-dropping-particle&quot;:&quot;&quot;},{&quot;family&quot;:&quot;2015&quot;,&quot;given&quot;:&quot;undefined&quot;,&quot;parse-names&quot;:false,&quot;dropping-particle&quot;:&quot;&quot;,&quot;non-dropping-particle&quot;:&quot;&quot;}],&quot;container-title&quot;:&quot;mdpi.comT RegadCancers, 2015•mdpi.com&quot;,&quot;accessed&quot;:{&quot;date-parts&quot;:[[2025,8,22]]},&quot;DOI&quot;:&quot;10.3390/CANCERS7030860&quot;,&quot;ISSN&quot;:&quot;20726694&quot;,&quot;URL&quot;:&quot;https://www.mdpi.com/2072-6694/7/3/860&quot;,&quot;issued&quot;:{&quot;date-parts&quot;:[[2015,9,3]]},&quot;page&quot;:&quot;1758-1784&quot;,&quot;abstract&quot;:&quot;The RAS/MAP kinase and the RAS/PI3K/AKT pathways play a key role in the regulation of proliferation, differentiation and survival. The induction of these pathways depends on Receptor Tyrosine Kinases (RTKs) that are activated upon ligand binding. In cancer, constitutive and aberrant activations of components of those pathways result in increased proliferation, survival and metastasis. For instance, mutations affecting RTKs, Ras, B-Raf, PI3K and AKT are common in perpetuating the malignancy of several types of cancers and from different tissue origins. Therefore, these signaling pathways became prime targets for cancer therapy. This review aims to provide an overview about the most frequently encountered mutations, the pathogenesis that results from such mutations and the known therapeutic strategies developed to counteract their aberrant functions.&quot;,&quot;publisher&quot;:&quot;MDPI AG&quot;,&quot;issue&quot;:&quot;3&quot;,&quot;volume&quot;:&quot;7&quot;,&quot;container-title-short&quot;:&quot;&quot;},&quot;isTemporary&quot;:false},{&quot;id&quot;:&quot;34a35896-3c77-3e96-be02-70e4a4dc8a54&quot;,&quot;itemData&quot;:{&quot;type&quot;:&quot;article-journal&quot;,&quot;id&quot;:&quot;34a35896-3c77-3e96-be02-70e4a4dc8a54&quot;,&quot;title&quot;:&quot;Targeting epidermal growth factor receptor–associated signaling pathways in non–small cell lung cancer cells: Implication in radiation response&quot;,&quot;author&quot;:[{&quot;family&quot;:&quot;Choi&quot;,&quot;given&quot;:&quot;Eun Jung&quot;,&quot;parse-names&quot;:false,&quot;dropping-particle&quot;:&quot;&quot;,&quot;non-dropping-particle&quot;:&quot;&quot;},{&quot;family&quot;:&quot;Ryu&quot;,&quot;given&quot;:&quot;Yun Kyeong&quot;,&quot;parse-names&quot;:false,&quot;dropping-particle&quot;:&quot;&quot;,&quot;non-dropping-particle&quot;:&quot;&quot;},{&quot;family&quot;:&quot;Kim&quot;,&quot;given&quot;:&quot;So Yeon&quot;,&quot;parse-names&quot;:false,&quot;dropping-particle&quot;:&quot;&quot;,&quot;non-dropping-particle&quot;:&quot;&quot;},{&quot;family&quot;:&quot;Wu&quot;,&quot;given&quot;:&quot;Hong Gyun&quot;,&quot;parse-names&quot;:false,&quot;dropping-particle&quot;:&quot;&quot;,&quot;non-dropping-particle&quot;:&quot;&quot;},{&quot;family&quot;:&quot;Kim&quot;,&quot;given&quot;:&quot;Jae Sung&quot;,&quot;parse-names&quot;:false,&quot;dropping-particle&quot;:&quot;&quot;,&quot;non-dropping-particle&quot;:&quot;&quot;},{&quot;family&quot;:&quot;Kim&quot;,&quot;given&quot;:&quot;Il Han&quot;,&quot;parse-names&quot;:false,&quot;dropping-particle&quot;:&quot;&quot;,&quot;non-dropping-particle&quot;:&quot;&quot;},{&quot;family&quot;:&quot;Kim&quot;,&quot;given&quot;:&quot;In Ah&quot;,&quot;parse-names&quot;:false,&quot;dropping-particle&quot;:&quot;&quot;,&quot;non-dropping-particle&quot;:&quot;&quot;}],&quot;container-title&quot;:&quot;aacrjournals.orgEJ Choi, YK Ryu, SY Kim, HG Wu, JS Kim, IH Kim, IA KimMolecular Cancer Research, 2010•aacrjournals.org&quot;,&quot;accessed&quot;:{&quot;date-parts&quot;:[[2025,8,22]]},&quot;DOI&quot;:&quot;10.1158/1541-7786.MCR-09-0507&quot;,&quot;ISSN&quot;:&quot;15417786&quot;,&quot;PMID&quot;:&quot;20587532&quot;,&quot;URL&quot;:&quot;https://aacrjournals.org/mcr/article-abstract/8/7/1027/90682&quot;,&quot;issued&quot;:{&quot;date-parts&quot;:[[2010,7]]},&quot;page&quot;:&quot;1027-1036&quot;,&quot;abstract&quot;:&quot;Several studies have shown solid evidence for the potential value of targeting epidermal growth factor receptor (EGFR) signaling to enhance the antitumor activity of radiation. However, therapeutic resistance has emerged as an important clinical issue. Here, we investigated whether strategies for targeting EGFR-associated downstream signaling would radiosensitize a panel of non-small cell lung cancer cell lines. Inhibition of K-RAS using RNA interference attenuated downstream signaling and increased radiosensitivity of A549 and H460 cells, whereas inhibition of EGFR did not. A549 cells harboring a K-RAS mutation at codon V12 were radiosensitized by small interfering RNA (siRNA) targeting this codon. H460 cells having mutation at codon V61 was radio-sensitized by siRNA targeting of this mutation. K-RAS siRNA did not radiosensitize H1299 cells possessing wild-type K-RAS. Inhibition of the phosphoinositide 3-kinase (PI3K)-AKT-mammalian target of rapamycin pathway led to significant radiosensitization of the two cell lines, whereas selective inhibition of extracellular signal-regulated kinase signaling did not. Inhibitors targeting the PI3K-AKT-mTOR pathway also abrogated G2 arrest following irradiation and induced γH2AX foci formation. A dual inhibitor of class I PI3K and mammalian target of rapamycin effectively increased the radiosensitivity of A549 and H460 cells. Inhibition of PI3K-AKT signaling was associated with the downregulation of DNA-PKs. Although apoptosis was the primary mode of cell death when cells were pretreated with LY294002 or AKT inhibitor VIII, cells pretreated with rapamycin or PI-103 showed mixed modes of cell death, including apoptosis and autophagy. Our results suggest possible mechanisms for counteracting EGFR prosurvival signaling implicated in radioresistance and offer an alternative strategy for overcoming resistance to EGFR inhibitors used in combination with irradiation. ©2010 AACR.&quot;,&quot;issue&quot;:&quot;7&quot;,&quot;volume&quot;:&quot;8&quot;,&quot;container-title-short&quot;:&quot;&quot;},&quot;isTemporary&quot;:false}]},{&quot;citationID&quot;:&quot;MENDELEY_CITATION_7c16cdde-7e65-4de8-b7df-7ad8f7eb6a26&quot;,&quot;properties&quot;:{&quot;noteIndex&quot;:0},&quot;isEdited&quot;:false,&quot;manualOverride&quot;:{&quot;isManuallyOverridden&quot;:false,&quot;citeprocText&quot;:&quot;(Cancers &amp;#38; 2015, 2015; Choi et al., 2010; Farghadani &amp;#38; Naidu, 2021b)&quot;,&quot;manualOverrideText&quot;:&quot;&quot;},&quot;citationTag&quot;:&quot;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&quot;,&quot;citationItems&quot;:[{&quot;id&quot;:&quot;34a35896-3c77-3e96-be02-70e4a4dc8a54&quot;,&quot;itemData&quot;:{&quot;type&quot;:&quot;article-journal&quot;,&quot;id&quot;:&quot;34a35896-3c77-3e96-be02-70e4a4dc8a54&quot;,&quot;title&quot;:&quot;Targeting epidermal growth factor receptor–associated signaling pathways in non–small cell lung cancer cells: Implication in radiation response&quot;,&quot;author&quot;:[{&quot;family&quot;:&quot;Choi&quot;,&quot;given&quot;:&quot;Eun Jung&quot;,&quot;parse-names&quot;:false,&quot;dropping-particle&quot;:&quot;&quot;,&quot;non-dropping-particle&quot;:&quot;&quot;},{&quot;family&quot;:&quot;Ryu&quot;,&quot;given&quot;:&quot;Yun Kyeong&quot;,&quot;parse-names&quot;:false,&quot;dropping-particle&quot;:&quot;&quot;,&quot;non-dropping-particle&quot;:&quot;&quot;},{&quot;family&quot;:&quot;Kim&quot;,&quot;given&quot;:&quot;So Yeon&quot;,&quot;parse-names&quot;:false,&quot;dropping-particle&quot;:&quot;&quot;,&quot;non-dropping-particle&quot;:&quot;&quot;},{&quot;family&quot;:&quot;Wu&quot;,&quot;given&quot;:&quot;Hong Gyun&quot;,&quot;parse-names&quot;:false,&quot;dropping-particle&quot;:&quot;&quot;,&quot;non-dropping-particle&quot;:&quot;&quot;},{&quot;family&quot;:&quot;Kim&quot;,&quot;given&quot;:&quot;Jae Sung&quot;,&quot;parse-names&quot;:false,&quot;dropping-particle&quot;:&quot;&quot;,&quot;non-dropping-particle&quot;:&quot;&quot;},{&quot;family&quot;:&quot;Kim&quot;,&quot;given&quot;:&quot;Il Han&quot;,&quot;parse-names&quot;:false,&quot;dropping-particle&quot;:&quot;&quot;,&quot;non-dropping-particle&quot;:&quot;&quot;},{&quot;family&quot;:&quot;Kim&quot;,&quot;given&quot;:&quot;In Ah&quot;,&quot;parse-names&quot;:false,&quot;dropping-particle&quot;:&quot;&quot;,&quot;non-dropping-particle&quot;:&quot;&quot;}],&quot;container-title&quot;:&quot;aacrjournals.orgEJ Choi, YK Ryu, SY Kim, HG Wu, JS Kim, IH Kim, IA KimMolecular Cancer Research, 2010•aacrjournals.org&quot;,&quot;accessed&quot;:{&quot;date-parts&quot;:[[2025,8,22]]},&quot;DOI&quot;:&quot;10.1158/1541-7786.MCR-09-0507&quot;,&quot;ISSN&quot;:&quot;15417786&quot;,&quot;PMID&quot;:&quot;20587532&quot;,&quot;URL&quot;:&quot;https://aacrjournals.org/mcr/article-abstract/8/7/1027/90682&quot;,&quot;issued&quot;:{&quot;date-parts&quot;:[[2010,7]]},&quot;page&quot;:&quot;1027-1036&quot;,&quot;abstract&quot;:&quot;Several studies have shown solid evidence for the potential value of targeting epidermal growth factor receptor (EGFR) signaling to enhance the antitumor activity of radiation. However, therapeutic resistance has emerged as an important clinical issue. Here, we investigated whether strategies for targeting EGFR-associated downstream signaling would radiosensitize a panel of non-small cell lung cancer cell lines. Inhibition of K-RAS using RNA interference attenuated downstream signaling and increased radiosensitivity of A549 and H460 cells, whereas inhibition of EGFR did not. A549 cells harboring a K-RAS mutation at codon V12 were radiosensitized by small interfering RNA (siRNA) targeting this codon. H460 cells having mutation at codon V61 was radio-sensitized by siRNA targeting of this mutation. K-RAS siRNA did not radiosensitize H1299 cells possessing wild-type K-RAS. Inhibition of the phosphoinositide 3-kinase (PI3K)-AKT-mammalian target of rapamycin pathway led to significant radiosensitization of the two cell lines, whereas selective inhibition of extracellular signal-regulated kinase signaling did not. Inhibitors targeting the PI3K-AKT-mTOR pathway also abrogated G2 arrest following irradiation and induced γH2AX foci formation. A dual inhibitor of class I PI3K and mammalian target of rapamycin effectively increased the radiosensitivity of A549 and H460 cells. Inhibition of PI3K-AKT signaling was associated with the downregulation of DNA-PKs. Although apoptosis was the primary mode of cell death when cells were pretreated with LY294002 or AKT inhibitor VIII, cells pretreated with rapamycin or PI-103 showed mixed modes of cell death, including apoptosis and autophagy. Our results suggest possible mechanisms for counteracting EGFR prosurvival signaling implicated in radioresistance and offer an alternative strategy for overcoming resistance to EGFR inhibitors used in combination with irradiation. ©2010 AACR.&quot;,&quot;issue&quot;:&quot;7&quot;,&quot;volume&quot;:&quot;8&quot;,&quot;container-title-short&quot;:&quot;&quot;},&quot;isTemporary&quot;:false},{&quot;id&quot;:&quot;524899d9-7e35-34be-9bd8-4e873667e033&quot;,&quot;itemData&quot;:{&quot;type&quot;:&quot;article-journal&quot;,&quot;id&quot;:&quot;524899d9-7e35-34be-9bd8-4e873667e033&quot;,&quot;title&quot;:&quot;Targeting RTK signaling pathways in cancer&quot;,&quot;author&quot;:[{&quot;family&quot;:&quot;Cancers&quot;,&quot;given&quot;:&quot;T Regad -&quot;,&quot;parse-names&quot;:false,&quot;dropping-particle&quot;:&quot;&quot;,&quot;non-dropping-particle&quot;:&quot;&quot;},{&quot;family&quot;:&quot;2015&quot;,&quot;given&quot;:&quot;undefined&quot;,&quot;parse-names&quot;:false,&quot;dropping-particle&quot;:&quot;&quot;,&quot;non-dropping-particle&quot;:&quot;&quot;}],&quot;container-title&quot;:&quot;mdpi.comT RegadCancers, 2015•mdpi.com&quot;,&quot;accessed&quot;:{&quot;date-parts&quot;:[[2025,8,22]]},&quot;DOI&quot;:&quot;10.3390/CANCERS7030860&quot;,&quot;ISSN&quot;:&quot;20726694&quot;,&quot;URL&quot;:&quot;https://www.mdpi.com/2072-6694/7/3/860&quot;,&quot;issued&quot;:{&quot;date-parts&quot;:[[2015,9,3]]},&quot;page&quot;:&quot;1758-1784&quot;,&quot;abstract&quot;:&quot;The RAS/MAP kinase and the RAS/PI3K/AKT pathways play a key role in the regulation of proliferation, differentiation and survival. The induction of these pathways depends on Receptor Tyrosine Kinases (RTKs) that are activated upon ligand binding. In cancer, constitutive and aberrant activations of components of those pathways result in increased proliferation, survival and metastasis. For instance, mutations affecting RTKs, Ras, B-Raf, PI3K and AKT are common in perpetuating the malignancy of several types of cancers and from different tissue origins. Therefore, these signaling pathways became prime targets for cancer therapy. This review aims to provide an overview about the most frequently encountered mutations, the pathogenesis that results from such mutations and the known therapeutic strategies developed to counteract their aberrant functions.&quot;,&quot;publisher&quot;:&quot;MDPI AG&quot;,&quot;issue&quot;:&quot;3&quot;,&quot;volume&quot;:&quot;7&quot;,&quot;container-title-short&quot;:&quot;&quot;},&quot;isTemporary&quot;:false},{&quot;id&quot;:&quot;bbc7aaf0-c9c8-3282-9667-f531346a9d65&quot;,&quot;itemData&quot;:{&quot;type&quot;:&quot;article-journal&quot;,&quot;id&quot;:&quot;bbc7aaf0-c9c8-3282-9667-f531346a9d65&quot;,&quot;title&quot;:&quot;Curcumin: Modulator of Key Molecular Signaling Pathways in Hormone-Independent Breast Cancer. Cancers 2021, 13, 3427&quot;,&quot;author&quot;:[{&quot;family&quot;:&quot;Farghadani&quot;,&quot;given&quot;:&quot;Reyhaneh&quot;,&quot;parse-names&quot;:false,&quot;dropping-particle&quot;:&quot;&quot;,&quot;non-dropping-particle&quot;:&quot;&quot;},{&quot;family&quot;:&quot;Naidu&quot;,&quot;given&quot;:&quot;Rakesh&quot;,&quot;parse-names&quot;:false,&quot;dropping-particle&quot;:&quot;&quot;,&quot;non-dropping-particle&quot;:&quot;&quot;}],&quot;container-title&quot;:&quot;mdpi.com&quot;,&quot;accessed&quot;:{&quot;date-parts&quot;:[[2025,8,22]]},&quot;DOI&quot;:&quot;10.3390/CANCERS13143427&quot;,&quot;ISSN&quot;:&quot;20726694&quot;,&quot;URL&quot;:&quot;https://www.academia.edu/download/87227416/pdf.pdf&quot;,&quot;issued&quot;:{&quot;date-parts&quot;:[[2021,7,2]]},&quot;abstract&quot;:&quot;Breast cancer is the most frequently diagnosed cancer and the leading cause of cancer death among women worldwide. Despite the overall successes in breast cancer therapy, hormoneindependent HER2 negative breast cancer, also known as triple negative breast cancer (TNBC), lacking estrogens and progesterone receptors and with an excessive expression of human epidermal growth factor receptor 2 (HER2), along with the hormone-independent HER2 positive subtype, still remain major challenges in breast cancer treatment. Due to their poor prognoses, aggressive phenotype, and highly metastasis features, new alternative therapies have become an urgent clinical need. One of the most noteworthy phytochemicals, curcumin, has attracted enormous attention as a promising drug candidate in breast cancer prevention and treatment due to its multi-targeting effect. Curcumin interrupts major stages of tumorigenesis including cell proliferation, survival, angiogenesis, and metastasis in hormone-independent breast cancer through the modulation of multiple signaling pathways. The current review has highlighted the anticancer activity of curcumin in hormone-independent breast cancer via focusing on its impact on key signaling pathways including the PI3K/Akt/mTOR pathway, JAK/STAT pathway, MAPK pathway, NF-kB pathway, p53 pathway, and Wnt/β-catenin, as well as apoptotic and cell cycle pathways. Besides, its therapeutic implications in clinical trials are here presented.&quot;,&quot;publisher&quot;:&quot;MDPI&quot;,&quot;issue&quot;:&quot;14&quot;,&quot;volume&quot;:&quot;13&quot;,&quot;container-title-short&quot;:&quot;&quot;},&quot;isTemporary&quot;:false}]},{&quot;citationID&quot;:&quot;MENDELEY_CITATION_3fc31867-2e31-404d-9675-7a2fbce6cfb5&quot;,&quot;properties&quot;:{&quot;noteIndex&quot;:0},&quot;isEdited&quot;:false,&quot;manualOverride&quot;:{&quot;isManuallyOverridden&quot;:false,&quot;citeprocText&quot;:&quot;(Farghadani &amp;#38; Naidu, 2021b)&quot;,&quot;manualOverrideText&quot;:&quot;&quot;},&quot;citationTag&quot;:&quot;MENDELEY_CITATION_v3_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&quot;,&quot;citationItems&quot;:[{&quot;id&quot;:&quot;bbc7aaf0-c9c8-3282-9667-f531346a9d65&quot;,&quot;itemData&quot;:{&quot;type&quot;:&quot;article-journal&quot;,&quot;id&quot;:&quot;bbc7aaf0-c9c8-3282-9667-f531346a9d65&quot;,&quot;title&quot;:&quot;Curcumin: Modulator of Key Molecular Signaling Pathways in Hormone-Independent Breast Cancer. Cancers 2021, 13, 3427&quot;,&quot;author&quot;:[{&quot;family&quot;:&quot;Farghadani&quot;,&quot;given&quot;:&quot;Reyhaneh&quot;,&quot;parse-names&quot;:false,&quot;dropping-particle&quot;:&quot;&quot;,&quot;non-dropping-particle&quot;:&quot;&quot;},{&quot;family&quot;:&quot;Naidu&quot;,&quot;given&quot;:&quot;Rakesh&quot;,&quot;parse-names&quot;:false,&quot;dropping-particle&quot;:&quot;&quot;,&quot;non-dropping-particle&quot;:&quot;&quot;}],&quot;container-title&quot;:&quot;mdpi.com&quot;,&quot;accessed&quot;:{&quot;date-parts&quot;:[[2025,8,22]]},&quot;DOI&quot;:&quot;10.3390/CANCERS13143427&quot;,&quot;ISSN&quot;:&quot;20726694&quot;,&quot;URL&quot;:&quot;https://www.academia.edu/download/87227416/pdf.pdf&quot;,&quot;issued&quot;:{&quot;date-parts&quot;:[[2021,7,2]]},&quot;abstract&quot;:&quot;Breast cancer is the most frequently diagnosed cancer and the leading cause of cancer death among women worldwide. Despite the overall successes in breast cancer therapy, hormoneindependent HER2 negative breast cancer, also known as triple negative breast cancer (TNBC), lacking estrogens and progesterone receptors and with an excessive expression of human epidermal growth factor receptor 2 (HER2), along with the hormone-independent HER2 positive subtype, still remain major challenges in breast cancer treatment. Due to their poor prognoses, aggressive phenotype, and highly metastasis features, new alternative therapies have become an urgent clinical need. One of the most noteworthy phytochemicals, curcumin, has attracted enormous attention as a promising drug candidate in breast cancer prevention and treatment due to its multi-targeting effect. Curcumin interrupts major stages of tumorigenesis including cell proliferation, survival, angiogenesis, and metastasis in hormone-independent breast cancer through the modulation of multiple signaling pathways. The current review has highlighted the anticancer activity of curcumin in hormone-independent breast cancer via focusing on its impact on key signaling pathways including the PI3K/Akt/mTOR pathway, JAK/STAT pathway, MAPK pathway, NF-kB pathway, p53 pathway, and Wnt/β-catenin, as well as apoptotic and cell cycle pathways. Besides, its therapeutic implications in clinical trials are here presented.&quot;,&quot;publisher&quot;:&quot;MDPI&quot;,&quot;issue&quot;:&quot;14&quot;,&quot;volume&quot;:&quot;13&quot;,&quot;container-title-short&quot;:&quot;&quot;},&quot;isTemporary&quot;:false}]},{&quot;citationID&quot;:&quot;MENDELEY_CITATION_a1d8fdf2-fcc1-4b00-b300-094cf3785f0a&quot;,&quot;properties&quot;:{&quot;noteIndex&quot;:0},&quot;isEdited&quot;:false,&quot;manualOverride&quot;:{&quot;isManuallyOverridden&quot;:false,&quot;citeprocText&quot;:&quot;(Farghadani &amp;#38; Naidu, 2021a)&quot;,&quot;manualOverrideText&quot;:&quot;&quot;},&quot;citationTag&quot;:&quot;MENDELEY_CITATION_v3_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&quot;,&quot;citationItems&quot;:[{&quot;id&quot;:&quot;e796e632-5092-303a-bc67-963c82458ab9&quot;,&quot;itemData&quot;:{&quot;type&quot;:&quot;article-journal&quot;,&quot;id&quot;:&quot;e796e632-5092-303a-bc67-963c82458ab9&quot;,&quot;title&quot;:&quot;Curcumin: Modulator of Key Molecular Signaling Pathways in Hormone-Independent Breast Cancer&quot;,&quot;author&quot;:[{&quot;family&quot;:&quot;Farghadani&quot;,&quot;given&quot;:&quot;Reyhaneh&quot;,&quot;parse-names&quot;:false,&quot;dropping-particle&quot;:&quot;&quot;,&quot;non-dropping-particle&quot;:&quot;&quot;},{&quot;family&quot;:&quot;Naidu&quot;,&quot;given&quot;:&quot;Rakesh&quot;,&quot;parse-names&quot;:false,&quot;dropping-particle&quot;:&quot;&quot;,&quot;non-dropping-particle&quot;:&quot;&quot;}],&quot;container-title&quot;:&quot;Cancers 2021, Vol. 13, Page 3427&quot;,&quot;accessed&quot;:{&quot;date-parts&quot;:[[2025,4,18]]},&quot;DOI&quot;:&quot;10.3390/CANCERS13143427&quot;,&quot;ISSN&quot;:&quot;2072-6694&quot;,&quot;URL&quot;:&quot;https://www.mdpi.com/2072-6694/13/14/3427/htm&quot;,&quot;issued&quot;:{&quot;date-parts&quot;:[[2021,7,8]]},&quot;page&quot;:&quot;3427&quot;,&quot;abstract&quot;:&quot;Breast cancer is the most frequently diagnosed cancer and the leading cause of cancer death among women worldwide. Despite the overall successes in breast cancer therapy, hormone-independent HER2 negative breast cancer, also known as triple negative breast cancer (TNBC), lacking estrogens and progesterone receptors and with an excessive expression of human epidermal growth factor receptor 2 (HER2), along with the hormone-independent HER2 positive subtype, still remain major challenges in breast cancer treatment. Due to their poor prognoses, aggressive phenotype, and highly metastasis features, new alternative therapies have become an urgent clinical need. One of the most noteworthy phytochemicals, curcumin, has attracted enormous attention as a promising drug candidate in breast cancer prevention and treatment due to its multi-targeting effect. Curcumin interrupts major stages of tumorigenesis including cell proliferation, survival, angiogenesis, and metastasis in hormone-independent breast cancer through the modulation of multiple signaling pathways. The current review has highlighted the anticancer activity of curcumin in hormone-independent breast cancer via focusing on its impact on key signaling pathways including the PI3K/Akt/mTOR pathway, JAK/STAT pathway, MAPK pathway, NF-ĸB pathway, p53 pathway, and Wnt/β-catenin, as well as apoptotic and cell cycle pathways. Besides, its therapeutic implications in clinical trials are here presented.&quot;,&quot;publisher&quot;:&quot;Multidisciplinary Digital Publishing Institute&quot;,&quot;issue&quot;:&quot;14&quot;,&quot;volume&quot;:&quot;13&quot;,&quot;container-title-short&quot;:&quot;&quot;},&quot;isTemporary&quot;:false}]},{&quot;citationID&quot;:&quot;MENDELEY_CITATION_406051ab-c0f8-4972-a201-e7aa51720b9c&quot;,&quot;properties&quot;:{&quot;noteIndex&quot;:0},&quot;isEdited&quot;:false,&quot;manualOverride&quot;:{&quot;isManuallyOverridden&quot;:false,&quot;citeprocText&quot;:&quot;(Farghadani et al., 2021)&quot;,&quot;manualOverrideText&quot;:&quot;&quot;},&quot;citationTag&quot;:&quot;MENDELEY_CITATION_v3_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&quot;,&quot;citationItems&quot;:[{&quot;id&quot;:&quot;7edef537-4017-39c6-a899-78b652ba2ad1&quot;,&quot;itemData&quot;:{&quot;type&quot;:&quot;article-journal&quot;,&quot;id&quot;:&quot;7edef537-4017-39c6-a899-78b652ba2ad1&quot;,&quot;title&quot;:&quot;Curcumin: Modulator of Key Molecular Signaling Pathways in Hormone-Independent Breast Cancer&quot;,&quot;author&quot;:[{&quot;family&quot;:&quot;Farghadani&quot;,&quot;given&quot;:&quot;Reyhaneh&quot;,&quot;parse-names&quot;:false,&quot;dropping-particle&quot;:&quot;&quot;,&quot;non-dropping-particle&quot;:&quot;&quot;},{&quot;family&quot;:&quot;Naidu&quot;,&quot;given&quot;:&quot;Rakesh&quot;,&quot;parse-names&quot;:false,&quot;dropping-particle&quot;:&quot;&quot;,&quot;non-dropping-particle&quot;:&quot;&quot;},{&quot;family&quot;:&quot;Farghadani&quot;,&quot;given&quot;:&quot;Reyhaneh&quot;,&quot;parse-names&quot;:false,&quot;dropping-particle&quot;:&quot;&quot;,&quot;non-dropping-particle&quot;:&quot;&quot;},{&quot;family&quot;:&quot;Naidu&quot;,&quot;given&quot;:&quot;Rakesh&quot;,&quot;parse-names&quot;:false,&quot;dropping-particle&quot;:&quot;&quot;,&quot;non-dropping-particle&quot;:&quot;&quot;}],&quot;container-title&quot;:&quot;Cancers 2021, Vol. 13,&quot;,&quot;accessed&quot;:{&quot;date-parts&quot;:[[2026,1,15]]},&quot;DOI&quot;:&quot;10.3390/CANCERS13143427&quot;,&quot;ISSN&quot;:&quot;2072-6694&quot;,&quot;URL&quot;:&quot;https://www.mdpi.com/2072-6694/13/14/3427&quot;,&quot;issued&quot;:{&quot;date-parts&quot;:[[2021,7,8]]},&quot;abstract&quot;:&quot;Simple SummaryBreast cancer remains the most commonly diagnosed cancer and the leading cause of cancer death among females worldwide. It is a highly h...&quot;,&quot;publisher&quot;:&quot;Multidisciplinary Digital Publishing Institute&quot;,&quot;issue&quot;:&quot;14&quot;,&quot;volume&quot;:&quot;13&quot;,&quot;container-title-short&quot;:&quot;&quot;},&quot;isTemporary&quot;:false}]},{&quot;citationID&quot;:&quot;MENDELEY_CITATION_6845bda2-b817-46f9-9094-19aded5f3963&quot;,&quot;properties&quot;:{&quot;noteIndex&quot;:0},&quot;isEdited&quot;:false,&quot;manualOverride&quot;:{&quot;isManuallyOverridden&quot;:false,&quot;citeprocText&quot;:&quot;(Farghadani et al., 2021)&quot;,&quot;manualOverrideText&quot;:&quot;&quot;},&quot;citationTag&quot;:&quot;MENDELEY_CITATION_v3_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&quot;,&quot;citationItems&quot;:[{&quot;id&quot;:&quot;7edef537-4017-39c6-a899-78b652ba2ad1&quot;,&quot;itemData&quot;:{&quot;type&quot;:&quot;article-journal&quot;,&quot;id&quot;:&quot;7edef537-4017-39c6-a899-78b652ba2ad1&quot;,&quot;title&quot;:&quot;Curcumin: Modulator of Key Molecular Signaling Pathways in Hormone-Independent Breast Cancer&quot;,&quot;author&quot;:[{&quot;family&quot;:&quot;Farghadani&quot;,&quot;given&quot;:&quot;Reyhaneh&quot;,&quot;parse-names&quot;:false,&quot;dropping-particle&quot;:&quot;&quot;,&quot;non-dropping-particle&quot;:&quot;&quot;},{&quot;family&quot;:&quot;Naidu&quot;,&quot;given&quot;:&quot;Rakesh&quot;,&quot;parse-names&quot;:false,&quot;dropping-particle&quot;:&quot;&quot;,&quot;non-dropping-particle&quot;:&quot;&quot;},{&quot;family&quot;:&quot;Farghadani&quot;,&quot;given&quot;:&quot;Reyhaneh&quot;,&quot;parse-names&quot;:false,&quot;dropping-particle&quot;:&quot;&quot;,&quot;non-dropping-particle&quot;:&quot;&quot;},{&quot;family&quot;:&quot;Naidu&quot;,&quot;given&quot;:&quot;Rakesh&quot;,&quot;parse-names&quot;:false,&quot;dropping-particle&quot;:&quot;&quot;,&quot;non-dropping-particle&quot;:&quot;&quot;}],&quot;container-title&quot;:&quot;Cancers 2021, Vol. 13,&quot;,&quot;accessed&quot;:{&quot;date-parts&quot;:[[2026,1,15]]},&quot;DOI&quot;:&quot;10.3390/CANCERS13143427&quot;,&quot;ISSN&quot;:&quot;2072-6694&quot;,&quot;URL&quot;:&quot;https://www.mdpi.com/2072-6694/13/14/3427&quot;,&quot;issued&quot;:{&quot;date-parts&quot;:[[2021,7,8]]},&quot;abstract&quot;:&quot;Simple SummaryBreast cancer remains the most commonly diagnosed cancer and the leading cause of cancer death among females worldwide. It is a highly h...&quot;,&quot;publisher&quot;:&quot;Multidisciplinary Digital Publishing Institute&quot;,&quot;issue&quot;:&quot;14&quot;,&quot;volume&quot;:&quot;13&quot;,&quot;container-title-short&quot;:&quot;&quot;},&quot;isTemporary&quot;:false}]},{&quot;citationID&quot;:&quot;MENDELEY_CITATION_caa5054c-e45a-4534-b0c0-f15de711ad87&quot;,&quot;properties&quot;:{&quot;noteIndex&quot;:0},&quot;isEdited&quot;:false,&quot;manualOverride&quot;:{&quot;isManuallyOverridden&quot;:false,&quot;citeprocText&quot;:&quot;(Farghadani &amp;#38; Naidu, 2021b; Farooqi et al., 2020a; Liu et al., 2020)&quot;,&quot;manualOverrideText&quot;:&quot;&quot;},&quot;citationTag&quot;:&quot;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&quot;,&quot;citationItems&quot;:[{&quot;id&quot;:&quot;281517d2-e44d-3f30-90f9-f093331b2940&quot;,&quot;itemData&quot;:{&quot;type&quot;:&quot;article-journal&quot;,&quot;id&quot;:&quot;281517d2-e44d-3f30-90f9-f093331b2940&quot;,&quot;title&quot;:&quot;EGCG mediated targeting of deregulated signaling pathways and non-coding RNAs in different cancers: Focus on JAK/STAT, Wnt/β-Catenin, TGF/SMAD&quot;,&quot;author&quot;:[{&quot;family&quot;:&quot;Farooqi&quot;,&quot;given&quot;:&quot;Ammad Ahmad&quot;,&quot;parse-names&quot;:false,&quot;dropping-particle&quot;:&quot;&quot;,&quot;non-dropping-particle&quot;:&quot;&quot;},{&quot;family&quot;:&quot;Pinheiro&quot;,&quot;given&quot;:&quot;Marina&quot;,&quot;parse-names&quot;:false,&quot;dropping-particle&quot;:&quot;&quot;,&quot;non-dropping-particle&quot;:&quot;&quot;},{&quot;family&quot;:&quot;Granja&quot;,&quot;given&quot;:&quot;Andreia&quot;,&quot;parse-names&quot;:false,&quot;dropping-particle&quot;:&quot;&quot;,&quot;non-dropping-particle&quot;:&quot;&quot;},{&quot;family&quot;:&quot;Farabegoli&quot;,&quot;given&quot;:&quot;Fulvia&quot;,&quot;parse-names&quot;:false,&quot;dropping-particle&quot;:&quot;&quot;,&quot;non-dropping-particle&quot;:&quot;&quot;},{&quot;family&quot;:&quot;Reis&quot;,&quot;given&quot;:&quot;Salette&quot;,&quot;parse-names&quot;:false,&quot;dropping-particle&quot;:&quot;&quot;,&quot;non-dropping-particle&quot;:&quot;&quot;},{&quot;family&quot;:&quot;Attar&quot;,&quot;given&quot;:&quot;Rukset&quot;,&quot;parse-names&quot;:false,&quot;dropping-particle&quot;:&quot;&quot;,&quot;non-dropping-particle&quot;:&quot;&quot;},{&quot;family&quot;:&quot;Uteuliyev&quot;,&quot;given&quot;:&quot;Yerzhan Sabitaliyevich&quot;,&quot;parse-names&quot;:false,&quot;dropping-particle&quot;:&quot;&quot;,&quot;non-dropping-particle&quot;:&quot;&quot;},{&quot;family&quot;:&quot;Xu&quot;,&quot;given&quot;:&quot;Baojun&quot;,&quot;parse-names&quot;:false,&quot;dropping-particle&quot;:&quot;&quot;,&quot;non-dropping-particle&quot;:&quot;&quot;},{&quot;family&quot;:&quot;Ahmad&quot;,&quot;given&quot;:&quot;Aamir&quot;,&quot;parse-names&quot;:false,&quot;dropping-particle&quot;:&quot;&quot;,&quot;non-dropping-particle&quot;:&quot;&quot;}],&quot;container-title&quot;:&quot;mdpi.comAA Farooqi, M Pinheiro, A Granja, F Farabegoli, S Reis, R Attar, UY Sabitaliyevich, B XuCancers, 2020•mdpi.com&quot;,&quot;accessed&quot;:{&quot;date-parts&quot;:[[2025,8,22]]},&quot;DOI&quot;:&quot;10.3390/CANCERS12040951&quot;,&quot;ISSN&quot;:&quot;20726694&quot;,&quot;PMID&quot;:&quot;32290543&quot;,&quot;URL&quot;:&quot;https://www.mdpi.com/2072-6694/12/4/951&quot;,&quot;issued&quot;:{&quot;date-parts&quot;:[[2020,4,1]]},&quot;abstract&quot;:&quot;Decades of research have enabled us to develop a better and sharper understanding of multifaceted nature of cancer. Next-generation sequencing technologies have leveraged our existing knowledge related to intra-and inter-tumor heterogeneity to the next level. Functional genomics have opened new horizons to explore deregulated signaling pathways in different cancers. Therapeutic targeting of deregulated oncogenic signaling cascades by products obtained from natural sources has shown promising results. Epigallocatechin-3-gallate (EGCG) has emerged as a distinguished chemopreventive product because of its ability to regulate a myriad of oncogenic signaling pathways. Based on its scientifically approved anticancer activity and encouraging results obtained from preclinical trials, it is also being tested in various phases of clinical trials. A series of clinical trials associated with green tea extracts and EGCG are providing clues about significant potential of EGCG to mechanistically modulate wide ranging signal transduction cascades. In this review, we comprehensively analyzed regulation of JAK/STAT, Wnt/β-catenin, TGF/SMAD, SHH/GLI, NOTCH pathways by EGCG. We also discussed most recent evidence related to the ability of EGCG to modulate non-coding RNAs in different cancers. Methylation of the genome is also a widely studied mechanism and EGCG has been shown to modulate DNA methyltransferases (DNMTs) and protein enhancer of zeste-2 (EZH2) in multiple cancers. Moreover, the use of nanoformulations to increase the bioavailability and thus efficacy of EGCG will be also addressed. Better understanding of the pleiotropic abilities of EGCG to modulate intracellular pathways along with the development of effective EGCG delivery vehicles will be helpful in getting a step closer to individualized medicines.&quot;,&quot;publisher&quot;:&quot;MDPI AG&quot;,&quot;issue&quot;:&quot;4&quot;,&quot;volume&quot;:&quot;12&quot;,&quot;container-title-short&quot;:&quot;&quot;},&quot;isTemporary&quot;:false},{&quot;id&quot;:&quot;bbc7aaf0-c9c8-3282-9667-f531346a9d65&quot;,&quot;itemData&quot;:{&quot;type&quot;:&quot;article-journal&quot;,&quot;id&quot;:&quot;bbc7aaf0-c9c8-3282-9667-f531346a9d65&quot;,&quot;title&quot;:&quot;Curcumin: Modulator of Key Molecular Signaling Pathways in Hormone-Independent Breast Cancer. Cancers 2021, 13, 3427&quot;,&quot;author&quot;:[{&quot;family&quot;:&quot;Farghadani&quot;,&quot;given&quot;:&quot;Reyhaneh&quot;,&quot;parse-names&quot;:false,&quot;dropping-particle&quot;:&quot;&quot;,&quot;non-dropping-particle&quot;:&quot;&quot;},{&quot;family&quot;:&quot;Naidu&quot;,&quot;given&quot;:&quot;Rakesh&quot;,&quot;parse-names&quot;:false,&quot;dropping-particle&quot;:&quot;&quot;,&quot;non-dropping-particle&quot;:&quot;&quot;}],&quot;container-title&quot;:&quot;mdpi.com&quot;,&quot;accessed&quot;:{&quot;date-parts&quot;:[[2025,8,22]]},&quot;DOI&quot;:&quot;10.3390/CANCERS13143427&quot;,&quot;ISSN&quot;:&quot;20726694&quot;,&quot;URL&quot;:&quot;https://www.academia.edu/download/87227416/pdf.pdf&quot;,&quot;issued&quot;:{&quot;date-parts&quot;:[[2021,7,2]]},&quot;abstract&quot;:&quot;Breast cancer is the most frequently diagnosed cancer and the leading cause of cancer death among women worldwide. Despite the overall successes in breast cancer therapy, hormoneindependent HER2 negative breast cancer, also known as triple negative breast cancer (TNBC), lacking estrogens and progesterone receptors and with an excessive expression of human epidermal growth factor receptor 2 (HER2), along with the hormone-independent HER2 positive subtype, still remain major challenges in breast cancer treatment. Due to their poor prognoses, aggressive phenotype, and highly metastasis features, new alternative therapies have become an urgent clinical need. One of the most noteworthy phytochemicals, curcumin, has attracted enormous attention as a promising drug candidate in breast cancer prevention and treatment due to its multi-targeting effect. Curcumin interrupts major stages of tumorigenesis including cell proliferation, survival, angiogenesis, and metastasis in hormone-independent breast cancer through the modulation of multiple signaling pathways. The current review has highlighted the anticancer activity of curcumin in hormone-independent breast cancer via focusing on its impact on key signaling pathways including the PI3K/Akt/mTOR pathway, JAK/STAT pathway, MAPK pathway, NF-kB pathway, p53 pathway, and Wnt/β-catenin, as well as apoptotic and cell cycle pathways. Besides, its therapeutic implications in clinical trials are here presented.&quot;,&quot;publisher&quot;:&quot;MDPI&quot;,&quot;issue&quot;:&quot;14&quot;,&quot;volume&quot;:&quot;13&quot;,&quot;container-title-short&quot;:&quot;&quot;},&quot;isTemporary&quot;:false},{&quot;id&quot;:&quot;7c5edba8-0ed8-3cdc-b9ed-171429ca1e95&quot;,&quot;itemData&quot;:{&quot;type&quot;:&quot;article-journal&quot;,&quot;id&quot;:&quot;7c5edba8-0ed8-3cdc-b9ed-171429ca1e95&quot;,&quot;title&quot;:&quot;Paeonol exerts anti-tumor activity against colorectal cancer cells by inducing G0/G1 phase arrest and cell apoptosis via inhibiting the Wnt/β-catenin signaling pathway&quot;,&quot;author&quot;:[{&quot;family&quot;:&quot;Liu&quot;,&quot;given&quot;:&quot;Li Hua&quot;,&quot;parse-names&quot;:false,&quot;dropping-particle&quot;:&quot;&quot;,&quot;non-dropping-particle&quot;:&quot;&quot;},{&quot;family&quot;:&quot;Shi&quot;,&quot;given&quot;:&quot;Ren Jie&quot;,&quot;parse-names&quot;:false,&quot;dropping-particle&quot;:&quot;&quot;,&quot;non-dropping-particle&quot;:&quot;&quot;},{&quot;family&quot;:&quot;Chen&quot;,&quot;given&quot;:&quot;Zhi Cheng&quot;,&quot;parse-names&quot;:false,&quot;dropping-particle&quot;:&quot;&quot;,&quot;non-dropping-particle&quot;:&quot;&quot;}],&quot;container-title&quot;:&quot;International Journal of Molecular Medicine&quot;,&quot;container-title-short&quot;:&quot;Int. J. Mol. Med.&quot;,&quot;accessed&quot;:{&quot;date-parts&quot;:[[2025,8,22]]},&quot;DOI&quot;:&quot;10.3892/IJMM.2020.4629/DOWNLOAD&quot;,&quot;ISSN&quot;:&quot;1791244X&quot;,&quot;PMID&quot;:&quot;32626954&quot;,&quot;URL&quot;:&quot;https://www.spandidos-publications.com/ijmm/46/2/675&quot;,&quot;issued&quot;:{&quot;date-parts&quot;:[[2020,8,1]]},&quot;page&quot;:&quot;675-684&quot;,&quot;abstract&quot;:&quot;Paeonol is a simple phenolic compound isolated from herbal root bark, which has been reported to possess numerous biological and pharmacological characteristics, including a desirable anti-tumor effect. To date, the effect of paeonol against colorectal cancer (cRc) cells is yet to be fully elucidated. Therefore, the present study aimed to identify the underlying mechanism via which paeonol exerts its anti-tumor activity on HcT116 cells. After incubation with various concentrations of paeonol (7.8125, 15.625, 31.25, 62.5, 125, 250 and 500 µg/ml), the inhibitory effect of paeonol on cell viability was assessed using a cell counting Kit-8 assay. cell apoptosis and cell cycle distribution were measured using flow cytometry. Moreover, caspase activity was measured using a colorimetric caspase assay. Luciferase assay was also used to determine the β-catenin-mediated transcriptional activity of T-cell specific transcription factor/lymphoid-enhancer binding factor (TcF/LEF), and western blotting analysis was performed to measure the related expression of proteins. The results indicated that paeonol exhibited a notable effect against HcT116 cells by inducing G0/G1-phase arrest, as demonstrated by downregulation of the cell cycle regulators cyclin-dependent kinase 4 and cyclin d1 and upregulation of p21cip1 in a dose-dependent manner. Furthermore, paeonol dose-dependently induced cell apoptosis, accompanied by an increase in the Bax/Bcl-2 ratio, release of cytochrome c and further activation of caspases. Paeonol also dose-dependently blocked the activation of the Wnt/β-catenin signaling pathway by suppressing the expression of β-catenin, resulting in a decrease in β-catenin-mediated activity of TcF/LEF and downregulation of downstream target genes, including cyclin d1, survivin and c-Myc. Therefore, the present results suggested that paeonol exerted its anti-tumor effects on cRc cells, including the inhibition of cell proliferation, induction of cell cycle arrest and initiation of apoptosis, at least partly by suppressing the Wnt/β-catenin pathway, which may offer a promising therapeutic strategy for cRc.&quot;,&quot;publisher&quot;:&quot;Spandidos Publications&quot;,&quot;issue&quot;:&quot;2&quot;,&quot;volume&quot;:&quot;46&quot;},&quot;isTemporary&quot;:false}]},{&quot;citationID&quot;:&quot;MENDELEY_CITATION_540d0569-bc80-4831-b9f9-d718f7c26611&quot;,&quot;properties&quot;:{&quot;noteIndex&quot;:0},&quot;isEdited&quot;:false,&quot;manualOverride&quot;:{&quot;isManuallyOverridden&quot;:false,&quot;citeprocText&quot;:&quot;(Farghadani &amp;#38; Naidu, 2021b; Farooqi et al., 2020a; Liu et al., 2020)&quot;,&quot;manualOverrideText&quot;:&quot;&quot;},&quot;citationTag&quot;:&quot;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&quot;,&quot;citationItems&quot;:[{&quot;id&quot;:&quot;281517d2-e44d-3f30-90f9-f093331b2940&quot;,&quot;itemData&quot;:{&quot;type&quot;:&quot;article-journal&quot;,&quot;id&quot;:&quot;281517d2-e44d-3f30-90f9-f093331b2940&quot;,&quot;title&quot;:&quot;EGCG mediated targeting of deregulated signaling pathways and non-coding RNAs in different cancers: Focus on JAK/STAT, Wnt/β-Catenin, TGF/SMAD&quot;,&quot;author&quot;:[{&quot;family&quot;:&quot;Farooqi&quot;,&quot;given&quot;:&quot;Ammad Ahmad&quot;,&quot;parse-names&quot;:false,&quot;dropping-particle&quot;:&quot;&quot;,&quot;non-dropping-particle&quot;:&quot;&quot;},{&quot;family&quot;:&quot;Pinheiro&quot;,&quot;given&quot;:&quot;Marina&quot;,&quot;parse-names&quot;:false,&quot;dropping-particle&quot;:&quot;&quot;,&quot;non-dropping-particle&quot;:&quot;&quot;},{&quot;family&quot;:&quot;Granja&quot;,&quot;given&quot;:&quot;Andreia&quot;,&quot;parse-names&quot;:false,&quot;dropping-particle&quot;:&quot;&quot;,&quot;non-dropping-particle&quot;:&quot;&quot;},{&quot;family&quot;:&quot;Farabegoli&quot;,&quot;given&quot;:&quot;Fulvia&quot;,&quot;parse-names&quot;:false,&quot;dropping-particle&quot;:&quot;&quot;,&quot;non-dropping-particle&quot;:&quot;&quot;},{&quot;family&quot;:&quot;Reis&quot;,&quot;given&quot;:&quot;Salette&quot;,&quot;parse-names&quot;:false,&quot;dropping-particle&quot;:&quot;&quot;,&quot;non-dropping-particle&quot;:&quot;&quot;},{&quot;family&quot;:&quot;Attar&quot;,&quot;given&quot;:&quot;Rukset&quot;,&quot;parse-names&quot;:false,&quot;dropping-particle&quot;:&quot;&quot;,&quot;non-dropping-particle&quot;:&quot;&quot;},{&quot;family&quot;:&quot;Uteuliyev&quot;,&quot;given&quot;:&quot;Yerzhan Sabitaliyevich&quot;,&quot;parse-names&quot;:false,&quot;dropping-particle&quot;:&quot;&quot;,&quot;non-dropping-particle&quot;:&quot;&quot;},{&quot;family&quot;:&quot;Xu&quot;,&quot;given&quot;:&quot;Baojun&quot;,&quot;parse-names&quot;:false,&quot;dropping-particle&quot;:&quot;&quot;,&quot;non-dropping-particle&quot;:&quot;&quot;},{&quot;family&quot;:&quot;Ahmad&quot;,&quot;given&quot;:&quot;Aamir&quot;,&quot;parse-names&quot;:false,&quot;dropping-particle&quot;:&quot;&quot;,&quot;non-dropping-particle&quot;:&quot;&quot;}],&quot;container-title&quot;:&quot;mdpi.comAA Farooqi, M Pinheiro, A Granja, F Farabegoli, S Reis, R Attar, UY Sabitaliyevich, B XuCancers, 2020•mdpi.com&quot;,&quot;accessed&quot;:{&quot;date-parts&quot;:[[2025,8,22]]},&quot;DOI&quot;:&quot;10.3390/CANCERS12040951&quot;,&quot;ISSN&quot;:&quot;20726694&quot;,&quot;PMID&quot;:&quot;32290543&quot;,&quot;URL&quot;:&quot;https://www.mdpi.com/2072-6694/12/4/951&quot;,&quot;issued&quot;:{&quot;date-parts&quot;:[[2020,4,1]]},&quot;abstract&quot;:&quot;Decades of research have enabled us to develop a better and sharper understanding of multifaceted nature of cancer. Next-generation sequencing technologies have leveraged our existing knowledge related to intra-and inter-tumor heterogeneity to the next level. Functional genomics have opened new horizons to explore deregulated signaling pathways in different cancers. Therapeutic targeting of deregulated oncogenic signaling cascades by products obtained from natural sources has shown promising results. Epigallocatechin-3-gallate (EGCG) has emerged as a distinguished chemopreventive product because of its ability to regulate a myriad of oncogenic signaling pathways. Based on its scientifically approved anticancer activity and encouraging results obtained from preclinical trials, it is also being tested in various phases of clinical trials. A series of clinical trials associated with green tea extracts and EGCG are providing clues about significant potential of EGCG to mechanistically modulate wide ranging signal transduction cascades. In this review, we comprehensively analyzed regulation of JAK/STAT, Wnt/β-catenin, TGF/SMAD, SHH/GLI, NOTCH pathways by EGCG. We also discussed most recent evidence related to the ability of EGCG to modulate non-coding RNAs in different cancers. Methylation of the genome is also a widely studied mechanism and EGCG has been shown to modulate DNA methyltransferases (DNMTs) and protein enhancer of zeste-2 (EZH2) in multiple cancers. Moreover, the use of nanoformulations to increase the bioavailability and thus efficacy of EGCG will be also addressed. Better understanding of the pleiotropic abilities of EGCG to modulate intracellular pathways along with the development of effective EGCG delivery vehicles will be helpful in getting a step closer to individualized medicines.&quot;,&quot;publisher&quot;:&quot;MDPI AG&quot;,&quot;issue&quot;:&quot;4&quot;,&quot;volume&quot;:&quot;12&quot;,&quot;container-title-short&quot;:&quot;&quot;},&quot;isTemporary&quot;:false},{&quot;id&quot;:&quot;bbc7aaf0-c9c8-3282-9667-f531346a9d65&quot;,&quot;itemData&quot;:{&quot;type&quot;:&quot;article-journal&quot;,&quot;id&quot;:&quot;bbc7aaf0-c9c8-3282-9667-f531346a9d65&quot;,&quot;title&quot;:&quot;Curcumin: Modulator of Key Molecular Signaling Pathways in Hormone-Independent Breast Cancer. Cancers 2021, 13, 3427&quot;,&quot;author&quot;:[{&quot;family&quot;:&quot;Farghadani&quot;,&quot;given&quot;:&quot;Reyhaneh&quot;,&quot;parse-names&quot;:false,&quot;dropping-particle&quot;:&quot;&quot;,&quot;non-dropping-particle&quot;:&quot;&quot;},{&quot;family&quot;:&quot;Naidu&quot;,&quot;given&quot;:&quot;Rakesh&quot;,&quot;parse-names&quot;:false,&quot;dropping-particle&quot;:&quot;&quot;,&quot;non-dropping-particle&quot;:&quot;&quot;}],&quot;container-title&quot;:&quot;mdpi.com&quot;,&quot;accessed&quot;:{&quot;date-parts&quot;:[[2025,8,22]]},&quot;DOI&quot;:&quot;10.3390/CANCERS13143427&quot;,&quot;ISSN&quot;:&quot;20726694&quot;,&quot;URL&quot;:&quot;https://www.academia.edu/download/87227416/pdf.pdf&quot;,&quot;issued&quot;:{&quot;date-parts&quot;:[[2021,7,2]]},&quot;abstract&quot;:&quot;Breast cancer is the most frequently diagnosed cancer and the leading cause of cancer death among women worldwide. Despite the overall successes in breast cancer therapy, hormoneindependent HER2 negative breast cancer, also known as triple negative breast cancer (TNBC), lacking estrogens and progesterone receptors and with an excessive expression of human epidermal growth factor receptor 2 (HER2), along with the hormone-independent HER2 positive subtype, still remain major challenges in breast cancer treatment. Due to their poor prognoses, aggressive phenotype, and highly metastasis features, new alternative therapies have become an urgent clinical need. One of the most noteworthy phytochemicals, curcumin, has attracted enormous attention as a promising drug candidate in breast cancer prevention and treatment due to its multi-targeting effect. Curcumin interrupts major stages of tumorigenesis including cell proliferation, survival, angiogenesis, and metastasis in hormone-independent breast cancer through the modulation of multiple signaling pathways. The current review has highlighted the anticancer activity of curcumin in hormone-independent breast cancer via focusing on its impact on key signaling pathways including the PI3K/Akt/mTOR pathway, JAK/STAT pathway, MAPK pathway, NF-kB pathway, p53 pathway, and Wnt/β-catenin, as well as apoptotic and cell cycle pathways. Besides, its therapeutic implications in clinical trials are here presented.&quot;,&quot;publisher&quot;:&quot;MDPI&quot;,&quot;issue&quot;:&quot;14&quot;,&quot;volume&quot;:&quot;13&quot;,&quot;container-title-short&quot;:&quot;&quot;},&quot;isTemporary&quot;:false},{&quot;id&quot;:&quot;7c5edba8-0ed8-3cdc-b9ed-171429ca1e95&quot;,&quot;itemData&quot;:{&quot;type&quot;:&quot;article-journal&quot;,&quot;id&quot;:&quot;7c5edba8-0ed8-3cdc-b9ed-171429ca1e95&quot;,&quot;title&quot;:&quot;Paeonol exerts anti-tumor activity against colorectal cancer cells by inducing G0/G1 phase arrest and cell apoptosis via inhibiting the Wnt/β-catenin signaling pathway&quot;,&quot;author&quot;:[{&quot;family&quot;:&quot;Liu&quot;,&quot;given&quot;:&quot;Li Hua&quot;,&quot;parse-names&quot;:false,&quot;dropping-particle&quot;:&quot;&quot;,&quot;non-dropping-particle&quot;:&quot;&quot;},{&quot;family&quot;:&quot;Shi&quot;,&quot;given&quot;:&quot;Ren Jie&quot;,&quot;parse-names&quot;:false,&quot;dropping-particle&quot;:&quot;&quot;,&quot;non-dropping-particle&quot;:&quot;&quot;},{&quot;family&quot;:&quot;Chen&quot;,&quot;given&quot;:&quot;Zhi Cheng&quot;,&quot;parse-names&quot;:false,&quot;dropping-particle&quot;:&quot;&quot;,&quot;non-dropping-particle&quot;:&quot;&quot;}],&quot;container-title&quot;:&quot;International Journal of Molecular Medicine&quot;,&quot;container-title-short&quot;:&quot;Int. J. Mol. Med.&quot;,&quot;accessed&quot;:{&quot;date-parts&quot;:[[2025,8,22]]},&quot;DOI&quot;:&quot;10.3892/IJMM.2020.4629/DOWNLOAD&quot;,&quot;ISSN&quot;:&quot;1791244X&quot;,&quot;PMID&quot;:&quot;32626954&quot;,&quot;URL&quot;:&quot;https://www.spandidos-publications.com/ijmm/46/2/675&quot;,&quot;issued&quot;:{&quot;date-parts&quot;:[[2020,8,1]]},&quot;page&quot;:&quot;675-684&quot;,&quot;abstract&quot;:&quot;Paeonol is a simple phenolic compound isolated from herbal root bark, which has been reported to possess numerous biological and pharmacological characteristics, including a desirable anti-tumor effect. To date, the effect of paeonol against colorectal cancer (cRc) cells is yet to be fully elucidated. Therefore, the present study aimed to identify the underlying mechanism via which paeonol exerts its anti-tumor activity on HcT116 cells. After incubation with various concentrations of paeonol (7.8125, 15.625, 31.25, 62.5, 125, 250 and 500 µg/ml), the inhibitory effect of paeonol on cell viability was assessed using a cell counting Kit-8 assay. cell apoptosis and cell cycle distribution were measured using flow cytometry. Moreover, caspase activity was measured using a colorimetric caspase assay. Luciferase assay was also used to determine the β-catenin-mediated transcriptional activity of T-cell specific transcription factor/lymphoid-enhancer binding factor (TcF/LEF), and western blotting analysis was performed to measure the related expression of proteins. The results indicated that paeonol exhibited a notable effect against HcT116 cells by inducing G0/G1-phase arrest, as demonstrated by downregulation of the cell cycle regulators cyclin-dependent kinase 4 and cyclin d1 and upregulation of p21cip1 in a dose-dependent manner. Furthermore, paeonol dose-dependently induced cell apoptosis, accompanied by an increase in the Bax/Bcl-2 ratio, release of cytochrome c and further activation of caspases. Paeonol also dose-dependently blocked the activation of the Wnt/β-catenin signaling pathway by suppressing the expression of β-catenin, resulting in a decrease in β-catenin-mediated activity of TcF/LEF and downregulation of downstream target genes, including cyclin d1, survivin and c-Myc. Therefore, the present results suggested that paeonol exerted its anti-tumor effects on cRc cells, including the inhibition of cell proliferation, induction of cell cycle arrest and initiation of apoptosis, at least partly by suppressing the Wnt/β-catenin pathway, which may offer a promising therapeutic strategy for cRc.&quot;,&quot;publisher&quot;:&quot;Spandidos Publications&quot;,&quot;issue&quot;:&quot;2&quot;,&quot;volume&quot;:&quot;46&quot;},&quot;isTemporary&quot;:false}]},{&quot;citationID&quot;:&quot;MENDELEY_CITATION_9715ab4c-e21f-44e0-9e50-7b51184d51e3&quot;,&quot;properties&quot;:{&quot;noteIndex&quot;:0},&quot;isEdited&quot;:false,&quot;manualOverride&quot;:{&quot;isManuallyOverridden&quot;:false,&quot;citeprocText&quot;:&quot;(Farghadani &amp;#38; Naidu, 2021b; Farooqi et al., 2020a)&quot;,&quot;manualOverrideText&quot;:&quot;&quot;},&quot;citationTag&quot;:&quot;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&quot;,&quot;citationItems&quot;:[{&quot;id&quot;:&quot;281517d2-e44d-3f30-90f9-f093331b2940&quot;,&quot;itemData&quot;:{&quot;type&quot;:&quot;article-journal&quot;,&quot;id&quot;:&quot;281517d2-e44d-3f30-90f9-f093331b2940&quot;,&quot;title&quot;:&quot;EGCG mediated targeting of deregulated signaling pathways and non-coding RNAs in different cancers: Focus on JAK/STAT, Wnt/β-Catenin, TGF/SMAD&quot;,&quot;author&quot;:[{&quot;family&quot;:&quot;Farooqi&quot;,&quot;given&quot;:&quot;Ammad Ahmad&quot;,&quot;parse-names&quot;:false,&quot;dropping-particle&quot;:&quot;&quot;,&quot;non-dropping-particle&quot;:&quot;&quot;},{&quot;family&quot;:&quot;Pinheiro&quot;,&quot;given&quot;:&quot;Marina&quot;,&quot;parse-names&quot;:false,&quot;dropping-particle&quot;:&quot;&quot;,&quot;non-dropping-particle&quot;:&quot;&quot;},{&quot;family&quot;:&quot;Granja&quot;,&quot;given&quot;:&quot;Andreia&quot;,&quot;parse-names&quot;:false,&quot;dropping-particle&quot;:&quot;&quot;,&quot;non-dropping-particle&quot;:&quot;&quot;},{&quot;family&quot;:&quot;Farabegoli&quot;,&quot;given&quot;:&quot;Fulvia&quot;,&quot;parse-names&quot;:false,&quot;dropping-particle&quot;:&quot;&quot;,&quot;non-dropping-particle&quot;:&quot;&quot;},{&quot;family&quot;:&quot;Reis&quot;,&quot;given&quot;:&quot;Salette&quot;,&quot;parse-names&quot;:false,&quot;dropping-particle&quot;:&quot;&quot;,&quot;non-dropping-particle&quot;:&quot;&quot;},{&quot;family&quot;:&quot;Attar&quot;,&quot;given&quot;:&quot;Rukset&quot;,&quot;parse-names&quot;:false,&quot;dropping-particle&quot;:&quot;&quot;,&quot;non-dropping-particle&quot;:&quot;&quot;},{&quot;family&quot;:&quot;Uteuliyev&quot;,&quot;given&quot;:&quot;Yerzhan Sabitaliyevich&quot;,&quot;parse-names&quot;:false,&quot;dropping-particle&quot;:&quot;&quot;,&quot;non-dropping-particle&quot;:&quot;&quot;},{&quot;family&quot;:&quot;Xu&quot;,&quot;given&quot;:&quot;Baojun&quot;,&quot;parse-names&quot;:false,&quot;dropping-particle&quot;:&quot;&quot;,&quot;non-dropping-particle&quot;:&quot;&quot;},{&quot;family&quot;:&quot;Ahmad&quot;,&quot;given&quot;:&quot;Aamir&quot;,&quot;parse-names&quot;:false,&quot;dropping-particle&quot;:&quot;&quot;,&quot;non-dropping-particle&quot;:&quot;&quot;}],&quot;container-title&quot;:&quot;mdpi.comAA Farooqi, M Pinheiro, A Granja, F Farabegoli, S Reis, R Attar, UY Sabitaliyevich, B XuCancers, 2020•mdpi.com&quot;,&quot;accessed&quot;:{&quot;date-parts&quot;:[[2025,8,22]]},&quot;DOI&quot;:&quot;10.3390/CANCERS12040951&quot;,&quot;ISSN&quot;:&quot;20726694&quot;,&quot;PMID&quot;:&quot;32290543&quot;,&quot;URL&quot;:&quot;https://www.mdpi.com/2072-6694/12/4/951&quot;,&quot;issued&quot;:{&quot;date-parts&quot;:[[2020,4,1]]},&quot;abstract&quot;:&quot;Decades of research have enabled us to develop a better and sharper understanding of multifaceted nature of cancer. Next-generation sequencing technologies have leveraged our existing knowledge related to intra-and inter-tumor heterogeneity to the next level. Functional genomics have opened new horizons to explore deregulated signaling pathways in different cancers. Therapeutic targeting of deregulated oncogenic signaling cascades by products obtained from natural sources has shown promising results. Epigallocatechin-3-gallate (EGCG) has emerged as a distinguished chemopreventive product because of its ability to regulate a myriad of oncogenic signaling pathways. Based on its scientifically approved anticancer activity and encouraging results obtained from preclinical trials, it is also being tested in various phases of clinical trials. A series of clinical trials associated with green tea extracts and EGCG are providing clues about significant potential of EGCG to mechanistically modulate wide ranging signal transduction cascades. In this review, we comprehensively analyzed regulation of JAK/STAT, Wnt/β-catenin, TGF/SMAD, SHH/GLI, NOTCH pathways by EGCG. We also discussed most recent evidence related to the ability of EGCG to modulate non-coding RNAs in different cancers. Methylation of the genome is also a widely studied mechanism and EGCG has been shown to modulate DNA methyltransferases (DNMTs) and protein enhancer of zeste-2 (EZH2) in multiple cancers. Moreover, the use of nanoformulations to increase the bioavailability and thus efficacy of EGCG will be also addressed. Better understanding of the pleiotropic abilities of EGCG to modulate intracellular pathways along with the development of effective EGCG delivery vehicles will be helpful in getting a step closer to individualized medicines.&quot;,&quot;publisher&quot;:&quot;MDPI AG&quot;,&quot;issue&quot;:&quot;4&quot;,&quot;volume&quot;:&quot;12&quot;,&quot;container-title-short&quot;:&quot;&quot;},&quot;isTemporary&quot;:false},{&quot;id&quot;:&quot;bbc7aaf0-c9c8-3282-9667-f531346a9d65&quot;,&quot;itemData&quot;:{&quot;type&quot;:&quot;article-journal&quot;,&quot;id&quot;:&quot;bbc7aaf0-c9c8-3282-9667-f531346a9d65&quot;,&quot;title&quot;:&quot;Curcumin: Modulator of Key Molecular Signaling Pathways in Hormone-Independent Breast Cancer. Cancers 2021, 13, 3427&quot;,&quot;author&quot;:[{&quot;family&quot;:&quot;Farghadani&quot;,&quot;given&quot;:&quot;Reyhaneh&quot;,&quot;parse-names&quot;:false,&quot;dropping-particle&quot;:&quot;&quot;,&quot;non-dropping-particle&quot;:&quot;&quot;},{&quot;family&quot;:&quot;Naidu&quot;,&quot;given&quot;:&quot;Rakesh&quot;,&quot;parse-names&quot;:false,&quot;dropping-particle&quot;:&quot;&quot;,&quot;non-dropping-particle&quot;:&quot;&quot;}],&quot;container-title&quot;:&quot;mdpi.com&quot;,&quot;accessed&quot;:{&quot;date-parts&quot;:[[2025,8,22]]},&quot;DOI&quot;:&quot;10.3390/CANCERS13143427&quot;,&quot;ISSN&quot;:&quot;20726694&quot;,&quot;URL&quot;:&quot;https://www.academia.edu/download/87227416/pdf.pdf&quot;,&quot;issued&quot;:{&quot;date-parts&quot;:[[2021,7,2]]},&quot;abstract&quot;:&quot;Breast cancer is the most frequently diagnosed cancer and the leading cause of cancer death among women worldwide. Despite the overall successes in breast cancer therapy, hormoneindependent HER2 negative breast cancer, also known as triple negative breast cancer (TNBC), lacking estrogens and progesterone receptors and with an excessive expression of human epidermal growth factor receptor 2 (HER2), along with the hormone-independent HER2 positive subtype, still remain major challenges in breast cancer treatment. Due to their poor prognoses, aggressive phenotype, and highly metastasis features, new alternative therapies have become an urgent clinical need. One of the most noteworthy phytochemicals, curcumin, has attracted enormous attention as a promising drug candidate in breast cancer prevention and treatment due to its multi-targeting effect. Curcumin interrupts major stages of tumorigenesis including cell proliferation, survival, angiogenesis, and metastasis in hormone-independent breast cancer through the modulation of multiple signaling pathways. The current review has highlighted the anticancer activity of curcumin in hormone-independent breast cancer via focusing on its impact on key signaling pathways including the PI3K/Akt/mTOR pathway, JAK/STAT pathway, MAPK pathway, NF-kB pathway, p53 pathway, and Wnt/β-catenin, as well as apoptotic and cell cycle pathways. Besides, its therapeutic implications in clinical trials are here presented.&quot;,&quot;publisher&quot;:&quot;MDPI&quot;,&quot;issue&quot;:&quot;14&quot;,&quot;volume&quot;:&quot;13&quot;,&quot;container-title-short&quot;:&quot;&quot;},&quot;isTemporary&quot;:false}]},{&quot;citationID&quot;:&quot;MENDELEY_CITATION_a77b879a-9be7-46a7-bcbe-b581b16ba519&quot;,&quot;properties&quot;:{&quot;noteIndex&quot;:0},&quot;isEdited&quot;:false,&quot;manualOverride&quot;:{&quot;isManuallyOverridden&quot;:false,&quot;citeprocText&quot;:&quot;(Liu et al., 2020)&quot;,&quot;manualOverrideText&quot;:&quot;&quot;},&quot;citationTag&quot;:&quot;MENDELEY_CITATION_v3_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&quot;,&quot;citationItems&quot;:[{&quot;id&quot;:&quot;7c5edba8-0ed8-3cdc-b9ed-171429ca1e95&quot;,&quot;itemData&quot;:{&quot;type&quot;:&quot;article-journal&quot;,&quot;id&quot;:&quot;7c5edba8-0ed8-3cdc-b9ed-171429ca1e95&quot;,&quot;title&quot;:&quot;Paeonol exerts anti-tumor activity against colorectal cancer cells by inducing G0/G1 phase arrest and cell apoptosis via inhibiting the Wnt/β-catenin signaling pathway&quot;,&quot;author&quot;:[{&quot;family&quot;:&quot;Liu&quot;,&quot;given&quot;:&quot;Li Hua&quot;,&quot;parse-names&quot;:false,&quot;dropping-particle&quot;:&quot;&quot;,&quot;non-dropping-particle&quot;:&quot;&quot;},{&quot;family&quot;:&quot;Shi&quot;,&quot;given&quot;:&quot;Ren Jie&quot;,&quot;parse-names&quot;:false,&quot;dropping-particle&quot;:&quot;&quot;,&quot;non-dropping-particle&quot;:&quot;&quot;},{&quot;family&quot;:&quot;Chen&quot;,&quot;given&quot;:&quot;Zhi Cheng&quot;,&quot;parse-names&quot;:false,&quot;dropping-particle&quot;:&quot;&quot;,&quot;non-dropping-particle&quot;:&quot;&quot;}],&quot;container-title&quot;:&quot;International Journal of Molecular Medicine&quot;,&quot;container-title-short&quot;:&quot;Int. J. Mol. Med.&quot;,&quot;accessed&quot;:{&quot;date-parts&quot;:[[2025,8,22]]},&quot;DOI&quot;:&quot;10.3892/IJMM.2020.4629/DOWNLOAD&quot;,&quot;ISSN&quot;:&quot;1791244X&quot;,&quot;PMID&quot;:&quot;32626954&quot;,&quot;URL&quot;:&quot;https://www.spandidos-publications.com/ijmm/46/2/675&quot;,&quot;issued&quot;:{&quot;date-parts&quot;:[[2020,8,1]]},&quot;page&quot;:&quot;675-684&quot;,&quot;abstract&quot;:&quot;Paeonol is a simple phenolic compound isolated from herbal root bark, which has been reported to possess numerous biological and pharmacological characteristics, including a desirable anti-tumor effect. To date, the effect of paeonol against colorectal cancer (cRc) cells is yet to be fully elucidated. Therefore, the present study aimed to identify the underlying mechanism via which paeonol exerts its anti-tumor activity on HcT116 cells. After incubation with various concentrations of paeonol (7.8125, 15.625, 31.25, 62.5, 125, 250 and 500 µg/ml), the inhibitory effect of paeonol on cell viability was assessed using a cell counting Kit-8 assay. cell apoptosis and cell cycle distribution were measured using flow cytometry. Moreover, caspase activity was measured using a colorimetric caspase assay. Luciferase assay was also used to determine the β-catenin-mediated transcriptional activity of T-cell specific transcription factor/lymphoid-enhancer binding factor (TcF/LEF), and western blotting analysis was performed to measure the related expression of proteins. The results indicated that paeonol exhibited a notable effect against HcT116 cells by inducing G0/G1-phase arrest, as demonstrated by downregulation of the cell cycle regulators cyclin-dependent kinase 4 and cyclin d1 and upregulation of p21cip1 in a dose-dependent manner. Furthermore, paeonol dose-dependently induced cell apoptosis, accompanied by an increase in the Bax/Bcl-2 ratio, release of cytochrome c and further activation of caspases. Paeonol also dose-dependently blocked the activation of the Wnt/β-catenin signaling pathway by suppressing the expression of β-catenin, resulting in a decrease in β-catenin-mediated activity of TcF/LEF and downregulation of downstream target genes, including cyclin d1, survivin and c-Myc. Therefore, the present results suggested that paeonol exerted its anti-tumor effects on cRc cells, including the inhibition of cell proliferation, induction of cell cycle arrest and initiation of apoptosis, at least partly by suppressing the Wnt/β-catenin pathway, which may offer a promising therapeutic strategy for cRc.&quot;,&quot;publisher&quot;:&quot;Spandidos Publications&quot;,&quot;issue&quot;:&quot;2&quot;,&quot;volume&quot;:&quot;46&quot;},&quot;isTemporary&quot;:false}]},{&quot;citationID&quot;:&quot;MENDELEY_CITATION_ac01fc59-3fbf-4b03-bcef-08500c9a4085&quot;,&quot;properties&quot;:{&quot;noteIndex&quot;:0},&quot;isEdited&quot;:false,&quot;manualOverride&quot;:{&quot;isManuallyOverridden&quot;:false,&quot;citeprocText&quot;:&quot;(Farghadani &amp;#38; Naidu, 2021a)&quot;,&quot;manualOverrideText&quot;:&quot;&quot;},&quot;citationTag&quot;:&quot;MENDELEY_CITATION_v3_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&quot;,&quot;citationItems&quot;:[{&quot;id&quot;:&quot;e796e632-5092-303a-bc67-963c82458ab9&quot;,&quot;itemData&quot;:{&quot;type&quot;:&quot;article-journal&quot;,&quot;id&quot;:&quot;e796e632-5092-303a-bc67-963c82458ab9&quot;,&quot;title&quot;:&quot;Curcumin: Modulator of Key Molecular Signaling Pathways in Hormone-Independent Breast Cancer&quot;,&quot;author&quot;:[{&quot;family&quot;:&quot;Farghadani&quot;,&quot;given&quot;:&quot;Reyhaneh&quot;,&quot;parse-names&quot;:false,&quot;dropping-particle&quot;:&quot;&quot;,&quot;non-dropping-particle&quot;:&quot;&quot;},{&quot;family&quot;:&quot;Naidu&quot;,&quot;given&quot;:&quot;Rakesh&quot;,&quot;parse-names&quot;:false,&quot;dropping-particle&quot;:&quot;&quot;,&quot;non-dropping-particle&quot;:&quot;&quot;}],&quot;container-title&quot;:&quot;Cancers 2021, Vol. 13, Page 3427&quot;,&quot;accessed&quot;:{&quot;date-parts&quot;:[[2025,4,18]]},&quot;DOI&quot;:&quot;10.3390/CANCERS13143427&quot;,&quot;ISSN&quot;:&quot;2072-6694&quot;,&quot;URL&quot;:&quot;https://www.mdpi.com/2072-6694/13/14/3427/htm&quot;,&quot;issued&quot;:{&quot;date-parts&quot;:[[2021,7,8]]},&quot;page&quot;:&quot;3427&quot;,&quot;abstract&quot;:&quot;Breast cancer is the most frequently diagnosed cancer and the leading cause of cancer death among women worldwide. Despite the overall successes in breast cancer therapy, hormone-independent HER2 negative breast cancer, also known as triple negative breast cancer (TNBC), lacking estrogens and progesterone receptors and with an excessive expression of human epidermal growth factor receptor 2 (HER2), along with the hormone-independent HER2 positive subtype, still remain major challenges in breast cancer treatment. Due to their poor prognoses, aggressive phenotype, and highly metastasis features, new alternative therapies have become an urgent clinical need. One of the most noteworthy phytochemicals, curcumin, has attracted enormous attention as a promising drug candidate in breast cancer prevention and treatment due to its multi-targeting effect. Curcumin interrupts major stages of tumorigenesis including cell proliferation, survival, angiogenesis, and metastasis in hormone-independent breast cancer through the modulation of multiple signaling pathways. The current review has highlighted the anticancer activity of curcumin in hormone-independent breast cancer via focusing on its impact on key signaling pathways including the PI3K/Akt/mTOR pathway, JAK/STAT pathway, MAPK pathway, NF-ĸB pathway, p53 pathway, and Wnt/β-catenin, as well as apoptotic and cell cycle pathways. Besides, its therapeutic implications in clinical trials are here presented.&quot;,&quot;publisher&quot;:&quot;Multidisciplinary Digital Publishing Institute&quot;,&quot;issue&quot;:&quot;14&quot;,&quot;volume&quot;:&quot;13&quot;,&quot;container-title-short&quot;:&quot;&quot;},&quot;isTemporary&quot;:false}]},{&quot;citationID&quot;:&quot;MENDELEY_CITATION_2dd30ead-2d18-4c8f-99db-6f51b84910ad&quot;,&quot;properties&quot;:{&quot;noteIndex&quot;:0},&quot;isEdited&quot;:false,&quot;manualOverride&quot;:{&quot;isManuallyOverridden&quot;:false,&quot;citeprocText&quot;:&quot;(Farghadani &amp;#38; Naidu, 2021b; Qattan et al., 2022b; Singh et al., 2026)&quot;,&quot;manualOverrideText&quot;:&quot;&quot;},&quot;citationTag&quot;:&quot;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&quot;,&quot;citationItems&quot;:[{&quot;id&quot;:&quot;40dd8c69-b7c3-3ad3-a61e-a992ec2c3faa&quot;,&quot;itemData&quot;:{&quot;type&quot;:&quot;article-journal&quot;,&quot;id&quot;:&quot;40dd8c69-b7c3-3ad3-a61e-a992ec2c3faa&quot;,&quot;title&quot;:&quot;Therapeutic importance of kaempferol in the treatment of cancer through the modulation of cell signalling pathways&quot;,&quot;author&quot;:[{&quot;family&quot;:&quot;Qattan&quot;,&quot;given&quot;:&quot;Malak Yahia&quot;,&quot;parse-names&quot;:false,&quot;dropping-particle&quot;:&quot;&quot;,&quot;non-dropping-particle&quot;:&quot;&quot;},{&quot;family&quot;:&quot;Khan&quot;,&quot;given&quot;:&quot;Mohammad Idreesh&quot;,&quot;parse-names&quot;:false,&quot;dropping-particle&quot;:&quot;&quot;,&quot;non-dropping-particle&quot;:&quot;&quot;},{&quot;family&quot;:&quot;Alharbi&quot;,&quot;given&quot;:&quot;Shudayyed Hasham&quot;,&quot;parse-names&quot;:false,&quot;dropping-particle&quot;:&quot;&quot;,&quot;non-dropping-particle&quot;:&quot;&quot;},{&quot;family&quot;:&quot;Verma&quot;,&quot;given&quot;:&quot;Amit Kumar&quot;,&quot;parse-names&quot;:false,&quot;dropping-particle&quot;:&quot;&quot;,&quot;non-dropping-particle&quot;:&quot;&quot;},{&quot;family&quot;:&quot;Al-Saeed&quot;,&quot;given&quot;:&quot;Fatimah A.&quot;,&quot;parse-names&quot;:false,&quot;dropping-particle&quot;:&quot;&quot;,&quot;non-dropping-particle&quot;:&quot;&quot;},{&quot;family&quot;:&quot;Abduallah&quot;,&quot;given&quot;:&quot;Alduwish Manal&quot;,&quot;parse-names&quot;:false,&quot;dropping-particle&quot;:&quot;&quot;,&quot;non-dropping-particle&quot;:&quot;&quot;},{&quot;family&quot;:&quot;Areefy&quot;,&quot;given&quot;:&quot;Azza A.&quot;,&quot;parse-names&quot;:false,&quot;dropping-particle&quot;:&quot;&quot;,&quot;non-dropping-particle&quot;:&quot;Al&quot;}],&quot;container-title&quot;:&quot;mdpi.comMY Qattan, MI Khan, SH Alharbi, AK Verma, FA Al-Saeed, AM Abduallah, AA Al AreefyMolecules, 2022•mdpi.com&quot;,&quot;accessed&quot;:{&quot;date-parts&quot;:[[2025,8,22]]},&quot;DOI&quot;:&quot;10.3390/MOLECULES27248864&quot;,&quot;ISSN&quot;:&quot;14203049&quot;,&quot;PMID&quot;:&quot;36557997&quot;,&quot;URL&quot;:&quot;https://www.mdpi.com/1420-3049/27/24/8864&quot;,&quot;issued&quot;:{&quot;date-parts&quot;:[[2022,12,1]]},&quot;abstract&quot;:&quot;Plant-derived flavonoids are considered natural nontoxic chemo-preventers and have been widely studied for cancer treatment in recent decades. Mostly all flavonoid compounds show significant anti-inflammatory, anticancer and antioxidant properties. Kaempferol (Kmp) is a well-studied compound and exhibits remarkable anticancer and antioxidant potential. Kmp can regulate various cancer-related processes and activities such as cell cycle, oxidative stress, apoptosis, proliferation, metastasis, and angiogenesis. The anti-cancer properties of Kmp primarily occur via modulation of apoptosis, MAPK/ERK1/2, P13K/Akt/mTOR, vascular endothelial growth factor (VEGF) signalling pathways. The anti-cancer property of Kmp has been recognized in several in-vivo and in-vitro studies which also includes numerous cell lines and animal models. This flavonoid possesses toxic activities against only cancer cells and have restricted toxicity on healthy cells. In this review, we present extensive research investigations about the therapeutic potential of Kmp in the management of different types of cancers. The anti-cancer properties of Kmp are discussed by concentration on its capability to target molecular-signalling pathway such as VEGF, STAT, p53, NF-κB and PI3K-AKT signalling pathways. The anti-cancer property of Kmf has gained a lot of attention, but the accurate action mechanism remains unclear. However, this natural compound has a great pharmacological capability and is now considered to be an alternative cancer treatment.&quot;,&quot;publisher&quot;:&quot;MDPI&quot;,&quot;issue&quot;:&quot;24&quot;,&quot;volume&quot;:&quot;27&quot;,&quot;container-title-short&quot;:&quot;&quot;},&quot;isTemporary&quot;:false},{&quot;id&quot;:&quot;bbc7aaf0-c9c8-3282-9667-f531346a9d65&quot;,&quot;itemData&quot;:{&quot;type&quot;:&quot;article-journal&quot;,&quot;id&quot;:&quot;bbc7aaf0-c9c8-3282-9667-f531346a9d65&quot;,&quot;title&quot;:&quot;Curcumin: Modulator of Key Molecular Signaling Pathways in Hormone-Independent Breast Cancer. Cancers 2021, 13, 3427&quot;,&quot;author&quot;:[{&quot;family&quot;:&quot;Farghadani&quot;,&quot;given&quot;:&quot;Reyhaneh&quot;,&quot;parse-names&quot;:false,&quot;dropping-particle&quot;:&quot;&quot;,&quot;non-dropping-particle&quot;:&quot;&quot;},{&quot;family&quot;:&quot;Naidu&quot;,&quot;given&quot;:&quot;Rakesh&quot;,&quot;parse-names&quot;:false,&quot;dropping-particle&quot;:&quot;&quot;,&quot;non-dropping-particle&quot;:&quot;&quot;}],&quot;container-title&quot;:&quot;mdpi.com&quot;,&quot;accessed&quot;:{&quot;date-parts&quot;:[[2025,8,22]]},&quot;DOI&quot;:&quot;10.3390/CANCERS13143427&quot;,&quot;ISSN&quot;:&quot;20726694&quot;,&quot;URL&quot;:&quot;https://www.academia.edu/download/87227416/pdf.pdf&quot;,&quot;issued&quot;:{&quot;date-parts&quot;:[[2021,7,2]]},&quot;abstract&quot;:&quot;Breast cancer is the most frequently diagnosed cancer and the leading cause of cancer death among women worldwide. Despite the overall successes in breast cancer therapy, hormoneindependent HER2 negative breast cancer, also known as triple negative breast cancer (TNBC), lacking estrogens and progesterone receptors and with an excessive expression of human epidermal growth factor receptor 2 (HER2), along with the hormone-independent HER2 positive subtype, still remain major challenges in breast cancer treatment. Due to their poor prognoses, aggressive phenotype, and highly metastasis features, new alternative therapies have become an urgent clinical need. One of the most noteworthy phytochemicals, curcumin, has attracted enormous attention as a promising drug candidate in breast cancer prevention and treatment due to its multi-targeting effect. Curcumin interrupts major stages of tumorigenesis including cell proliferation, survival, angiogenesis, and metastasis in hormone-independent breast cancer through the modulation of multiple signaling pathways. The current review has highlighted the anticancer activity of curcumin in hormone-independent breast cancer via focusing on its impact on key signaling pathways including the PI3K/Akt/mTOR pathway, JAK/STAT pathway, MAPK pathway, NF-kB pathway, p53 pathway, and Wnt/β-catenin, as well as apoptotic and cell cycle pathways. Besides, its therapeutic implications in clinical trials are here presented.&quot;,&quot;publisher&quot;:&quot;MDPI&quot;,&quot;issue&quot;:&quot;14&quot;,&quot;volume&quot;:&quot;13&quot;,&quot;container-title-short&quot;:&quot;&quot;},&quot;isTemporary&quot;:false},{&quot;id&quot;:&quot;1375cc73-54d5-3d19-89eb-2cabae20aaf7&quot;,&quot;itemData&quot;:{&quot;type&quot;:&quot;article-journal&quot;,&quot;id&quot;:&quot;1375cc73-54d5-3d19-89eb-2cabae20aaf7&quot;,&quot;title&quot;:&quot;Plant-derived anticancer drugs&quot;,&quot;author&quot;:[{&quot;family&quot;:&quot;Singh&quot;,&quot;given&quot;:&quot;Vipendra Kumar.&quot;,&quot;parse-names&quot;:false,&quot;dropping-particle&quot;:&quot;&quot;,&quot;non-dropping-particle&quot;:&quot;&quot;},{&quot;family&quot;:&quot;Singh&quot;,&quot;given&quot;:&quot;Ankit Kumar.&quot;,&quot;parse-names&quot;:false,&quot;dropping-particle&quot;:&quot;&quot;,&quot;non-dropping-particle&quot;:&quot;&quot;},{&quot;family&quot;:&quot;Garg&quot;,&quot;given&quot;:&quot;Neha.&quot;,&quot;parse-names&quot;:false,&quot;dropping-particle&quot;:&quot;&quot;,&quot;non-dropping-particle&quot;:&quot;&quot;}],&quot;accessed&quot;:{&quot;date-parts&quot;:[[2026,1,15]]},&quot;ISBN&quot;:&quot;978-1-394-30057-0&quot;,&quot;issued&quot;:{&quot;date-parts&quot;:[[2026]]},&quot;publisher&quot;:&quot;John Wiley &amp; Sons, Inc.&quot;,&quot;container-title-short&quot;:&quot;&quot;},&quot;isTemporary&quot;:false}]},{&quot;citationID&quot;:&quot;MENDELEY_CITATION_09045b75-c053-4037-b389-72e6fd858921&quot;,&quot;properties&quot;:{&quot;noteIndex&quot;:0},&quot;isEdited&quot;:false,&quot;manualOverride&quot;:{&quot;isManuallyOverridden&quot;:false,&quot;citeprocText&quot;:&quot;(Denlinger et al., 2004; Farghadani &amp;#38; Naidu, 2021b; Qattan et al., 2022b)&quot;,&quot;manualOverrideText&quot;:&quot;&quot;},&quot;citationTag&quot;:&quot;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&quot;,&quot;citationItems&quot;:[{&quot;id&quot;:&quot;40dd8c69-b7c3-3ad3-a61e-a992ec2c3faa&quot;,&quot;itemData&quot;:{&quot;type&quot;:&quot;article-journal&quot;,&quot;id&quot;:&quot;40dd8c69-b7c3-3ad3-a61e-a992ec2c3faa&quot;,&quot;title&quot;:&quot;Therapeutic importance of kaempferol in the treatment of cancer through the modulation of cell signalling pathways&quot;,&quot;author&quot;:[{&quot;family&quot;:&quot;Qattan&quot;,&quot;given&quot;:&quot;Malak Yahia&quot;,&quot;parse-names&quot;:false,&quot;dropping-particle&quot;:&quot;&quot;,&quot;non-dropping-particle&quot;:&quot;&quot;},{&quot;family&quot;:&quot;Khan&quot;,&quot;given&quot;:&quot;Mohammad Idreesh&quot;,&quot;parse-names&quot;:false,&quot;dropping-particle&quot;:&quot;&quot;,&quot;non-dropping-particle&quot;:&quot;&quot;},{&quot;family&quot;:&quot;Alharbi&quot;,&quot;given&quot;:&quot;Shudayyed Hasham&quot;,&quot;parse-names&quot;:false,&quot;dropping-particle&quot;:&quot;&quot;,&quot;non-dropping-particle&quot;:&quot;&quot;},{&quot;family&quot;:&quot;Verma&quot;,&quot;given&quot;:&quot;Amit Kumar&quot;,&quot;parse-names&quot;:false,&quot;dropping-particle&quot;:&quot;&quot;,&quot;non-dropping-particle&quot;:&quot;&quot;},{&quot;family&quot;:&quot;Al-Saeed&quot;,&quot;given&quot;:&quot;Fatimah A.&quot;,&quot;parse-names&quot;:false,&quot;dropping-particle&quot;:&quot;&quot;,&quot;non-dropping-particle&quot;:&quot;&quot;},{&quot;family&quot;:&quot;Abduallah&quot;,&quot;given&quot;:&quot;Alduwish Manal&quot;,&quot;parse-names&quot;:false,&quot;dropping-particle&quot;:&quot;&quot;,&quot;non-dropping-particle&quot;:&quot;&quot;},{&quot;family&quot;:&quot;Areefy&quot;,&quot;given&quot;:&quot;Azza A.&quot;,&quot;parse-names&quot;:false,&quot;dropping-particle&quot;:&quot;&quot;,&quot;non-dropping-particle&quot;:&quot;Al&quot;}],&quot;container-title&quot;:&quot;mdpi.comMY Qattan, MI Khan, SH Alharbi, AK Verma, FA Al-Saeed, AM Abduallah, AA Al AreefyMolecules, 2022•mdpi.com&quot;,&quot;accessed&quot;:{&quot;date-parts&quot;:[[2025,8,22]]},&quot;DOI&quot;:&quot;10.3390/MOLECULES27248864&quot;,&quot;ISSN&quot;:&quot;14203049&quot;,&quot;PMID&quot;:&quot;36557997&quot;,&quot;URL&quot;:&quot;https://www.mdpi.com/1420-3049/27/24/8864&quot;,&quot;issued&quot;:{&quot;date-parts&quot;:[[2022,12,1]]},&quot;abstract&quot;:&quot;Plant-derived flavonoids are considered natural nontoxic chemo-preventers and have been widely studied for cancer treatment in recent decades. Mostly all flavonoid compounds show significant anti-inflammatory, anticancer and antioxidant properties. Kaempferol (Kmp) is a well-studied compound and exhibits remarkable anticancer and antioxidant potential. Kmp can regulate various cancer-related processes and activities such as cell cycle, oxidative stress, apoptosis, proliferation, metastasis, and angiogenesis. The anti-cancer properties of Kmp primarily occur via modulation of apoptosis, MAPK/ERK1/2, P13K/Akt/mTOR, vascular endothelial growth factor (VEGF) signalling pathways. The anti-cancer property of Kmp has been recognized in several in-vivo and in-vitro studies which also includes numerous cell lines and animal models. This flavonoid possesses toxic activities against only cancer cells and have restricted toxicity on healthy cells. In this review, we present extensive research investigations about the therapeutic potential of Kmp in the management of different types of cancers. The anti-cancer properties of Kmp are discussed by concentration on its capability to target molecular-signalling pathway such as VEGF, STAT, p53, NF-κB and PI3K-AKT signalling pathways. The anti-cancer property of Kmf has gained a lot of attention, but the accurate action mechanism remains unclear. However, this natural compound has a great pharmacological capability and is now considered to be an alternative cancer treatment.&quot;,&quot;publisher&quot;:&quot;MDPI&quot;,&quot;issue&quot;:&quot;24&quot;,&quot;volume&quot;:&quot;27&quot;,&quot;container-title-short&quot;:&quot;&quot;},&quot;isTemporary&quot;:false},{&quot;id&quot;:&quot;bbc7aaf0-c9c8-3282-9667-f531346a9d65&quot;,&quot;itemData&quot;:{&quot;type&quot;:&quot;article-journal&quot;,&quot;id&quot;:&quot;bbc7aaf0-c9c8-3282-9667-f531346a9d65&quot;,&quot;title&quot;:&quot;Curcumin: Modulator of Key Molecular Signaling Pathways in Hormone-Independent Breast Cancer. Cancers 2021, 13, 3427&quot;,&quot;author&quot;:[{&quot;family&quot;:&quot;Farghadani&quot;,&quot;given&quot;:&quot;Reyhaneh&quot;,&quot;parse-names&quot;:false,&quot;dropping-particle&quot;:&quot;&quot;,&quot;non-dropping-particle&quot;:&quot;&quot;},{&quot;family&quot;:&quot;Naidu&quot;,&quot;given&quot;:&quot;Rakesh&quot;,&quot;parse-names&quot;:false,&quot;dropping-particle&quot;:&quot;&quot;,&quot;non-dropping-particle&quot;:&quot;&quot;}],&quot;container-title&quot;:&quot;mdpi.com&quot;,&quot;accessed&quot;:{&quot;date-parts&quot;:[[2025,8,22]]},&quot;DOI&quot;:&quot;10.3390/CANCERS13143427&quot;,&quot;ISSN&quot;:&quot;20726694&quot;,&quot;URL&quot;:&quot;https://www.academia.edu/download/87227416/pdf.pdf&quot;,&quot;issued&quot;:{&quot;date-parts&quot;:[[2021,7,2]]},&quot;abstract&quot;:&quot;Breast cancer is the most frequently diagnosed cancer and the leading cause of cancer death among women worldwide. Despite the overall successes in breast cancer therapy, hormoneindependent HER2 negative breast cancer, also known as triple negative breast cancer (TNBC), lacking estrogens and progesterone receptors and with an excessive expression of human epidermal growth factor receptor 2 (HER2), along with the hormone-independent HER2 positive subtype, still remain major challenges in breast cancer treatment. Due to their poor prognoses, aggressive phenotype, and highly metastasis features, new alternative therapies have become an urgent clinical need. One of the most noteworthy phytochemicals, curcumin, has attracted enormous attention as a promising drug candidate in breast cancer prevention and treatment due to its multi-targeting effect. Curcumin interrupts major stages of tumorigenesis including cell proliferation, survival, angiogenesis, and metastasis in hormone-independent breast cancer through the modulation of multiple signaling pathways. The current review has highlighted the anticancer activity of curcumin in hormone-independent breast cancer via focusing on its impact on key signaling pathways including the PI3K/Akt/mTOR pathway, JAK/STAT pathway, MAPK pathway, NF-kB pathway, p53 pathway, and Wnt/β-catenin, as well as apoptotic and cell cycle pathways. Besides, its therapeutic implications in clinical trials are here presented.&quot;,&quot;publisher&quot;:&quot;MDPI&quot;,&quot;issue&quot;:&quot;14&quot;,&quot;volume&quot;:&quot;13&quot;,&quot;container-title-short&quot;:&quot;&quot;},&quot;isTemporary&quot;:false},{&quot;id&quot;:&quot;82f5e60b-d740-3106-ac54-64b3cd3032e6&quot;,&quot;itemData&quot;:{&quot;type&quot;:&quot;article-journal&quot;,&quot;id&quot;:&quot;82f5e60b-d740-3106-ac54-64b3cd3032e6&quot;,&quot;title&quot;:&quot;Modulation of antiapoptotic cell signaling pathways in non-small cell lung cancer: the role of NF-κB&quot;,&quot;author&quot;:[{&quot;family&quot;:&quot;Denlinger&quot;,&quot;given&quot;:&quot;Chadrick E.&quot;,&quot;parse-names&quot;:false,&quot;dropping-particle&quot;:&quot;&quot;,&quot;non-dropping-particle&quot;:&quot;&quot;},{&quot;family&quot;:&quot;Rundall&quot;,&quot;given&quot;:&quot;Brian K.&quot;,&quot;parse-names&quot;:false,&quot;dropping-particle&quot;:&quot;&quot;,&quot;non-dropping-particle&quot;:&quot;&quot;},{&quot;family&quot;:&quot;Jones&quot;,&quot;given&quot;:&quot;David R.&quot;,&quot;parse-names&quot;:false,&quot;dropping-particle&quot;:&quot;&quot;,&quot;non-dropping-particle&quot;:&quot;&quot;}],&quot;container-title&quot;:&quot;Elsevier&quot;,&quot;accessed&quot;:{&quot;date-parts&quot;:[[2025,8,22]]},&quot;DOI&quot;:&quot;10.1053/J.SEMTCVS.2003.12.004/ASSET/BCF95FED-38CD-4EC0-B3B5-F994F72FD3F2/MAIN.ASSETS/GR4.SML&quot;,&quot;ISSN&quot;:&quot;10430679&quot;,&quot;PMID&quot;:&quot;15366685&quot;,&quot;URL&quot;:&quot;https://www.sciencedirect.com/science/article/pii/S1043067903001436&quot;,&quot;issued&quot;:{&quot;date-parts&quot;:[[2004]]},&quot;page&quot;:&quot;28-39&quot;,&quot;abstract&quot;:&quot;Apoptosis, or programmed cell death, is a natural phenomenon that is critical for normal embryonic development and the maintenance of homeostasis in multicellular organisms. In adults, apoptosis represents a protective strategy that limits the spread of infection and helps prevent the development of malignancies. Cells acquiring nonrepairable DNA mutations are capable of \&quot;committing suicide\&quot; to prevent propagation of acquired genetic mutations and to eliminate their own malignant potential. Although malignant cells maintain the necessary intracellular apoptotic machinery, inappropriate inhibition of apoptosis allows for continued tumor growth and metastases. The majority of nonsmall cell lung cancer (NSCLC) exhibits dysregulated antiapoptotic pathways involving the transcription factor NF-κB. In addition, in NSCLC both chemotherapy and radiation upregulate antiapoptotic and cell-cycle regulatory proteins through NF-κB-dependent signaling mechanisms. Preclinical and phase I clinical trials suggest that inhibition of NF-κB markedly attenuates the resistance of NSCLC to undergo apoptosis and sensitizes these cells to chemotherapy. Modulation of the antiapoptotic cascade mediated by NF-κB, combined with either traditional or novel chemotherapeutic agents, represents a promising treatment strategy for patients with NSCLC. © 2004 Elsevier Inc. All rights reserved.&quot;,&quot;publisher&quot;:&quot;W.B. Saunders&quot;,&quot;issue&quot;:&quot;1&quot;,&quot;volume&quot;:&quot;16&quot;,&quot;container-title-short&quot;:&quot;&quot;},&quot;isTemporary&quot;:false}]},{&quot;citationID&quot;:&quot;MENDELEY_CITATION_d6ff05df-e5c9-4eae-8f77-7a6656471e41&quot;,&quot;properties&quot;:{&quot;noteIndex&quot;:0},&quot;isEdited&quot;:false,&quot;manualOverride&quot;:{&quot;isManuallyOverridden&quot;:false,&quot;citeprocText&quot;:&quot;(Cancers &amp;#38; 2015, 2015; Choi et al., 2010)&quot;,&quot;manualOverrideText&quot;:&quot;&quot;},&quot;citationTag&quot;:&quot;MENDELEY_CITATION_v3_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&quot;,&quot;citationItems&quot;:[{&quot;id&quot;:&quot;524899d9-7e35-34be-9bd8-4e873667e033&quot;,&quot;itemData&quot;:{&quot;type&quot;:&quot;article-journal&quot;,&quot;id&quot;:&quot;524899d9-7e35-34be-9bd8-4e873667e033&quot;,&quot;title&quot;:&quot;Targeting RTK signaling pathways in cancer&quot;,&quot;author&quot;:[{&quot;family&quot;:&quot;Cancers&quot;,&quot;given&quot;:&quot;T Regad -&quot;,&quot;parse-names&quot;:false,&quot;dropping-particle&quot;:&quot;&quot;,&quot;non-dropping-particle&quot;:&quot;&quot;},{&quot;family&quot;:&quot;2015&quot;,&quot;given&quot;:&quot;undefined&quot;,&quot;parse-names&quot;:false,&quot;dropping-particle&quot;:&quot;&quot;,&quot;non-dropping-particle&quot;:&quot;&quot;}],&quot;container-title&quot;:&quot;mdpi.comT RegadCancers, 2015•mdpi.com&quot;,&quot;accessed&quot;:{&quot;date-parts&quot;:[[2025,8,22]]},&quot;DOI&quot;:&quot;10.3390/CANCERS7030860&quot;,&quot;ISSN&quot;:&quot;20726694&quot;,&quot;URL&quot;:&quot;https://www.mdpi.com/2072-6694/7/3/860&quot;,&quot;issued&quot;:{&quot;date-parts&quot;:[[2015,9,3]]},&quot;page&quot;:&quot;1758-1784&quot;,&quot;abstract&quot;:&quot;The RAS/MAP kinase and the RAS/PI3K/AKT pathways play a key role in the regulation of proliferation, differentiation and survival. The induction of these pathways depends on Receptor Tyrosine Kinases (RTKs) that are activated upon ligand binding. In cancer, constitutive and aberrant activations of components of those pathways result in increased proliferation, survival and metastasis. For instance, mutations affecting RTKs, Ras, B-Raf, PI3K and AKT are common in perpetuating the malignancy of several types of cancers and from different tissue origins. Therefore, these signaling pathways became prime targets for cancer therapy. This review aims to provide an overview about the most frequently encountered mutations, the pathogenesis that results from such mutations and the known therapeutic strategies developed to counteract their aberrant functions.&quot;,&quot;publisher&quot;:&quot;MDPI AG&quot;,&quot;issue&quot;:&quot;3&quot;,&quot;volume&quot;:&quot;7&quot;,&quot;container-title-short&quot;:&quot;&quot;},&quot;isTemporary&quot;:false},{&quot;id&quot;:&quot;34a35896-3c77-3e96-be02-70e4a4dc8a54&quot;,&quot;itemData&quot;:{&quot;type&quot;:&quot;article-journal&quot;,&quot;id&quot;:&quot;34a35896-3c77-3e96-be02-70e4a4dc8a54&quot;,&quot;title&quot;:&quot;Targeting epidermal growth factor receptor–associated signaling pathways in non–small cell lung cancer cells: Implication in radiation response&quot;,&quot;author&quot;:[{&quot;family&quot;:&quot;Choi&quot;,&quot;given&quot;:&quot;Eun Jung&quot;,&quot;parse-names&quot;:false,&quot;dropping-particle&quot;:&quot;&quot;,&quot;non-dropping-particle&quot;:&quot;&quot;},{&quot;family&quot;:&quot;Ryu&quot;,&quot;given&quot;:&quot;Yun Kyeong&quot;,&quot;parse-names&quot;:false,&quot;dropping-particle&quot;:&quot;&quot;,&quot;non-dropping-particle&quot;:&quot;&quot;},{&quot;family&quot;:&quot;Kim&quot;,&quot;given&quot;:&quot;So Yeon&quot;,&quot;parse-names&quot;:false,&quot;dropping-particle&quot;:&quot;&quot;,&quot;non-dropping-particle&quot;:&quot;&quot;},{&quot;family&quot;:&quot;Wu&quot;,&quot;given&quot;:&quot;Hong Gyun&quot;,&quot;parse-names&quot;:false,&quot;dropping-particle&quot;:&quot;&quot;,&quot;non-dropping-particle&quot;:&quot;&quot;},{&quot;family&quot;:&quot;Kim&quot;,&quot;given&quot;:&quot;Jae Sung&quot;,&quot;parse-names&quot;:false,&quot;dropping-particle&quot;:&quot;&quot;,&quot;non-dropping-particle&quot;:&quot;&quot;},{&quot;family&quot;:&quot;Kim&quot;,&quot;given&quot;:&quot;Il Han&quot;,&quot;parse-names&quot;:false,&quot;dropping-particle&quot;:&quot;&quot;,&quot;non-dropping-particle&quot;:&quot;&quot;},{&quot;family&quot;:&quot;Kim&quot;,&quot;given&quot;:&quot;In Ah&quot;,&quot;parse-names&quot;:false,&quot;dropping-particle&quot;:&quot;&quot;,&quot;non-dropping-particle&quot;:&quot;&quot;}],&quot;container-title&quot;:&quot;aacrjournals.orgEJ Choi, YK Ryu, SY Kim, HG Wu, JS Kim, IH Kim, IA KimMolecular Cancer Research, 2010•aacrjournals.org&quot;,&quot;accessed&quot;:{&quot;date-parts&quot;:[[2025,8,22]]},&quot;DOI&quot;:&quot;10.1158/1541-7786.MCR-09-0507&quot;,&quot;ISSN&quot;:&quot;15417786&quot;,&quot;PMID&quot;:&quot;20587532&quot;,&quot;URL&quot;:&quot;https://aacrjournals.org/mcr/article-abstract/8/7/1027/90682&quot;,&quot;issued&quot;:{&quot;date-parts&quot;:[[2010,7]]},&quot;page&quot;:&quot;1027-1036&quot;,&quot;abstract&quot;:&quot;Several studies have shown solid evidence for the potential value of targeting epidermal growth factor receptor (EGFR) signaling to enhance the antitumor activity of radiation. However, therapeutic resistance has emerged as an important clinical issue. Here, we investigated whether strategies for targeting EGFR-associated downstream signaling would radiosensitize a panel of non-small cell lung cancer cell lines. Inhibition of K-RAS using RNA interference attenuated downstream signaling and increased radiosensitivity of A549 and H460 cells, whereas inhibition of EGFR did not. A549 cells harboring a K-RAS mutation at codon V12 were radiosensitized by small interfering RNA (siRNA) targeting this codon. H460 cells having mutation at codon V61 was radio-sensitized by siRNA targeting of this mutation. K-RAS siRNA did not radiosensitize H1299 cells possessing wild-type K-RAS. Inhibition of the phosphoinositide 3-kinase (PI3K)-AKT-mammalian target of rapamycin pathway led to significant radiosensitization of the two cell lines, whereas selective inhibition of extracellular signal-regulated kinase signaling did not. Inhibitors targeting the PI3K-AKT-mTOR pathway also abrogated G2 arrest following irradiation and induced γH2AX foci formation. A dual inhibitor of class I PI3K and mammalian target of rapamycin effectively increased the radiosensitivity of A549 and H460 cells. Inhibition of PI3K-AKT signaling was associated with the downregulation of DNA-PKs. Although apoptosis was the primary mode of cell death when cells were pretreated with LY294002 or AKT inhibitor VIII, cells pretreated with rapamycin or PI-103 showed mixed modes of cell death, including apoptosis and autophagy. Our results suggest possible mechanisms for counteracting EGFR prosurvival signaling implicated in radioresistance and offer an alternative strategy for overcoming resistance to EGFR inhibitors used in combination with irradiation. ©2010 AACR.&quot;,&quot;issue&quot;:&quot;7&quot;,&quot;volume&quot;:&quot;8&quot;,&quot;container-title-short&quot;:&quot;&quot;},&quot;isTemporary&quot;:false}]},{&quot;citationID&quot;:&quot;MENDELEY_CITATION_500988e0-1cd3-443d-9c8e-b1d54a43379a&quot;,&quot;properties&quot;:{&quot;noteIndex&quot;:0},&quot;isEdited&quot;:false,&quot;manualOverride&quot;:{&quot;isManuallyOverridden&quot;:false,&quot;citeprocText&quot;:&quot;(Cancers &amp;#38; 2015, 2015; Choi et al., 2010; Denlinger et al., 2004)&quot;,&quot;manualOverrideText&quot;:&quot;&quot;},&quot;citationTag&quot;:&quot;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&quot;,&quot;citationItems&quot;:[{&quot;id&quot;:&quot;524899d9-7e35-34be-9bd8-4e873667e033&quot;,&quot;itemData&quot;:{&quot;type&quot;:&quot;article-journal&quot;,&quot;id&quot;:&quot;524899d9-7e35-34be-9bd8-4e873667e033&quot;,&quot;title&quot;:&quot;Targeting RTK signaling pathways in cancer&quot;,&quot;author&quot;:[{&quot;family&quot;:&quot;Cancers&quot;,&quot;given&quot;:&quot;T Regad -&quot;,&quot;parse-names&quot;:false,&quot;dropping-particle&quot;:&quot;&quot;,&quot;non-dropping-particle&quot;:&quot;&quot;},{&quot;family&quot;:&quot;2015&quot;,&quot;given&quot;:&quot;undefined&quot;,&quot;parse-names&quot;:false,&quot;dropping-particle&quot;:&quot;&quot;,&quot;non-dropping-particle&quot;:&quot;&quot;}],&quot;container-title&quot;:&quot;mdpi.comT RegadCancers, 2015•mdpi.com&quot;,&quot;accessed&quot;:{&quot;date-parts&quot;:[[2025,8,22]]},&quot;DOI&quot;:&quot;10.3390/CANCERS7030860&quot;,&quot;ISSN&quot;:&quot;20726694&quot;,&quot;URL&quot;:&quot;https://www.mdpi.com/2072-6694/7/3/860&quot;,&quot;issued&quot;:{&quot;date-parts&quot;:[[2015,9,3]]},&quot;page&quot;:&quot;1758-1784&quot;,&quot;abstract&quot;:&quot;The RAS/MAP kinase and the RAS/PI3K/AKT pathways play a key role in the regulation of proliferation, differentiation and survival. The induction of these pathways depends on Receptor Tyrosine Kinases (RTKs) that are activated upon ligand binding. In cancer, constitutive and aberrant activations of components of those pathways result in increased proliferation, survival and metastasis. For instance, mutations affecting RTKs, Ras, B-Raf, PI3K and AKT are common in perpetuating the malignancy of several types of cancers and from different tissue origins. Therefore, these signaling pathways became prime targets for cancer therapy. This review aims to provide an overview about the most frequently encountered mutations, the pathogenesis that results from such mutations and the known therapeutic strategies developed to counteract their aberrant functions.&quot;,&quot;publisher&quot;:&quot;MDPI AG&quot;,&quot;issue&quot;:&quot;3&quot;,&quot;volume&quot;:&quot;7&quot;,&quot;container-title-short&quot;:&quot;&quot;},&quot;isTemporary&quot;:false},{&quot;id&quot;:&quot;34a35896-3c77-3e96-be02-70e4a4dc8a54&quot;,&quot;itemData&quot;:{&quot;type&quot;:&quot;article-journal&quot;,&quot;id&quot;:&quot;34a35896-3c77-3e96-be02-70e4a4dc8a54&quot;,&quot;title&quot;:&quot;Targeting epidermal growth factor receptor–associated signaling pathways in non–small cell lung cancer cells: Implication in radiation response&quot;,&quot;author&quot;:[{&quot;family&quot;:&quot;Choi&quot;,&quot;given&quot;:&quot;Eun Jung&quot;,&quot;parse-names&quot;:false,&quot;dropping-particle&quot;:&quot;&quot;,&quot;non-dropping-particle&quot;:&quot;&quot;},{&quot;family&quot;:&quot;Ryu&quot;,&quot;given&quot;:&quot;Yun Kyeong&quot;,&quot;parse-names&quot;:false,&quot;dropping-particle&quot;:&quot;&quot;,&quot;non-dropping-particle&quot;:&quot;&quot;},{&quot;family&quot;:&quot;Kim&quot;,&quot;given&quot;:&quot;So Yeon&quot;,&quot;parse-names&quot;:false,&quot;dropping-particle&quot;:&quot;&quot;,&quot;non-dropping-particle&quot;:&quot;&quot;},{&quot;family&quot;:&quot;Wu&quot;,&quot;given&quot;:&quot;Hong Gyun&quot;,&quot;parse-names&quot;:false,&quot;dropping-particle&quot;:&quot;&quot;,&quot;non-dropping-particle&quot;:&quot;&quot;},{&quot;family&quot;:&quot;Kim&quot;,&quot;given&quot;:&quot;Jae Sung&quot;,&quot;parse-names&quot;:false,&quot;dropping-particle&quot;:&quot;&quot;,&quot;non-dropping-particle&quot;:&quot;&quot;},{&quot;family&quot;:&quot;Kim&quot;,&quot;given&quot;:&quot;Il Han&quot;,&quot;parse-names&quot;:false,&quot;dropping-particle&quot;:&quot;&quot;,&quot;non-dropping-particle&quot;:&quot;&quot;},{&quot;family&quot;:&quot;Kim&quot;,&quot;given&quot;:&quot;In Ah&quot;,&quot;parse-names&quot;:false,&quot;dropping-particle&quot;:&quot;&quot;,&quot;non-dropping-particle&quot;:&quot;&quot;}],&quot;container-title&quot;:&quot;aacrjournals.orgEJ Choi, YK Ryu, SY Kim, HG Wu, JS Kim, IH Kim, IA KimMolecular Cancer Research, 2010•aacrjournals.org&quot;,&quot;accessed&quot;:{&quot;date-parts&quot;:[[2025,8,22]]},&quot;DOI&quot;:&quot;10.1158/1541-7786.MCR-09-0507&quot;,&quot;ISSN&quot;:&quot;15417786&quot;,&quot;PMID&quot;:&quot;20587532&quot;,&quot;URL&quot;:&quot;https://aacrjournals.org/mcr/article-abstract/8/7/1027/90682&quot;,&quot;issued&quot;:{&quot;date-parts&quot;:[[2010,7]]},&quot;page&quot;:&quot;1027-1036&quot;,&quot;abstract&quot;:&quot;Several studies have shown solid evidence for the potential value of targeting epidermal growth factor receptor (EGFR) signaling to enhance the antitumor activity of radiation. However, therapeutic resistance has emerged as an important clinical issue. Here, we investigated whether strategies for targeting EGFR-associated downstream signaling would radiosensitize a panel of non-small cell lung cancer cell lines. Inhibition of K-RAS using RNA interference attenuated downstream signaling and increased radiosensitivity of A549 and H460 cells, whereas inhibition of EGFR did not. A549 cells harboring a K-RAS mutation at codon V12 were radiosensitized by small interfering RNA (siRNA) targeting this codon. H460 cells having mutation at codon V61 was radio-sensitized by siRNA targeting of this mutation. K-RAS siRNA did not radiosensitize H1299 cells possessing wild-type K-RAS. Inhibition of the phosphoinositide 3-kinase (PI3K)-AKT-mammalian target of rapamycin pathway led to significant radiosensitization of the two cell lines, whereas selective inhibition of extracellular signal-regulated kinase signaling did not. Inhibitors targeting the PI3K-AKT-mTOR pathway also abrogated G2 arrest following irradiation and induced γH2AX foci formation. A dual inhibitor of class I PI3K and mammalian target of rapamycin effectively increased the radiosensitivity of A549 and H460 cells. Inhibition of PI3K-AKT signaling was associated with the downregulation of DNA-PKs. Although apoptosis was the primary mode of cell death when cells were pretreated with LY294002 or AKT inhibitor VIII, cells pretreated with rapamycin or PI-103 showed mixed modes of cell death, including apoptosis and autophagy. Our results suggest possible mechanisms for counteracting EGFR prosurvival signaling implicated in radioresistance and offer an alternative strategy for overcoming resistance to EGFR inhibitors used in combination with irradiation. ©2010 AACR.&quot;,&quot;issue&quot;:&quot;7&quot;,&quot;volume&quot;:&quot;8&quot;,&quot;container-title-short&quot;:&quot;&quot;},&quot;isTemporary&quot;:false},{&quot;id&quot;:&quot;82f5e60b-d740-3106-ac54-64b3cd3032e6&quot;,&quot;itemData&quot;:{&quot;type&quot;:&quot;article-journal&quot;,&quot;id&quot;:&quot;82f5e60b-d740-3106-ac54-64b3cd3032e6&quot;,&quot;title&quot;:&quot;Modulation of antiapoptotic cell signaling pathways in non-small cell lung cancer: the role of NF-κB&quot;,&quot;author&quot;:[{&quot;family&quot;:&quot;Denlinger&quot;,&quot;given&quot;:&quot;Chadrick E.&quot;,&quot;parse-names&quot;:false,&quot;dropping-particle&quot;:&quot;&quot;,&quot;non-dropping-particle&quot;:&quot;&quot;},{&quot;family&quot;:&quot;Rundall&quot;,&quot;given&quot;:&quot;Brian K.&quot;,&quot;parse-names&quot;:false,&quot;dropping-particle&quot;:&quot;&quot;,&quot;non-dropping-particle&quot;:&quot;&quot;},{&quot;family&quot;:&quot;Jones&quot;,&quot;given&quot;:&quot;David R.&quot;,&quot;parse-names&quot;:false,&quot;dropping-particle&quot;:&quot;&quot;,&quot;non-dropping-particle&quot;:&quot;&quot;}],&quot;container-title&quot;:&quot;Elsevier&quot;,&quot;accessed&quot;:{&quot;date-parts&quot;:[[2025,8,22]]},&quot;DOI&quot;:&quot;10.1053/J.SEMTCVS.2003.12.004/ASSET/BCF95FED-38CD-4EC0-B3B5-F994F72FD3F2/MAIN.ASSETS/GR4.SML&quot;,&quot;ISSN&quot;:&quot;10430679&quot;,&quot;PMID&quot;:&quot;15366685&quot;,&quot;URL&quot;:&quot;https://www.sciencedirect.com/science/article/pii/S1043067903001436&quot;,&quot;issued&quot;:{&quot;date-parts&quot;:[[2004]]},&quot;page&quot;:&quot;28-39&quot;,&quot;abstract&quot;:&quot;Apoptosis, or programmed cell death, is a natural phenomenon that is critical for normal embryonic development and the maintenance of homeostasis in multicellular organisms. In adults, apoptosis represents a protective strategy that limits the spread of infection and helps prevent the development of malignancies. Cells acquiring nonrepairable DNA mutations are capable of \&quot;committing suicide\&quot; to prevent propagation of acquired genetic mutations and to eliminate their own malignant potential. Although malignant cells maintain the necessary intracellular apoptotic machinery, inappropriate inhibition of apoptosis allows for continued tumor growth and metastases. The majority of nonsmall cell lung cancer (NSCLC) exhibits dysregulated antiapoptotic pathways involving the transcription factor NF-κB. In addition, in NSCLC both chemotherapy and radiation upregulate antiapoptotic and cell-cycle regulatory proteins through NF-κB-dependent signaling mechanisms. Preclinical and phase I clinical trials suggest that inhibition of NF-κB markedly attenuates the resistance of NSCLC to undergo apoptosis and sensitizes these cells to chemotherapy. Modulation of the antiapoptotic cascade mediated by NF-κB, combined with either traditional or novel chemotherapeutic agents, represents a promising treatment strategy for patients with NSCLC. © 2004 Elsevier Inc. All rights reserved.&quot;,&quot;publisher&quot;:&quot;W.B. Saunders&quot;,&quot;issue&quot;:&quot;1&quot;,&quot;volume&quot;:&quot;16&quot;,&quot;container-title-short&quot;:&quot;&quot;},&quot;isTemporary&quot;:false}]},{&quot;citationID&quot;:&quot;MENDELEY_CITATION_20dd6a0a-4f73-45e1-bc12-66558720f345&quot;,&quot;properties&quot;:{&quot;noteIndex&quot;:0},&quot;isEdited&quot;:false,&quot;manualOverride&quot;:{&quot;isManuallyOverridden&quot;:false,&quot;citeprocText&quot;:&quot;(Asgharian et al., 2021a; Farghadani &amp;#38; Naidu, 2021b; Farooqi et al., 2020a; I. Lee et al., 2016; Qattan et al., 2022b)&quot;,&quot;manualOverrideText&quot;:&quot;&quot;},&quot;citationTag&quot;:&quot;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&quot;,&quot;citationItems&quot;:[{&quot;id&quot;:&quot;0cff4bed-e1b6-366d-8c4c-2a20a4a0b3c2&quot;,&quot;itemData&quot;:{&quot;type&quot;:&quot;article-journal&quot;,&quot;id&quot;:&quot;0cff4bed-e1b6-366d-8c4c-2a20a4a0b3c2&quot;,&quot;title&quot;:&quot;Withaferin-Aa natural anticancer agent with pleitropic mechanisms of action.&quot;,&quot;author&quot;:[{&quot;family&quot;:&quot;Lee&quot;,&quot;given&quot;:&quot;IC&quot;,&quot;parse-names&quot;:false,&quot;dropping-particle&quot;:&quot;&quot;,&quot;non-dropping-particle&quot;:&quot;&quot;},{&quot;family&quot;:&quot;sciences&quot;,&quot;given&quot;:&quot;BY Choi - International journal of molecular&quot;,&quot;parse-names&quot;:false,&quot;dropping-particle&quot;:&quot;&quot;,&quot;non-dropping-particle&quot;:&quot;&quot;},{&quot;family&quot;:&quot;2016&quot;,&quot;given&quot;:&quot;undefined&quot;,&quot;parse-names&quot;:false,&quot;dropping-particle&quot;:&quot;&quot;,&quot;non-dropping-particle&quot;:&quot;&quot;}],&quot;container-title&quot;:&quot;mdpi.com&quot;,&quot;accessed&quot;:{&quot;date-parts&quot;:[[2025,8,22]]},&quot;DOI&quot;:&quot;10.3390/IJMS17030290&quot;,&quot;ISSN&quot;:&quot;14220067&quot;,&quot;PMID&quot;:&quot;26959007&quot;,&quot;URL&quot;:&quot;https://www.cabidigitallibrary.org/doi/full/10.5555/20163114942&quot;,&quot;issued&quot;:{&quot;date-parts&quot;:[[2016,3,4]]},&quot;abstract&quot;:&quot;Cancer, being the second leading cause of mortality, exists as a formidable health challenge. In spite of our enormous efforts, the emerging complexities in the molecular nature of disease progression limit the real success in finding an effective cancer cure. It is now conceivable that cancer is, in fact, a progressive illness, and the morbidity and mortality from cancer can be reduced by interfering with various oncogenic signaling pathways. A wide variety of structurally diverse classes of bioactive phytochemicals have been shown to exert anticancer effects in a large number of preclinical studies. Multiple lines of evidence suggest that withaferin-A can prevent the development of cancers of various histotypes. Accumulating data from different rodent models and cell culture experiments have revealed that withaferin-A suppresses experimentally induced carcinogenesis, largely by virtue of its potent anti-oxidative, anti-inflammatory, anti-proliferative and apoptosis-inducing properties. Moreover, withaferin-A sensitizes resistant cancer cells to existing chemotherapeutic agents. The purpose of this review is to highlight the mechanistic aspects underlying anticancer effects of withaferin-A.&quot;,&quot;publisher&quot;:&quot;MDPI AG&quot;,&quot;issue&quot;:&quot;3&quot;,&quot;volume&quot;:&quot;17&quot;,&quot;container-title-short&quot;:&quot;&quot;},&quot;isTemporary&quot;:false},{&quot;id&quot;:&quot;40dd8c69-b7c3-3ad3-a61e-a992ec2c3faa&quot;,&quot;itemData&quot;:{&quot;type&quot;:&quot;article-journal&quot;,&quot;id&quot;:&quot;40dd8c69-b7c3-3ad3-a61e-a992ec2c3faa&quot;,&quot;title&quot;:&quot;Therapeutic importance of kaempferol in the treatment of cancer through the modulation of cell signalling pathways&quot;,&quot;author&quot;:[{&quot;family&quot;:&quot;Qattan&quot;,&quot;given&quot;:&quot;Malak Yahia&quot;,&quot;parse-names&quot;:false,&quot;dropping-particle&quot;:&quot;&quot;,&quot;non-dropping-particle&quot;:&quot;&quot;},{&quot;family&quot;:&quot;Khan&quot;,&quot;given&quot;:&quot;Mohammad Idreesh&quot;,&quot;parse-names&quot;:false,&quot;dropping-particle&quot;:&quot;&quot;,&quot;non-dropping-particle&quot;:&quot;&quot;},{&quot;family&quot;:&quot;Alharbi&quot;,&quot;given&quot;:&quot;Shudayyed Hasham&quot;,&quot;parse-names&quot;:false,&quot;dropping-particle&quot;:&quot;&quot;,&quot;non-dropping-particle&quot;:&quot;&quot;},{&quot;family&quot;:&quot;Verma&quot;,&quot;given&quot;:&quot;Amit Kumar&quot;,&quot;parse-names&quot;:false,&quot;dropping-particle&quot;:&quot;&quot;,&quot;non-dropping-particle&quot;:&quot;&quot;},{&quot;family&quot;:&quot;Al-Saeed&quot;,&quot;given&quot;:&quot;Fatimah A.&quot;,&quot;parse-names&quot;:false,&quot;dropping-particle&quot;:&quot;&quot;,&quot;non-dropping-particle&quot;:&quot;&quot;},{&quot;family&quot;:&quot;Abduallah&quot;,&quot;given&quot;:&quot;Alduwish Manal&quot;,&quot;parse-names&quot;:false,&quot;dropping-particle&quot;:&quot;&quot;,&quot;non-dropping-particle&quot;:&quot;&quot;},{&quot;family&quot;:&quot;Areefy&quot;,&quot;given&quot;:&quot;Azza A.&quot;,&quot;parse-names&quot;:false,&quot;dropping-particle&quot;:&quot;&quot;,&quot;non-dropping-particle&quot;:&quot;Al&quot;}],&quot;container-title&quot;:&quot;mdpi.comMY Qattan, MI Khan, SH Alharbi, AK Verma, FA Al-Saeed, AM Abduallah, AA Al AreefyMolecules, 2022•mdpi.com&quot;,&quot;accessed&quot;:{&quot;date-parts&quot;:[[2025,8,22]]},&quot;DOI&quot;:&quot;10.3390/MOLECULES27248864&quot;,&quot;ISSN&quot;:&quot;14203049&quot;,&quot;PMID&quot;:&quot;36557997&quot;,&quot;URL&quot;:&quot;https://www.mdpi.com/1420-3049/27/24/8864&quot;,&quot;issued&quot;:{&quot;date-parts&quot;:[[2022,12,1]]},&quot;abstract&quot;:&quot;Plant-derived flavonoids are considered natural nontoxic chemo-preventers and have been widely studied for cancer treatment in recent decades. Mostly all flavonoid compounds show significant anti-inflammatory, anticancer and antioxidant properties. Kaempferol (Kmp) is a well-studied compound and exhibits remarkable anticancer and antioxidant potential. Kmp can regulate various cancer-related processes and activities such as cell cycle, oxidative stress, apoptosis, proliferation, metastasis, and angiogenesis. The anti-cancer properties of Kmp primarily occur via modulation of apoptosis, MAPK/ERK1/2, P13K/Akt/mTOR, vascular endothelial growth factor (VEGF) signalling pathways. The anti-cancer property of Kmp has been recognized in several in-vivo and in-vitro studies which also includes numerous cell lines and animal models. This flavonoid possesses toxic activities against only cancer cells and have restricted toxicity on healthy cells. In this review, we present extensive research investigations about the therapeutic potential of Kmp in the management of different types of cancers. The anti-cancer properties of Kmp are discussed by concentration on its capability to target molecular-signalling pathway such as VEGF, STAT, p53, NF-κB and PI3K-AKT signalling pathways. The anti-cancer property of Kmf has gained a lot of attention, but the accurate action mechanism remains unclear. However, this natural compound has a great pharmacological capability and is now considered to be an alternative cancer treatment.&quot;,&quot;publisher&quot;:&quot;MDPI&quot;,&quot;issue&quot;:&quot;24&quot;,&quot;volume&quot;:&quot;27&quot;,&quot;container-title-short&quot;:&quot;&quot;},&quot;isTemporary&quot;:false},{&quot;id&quot;:&quot;281517d2-e44d-3f30-90f9-f093331b2940&quot;,&quot;itemData&quot;:{&quot;type&quot;:&quot;article-journal&quot;,&quot;id&quot;:&quot;281517d2-e44d-3f30-90f9-f093331b2940&quot;,&quot;title&quot;:&quot;EGCG mediated targeting of deregulated signaling pathways and non-coding RNAs in different cancers: Focus on JAK/STAT, Wnt/β-Catenin, TGF/SMAD&quot;,&quot;author&quot;:[{&quot;family&quot;:&quot;Farooqi&quot;,&quot;given&quot;:&quot;Ammad Ahmad&quot;,&quot;parse-names&quot;:false,&quot;dropping-particle&quot;:&quot;&quot;,&quot;non-dropping-particle&quot;:&quot;&quot;},{&quot;family&quot;:&quot;Pinheiro&quot;,&quot;given&quot;:&quot;Marina&quot;,&quot;parse-names&quot;:false,&quot;dropping-particle&quot;:&quot;&quot;,&quot;non-dropping-particle&quot;:&quot;&quot;},{&quot;family&quot;:&quot;Granja&quot;,&quot;given&quot;:&quot;Andreia&quot;,&quot;parse-names&quot;:false,&quot;dropping-particle&quot;:&quot;&quot;,&quot;non-dropping-particle&quot;:&quot;&quot;},{&quot;family&quot;:&quot;Farabegoli&quot;,&quot;given&quot;:&quot;Fulvia&quot;,&quot;parse-names&quot;:false,&quot;dropping-particle&quot;:&quot;&quot;,&quot;non-dropping-particle&quot;:&quot;&quot;},{&quot;family&quot;:&quot;Reis&quot;,&quot;given&quot;:&quot;Salette&quot;,&quot;parse-names&quot;:false,&quot;dropping-particle&quot;:&quot;&quot;,&quot;non-dropping-particle&quot;:&quot;&quot;},{&quot;family&quot;:&quot;Attar&quot;,&quot;given&quot;:&quot;Rukset&quot;,&quot;parse-names&quot;:false,&quot;dropping-particle&quot;:&quot;&quot;,&quot;non-dropping-particle&quot;:&quot;&quot;},{&quot;family&quot;:&quot;Uteuliyev&quot;,&quot;given&quot;:&quot;Yerzhan Sabitaliyevich&quot;,&quot;parse-names&quot;:false,&quot;dropping-particle&quot;:&quot;&quot;,&quot;non-dropping-particle&quot;:&quot;&quot;},{&quot;family&quot;:&quot;Xu&quot;,&quot;given&quot;:&quot;Baojun&quot;,&quot;parse-names&quot;:false,&quot;dropping-particle&quot;:&quot;&quot;,&quot;non-dropping-particle&quot;:&quot;&quot;},{&quot;family&quot;:&quot;Ahmad&quot;,&quot;given&quot;:&quot;Aamir&quot;,&quot;parse-names&quot;:false,&quot;dropping-particle&quot;:&quot;&quot;,&quot;non-dropping-particle&quot;:&quot;&quot;}],&quot;container-title&quot;:&quot;mdpi.comAA Farooqi, M Pinheiro, A Granja, F Farabegoli, S Reis, R Attar, UY Sabitaliyevich, B XuCancers, 2020•mdpi.com&quot;,&quot;accessed&quot;:{&quot;date-parts&quot;:[[2025,8,22]]},&quot;DOI&quot;:&quot;10.3390/CANCERS12040951&quot;,&quot;ISSN&quot;:&quot;20726694&quot;,&quot;PMID&quot;:&quot;32290543&quot;,&quot;URL&quot;:&quot;https://www.mdpi.com/2072-6694/12/4/951&quot;,&quot;issued&quot;:{&quot;date-parts&quot;:[[2020,4,1]]},&quot;abstract&quot;:&quot;Decades of research have enabled us to develop a better and sharper understanding of multifaceted nature of cancer. Next-generation sequencing technologies have leveraged our existing knowledge related to intra-and inter-tumor heterogeneity to the next level. Functional genomics have opened new horizons to explore deregulated signaling pathways in different cancers. Therapeutic targeting of deregulated oncogenic signaling cascades by products obtained from natural sources has shown promising results. Epigallocatechin-3-gallate (EGCG) has emerged as a distinguished chemopreventive product because of its ability to regulate a myriad of oncogenic signaling pathways. Based on its scientifically approved anticancer activity and encouraging results obtained from preclinical trials, it is also being tested in various phases of clinical trials. A series of clinical trials associated with green tea extracts and EGCG are providing clues about significant potential of EGCG to mechanistically modulate wide ranging signal transduction cascades. In this review, we comprehensively analyzed regulation of JAK/STAT, Wnt/β-catenin, TGF/SMAD, SHH/GLI, NOTCH pathways by EGCG. We also discussed most recent evidence related to the ability of EGCG to modulate non-coding RNAs in different cancers. Methylation of the genome is also a widely studied mechanism and EGCG has been shown to modulate DNA methyltransferases (DNMTs) and protein enhancer of zeste-2 (EZH2) in multiple cancers. Moreover, the use of nanoformulations to increase the bioavailability and thus efficacy of EGCG will be also addressed. Better understanding of the pleiotropic abilities of EGCG to modulate intracellular pathways along with the development of effective EGCG delivery vehicles will be helpful in getting a step closer to individualized medicines.&quot;,&quot;publisher&quot;:&quot;MDPI AG&quot;,&quot;issue&quot;:&quot;4&quot;,&quot;volume&quot;:&quot;12&quot;,&quot;container-title-short&quot;:&quot;&quot;},&quot;isTemporary&quot;:false},{&quot;id&quot;:&quot;bbc7aaf0-c9c8-3282-9667-f531346a9d65&quot;,&quot;itemData&quot;:{&quot;type&quot;:&quot;article-journal&quot;,&quot;id&quot;:&quot;bbc7aaf0-c9c8-3282-9667-f531346a9d65&quot;,&quot;title&quot;:&quot;Curcumin: Modulator of Key Molecular Signaling Pathways in Hormone-Independent Breast Cancer. Cancers 2021, 13, 3427&quot;,&quot;author&quot;:[{&quot;family&quot;:&quot;Farghadani&quot;,&quot;given&quot;:&quot;Reyhaneh&quot;,&quot;parse-names&quot;:false,&quot;dropping-particle&quot;:&quot;&quot;,&quot;non-dropping-particle&quot;:&quot;&quot;},{&quot;family&quot;:&quot;Naidu&quot;,&quot;given&quot;:&quot;Rakesh&quot;,&quot;parse-names&quot;:false,&quot;dropping-particle&quot;:&quot;&quot;,&quot;non-dropping-particle&quot;:&quot;&quot;}],&quot;container-title&quot;:&quot;mdpi.com&quot;,&quot;accessed&quot;:{&quot;date-parts&quot;:[[2025,8,22]]},&quot;DOI&quot;:&quot;10.3390/CANCERS13143427&quot;,&quot;ISSN&quot;:&quot;20726694&quot;,&quot;URL&quot;:&quot;https://www.academia.edu/download/87227416/pdf.pdf&quot;,&quot;issued&quot;:{&quot;date-parts&quot;:[[2021,7,2]]},&quot;abstract&quot;:&quot;Breast cancer is the most frequently diagnosed cancer and the leading cause of cancer death among women worldwide. Despite the overall successes in breast cancer therapy, hormoneindependent HER2 negative breast cancer, also known as triple negative breast cancer (TNBC), lacking estrogens and progesterone receptors and with an excessive expression of human epidermal growth factor receptor 2 (HER2), along with the hormone-independent HER2 positive subtype, still remain major challenges in breast cancer treatment. Due to their poor prognoses, aggressive phenotype, and highly metastasis features, new alternative therapies have become an urgent clinical need. One of the most noteworthy phytochemicals, curcumin, has attracted enormous attention as a promising drug candidate in breast cancer prevention and treatment due to its multi-targeting effect. Curcumin interrupts major stages of tumorigenesis including cell proliferation, survival, angiogenesis, and metastasis in hormone-independent breast cancer through the modulation of multiple signaling pathways. The current review has highlighted the anticancer activity of curcumin in hormone-independent breast cancer via focusing on its impact on key signaling pathways including the PI3K/Akt/mTOR pathway, JAK/STAT pathway, MAPK pathway, NF-kB pathway, p53 pathway, and Wnt/β-catenin, as well as apoptotic and cell cycle pathways. Besides, its therapeutic implications in clinical trials are here presented.&quot;,&quot;publisher&quot;:&quot;MDPI&quot;,&quot;issue&quot;:&quot;14&quot;,&quot;volume&quot;:&quot;13&quot;,&quot;container-title-short&quot;:&quot;&quot;},&quot;isTemporary&quot;:false},{&quot;id&quot;:&quot;cd3611d3-0442-34b2-968e-a000907372af&quot;,&quot;itemData&quot;:{&quot;type&quot;:&quot;article-journal&quot;,&quot;id&quot;:&quot;cd3611d3-0442-34b2-968e-a000907372af&quot;,&quot;title&quot;:&quot;Quercetin impact in pancreatic cancer: an overview on its therapeutic effects&quot;,&quot;author&quot;:[{&quot;family&quot;:&quot;Asgharian&quot;,&quot;given&quot;:&quot;Parina&quot;,&quot;parse-names&quot;:false,&quot;dropping-particle&quot;:&quot;&quot;,&quot;non-dropping-particle&quot;:&quot;&quot;},{&quot;family&quot;:&quot;Tazehkand&quot;,&quot;given&quot;:&quot;Abbas Pirpour&quot;,&quot;parse-names&quot;:false,&quot;dropping-particle&quot;:&quot;&quot;,&quot;non-dropping-particle&quot;:&quot;&quot;},{&quot;family&quot;:&quot;Soofiyani&quot;,&quot;given&quot;:&quot;Saiedeh Razi&quot;,&quot;parse-names&quot;:false,&quot;dropping-particle&quot;:&quot;&quot;,&quot;non-dropping-particle&quot;:&quot;&quot;},{&quot;family&quot;:&quot;Hosseini&quot;,&quot;given&quot;:&quot;Kamran&quot;,&quot;parse-names&quot;:false,&quot;dropping-particle&quot;:&quot;&quot;,&quot;non-dropping-particle&quot;:&quot;&quot;},{&quot;family&quot;:&quot;Martorell&quot;,&quot;given&quot;:&quot;Miquel&quot;,&quot;parse-names&quot;:false,&quot;dropping-particle&quot;:&quot;&quot;,&quot;non-dropping-particle&quot;:&quot;&quot;},{&quot;family&quot;:&quot;Tarhriz&quot;,&quot;given&quot;:&quot;Vahideh&quot;,&quot;parse-names&quot;:false,&quot;dropping-particle&quot;:&quot;&quot;,&quot;non-dropping-particle&quot;:&quot;&quot;},{&quot;family&quot;:&quot;Ahangari&quot;,&quot;given&quot;:&quot;Hossein&quot;,&quot;parse-names&quot;:false,&quot;dropping-particle&quot;:&quot;&quot;,&quot;non-dropping-particle&quot;:&quot;&quot;},{&quot;family&quot;:&quot;Cruz-Martins&quot;,&quot;given&quot;:&quot;Natália&quot;,&quot;parse-names&quot;:false,&quot;dropping-particle&quot;:&quot;&quot;,&quot;non-dropping-particle&quot;:&quot;&quot;},{&quot;family&quot;:&quot;Sharifi-Rad&quot;,&quot;given&quot;:&quot;Javad&quot;,&quot;parse-names&quot;:false,&quot;dropping-particle&quot;:&quot;&quot;,&quot;non-dropping-particle&quot;:&quot;&quot;},{&quot;family&quot;:&quot;Almarhoon&quot;,&quot;given&quot;:&quot;Zainab M.&quot;,&quot;parse-names&quot;:false,&quot;dropping-particle&quot;:&quot;&quot;,&quot;non-dropping-particle&quot;:&quot;&quot;},{&quot;family&quot;:&quot;Ydyrys&quot;,&quot;given&quot;:&quot;Alibek&quot;,&quot;parse-names&quot;:false,&quot;dropping-particle&quot;:&quot;&quot;,&quot;non-dropping-particle&quot;:&quot;&quot;},{&quot;family&quot;:&quot;Nurzhanyat&quot;,&quot;given&quot;:&quot;Ablaikhanova&quot;,&quot;parse-names&quot;:false,&quot;dropping-particle&quot;:&quot;&quot;,&quot;non-dropping-particle&quot;:&quot;&quot;},{&quot;family&quot;:&quot;Yessenbekova&quot;,&quot;given&quot;:&quot;Arailym&quot;,&quot;parse-names&quot;:false,&quot;dropping-particle&quot;:&quot;&quot;,&quot;non-dropping-particle&quot;:&quot;&quot;},{&quot;family&quot;:&quot;Cho&quot;,&quot;given&quot;:&quot;William C.&quot;,&quot;parse-names&quot;:false,&quot;dropping-particle&quot;:&quot;&quot;,&quot;non-dropping-particle&quot;:&quot;&quot;}],&quot;container-title&quot;:&quot;Wiley Online LibraryP Asgharian, AP Tazehkand, SR Soofiyani, K Hosseini, M Martorell, V Tarhriz, H AhangariOxidative Medicine and Cellular Longevity, 2021•Wiley Online Library&quot;,&quot;accessed&quot;:{&quot;date-parts&quot;:[[2025,8,22]]},&quot;DOI&quot;:&quot;10.1155/2021/4393266&quot;,&quot;ISSN&quot;:&quot;19420994&quot;,&quot;PMID&quot;:&quot;34777687&quot;,&quot;URL&quot;:&quot;https://onlinelibrary.wiley.com/doi/abs/10.1155/2021/4393266&quot;,&quot;issued&quot;:{&quot;date-parts&quot;:[[2021]]},&quot;abstract&quot;:&quot;Pancreatic cancer (PC) is a lethal malignancy cancer, and its mortality rates have been increasing worldwide. Diagnosis of this cancer is complicated, as it does not often present symptoms, and most patients present an irremediable tumor having a 5-year survival rate after diagnosis. Regarding treatment, many concerns have also been raised, as most tumors are found at advanced stages. At present, anticancer compounds-rich foods have been utilized to control PC. Among such bioactive molecules, flavonoid compounds have shown excellent anticancer abilities, such as quercetin, which has been used as an adjunctive or alternative drug to PC treatment by inhibitory or stimulatory biological mechanisms including autophagy, apoptosis, cell growth reduction or inhibition, EMT, oxidative stress, and enhancing sensitivity to chemotherapy agents. The recognition that this natural product has beneficial effects on cancer treatment has boosted the researchers’ interest towards more extensive studies to use herbal medicine for anticancer purposes. In addition, due to the expensive cost and high rate of side effects of anticancer drugs, attempts have been made to use quercetin but also other flavonoids for preventing and treating PC. Based on related studies, it has been found that the quercetin compound has significant effect on cancerous cell lines as well as animal models. Therefore, it can be used as a supplementary drug to treat a variety of cancers, particularly pancreatic cancer. This review is aimed at discussing the therapeutic effects of quercetin by targeting the molecular signaling pathway and identifying antigrowth, cell proliferation, antioxidative stress, EMT, induction of apoptotic, and autophagic features.&quot;,&quot;publisher&quot;:&quot;Hindawi Limited&quot;,&quot;volume&quot;:&quot;2021&quot;,&quot;container-title-short&quot;:&quot;&quot;},&quot;isTemporary&quot;:false}]},{&quot;citationID&quot;:&quot;MENDELEY_CITATION_a2333ef6-5e02-49e0-8aec-db406393488f&quot;,&quot;properties&quot;:{&quot;noteIndex&quot;:0},&quot;isEdited&quot;:false,&quot;manualOverride&quot;:{&quot;isManuallyOverridden&quot;:false,&quot;citeprocText&quot;:&quot;(Farghadani &amp;#38; Naidu, 2021b; Farooqi et al., 2020a)&quot;,&quot;manualOverrideText&quot;:&quot;&quot;},&quot;citationTag&quot;:&quot;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&quot;,&quot;citationItems&quot;:[{&quot;id&quot;:&quot;281517d2-e44d-3f30-90f9-f093331b2940&quot;,&quot;itemData&quot;:{&quot;type&quot;:&quot;article-journal&quot;,&quot;id&quot;:&quot;281517d2-e44d-3f30-90f9-f093331b2940&quot;,&quot;title&quot;:&quot;EGCG mediated targeting of deregulated signaling pathways and non-coding RNAs in different cancers: Focus on JAK/STAT, Wnt/β-Catenin, TGF/SMAD&quot;,&quot;author&quot;:[{&quot;family&quot;:&quot;Farooqi&quot;,&quot;given&quot;:&quot;Ammad Ahmad&quot;,&quot;parse-names&quot;:false,&quot;dropping-particle&quot;:&quot;&quot;,&quot;non-dropping-particle&quot;:&quot;&quot;},{&quot;family&quot;:&quot;Pinheiro&quot;,&quot;given&quot;:&quot;Marina&quot;,&quot;parse-names&quot;:false,&quot;dropping-particle&quot;:&quot;&quot;,&quot;non-dropping-particle&quot;:&quot;&quot;},{&quot;family&quot;:&quot;Granja&quot;,&quot;given&quot;:&quot;Andreia&quot;,&quot;parse-names&quot;:false,&quot;dropping-particle&quot;:&quot;&quot;,&quot;non-dropping-particle&quot;:&quot;&quot;},{&quot;family&quot;:&quot;Farabegoli&quot;,&quot;given&quot;:&quot;Fulvia&quot;,&quot;parse-names&quot;:false,&quot;dropping-particle&quot;:&quot;&quot;,&quot;non-dropping-particle&quot;:&quot;&quot;},{&quot;family&quot;:&quot;Reis&quot;,&quot;given&quot;:&quot;Salette&quot;,&quot;parse-names&quot;:false,&quot;dropping-particle&quot;:&quot;&quot;,&quot;non-dropping-particle&quot;:&quot;&quot;},{&quot;family&quot;:&quot;Attar&quot;,&quot;given&quot;:&quot;Rukset&quot;,&quot;parse-names&quot;:false,&quot;dropping-particle&quot;:&quot;&quot;,&quot;non-dropping-particle&quot;:&quot;&quot;},{&quot;family&quot;:&quot;Uteuliyev&quot;,&quot;given&quot;:&quot;Yerzhan Sabitaliyevich&quot;,&quot;parse-names&quot;:false,&quot;dropping-particle&quot;:&quot;&quot;,&quot;non-dropping-particle&quot;:&quot;&quot;},{&quot;family&quot;:&quot;Xu&quot;,&quot;given&quot;:&quot;Baojun&quot;,&quot;parse-names&quot;:false,&quot;dropping-particle&quot;:&quot;&quot;,&quot;non-dropping-particle&quot;:&quot;&quot;},{&quot;family&quot;:&quot;Ahmad&quot;,&quot;given&quot;:&quot;Aamir&quot;,&quot;parse-names&quot;:false,&quot;dropping-particle&quot;:&quot;&quot;,&quot;non-dropping-particle&quot;:&quot;&quot;}],&quot;container-title&quot;:&quot;mdpi.comAA Farooqi, M Pinheiro, A Granja, F Farabegoli, S Reis, R Attar, UY Sabitaliyevich, B XuCancers, 2020•mdpi.com&quot;,&quot;accessed&quot;:{&quot;date-parts&quot;:[[2025,8,22]]},&quot;DOI&quot;:&quot;10.3390/CANCERS12040951&quot;,&quot;ISSN&quot;:&quot;20726694&quot;,&quot;PMID&quot;:&quot;32290543&quot;,&quot;URL&quot;:&quot;https://www.mdpi.com/2072-6694/12/4/951&quot;,&quot;issued&quot;:{&quot;date-parts&quot;:[[2020,4,1]]},&quot;abstract&quot;:&quot;Decades of research have enabled us to develop a better and sharper understanding of multifaceted nature of cancer. Next-generation sequencing technologies have leveraged our existing knowledge related to intra-and inter-tumor heterogeneity to the next level. Functional genomics have opened new horizons to explore deregulated signaling pathways in different cancers. Therapeutic targeting of deregulated oncogenic signaling cascades by products obtained from natural sources has shown promising results. Epigallocatechin-3-gallate (EGCG) has emerged as a distinguished chemopreventive product because of its ability to regulate a myriad of oncogenic signaling pathways. Based on its scientifically approved anticancer activity and encouraging results obtained from preclinical trials, it is also being tested in various phases of clinical trials. A series of clinical trials associated with green tea extracts and EGCG are providing clues about significant potential of EGCG to mechanistically modulate wide ranging signal transduction cascades. In this review, we comprehensively analyzed regulation of JAK/STAT, Wnt/β-catenin, TGF/SMAD, SHH/GLI, NOTCH pathways by EGCG. We also discussed most recent evidence related to the ability of EGCG to modulate non-coding RNAs in different cancers. Methylation of the genome is also a widely studied mechanism and EGCG has been shown to modulate DNA methyltransferases (DNMTs) and protein enhancer of zeste-2 (EZH2) in multiple cancers. Moreover, the use of nanoformulations to increase the bioavailability and thus efficacy of EGCG will be also addressed. Better understanding of the pleiotropic abilities of EGCG to modulate intracellular pathways along with the development of effective EGCG delivery vehicles will be helpful in getting a step closer to individualized medicines.&quot;,&quot;publisher&quot;:&quot;MDPI AG&quot;,&quot;issue&quot;:&quot;4&quot;,&quot;volume&quot;:&quot;12&quot;,&quot;container-title-short&quot;:&quot;&quot;},&quot;isTemporary&quot;:false},{&quot;id&quot;:&quot;bbc7aaf0-c9c8-3282-9667-f531346a9d65&quot;,&quot;itemData&quot;:{&quot;type&quot;:&quot;article-journal&quot;,&quot;id&quot;:&quot;bbc7aaf0-c9c8-3282-9667-f531346a9d65&quot;,&quot;title&quot;:&quot;Curcumin: Modulator of Key Molecular Signaling Pathways in Hormone-Independent Breast Cancer. Cancers 2021, 13, 3427&quot;,&quot;author&quot;:[{&quot;family&quot;:&quot;Farghadani&quot;,&quot;given&quot;:&quot;Reyhaneh&quot;,&quot;parse-names&quot;:false,&quot;dropping-particle&quot;:&quot;&quot;,&quot;non-dropping-particle&quot;:&quot;&quot;},{&quot;family&quot;:&quot;Naidu&quot;,&quot;given&quot;:&quot;Rakesh&quot;,&quot;parse-names&quot;:false,&quot;dropping-particle&quot;:&quot;&quot;,&quot;non-dropping-particle&quot;:&quot;&quot;}],&quot;container-title&quot;:&quot;mdpi.com&quot;,&quot;accessed&quot;:{&quot;date-parts&quot;:[[2025,8,22]]},&quot;DOI&quot;:&quot;10.3390/CANCERS13143427&quot;,&quot;ISSN&quot;:&quot;20726694&quot;,&quot;URL&quot;:&quot;https://www.academia.edu/download/87227416/pdf.pdf&quot;,&quot;issued&quot;:{&quot;date-parts&quot;:[[2021,7,2]]},&quot;abstract&quot;:&quot;Breast cancer is the most frequently diagnosed cancer and the leading cause of cancer death among women worldwide. Despite the overall successes in breast cancer therapy, hormoneindependent HER2 negative breast cancer, also known as triple negative breast cancer (TNBC), lacking estrogens and progesterone receptors and with an excessive expression of human epidermal growth factor receptor 2 (HER2), along with the hormone-independent HER2 positive subtype, still remain major challenges in breast cancer treatment. Due to their poor prognoses, aggressive phenotype, and highly metastasis features, new alternative therapies have become an urgent clinical need. One of the most noteworthy phytochemicals, curcumin, has attracted enormous attention as a promising drug candidate in breast cancer prevention and treatment due to its multi-targeting effect. Curcumin interrupts major stages of tumorigenesis including cell proliferation, survival, angiogenesis, and metastasis in hormone-independent breast cancer through the modulation of multiple signaling pathways. The current review has highlighted the anticancer activity of curcumin in hormone-independent breast cancer via focusing on its impact on key signaling pathways including the PI3K/Akt/mTOR pathway, JAK/STAT pathway, MAPK pathway, NF-kB pathway, p53 pathway, and Wnt/β-catenin, as well as apoptotic and cell cycle pathways. Besides, its therapeutic implications in clinical trials are here presented.&quot;,&quot;publisher&quot;:&quot;MDPI&quot;,&quot;issue&quot;:&quot;14&quot;,&quot;volume&quot;:&quot;13&quot;,&quot;container-title-short&quot;:&quot;&quot;},&quot;isTemporary&quot;:false}]},{&quot;citationID&quot;:&quot;MENDELEY_CITATION_bf85e0d6-c5ea-43bf-bfdd-0fd70ee93123&quot;,&quot;properties&quot;:{&quot;noteIndex&quot;:0},&quot;isEdited&quot;:false,&quot;manualOverride&quot;:{&quot;isManuallyOverridden&quot;:false,&quot;citeprocText&quot;:&quot;(Farooqi et al., 2020a; Mondal et al., 2023)&quot;,&quot;manualOverrideText&quot;:&quot;&quot;},&quot;citationTag&quot;:&quot;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&quot;,&quot;citationItems&quot;:[{&quot;id&quot;:&quot;281517d2-e44d-3f30-90f9-f093331b2940&quot;,&quot;itemData&quot;:{&quot;type&quot;:&quot;article-journal&quot;,&quot;id&quot;:&quot;281517d2-e44d-3f30-90f9-f093331b2940&quot;,&quot;title&quot;:&quot;EGCG mediated targeting of deregulated signaling pathways and non-coding RNAs in different cancers: Focus on JAK/STAT, Wnt/β-Catenin, TGF/SMAD&quot;,&quot;author&quot;:[{&quot;family&quot;:&quot;Farooqi&quot;,&quot;given&quot;:&quot;Ammad Ahmad&quot;,&quot;parse-names&quot;:false,&quot;dropping-particle&quot;:&quot;&quot;,&quot;non-dropping-particle&quot;:&quot;&quot;},{&quot;family&quot;:&quot;Pinheiro&quot;,&quot;given&quot;:&quot;Marina&quot;,&quot;parse-names&quot;:false,&quot;dropping-particle&quot;:&quot;&quot;,&quot;non-dropping-particle&quot;:&quot;&quot;},{&quot;family&quot;:&quot;Granja&quot;,&quot;given&quot;:&quot;Andreia&quot;,&quot;parse-names&quot;:false,&quot;dropping-particle&quot;:&quot;&quot;,&quot;non-dropping-particle&quot;:&quot;&quot;},{&quot;family&quot;:&quot;Farabegoli&quot;,&quot;given&quot;:&quot;Fulvia&quot;,&quot;parse-names&quot;:false,&quot;dropping-particle&quot;:&quot;&quot;,&quot;non-dropping-particle&quot;:&quot;&quot;},{&quot;family&quot;:&quot;Reis&quot;,&quot;given&quot;:&quot;Salette&quot;,&quot;parse-names&quot;:false,&quot;dropping-particle&quot;:&quot;&quot;,&quot;non-dropping-particle&quot;:&quot;&quot;},{&quot;family&quot;:&quot;Attar&quot;,&quot;given&quot;:&quot;Rukset&quot;,&quot;parse-names&quot;:false,&quot;dropping-particle&quot;:&quot;&quot;,&quot;non-dropping-particle&quot;:&quot;&quot;},{&quot;family&quot;:&quot;Uteuliyev&quot;,&quot;given&quot;:&quot;Yerzhan Sabitaliyevich&quot;,&quot;parse-names&quot;:false,&quot;dropping-particle&quot;:&quot;&quot;,&quot;non-dropping-particle&quot;:&quot;&quot;},{&quot;family&quot;:&quot;Xu&quot;,&quot;given&quot;:&quot;Baojun&quot;,&quot;parse-names&quot;:false,&quot;dropping-particle&quot;:&quot;&quot;,&quot;non-dropping-particle&quot;:&quot;&quot;},{&quot;family&quot;:&quot;Ahmad&quot;,&quot;given&quot;:&quot;Aamir&quot;,&quot;parse-names&quot;:false,&quot;dropping-particle&quot;:&quot;&quot;,&quot;non-dropping-particle&quot;:&quot;&quot;}],&quot;container-title&quot;:&quot;mdpi.comAA Farooqi, M Pinheiro, A Granja, F Farabegoli, S Reis, R Attar, UY Sabitaliyevich, B XuCancers, 2020•mdpi.com&quot;,&quot;accessed&quot;:{&quot;date-parts&quot;:[[2025,8,22]]},&quot;DOI&quot;:&quot;10.3390/CANCERS12040951&quot;,&quot;ISSN&quot;:&quot;20726694&quot;,&quot;PMID&quot;:&quot;32290543&quot;,&quot;URL&quot;:&quot;https://www.mdpi.com/2072-6694/12/4/951&quot;,&quot;issued&quot;:{&quot;date-parts&quot;:[[2020,4,1]]},&quot;abstract&quot;:&quot;Decades of research have enabled us to develop a better and sharper understanding of multifaceted nature of cancer. Next-generation sequencing technologies have leveraged our existing knowledge related to intra-and inter-tumor heterogeneity to the next level. Functional genomics have opened new horizons to explore deregulated signaling pathways in different cancers. Therapeutic targeting of deregulated oncogenic signaling cascades by products obtained from natural sources has shown promising results. Epigallocatechin-3-gallate (EGCG) has emerged as a distinguished chemopreventive product because of its ability to regulate a myriad of oncogenic signaling pathways. Based on its scientifically approved anticancer activity and encouraging results obtained from preclinical trials, it is also being tested in various phases of clinical trials. A series of clinical trials associated with green tea extracts and EGCG are providing clues about significant potential of EGCG to mechanistically modulate wide ranging signal transduction cascades. In this review, we comprehensively analyzed regulation of JAK/STAT, Wnt/β-catenin, TGF/SMAD, SHH/GLI, NOTCH pathways by EGCG. We also discussed most recent evidence related to the ability of EGCG to modulate non-coding RNAs in different cancers. Methylation of the genome is also a widely studied mechanism and EGCG has been shown to modulate DNA methyltransferases (DNMTs) and protein enhancer of zeste-2 (EZH2) in multiple cancers. Moreover, the use of nanoformulations to increase the bioavailability and thus efficacy of EGCG will be also addressed. Better understanding of the pleiotropic abilities of EGCG to modulate intracellular pathways along with the development of effective EGCG delivery vehicles will be helpful in getting a step closer to individualized medicines.&quot;,&quot;publisher&quot;:&quot;MDPI AG&quot;,&quot;issue&quot;:&quot;4&quot;,&quot;volume&quot;:&quot;12&quot;,&quot;container-title-short&quot;:&quot;&quot;},&quot;isTemporary&quot;:false},{&quot;id&quot;:&quot;f4955694-99f4-3190-ad3c-7190967407f0&quot;,&quot;itemData&quot;:{&quot;type&quot;:&quot;article-journal&quot;,&quot;id&quot;:&quot;f4955694-99f4-3190-ad3c-7190967407f0&quot;,&quot;title&quot;:&quot;Natural polymeric nanobiocomposites for anti-cancer drug delivery therapeutics: A recent update&quot;,&quot;author&quot;:[{&quot;family&quot;:&quot;Mondal&quot;,&quot;given&quot;:&quot;Arijit&quot;,&quot;parse-names&quot;:false,&quot;dropping-particle&quot;:&quot;&quot;,&quot;non-dropping-particle&quot;:&quot;&quot;},{&quot;family&quot;:&quot;Nayak&quot;,&quot;given&quot;:&quot;Amit Kumar&quot;,&quot;parse-names&quot;:false,&quot;dropping-particle&quot;:&quot;&quot;,&quot;non-dropping-particle&quot;:&quot;&quot;},{&quot;family&quot;:&quot;Chakraborty&quot;,&quot;given&quot;:&quot;Prithviraj&quot;,&quot;parse-names&quot;:false,&quot;dropping-particle&quot;:&quot;&quot;,&quot;non-dropping-particle&quot;:&quot;&quot;},{&quot;family&quot;:&quot;Banerjee&quot;,&quot;given&quot;:&quot;Sabyasachi&quot;,&quot;parse-names&quot;:false,&quot;dropping-particle&quot;:&quot;&quot;,&quot;non-dropping-particle&quot;:&quot;&quot;},{&quot;family&quot;:&quot;Nandy&quot;,&quot;given&quot;:&quot;Bankim Chandra&quot;,&quot;parse-names&quot;:false,&quot;dropping-particle&quot;:&quot;&quot;,&quot;non-dropping-particle&quot;:&quot;&quot;}],&quot;container-title&quot;:&quot;mdpi.comA Mondal, AK Nayak, P Chakraborty, S Banerjee, BC NandyPharmaceutics, 2023•mdpi.com&quot;,&quot;accessed&quot;:{&quot;date-parts&quot;:[[2025,8,22]]},&quot;DOI&quot;:&quot;10.3390/PHARMACEUTICS15082064&quot;,&quot;ISSN&quot;:&quot;19994923&quot;,&quot;URL&quot;:&quot;https://www.mdpi.com/1999-4923/15/8/2064&quot;,&quot;issued&quot;:{&quot;date-parts&quot;:[[2023,8,1]]},&quot;abstract&quot;:&quot;Cancer is one of the most common lethal diseases and the leading cause of mortality worldwide. Effective cancer treatment is a global problem, and subsequent advancements in nanomedicine are useful as substitute management for anti-cancer agents. Nanotechnology, which is gaining popularity, enables fast-expanding delivery methods in science for curing diseases in a site-specific approach, utilizing natural bioactive substances because several studies have established that natural plant-based bioactive compounds can improve the effectiveness of chemotherapy. Bioactive, in combination with nanotechnology, is an exceptionally alluring and recent development in the fight against cancer. Along with their nutritional advantages, natural bioactive chemicals may be used as chemotherapeutic medications to manage cancer. Alginate, starch, xanthan gum, pectin, guar gum, hyaluronic acid, gelatin, albumin, collagen, cellulose, chitosan, and other biopolymers have been employed successfully in the delivery of medicinal products to particular sites. Due to their biodegradability, natural polymeric nanobiocomposites have garnered much interest in developing novel anti-cancer drug delivery methods. There are several techniques to create biopolymer-based nanoparticle systems. However, these systems must be created in an affordable and environmentally sustainable way to be more readily available, selective, and less hazardous to increase treatment effectiveness. Thus, an extensive comprehension of the various facets and recent developments in natural polymeric nanobiocomposites utilized to deliver anti-cancer drugs is imperative. The present article provides an overview of the latest research and developments in natural polymeric nanobiocomposites, particularly emphasizing their applications in the controlled and targeted delivery of anti-cancer drugs.&quot;,&quot;publisher&quot;:&quot;Multidisciplinary Digital Publishing Institute (MDPI)&quot;,&quot;issue&quot;:&quot;8&quot;,&quot;volume&quot;:&quot;15&quot;,&quot;container-title-short&quot;:&quot;&quot;},&quot;isTemporary&quot;:false}]},{&quot;citationID&quot;:&quot;MENDELEY_CITATION_4e03c241-9f10-4a2f-b71d-d846440f5221&quot;,&quot;properties&quot;:{&quot;noteIndex&quot;:0},&quot;isEdited&quot;:false,&quot;manualOverride&quot;:{&quot;isManuallyOverridden&quot;:false,&quot;citeprocText&quot;:&quot;(Chirumbolo et al., 2018; I. Lee et al., 2016)&quot;,&quot;manualOverrideText&quot;:&quot;&quot;},&quot;citationTag&quot;:&quot;MENDELEY_CITATION_v3_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&quot;,&quot;citationItems&quot;:[{&quot;id&quot;:&quot;0cff4bed-e1b6-366d-8c4c-2a20a4a0b3c2&quot;,&quot;itemData&quot;:{&quot;type&quot;:&quot;article-journal&quot;,&quot;id&quot;:&quot;0cff4bed-e1b6-366d-8c4c-2a20a4a0b3c2&quot;,&quot;title&quot;:&quot;Withaferin-Aa natural anticancer agent with pleitropic mechanisms of action.&quot;,&quot;author&quot;:[{&quot;family&quot;:&quot;Lee&quot;,&quot;given&quot;:&quot;IC&quot;,&quot;parse-names&quot;:false,&quot;dropping-particle&quot;:&quot;&quot;,&quot;non-dropping-particle&quot;:&quot;&quot;},{&quot;family&quot;:&quot;sciences&quot;,&quot;given&quot;:&quot;BY Choi - International journal of molecular&quot;,&quot;parse-names&quot;:false,&quot;dropping-particle&quot;:&quot;&quot;,&quot;non-dropping-particle&quot;:&quot;&quot;},{&quot;family&quot;:&quot;2016&quot;,&quot;given&quot;:&quot;undefined&quot;,&quot;parse-names&quot;:false,&quot;dropping-particle&quot;:&quot;&quot;,&quot;non-dropping-particle&quot;:&quot;&quot;}],&quot;container-title&quot;:&quot;mdpi.com&quot;,&quot;accessed&quot;:{&quot;date-parts&quot;:[[2025,8,22]]},&quot;DOI&quot;:&quot;10.3390/IJMS17030290&quot;,&quot;ISSN&quot;:&quot;14220067&quot;,&quot;PMID&quot;:&quot;26959007&quot;,&quot;URL&quot;:&quot;https://www.cabidigitallibrary.org/doi/full/10.5555/20163114942&quot;,&quot;issued&quot;:{&quot;date-parts&quot;:[[2016,3,4]]},&quot;abstract&quot;:&quot;Cancer, being the second leading cause of mortality, exists as a formidable health challenge. In spite of our enormous efforts, the emerging complexities in the molecular nature of disease progression limit the real success in finding an effective cancer cure. It is now conceivable that cancer is, in fact, a progressive illness, and the morbidity and mortality from cancer can be reduced by interfering with various oncogenic signaling pathways. A wide variety of structurally diverse classes of bioactive phytochemicals have been shown to exert anticancer effects in a large number of preclinical studies. Multiple lines of evidence suggest that withaferin-A can prevent the development of cancers of various histotypes. Accumulating data from different rodent models and cell culture experiments have revealed that withaferin-A suppresses experimentally induced carcinogenesis, largely by virtue of its potent anti-oxidative, anti-inflammatory, anti-proliferative and apoptosis-inducing properties. Moreover, withaferin-A sensitizes resistant cancer cells to existing chemotherapeutic agents. The purpose of this review is to highlight the mechanistic aspects underlying anticancer effects of withaferin-A.&quot;,&quot;publisher&quot;:&quot;MDPI AG&quot;,&quot;issue&quot;:&quot;3&quot;,&quot;volume&quot;:&quot;17&quot;,&quot;container-title-short&quot;:&quot;&quot;},&quot;isTemporary&quot;:false},{&quot;id&quot;:&quot;1c0377d3-1d66-3cfa-93c4-947628397181&quot;,&quot;itemData&quot;:{&quot;type&quot;:&quot;article-journal&quot;,&quot;id&quot;:&quot;1c0377d3-1d66-3cfa-93c4-947628397181&quot;,&quot;title&quot;:&quot;Targeting cancer with phytochemicals via their fine tuning of the cell survival signaling pathways&quot;,&quot;author&quot;:[{&quot;family&quot;:&quot;Chirumbolo&quot;,&quot;given&quot;:&quot;Salvatore&quot;,&quot;parse-names&quot;:false,&quot;dropping-particle&quot;:&quot;&quot;,&quot;non-dropping-particle&quot;:&quot;&quot;},{&quot;family&quot;:&quot;Bjørklund&quot;,&quot;given&quot;:&quot;Geir&quot;,&quot;parse-names&quot;:false,&quot;dropping-particle&quot;:&quot;&quot;,&quot;non-dropping-particle&quot;:&quot;&quot;},{&quot;family&quot;:&quot;Lysiuk&quot;,&quot;given&quot;:&quot;Roman&quot;,&quot;parse-names&quot;:false,&quot;dropping-particle&quot;:&quot;&quot;,&quot;non-dropping-particle&quot;:&quot;&quot;},{&quot;family&quot;:&quot;Vella&quot;,&quot;given&quot;:&quot;Antonio&quot;,&quot;parse-names&quot;:false,&quot;dropping-particle&quot;:&quot;&quot;,&quot;non-dropping-particle&quot;:&quot;&quot;},{&quot;family&quot;:&quot;Lenchyk&quot;,&quot;given&quot;:&quot;Larysa&quot;,&quot;parse-names&quot;:false,&quot;dropping-particle&quot;:&quot;&quot;,&quot;non-dropping-particle&quot;:&quot;&quot;},{&quot;family&quot;:&quot;Upyr&quot;,&quot;given&quot;:&quot;Taras&quot;,&quot;parse-names&quot;:false,&quot;dropping-particle&quot;:&quot;&quot;,&quot;non-dropping-particle&quot;:&quot;&quot;}],&quot;container-title&quot;:&quot;mdpi.comS Chirumbolo, G Bjørklund, R Lysiuk, A Vella, L Lenchyk, T UpyrInternational journal of molecular sciences, 2018•mdpi.com&quot;,&quot;accessed&quot;:{&quot;date-parts&quot;:[[2025,8,22]]},&quot;DOI&quot;:&quot;10.3390/IJMS19113568&quot;,&quot;ISSN&quot;:&quot;14220067&quot;,&quot;PMID&quot;:&quot;30424557&quot;,&quot;URL&quot;:&quot;https://www.mdpi.com/1422-0067/19/11/3568&quot;,&quot;issued&quot;:{&quot;date-parts&quot;:[[2018,11,12]]},&quot;abstract&quot;:&quot;The role of phytochemicals as potential prodrugs or therapeutic substances against tumors has come in the spotlight in the very recent years, thanks to the huge mass of encouraging and promising results of the in vitro activity of many phenolic compounds from plant raw extracts against many cancer cell lines. Little but important evidence can be retrieved from the clinical and nutritional scientific literature, where flavonoids are investigated as major pro-apoptotic and anti-metastatic compounds. However, the actual role of these compounds in cancer is still far to be fully elucidated. Many of these phytochemicals act in a pleiotropic and poorly specific manner, but, more importantly, they are able to tune the reactive oxygen species (ROS) signaling to activate a survival or a pro-autophagic and pro-apoptosis mechanism, depending on the oxidative stress-responsive endowment of the targeted cell. This review will try to focus on this issue.&quot;,&quot;publisher&quot;:&quot;MDPI AG&quot;,&quot;issue&quot;:&quot;11&quot;,&quot;volume&quot;:&quot;19&quot;,&quot;container-title-short&quot;:&quot;&quot;},&quot;isTemporary&quot;:false}]},{&quot;citationID&quot;:&quot;MENDELEY_CITATION_bda367b9-8f39-4693-b1ae-7c5fce954496&quot;,&quot;properties&quot;:{&quot;noteIndex&quot;:0},&quot;isEdited&quot;:false,&quot;manualOverride&quot;:{&quot;isManuallyOverridden&quot;:false,&quot;citeprocText&quot;:&quot;(Farooqi et al., 2020a; Mondal et al., 2023)&quot;,&quot;manualOverrideText&quot;:&quot;&quot;},&quot;citationTag&quot;:&quot;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&quot;,&quot;citationItems&quot;:[{&quot;id&quot;:&quot;281517d2-e44d-3f30-90f9-f093331b2940&quot;,&quot;itemData&quot;:{&quot;type&quot;:&quot;article-journal&quot;,&quot;id&quot;:&quot;281517d2-e44d-3f30-90f9-f093331b2940&quot;,&quot;title&quot;:&quot;EGCG mediated targeting of deregulated signaling pathways and non-coding RNAs in different cancers: Focus on JAK/STAT, Wnt/β-Catenin, TGF/SMAD&quot;,&quot;author&quot;:[{&quot;family&quot;:&quot;Farooqi&quot;,&quot;given&quot;:&quot;Ammad Ahmad&quot;,&quot;parse-names&quot;:false,&quot;dropping-particle&quot;:&quot;&quot;,&quot;non-dropping-particle&quot;:&quot;&quot;},{&quot;family&quot;:&quot;Pinheiro&quot;,&quot;given&quot;:&quot;Marina&quot;,&quot;parse-names&quot;:false,&quot;dropping-particle&quot;:&quot;&quot;,&quot;non-dropping-particle&quot;:&quot;&quot;},{&quot;family&quot;:&quot;Granja&quot;,&quot;given&quot;:&quot;Andreia&quot;,&quot;parse-names&quot;:false,&quot;dropping-particle&quot;:&quot;&quot;,&quot;non-dropping-particle&quot;:&quot;&quot;},{&quot;family&quot;:&quot;Farabegoli&quot;,&quot;given&quot;:&quot;Fulvia&quot;,&quot;parse-names&quot;:false,&quot;dropping-particle&quot;:&quot;&quot;,&quot;non-dropping-particle&quot;:&quot;&quot;},{&quot;family&quot;:&quot;Reis&quot;,&quot;given&quot;:&quot;Salette&quot;,&quot;parse-names&quot;:false,&quot;dropping-particle&quot;:&quot;&quot;,&quot;non-dropping-particle&quot;:&quot;&quot;},{&quot;family&quot;:&quot;Attar&quot;,&quot;given&quot;:&quot;Rukset&quot;,&quot;parse-names&quot;:false,&quot;dropping-particle&quot;:&quot;&quot;,&quot;non-dropping-particle&quot;:&quot;&quot;},{&quot;family&quot;:&quot;Uteuliyev&quot;,&quot;given&quot;:&quot;Yerzhan Sabitaliyevich&quot;,&quot;parse-names&quot;:false,&quot;dropping-particle&quot;:&quot;&quot;,&quot;non-dropping-particle&quot;:&quot;&quot;},{&quot;family&quot;:&quot;Xu&quot;,&quot;given&quot;:&quot;Baojun&quot;,&quot;parse-names&quot;:false,&quot;dropping-particle&quot;:&quot;&quot;,&quot;non-dropping-particle&quot;:&quot;&quot;},{&quot;family&quot;:&quot;Ahmad&quot;,&quot;given&quot;:&quot;Aamir&quot;,&quot;parse-names&quot;:false,&quot;dropping-particle&quot;:&quot;&quot;,&quot;non-dropping-particle&quot;:&quot;&quot;}],&quot;container-title&quot;:&quot;mdpi.comAA Farooqi, M Pinheiro, A Granja, F Farabegoli, S Reis, R Attar, UY Sabitaliyevich, B XuCancers, 2020•mdpi.com&quot;,&quot;accessed&quot;:{&quot;date-parts&quot;:[[2025,8,22]]},&quot;DOI&quot;:&quot;10.3390/CANCERS12040951&quot;,&quot;ISSN&quot;:&quot;20726694&quot;,&quot;PMID&quot;:&quot;32290543&quot;,&quot;URL&quot;:&quot;https://www.mdpi.com/2072-6694/12/4/951&quot;,&quot;issued&quot;:{&quot;date-parts&quot;:[[2020,4,1]]},&quot;abstract&quot;:&quot;Decades of research have enabled us to develop a better and sharper understanding of multifaceted nature of cancer. Next-generation sequencing technologies have leveraged our existing knowledge related to intra-and inter-tumor heterogeneity to the next level. Functional genomics have opened new horizons to explore deregulated signaling pathways in different cancers. Therapeutic targeting of deregulated oncogenic signaling cascades by products obtained from natural sources has shown promising results. Epigallocatechin-3-gallate (EGCG) has emerged as a distinguished chemopreventive product because of its ability to regulate a myriad of oncogenic signaling pathways. Based on its scientifically approved anticancer activity and encouraging results obtained from preclinical trials, it is also being tested in various phases of clinical trials. A series of clinical trials associated with green tea extracts and EGCG are providing clues about significant potential of EGCG to mechanistically modulate wide ranging signal transduction cascades. In this review, we comprehensively analyzed regulation of JAK/STAT, Wnt/β-catenin, TGF/SMAD, SHH/GLI, NOTCH pathways by EGCG. We also discussed most recent evidence related to the ability of EGCG to modulate non-coding RNAs in different cancers. Methylation of the genome is also a widely studied mechanism and EGCG has been shown to modulate DNA methyltransferases (DNMTs) and protein enhancer of zeste-2 (EZH2) in multiple cancers. Moreover, the use of nanoformulations to increase the bioavailability and thus efficacy of EGCG will be also addressed. Better understanding of the pleiotropic abilities of EGCG to modulate intracellular pathways along with the development of effective EGCG delivery vehicles will be helpful in getting a step closer to individualized medicines.&quot;,&quot;publisher&quot;:&quot;MDPI AG&quot;,&quot;issue&quot;:&quot;4&quot;,&quot;volume&quot;:&quot;12&quot;,&quot;container-title-short&quot;:&quot;&quot;},&quot;isTemporary&quot;:false},{&quot;id&quot;:&quot;f4955694-99f4-3190-ad3c-7190967407f0&quot;,&quot;itemData&quot;:{&quot;type&quot;:&quot;article-journal&quot;,&quot;id&quot;:&quot;f4955694-99f4-3190-ad3c-7190967407f0&quot;,&quot;title&quot;:&quot;Natural polymeric nanobiocomposites for anti-cancer drug delivery therapeutics: A recent update&quot;,&quot;author&quot;:[{&quot;family&quot;:&quot;Mondal&quot;,&quot;given&quot;:&quot;Arijit&quot;,&quot;parse-names&quot;:false,&quot;dropping-particle&quot;:&quot;&quot;,&quot;non-dropping-particle&quot;:&quot;&quot;},{&quot;family&quot;:&quot;Nayak&quot;,&quot;given&quot;:&quot;Amit Kumar&quot;,&quot;parse-names&quot;:false,&quot;dropping-particle&quot;:&quot;&quot;,&quot;non-dropping-particle&quot;:&quot;&quot;},{&quot;family&quot;:&quot;Chakraborty&quot;,&quot;given&quot;:&quot;Prithviraj&quot;,&quot;parse-names&quot;:false,&quot;dropping-particle&quot;:&quot;&quot;,&quot;non-dropping-particle&quot;:&quot;&quot;},{&quot;family&quot;:&quot;Banerjee&quot;,&quot;given&quot;:&quot;Sabyasachi&quot;,&quot;parse-names&quot;:false,&quot;dropping-particle&quot;:&quot;&quot;,&quot;non-dropping-particle&quot;:&quot;&quot;},{&quot;family&quot;:&quot;Nandy&quot;,&quot;given&quot;:&quot;Bankim Chandra&quot;,&quot;parse-names&quot;:false,&quot;dropping-particle&quot;:&quot;&quot;,&quot;non-dropping-particle&quot;:&quot;&quot;}],&quot;container-title&quot;:&quot;mdpi.comA Mondal, AK Nayak, P Chakraborty, S Banerjee, BC NandyPharmaceutics, 2023•mdpi.com&quot;,&quot;accessed&quot;:{&quot;date-parts&quot;:[[2025,8,22]]},&quot;DOI&quot;:&quot;10.3390/PHARMACEUTICS15082064&quot;,&quot;ISSN&quot;:&quot;19994923&quot;,&quot;URL&quot;:&quot;https://www.mdpi.com/1999-4923/15/8/2064&quot;,&quot;issued&quot;:{&quot;date-parts&quot;:[[2023,8,1]]},&quot;abstract&quot;:&quot;Cancer is one of the most common lethal diseases and the leading cause of mortality worldwide. Effective cancer treatment is a global problem, and subsequent advancements in nanomedicine are useful as substitute management for anti-cancer agents. Nanotechnology, which is gaining popularity, enables fast-expanding delivery methods in science for curing diseases in a site-specific approach, utilizing natural bioactive substances because several studies have established that natural plant-based bioactive compounds can improve the effectiveness of chemotherapy. Bioactive, in combination with nanotechnology, is an exceptionally alluring and recent development in the fight against cancer. Along with their nutritional advantages, natural bioactive chemicals may be used as chemotherapeutic medications to manage cancer. Alginate, starch, xanthan gum, pectin, guar gum, hyaluronic acid, gelatin, albumin, collagen, cellulose, chitosan, and other biopolymers have been employed successfully in the delivery of medicinal products to particular sites. Due to their biodegradability, natural polymeric nanobiocomposites have garnered much interest in developing novel anti-cancer drug delivery methods. There are several techniques to create biopolymer-based nanoparticle systems. However, these systems must be created in an affordable and environmentally sustainable way to be more readily available, selective, and less hazardous to increase treatment effectiveness. Thus, an extensive comprehension of the various facets and recent developments in natural polymeric nanobiocomposites utilized to deliver anti-cancer drugs is imperative. The present article provides an overview of the latest research and developments in natural polymeric nanobiocomposites, particularly emphasizing their applications in the controlled and targeted delivery of anti-cancer drugs.&quot;,&quot;publisher&quot;:&quot;Multidisciplinary Digital Publishing Institute (MDPI)&quot;,&quot;issue&quot;:&quot;8&quot;,&quot;volume&quot;:&quot;15&quot;,&quot;container-title-short&quot;:&quot;&quot;},&quot;isTemporary&quot;:false}]},{&quot;citationID&quot;:&quot;MENDELEY_CITATION_92082434-8946-442a-8092-63676a939632&quot;,&quot;properties&quot;:{&quot;noteIndex&quot;:0},&quot;isEdited&quot;:false,&quot;manualOverride&quot;:{&quot;isManuallyOverridden&quot;:false,&quot;citeprocText&quot;:&quot;(pharmacology &amp;#38; 2020, 2020; Uzoigwe et al., 2012; Yang et al., 2021)&quot;,&quot;manualOverrideText&quot;:&quot;&quot;},&quot;citationTag&quot;:&quot;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&quot;,&quot;citationItems&quot;:[{&quot;id&quot;:&quot;397a8946-5ab0-3ca3-816d-a8e60489fe45&quot;,&quot;itemData&quot;:{&quot;type&quot;:&quot;article-journal&quot;,&quot;id&quot;:&quot;397a8946-5ab0-3ca3-816d-a8e60489fe45&quot;,&quot;title&quot;:&quot;Brassinin enhances the anticancer actions of paclitaxel by targeting multiple signaling pathways in colorectal cancer cells&quot;,&quot;author&quot;:[{&quot;family&quot;:&quot;Yang&quot;,&quot;given&quot;:&quot;Min Hee&quot;,&quot;parse-names&quot;:false,&quot;dropping-particle&quot;:&quot;&quot;,&quot;non-dropping-particle&quot;:&quot;&quot;},{&quot;family&quot;:&quot;Baek&quot;,&quot;given&quot;:&quot;Seung Ho&quot;,&quot;parse-names&quot;:false,&quot;dropping-particle&quot;:&quot;&quot;,&quot;non-dropping-particle&quot;:&quot;&quot;},{&quot;family&quot;:&quot;Ha&quot;,&quot;given&quot;:&quot;In Jin&quot;,&quot;parse-names&quot;:false,&quot;dropping-particle&quot;:&quot;&quot;,&quot;non-dropping-particle&quot;:&quot;&quot;},{&quot;family&quot;:&quot;Um&quot;,&quot;given&quot;:&quot;Jae Young&quot;,&quot;parse-names&quot;:false,&quot;dropping-particle&quot;:&quot;&quot;,&quot;non-dropping-particle&quot;:&quot;&quot;},{&quot;family&quot;:&quot;Ahn&quot;,&quot;given&quot;:&quot;Kwang Seok&quot;,&quot;parse-names&quot;:false,&quot;dropping-particle&quot;:&quot;&quot;,&quot;non-dropping-particle&quot;:&quot;&quot;}],&quot;container-title&quot;:&quot;Wiley Online LibraryMH Yang, SH Baek, IJ Ha, JY Um, KS AhnPhytotherapy Research, 2021•Wiley Online Library&quot;,&quot;accessed&quot;:{&quot;date-parts&quot;:[[2025,8,22]]},&quot;DOI&quot;:&quot;10.1002/PTR.7095&quot;,&quot;ISSN&quot;:&quot;10991573&quot;,&quot;PMID&quot;:&quot;33792984&quot;,&quot;URL&quot;:&quot;https://onlinelibrary.wiley.com/doi/abs/10.1002/ptr.7095&quot;,&quot;issued&quot;:{&quot;date-parts&quot;:[[2021,7,1]]},&quot;page&quot;:&quot;3875-3885&quot;,&quot;abstract&quot;:&quot;Brassinin (BSN), a precursor of phytoalexins, extracted from Chinese cabbage has been reported to act as a promising anti-neoplastic agent. However, the effects of BSN on colon cancer cells and its underlying mechanisms have not been fully elucidated. This study aimed at investigating the anti-neoplastic impact of BSN and its possible synergistic effect with paclitaxel on colon cancer cells. The effect of BSN on Janus-activated kinases (JAKs)/signal transducer and activator of transcription 3 (STAT3) and phosphatidylinositol 3-kinase (PI3K)/protein kinase B (Akt)/mammalian target of rapamycin (mTOR) signaling pathways and its downstream functions was deciphered using diverse assays in colon carcinoma cells. We found that BSN displayed significant cytotoxic effect and suppressed cell proliferation on colon carcinoma cells. Additionally, it was noted that BSN modulated oncogenic gene expression and induced apoptosis through down regulating multiple oncogenic signaling cascades such as JAKs/STAT3 and PI3K/Akt/mTOR simultaneously. Besides, BSN-paclitaxel combination significantly increased cytotoxicity and induced apoptosis synergistically as compared with individual treatment of both the agents. Overall, our findings indicate that BSN may be a novel candidate for anti-colon cancer targeted therapy.&quot;,&quot;publisher&quot;:&quot;John Wiley and Sons Ltd&quot;,&quot;issue&quot;:&quot;7&quot;,&quot;volume&quot;:&quot;35&quot;,&quot;container-title-short&quot;:&quot;&quot;},&quot;isTemporary&quot;:false},{&quot;id&quot;:&quot;d6a703a3-3a09-32a7-a514-71dd1d3fe8d9&quot;,&quot;itemData&quot;:{&quot;type&quot;:&quot;article-journal&quot;,&quot;id&quot;:&quot;d6a703a3-3a09-32a7-a514-71dd1d3fe8d9&quot;,&quot;title&quot;:&quot;Cancer prevention and treatment using combination therapy with natural compounds&quot;,&quot;author&quot;:[{&quot;family&quot;:&quot;pharmacology&quot;,&quot;given&quot;:&quot;ER Sauter - Expert review of clinical&quot;,&quot;parse-names&quot;:false,&quot;dropping-particle&quot;:&quot;&quot;,&quot;non-dropping-particle&quot;:&quot;&quot;},{&quot;family&quot;:&quot;2020&quot;,&quot;given&quot;:&quot;undefined&quot;,&quot;parse-names&quot;:false,&quot;dropping-particle&quot;:&quot;&quot;,&quot;non-dropping-particle&quot;:&quot;&quot;}],&quot;container-title&quot;:&quot;Taylor &amp; FrancisER SauterExpert review of clinical pharmacology, 2020•Taylor &amp; Francis&quot;,&quot;accessed&quot;:{&quot;date-parts&quot;:[[2025,8,22]]},&quot;DOI&quot;:&quot;10.1080/17512433.2020.1738218&quot;,&quot;ISSN&quot;:&quot;17512441&quot;,&quot;PMID&quot;:&quot;32154753&quot;,&quot;URL&quot;:&quot;https://www.tandfonline.com/doi/abs/10.1080/17512433.2020.1738218&quot;,&quot;issued&quot;:{&quot;date-parts&quot;:[[2020,3,3]]},&quot;page&quot;:&quot;265-285&quot;,&quot;abstract&quot;:&quot;Introduction: Naturally occurring compounds play an essential role in the prevention and treatment of various cancers. There are more than 100 plant and animal based natural compounds currently in clinical use. Areas covered: 1) The importance of natural products combinations in the prevention and treatment of cancer, 2) the need to maximize efficacy while minimizing side effects when using natural product combinations, and 3) specifics related to plant and animal derived natural products, as well as agents derived from natural products. Therapies using natural compounds that have been investigated, their rationale, mechanism of action and findings are reviewed. When the data warrant it, combined interventions that appear to increase efficacy (compared with monotherapy) while minimizing toxicity have been highlighted. Pubmed was used to search for relevant publications. Expert opinion: Combination therapy with natural compounds has the potential to be more effective than single agent therapy. Similar to pharmacologic agents, the goal is to maximize efficacy while mimimizing potential side effects. There is an increasing research focus on the development of agents derived from natural products, with notable successes already achieved from the effort.&quot;,&quot;publisher&quot;:&quot;Taylor and Francis Ltd&quot;,&quot;issue&quot;:&quot;3&quot;,&quot;volume&quot;:&quot;13&quot;,&quot;container-title-short&quot;:&quot;&quot;},&quot;isTemporary&quot;:false},{&quot;id&quot;:&quot;f359d334-ba37-3593-b0fd-35bd2ea37fcf&quot;,&quot;itemData&quot;:{&quot;type&quot;:&quot;article-journal&quot;,&quot;id&quot;:&quot;f359d334-ba37-3593-b0fd-35bd2ea37fcf&quot;,&quot;title&quot;:&quot;Cancer prevention and treatment using combination therapy with plant-and animal-derived compounds&quot;,&quot;author&quot;:[{&quot;family&quot;:&quot;Uzoigwe&quot;,&quot;given&quot;:&quot;J&quot;,&quot;parse-names&quot;:false,&quot;dropping-particle&quot;:&quot;&quot;,&quot;non-dropping-particle&quot;:&quot;&quot;},{&quot;family&quot;:&quot;pharmacology&quot;,&quot;given&quot;:&quot;ER Sauter - Expert review of clinical&quot;,&quot;parse-names&quot;:false,&quot;dropping-particle&quot;:&quot;&quot;,&quot;non-dropping-particle&quot;:&quot;&quot;},{&quot;family&quot;:&quot;2012&quot;,&quot;given&quot;:&quot;undefined&quot;,&quot;parse-names&quot;:false,&quot;dropping-particle&quot;:&quot;&quot;,&quot;non-dropping-particle&quot;:&quot;&quot;}],&quot;container-title&quot;:&quot;Taylor &amp; FrancisJ Uzoigwe, ER SauterExpert review of clinical pharmacology, 2012•Taylor &amp; Francis&quot;,&quot;accessed&quot;:{&quot;date-parts&quot;:[[2025,8,22]]},&quot;DOI&quot;:&quot;10.1586/ECP.12.62&quot;,&quot;ISSN&quot;:&quot;17512441&quot;,&quot;PMID&quot;:&quot;23234327&quot;,&quot;URL&quot;:&quot;https://www.tandfonline.com/doi/abs/10.1586/ecp.12.62&quot;,&quot;issued&quot;:{&quot;date-parts&quot;:[[2012]]},&quot;page&quot;:&quot;701-709&quot;,&quot;abstract&quot;:&quot;Compounds naturally occurring in plants and animals play an essential role in the prevention and treatment of various cancers. There are more than 100 plant- and animal-based natural compounds currently in clinical use. Similar to synthetic compounds, these natural compounds are associated with dose-related toxicity that limits efficacy. Scientists have investigated combination therapy with compounds that have different toxicities in order to optimize efficacy. These combination therapies may work additively or synergistically, there may be no effect or they may promote tumor formation. Combination therapy with agents that have similar mechanisms of action may increase toxicity. In this article, combination therapies that have been investigated, their rationale, mechanism of action and findings are reviewed. When the data warrant it, combined (pharmacologic and natural; two or more natural) interventions that appear to increase efficacy (compared with monotherapy) while minimizing toxicity have been highlighted.&quot;,&quot;issue&quot;:&quot;6&quot;,&quot;volume&quot;:&quot;5&quot;,&quot;container-title-short&quot;:&quot;&quot;},&quot;isTemporary&quot;:false}]},{&quot;citationID&quot;:&quot;MENDELEY_CITATION_8054067b-d1c1-4570-8b31-ada176c7f1e8&quot;,&quot;properties&quot;:{&quot;noteIndex&quot;:0},&quot;isEdited&quot;:false,&quot;manualOverride&quot;:{&quot;isManuallyOverridden&quot;:false,&quot;citeprocText&quot;:&quot;(Jenča et al., 2024; Zheng et al., 2018)&quot;,&quot;manualOverrideText&quot;:&quot;&quot;},&quot;citationItems&quot;:[{&quot;id&quot;:&quot;7fadca46-2857-32b6-b66b-6477256171d1&quot;,&quot;itemData&quot;:{&quot;type&quot;:&quot;article-journal&quot;,&quot;id&quot;:&quot;7fadca46-2857-32b6-b66b-6477256171d1&quot;,&quot;title&quot;:&quot;Network pharmacology to unveil the biological basis of health-strengthening herbal medicine in cancer treatment.&quot;,&quot;author&quot;:[{&quot;family&quot;:&quot;Zheng&quot;,&quot;given&quot;:&quot;Jiahui&quot;,&quot;parse-names&quot;:false,&quot;dropping-particle&quot;:&quot;&quot;,&quot;non-dropping-particle&quot;:&quot;&quot;},{&quot;family&quot;:&quot;Wu&quot;,&quot;given&quot;:&quot;Min&quot;,&quot;parse-names&quot;:false,&quot;dropping-particle&quot;:&quot;&quot;,&quot;non-dropping-particle&quot;:&quot;&quot;},{&quot;family&quot;:&quot;Wang&quot;,&quot;given&quot;:&quot;Haiyan&quot;,&quot;parse-names&quot;:false,&quot;dropping-particle&quot;:&quot;&quot;,&quot;non-dropping-particle&quot;:&quot;&quot;},{&quot;family&quot;:&quot;Li&quot;,&quot;given&quot;:&quot;Shasha&quot;,&quot;parse-names&quot;:false,&quot;dropping-particle&quot;:&quot;&quot;,&quot;non-dropping-particle&quot;:&quot;&quot;},{&quot;family&quot;:&quot;Wang&quot;,&quot;given&quot;:&quot;Xin&quot;,&quot;parse-names&quot;:false,&quot;dropping-particle&quot;:&quot;&quot;,&quot;non-dropping-particle&quot;:&quot;&quot;},{&quot;family&quot;:&quot;Li&quot;,&quot;given&quot;:&quot;Yan&quot;,&quot;parse-names&quot;:false,&quot;dropping-particle&quot;:&quot;&quot;,&quot;non-dropping-particle&quot;:&quot;&quot;},{&quot;family&quot;:&quot;Wang&quot;,&quot;given&quot;:&quot;Dong&quot;,&quot;parse-names&quot;:false,&quot;dropping-particle&quot;:&quot;&quot;,&quot;non-dropping-particle&quot;:&quot;&quot;},{&quot;family&quot;:&quot;Li&quot;,&quot;given&quot;:&quot;Shao&quot;,&quot;parse-names&quot;:false,&quot;dropping-particle&quot;:&quot;&quot;,&quot;non-dropping-particle&quot;:&quot;&quot;}],&quot;container-title&quot;:&quot;mdpi.com&quot;,&quot;accessed&quot;:{&quot;date-parts&quot;:[[2025,8,22]]},&quot;DOI&quot;:&quot;10.3390/CANCERS10110461&quot;,&quot;ISSN&quot;:&quot;20726694&quot;,&quot;URL&quot;:&quot;https://www.cabidigitallibrary.org/doi/full/10.5555/20193281963&quot;,&quot;issued&quot;:{&quot;date-parts&quot;:[[2018,11,21]]},&quot;abstract&quot;:&quot;Health-strengthening (Fu-Zheng) herbs is a representative type of traditional Chinese medicine (TCM) widely used for cancer treatment in China, which is in contrast to pathogen eliminating (Qu-Xie) herbs. However, the commonness in the biological basis of health-strengthening herbs remains to be holistically elucidated. In this study, an innovative high-throughput research strategy integrating computational and experimental methods of network pharmacology was proposed, and 22 health-strengthening herbs were selected for the investigation. Additionally, 25 pathogen-eliminating herbs were included for comparison. First, based on network-based, large-scale target prediction, we analyzed the target profiles of 1446 TCM compounds. Next, the actions of 166 compounds on 420 antitumor or immune-related genes were measured using a unique high-throughput screening strategy by high-throughput sequencing, referred to as HTS2. Furthermore, the structural information and the antitumor activity of the compounds in health-strengthening and pathogen-eliminating herbs were compared. Using network pharmacology analysis, we discovered that: (1) Functionally, the predicted targets of compounds from health strengthening herbs were enriched in both immune-related and antitumor pathways, similar to those of pathogen eliminating herbs. As a case study, galloylpaeoniflorin, a compound in a health strengthening herb Radix Paeoniae Alba (Bai Shao), was found to exert antitumor effects both in vivo and in vitro. Yet the inhibitory effects of the compounds from pathogen eliminating herbs on tumor cells proliferation as a whole were significantly stronger than those in health-strengthening herbs (p &lt; 0.001). Moreover, the percentage of assay compounds in health-strengthening herbs with the predicted targets enriched in the immune-related pathways (e.g., natural killer cell mediated cytotoxicity and antigen processing and presentation) were significantly higher than that in pathogen-eliminating herbs (p &lt; 0.05). This finding was supported by the immune-enhancing effects of a group of compounds from health-strengthening herbs indicated by differentially expressed genes in the HTS2 results. (2) Compounds in the same herb may exhibit the same or distinguished mechanisms in cancer treatment, which was demonstrated as the compounds influence pathway gene expressions in the same or opposite directions. For example, acetyl ursolic acid and specnuezhenide in a health-strengthening herb Fructus Ligustri lucidi (Nv Zhen Zi) both upregulated gene expressions in T cell receptor signaling pathway. Together, this study suggested greater potentials in tumor immune microenvironment regulation and tumor prevention than in direct killing tumor cells of health-strengthening herbs generally, and provided a systematic strategy for unveiling the commonness in the biological basis of health-strengthening herbs in cancer treatment.&quot;,&quot;publisher&quot;:&quot;MDPI AG&quot;,&quot;issue&quot;:&quot;11&quot;,&quot;volume&quot;:&quot;10&quot;,&quot;container-title-short&quot;:&quot;&quot;},&quot;isTemporary&quot;:false},{&quot;id&quot;:&quot;e38c372b-d3db-37f8-b25d-7b66e3105767&quot;,&quot;itemData&quot;:{&quot;type&quot;:&quot;article-journal&quot;,&quot;id&quot;:&quot;e38c372b-d3db-37f8-b25d-7b66e3105767&quot;,&quot;title&quot;:&quot;Herbal Therapies for Cancer Treatment: A Review of Phytotherapeutic Efficacy&quot;,&quot;author&quot;:[{&quot;family&quot;:&quot;Jenča&quot;,&quot;given&quot;:&quot;Andrej&quot;,&quot;parse-names&quot;:false,&quot;dropping-particle&quot;:&quot;&quot;,&quot;non-dropping-particle&quot;:&quot;&quot;},{&quot;family&quot;:&quot;Mills&quot;,&quot;given&quot;:&quot;David K.&quot;,&quot;parse-names&quot;:false,&quot;dropping-particle&quot;:&quot;&quot;,&quot;non-dropping-particle&quot;:&quot;&quot;},{&quot;family&quot;:&quot;Ghasemi&quot;,&quot;given&quot;:&quot;Hadis&quot;,&quot;parse-names&quot;:false,&quot;dropping-particle&quot;:&quot;&quot;,&quot;non-dropping-particle&quot;:&quot;&quot;},{&quot;family&quot;:&quot;Saberian&quot;,&quot;given&quot;:&quot;Elham&quot;,&quot;parse-names&quot;:false,&quot;dropping-particle&quot;:&quot;&quot;,&quot;non-dropping-particle&quot;:&quot;&quot;},{&quot;family&quot;:&quot;Forood&quot;,&quot;given&quot;:&quot;Amir Mohammad Karimi&quot;,&quot;parse-names&quot;:false,&quot;dropping-particle&quot;:&quot;&quot;,&quot;non-dropping-particle&quot;:&quot;&quot;},{&quot;family&quot;:&quot;Petrášová&quot;,&quot;given&quot;:&quot;Adriána&quot;,&quot;parse-names&quot;:false,&quot;dropping-particle&quot;:&quot;&quot;,&quot;non-dropping-particle&quot;:&quot;&quot;},{&quot;family&quot;:&quot;Jenčová&quot;,&quot;given&quot;:&quot;Janka&quot;,&quot;parse-names&quot;:false,&quot;dropping-particle&quot;:&quot;&quot;,&quot;non-dropping-particle&quot;:&quot;&quot;},{&quot;family&quot;:&quot;Velisdeh&quot;,&quot;given&quot;:&quot;Zeinab Jabbari&quot;,&quot;parse-names&quot;:false,&quot;dropping-particle&quot;:&quot;&quot;,&quot;non-dropping-particle&quot;:&quot;&quot;},{&quot;family&quot;:&quot;Zare-Zardini&quot;,&quot;given&quot;:&quot;Hadi&quot;,&quot;parse-names&quot;:false,&quot;dropping-particle&quot;:&quot;&quot;,&quot;non-dropping-particle&quot;:&quot;&quot;},{&quot;family&quot;:&quot;Ebrahimifar&quot;,&quot;given&quot;:&quot;Meysam&quot;,&quot;parse-names&quot;:false,&quot;dropping-particle&quot;:&quot;&quot;,&quot;non-dropping-particle&quot;:&quot;&quot;}],&quot;container-title&quot;:&quot;Biologics : targets &amp; therapy&quot;,&quot;container-title-short&quot;:&quot;Biologics&quot;,&quot;accessed&quot;:{&quot;date-parts&quot;:[[2026,1,17]]},&quot;DOI&quot;:&quot;10.2147/BTT.S484068&quot;,&quot;ISSN&quot;:&quot;1177-5475&quot;,&quot;PMID&quot;:&quot;39281032&quot;,&quot;URL&quot;:&quot;https://pubmed.ncbi.nlm.nih.gov/39281032/&quot;,&quot;issued&quot;:{&quot;date-parts&quot;:[[2024]]},&quot;page&quot;:&quot;229-255&quot;,&quot;abstract&quot;:&quot;Natural products have proven to be promising anti-cancer agents due to their diverse chemical structures and bioactivity. This review examines their central role in cancer treatment, focusing on their mechanisms of action and therapeutic benefits. Medicinal plants contain bioactive compounds, such as flavonoids, alkaloids, terpenoids and polyphenols, which exhibit various anticancer properties. These compounds induce apoptosis, inhibit cell proliferation and cell cycle progression, interfere with microtubule formation, act on topoisomerase targets, inhibit angiogenesis, modulate key signaling pathways, improve the tumor microenvironment, reverse drug resistance and activate immune cells. Herbal anti-cancer drugs offer therapeutic advantages, particularly selective toxicity against cancer cells, reducing the adverse side effects associated with conventional chemotherapy. Recent studies and clinical trials highlight the benefits of herbal medicines in alleviating side effects, improving tolerance to chemotherapy and the occurrence of synergistic effects with conventional treatments. For example, the herbal medicine SH003 was found to be safe and potentially effective in the treatment of solid cancers, while Fucoidan showed anti-inflammatory properties that are beneficial for patients with advanced cancer. The current research landscape on herbal anticancer agents is extensive. Numerous studies and clinical trials are investigating their efficacy, safety and mechanisms of action in various cancers such as lung, prostate, breast and hepatocellular carcinoma. Promising developments include the polypharmacological approach, combination therapies, immunomodulation and the improvement of quality of life. However, there are still challenges in the development and use of natural products as anti-cancer drugs, such as the need for further research into their mechanisms of action, possible drug interactions and optimal dosage. Standardizing herbal extracts, improving bioavailability and delivery, and overcoming regulatory and acceptance hurdles are critical issues that need to be addressed. Nonetheless, the promising anticancer effects and therapeutic benefits of natural products warrant further investigation and development. Multidisciplinary collaboration is essential to advance herbal cancer therapy and integrate these agents into mainstream cancer treatment.&quot;,&quot;publisher&quot;:&quot;Biologics&quot;,&quot;volume&quot;:&quot;18&quot;},&quot;isTemporary&quot;:false}],&quot;citationTag&quot;:&quot;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&quot;},{&quot;citationID&quot;:&quot;MENDELEY_CITATION_3b3c1c3f-8e76-4032-9ab0-9ccc8b9d7e36&quot;,&quot;properties&quot;:{&quot;noteIndex&quot;:0},&quot;isEdited&quot;:false,&quot;manualOverride&quot;:{&quot;isManuallyOverridden&quot;:false,&quot;citeprocText&quot;:&quot;(Farooqi et al., 2020a; Mondal et al., 2023)&quot;,&quot;manualOverrideText&quot;:&quot;&quot;},&quot;citationTag&quot;:&quot;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&quot;,&quot;citationItems&quot;:[{&quot;id&quot;:&quot;f4955694-99f4-3190-ad3c-7190967407f0&quot;,&quot;itemData&quot;:{&quot;type&quot;:&quot;article-journal&quot;,&quot;id&quot;:&quot;f4955694-99f4-3190-ad3c-7190967407f0&quot;,&quot;title&quot;:&quot;Natural polymeric nanobiocomposites for anti-cancer drug delivery therapeutics: A recent update&quot;,&quot;author&quot;:[{&quot;family&quot;:&quot;Mondal&quot;,&quot;given&quot;:&quot;Arijit&quot;,&quot;parse-names&quot;:false,&quot;dropping-particle&quot;:&quot;&quot;,&quot;non-dropping-particle&quot;:&quot;&quot;},{&quot;family&quot;:&quot;Nayak&quot;,&quot;given&quot;:&quot;Amit Kumar&quot;,&quot;parse-names&quot;:false,&quot;dropping-particle&quot;:&quot;&quot;,&quot;non-dropping-particle&quot;:&quot;&quot;},{&quot;family&quot;:&quot;Chakraborty&quot;,&quot;given&quot;:&quot;Prithviraj&quot;,&quot;parse-names&quot;:false,&quot;dropping-particle&quot;:&quot;&quot;,&quot;non-dropping-particle&quot;:&quot;&quot;},{&quot;family&quot;:&quot;Banerjee&quot;,&quot;given&quot;:&quot;Sabyasachi&quot;,&quot;parse-names&quot;:false,&quot;dropping-particle&quot;:&quot;&quot;,&quot;non-dropping-particle&quot;:&quot;&quot;},{&quot;family&quot;:&quot;Nandy&quot;,&quot;given&quot;:&quot;Bankim Chandra&quot;,&quot;parse-names&quot;:false,&quot;dropping-particle&quot;:&quot;&quot;,&quot;non-dropping-particle&quot;:&quot;&quot;}],&quot;container-title&quot;:&quot;mdpi.comA Mondal, AK Nayak, P Chakraborty, S Banerjee, BC NandyPharmaceutics, 2023•mdpi.com&quot;,&quot;accessed&quot;:{&quot;date-parts&quot;:[[2025,8,22]]},&quot;DOI&quot;:&quot;10.3390/PHARMACEUTICS15082064&quot;,&quot;ISSN&quot;:&quot;19994923&quot;,&quot;URL&quot;:&quot;https://www.mdpi.com/1999-4923/15/8/2064&quot;,&quot;issued&quot;:{&quot;date-parts&quot;:[[2023,8,1]]},&quot;abstract&quot;:&quot;Cancer is one of the most common lethal diseases and the leading cause of mortality worldwide. Effective cancer treatment is a global problem, and subsequent advancements in nanomedicine are useful as substitute management for anti-cancer agents. Nanotechnology, which is gaining popularity, enables fast-expanding delivery methods in science for curing diseases in a site-specific approach, utilizing natural bioactive substances because several studies have established that natural plant-based bioactive compounds can improve the effectiveness of chemotherapy. Bioactive, in combination with nanotechnology, is an exceptionally alluring and recent development in the fight against cancer. Along with their nutritional advantages, natural bioactive chemicals may be used as chemotherapeutic medications to manage cancer. Alginate, starch, xanthan gum, pectin, guar gum, hyaluronic acid, gelatin, albumin, collagen, cellulose, chitosan, and other biopolymers have been employed successfully in the delivery of medicinal products to particular sites. Due to their biodegradability, natural polymeric nanobiocomposites have garnered much interest in developing novel anti-cancer drug delivery methods. There are several techniques to create biopolymer-based nanoparticle systems. However, these systems must be created in an affordable and environmentally sustainable way to be more readily available, selective, and less hazardous to increase treatment effectiveness. Thus, an extensive comprehension of the various facets and recent developments in natural polymeric nanobiocomposites utilized to deliver anti-cancer drugs is imperative. The present article provides an overview of the latest research and developments in natural polymeric nanobiocomposites, particularly emphasizing their applications in the controlled and targeted delivery of anti-cancer drugs.&quot;,&quot;publisher&quot;:&quot;Multidisciplinary Digital Publishing Institute (MDPI)&quot;,&quot;issue&quot;:&quot;8&quot;,&quot;volume&quot;:&quot;15&quot;,&quot;container-title-short&quot;:&quot;&quot;},&quot;isTemporary&quot;:false},{&quot;id&quot;:&quot;281517d2-e44d-3f30-90f9-f093331b2940&quot;,&quot;itemData&quot;:{&quot;type&quot;:&quot;article-journal&quot;,&quot;id&quot;:&quot;281517d2-e44d-3f30-90f9-f093331b2940&quot;,&quot;title&quot;:&quot;EGCG mediated targeting of deregulated signaling pathways and non-coding RNAs in different cancers: Focus on JAK/STAT, Wnt/β-Catenin, TGF/SMAD&quot;,&quot;author&quot;:[{&quot;family&quot;:&quot;Farooqi&quot;,&quot;given&quot;:&quot;Ammad Ahmad&quot;,&quot;parse-names&quot;:false,&quot;dropping-particle&quot;:&quot;&quot;,&quot;non-dropping-particle&quot;:&quot;&quot;},{&quot;family&quot;:&quot;Pinheiro&quot;,&quot;given&quot;:&quot;Marina&quot;,&quot;parse-names&quot;:false,&quot;dropping-particle&quot;:&quot;&quot;,&quot;non-dropping-particle&quot;:&quot;&quot;},{&quot;family&quot;:&quot;Granja&quot;,&quot;given&quot;:&quot;Andreia&quot;,&quot;parse-names&quot;:false,&quot;dropping-particle&quot;:&quot;&quot;,&quot;non-dropping-particle&quot;:&quot;&quot;},{&quot;family&quot;:&quot;Farabegoli&quot;,&quot;given&quot;:&quot;Fulvia&quot;,&quot;parse-names&quot;:false,&quot;dropping-particle&quot;:&quot;&quot;,&quot;non-dropping-particle&quot;:&quot;&quot;},{&quot;family&quot;:&quot;Reis&quot;,&quot;given&quot;:&quot;Salette&quot;,&quot;parse-names&quot;:false,&quot;dropping-particle&quot;:&quot;&quot;,&quot;non-dropping-particle&quot;:&quot;&quot;},{&quot;family&quot;:&quot;Attar&quot;,&quot;given&quot;:&quot;Rukset&quot;,&quot;parse-names&quot;:false,&quot;dropping-particle&quot;:&quot;&quot;,&quot;non-dropping-particle&quot;:&quot;&quot;},{&quot;family&quot;:&quot;Uteuliyev&quot;,&quot;given&quot;:&quot;Yerzhan Sabitaliyevich&quot;,&quot;parse-names&quot;:false,&quot;dropping-particle&quot;:&quot;&quot;,&quot;non-dropping-particle&quot;:&quot;&quot;},{&quot;family&quot;:&quot;Xu&quot;,&quot;given&quot;:&quot;Baojun&quot;,&quot;parse-names&quot;:false,&quot;dropping-particle&quot;:&quot;&quot;,&quot;non-dropping-particle&quot;:&quot;&quot;},{&quot;family&quot;:&quot;Ahmad&quot;,&quot;given&quot;:&quot;Aamir&quot;,&quot;parse-names&quot;:false,&quot;dropping-particle&quot;:&quot;&quot;,&quot;non-dropping-particle&quot;:&quot;&quot;}],&quot;container-title&quot;:&quot;mdpi.comAA Farooqi, M Pinheiro, A Granja, F Farabegoli, S Reis, R Attar, UY Sabitaliyevich, B XuCancers, 2020•mdpi.com&quot;,&quot;accessed&quot;:{&quot;date-parts&quot;:[[2025,8,22]]},&quot;DOI&quot;:&quot;10.3390/CANCERS12040951&quot;,&quot;ISSN&quot;:&quot;20726694&quot;,&quot;PMID&quot;:&quot;32290543&quot;,&quot;URL&quot;:&quot;https://www.mdpi.com/2072-6694/12/4/951&quot;,&quot;issued&quot;:{&quot;date-parts&quot;:[[2020,4,1]]},&quot;abstract&quot;:&quot;Decades of research have enabled us to develop a better and sharper understanding of multifaceted nature of cancer. Next-generation sequencing technologies have leveraged our existing knowledge related to intra-and inter-tumor heterogeneity to the next level. Functional genomics have opened new horizons to explore deregulated signaling pathways in different cancers. Therapeutic targeting of deregulated oncogenic signaling cascades by products obtained from natural sources has shown promising results. Epigallocatechin-3-gallate (EGCG) has emerged as a distinguished chemopreventive product because of its ability to regulate a myriad of oncogenic signaling pathways. Based on its scientifically approved anticancer activity and encouraging results obtained from preclinical trials, it is also being tested in various phases of clinical trials. A series of clinical trials associated with green tea extracts and EGCG are providing clues about significant potential of EGCG to mechanistically modulate wide ranging signal transduction cascades. In this review, we comprehensively analyzed regulation of JAK/STAT, Wnt/β-catenin, TGF/SMAD, SHH/GLI, NOTCH pathways by EGCG. We also discussed most recent evidence related to the ability of EGCG to modulate non-coding RNAs in different cancers. Methylation of the genome is also a widely studied mechanism and EGCG has been shown to modulate DNA methyltransferases (DNMTs) and protein enhancer of zeste-2 (EZH2) in multiple cancers. Moreover, the use of nanoformulations to increase the bioavailability and thus efficacy of EGCG will be also addressed. Better understanding of the pleiotropic abilities of EGCG to modulate intracellular pathways along with the development of effective EGCG delivery vehicles will be helpful in getting a step closer to individualized medicines.&quot;,&quot;publisher&quot;:&quot;MDPI AG&quot;,&quot;issue&quot;:&quot;4&quot;,&quot;volume&quot;:&quot;12&quot;,&quot;container-title-short&quot;:&quot;&quot;},&quot;isTemporary&quot;:false}]},{&quot;citationID&quot;:&quot;MENDELEY_CITATION_5fd68dea-a7de-4406-9e7f-aa523d48648d&quot;,&quot;properties&quot;:{&quot;noteIndex&quot;:0},&quot;isEdited&quot;:false,&quot;manualOverride&quot;:{&quot;isManuallyOverridden&quot;:false,&quot;citeprocText&quot;:&quot;(Farooqi et al., 2020a; Mondal et al., 2023)&quot;,&quot;manualOverrideText&quot;:&quot;&quot;},&quot;citationTag&quot;:&quot;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&quot;,&quot;citationItems&quot;:[{&quot;id&quot;:&quot;281517d2-e44d-3f30-90f9-f093331b2940&quot;,&quot;itemData&quot;:{&quot;type&quot;:&quot;article-journal&quot;,&quot;id&quot;:&quot;281517d2-e44d-3f30-90f9-f093331b2940&quot;,&quot;title&quot;:&quot;EGCG mediated targeting of deregulated signaling pathways and non-coding RNAs in different cancers: Focus on JAK/STAT, Wnt/β-Catenin, TGF/SMAD&quot;,&quot;author&quot;:[{&quot;family&quot;:&quot;Farooqi&quot;,&quot;given&quot;:&quot;Ammad Ahmad&quot;,&quot;parse-names&quot;:false,&quot;dropping-particle&quot;:&quot;&quot;,&quot;non-dropping-particle&quot;:&quot;&quot;},{&quot;family&quot;:&quot;Pinheiro&quot;,&quot;given&quot;:&quot;Marina&quot;,&quot;parse-names&quot;:false,&quot;dropping-particle&quot;:&quot;&quot;,&quot;non-dropping-particle&quot;:&quot;&quot;},{&quot;family&quot;:&quot;Granja&quot;,&quot;given&quot;:&quot;Andreia&quot;,&quot;parse-names&quot;:false,&quot;dropping-particle&quot;:&quot;&quot;,&quot;non-dropping-particle&quot;:&quot;&quot;},{&quot;family&quot;:&quot;Farabegoli&quot;,&quot;given&quot;:&quot;Fulvia&quot;,&quot;parse-names&quot;:false,&quot;dropping-particle&quot;:&quot;&quot;,&quot;non-dropping-particle&quot;:&quot;&quot;},{&quot;family&quot;:&quot;Reis&quot;,&quot;given&quot;:&quot;Salette&quot;,&quot;parse-names&quot;:false,&quot;dropping-particle&quot;:&quot;&quot;,&quot;non-dropping-particle&quot;:&quot;&quot;},{&quot;family&quot;:&quot;Attar&quot;,&quot;given&quot;:&quot;Rukset&quot;,&quot;parse-names&quot;:false,&quot;dropping-particle&quot;:&quot;&quot;,&quot;non-dropping-particle&quot;:&quot;&quot;},{&quot;family&quot;:&quot;Uteuliyev&quot;,&quot;given&quot;:&quot;Yerzhan Sabitaliyevich&quot;,&quot;parse-names&quot;:false,&quot;dropping-particle&quot;:&quot;&quot;,&quot;non-dropping-particle&quot;:&quot;&quot;},{&quot;family&quot;:&quot;Xu&quot;,&quot;given&quot;:&quot;Baojun&quot;,&quot;parse-names&quot;:false,&quot;dropping-particle&quot;:&quot;&quot;,&quot;non-dropping-particle&quot;:&quot;&quot;},{&quot;family&quot;:&quot;Ahmad&quot;,&quot;given&quot;:&quot;Aamir&quot;,&quot;parse-names&quot;:false,&quot;dropping-particle&quot;:&quot;&quot;,&quot;non-dropping-particle&quot;:&quot;&quot;}],&quot;container-title&quot;:&quot;mdpi.comAA Farooqi, M Pinheiro, A Granja, F Farabegoli, S Reis, R Attar, UY Sabitaliyevich, B XuCancers, 2020•mdpi.com&quot;,&quot;accessed&quot;:{&quot;date-parts&quot;:[[2025,8,22]]},&quot;DOI&quot;:&quot;10.3390/CANCERS12040951&quot;,&quot;ISSN&quot;:&quot;20726694&quot;,&quot;PMID&quot;:&quot;32290543&quot;,&quot;URL&quot;:&quot;https://www.mdpi.com/2072-6694/12/4/951&quot;,&quot;issued&quot;:{&quot;date-parts&quot;:[[2020,4,1]]},&quot;abstract&quot;:&quot;Decades of research have enabled us to develop a better and sharper understanding of multifaceted nature of cancer. Next-generation sequencing technologies have leveraged our existing knowledge related to intra-and inter-tumor heterogeneity to the next level. Functional genomics have opened new horizons to explore deregulated signaling pathways in different cancers. Therapeutic targeting of deregulated oncogenic signaling cascades by products obtained from natural sources has shown promising results. Epigallocatechin-3-gallate (EGCG) has emerged as a distinguished chemopreventive product because of its ability to regulate a myriad of oncogenic signaling pathways. Based on its scientifically approved anticancer activity and encouraging results obtained from preclinical trials, it is also being tested in various phases of clinical trials. A series of clinical trials associated with green tea extracts and EGCG are providing clues about significant potential of EGCG to mechanistically modulate wide ranging signal transduction cascades. In this review, we comprehensively analyzed regulation of JAK/STAT, Wnt/β-catenin, TGF/SMAD, SHH/GLI, NOTCH pathways by EGCG. We also discussed most recent evidence related to the ability of EGCG to modulate non-coding RNAs in different cancers. Methylation of the genome is also a widely studied mechanism and EGCG has been shown to modulate DNA methyltransferases (DNMTs) and protein enhancer of zeste-2 (EZH2) in multiple cancers. Moreover, the use of nanoformulations to increase the bioavailability and thus efficacy of EGCG will be also addressed. Better understanding of the pleiotropic abilities of EGCG to modulate intracellular pathways along with the development of effective EGCG delivery vehicles will be helpful in getting a step closer to individualized medicines.&quot;,&quot;publisher&quot;:&quot;MDPI AG&quot;,&quot;issue&quot;:&quot;4&quot;,&quot;volume&quot;:&quot;12&quot;,&quot;container-title-short&quot;:&quot;&quot;},&quot;isTemporary&quot;:false},{&quot;id&quot;:&quot;f4955694-99f4-3190-ad3c-7190967407f0&quot;,&quot;itemData&quot;:{&quot;type&quot;:&quot;article-journal&quot;,&quot;id&quot;:&quot;f4955694-99f4-3190-ad3c-7190967407f0&quot;,&quot;title&quot;:&quot;Natural polymeric nanobiocomposites for anti-cancer drug delivery therapeutics: A recent update&quot;,&quot;author&quot;:[{&quot;family&quot;:&quot;Mondal&quot;,&quot;given&quot;:&quot;Arijit&quot;,&quot;parse-names&quot;:false,&quot;dropping-particle&quot;:&quot;&quot;,&quot;non-dropping-particle&quot;:&quot;&quot;},{&quot;family&quot;:&quot;Nayak&quot;,&quot;given&quot;:&quot;Amit Kumar&quot;,&quot;parse-names&quot;:false,&quot;dropping-particle&quot;:&quot;&quot;,&quot;non-dropping-particle&quot;:&quot;&quot;},{&quot;family&quot;:&quot;Chakraborty&quot;,&quot;given&quot;:&quot;Prithviraj&quot;,&quot;parse-names&quot;:false,&quot;dropping-particle&quot;:&quot;&quot;,&quot;non-dropping-particle&quot;:&quot;&quot;},{&quot;family&quot;:&quot;Banerjee&quot;,&quot;given&quot;:&quot;Sabyasachi&quot;,&quot;parse-names&quot;:false,&quot;dropping-particle&quot;:&quot;&quot;,&quot;non-dropping-particle&quot;:&quot;&quot;},{&quot;family&quot;:&quot;Nandy&quot;,&quot;given&quot;:&quot;Bankim Chandra&quot;,&quot;parse-names&quot;:false,&quot;dropping-particle&quot;:&quot;&quot;,&quot;non-dropping-particle&quot;:&quot;&quot;}],&quot;container-title&quot;:&quot;mdpi.comA Mondal, AK Nayak, P Chakraborty, S Banerjee, BC NandyPharmaceutics, 2023•mdpi.com&quot;,&quot;accessed&quot;:{&quot;date-parts&quot;:[[2025,8,22]]},&quot;DOI&quot;:&quot;10.3390/PHARMACEUTICS15082064&quot;,&quot;ISSN&quot;:&quot;19994923&quot;,&quot;URL&quot;:&quot;https://www.mdpi.com/1999-4923/15/8/2064&quot;,&quot;issued&quot;:{&quot;date-parts&quot;:[[2023,8,1]]},&quot;abstract&quot;:&quot;Cancer is one of the most common lethal diseases and the leading cause of mortality worldwide. Effective cancer treatment is a global problem, and subsequent advancements in nanomedicine are useful as substitute management for anti-cancer agents. Nanotechnology, which is gaining popularity, enables fast-expanding delivery methods in science for curing diseases in a site-specific approach, utilizing natural bioactive substances because several studies have established that natural plant-based bioactive compounds can improve the effectiveness of chemotherapy. Bioactive, in combination with nanotechnology, is an exceptionally alluring and recent development in the fight against cancer. Along with their nutritional advantages, natural bioactive chemicals may be used as chemotherapeutic medications to manage cancer. Alginate, starch, xanthan gum, pectin, guar gum, hyaluronic acid, gelatin, albumin, collagen, cellulose, chitosan, and other biopolymers have been employed successfully in the delivery of medicinal products to particular sites. Due to their biodegradability, natural polymeric nanobiocomposites have garnered much interest in developing novel anti-cancer drug delivery methods. There are several techniques to create biopolymer-based nanoparticle systems. However, these systems must be created in an affordable and environmentally sustainable way to be more readily available, selective, and less hazardous to increase treatment effectiveness. Thus, an extensive comprehension of the various facets and recent developments in natural polymeric nanobiocomposites utilized to deliver anti-cancer drugs is imperative. The present article provides an overview of the latest research and developments in natural polymeric nanobiocomposites, particularly emphasizing their applications in the controlled and targeted delivery of anti-cancer drugs.&quot;,&quot;publisher&quot;:&quot;Multidisciplinary Digital Publishing Institute (MDPI)&quot;,&quot;issue&quot;:&quot;8&quot;,&quot;volume&quot;:&quot;15&quot;,&quot;container-title-short&quot;:&quot;&quot;},&quot;isTemporary&quot;:false}]},{&quot;citationID&quot;:&quot;MENDELEY_CITATION_c18f105e-9994-4d63-8582-0ddc49a11d2e&quot;,&quot;properties&quot;:{&quot;noteIndex&quot;:0},&quot;isEdited&quot;:false,&quot;manualOverride&quot;:{&quot;isManuallyOverridden&quot;:false,&quot;citeprocText&quot;:&quot;(Farghadani &amp;#38; Naidu, 2021b; Wang et al., 2020)&quot;,&quot;manualOverrideText&quot;:&quot;&quot;},&quot;citationTag&quot;:&quot;MENDELEY_CITATION_v3_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&quot;,&quot;citationItems&quot;:[{&quot;id&quot;:&quot;bbc7aaf0-c9c8-3282-9667-f531346a9d65&quot;,&quot;itemData&quot;:{&quot;type&quot;:&quot;article-journal&quot;,&quot;id&quot;:&quot;bbc7aaf0-c9c8-3282-9667-f531346a9d65&quot;,&quot;title&quot;:&quot;Curcumin: Modulator of Key Molecular Signaling Pathways in Hormone-Independent Breast Cancer. Cancers 2021, 13, 3427&quot;,&quot;author&quot;:[{&quot;family&quot;:&quot;Farghadani&quot;,&quot;given&quot;:&quot;Reyhaneh&quot;,&quot;parse-names&quot;:false,&quot;dropping-particle&quot;:&quot;&quot;,&quot;non-dropping-particle&quot;:&quot;&quot;},{&quot;family&quot;:&quot;Naidu&quot;,&quot;given&quot;:&quot;Rakesh&quot;,&quot;parse-names&quot;:false,&quot;dropping-particle&quot;:&quot;&quot;,&quot;non-dropping-particle&quot;:&quot;&quot;}],&quot;container-title&quot;:&quot;mdpi.com&quot;,&quot;accessed&quot;:{&quot;date-parts&quot;:[[2025,8,22]]},&quot;DOI&quot;:&quot;10.3390/CANCERS13143427&quot;,&quot;ISSN&quot;:&quot;20726694&quot;,&quot;URL&quot;:&quot;https://www.academia.edu/download/87227416/pdf.pdf&quot;,&quot;issued&quot;:{&quot;date-parts&quot;:[[2021,7,2]]},&quot;abstract&quot;:&quot;Breast cancer is the most frequently diagnosed cancer and the leading cause of cancer death among women worldwide. Despite the overall successes in breast cancer therapy, hormoneindependent HER2 negative breast cancer, also known as triple negative breast cancer (TNBC), lacking estrogens and progesterone receptors and with an excessive expression of human epidermal growth factor receptor 2 (HER2), along with the hormone-independent HER2 positive subtype, still remain major challenges in breast cancer treatment. Due to their poor prognoses, aggressive phenotype, and highly metastasis features, new alternative therapies have become an urgent clinical need. One of the most noteworthy phytochemicals, curcumin, has attracted enormous attention as a promising drug candidate in breast cancer prevention and treatment due to its multi-targeting effect. Curcumin interrupts major stages of tumorigenesis including cell proliferation, survival, angiogenesis, and metastasis in hormone-independent breast cancer through the modulation of multiple signaling pathways. The current review has highlighted the anticancer activity of curcumin in hormone-independent breast cancer via focusing on its impact on key signaling pathways including the PI3K/Akt/mTOR pathway, JAK/STAT pathway, MAPK pathway, NF-kB pathway, p53 pathway, and Wnt/β-catenin, as well as apoptotic and cell cycle pathways. Besides, its therapeutic implications in clinical trials are here presented.&quot;,&quot;publisher&quot;:&quot;MDPI&quot;,&quot;issue&quot;:&quot;14&quot;,&quot;volume&quot;:&quot;13&quot;,&quot;container-title-short&quot;:&quot;&quot;},&quot;isTemporary&quot;:false},{&quot;id&quot;:&quot;8bdc923e-d561-3ab1-824e-1a7bb116cae4&quot;,&quot;itemData&quot;:{&quot;type&quot;:&quot;article-journal&quot;,&quot;id&quot;:&quot;8bdc923e-d561-3ab1-824e-1a7bb116cae4&quot;,&quot;title&quot;:&quot;Targeting signaling pathways in inflammatory breast cancer&quot;,&quot;author&quot;:[{&quot;family&quot;:&quot;Wang&quot;,&quot;given&quot;:&quot;Xiaoping&quot;,&quot;parse-names&quot;:false,&quot;dropping-particle&quot;:&quot;&quot;,&quot;non-dropping-particle&quot;:&quot;&quot;},{&quot;family&quot;:&quot;Semba&quot;,&quot;given&quot;:&quot;Takashi&quot;,&quot;parse-names&quot;:false,&quot;dropping-particle&quot;:&quot;&quot;,&quot;non-dropping-particle&quot;:&quot;&quot;},{&quot;family&quot;:&quot;Phi&quot;,&quot;given&quot;:&quot;Lan Thi Hanh&quot;,&quot;parse-names&quot;:false,&quot;dropping-particle&quot;:&quot;&quot;,&quot;non-dropping-particle&quot;:&quot;&quot;},{&quot;family&quot;:&quot;Chainitikun&quot;,&quot;given&quot;:&quot;Sudpreeda&quot;,&quot;parse-names&quot;:false,&quot;dropping-particle&quot;:&quot;&quot;,&quot;non-dropping-particle&quot;:&quot;&quot;},{&quot;family&quot;:&quot;Iwase&quot;,&quot;given&quot;:&quot;Toshiaki&quot;,&quot;parse-names&quot;:false,&quot;dropping-particle&quot;:&quot;&quot;,&quot;non-dropping-particle&quot;:&quot;&quot;},{&quot;family&quot;:&quot;Lim&quot;,&quot;given&quot;:&quot;Bora&quot;,&quot;parse-names&quot;:false,&quot;dropping-particle&quot;:&quot;&quot;,&quot;non-dropping-particle&quot;:&quot;&quot;},{&quot;family&quot;:&quot;Ueno&quot;,&quot;given&quot;:&quot;Naoto T.&quot;,&quot;parse-names&quot;:false,&quot;dropping-particle&quot;:&quot;&quot;,&quot;non-dropping-particle&quot;:&quot;&quot;}],&quot;container-title&quot;:&quot;mdpi.comX Wang, T Semba, LTH Phi, S Chainitikun, T Iwase, B Lim, NT UenoCancers, 2020•mdpi.com&quot;,&quot;accessed&quot;:{&quot;date-parts&quot;:[[2025,8,22]]},&quot;DOI&quot;:&quot;10.3390/CANCERS12092479&quot;,&quot;ISSN&quot;:&quot;20726694&quot;,&quot;URL&quot;:&quot;https://www.mdpi.com/2072-6694/12/9/2479&quot;,&quot;issued&quot;:{&quot;date-parts&quot;:[[2020,9,1]]},&quot;page&quot;:&quot;1-19&quot;,&quot;abstract&quot;:&quot;Inflammatory breast cancer (IBC), although rare, is the most aggressive type of breast cancer. Only 2–4% of breast cancer cases are classified as IBC, but—owing to its high rate of metastasis and poor prognosis—8% to 10% of breast cancer-related mortality occur in patients with IBC. Currently, IBC-specific targeted therapies are not available, and there is a critical need for novel therapies derived via understanding novel targets. In this review, we summarize the biological functions of critical signaling pathways in the progression of IBC and the preclinical and clinical studies of targeting these pathways in IBC. We also discuss studies of crosstalk between several signaling pathways and the IBC tumor microenvironment.&quot;,&quot;publisher&quot;:&quot;MDPI AG&quot;,&quot;issue&quot;:&quot;9&quot;,&quot;volume&quot;:&quot;12&quot;,&quot;container-title-short&quot;:&quot;&quot;},&quot;isTemporary&quot;:false}]},{&quot;citationID&quot;:&quot;MENDELEY_CITATION_486575b2-a55c-4010-8c33-551a68340307&quot;,&quot;properties&quot;:{&quot;noteIndex&quot;:0},&quot;isEdited&quot;:false,&quot;manualOverride&quot;:{&quot;isManuallyOverridden&quot;:false,&quot;citeprocText&quot;:&quot;(Farghadani et al., 2021; Wang et al., 2020)&quot;,&quot;manualOverrideText&quot;:&quot;&quot;},&quot;citationTag&quot;:&quot;MENDELEY_CITATION_v3_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&quot;,&quot;citationItems&quot;:[{&quot;id&quot;:&quot;8bdc923e-d561-3ab1-824e-1a7bb116cae4&quot;,&quot;itemData&quot;:{&quot;type&quot;:&quot;article-journal&quot;,&quot;id&quot;:&quot;8bdc923e-d561-3ab1-824e-1a7bb116cae4&quot;,&quot;title&quot;:&quot;Targeting signaling pathways in inflammatory breast cancer&quot;,&quot;author&quot;:[{&quot;family&quot;:&quot;Wang&quot;,&quot;given&quot;:&quot;Xiaoping&quot;,&quot;parse-names&quot;:false,&quot;dropping-particle&quot;:&quot;&quot;,&quot;non-dropping-particle&quot;:&quot;&quot;},{&quot;family&quot;:&quot;Semba&quot;,&quot;given&quot;:&quot;Takashi&quot;,&quot;parse-names&quot;:false,&quot;dropping-particle&quot;:&quot;&quot;,&quot;non-dropping-particle&quot;:&quot;&quot;},{&quot;family&quot;:&quot;Phi&quot;,&quot;given&quot;:&quot;Lan Thi Hanh&quot;,&quot;parse-names&quot;:false,&quot;dropping-particle&quot;:&quot;&quot;,&quot;non-dropping-particle&quot;:&quot;&quot;},{&quot;family&quot;:&quot;Chainitikun&quot;,&quot;given&quot;:&quot;Sudpreeda&quot;,&quot;parse-names&quot;:false,&quot;dropping-particle&quot;:&quot;&quot;,&quot;non-dropping-particle&quot;:&quot;&quot;},{&quot;family&quot;:&quot;Iwase&quot;,&quot;given&quot;:&quot;Toshiaki&quot;,&quot;parse-names&quot;:false,&quot;dropping-particle&quot;:&quot;&quot;,&quot;non-dropping-particle&quot;:&quot;&quot;},{&quot;family&quot;:&quot;Lim&quot;,&quot;given&quot;:&quot;Bora&quot;,&quot;parse-names&quot;:false,&quot;dropping-particle&quot;:&quot;&quot;,&quot;non-dropping-particle&quot;:&quot;&quot;},{&quot;family&quot;:&quot;Ueno&quot;,&quot;given&quot;:&quot;Naoto T.&quot;,&quot;parse-names&quot;:false,&quot;dropping-particle&quot;:&quot;&quot;,&quot;non-dropping-particle&quot;:&quot;&quot;}],&quot;container-title&quot;:&quot;mdpi.comX Wang, T Semba, LTH Phi, S Chainitikun, T Iwase, B Lim, NT UenoCancers, 2020•mdpi.com&quot;,&quot;accessed&quot;:{&quot;date-parts&quot;:[[2025,8,22]]},&quot;DOI&quot;:&quot;10.3390/CANCERS12092479&quot;,&quot;ISSN&quot;:&quot;20726694&quot;,&quot;URL&quot;:&quot;https://www.mdpi.com/2072-6694/12/9/2479&quot;,&quot;issued&quot;:{&quot;date-parts&quot;:[[2020,9,1]]},&quot;page&quot;:&quot;1-19&quot;,&quot;abstract&quot;:&quot;Inflammatory breast cancer (IBC), although rare, is the most aggressive type of breast cancer. Only 2–4% of breast cancer cases are classified as IBC, but—owing to its high rate of metastasis and poor prognosis—8% to 10% of breast cancer-related mortality occur in patients with IBC. Currently, IBC-specific targeted therapies are not available, and there is a critical need for novel therapies derived via understanding novel targets. In this review, we summarize the biological functions of critical signaling pathways in the progression of IBC and the preclinical and clinical studies of targeting these pathways in IBC. We also discuss studies of crosstalk between several signaling pathways and the IBC tumor microenvironment.&quot;,&quot;publisher&quot;:&quot;MDPI AG&quot;,&quot;issue&quot;:&quot;9&quot;,&quot;volume&quot;:&quot;12&quot;,&quot;container-title-short&quot;:&quot;&quot;},&quot;isTemporary&quot;:false},{&quot;id&quot;:&quot;7edef537-4017-39c6-a899-78b652ba2ad1&quot;,&quot;itemData&quot;:{&quot;type&quot;:&quot;article-journal&quot;,&quot;id&quot;:&quot;7edef537-4017-39c6-a899-78b652ba2ad1&quot;,&quot;title&quot;:&quot;Curcumin: Modulator of Key Molecular Signaling Pathways in Hormone-Independent Breast Cancer&quot;,&quot;author&quot;:[{&quot;family&quot;:&quot;Farghadani&quot;,&quot;given&quot;:&quot;Reyhaneh&quot;,&quot;parse-names&quot;:false,&quot;dropping-particle&quot;:&quot;&quot;,&quot;non-dropping-particle&quot;:&quot;&quot;},{&quot;family&quot;:&quot;Naidu&quot;,&quot;given&quot;:&quot;Rakesh&quot;,&quot;parse-names&quot;:false,&quot;dropping-particle&quot;:&quot;&quot;,&quot;non-dropping-particle&quot;:&quot;&quot;},{&quot;family&quot;:&quot;Farghadani&quot;,&quot;given&quot;:&quot;Reyhaneh&quot;,&quot;parse-names&quot;:false,&quot;dropping-particle&quot;:&quot;&quot;,&quot;non-dropping-particle&quot;:&quot;&quot;},{&quot;family&quot;:&quot;Naidu&quot;,&quot;given&quot;:&quot;Rakesh&quot;,&quot;parse-names&quot;:false,&quot;dropping-particle&quot;:&quot;&quot;,&quot;non-dropping-particle&quot;:&quot;&quot;}],&quot;container-title&quot;:&quot;Cancers 2021, Vol. 13,&quot;,&quot;accessed&quot;:{&quot;date-parts&quot;:[[2026,1,15]]},&quot;DOI&quot;:&quot;10.3390/CANCERS13143427&quot;,&quot;ISSN&quot;:&quot;2072-6694&quot;,&quot;URL&quot;:&quot;https://www.mdpi.com/2072-6694/13/14/3427&quot;,&quot;issued&quot;:{&quot;date-parts&quot;:[[2021,7,8]]},&quot;abstract&quot;:&quot;Simple SummaryBreast cancer remains the most commonly diagnosed cancer and the leading cause of cancer death among females worldwide. It is a highly h...&quot;,&quot;publisher&quot;:&quot;Multidisciplinary Digital Publishing Institute&quot;,&quot;issue&quot;:&quot;14&quot;,&quot;volume&quot;:&quot;13&quot;,&quot;container-title-short&quot;:&quot;&quot;},&quot;isTemporary&quot;:false}]},{&quot;citationID&quot;:&quot;MENDELEY_CITATION_355a1ec2-8002-4797-9aaa-ef0d25d99dc2&quot;,&quot;properties&quot;:{&quot;noteIndex&quot;:0},&quot;isEdited&quot;:false,&quot;manualOverride&quot;:{&quot;isManuallyOverridden&quot;:false,&quot;citeprocText&quot;:&quot;(Chirumbolo et al., 2018; I. Lee et al., 2016)&quot;,&quot;manualOverrideText&quot;:&quot;&quot;},&quot;citationTag&quot;:&quot;MENDELEY_CITATION_v3_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&quot;,&quot;citationItems&quot;:[{&quot;id&quot;:&quot;0cff4bed-e1b6-366d-8c4c-2a20a4a0b3c2&quot;,&quot;itemData&quot;:{&quot;type&quot;:&quot;article-journal&quot;,&quot;id&quot;:&quot;0cff4bed-e1b6-366d-8c4c-2a20a4a0b3c2&quot;,&quot;title&quot;:&quot;Withaferin-Aa natural anticancer agent with pleitropic mechanisms of action.&quot;,&quot;author&quot;:[{&quot;family&quot;:&quot;Lee&quot;,&quot;given&quot;:&quot;IC&quot;,&quot;parse-names&quot;:false,&quot;dropping-particle&quot;:&quot;&quot;,&quot;non-dropping-particle&quot;:&quot;&quot;},{&quot;family&quot;:&quot;sciences&quot;,&quot;given&quot;:&quot;BY Choi - International journal of molecular&quot;,&quot;parse-names&quot;:false,&quot;dropping-particle&quot;:&quot;&quot;,&quot;non-dropping-particle&quot;:&quot;&quot;},{&quot;family&quot;:&quot;2016&quot;,&quot;given&quot;:&quot;undefined&quot;,&quot;parse-names&quot;:false,&quot;dropping-particle&quot;:&quot;&quot;,&quot;non-dropping-particle&quot;:&quot;&quot;}],&quot;container-title&quot;:&quot;mdpi.com&quot;,&quot;accessed&quot;:{&quot;date-parts&quot;:[[2025,8,22]]},&quot;DOI&quot;:&quot;10.3390/IJMS17030290&quot;,&quot;ISSN&quot;:&quot;14220067&quot;,&quot;PMID&quot;:&quot;26959007&quot;,&quot;URL&quot;:&quot;https://www.cabidigitallibrary.org/doi/full/10.5555/20163114942&quot;,&quot;issued&quot;:{&quot;date-parts&quot;:[[2016,3,4]]},&quot;abstract&quot;:&quot;Cancer, being the second leading cause of mortality, exists as a formidable health challenge. In spite of our enormous efforts, the emerging complexities in the molecular nature of disease progression limit the real success in finding an effective cancer cure. It is now conceivable that cancer is, in fact, a progressive illness, and the morbidity and mortality from cancer can be reduced by interfering with various oncogenic signaling pathways. A wide variety of structurally diverse classes of bioactive phytochemicals have been shown to exert anticancer effects in a large number of preclinical studies. Multiple lines of evidence suggest that withaferin-A can prevent the development of cancers of various histotypes. Accumulating data from different rodent models and cell culture experiments have revealed that withaferin-A suppresses experimentally induced carcinogenesis, largely by virtue of its potent anti-oxidative, anti-inflammatory, anti-proliferative and apoptosis-inducing properties. Moreover, withaferin-A sensitizes resistant cancer cells to existing chemotherapeutic agents. The purpose of this review is to highlight the mechanistic aspects underlying anticancer effects of withaferin-A.&quot;,&quot;publisher&quot;:&quot;MDPI AG&quot;,&quot;issue&quot;:&quot;3&quot;,&quot;volume&quot;:&quot;17&quot;,&quot;container-title-short&quot;:&quot;&quot;},&quot;isTemporary&quot;:false},{&quot;id&quot;:&quot;1c0377d3-1d66-3cfa-93c4-947628397181&quot;,&quot;itemData&quot;:{&quot;type&quot;:&quot;article-journal&quot;,&quot;id&quot;:&quot;1c0377d3-1d66-3cfa-93c4-947628397181&quot;,&quot;title&quot;:&quot;Targeting cancer with phytochemicals via their fine tuning of the cell survival signaling pathways&quot;,&quot;author&quot;:[{&quot;family&quot;:&quot;Chirumbolo&quot;,&quot;given&quot;:&quot;Salvatore&quot;,&quot;parse-names&quot;:false,&quot;dropping-particle&quot;:&quot;&quot;,&quot;non-dropping-particle&quot;:&quot;&quot;},{&quot;family&quot;:&quot;Bjørklund&quot;,&quot;given&quot;:&quot;Geir&quot;,&quot;parse-names&quot;:false,&quot;dropping-particle&quot;:&quot;&quot;,&quot;non-dropping-particle&quot;:&quot;&quot;},{&quot;family&quot;:&quot;Lysiuk&quot;,&quot;given&quot;:&quot;Roman&quot;,&quot;parse-names&quot;:false,&quot;dropping-particle&quot;:&quot;&quot;,&quot;non-dropping-particle&quot;:&quot;&quot;},{&quot;family&quot;:&quot;Vella&quot;,&quot;given&quot;:&quot;Antonio&quot;,&quot;parse-names&quot;:false,&quot;dropping-particle&quot;:&quot;&quot;,&quot;non-dropping-particle&quot;:&quot;&quot;},{&quot;family&quot;:&quot;Lenchyk&quot;,&quot;given&quot;:&quot;Larysa&quot;,&quot;parse-names&quot;:false,&quot;dropping-particle&quot;:&quot;&quot;,&quot;non-dropping-particle&quot;:&quot;&quot;},{&quot;family&quot;:&quot;Upyr&quot;,&quot;given&quot;:&quot;Taras&quot;,&quot;parse-names&quot;:false,&quot;dropping-particle&quot;:&quot;&quot;,&quot;non-dropping-particle&quot;:&quot;&quot;}],&quot;container-title&quot;:&quot;mdpi.comS Chirumbolo, G Bjørklund, R Lysiuk, A Vella, L Lenchyk, T UpyrInternational journal of molecular sciences, 2018•mdpi.com&quot;,&quot;accessed&quot;:{&quot;date-parts&quot;:[[2025,8,22]]},&quot;DOI&quot;:&quot;10.3390/IJMS19113568&quot;,&quot;ISSN&quot;:&quot;14220067&quot;,&quot;PMID&quot;:&quot;30424557&quot;,&quot;URL&quot;:&quot;https://www.mdpi.com/1422-0067/19/11/3568&quot;,&quot;issued&quot;:{&quot;date-parts&quot;:[[2018,11,12]]},&quot;abstract&quot;:&quot;The role of phytochemicals as potential prodrugs or therapeutic substances against tumors has come in the spotlight in the very recent years, thanks to the huge mass of encouraging and promising results of the in vitro activity of many phenolic compounds from plant raw extracts against many cancer cell lines. Little but important evidence can be retrieved from the clinical and nutritional scientific literature, where flavonoids are investigated as major pro-apoptotic and anti-metastatic compounds. However, the actual role of these compounds in cancer is still far to be fully elucidated. Many of these phytochemicals act in a pleiotropic and poorly specific manner, but, more importantly, they are able to tune the reactive oxygen species (ROS) signaling to activate a survival or a pro-autophagic and pro-apoptosis mechanism, depending on the oxidative stress-responsive endowment of the targeted cell. This review will try to focus on this issue.&quot;,&quot;publisher&quot;:&quot;MDPI AG&quot;,&quot;issue&quot;:&quot;11&quot;,&quot;volume&quot;:&quot;19&quot;,&quot;container-title-short&quot;:&quot;&quot;},&quot;isTemporary&quot;:false}]},{&quot;citationID&quot;:&quot;MENDELEY_CITATION_7ee153d6-62fd-455b-ac56-74381f99b30c&quot;,&quot;properties&quot;:{&quot;noteIndex&quot;:0},&quot;isEdited&quot;:false,&quot;manualOverride&quot;:{&quot;isManuallyOverridden&quot;:false,&quot;citeprocText&quot;:&quot;(Chirumbolo et al., 2018; I. Lee et al., 2016)&quot;,&quot;manualOverrideText&quot;:&quot;&quot;},&quot;citationTag&quot;:&quot;MENDELEY_CITATION_v3_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&quot;,&quot;citationItems&quot;:[{&quot;id&quot;:&quot;1c0377d3-1d66-3cfa-93c4-947628397181&quot;,&quot;itemData&quot;:{&quot;type&quot;:&quot;article-journal&quot;,&quot;id&quot;:&quot;1c0377d3-1d66-3cfa-93c4-947628397181&quot;,&quot;title&quot;:&quot;Targeting cancer with phytochemicals via their fine tuning of the cell survival signaling pathways&quot;,&quot;author&quot;:[{&quot;family&quot;:&quot;Chirumbolo&quot;,&quot;given&quot;:&quot;Salvatore&quot;,&quot;parse-names&quot;:false,&quot;dropping-particle&quot;:&quot;&quot;,&quot;non-dropping-particle&quot;:&quot;&quot;},{&quot;family&quot;:&quot;Bjørklund&quot;,&quot;given&quot;:&quot;Geir&quot;,&quot;parse-names&quot;:false,&quot;dropping-particle&quot;:&quot;&quot;,&quot;non-dropping-particle&quot;:&quot;&quot;},{&quot;family&quot;:&quot;Lysiuk&quot;,&quot;given&quot;:&quot;Roman&quot;,&quot;parse-names&quot;:false,&quot;dropping-particle&quot;:&quot;&quot;,&quot;non-dropping-particle&quot;:&quot;&quot;},{&quot;family&quot;:&quot;Vella&quot;,&quot;given&quot;:&quot;Antonio&quot;,&quot;parse-names&quot;:false,&quot;dropping-particle&quot;:&quot;&quot;,&quot;non-dropping-particle&quot;:&quot;&quot;},{&quot;family&quot;:&quot;Lenchyk&quot;,&quot;given&quot;:&quot;Larysa&quot;,&quot;parse-names&quot;:false,&quot;dropping-particle&quot;:&quot;&quot;,&quot;non-dropping-particle&quot;:&quot;&quot;},{&quot;family&quot;:&quot;Upyr&quot;,&quot;given&quot;:&quot;Taras&quot;,&quot;parse-names&quot;:false,&quot;dropping-particle&quot;:&quot;&quot;,&quot;non-dropping-particle&quot;:&quot;&quot;}],&quot;container-title&quot;:&quot;mdpi.comS Chirumbolo, G Bjørklund, R Lysiuk, A Vella, L Lenchyk, T UpyrInternational journal of molecular sciences, 2018•mdpi.com&quot;,&quot;accessed&quot;:{&quot;date-parts&quot;:[[2025,8,22]]},&quot;DOI&quot;:&quot;10.3390/IJMS19113568&quot;,&quot;ISSN&quot;:&quot;14220067&quot;,&quot;PMID&quot;:&quot;30424557&quot;,&quot;URL&quot;:&quot;https://www.mdpi.com/1422-0067/19/11/3568&quot;,&quot;issued&quot;:{&quot;date-parts&quot;:[[2018,11,12]]},&quot;abstract&quot;:&quot;The role of phytochemicals as potential prodrugs or therapeutic substances against tumors has come in the spotlight in the very recent years, thanks to the huge mass of encouraging and promising results of the in vitro activity of many phenolic compounds from plant raw extracts against many cancer cell lines. Little but important evidence can be retrieved from the clinical and nutritional scientific literature, where flavonoids are investigated as major pro-apoptotic and anti-metastatic compounds. However, the actual role of these compounds in cancer is still far to be fully elucidated. Many of these phytochemicals act in a pleiotropic and poorly specific manner, but, more importantly, they are able to tune the reactive oxygen species (ROS) signaling to activate a survival or a pro-autophagic and pro-apoptosis mechanism, depending on the oxidative stress-responsive endowment of the targeted cell. This review will try to focus on this issue.&quot;,&quot;publisher&quot;:&quot;MDPI AG&quot;,&quot;issue&quot;:&quot;11&quot;,&quot;volume&quot;:&quot;19&quot;,&quot;container-title-short&quot;:&quot;&quot;},&quot;isTemporary&quot;:false},{&quot;id&quot;:&quot;0cff4bed-e1b6-366d-8c4c-2a20a4a0b3c2&quot;,&quot;itemData&quot;:{&quot;type&quot;:&quot;article-journal&quot;,&quot;id&quot;:&quot;0cff4bed-e1b6-366d-8c4c-2a20a4a0b3c2&quot;,&quot;title&quot;:&quot;Withaferin-Aa natural anticancer agent with pleitropic mechanisms of action.&quot;,&quot;author&quot;:[{&quot;family&quot;:&quot;Lee&quot;,&quot;given&quot;:&quot;IC&quot;,&quot;parse-names&quot;:false,&quot;dropping-particle&quot;:&quot;&quot;,&quot;non-dropping-particle&quot;:&quot;&quot;},{&quot;family&quot;:&quot;sciences&quot;,&quot;given&quot;:&quot;BY Choi - International journal of molecular&quot;,&quot;parse-names&quot;:false,&quot;dropping-particle&quot;:&quot;&quot;,&quot;non-dropping-particle&quot;:&quot;&quot;},{&quot;family&quot;:&quot;2016&quot;,&quot;given&quot;:&quot;undefined&quot;,&quot;parse-names&quot;:false,&quot;dropping-particle&quot;:&quot;&quot;,&quot;non-dropping-particle&quot;:&quot;&quot;}],&quot;container-title&quot;:&quot;mdpi.com&quot;,&quot;accessed&quot;:{&quot;date-parts&quot;:[[2025,8,22]]},&quot;DOI&quot;:&quot;10.3390/IJMS17030290&quot;,&quot;ISSN&quot;:&quot;14220067&quot;,&quot;PMID&quot;:&quot;26959007&quot;,&quot;URL&quot;:&quot;https://www.cabidigitallibrary.org/doi/full/10.5555/20163114942&quot;,&quot;issued&quot;:{&quot;date-parts&quot;:[[2016,3,4]]},&quot;abstract&quot;:&quot;Cancer, being the second leading cause of mortality, exists as a formidable health challenge. In spite of our enormous efforts, the emerging complexities in the molecular nature of disease progression limit the real success in finding an effective cancer cure. It is now conceivable that cancer is, in fact, a progressive illness, and the morbidity and mortality from cancer can be reduced by interfering with various oncogenic signaling pathways. A wide variety of structurally diverse classes of bioactive phytochemicals have been shown to exert anticancer effects in a large number of preclinical studies. Multiple lines of evidence suggest that withaferin-A can prevent the development of cancers of various histotypes. Accumulating data from different rodent models and cell culture experiments have revealed that withaferin-A suppresses experimentally induced carcinogenesis, largely by virtue of its potent anti-oxidative, anti-inflammatory, anti-proliferative and apoptosis-inducing properties. Moreover, withaferin-A sensitizes resistant cancer cells to existing chemotherapeutic agents. The purpose of this review is to highlight the mechanistic aspects underlying anticancer effects of withaferin-A.&quot;,&quot;publisher&quot;:&quot;MDPI AG&quot;,&quot;issue&quot;:&quot;3&quot;,&quot;volume&quot;:&quot;17&quot;,&quot;container-title-short&quot;:&quot;&quot;},&quot;isTemporary&quot;:false}]},{&quot;citationID&quot;:&quot;MENDELEY_CITATION_46db9dc2-7e81-4946-aef7-4c74a41fd52f&quot;,&quot;properties&quot;:{&quot;noteIndex&quot;:0},&quot;isEdited&quot;:false,&quot;manualOverride&quot;:{&quot;isManuallyOverridden&quot;:false,&quot;citeprocText&quot;:&quot;(Farooqi et al., 2020a; Mondal et al., 2023; Singh et al., 2026)&quot;,&quot;manualOverrideText&quot;:&quot;&quot;},&quot;citationTag&quot;:&quot;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&quot;,&quot;citationItems&quot;:[{&quot;id&quot;:&quot;281517d2-e44d-3f30-90f9-f093331b2940&quot;,&quot;itemData&quot;:{&quot;type&quot;:&quot;article-journal&quot;,&quot;id&quot;:&quot;281517d2-e44d-3f30-90f9-f093331b2940&quot;,&quot;title&quot;:&quot;EGCG mediated targeting of deregulated signaling pathways and non-coding RNAs in different cancers: Focus on JAK/STAT, Wnt/β-Catenin, TGF/SMAD&quot;,&quot;author&quot;:[{&quot;family&quot;:&quot;Farooqi&quot;,&quot;given&quot;:&quot;Ammad Ahmad&quot;,&quot;parse-names&quot;:false,&quot;dropping-particle&quot;:&quot;&quot;,&quot;non-dropping-particle&quot;:&quot;&quot;},{&quot;family&quot;:&quot;Pinheiro&quot;,&quot;given&quot;:&quot;Marina&quot;,&quot;parse-names&quot;:false,&quot;dropping-particle&quot;:&quot;&quot;,&quot;non-dropping-particle&quot;:&quot;&quot;},{&quot;family&quot;:&quot;Granja&quot;,&quot;given&quot;:&quot;Andreia&quot;,&quot;parse-names&quot;:false,&quot;dropping-particle&quot;:&quot;&quot;,&quot;non-dropping-particle&quot;:&quot;&quot;},{&quot;family&quot;:&quot;Farabegoli&quot;,&quot;given&quot;:&quot;Fulvia&quot;,&quot;parse-names&quot;:false,&quot;dropping-particle&quot;:&quot;&quot;,&quot;non-dropping-particle&quot;:&quot;&quot;},{&quot;family&quot;:&quot;Reis&quot;,&quot;given&quot;:&quot;Salette&quot;,&quot;parse-names&quot;:false,&quot;dropping-particle&quot;:&quot;&quot;,&quot;non-dropping-particle&quot;:&quot;&quot;},{&quot;family&quot;:&quot;Attar&quot;,&quot;given&quot;:&quot;Rukset&quot;,&quot;parse-names&quot;:false,&quot;dropping-particle&quot;:&quot;&quot;,&quot;non-dropping-particle&quot;:&quot;&quot;},{&quot;family&quot;:&quot;Uteuliyev&quot;,&quot;given&quot;:&quot;Yerzhan Sabitaliyevich&quot;,&quot;parse-names&quot;:false,&quot;dropping-particle&quot;:&quot;&quot;,&quot;non-dropping-particle&quot;:&quot;&quot;},{&quot;family&quot;:&quot;Xu&quot;,&quot;given&quot;:&quot;Baojun&quot;,&quot;parse-names&quot;:false,&quot;dropping-particle&quot;:&quot;&quot;,&quot;non-dropping-particle&quot;:&quot;&quot;},{&quot;family&quot;:&quot;Ahmad&quot;,&quot;given&quot;:&quot;Aamir&quot;,&quot;parse-names&quot;:false,&quot;dropping-particle&quot;:&quot;&quot;,&quot;non-dropping-particle&quot;:&quot;&quot;}],&quot;container-title&quot;:&quot;mdpi.comAA Farooqi, M Pinheiro, A Granja, F Farabegoli, S Reis, R Attar, UY Sabitaliyevich, B XuCancers, 2020•mdpi.com&quot;,&quot;accessed&quot;:{&quot;date-parts&quot;:[[2025,8,22]]},&quot;DOI&quot;:&quot;10.3390/CANCERS12040951&quot;,&quot;ISSN&quot;:&quot;20726694&quot;,&quot;PMID&quot;:&quot;32290543&quot;,&quot;URL&quot;:&quot;https://www.mdpi.com/2072-6694/12/4/951&quot;,&quot;issued&quot;:{&quot;date-parts&quot;:[[2020,4,1]]},&quot;abstract&quot;:&quot;Decades of research have enabled us to develop a better and sharper understanding of multifaceted nature of cancer. Next-generation sequencing technologies have leveraged our existing knowledge related to intra-and inter-tumor heterogeneity to the next level. Functional genomics have opened new horizons to explore deregulated signaling pathways in different cancers. Therapeutic targeting of deregulated oncogenic signaling cascades by products obtained from natural sources has shown promising results. Epigallocatechin-3-gallate (EGCG) has emerged as a distinguished chemopreventive product because of its ability to regulate a myriad of oncogenic signaling pathways. Based on its scientifically approved anticancer activity and encouraging results obtained from preclinical trials, it is also being tested in various phases of clinical trials. A series of clinical trials associated with green tea extracts and EGCG are providing clues about significant potential of EGCG to mechanistically modulate wide ranging signal transduction cascades. In this review, we comprehensively analyzed regulation of JAK/STAT, Wnt/β-catenin, TGF/SMAD, SHH/GLI, NOTCH pathways by EGCG. We also discussed most recent evidence related to the ability of EGCG to modulate non-coding RNAs in different cancers. Methylation of the genome is also a widely studied mechanism and EGCG has been shown to modulate DNA methyltransferases (DNMTs) and protein enhancer of zeste-2 (EZH2) in multiple cancers. Moreover, the use of nanoformulations to increase the bioavailability and thus efficacy of EGCG will be also addressed. Better understanding of the pleiotropic abilities of EGCG to modulate intracellular pathways along with the development of effective EGCG delivery vehicles will be helpful in getting a step closer to individualized medicines.&quot;,&quot;publisher&quot;:&quot;MDPI AG&quot;,&quot;issue&quot;:&quot;4&quot;,&quot;volume&quot;:&quot;12&quot;,&quot;container-title-short&quot;:&quot;&quot;},&quot;isTemporary&quot;:false},{&quot;id&quot;:&quot;f4955694-99f4-3190-ad3c-7190967407f0&quot;,&quot;itemData&quot;:{&quot;type&quot;:&quot;article-journal&quot;,&quot;id&quot;:&quot;f4955694-99f4-3190-ad3c-7190967407f0&quot;,&quot;title&quot;:&quot;Natural polymeric nanobiocomposites for anti-cancer drug delivery therapeutics: A recent update&quot;,&quot;author&quot;:[{&quot;family&quot;:&quot;Mondal&quot;,&quot;given&quot;:&quot;Arijit&quot;,&quot;parse-names&quot;:false,&quot;dropping-particle&quot;:&quot;&quot;,&quot;non-dropping-particle&quot;:&quot;&quot;},{&quot;family&quot;:&quot;Nayak&quot;,&quot;given&quot;:&quot;Amit Kumar&quot;,&quot;parse-names&quot;:false,&quot;dropping-particle&quot;:&quot;&quot;,&quot;non-dropping-particle&quot;:&quot;&quot;},{&quot;family&quot;:&quot;Chakraborty&quot;,&quot;given&quot;:&quot;Prithviraj&quot;,&quot;parse-names&quot;:false,&quot;dropping-particle&quot;:&quot;&quot;,&quot;non-dropping-particle&quot;:&quot;&quot;},{&quot;family&quot;:&quot;Banerjee&quot;,&quot;given&quot;:&quot;Sabyasachi&quot;,&quot;parse-names&quot;:false,&quot;dropping-particle&quot;:&quot;&quot;,&quot;non-dropping-particle&quot;:&quot;&quot;},{&quot;family&quot;:&quot;Nandy&quot;,&quot;given&quot;:&quot;Bankim Chandra&quot;,&quot;parse-names&quot;:false,&quot;dropping-particle&quot;:&quot;&quot;,&quot;non-dropping-particle&quot;:&quot;&quot;}],&quot;container-title&quot;:&quot;mdpi.comA Mondal, AK Nayak, P Chakraborty, S Banerjee, BC NandyPharmaceutics, 2023•mdpi.com&quot;,&quot;accessed&quot;:{&quot;date-parts&quot;:[[2025,8,22]]},&quot;DOI&quot;:&quot;10.3390/PHARMACEUTICS15082064&quot;,&quot;ISSN&quot;:&quot;19994923&quot;,&quot;URL&quot;:&quot;https://www.mdpi.com/1999-4923/15/8/2064&quot;,&quot;issued&quot;:{&quot;date-parts&quot;:[[2023,8,1]]},&quot;abstract&quot;:&quot;Cancer is one of the most common lethal diseases and the leading cause of mortality worldwide. Effective cancer treatment is a global problem, and subsequent advancements in nanomedicine are useful as substitute management for anti-cancer agents. Nanotechnology, which is gaining popularity, enables fast-expanding delivery methods in science for curing diseases in a site-specific approach, utilizing natural bioactive substances because several studies have established that natural plant-based bioactive compounds can improve the effectiveness of chemotherapy. Bioactive, in combination with nanotechnology, is an exceptionally alluring and recent development in the fight against cancer. Along with their nutritional advantages, natural bioactive chemicals may be used as chemotherapeutic medications to manage cancer. Alginate, starch, xanthan gum, pectin, guar gum, hyaluronic acid, gelatin, albumin, collagen, cellulose, chitosan, and other biopolymers have been employed successfully in the delivery of medicinal products to particular sites. Due to their biodegradability, natural polymeric nanobiocomposites have garnered much interest in developing novel anti-cancer drug delivery methods. There are several techniques to create biopolymer-based nanoparticle systems. However, these systems must be created in an affordable and environmentally sustainable way to be more readily available, selective, and less hazardous to increase treatment effectiveness. Thus, an extensive comprehension of the various facets and recent developments in natural polymeric nanobiocomposites utilized to deliver anti-cancer drugs is imperative. The present article provides an overview of the latest research and developments in natural polymeric nanobiocomposites, particularly emphasizing their applications in the controlled and targeted delivery of anti-cancer drugs.&quot;,&quot;publisher&quot;:&quot;Multidisciplinary Digital Publishing Institute (MDPI)&quot;,&quot;issue&quot;:&quot;8&quot;,&quot;volume&quot;:&quot;15&quot;,&quot;container-title-short&quot;:&quot;&quot;},&quot;isTemporary&quot;:false},{&quot;id&quot;:&quot;1375cc73-54d5-3d19-89eb-2cabae20aaf7&quot;,&quot;itemData&quot;:{&quot;type&quot;:&quot;article-journal&quot;,&quot;id&quot;:&quot;1375cc73-54d5-3d19-89eb-2cabae20aaf7&quot;,&quot;title&quot;:&quot;Plant-derived anticancer drugs&quot;,&quot;author&quot;:[{&quot;family&quot;:&quot;Singh&quot;,&quot;given&quot;:&quot;Vipendra Kumar.&quot;,&quot;parse-names&quot;:false,&quot;dropping-particle&quot;:&quot;&quot;,&quot;non-dropping-particle&quot;:&quot;&quot;},{&quot;family&quot;:&quot;Singh&quot;,&quot;given&quot;:&quot;Ankit Kumar.&quot;,&quot;parse-names&quot;:false,&quot;dropping-particle&quot;:&quot;&quot;,&quot;non-dropping-particle&quot;:&quot;&quot;},{&quot;family&quot;:&quot;Garg&quot;,&quot;given&quot;:&quot;Neha.&quot;,&quot;parse-names&quot;:false,&quot;dropping-particle&quot;:&quot;&quot;,&quot;non-dropping-particle&quot;:&quot;&quot;}],&quot;accessed&quot;:{&quot;date-parts&quot;:[[2026,1,15]]},&quot;ISBN&quot;:&quot;978-1-394-30057-0&quot;,&quot;issued&quot;:{&quot;date-parts&quot;:[[2026]]},&quot;publisher&quot;:&quot;John Wiley &amp; Sons, Inc.&quot;,&quot;container-title-short&quot;:&quot;&quot;},&quot;isTemporary&quot;:false}]},{&quot;citationID&quot;:&quot;MENDELEY_CITATION_8d68905d-4582-4a8a-af09-d5880556b456&quot;,&quot;properties&quot;:{&quot;noteIndex&quot;:0},&quot;isEdited&quot;:false,&quot;manualOverride&quot;:{&quot;isManuallyOverridden&quot;:false,&quot;citeprocText&quot;:&quot;(Farooqi et al., 2020a; Mondal et al., 2023)&quot;,&quot;manualOverrideText&quot;:&quot;&quot;},&quot;citationTag&quot;:&quot;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&quot;,&quot;citationItems&quot;:[{&quot;id&quot;:&quot;f4955694-99f4-3190-ad3c-7190967407f0&quot;,&quot;itemData&quot;:{&quot;type&quot;:&quot;article-journal&quot;,&quot;id&quot;:&quot;f4955694-99f4-3190-ad3c-7190967407f0&quot;,&quot;title&quot;:&quot;Natural polymeric nanobiocomposites for anti-cancer drug delivery therapeutics: A recent update&quot;,&quot;author&quot;:[{&quot;family&quot;:&quot;Mondal&quot;,&quot;given&quot;:&quot;Arijit&quot;,&quot;parse-names&quot;:false,&quot;dropping-particle&quot;:&quot;&quot;,&quot;non-dropping-particle&quot;:&quot;&quot;},{&quot;family&quot;:&quot;Nayak&quot;,&quot;given&quot;:&quot;Amit Kumar&quot;,&quot;parse-names&quot;:false,&quot;dropping-particle&quot;:&quot;&quot;,&quot;non-dropping-particle&quot;:&quot;&quot;},{&quot;family&quot;:&quot;Chakraborty&quot;,&quot;given&quot;:&quot;Prithviraj&quot;,&quot;parse-names&quot;:false,&quot;dropping-particle&quot;:&quot;&quot;,&quot;non-dropping-particle&quot;:&quot;&quot;},{&quot;family&quot;:&quot;Banerjee&quot;,&quot;given&quot;:&quot;Sabyasachi&quot;,&quot;parse-names&quot;:false,&quot;dropping-particle&quot;:&quot;&quot;,&quot;non-dropping-particle&quot;:&quot;&quot;},{&quot;family&quot;:&quot;Nandy&quot;,&quot;given&quot;:&quot;Bankim Chandra&quot;,&quot;parse-names&quot;:false,&quot;dropping-particle&quot;:&quot;&quot;,&quot;non-dropping-particle&quot;:&quot;&quot;}],&quot;container-title&quot;:&quot;mdpi.comA Mondal, AK Nayak, P Chakraborty, S Banerjee, BC NandyPharmaceutics, 2023•mdpi.com&quot;,&quot;accessed&quot;:{&quot;date-parts&quot;:[[2025,8,22]]},&quot;DOI&quot;:&quot;10.3390/PHARMACEUTICS15082064&quot;,&quot;ISSN&quot;:&quot;19994923&quot;,&quot;URL&quot;:&quot;https://www.mdpi.com/1999-4923/15/8/2064&quot;,&quot;issued&quot;:{&quot;date-parts&quot;:[[2023,8,1]]},&quot;abstract&quot;:&quot;Cancer is one of the most common lethal diseases and the leading cause of mortality worldwide. Effective cancer treatment is a global problem, and subsequent advancements in nanomedicine are useful as substitute management for anti-cancer agents. Nanotechnology, which is gaining popularity, enables fast-expanding delivery methods in science for curing diseases in a site-specific approach, utilizing natural bioactive substances because several studies have established that natural plant-based bioactive compounds can improve the effectiveness of chemotherapy. Bioactive, in combination with nanotechnology, is an exceptionally alluring and recent development in the fight against cancer. Along with their nutritional advantages, natural bioactive chemicals may be used as chemotherapeutic medications to manage cancer. Alginate, starch, xanthan gum, pectin, guar gum, hyaluronic acid, gelatin, albumin, collagen, cellulose, chitosan, and other biopolymers have been employed successfully in the delivery of medicinal products to particular sites. Due to their biodegradability, natural polymeric nanobiocomposites have garnered much interest in developing novel anti-cancer drug delivery methods. There are several techniques to create biopolymer-based nanoparticle systems. However, these systems must be created in an affordable and environmentally sustainable way to be more readily available, selective, and less hazardous to increase treatment effectiveness. Thus, an extensive comprehension of the various facets and recent developments in natural polymeric nanobiocomposites utilized to deliver anti-cancer drugs is imperative. The present article provides an overview of the latest research and developments in natural polymeric nanobiocomposites, particularly emphasizing their applications in the controlled and targeted delivery of anti-cancer drugs.&quot;,&quot;publisher&quot;:&quot;Multidisciplinary Digital Publishing Institute (MDPI)&quot;,&quot;issue&quot;:&quot;8&quot;,&quot;volume&quot;:&quot;15&quot;,&quot;container-title-short&quot;:&quot;&quot;},&quot;isTemporary&quot;:false},{&quot;id&quot;:&quot;281517d2-e44d-3f30-90f9-f093331b2940&quot;,&quot;itemData&quot;:{&quot;type&quot;:&quot;article-journal&quot;,&quot;id&quot;:&quot;281517d2-e44d-3f30-90f9-f093331b2940&quot;,&quot;title&quot;:&quot;EGCG mediated targeting of deregulated signaling pathways and non-coding RNAs in different cancers: Focus on JAK/STAT, Wnt/β-Catenin, TGF/SMAD&quot;,&quot;author&quot;:[{&quot;family&quot;:&quot;Farooqi&quot;,&quot;given&quot;:&quot;Ammad Ahmad&quot;,&quot;parse-names&quot;:false,&quot;dropping-particle&quot;:&quot;&quot;,&quot;non-dropping-particle&quot;:&quot;&quot;},{&quot;family&quot;:&quot;Pinheiro&quot;,&quot;given&quot;:&quot;Marina&quot;,&quot;parse-names&quot;:false,&quot;dropping-particle&quot;:&quot;&quot;,&quot;non-dropping-particle&quot;:&quot;&quot;},{&quot;family&quot;:&quot;Granja&quot;,&quot;given&quot;:&quot;Andreia&quot;,&quot;parse-names&quot;:false,&quot;dropping-particle&quot;:&quot;&quot;,&quot;non-dropping-particle&quot;:&quot;&quot;},{&quot;family&quot;:&quot;Farabegoli&quot;,&quot;given&quot;:&quot;Fulvia&quot;,&quot;parse-names&quot;:false,&quot;dropping-particle&quot;:&quot;&quot;,&quot;non-dropping-particle&quot;:&quot;&quot;},{&quot;family&quot;:&quot;Reis&quot;,&quot;given&quot;:&quot;Salette&quot;,&quot;parse-names&quot;:false,&quot;dropping-particle&quot;:&quot;&quot;,&quot;non-dropping-particle&quot;:&quot;&quot;},{&quot;family&quot;:&quot;Attar&quot;,&quot;given&quot;:&quot;Rukset&quot;,&quot;parse-names&quot;:false,&quot;dropping-particle&quot;:&quot;&quot;,&quot;non-dropping-particle&quot;:&quot;&quot;},{&quot;family&quot;:&quot;Uteuliyev&quot;,&quot;given&quot;:&quot;Yerzhan Sabitaliyevich&quot;,&quot;parse-names&quot;:false,&quot;dropping-particle&quot;:&quot;&quot;,&quot;non-dropping-particle&quot;:&quot;&quot;},{&quot;family&quot;:&quot;Xu&quot;,&quot;given&quot;:&quot;Baojun&quot;,&quot;parse-names&quot;:false,&quot;dropping-particle&quot;:&quot;&quot;,&quot;non-dropping-particle&quot;:&quot;&quot;},{&quot;family&quot;:&quot;Ahmad&quot;,&quot;given&quot;:&quot;Aamir&quot;,&quot;parse-names&quot;:false,&quot;dropping-particle&quot;:&quot;&quot;,&quot;non-dropping-particle&quot;:&quot;&quot;}],&quot;container-title&quot;:&quot;mdpi.comAA Farooqi, M Pinheiro, A Granja, F Farabegoli, S Reis, R Attar, UY Sabitaliyevich, B XuCancers, 2020•mdpi.com&quot;,&quot;accessed&quot;:{&quot;date-parts&quot;:[[2025,8,22]]},&quot;DOI&quot;:&quot;10.3390/CANCERS12040951&quot;,&quot;ISSN&quot;:&quot;20726694&quot;,&quot;PMID&quot;:&quot;32290543&quot;,&quot;URL&quot;:&quot;https://www.mdpi.com/2072-6694/12/4/951&quot;,&quot;issued&quot;:{&quot;date-parts&quot;:[[2020,4,1]]},&quot;abstract&quot;:&quot;Decades of research have enabled us to develop a better and sharper understanding of multifaceted nature of cancer. Next-generation sequencing technologies have leveraged our existing knowledge related to intra-and inter-tumor heterogeneity to the next level. Functional genomics have opened new horizons to explore deregulated signaling pathways in different cancers. Therapeutic targeting of deregulated oncogenic signaling cascades by products obtained from natural sources has shown promising results. Epigallocatechin-3-gallate (EGCG) has emerged as a distinguished chemopreventive product because of its ability to regulate a myriad of oncogenic signaling pathways. Based on its scientifically approved anticancer activity and encouraging results obtained from preclinical trials, it is also being tested in various phases of clinical trials. A series of clinical trials associated with green tea extracts and EGCG are providing clues about significant potential of EGCG to mechanistically modulate wide ranging signal transduction cascades. In this review, we comprehensively analyzed regulation of JAK/STAT, Wnt/β-catenin, TGF/SMAD, SHH/GLI, NOTCH pathways by EGCG. We also discussed most recent evidence related to the ability of EGCG to modulate non-coding RNAs in different cancers. Methylation of the genome is also a widely studied mechanism and EGCG has been shown to modulate DNA methyltransferases (DNMTs) and protein enhancer of zeste-2 (EZH2) in multiple cancers. Moreover, the use of nanoformulations to increase the bioavailability and thus efficacy of EGCG will be also addressed. Better understanding of the pleiotropic abilities of EGCG to modulate intracellular pathways along with the development of effective EGCG delivery vehicles will be helpful in getting a step closer to individualized medicines.&quot;,&quot;publisher&quot;:&quot;MDPI AG&quot;,&quot;issue&quot;:&quot;4&quot;,&quot;volume&quot;:&quot;12&quot;,&quot;container-title-short&quot;:&quot;&quot;},&quot;isTemporary&quot;:false}]},{&quot;citationID&quot;:&quot;MENDELEY_CITATION_75078ddc-d94a-4804-9483-e26f062f85f9&quot;,&quot;properties&quot;:{&quot;noteIndex&quot;:0},&quot;isEdited&quot;:false,&quot;manualOverride&quot;:{&quot;isManuallyOverridden&quot;:false,&quot;citeprocText&quot;:&quot;(Farooqi et al., 2020a; Mondal et al., 2023)&quot;,&quot;manualOverrideText&quot;:&quot;&quot;},&quot;citationTag&quot;:&quot;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&quot;,&quot;citationItems&quot;:[{&quot;id&quot;:&quot;281517d2-e44d-3f30-90f9-f093331b2940&quot;,&quot;itemData&quot;:{&quot;type&quot;:&quot;article-journal&quot;,&quot;id&quot;:&quot;281517d2-e44d-3f30-90f9-f093331b2940&quot;,&quot;title&quot;:&quot;EGCG mediated targeting of deregulated signaling pathways and non-coding RNAs in different cancers: Focus on JAK/STAT, Wnt/β-Catenin, TGF/SMAD&quot;,&quot;author&quot;:[{&quot;family&quot;:&quot;Farooqi&quot;,&quot;given&quot;:&quot;Ammad Ahmad&quot;,&quot;parse-names&quot;:false,&quot;dropping-particle&quot;:&quot;&quot;,&quot;non-dropping-particle&quot;:&quot;&quot;},{&quot;family&quot;:&quot;Pinheiro&quot;,&quot;given&quot;:&quot;Marina&quot;,&quot;parse-names&quot;:false,&quot;dropping-particle&quot;:&quot;&quot;,&quot;non-dropping-particle&quot;:&quot;&quot;},{&quot;family&quot;:&quot;Granja&quot;,&quot;given&quot;:&quot;Andreia&quot;,&quot;parse-names&quot;:false,&quot;dropping-particle&quot;:&quot;&quot;,&quot;non-dropping-particle&quot;:&quot;&quot;},{&quot;family&quot;:&quot;Farabegoli&quot;,&quot;given&quot;:&quot;Fulvia&quot;,&quot;parse-names&quot;:false,&quot;dropping-particle&quot;:&quot;&quot;,&quot;non-dropping-particle&quot;:&quot;&quot;},{&quot;family&quot;:&quot;Reis&quot;,&quot;given&quot;:&quot;Salette&quot;,&quot;parse-names&quot;:false,&quot;dropping-particle&quot;:&quot;&quot;,&quot;non-dropping-particle&quot;:&quot;&quot;},{&quot;family&quot;:&quot;Attar&quot;,&quot;given&quot;:&quot;Rukset&quot;,&quot;parse-names&quot;:false,&quot;dropping-particle&quot;:&quot;&quot;,&quot;non-dropping-particle&quot;:&quot;&quot;},{&quot;family&quot;:&quot;Uteuliyev&quot;,&quot;given&quot;:&quot;Yerzhan Sabitaliyevich&quot;,&quot;parse-names&quot;:false,&quot;dropping-particle&quot;:&quot;&quot;,&quot;non-dropping-particle&quot;:&quot;&quot;},{&quot;family&quot;:&quot;Xu&quot;,&quot;given&quot;:&quot;Baojun&quot;,&quot;parse-names&quot;:false,&quot;dropping-particle&quot;:&quot;&quot;,&quot;non-dropping-particle&quot;:&quot;&quot;},{&quot;family&quot;:&quot;Ahmad&quot;,&quot;given&quot;:&quot;Aamir&quot;,&quot;parse-names&quot;:false,&quot;dropping-particle&quot;:&quot;&quot;,&quot;non-dropping-particle&quot;:&quot;&quot;}],&quot;container-title&quot;:&quot;mdpi.comAA Farooqi, M Pinheiro, A Granja, F Farabegoli, S Reis, R Attar, UY Sabitaliyevich, B XuCancers, 2020•mdpi.com&quot;,&quot;accessed&quot;:{&quot;date-parts&quot;:[[2025,8,22]]},&quot;DOI&quot;:&quot;10.3390/CANCERS12040951&quot;,&quot;ISSN&quot;:&quot;20726694&quot;,&quot;PMID&quot;:&quot;32290543&quot;,&quot;URL&quot;:&quot;https://www.mdpi.com/2072-6694/12/4/951&quot;,&quot;issued&quot;:{&quot;date-parts&quot;:[[2020,4,1]]},&quot;abstract&quot;:&quot;Decades of research have enabled us to develop a better and sharper understanding of multifaceted nature of cancer. Next-generation sequencing technologies have leveraged our existing knowledge related to intra-and inter-tumor heterogeneity to the next level. Functional genomics have opened new horizons to explore deregulated signaling pathways in different cancers. Therapeutic targeting of deregulated oncogenic signaling cascades by products obtained from natural sources has shown promising results. Epigallocatechin-3-gallate (EGCG) has emerged as a distinguished chemopreventive product because of its ability to regulate a myriad of oncogenic signaling pathways. Based on its scientifically approved anticancer activity and encouraging results obtained from preclinical trials, it is also being tested in various phases of clinical trials. A series of clinical trials associated with green tea extracts and EGCG are providing clues about significant potential of EGCG to mechanistically modulate wide ranging signal transduction cascades. In this review, we comprehensively analyzed regulation of JAK/STAT, Wnt/β-catenin, TGF/SMAD, SHH/GLI, NOTCH pathways by EGCG. We also discussed most recent evidence related to the ability of EGCG to modulate non-coding RNAs in different cancers. Methylation of the genome is also a widely studied mechanism and EGCG has been shown to modulate DNA methyltransferases (DNMTs) and protein enhancer of zeste-2 (EZH2) in multiple cancers. Moreover, the use of nanoformulations to increase the bioavailability and thus efficacy of EGCG will be also addressed. Better understanding of the pleiotropic abilities of EGCG to modulate intracellular pathways along with the development of effective EGCG delivery vehicles will be helpful in getting a step closer to individualized medicines.&quot;,&quot;publisher&quot;:&quot;MDPI AG&quot;,&quot;issue&quot;:&quot;4&quot;,&quot;volume&quot;:&quot;12&quot;,&quot;container-title-short&quot;:&quot;&quot;},&quot;isTemporary&quot;:false},{&quot;id&quot;:&quot;f4955694-99f4-3190-ad3c-7190967407f0&quot;,&quot;itemData&quot;:{&quot;type&quot;:&quot;article-journal&quot;,&quot;id&quot;:&quot;f4955694-99f4-3190-ad3c-7190967407f0&quot;,&quot;title&quot;:&quot;Natural polymeric nanobiocomposites for anti-cancer drug delivery therapeutics: A recent update&quot;,&quot;author&quot;:[{&quot;family&quot;:&quot;Mondal&quot;,&quot;given&quot;:&quot;Arijit&quot;,&quot;parse-names&quot;:false,&quot;dropping-particle&quot;:&quot;&quot;,&quot;non-dropping-particle&quot;:&quot;&quot;},{&quot;family&quot;:&quot;Nayak&quot;,&quot;given&quot;:&quot;Amit Kumar&quot;,&quot;parse-names&quot;:false,&quot;dropping-particle&quot;:&quot;&quot;,&quot;non-dropping-particle&quot;:&quot;&quot;},{&quot;family&quot;:&quot;Chakraborty&quot;,&quot;given&quot;:&quot;Prithviraj&quot;,&quot;parse-names&quot;:false,&quot;dropping-particle&quot;:&quot;&quot;,&quot;non-dropping-particle&quot;:&quot;&quot;},{&quot;family&quot;:&quot;Banerjee&quot;,&quot;given&quot;:&quot;Sabyasachi&quot;,&quot;parse-names&quot;:false,&quot;dropping-particle&quot;:&quot;&quot;,&quot;non-dropping-particle&quot;:&quot;&quot;},{&quot;family&quot;:&quot;Nandy&quot;,&quot;given&quot;:&quot;Bankim Chandra&quot;,&quot;parse-names&quot;:false,&quot;dropping-particle&quot;:&quot;&quot;,&quot;non-dropping-particle&quot;:&quot;&quot;}],&quot;container-title&quot;:&quot;mdpi.comA Mondal, AK Nayak, P Chakraborty, S Banerjee, BC NandyPharmaceutics, 2023•mdpi.com&quot;,&quot;accessed&quot;:{&quot;date-parts&quot;:[[2025,8,22]]},&quot;DOI&quot;:&quot;10.3390/PHARMACEUTICS15082064&quot;,&quot;ISSN&quot;:&quot;19994923&quot;,&quot;URL&quot;:&quot;https://www.mdpi.com/1999-4923/15/8/2064&quot;,&quot;issued&quot;:{&quot;date-parts&quot;:[[2023,8,1]]},&quot;abstract&quot;:&quot;Cancer is one of the most common lethal diseases and the leading cause of mortality worldwide. Effective cancer treatment is a global problem, and subsequent advancements in nanomedicine are useful as substitute management for anti-cancer agents. Nanotechnology, which is gaining popularity, enables fast-expanding delivery methods in science for curing diseases in a site-specific approach, utilizing natural bioactive substances because several studies have established that natural plant-based bioactive compounds can improve the effectiveness of chemotherapy. Bioactive, in combination with nanotechnology, is an exceptionally alluring and recent development in the fight against cancer. Along with their nutritional advantages, natural bioactive chemicals may be used as chemotherapeutic medications to manage cancer. Alginate, starch, xanthan gum, pectin, guar gum, hyaluronic acid, gelatin, albumin, collagen, cellulose, chitosan, and other biopolymers have been employed successfully in the delivery of medicinal products to particular sites. Due to their biodegradability, natural polymeric nanobiocomposites have garnered much interest in developing novel anti-cancer drug delivery methods. There are several techniques to create biopolymer-based nanoparticle systems. However, these systems must be created in an affordable and environmentally sustainable way to be more readily available, selective, and less hazardous to increase treatment effectiveness. Thus, an extensive comprehension of the various facets and recent developments in natural polymeric nanobiocomposites utilized to deliver anti-cancer drugs is imperative. The present article provides an overview of the latest research and developments in natural polymeric nanobiocomposites, particularly emphasizing their applications in the controlled and targeted delivery of anti-cancer drugs.&quot;,&quot;publisher&quot;:&quot;Multidisciplinary Digital Publishing Institute (MDPI)&quot;,&quot;issue&quot;:&quot;8&quot;,&quot;volume&quot;:&quot;15&quot;,&quot;container-title-short&quot;:&quot;&quot;},&quot;isTemporary&quot;:false}]},{&quot;citationID&quot;:&quot;MENDELEY_CITATION_0a765a46-8cee-4ef4-baa2-273e2184466e&quot;,&quot;properties&quot;:{&quot;noteIndex&quot;:0},&quot;isEdited&quot;:false,&quot;manualOverride&quot;:{&quot;isManuallyOverridden&quot;:false,&quot;citeprocText&quot;:&quot;(Mondal et al., 2023)&quot;,&quot;manualOverrideText&quot;:&quot;&quot;},&quot;citationTag&quot;:&quot;MENDELEY_CITATION_v3_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&quot;,&quot;citationItems&quot;:[{&quot;id&quot;:&quot;f4955694-99f4-3190-ad3c-7190967407f0&quot;,&quot;itemData&quot;:{&quot;type&quot;:&quot;article-journal&quot;,&quot;id&quot;:&quot;f4955694-99f4-3190-ad3c-7190967407f0&quot;,&quot;title&quot;:&quot;Natural polymeric nanobiocomposites for anti-cancer drug delivery therapeutics: A recent update&quot;,&quot;author&quot;:[{&quot;family&quot;:&quot;Mondal&quot;,&quot;given&quot;:&quot;Arijit&quot;,&quot;parse-names&quot;:false,&quot;dropping-particle&quot;:&quot;&quot;,&quot;non-dropping-particle&quot;:&quot;&quot;},{&quot;family&quot;:&quot;Nayak&quot;,&quot;given&quot;:&quot;Amit Kumar&quot;,&quot;parse-names&quot;:false,&quot;dropping-particle&quot;:&quot;&quot;,&quot;non-dropping-particle&quot;:&quot;&quot;},{&quot;family&quot;:&quot;Chakraborty&quot;,&quot;given&quot;:&quot;Prithviraj&quot;,&quot;parse-names&quot;:false,&quot;dropping-particle&quot;:&quot;&quot;,&quot;non-dropping-particle&quot;:&quot;&quot;},{&quot;family&quot;:&quot;Banerjee&quot;,&quot;given&quot;:&quot;Sabyasachi&quot;,&quot;parse-names&quot;:false,&quot;dropping-particle&quot;:&quot;&quot;,&quot;non-dropping-particle&quot;:&quot;&quot;},{&quot;family&quot;:&quot;Nandy&quot;,&quot;given&quot;:&quot;Bankim Chandra&quot;,&quot;parse-names&quot;:false,&quot;dropping-particle&quot;:&quot;&quot;,&quot;non-dropping-particle&quot;:&quot;&quot;}],&quot;container-title&quot;:&quot;mdpi.comA Mondal, AK Nayak, P Chakraborty, S Banerjee, BC NandyPharmaceutics, 2023•mdpi.com&quot;,&quot;accessed&quot;:{&quot;date-parts&quot;:[[2025,8,22]]},&quot;DOI&quot;:&quot;10.3390/PHARMACEUTICS15082064&quot;,&quot;ISSN&quot;:&quot;19994923&quot;,&quot;URL&quot;:&quot;https://www.mdpi.com/1999-4923/15/8/2064&quot;,&quot;issued&quot;:{&quot;date-parts&quot;:[[2023,8,1]]},&quot;abstract&quot;:&quot;Cancer is one of the most common lethal diseases and the leading cause of mortality worldwide. Effective cancer treatment is a global problem, and subsequent advancements in nanomedicine are useful as substitute management for anti-cancer agents. Nanotechnology, which is gaining popularity, enables fast-expanding delivery methods in science for curing diseases in a site-specific approach, utilizing natural bioactive substances because several studies have established that natural plant-based bioactive compounds can improve the effectiveness of chemotherapy. Bioactive, in combination with nanotechnology, is an exceptionally alluring and recent development in the fight against cancer. Along with their nutritional advantages, natural bioactive chemicals may be used as chemotherapeutic medications to manage cancer. Alginate, starch, xanthan gum, pectin, guar gum, hyaluronic acid, gelatin, albumin, collagen, cellulose, chitosan, and other biopolymers have been employed successfully in the delivery of medicinal products to particular sites. Due to their biodegradability, natural polymeric nanobiocomposites have garnered much interest in developing novel anti-cancer drug delivery methods. There are several techniques to create biopolymer-based nanoparticle systems. However, these systems must be created in an affordable and environmentally sustainable way to be more readily available, selective, and less hazardous to increase treatment effectiveness. Thus, an extensive comprehension of the various facets and recent developments in natural polymeric nanobiocomposites utilized to deliver anti-cancer drugs is imperative. The present article provides an overview of the latest research and developments in natural polymeric nanobiocomposites, particularly emphasizing their applications in the controlled and targeted delivery of anti-cancer drugs.&quot;,&quot;publisher&quot;:&quot;Multidisciplinary Digital Publishing Institute (MDPI)&quot;,&quot;issue&quot;:&quot;8&quot;,&quot;volume&quot;:&quot;15&quot;,&quot;container-title-short&quot;:&quot;&quot;},&quot;isTemporary&quot;:false}]},{&quot;citationID&quot;:&quot;MENDELEY_CITATION_7f52fb7c-c08a-4cc9-9235-99b745b24447&quot;,&quot;properties&quot;:{&quot;noteIndex&quot;:0},&quot;isEdited&quot;:false,&quot;manualOverride&quot;:{&quot;isManuallyOverridden&quot;:false,&quot;citeprocText&quot;:&quot;(Mondal et al., 2023)&quot;,&quot;manualOverrideText&quot;:&quot;&quot;},&quot;citationTag&quot;:&quot;MENDELEY_CITATION_v3_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&quot;,&quot;citationItems&quot;:[{&quot;id&quot;:&quot;f4955694-99f4-3190-ad3c-7190967407f0&quot;,&quot;itemData&quot;:{&quot;type&quot;:&quot;article-journal&quot;,&quot;id&quot;:&quot;f4955694-99f4-3190-ad3c-7190967407f0&quot;,&quot;title&quot;:&quot;Natural polymeric nanobiocomposites for anti-cancer drug delivery therapeutics: A recent update&quot;,&quot;author&quot;:[{&quot;family&quot;:&quot;Mondal&quot;,&quot;given&quot;:&quot;Arijit&quot;,&quot;parse-names&quot;:false,&quot;dropping-particle&quot;:&quot;&quot;,&quot;non-dropping-particle&quot;:&quot;&quot;},{&quot;family&quot;:&quot;Nayak&quot;,&quot;given&quot;:&quot;Amit Kumar&quot;,&quot;parse-names&quot;:false,&quot;dropping-particle&quot;:&quot;&quot;,&quot;non-dropping-particle&quot;:&quot;&quot;},{&quot;family&quot;:&quot;Chakraborty&quot;,&quot;given&quot;:&quot;Prithviraj&quot;,&quot;parse-names&quot;:false,&quot;dropping-particle&quot;:&quot;&quot;,&quot;non-dropping-particle&quot;:&quot;&quot;},{&quot;family&quot;:&quot;Banerjee&quot;,&quot;given&quot;:&quot;Sabyasachi&quot;,&quot;parse-names&quot;:false,&quot;dropping-particle&quot;:&quot;&quot;,&quot;non-dropping-particle&quot;:&quot;&quot;},{&quot;family&quot;:&quot;Nandy&quot;,&quot;given&quot;:&quot;Bankim Chandra&quot;,&quot;parse-names&quot;:false,&quot;dropping-particle&quot;:&quot;&quot;,&quot;non-dropping-particle&quot;:&quot;&quot;}],&quot;container-title&quot;:&quot;mdpi.comA Mondal, AK Nayak, P Chakraborty, S Banerjee, BC NandyPharmaceutics, 2023•mdpi.com&quot;,&quot;accessed&quot;:{&quot;date-parts&quot;:[[2025,8,22]]},&quot;DOI&quot;:&quot;10.3390/PHARMACEUTICS15082064&quot;,&quot;ISSN&quot;:&quot;19994923&quot;,&quot;URL&quot;:&quot;https://www.mdpi.com/1999-4923/15/8/2064&quot;,&quot;issued&quot;:{&quot;date-parts&quot;:[[2023,8,1]]},&quot;abstract&quot;:&quot;Cancer is one of the most common lethal diseases and the leading cause of mortality worldwide. Effective cancer treatment is a global problem, and subsequent advancements in nanomedicine are useful as substitute management for anti-cancer agents. Nanotechnology, which is gaining popularity, enables fast-expanding delivery methods in science for curing diseases in a site-specific approach, utilizing natural bioactive substances because several studies have established that natural plant-based bioactive compounds can improve the effectiveness of chemotherapy. Bioactive, in combination with nanotechnology, is an exceptionally alluring and recent development in the fight against cancer. Along with their nutritional advantages, natural bioactive chemicals may be used as chemotherapeutic medications to manage cancer. Alginate, starch, xanthan gum, pectin, guar gum, hyaluronic acid, gelatin, albumin, collagen, cellulose, chitosan, and other biopolymers have been employed successfully in the delivery of medicinal products to particular sites. Due to their biodegradability, natural polymeric nanobiocomposites have garnered much interest in developing novel anti-cancer drug delivery methods. There are several techniques to create biopolymer-based nanoparticle systems. However, these systems must be created in an affordable and environmentally sustainable way to be more readily available, selective, and less hazardous to increase treatment effectiveness. Thus, an extensive comprehension of the various facets and recent developments in natural polymeric nanobiocomposites utilized to deliver anti-cancer drugs is imperative. The present article provides an overview of the latest research and developments in natural polymeric nanobiocomposites, particularly emphasizing their applications in the controlled and targeted delivery of anti-cancer drugs.&quot;,&quot;publisher&quot;:&quot;Multidisciplinary Digital Publishing Institute (MDPI)&quot;,&quot;issue&quot;:&quot;8&quot;,&quot;volume&quot;:&quot;15&quot;,&quot;container-title-short&quot;:&quot;&quot;},&quot;isTemporary&quot;:false}]},{&quot;citationID&quot;:&quot;MENDELEY_CITATION_ea417060-3463-4d0f-b190-d8b89c273ab8&quot;,&quot;properties&quot;:{&quot;noteIndex&quot;:0},&quot;isEdited&quot;:false,&quot;manualOverride&quot;:{&quot;isManuallyOverridden&quot;:false,&quot;citeprocText&quot;:&quot;(pharmacology &amp;#38; 2020, 2020; Siddiqui et al., 2025; Singh et al., 2026; Uzoigwe et al., 2012; Yang et al., 2021)&quot;,&quot;manualOverrideText&quot;:&quot;&quot;},&quot;citationItems&quot;:[{&quot;id&quot;:&quot;397a8946-5ab0-3ca3-816d-a8e60489fe45&quot;,&quot;itemData&quot;:{&quot;type&quot;:&quot;article-journal&quot;,&quot;id&quot;:&quot;397a8946-5ab0-3ca3-816d-a8e60489fe45&quot;,&quot;title&quot;:&quot;Brassinin enhances the anticancer actions of paclitaxel by targeting multiple signaling pathways in colorectal cancer cells&quot;,&quot;author&quot;:[{&quot;family&quot;:&quot;Yang&quot;,&quot;given&quot;:&quot;Min Hee&quot;,&quot;parse-names&quot;:false,&quot;dropping-particle&quot;:&quot;&quot;,&quot;non-dropping-particle&quot;:&quot;&quot;},{&quot;family&quot;:&quot;Baek&quot;,&quot;given&quot;:&quot;Seung Ho&quot;,&quot;parse-names&quot;:false,&quot;dropping-particle&quot;:&quot;&quot;,&quot;non-dropping-particle&quot;:&quot;&quot;},{&quot;family&quot;:&quot;Ha&quot;,&quot;given&quot;:&quot;In Jin&quot;,&quot;parse-names&quot;:false,&quot;dropping-particle&quot;:&quot;&quot;,&quot;non-dropping-particle&quot;:&quot;&quot;},{&quot;family&quot;:&quot;Um&quot;,&quot;given&quot;:&quot;Jae Young&quot;,&quot;parse-names&quot;:false,&quot;dropping-particle&quot;:&quot;&quot;,&quot;non-dropping-particle&quot;:&quot;&quot;},{&quot;family&quot;:&quot;Ahn&quot;,&quot;given&quot;:&quot;Kwang Seok&quot;,&quot;parse-names&quot;:false,&quot;dropping-particle&quot;:&quot;&quot;,&quot;non-dropping-particle&quot;:&quot;&quot;}],&quot;container-title&quot;:&quot;Wiley Online LibraryMH Yang, SH Baek, IJ Ha, JY Um, KS AhnPhytotherapy Research, 2021•Wiley Online Library&quot;,&quot;accessed&quot;:{&quot;date-parts&quot;:[[2025,8,22]]},&quot;DOI&quot;:&quot;10.1002/PTR.7095&quot;,&quot;ISSN&quot;:&quot;10991573&quot;,&quot;PMID&quot;:&quot;33792984&quot;,&quot;URL&quot;:&quot;https://onlinelibrary.wiley.com/doi/abs/10.1002/ptr.7095&quot;,&quot;issued&quot;:{&quot;date-parts&quot;:[[2021,7,1]]},&quot;page&quot;:&quot;3875-3885&quot;,&quot;abstract&quot;:&quot;Brassinin (BSN), a precursor of phytoalexins, extracted from Chinese cabbage has been reported to act as a promising anti-neoplastic agent. However, the effects of BSN on colon cancer cells and its underlying mechanisms have not been fully elucidated. This study aimed at investigating the anti-neoplastic impact of BSN and its possible synergistic effect with paclitaxel on colon cancer cells. The effect of BSN on Janus-activated kinases (JAKs)/signal transducer and activator of transcription 3 (STAT3) and phosphatidylinositol 3-kinase (PI3K)/protein kinase B (Akt)/mammalian target of rapamycin (mTOR) signaling pathways and its downstream functions was deciphered using diverse assays in colon carcinoma cells. We found that BSN displayed significant cytotoxic effect and suppressed cell proliferation on colon carcinoma cells. Additionally, it was noted that BSN modulated oncogenic gene expression and induced apoptosis through down regulating multiple oncogenic signaling cascades such as JAKs/STAT3 and PI3K/Akt/mTOR simultaneously. Besides, BSN-paclitaxel combination significantly increased cytotoxicity and induced apoptosis synergistically as compared with individual treatment of both the agents. Overall, our findings indicate that BSN may be a novel candidate for anti-colon cancer targeted therapy.&quot;,&quot;publisher&quot;:&quot;John Wiley and Sons Ltd&quot;,&quot;issue&quot;:&quot;7&quot;,&quot;volume&quot;:&quot;35&quot;,&quot;container-title-short&quot;:&quot;&quot;},&quot;isTemporary&quot;:false},{&quot;id&quot;:&quot;d6a703a3-3a09-32a7-a514-71dd1d3fe8d9&quot;,&quot;itemData&quot;:{&quot;type&quot;:&quot;article-journal&quot;,&quot;id&quot;:&quot;d6a703a3-3a09-32a7-a514-71dd1d3fe8d9&quot;,&quot;title&quot;:&quot;Cancer prevention and treatment using combination therapy with natural compounds&quot;,&quot;author&quot;:[{&quot;family&quot;:&quot;pharmacology&quot;,&quot;given&quot;:&quot;ER Sauter - Expert review of clinical&quot;,&quot;parse-names&quot;:false,&quot;dropping-particle&quot;:&quot;&quot;,&quot;non-dropping-particle&quot;:&quot;&quot;},{&quot;family&quot;:&quot;2020&quot;,&quot;given&quot;:&quot;undefined&quot;,&quot;parse-names&quot;:false,&quot;dropping-particle&quot;:&quot;&quot;,&quot;non-dropping-particle&quot;:&quot;&quot;}],&quot;container-title&quot;:&quot;Taylor &amp; FrancisER SauterExpert review of clinical pharmacology, 2020•Taylor &amp; Francis&quot;,&quot;accessed&quot;:{&quot;date-parts&quot;:[[2025,8,22]]},&quot;DOI&quot;:&quot;10.1080/17512433.2020.1738218&quot;,&quot;ISSN&quot;:&quot;17512441&quot;,&quot;PMID&quot;:&quot;32154753&quot;,&quot;URL&quot;:&quot;https://www.tandfonline.com/doi/abs/10.1080/17512433.2020.1738218&quot;,&quot;issued&quot;:{&quot;date-parts&quot;:[[2020,3,3]]},&quot;page&quot;:&quot;265-285&quot;,&quot;abstract&quot;:&quot;Introduction: Naturally occurring compounds play an essential role in the prevention and treatment of various cancers. There are more than 100 plant and animal based natural compounds currently in clinical use. Areas covered: 1) The importance of natural products combinations in the prevention and treatment of cancer, 2) the need to maximize efficacy while minimizing side effects when using natural product combinations, and 3) specifics related to plant and animal derived natural products, as well as agents derived from natural products. Therapies using natural compounds that have been investigated, their rationale, mechanism of action and findings are reviewed. When the data warrant it, combined interventions that appear to increase efficacy (compared with monotherapy) while minimizing toxicity have been highlighted. Pubmed was used to search for relevant publications. Expert opinion: Combination therapy with natural compounds has the potential to be more effective than single agent therapy. Similar to pharmacologic agents, the goal is to maximize efficacy while mimimizing potential side effects. There is an increasing research focus on the development of agents derived from natural products, with notable successes already achieved from the effort.&quot;,&quot;publisher&quot;:&quot;Taylor and Francis Ltd&quot;,&quot;issue&quot;:&quot;3&quot;,&quot;volume&quot;:&quot;13&quot;,&quot;container-title-short&quot;:&quot;&quot;},&quot;isTemporary&quot;:false},{&quot;id&quot;:&quot;f359d334-ba37-3593-b0fd-35bd2ea37fcf&quot;,&quot;itemData&quot;:{&quot;type&quot;:&quot;article-journal&quot;,&quot;id&quot;:&quot;f359d334-ba37-3593-b0fd-35bd2ea37fcf&quot;,&quot;title&quot;:&quot;Cancer prevention and treatment using combination therapy with plant-and animal-derived compounds&quot;,&quot;author&quot;:[{&quot;family&quot;:&quot;Uzoigwe&quot;,&quot;given&quot;:&quot;J&quot;,&quot;parse-names&quot;:false,&quot;dropping-particle&quot;:&quot;&quot;,&quot;non-dropping-particle&quot;:&quot;&quot;},{&quot;family&quot;:&quot;pharmacology&quot;,&quot;given&quot;:&quot;ER Sauter - Expert review of clinical&quot;,&quot;parse-names&quot;:false,&quot;dropping-particle&quot;:&quot;&quot;,&quot;non-dropping-particle&quot;:&quot;&quot;},{&quot;family&quot;:&quot;2012&quot;,&quot;given&quot;:&quot;undefined&quot;,&quot;parse-names&quot;:false,&quot;dropping-particle&quot;:&quot;&quot;,&quot;non-dropping-particle&quot;:&quot;&quot;}],&quot;container-title&quot;:&quot;Taylor &amp; FrancisJ Uzoigwe, ER SauterExpert review of clinical pharmacology, 2012•Taylor &amp; Francis&quot;,&quot;accessed&quot;:{&quot;date-parts&quot;:[[2025,8,22]]},&quot;DOI&quot;:&quot;10.1586/ECP.12.62&quot;,&quot;ISSN&quot;:&quot;17512441&quot;,&quot;PMID&quot;:&quot;23234327&quot;,&quot;URL&quot;:&quot;https://www.tandfonline.com/doi/abs/10.1586/ecp.12.62&quot;,&quot;issued&quot;:{&quot;date-parts&quot;:[[2012]]},&quot;page&quot;:&quot;701-709&quot;,&quot;abstract&quot;:&quot;Compounds naturally occurring in plants and animals play an essential role in the prevention and treatment of various cancers. There are more than 100 plant- and animal-based natural compounds currently in clinical use. Similar to synthetic compounds, these natural compounds are associated with dose-related toxicity that limits efficacy. Scientists have investigated combination therapy with compounds that have different toxicities in order to optimize efficacy. These combination therapies may work additively or synergistically, there may be no effect or they may promote tumor formation. Combination therapy with agents that have similar mechanisms of action may increase toxicity. In this article, combination therapies that have been investigated, their rationale, mechanism of action and findings are reviewed. When the data warrant it, combined (pharmacologic and natural; two or more natural) interventions that appear to increase efficacy (compared with monotherapy) while minimizing toxicity have been highlighted.&quot;,&quot;issue&quot;:&quot;6&quot;,&quot;volume&quot;:&quot;5&quot;,&quot;container-title-short&quot;:&quot;&quot;},&quot;isTemporary&quot;:false},{&quot;id&quot;:&quot;1375cc73-54d5-3d19-89eb-2cabae20aaf7&quot;,&quot;itemData&quot;:{&quot;type&quot;:&quot;article-journal&quot;,&quot;id&quot;:&quot;1375cc73-54d5-3d19-89eb-2cabae20aaf7&quot;,&quot;title&quot;:&quot;Plant-derived anticancer drugs&quot;,&quot;author&quot;:[{&quot;family&quot;:&quot;Singh&quot;,&quot;given&quot;:&quot;Vipendra Kumar.&quot;,&quot;parse-names&quot;:false,&quot;dropping-particle&quot;:&quot;&quot;,&quot;non-dropping-particle&quot;:&quot;&quot;},{&quot;family&quot;:&quot;Singh&quot;,&quot;given&quot;:&quot;Ankit Kumar.&quot;,&quot;parse-names&quot;:false,&quot;dropping-particle&quot;:&quot;&quot;,&quot;non-dropping-particle&quot;:&quot;&quot;},{&quot;family&quot;:&quot;Garg&quot;,&quot;given&quot;:&quot;Neha.&quot;,&quot;parse-names&quot;:false,&quot;dropping-particle&quot;:&quot;&quot;,&quot;non-dropping-particle&quot;:&quot;&quot;}],&quot;accessed&quot;:{&quot;date-parts&quot;:[[2026,1,15]]},&quot;ISBN&quot;:&quot;978-1-394-30057-0&quot;,&quot;issued&quot;:{&quot;date-parts&quot;:[[2026]]},&quot;publisher&quot;:&quot;John Wiley &amp; Sons, Inc.&quot;,&quot;container-title-short&quot;:&quot;&quot;},&quot;isTemporary&quot;:false},{&quot;id&quot;:&quot;ad2cce78-f149-39e2-a035-7471877c31d6&quot;,&quot;itemData&quot;:{&quot;type&quot;:&quot;article-journal&quot;,&quot;id&quot;:&quot;ad2cce78-f149-39e2-a035-7471877c31d6&quot;,&quot;title&quot;:&quot;Anti-cancer effects of Plumbago zeylanica L. against human triple-negative breast cancer: Insights from network pharmacology and in-vitro experimental validation&quot;,&quot;author&quot;:[{&quot;family&quot;:&quot;Siddiqui&quot;,&quot;given&quot;:&quot;Arif Jamal&quot;,&quot;parse-names&quot;:false,&quot;dropping-particle&quot;:&quot;&quot;,&quot;non-dropping-particle&quot;:&quot;&quot;},{&quot;family&quot;:&quot;Alshammari&quot;,&quot;given&quot;:&quot;Ahmed Mohajja&quot;,&quot;parse-names&quot;:false,&quot;dropping-particle&quot;:&quot;&quot;,&quot;non-dropping-particle&quot;:&quot;&quot;},{&quot;family&quot;:&quot;Patel&quot;,&quot;given&quot;:&quot;Mitesh&quot;,&quot;parse-names&quot;:false,&quot;dropping-particle&quot;:&quot;&quot;,&quot;non-dropping-particle&quot;:&quot;&quot;},{&quot;family&quot;:&quot;Ghoniem&quot;,&quot;given&quot;:&quot;Ahmed EISA Mahmoud&quot;,&quot;parse-names&quot;:false,&quot;dropping-particle&quot;:&quot;&quot;,&quot;non-dropping-particle&quot;:&quot;&quot;},{&quot;family&quot;:&quot;Siddiqui&quot;,&quot;given&quot;:&quot;Maqsood Ahmed&quot;,&quot;parse-names&quot;:false,&quot;dropping-particle&quot;:&quot;&quot;,&quot;non-dropping-particle&quot;:&quot;&quot;},{&quot;family&quot;:&quot;Abdalla&quot;,&quot;given&quot;:&quot;Randa Abdeen Husien&quot;,&quot;parse-names&quot;:false,&quot;dropping-particle&quot;:&quot;&quot;,&quot;non-dropping-particle&quot;:&quot;&quot;},{&quot;family&quot;:&quot;Ghorbel&quot;,&quot;given&quot;:&quot;Mouna&quot;,&quot;parse-names&quot;:false,&quot;dropping-particle&quot;:&quot;&quot;,&quot;non-dropping-particle&quot;:&quot;&quot;},{&quot;family&quot;:&quot;Badraoui&quot;,&quot;given&quot;:&quot;Riadh&quot;,&quot;parse-names&quot;:false,&quot;dropping-particle&quot;:&quot;&quot;,&quot;non-dropping-particle&quot;:&quot;&quot;},{&quot;family&quot;:&quot;Bardakci&quot;,&quot;given&quot;:&quot;Fevzi&quot;,&quot;parse-names&quot;:false,&quot;dropping-particle&quot;:&quot;&quot;,&quot;non-dropping-particle&quot;:&quot;&quot;},{&quot;family&quot;:&quot;Adnan&quot;,&quot;given&quot;:&quot;Mohd&quot;,&quot;parse-names&quot;:false,&quot;dropping-particle&quot;:&quot;&quot;,&quot;non-dropping-particle&quot;:&quot;&quot;}],&quot;container-title&quot;:&quot;South African Journal of Botany&quot;,&quot;accessed&quot;:{&quot;date-parts&quot;:[[2026,1,17]]},&quot;DOI&quot;:&quot;10.1016/J.SAJB.2025.03.051&quot;,&quot;ISSN&quot;:&quot;0254-6299&quot;,&quot;URL&quot;:&quot;https://www.sciencedirect.com/science/article/abs/pii/S0254629925001759&quot;,&quot;issued&quot;:{&quot;date-parts&quot;:[[2025,5,1]]},&quot;page&quot;:&quot;795-810&quot;,&quot;abstract&quot;:&quot;Triple-negative breast cancer (TNBC) is an aggressive subtype of breast cancer that lacks targeted therapeutic options due to the absence of estrogen, progesterone and HER2 receptors. The present study explores the anti-cancer potential of Plumbago zeylanica L. (P. zeylanica), a medicinal plant known for its diverse pharmacological properties. Using a combined approach of network pharmacology and in-vitro experimental validation, present study investigates the bioactive compounds in P. zeylanica and their interactions with molecular targets involved in TNBC progression. Network pharmacology identified 380 potential targets of P. zeylanica and 2890 TNBC-associated targets, intersecting to reveal 129 common targets. Gene enrichment and pathway analyses highlighted key pathways, including EGFR resistance, HIF-1 signaling and breast cancer pathways. Molecular docking and molecular dynamics (MD) simulations further supported these findings, revealing strong binding affinities between P. zeylanica compounds, particularly zeylanone and critical proteins like PARP1, ESR1 and HSP90AA1. In-vitro assays on MDA-MB-231 cells showed a dose- and time-dependent reduction in cell viability, with an IC50 of 90.79 μg/mL. Apoptosis induction was confirmed through Annexin V/PI staining, with 23 % early apoptosis and 0.90 % late apoptosis. Furthermore, cell cycle analysis revealed G1 phase arrest, inhibiting cell proliferation. These results suggest that P. zeylanica is a promising natural therapeutic agent against TNBC, warranting further research for potential clinical applications in cancer treatment.&quot;,&quot;publisher&quot;:&quot;Elsevier&quot;,&quot;volume&quot;:&quot;180&quot;},&quot;isTemporary&quot;:false}],&quot;citationTag&quot;:&quot;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&quot;},{&quot;citationID&quot;:&quot;MENDELEY_CITATION_eedace5d-8ba0-4eae-a2ca-0058723f81f4&quot;,&quot;properties&quot;:{&quot;noteIndex&quot;:0},&quot;isEdited&quot;:false,&quot;manualOverride&quot;:{&quot;isManuallyOverridden&quot;:false,&quot;citeprocText&quot;:&quot;(pharmacology &amp;#38; 2020, 2020; Uzoigwe et al., 2012; Yang et al., 2021)&quot;,&quot;manualOverrideText&quot;:&quot;&quot;},&quot;citationTag&quot;:&quot;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&quot;,&quot;citationItems&quot;:[{&quot;id&quot;:&quot;397a8946-5ab0-3ca3-816d-a8e60489fe45&quot;,&quot;itemData&quot;:{&quot;type&quot;:&quot;article-journal&quot;,&quot;id&quot;:&quot;397a8946-5ab0-3ca3-816d-a8e60489fe45&quot;,&quot;title&quot;:&quot;Brassinin enhances the anticancer actions of paclitaxel by targeting multiple signaling pathways in colorectal cancer cells&quot;,&quot;author&quot;:[{&quot;family&quot;:&quot;Yang&quot;,&quot;given&quot;:&quot;Min Hee&quot;,&quot;parse-names&quot;:false,&quot;dropping-particle&quot;:&quot;&quot;,&quot;non-dropping-particle&quot;:&quot;&quot;},{&quot;family&quot;:&quot;Baek&quot;,&quot;given&quot;:&quot;Seung Ho&quot;,&quot;parse-names&quot;:false,&quot;dropping-particle&quot;:&quot;&quot;,&quot;non-dropping-particle&quot;:&quot;&quot;},{&quot;family&quot;:&quot;Ha&quot;,&quot;given&quot;:&quot;In Jin&quot;,&quot;parse-names&quot;:false,&quot;dropping-particle&quot;:&quot;&quot;,&quot;non-dropping-particle&quot;:&quot;&quot;},{&quot;family&quot;:&quot;Um&quot;,&quot;given&quot;:&quot;Jae Young&quot;,&quot;parse-names&quot;:false,&quot;dropping-particle&quot;:&quot;&quot;,&quot;non-dropping-particle&quot;:&quot;&quot;},{&quot;family&quot;:&quot;Ahn&quot;,&quot;given&quot;:&quot;Kwang Seok&quot;,&quot;parse-names&quot;:false,&quot;dropping-particle&quot;:&quot;&quot;,&quot;non-dropping-particle&quot;:&quot;&quot;}],&quot;container-title&quot;:&quot;Wiley Online LibraryMH Yang, SH Baek, IJ Ha, JY Um, KS AhnPhytotherapy Research, 2021•Wiley Online Library&quot;,&quot;accessed&quot;:{&quot;date-parts&quot;:[[2025,8,22]]},&quot;DOI&quot;:&quot;10.1002/PTR.7095&quot;,&quot;ISSN&quot;:&quot;10991573&quot;,&quot;PMID&quot;:&quot;33792984&quot;,&quot;URL&quot;:&quot;https://onlinelibrary.wiley.com/doi/abs/10.1002/ptr.7095&quot;,&quot;issued&quot;:{&quot;date-parts&quot;:[[2021,7,1]]},&quot;page&quot;:&quot;3875-3885&quot;,&quot;abstract&quot;:&quot;Brassinin (BSN), a precursor of phytoalexins, extracted from Chinese cabbage has been reported to act as a promising anti-neoplastic agent. However, the effects of BSN on colon cancer cells and its underlying mechanisms have not been fully elucidated. This study aimed at investigating the anti-neoplastic impact of BSN and its possible synergistic effect with paclitaxel on colon cancer cells. The effect of BSN on Janus-activated kinases (JAKs)/signal transducer and activator of transcription 3 (STAT3) and phosphatidylinositol 3-kinase (PI3K)/protein kinase B (Akt)/mammalian target of rapamycin (mTOR) signaling pathways and its downstream functions was deciphered using diverse assays in colon carcinoma cells. We found that BSN displayed significant cytotoxic effect and suppressed cell proliferation on colon carcinoma cells. Additionally, it was noted that BSN modulated oncogenic gene expression and induced apoptosis through down regulating multiple oncogenic signaling cascades such as JAKs/STAT3 and PI3K/Akt/mTOR simultaneously. Besides, BSN-paclitaxel combination significantly increased cytotoxicity and induced apoptosis synergistically as compared with individual treatment of both the agents. Overall, our findings indicate that BSN may be a novel candidate for anti-colon cancer targeted therapy.&quot;,&quot;publisher&quot;:&quot;John Wiley and Sons Ltd&quot;,&quot;issue&quot;:&quot;7&quot;,&quot;volume&quot;:&quot;35&quot;,&quot;container-title-short&quot;:&quot;&quot;},&quot;isTemporary&quot;:false},{&quot;id&quot;:&quot;d6a703a3-3a09-32a7-a514-71dd1d3fe8d9&quot;,&quot;itemData&quot;:{&quot;type&quot;:&quot;article-journal&quot;,&quot;id&quot;:&quot;d6a703a3-3a09-32a7-a514-71dd1d3fe8d9&quot;,&quot;title&quot;:&quot;Cancer prevention and treatment using combination therapy with natural compounds&quot;,&quot;author&quot;:[{&quot;family&quot;:&quot;pharmacology&quot;,&quot;given&quot;:&quot;ER Sauter - Expert review of clinical&quot;,&quot;parse-names&quot;:false,&quot;dropping-particle&quot;:&quot;&quot;,&quot;non-dropping-particle&quot;:&quot;&quot;},{&quot;family&quot;:&quot;2020&quot;,&quot;given&quot;:&quot;undefined&quot;,&quot;parse-names&quot;:false,&quot;dropping-particle&quot;:&quot;&quot;,&quot;non-dropping-particle&quot;:&quot;&quot;}],&quot;container-title&quot;:&quot;Taylor &amp; FrancisER SauterExpert review of clinical pharmacology, 2020•Taylor &amp; Francis&quot;,&quot;accessed&quot;:{&quot;date-parts&quot;:[[2025,8,22]]},&quot;DOI&quot;:&quot;10.1080/17512433.2020.1738218&quot;,&quot;ISSN&quot;:&quot;17512441&quot;,&quot;PMID&quot;:&quot;32154753&quot;,&quot;URL&quot;:&quot;https://www.tandfonline.com/doi/abs/10.1080/17512433.2020.1738218&quot;,&quot;issued&quot;:{&quot;date-parts&quot;:[[2020,3,3]]},&quot;page&quot;:&quot;265-285&quot;,&quot;abstract&quot;:&quot;Introduction: Naturally occurring compounds play an essential role in the prevention and treatment of various cancers. There are more than 100 plant and animal based natural compounds currently in clinical use. Areas covered: 1) The importance of natural products combinations in the prevention and treatment of cancer, 2) the need to maximize efficacy while minimizing side effects when using natural product combinations, and 3) specifics related to plant and animal derived natural products, as well as agents derived from natural products. Therapies using natural compounds that have been investigated, their rationale, mechanism of action and findings are reviewed. When the data warrant it, combined interventions that appear to increase efficacy (compared with monotherapy) while minimizing toxicity have been highlighted. Pubmed was used to search for relevant publications. Expert opinion: Combination therapy with natural compounds has the potential to be more effective than single agent therapy. Similar to pharmacologic agents, the goal is to maximize efficacy while mimimizing potential side effects. There is an increasing research focus on the development of agents derived from natural products, with notable successes already achieved from the effort.&quot;,&quot;publisher&quot;:&quot;Taylor and Francis Ltd&quot;,&quot;issue&quot;:&quot;3&quot;,&quot;volume&quot;:&quot;13&quot;,&quot;container-title-short&quot;:&quot;&quot;},&quot;isTemporary&quot;:false},{&quot;id&quot;:&quot;f359d334-ba37-3593-b0fd-35bd2ea37fcf&quot;,&quot;itemData&quot;:{&quot;type&quot;:&quot;article-journal&quot;,&quot;id&quot;:&quot;f359d334-ba37-3593-b0fd-35bd2ea37fcf&quot;,&quot;title&quot;:&quot;Cancer prevention and treatment using combination therapy with plant-and animal-derived compounds&quot;,&quot;author&quot;:[{&quot;family&quot;:&quot;Uzoigwe&quot;,&quot;given&quot;:&quot;J&quot;,&quot;parse-names&quot;:false,&quot;dropping-particle&quot;:&quot;&quot;,&quot;non-dropping-particle&quot;:&quot;&quot;},{&quot;family&quot;:&quot;pharmacology&quot;,&quot;given&quot;:&quot;ER Sauter - Expert review of clinical&quot;,&quot;parse-names&quot;:false,&quot;dropping-particle&quot;:&quot;&quot;,&quot;non-dropping-particle&quot;:&quot;&quot;},{&quot;family&quot;:&quot;2012&quot;,&quot;given&quot;:&quot;undefined&quot;,&quot;parse-names&quot;:false,&quot;dropping-particle&quot;:&quot;&quot;,&quot;non-dropping-particle&quot;:&quot;&quot;}],&quot;container-title&quot;:&quot;Taylor &amp; FrancisJ Uzoigwe, ER SauterExpert review of clinical pharmacology, 2012•Taylor &amp; Francis&quot;,&quot;accessed&quot;:{&quot;date-parts&quot;:[[2025,8,22]]},&quot;DOI&quot;:&quot;10.1586/ECP.12.62&quot;,&quot;ISSN&quot;:&quot;17512441&quot;,&quot;PMID&quot;:&quot;23234327&quot;,&quot;URL&quot;:&quot;https://www.tandfonline.com/doi/abs/10.1586/ecp.12.62&quot;,&quot;issued&quot;:{&quot;date-parts&quot;:[[2012]]},&quot;page&quot;:&quot;701-709&quot;,&quot;abstract&quot;:&quot;Compounds naturally occurring in plants and animals play an essential role in the prevention and treatment of various cancers. There are more than 100 plant- and animal-based natural compounds currently in clinical use. Similar to synthetic compounds, these natural compounds are associated with dose-related toxicity that limits efficacy. Scientists have investigated combination therapy with compounds that have different toxicities in order to optimize efficacy. These combination therapies may work additively or synergistically, there may be no effect or they may promote tumor formation. Combination therapy with agents that have similar mechanisms of action may increase toxicity. In this article, combination therapies that have been investigated, their rationale, mechanism of action and findings are reviewed. When the data warrant it, combined (pharmacologic and natural; two or more natural) interventions that appear to increase efficacy (compared with monotherapy) while minimizing toxicity have been highlighted.&quot;,&quot;issue&quot;:&quot;6&quot;,&quot;volume&quot;:&quot;5&quot;,&quot;container-title-short&quot;:&quot;&quot;},&quot;isTemporary&quot;:false}]},{&quot;citationID&quot;:&quot;MENDELEY_CITATION_a32d0472-6d2c-41c6-9938-8892dd3d189a&quot;,&quot;properties&quot;:{&quot;noteIndex&quot;:0},&quot;isEdited&quot;:false,&quot;manualOverride&quot;:{&quot;isManuallyOverridden&quot;:false,&quot;citeprocText&quot;:&quot;(Yang et al., 2021)&quot;,&quot;manualOverrideText&quot;:&quot;&quot;},&quot;citationTag&quot;:&quot;MENDELEY_CITATION_v3_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&quot;,&quot;citationItems&quot;:[{&quot;id&quot;:&quot;397a8946-5ab0-3ca3-816d-a8e60489fe45&quot;,&quot;itemData&quot;:{&quot;type&quot;:&quot;article-journal&quot;,&quot;id&quot;:&quot;397a8946-5ab0-3ca3-816d-a8e60489fe45&quot;,&quot;title&quot;:&quot;Brassinin enhances the anticancer actions of paclitaxel by targeting multiple signaling pathways in colorectal cancer cells&quot;,&quot;author&quot;:[{&quot;family&quot;:&quot;Yang&quot;,&quot;given&quot;:&quot;Min Hee&quot;,&quot;parse-names&quot;:false,&quot;dropping-particle&quot;:&quot;&quot;,&quot;non-dropping-particle&quot;:&quot;&quot;},{&quot;family&quot;:&quot;Baek&quot;,&quot;given&quot;:&quot;Seung Ho&quot;,&quot;parse-names&quot;:false,&quot;dropping-particle&quot;:&quot;&quot;,&quot;non-dropping-particle&quot;:&quot;&quot;},{&quot;family&quot;:&quot;Ha&quot;,&quot;given&quot;:&quot;In Jin&quot;,&quot;parse-names&quot;:false,&quot;dropping-particle&quot;:&quot;&quot;,&quot;non-dropping-particle&quot;:&quot;&quot;},{&quot;family&quot;:&quot;Um&quot;,&quot;given&quot;:&quot;Jae Young&quot;,&quot;parse-names&quot;:false,&quot;dropping-particle&quot;:&quot;&quot;,&quot;non-dropping-particle&quot;:&quot;&quot;},{&quot;family&quot;:&quot;Ahn&quot;,&quot;given&quot;:&quot;Kwang Seok&quot;,&quot;parse-names&quot;:false,&quot;dropping-particle&quot;:&quot;&quot;,&quot;non-dropping-particle&quot;:&quot;&quot;}],&quot;container-title&quot;:&quot;Wiley Online LibraryMH Yang, SH Baek, IJ Ha, JY Um, KS AhnPhytotherapy Research, 2021•Wiley Online Library&quot;,&quot;accessed&quot;:{&quot;date-parts&quot;:[[2025,8,22]]},&quot;DOI&quot;:&quot;10.1002/PTR.7095&quot;,&quot;ISSN&quot;:&quot;10991573&quot;,&quot;PMID&quot;:&quot;33792984&quot;,&quot;URL&quot;:&quot;https://onlinelibrary.wiley.com/doi/abs/10.1002/ptr.7095&quot;,&quot;issued&quot;:{&quot;date-parts&quot;:[[2021,7,1]]},&quot;page&quot;:&quot;3875-3885&quot;,&quot;abstract&quot;:&quot;Brassinin (BSN), a precursor of phytoalexins, extracted from Chinese cabbage has been reported to act as a promising anti-neoplastic agent. However, the effects of BSN on colon cancer cells and its underlying mechanisms have not been fully elucidated. This study aimed at investigating the anti-neoplastic impact of BSN and its possible synergistic effect with paclitaxel on colon cancer cells. The effect of BSN on Janus-activated kinases (JAKs)/signal transducer and activator of transcription 3 (STAT3) and phosphatidylinositol 3-kinase (PI3K)/protein kinase B (Akt)/mammalian target of rapamycin (mTOR) signaling pathways and its downstream functions was deciphered using diverse assays in colon carcinoma cells. We found that BSN displayed significant cytotoxic effect and suppressed cell proliferation on colon carcinoma cells. Additionally, it was noted that BSN modulated oncogenic gene expression and induced apoptosis through down regulating multiple oncogenic signaling cascades such as JAKs/STAT3 and PI3K/Akt/mTOR simultaneously. Besides, BSN-paclitaxel combination significantly increased cytotoxicity and induced apoptosis synergistically as compared with individual treatment of both the agents. Overall, our findings indicate that BSN may be a novel candidate for anti-colon cancer targeted therapy.&quot;,&quot;publisher&quot;:&quot;John Wiley and Sons Ltd&quot;,&quot;issue&quot;:&quot;7&quot;,&quot;volume&quot;:&quot;35&quot;,&quot;container-title-short&quot;:&quot;&quot;},&quot;isTemporary&quot;:false}]},{&quot;citationID&quot;:&quot;MENDELEY_CITATION_5ad47c86-943a-4ad3-962b-276288269993&quot;,&quot;properties&quot;:{&quot;noteIndex&quot;:0},&quot;isEdited&quot;:false,&quot;manualOverride&quot;:{&quot;isManuallyOverridden&quot;:false,&quot;citeprocText&quot;:&quot;(pharmacology &amp;#38; 2020, 2020; Uzoigwe et al., 2012; Yang et al., 2021)&quot;,&quot;manualOverrideText&quot;:&quot;&quot;},&quot;citationTag&quot;:&quot;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&quot;,&quot;citationItems&quot;:[{&quot;id&quot;:&quot;397a8946-5ab0-3ca3-816d-a8e60489fe45&quot;,&quot;itemData&quot;:{&quot;type&quot;:&quot;article-journal&quot;,&quot;id&quot;:&quot;397a8946-5ab0-3ca3-816d-a8e60489fe45&quot;,&quot;title&quot;:&quot;Brassinin enhances the anticancer actions of paclitaxel by targeting multiple signaling pathways in colorectal cancer cells&quot;,&quot;author&quot;:[{&quot;family&quot;:&quot;Yang&quot;,&quot;given&quot;:&quot;Min Hee&quot;,&quot;parse-names&quot;:false,&quot;dropping-particle&quot;:&quot;&quot;,&quot;non-dropping-particle&quot;:&quot;&quot;},{&quot;family&quot;:&quot;Baek&quot;,&quot;given&quot;:&quot;Seung Ho&quot;,&quot;parse-names&quot;:false,&quot;dropping-particle&quot;:&quot;&quot;,&quot;non-dropping-particle&quot;:&quot;&quot;},{&quot;family&quot;:&quot;Ha&quot;,&quot;given&quot;:&quot;In Jin&quot;,&quot;parse-names&quot;:false,&quot;dropping-particle&quot;:&quot;&quot;,&quot;non-dropping-particle&quot;:&quot;&quot;},{&quot;family&quot;:&quot;Um&quot;,&quot;given&quot;:&quot;Jae Young&quot;,&quot;parse-names&quot;:false,&quot;dropping-particle&quot;:&quot;&quot;,&quot;non-dropping-particle&quot;:&quot;&quot;},{&quot;family&quot;:&quot;Ahn&quot;,&quot;given&quot;:&quot;Kwang Seok&quot;,&quot;parse-names&quot;:false,&quot;dropping-particle&quot;:&quot;&quot;,&quot;non-dropping-particle&quot;:&quot;&quot;}],&quot;container-title&quot;:&quot;Wiley Online LibraryMH Yang, SH Baek, IJ Ha, JY Um, KS AhnPhytotherapy Research, 2021•Wiley Online Library&quot;,&quot;accessed&quot;:{&quot;date-parts&quot;:[[2025,8,22]]},&quot;DOI&quot;:&quot;10.1002/PTR.7095&quot;,&quot;ISSN&quot;:&quot;10991573&quot;,&quot;PMID&quot;:&quot;33792984&quot;,&quot;URL&quot;:&quot;https://onlinelibrary.wiley.com/doi/abs/10.1002/ptr.7095&quot;,&quot;issued&quot;:{&quot;date-parts&quot;:[[2021,7,1]]},&quot;page&quot;:&quot;3875-3885&quot;,&quot;abstract&quot;:&quot;Brassinin (BSN), a precursor of phytoalexins, extracted from Chinese cabbage has been reported to act as a promising anti-neoplastic agent. However, the effects of BSN on colon cancer cells and its underlying mechanisms have not been fully elucidated. This study aimed at investigating the anti-neoplastic impact of BSN and its possible synergistic effect with paclitaxel on colon cancer cells. The effect of BSN on Janus-activated kinases (JAKs)/signal transducer and activator of transcription 3 (STAT3) and phosphatidylinositol 3-kinase (PI3K)/protein kinase B (Akt)/mammalian target of rapamycin (mTOR) signaling pathways and its downstream functions was deciphered using diverse assays in colon carcinoma cells. We found that BSN displayed significant cytotoxic effect and suppressed cell proliferation on colon carcinoma cells. Additionally, it was noted that BSN modulated oncogenic gene expression and induced apoptosis through down regulating multiple oncogenic signaling cascades such as JAKs/STAT3 and PI3K/Akt/mTOR simultaneously. Besides, BSN-paclitaxel combination significantly increased cytotoxicity and induced apoptosis synergistically as compared with individual treatment of both the agents. Overall, our findings indicate that BSN may be a novel candidate for anti-colon cancer targeted therapy.&quot;,&quot;publisher&quot;:&quot;John Wiley and Sons Ltd&quot;,&quot;issue&quot;:&quot;7&quot;,&quot;volume&quot;:&quot;35&quot;,&quot;container-title-short&quot;:&quot;&quot;},&quot;isTemporary&quot;:false},{&quot;id&quot;:&quot;d6a703a3-3a09-32a7-a514-71dd1d3fe8d9&quot;,&quot;itemData&quot;:{&quot;type&quot;:&quot;article-journal&quot;,&quot;id&quot;:&quot;d6a703a3-3a09-32a7-a514-71dd1d3fe8d9&quot;,&quot;title&quot;:&quot;Cancer prevention and treatment using combination therapy with natural compounds&quot;,&quot;author&quot;:[{&quot;family&quot;:&quot;pharmacology&quot;,&quot;given&quot;:&quot;ER Sauter - Expert review of clinical&quot;,&quot;parse-names&quot;:false,&quot;dropping-particle&quot;:&quot;&quot;,&quot;non-dropping-particle&quot;:&quot;&quot;},{&quot;family&quot;:&quot;2020&quot;,&quot;given&quot;:&quot;undefined&quot;,&quot;parse-names&quot;:false,&quot;dropping-particle&quot;:&quot;&quot;,&quot;non-dropping-particle&quot;:&quot;&quot;}],&quot;container-title&quot;:&quot;Taylor &amp; FrancisER SauterExpert review of clinical pharmacology, 2020•Taylor &amp; Francis&quot;,&quot;accessed&quot;:{&quot;date-parts&quot;:[[2025,8,22]]},&quot;DOI&quot;:&quot;10.1080/17512433.2020.1738218&quot;,&quot;ISSN&quot;:&quot;17512441&quot;,&quot;PMID&quot;:&quot;32154753&quot;,&quot;URL&quot;:&quot;https://www.tandfonline.com/doi/abs/10.1080/17512433.2020.1738218&quot;,&quot;issued&quot;:{&quot;date-parts&quot;:[[2020,3,3]]},&quot;page&quot;:&quot;265-285&quot;,&quot;abstract&quot;:&quot;Introduction: Naturally occurring compounds play an essential role in the prevention and treatment of various cancers. There are more than 100 plant and animal based natural compounds currently in clinical use. Areas covered: 1) The importance of natural products combinations in the prevention and treatment of cancer, 2) the need to maximize efficacy while minimizing side effects when using natural product combinations, and 3) specifics related to plant and animal derived natural products, as well as agents derived from natural products. Therapies using natural compounds that have been investigated, their rationale, mechanism of action and findings are reviewed. When the data warrant it, combined interventions that appear to increase efficacy (compared with monotherapy) while minimizing toxicity have been highlighted. Pubmed was used to search for relevant publications. Expert opinion: Combination therapy with natural compounds has the potential to be more effective than single agent therapy. Similar to pharmacologic agents, the goal is to maximize efficacy while mimimizing potential side effects. There is an increasing research focus on the development of agents derived from natural products, with notable successes already achieved from the effort.&quot;,&quot;publisher&quot;:&quot;Taylor and Francis Ltd&quot;,&quot;issue&quot;:&quot;3&quot;,&quot;volume&quot;:&quot;13&quot;,&quot;container-title-short&quot;:&quot;&quot;},&quot;isTemporary&quot;:false},{&quot;id&quot;:&quot;f359d334-ba37-3593-b0fd-35bd2ea37fcf&quot;,&quot;itemData&quot;:{&quot;type&quot;:&quot;article-journal&quot;,&quot;id&quot;:&quot;f359d334-ba37-3593-b0fd-35bd2ea37fcf&quot;,&quot;title&quot;:&quot;Cancer prevention and treatment using combination therapy with plant-and animal-derived compounds&quot;,&quot;author&quot;:[{&quot;family&quot;:&quot;Uzoigwe&quot;,&quot;given&quot;:&quot;J&quot;,&quot;parse-names&quot;:false,&quot;dropping-particle&quot;:&quot;&quot;,&quot;non-dropping-particle&quot;:&quot;&quot;},{&quot;family&quot;:&quot;pharmacology&quot;,&quot;given&quot;:&quot;ER Sauter - Expert review of clinical&quot;,&quot;parse-names&quot;:false,&quot;dropping-particle&quot;:&quot;&quot;,&quot;non-dropping-particle&quot;:&quot;&quot;},{&quot;family&quot;:&quot;2012&quot;,&quot;given&quot;:&quot;undefined&quot;,&quot;parse-names&quot;:false,&quot;dropping-particle&quot;:&quot;&quot;,&quot;non-dropping-particle&quot;:&quot;&quot;}],&quot;container-title&quot;:&quot;Taylor &amp; FrancisJ Uzoigwe, ER SauterExpert review of clinical pharmacology, 2012•Taylor &amp; Francis&quot;,&quot;accessed&quot;:{&quot;date-parts&quot;:[[2025,8,22]]},&quot;DOI&quot;:&quot;10.1586/ECP.12.62&quot;,&quot;ISSN&quot;:&quot;17512441&quot;,&quot;PMID&quot;:&quot;23234327&quot;,&quot;URL&quot;:&quot;https://www.tandfonline.com/doi/abs/10.1586/ecp.12.62&quot;,&quot;issued&quot;:{&quot;date-parts&quot;:[[2012]]},&quot;page&quot;:&quot;701-709&quot;,&quot;abstract&quot;:&quot;Compounds naturally occurring in plants and animals play an essential role in the prevention and treatment of various cancers. There are more than 100 plant- and animal-based natural compounds currently in clinical use. Similar to synthetic compounds, these natural compounds are associated with dose-related toxicity that limits efficacy. Scientists have investigated combination therapy with compounds that have different toxicities in order to optimize efficacy. These combination therapies may work additively or synergistically, there may be no effect or they may promote tumor formation. Combination therapy with agents that have similar mechanisms of action may increase toxicity. In this article, combination therapies that have been investigated, their rationale, mechanism of action and findings are reviewed. When the data warrant it, combined (pharmacologic and natural; two or more natural) interventions that appear to increase efficacy (compared with monotherapy) while minimizing toxicity have been highlighted.&quot;,&quot;issue&quot;:&quot;6&quot;,&quot;volume&quot;:&quot;5&quot;,&quot;container-title-short&quot;:&quot;&quot;},&quot;isTemporary&quot;:false}]},{&quot;citationID&quot;:&quot;MENDELEY_CITATION_91137b2c-ee33-4803-8acb-d745d43407c3&quot;,&quot;properties&quot;:{&quot;noteIndex&quot;:0},&quot;isEdited&quot;:false,&quot;manualOverride&quot;:{&quot;isManuallyOverridden&quot;:false,&quot;citeprocText&quot;:&quot;(Siddiqui et al., 2025; Zheng et al., 2018)&quot;,&quot;manualOverrideText&quot;:&quot;&quot;},&quot;citationItems&quot;:[{&quot;id&quot;:&quot;7fadca46-2857-32b6-b66b-6477256171d1&quot;,&quot;itemData&quot;:{&quot;type&quot;:&quot;article-journal&quot;,&quot;id&quot;:&quot;7fadca46-2857-32b6-b66b-6477256171d1&quot;,&quot;title&quot;:&quot;Network pharmacology to unveil the biological basis of health-strengthening herbal medicine in cancer treatment.&quot;,&quot;author&quot;:[{&quot;family&quot;:&quot;Zheng&quot;,&quot;given&quot;:&quot;Jiahui&quot;,&quot;parse-names&quot;:false,&quot;dropping-particle&quot;:&quot;&quot;,&quot;non-dropping-particle&quot;:&quot;&quot;},{&quot;family&quot;:&quot;Wu&quot;,&quot;given&quot;:&quot;Min&quot;,&quot;parse-names&quot;:false,&quot;dropping-particle&quot;:&quot;&quot;,&quot;non-dropping-particle&quot;:&quot;&quot;},{&quot;family&quot;:&quot;Wang&quot;,&quot;given&quot;:&quot;Haiyan&quot;,&quot;parse-names&quot;:false,&quot;dropping-particle&quot;:&quot;&quot;,&quot;non-dropping-particle&quot;:&quot;&quot;},{&quot;family&quot;:&quot;Li&quot;,&quot;given&quot;:&quot;Shasha&quot;,&quot;parse-names&quot;:false,&quot;dropping-particle&quot;:&quot;&quot;,&quot;non-dropping-particle&quot;:&quot;&quot;},{&quot;family&quot;:&quot;Wang&quot;,&quot;given&quot;:&quot;Xin&quot;,&quot;parse-names&quot;:false,&quot;dropping-particle&quot;:&quot;&quot;,&quot;non-dropping-particle&quot;:&quot;&quot;},{&quot;family&quot;:&quot;Li&quot;,&quot;given&quot;:&quot;Yan&quot;,&quot;parse-names&quot;:false,&quot;dropping-particle&quot;:&quot;&quot;,&quot;non-dropping-particle&quot;:&quot;&quot;},{&quot;family&quot;:&quot;Wang&quot;,&quot;given&quot;:&quot;Dong&quot;,&quot;parse-names&quot;:false,&quot;dropping-particle&quot;:&quot;&quot;,&quot;non-dropping-particle&quot;:&quot;&quot;},{&quot;family&quot;:&quot;Li&quot;,&quot;given&quot;:&quot;Shao&quot;,&quot;parse-names&quot;:false,&quot;dropping-particle&quot;:&quot;&quot;,&quot;non-dropping-particle&quot;:&quot;&quot;}],&quot;container-title&quot;:&quot;mdpi.com&quot;,&quot;accessed&quot;:{&quot;date-parts&quot;:[[2025,8,22]]},&quot;DOI&quot;:&quot;10.3390/CANCERS10110461&quot;,&quot;ISSN&quot;:&quot;20726694&quot;,&quot;URL&quot;:&quot;https://www.cabidigitallibrary.org/doi/full/10.5555/20193281963&quot;,&quot;issued&quot;:{&quot;date-parts&quot;:[[2018,11,21]]},&quot;abstract&quot;:&quot;Health-strengthening (Fu-Zheng) herbs is a representative type of traditional Chinese medicine (TCM) widely used for cancer treatment in China, which is in contrast to pathogen eliminating (Qu-Xie) herbs. However, the commonness in the biological basis of health-strengthening herbs remains to be holistically elucidated. In this study, an innovative high-throughput research strategy integrating computational and experimental methods of network pharmacology was proposed, and 22 health-strengthening herbs were selected for the investigation. Additionally, 25 pathogen-eliminating herbs were included for comparison. First, based on network-based, large-scale target prediction, we analyzed the target profiles of 1446 TCM compounds. Next, the actions of 166 compounds on 420 antitumor or immune-related genes were measured using a unique high-throughput screening strategy by high-throughput sequencing, referred to as HTS2. Furthermore, the structural information and the antitumor activity of the compounds in health-strengthening and pathogen-eliminating herbs were compared. Using network pharmacology analysis, we discovered that: (1) Functionally, the predicted targets of compounds from health strengthening herbs were enriched in both immune-related and antitumor pathways, similar to those of pathogen eliminating herbs. As a case study, galloylpaeoniflorin, a compound in a health strengthening herb Radix Paeoniae Alba (Bai Shao), was found to exert antitumor effects both in vivo and in vitro. Yet the inhibitory effects of the compounds from pathogen eliminating herbs on tumor cells proliferation as a whole were significantly stronger than those in health-strengthening herbs (p &lt; 0.001). Moreover, the percentage of assay compounds in health-strengthening herbs with the predicted targets enriched in the immune-related pathways (e.g., natural killer cell mediated cytotoxicity and antigen processing and presentation) were significantly higher than that in pathogen-eliminating herbs (p &lt; 0.05). This finding was supported by the immune-enhancing effects of a group of compounds from health-strengthening herbs indicated by differentially expressed genes in the HTS2 results. (2) Compounds in the same herb may exhibit the same or distinguished mechanisms in cancer treatment, which was demonstrated as the compounds influence pathway gene expressions in the same or opposite directions. For example, acetyl ursolic acid and specnuezhenide in a health-strengthening herb Fructus Ligustri lucidi (Nv Zhen Zi) both upregulated gene expressions in T cell receptor signaling pathway. Together, this study suggested greater potentials in tumor immune microenvironment regulation and tumor prevention than in direct killing tumor cells of health-strengthening herbs generally, and provided a systematic strategy for unveiling the commonness in the biological basis of health-strengthening herbs in cancer treatment.&quot;,&quot;publisher&quot;:&quot;MDPI AG&quot;,&quot;issue&quot;:&quot;11&quot;,&quot;volume&quot;:&quot;10&quot;,&quot;container-title-short&quot;:&quot;&quot;},&quot;isTemporary&quot;:false},{&quot;id&quot;:&quot;ad2cce78-f149-39e2-a035-7471877c31d6&quot;,&quot;itemData&quot;:{&quot;type&quot;:&quot;article-journal&quot;,&quot;id&quot;:&quot;ad2cce78-f149-39e2-a035-7471877c31d6&quot;,&quot;title&quot;:&quot;Anti-cancer effects of Plumbago zeylanica L. against human triple-negative breast cancer: Insights from network pharmacology and in-vitro experimental validation&quot;,&quot;author&quot;:[{&quot;family&quot;:&quot;Siddiqui&quot;,&quot;given&quot;:&quot;Arif Jamal&quot;,&quot;parse-names&quot;:false,&quot;dropping-particle&quot;:&quot;&quot;,&quot;non-dropping-particle&quot;:&quot;&quot;},{&quot;family&quot;:&quot;Alshammari&quot;,&quot;given&quot;:&quot;Ahmed Mohajja&quot;,&quot;parse-names&quot;:false,&quot;dropping-particle&quot;:&quot;&quot;,&quot;non-dropping-particle&quot;:&quot;&quot;},{&quot;family&quot;:&quot;Patel&quot;,&quot;given&quot;:&quot;Mitesh&quot;,&quot;parse-names&quot;:false,&quot;dropping-particle&quot;:&quot;&quot;,&quot;non-dropping-particle&quot;:&quot;&quot;},{&quot;family&quot;:&quot;Ghoniem&quot;,&quot;given&quot;:&quot;Ahmed EISA Mahmoud&quot;,&quot;parse-names&quot;:false,&quot;dropping-particle&quot;:&quot;&quot;,&quot;non-dropping-particle&quot;:&quot;&quot;},{&quot;family&quot;:&quot;Siddiqui&quot;,&quot;given&quot;:&quot;Maqsood Ahmed&quot;,&quot;parse-names&quot;:false,&quot;dropping-particle&quot;:&quot;&quot;,&quot;non-dropping-particle&quot;:&quot;&quot;},{&quot;family&quot;:&quot;Abdalla&quot;,&quot;given&quot;:&quot;Randa Abdeen Husien&quot;,&quot;parse-names&quot;:false,&quot;dropping-particle&quot;:&quot;&quot;,&quot;non-dropping-particle&quot;:&quot;&quot;},{&quot;family&quot;:&quot;Ghorbel&quot;,&quot;given&quot;:&quot;Mouna&quot;,&quot;parse-names&quot;:false,&quot;dropping-particle&quot;:&quot;&quot;,&quot;non-dropping-particle&quot;:&quot;&quot;},{&quot;family&quot;:&quot;Badraoui&quot;,&quot;given&quot;:&quot;Riadh&quot;,&quot;parse-names&quot;:false,&quot;dropping-particle&quot;:&quot;&quot;,&quot;non-dropping-particle&quot;:&quot;&quot;},{&quot;family&quot;:&quot;Bardakci&quot;,&quot;given&quot;:&quot;Fevzi&quot;,&quot;parse-names&quot;:false,&quot;dropping-particle&quot;:&quot;&quot;,&quot;non-dropping-particle&quot;:&quot;&quot;},{&quot;family&quot;:&quot;Adnan&quot;,&quot;given&quot;:&quot;Mohd&quot;,&quot;parse-names&quot;:false,&quot;dropping-particle&quot;:&quot;&quot;,&quot;non-dropping-particle&quot;:&quot;&quot;}],&quot;container-title&quot;:&quot;South African Journal of Botany&quot;,&quot;accessed&quot;:{&quot;date-parts&quot;:[[2026,1,17]]},&quot;DOI&quot;:&quot;10.1016/J.SAJB.2025.03.051&quot;,&quot;ISSN&quot;:&quot;0254-6299&quot;,&quot;URL&quot;:&quot;https://www.sciencedirect.com/science/article/abs/pii/S0254629925001759&quot;,&quot;issued&quot;:{&quot;date-parts&quot;:[[2025,5,1]]},&quot;page&quot;:&quot;795-810&quot;,&quot;abstract&quot;:&quot;Triple-negative breast cancer (TNBC) is an aggressive subtype of breast cancer that lacks targeted therapeutic options due to the absence of estrogen, progesterone and HER2 receptors. The present study explores the anti-cancer potential of Plumbago zeylanica L. (P. zeylanica), a medicinal plant known for its diverse pharmacological properties. Using a combined approach of network pharmacology and in-vitro experimental validation, present study investigates the bioactive compounds in P. zeylanica and their interactions with molecular targets involved in TNBC progression. Network pharmacology identified 380 potential targets of P. zeylanica and 2890 TNBC-associated targets, intersecting to reveal 129 common targets. Gene enrichment and pathway analyses highlighted key pathways, including EGFR resistance, HIF-1 signaling and breast cancer pathways. Molecular docking and molecular dynamics (MD) simulations further supported these findings, revealing strong binding affinities between P. zeylanica compounds, particularly zeylanone and critical proteins like PARP1, ESR1 and HSP90AA1. In-vitro assays on MDA-MB-231 cells showed a dose- and time-dependent reduction in cell viability, with an IC50 of 90.79 μg/mL. Apoptosis induction was confirmed through Annexin V/PI staining, with 23 % early apoptosis and 0.90 % late apoptosis. Furthermore, cell cycle analysis revealed G1 phase arrest, inhibiting cell proliferation. These results suggest that P. zeylanica is a promising natural therapeutic agent against TNBC, warranting further research for potential clinical applications in cancer treatment.&quot;,&quot;publisher&quot;:&quot;Elsevier&quot;,&quot;volume&quot;:&quot;180&quot;},&quot;isTemporary&quot;:false}],&quot;citationTag&quot;:&quot;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&quot;},{&quot;citationID&quot;:&quot;MENDELEY_CITATION_8cfb14bb-7abf-4299-91c3-28442d426c11&quot;,&quot;properties&quot;:{&quot;noteIndex&quot;:0},&quot;isEdited&quot;:false,&quot;manualOverride&quot;:{&quot;isManuallyOverridden&quot;:false,&quot;citeprocText&quot;:&quot;(Zheng et al., 2018)&quot;,&quot;manualOverrideText&quot;:&quot;&quot;},&quot;citationTag&quot;:&quot;MENDELEY_CITATION_v3_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&quot;,&quot;citationItems&quot;:[{&quot;id&quot;:&quot;7fadca46-2857-32b6-b66b-6477256171d1&quot;,&quot;itemData&quot;:{&quot;type&quot;:&quot;article-journal&quot;,&quot;id&quot;:&quot;7fadca46-2857-32b6-b66b-6477256171d1&quot;,&quot;title&quot;:&quot;Network pharmacology to unveil the biological basis of health-strengthening herbal medicine in cancer treatment.&quot;,&quot;author&quot;:[{&quot;family&quot;:&quot;Zheng&quot;,&quot;given&quot;:&quot;Jiahui&quot;,&quot;parse-names&quot;:false,&quot;dropping-particle&quot;:&quot;&quot;,&quot;non-dropping-particle&quot;:&quot;&quot;},{&quot;family&quot;:&quot;Wu&quot;,&quot;given&quot;:&quot;Min&quot;,&quot;parse-names&quot;:false,&quot;dropping-particle&quot;:&quot;&quot;,&quot;non-dropping-particle&quot;:&quot;&quot;},{&quot;family&quot;:&quot;Wang&quot;,&quot;given&quot;:&quot;Haiyan&quot;,&quot;parse-names&quot;:false,&quot;dropping-particle&quot;:&quot;&quot;,&quot;non-dropping-particle&quot;:&quot;&quot;},{&quot;family&quot;:&quot;Li&quot;,&quot;given&quot;:&quot;Shasha&quot;,&quot;parse-names&quot;:false,&quot;dropping-particle&quot;:&quot;&quot;,&quot;non-dropping-particle&quot;:&quot;&quot;},{&quot;family&quot;:&quot;Wang&quot;,&quot;given&quot;:&quot;Xin&quot;,&quot;parse-names&quot;:false,&quot;dropping-particle&quot;:&quot;&quot;,&quot;non-dropping-particle&quot;:&quot;&quot;},{&quot;family&quot;:&quot;Li&quot;,&quot;given&quot;:&quot;Yan&quot;,&quot;parse-names&quot;:false,&quot;dropping-particle&quot;:&quot;&quot;,&quot;non-dropping-particle&quot;:&quot;&quot;},{&quot;family&quot;:&quot;Wang&quot;,&quot;given&quot;:&quot;Dong&quot;,&quot;parse-names&quot;:false,&quot;dropping-particle&quot;:&quot;&quot;,&quot;non-dropping-particle&quot;:&quot;&quot;},{&quot;family&quot;:&quot;Li&quot;,&quot;given&quot;:&quot;Shao&quot;,&quot;parse-names&quot;:false,&quot;dropping-particle&quot;:&quot;&quot;,&quot;non-dropping-particle&quot;:&quot;&quot;}],&quot;container-title&quot;:&quot;mdpi.com&quot;,&quot;accessed&quot;:{&quot;date-parts&quot;:[[2025,8,22]]},&quot;DOI&quot;:&quot;10.3390/CANCERS10110461&quot;,&quot;ISSN&quot;:&quot;20726694&quot;,&quot;URL&quot;:&quot;https://www.cabidigitallibrary.org/doi/full/10.5555/20193281963&quot;,&quot;issued&quot;:{&quot;date-parts&quot;:[[2018,11,21]]},&quot;abstract&quot;:&quot;Health-strengthening (Fu-Zheng) herbs is a representative type of traditional Chinese medicine (TCM) widely used for cancer treatment in China, which is in contrast to pathogen eliminating (Qu-Xie) herbs. However, the commonness in the biological basis of health-strengthening herbs remains to be holistically elucidated. In this study, an innovative high-throughput research strategy integrating computational and experimental methods of network pharmacology was proposed, and 22 health-strengthening herbs were selected for the investigation. Additionally, 25 pathogen-eliminating herbs were included for comparison. First, based on network-based, large-scale target prediction, we analyzed the target profiles of 1446 TCM compounds. Next, the actions of 166 compounds on 420 antitumor or immune-related genes were measured using a unique high-throughput screening strategy by high-throughput sequencing, referred to as HTS2. Furthermore, the structural information and the antitumor activity of the compounds in health-strengthening and pathogen-eliminating herbs were compared. Using network pharmacology analysis, we discovered that: (1) Functionally, the predicted targets of compounds from health strengthening herbs were enriched in both immune-related and antitumor pathways, similar to those of pathogen eliminating herbs. As a case study, galloylpaeoniflorin, a compound in a health strengthening herb Radix Paeoniae Alba (Bai Shao), was found to exert antitumor effects both in vivo and in vitro. Yet the inhibitory effects of the compounds from pathogen eliminating herbs on tumor cells proliferation as a whole were significantly stronger than those in health-strengthening herbs (p &lt; 0.001). Moreover, the percentage of assay compounds in health-strengthening herbs with the predicted targets enriched in the immune-related pathways (e.g., natural killer cell mediated cytotoxicity and antigen processing and presentation) were significantly higher than that in pathogen-eliminating herbs (p &lt; 0.05). This finding was supported by the immune-enhancing effects of a group of compounds from health-strengthening herbs indicated by differentially expressed genes in the HTS2 results. (2) Compounds in the same herb may exhibit the same or distinguished mechanisms in cancer treatment, which was demonstrated as the compounds influence pathway gene expressions in the same or opposite directions. For example, acetyl ursolic acid and specnuezhenide in a health-strengthening herb Fructus Ligustri lucidi (Nv Zhen Zi) both upregulated gene expressions in T cell receptor signaling pathway. Together, this study suggested greater potentials in tumor immune microenvironment regulation and tumor prevention than in direct killing tumor cells of health-strengthening herbs generally, and provided a systematic strategy for unveiling the commonness in the biological basis of health-strengthening herbs in cancer treatment.&quot;,&quot;publisher&quot;:&quot;MDPI AG&quot;,&quot;issue&quot;:&quot;11&quot;,&quot;volume&quot;:&quot;10&quot;,&quot;container-title-short&quot;:&quot;&quot;},&quot;isTemporary&quot;:false}]},{&quot;citationID&quot;:&quot;MENDELEY_CITATION_51b6c61f-77a2-449c-b993-e9640e813f8a&quot;,&quot;properties&quot;:{&quot;noteIndex&quot;:0},&quot;isEdited&quot;:false,&quot;manualOverride&quot;:{&quot;isManuallyOverridden&quot;:false,&quot;citeprocText&quot;:&quot;(Zheng et al., 2018)&quot;,&quot;manualOverrideText&quot;:&quot;&quot;},&quot;citationTag&quot;:&quot;MENDELEY_CITATION_v3_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&quot;,&quot;citationItems&quot;:[{&quot;id&quot;:&quot;7fadca46-2857-32b6-b66b-6477256171d1&quot;,&quot;itemData&quot;:{&quot;type&quot;:&quot;article-journal&quot;,&quot;id&quot;:&quot;7fadca46-2857-32b6-b66b-6477256171d1&quot;,&quot;title&quot;:&quot;Network pharmacology to unveil the biological basis of health-strengthening herbal medicine in cancer treatment.&quot;,&quot;author&quot;:[{&quot;family&quot;:&quot;Zheng&quot;,&quot;given&quot;:&quot;Jiahui&quot;,&quot;parse-names&quot;:false,&quot;dropping-particle&quot;:&quot;&quot;,&quot;non-dropping-particle&quot;:&quot;&quot;},{&quot;family&quot;:&quot;Wu&quot;,&quot;given&quot;:&quot;Min&quot;,&quot;parse-names&quot;:false,&quot;dropping-particle&quot;:&quot;&quot;,&quot;non-dropping-particle&quot;:&quot;&quot;},{&quot;family&quot;:&quot;Wang&quot;,&quot;given&quot;:&quot;Haiyan&quot;,&quot;parse-names&quot;:false,&quot;dropping-particle&quot;:&quot;&quot;,&quot;non-dropping-particle&quot;:&quot;&quot;},{&quot;family&quot;:&quot;Li&quot;,&quot;given&quot;:&quot;Shasha&quot;,&quot;parse-names&quot;:false,&quot;dropping-particle&quot;:&quot;&quot;,&quot;non-dropping-particle&quot;:&quot;&quot;},{&quot;family&quot;:&quot;Wang&quot;,&quot;given&quot;:&quot;Xin&quot;,&quot;parse-names&quot;:false,&quot;dropping-particle&quot;:&quot;&quot;,&quot;non-dropping-particle&quot;:&quot;&quot;},{&quot;family&quot;:&quot;Li&quot;,&quot;given&quot;:&quot;Yan&quot;,&quot;parse-names&quot;:false,&quot;dropping-particle&quot;:&quot;&quot;,&quot;non-dropping-particle&quot;:&quot;&quot;},{&quot;family&quot;:&quot;Wang&quot;,&quot;given&quot;:&quot;Dong&quot;,&quot;parse-names&quot;:false,&quot;dropping-particle&quot;:&quot;&quot;,&quot;non-dropping-particle&quot;:&quot;&quot;},{&quot;family&quot;:&quot;Li&quot;,&quot;given&quot;:&quot;Shao&quot;,&quot;parse-names&quot;:false,&quot;dropping-particle&quot;:&quot;&quot;,&quot;non-dropping-particle&quot;:&quot;&quot;}],&quot;container-title&quot;:&quot;mdpi.com&quot;,&quot;accessed&quot;:{&quot;date-parts&quot;:[[2025,8,22]]},&quot;DOI&quot;:&quot;10.3390/CANCERS10110461&quot;,&quot;ISSN&quot;:&quot;20726694&quot;,&quot;URL&quot;:&quot;https://www.cabidigitallibrary.org/doi/full/10.5555/20193281963&quot;,&quot;issued&quot;:{&quot;date-parts&quot;:[[2018,11,21]]},&quot;abstract&quot;:&quot;Health-strengthening (Fu-Zheng) herbs is a representative type of traditional Chinese medicine (TCM) widely used for cancer treatment in China, which is in contrast to pathogen eliminating (Qu-Xie) herbs. However, the commonness in the biological basis of health-strengthening herbs remains to be holistically elucidated. In this study, an innovative high-throughput research strategy integrating computational and experimental methods of network pharmacology was proposed, and 22 health-strengthening herbs were selected for the investigation. Additionally, 25 pathogen-eliminating herbs were included for comparison. First, based on network-based, large-scale target prediction, we analyzed the target profiles of 1446 TCM compounds. Next, the actions of 166 compounds on 420 antitumor or immune-related genes were measured using a unique high-throughput screening strategy by high-throughput sequencing, referred to as HTS2. Furthermore, the structural information and the antitumor activity of the compounds in health-strengthening and pathogen-eliminating herbs were compared. Using network pharmacology analysis, we discovered that: (1) Functionally, the predicted targets of compounds from health strengthening herbs were enriched in both immune-related and antitumor pathways, similar to those of pathogen eliminating herbs. As a case study, galloylpaeoniflorin, a compound in a health strengthening herb Radix Paeoniae Alba (Bai Shao), was found to exert antitumor effects both in vivo and in vitro. Yet the inhibitory effects of the compounds from pathogen eliminating herbs on tumor cells proliferation as a whole were significantly stronger than those in health-strengthening herbs (p &lt; 0.001). Moreover, the percentage of assay compounds in health-strengthening herbs with the predicted targets enriched in the immune-related pathways (e.g., natural killer cell mediated cytotoxicity and antigen processing and presentation) were significantly higher than that in pathogen-eliminating herbs (p &lt; 0.05). This finding was supported by the immune-enhancing effects of a group of compounds from health-strengthening herbs indicated by differentially expressed genes in the HTS2 results. (2) Compounds in the same herb may exhibit the same or distinguished mechanisms in cancer treatment, which was demonstrated as the compounds influence pathway gene expressions in the same or opposite directions. For example, acetyl ursolic acid and specnuezhenide in a health-strengthening herb Fructus Ligustri lucidi (Nv Zhen Zi) both upregulated gene expressions in T cell receptor signaling pathway. Together, this study suggested greater potentials in tumor immune microenvironment regulation and tumor prevention than in direct killing tumor cells of health-strengthening herbs generally, and provided a systematic strategy for unveiling the commonness in the biological basis of health-strengthening herbs in cancer treatment.&quot;,&quot;publisher&quot;:&quot;MDPI AG&quot;,&quot;issue&quot;:&quot;11&quot;,&quot;volume&quot;:&quot;10&quot;,&quot;container-title-short&quot;:&quot;&quot;},&quot;isTemporary&quot;:false}]},{&quot;citationID&quot;:&quot;MENDELEY_CITATION_92a25ffa-cccd-4465-b9a1-fc52ee72784c&quot;,&quot;properties&quot;:{&quot;noteIndex&quot;:0},&quot;isEdited&quot;:false,&quot;manualOverride&quot;:{&quot;isManuallyOverridden&quot;:false,&quot;citeprocText&quot;:&quot;(Zheng et al., 2018)&quot;,&quot;manualOverrideText&quot;:&quot;&quot;},&quot;citationTag&quot;:&quot;MENDELEY_CITATION_v3_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&quot;,&quot;citationItems&quot;:[{&quot;id&quot;:&quot;7fadca46-2857-32b6-b66b-6477256171d1&quot;,&quot;itemData&quot;:{&quot;type&quot;:&quot;article-journal&quot;,&quot;id&quot;:&quot;7fadca46-2857-32b6-b66b-6477256171d1&quot;,&quot;title&quot;:&quot;Network pharmacology to unveil the biological basis of health-strengthening herbal medicine in cancer treatment.&quot;,&quot;author&quot;:[{&quot;family&quot;:&quot;Zheng&quot;,&quot;given&quot;:&quot;Jiahui&quot;,&quot;parse-names&quot;:false,&quot;dropping-particle&quot;:&quot;&quot;,&quot;non-dropping-particle&quot;:&quot;&quot;},{&quot;family&quot;:&quot;Wu&quot;,&quot;given&quot;:&quot;Min&quot;,&quot;parse-names&quot;:false,&quot;dropping-particle&quot;:&quot;&quot;,&quot;non-dropping-particle&quot;:&quot;&quot;},{&quot;family&quot;:&quot;Wang&quot;,&quot;given&quot;:&quot;Haiyan&quot;,&quot;parse-names&quot;:false,&quot;dropping-particle&quot;:&quot;&quot;,&quot;non-dropping-particle&quot;:&quot;&quot;},{&quot;family&quot;:&quot;Li&quot;,&quot;given&quot;:&quot;Shasha&quot;,&quot;parse-names&quot;:false,&quot;dropping-particle&quot;:&quot;&quot;,&quot;non-dropping-particle&quot;:&quot;&quot;},{&quot;family&quot;:&quot;Wang&quot;,&quot;given&quot;:&quot;Xin&quot;,&quot;parse-names&quot;:false,&quot;dropping-particle&quot;:&quot;&quot;,&quot;non-dropping-particle&quot;:&quot;&quot;},{&quot;family&quot;:&quot;Li&quot;,&quot;given&quot;:&quot;Yan&quot;,&quot;parse-names&quot;:false,&quot;dropping-particle&quot;:&quot;&quot;,&quot;non-dropping-particle&quot;:&quot;&quot;},{&quot;family&quot;:&quot;Wang&quot;,&quot;given&quot;:&quot;Dong&quot;,&quot;parse-names&quot;:false,&quot;dropping-particle&quot;:&quot;&quot;,&quot;non-dropping-particle&quot;:&quot;&quot;},{&quot;family&quot;:&quot;Li&quot;,&quot;given&quot;:&quot;Shao&quot;,&quot;parse-names&quot;:false,&quot;dropping-particle&quot;:&quot;&quot;,&quot;non-dropping-particle&quot;:&quot;&quot;}],&quot;container-title&quot;:&quot;mdpi.com&quot;,&quot;accessed&quot;:{&quot;date-parts&quot;:[[2025,8,22]]},&quot;DOI&quot;:&quot;10.3390/CANCERS10110461&quot;,&quot;ISSN&quot;:&quot;20726694&quot;,&quot;URL&quot;:&quot;https://www.cabidigitallibrary.org/doi/full/10.5555/20193281963&quot;,&quot;issued&quot;:{&quot;date-parts&quot;:[[2018,11,21]]},&quot;abstract&quot;:&quot;Health-strengthening (Fu-Zheng) herbs is a representative type of traditional Chinese medicine (TCM) widely used for cancer treatment in China, which is in contrast to pathogen eliminating (Qu-Xie) herbs. However, the commonness in the biological basis of health-strengthening herbs remains to be holistically elucidated. In this study, an innovative high-throughput research strategy integrating computational and experimental methods of network pharmacology was proposed, and 22 health-strengthening herbs were selected for the investigation. Additionally, 25 pathogen-eliminating herbs were included for comparison. First, based on network-based, large-scale target prediction, we analyzed the target profiles of 1446 TCM compounds. Next, the actions of 166 compounds on 420 antitumor or immune-related genes were measured using a unique high-throughput screening strategy by high-throughput sequencing, referred to as HTS2. Furthermore, the structural information and the antitumor activity of the compounds in health-strengthening and pathogen-eliminating herbs were compared. Using network pharmacology analysis, we discovered that: (1) Functionally, the predicted targets of compounds from health strengthening herbs were enriched in both immune-related and antitumor pathways, similar to those of pathogen eliminating herbs. As a case study, galloylpaeoniflorin, a compound in a health strengthening herb Radix Paeoniae Alba (Bai Shao), was found to exert antitumor effects both in vivo and in vitro. Yet the inhibitory effects of the compounds from pathogen eliminating herbs on tumor cells proliferation as a whole were significantly stronger than those in health-strengthening herbs (p &lt; 0.001). Moreover, the percentage of assay compounds in health-strengthening herbs with the predicted targets enriched in the immune-related pathways (e.g., natural killer cell mediated cytotoxicity and antigen processing and presentation) were significantly higher than that in pathogen-eliminating herbs (p &lt; 0.05). This finding was supported by the immune-enhancing effects of a group of compounds from health-strengthening herbs indicated by differentially expressed genes in the HTS2 results. (2) Compounds in the same herb may exhibit the same or distinguished mechanisms in cancer treatment, which was demonstrated as the compounds influence pathway gene expressions in the same or opposite directions. For example, acetyl ursolic acid and specnuezhenide in a health-strengthening herb Fructus Ligustri lucidi (Nv Zhen Zi) both upregulated gene expressions in T cell receptor signaling pathway. Together, this study suggested greater potentials in tumor immune microenvironment regulation and tumor prevention than in direct killing tumor cells of health-strengthening herbs generally, and provided a systematic strategy for unveiling the commonness in the biological basis of health-strengthening herbs in cancer treatment.&quot;,&quot;publisher&quot;:&quot;MDPI AG&quot;,&quot;issue&quot;:&quot;11&quot;,&quot;volume&quot;:&quot;10&quot;,&quot;container-title-short&quot;:&quot;&quot;},&quot;isTemporary&quot;:false}]},{&quot;citationID&quot;:&quot;MENDELEY_CITATION_a55448ea-fde0-4af4-b8f8-551c44afd105&quot;,&quot;properties&quot;:{&quot;noteIndex&quot;:0},&quot;isEdited&quot;:false,&quot;manualOverride&quot;:{&quot;isManuallyOverridden&quot;:false,&quot;citeprocText&quot;:&quot;(Farghadani et al., 2021; Jenča et al., 2024; Tsai et al., 2016)&quot;,&quot;manualOverrideText&quot;:&quot;&quot;},&quot;citationItems&quot;:[{&quot;id&quot;:&quot;7edef537-4017-39c6-a899-78b652ba2ad1&quot;,&quot;itemData&quot;:{&quot;type&quot;:&quot;article-journal&quot;,&quot;id&quot;:&quot;7edef537-4017-39c6-a899-78b652ba2ad1&quot;,&quot;title&quot;:&quot;Curcumin: Modulator of Key Molecular Signaling Pathways in Hormone-Independent Breast Cancer&quot;,&quot;author&quot;:[{&quot;family&quot;:&quot;Farghadani&quot;,&quot;given&quot;:&quot;Reyhaneh&quot;,&quot;parse-names&quot;:false,&quot;dropping-particle&quot;:&quot;&quot;,&quot;non-dropping-particle&quot;:&quot;&quot;},{&quot;family&quot;:&quot;Naidu&quot;,&quot;given&quot;:&quot;Rakesh&quot;,&quot;parse-names&quot;:false,&quot;dropping-particle&quot;:&quot;&quot;,&quot;non-dropping-particle&quot;:&quot;&quot;},{&quot;family&quot;:&quot;Farghadani&quot;,&quot;given&quot;:&quot;Reyhaneh&quot;,&quot;parse-names&quot;:false,&quot;dropping-particle&quot;:&quot;&quot;,&quot;non-dropping-particle&quot;:&quot;&quot;},{&quot;family&quot;:&quot;Naidu&quot;,&quot;given&quot;:&quot;Rakesh&quot;,&quot;parse-names&quot;:false,&quot;dropping-particle&quot;:&quot;&quot;,&quot;non-dropping-particle&quot;:&quot;&quot;}],&quot;container-title&quot;:&quot;Cancers 2021, Vol. 13,&quot;,&quot;accessed&quot;:{&quot;date-parts&quot;:[[2026,1,15]]},&quot;DOI&quot;:&quot;10.3390/CANCERS13143427&quot;,&quot;ISSN&quot;:&quot;2072-6694&quot;,&quot;URL&quot;:&quot;https://www.mdpi.com/2072-6694/13/14/3427&quot;,&quot;issued&quot;:{&quot;date-parts&quot;:[[2021,7,8]]},&quot;abstract&quot;:&quot;Simple SummaryBreast cancer remains the most commonly diagnosed cancer and the leading cause of cancer death among females worldwide. It is a highly h...&quot;,&quot;publisher&quot;:&quot;Multidisciplinary Digital Publishing Institute&quot;,&quot;issue&quot;:&quot;14&quot;,&quot;volume&quot;:&quot;13&quot;,&quot;container-title-short&quot;:&quot;&quot;},&quot;isTemporary&quot;:false},{&quot;id&quot;:&quot;6b6b1ace-c9db-31a3-b0db-1d9922445c0b&quot;,&quot;itemData&quot;:{&quot;type&quot;:&quot;article-journal&quot;,&quot;id&quot;:&quot;6b6b1ace-c9db-31a3-b0db-1d9922445c0b&quot;,&quot;title&quot;:&quot;Lupeol and its role in chronic diseases&quot;,&quot;author&quot;:[{&quot;family&quot;:&quot;Tsai&quot;,&quot;given&quot;:&quot;Fan Shiu&quot;,&quot;parse-names&quot;:false,&quot;dropping-particle&quot;:&quot;&quot;,&quot;non-dropping-particle&quot;:&quot;&quot;},{&quot;family&quot;:&quot;Lin&quot;,&quot;given&quot;:&quot;Li Wei&quot;,&quot;parse-names&quot;:false,&quot;dropping-particle&quot;:&quot;&quot;,&quot;non-dropping-particle&quot;:&quot;&quot;},{&quot;family&quot;:&quot;Wu&quot;,&quot;given&quot;:&quot;Chi Rei&quot;,&quot;parse-names&quot;:false,&quot;dropping-particle&quot;:&quot;&quot;,&quot;non-dropping-particle&quot;:&quot;&quot;}],&quot;container-title&quot;:&quot;Advances in Experimental Medicine and Biology&quot;,&quot;container-title-short&quot;:&quot;Adv. Exp. Med. Biol.&quot;,&quot;accessed&quot;:{&quot;date-parts&quot;:[[2026,1,17]]},&quot;DOI&quot;:&quot;10.1007/978-3-319-41342-6_7&quot;,&quot;ISSN&quot;:&quot;22148019&quot;,&quot;PMID&quot;:&quot;27771924&quot;,&quot;issued&quot;:{&quot;date-parts&quot;:[[2016]]},&quot;page&quot;:&quot;145-175&quot;,&quot;abstract&quot;:&quot;Lupeol belongs to pentacyclic lupane-type triterpenes and exhibits in edible vegetables, fruits and many plants. Many researches indicated that lupeol possesses many beneficial pharmacological activities including antioxidant, anti-inflammatory, anti-hyperglycemic, anti-dyslipidemic and anti-mutagenic effects. From various disease-targeted animal models, these reports indicated that lupeol has anti-diabetic, anti-asthma, anti-arthritic, cardioprotective, hepatoprotective, nephroprotective, neuroprotective and anticancer efficiency under various routes of administration such as topical, oral, subcutaneous, intraperitoneal and intravenous. It is worth mentioning that clinical trials of lupeol were performed to treat canine oral malignant melanoma and human moderate skin acne in Japan and Korea. The detailed mechanism of anti-inflammatory, anti-diabetic, hepatoprotective and anticancer activities was further reviewed from published papers. These evidence indicate that lupeol is a multi-target agent to exert diverse pharmacological potency with many potential targeting proteins such as α-glucosidase, α-amylase, protein tyrosine phosphatase 1B (PTP 1B) and TCA cycle enzymes and targeting pathway such as IL-1 receptor-associated kinase-mediated toll-like receptor 4 (IRAK-TLR4), Bcl-2 family, nuclear factor kappa B (NF-kB), phosphatidylinositol-3-kinase (PI3-K)/Akt and Wnt/β-catenin signaling pathways. This review also provides suggestion that lupeol might be a valuable and potential lead compound to develop as anti-inflammatory, anti-diabetic, hepatoprotective and anticancer drugs.&quot;,&quot;publisher&quot;:&quot;Springer New York LLC&quot;,&quot;volume&quot;:&quot;929&quot;},&quot;isTemporary&quot;:false},{&quot;id&quot;:&quot;e38c372b-d3db-37f8-b25d-7b66e3105767&quot;,&quot;itemData&quot;:{&quot;type&quot;:&quot;article-journal&quot;,&quot;id&quot;:&quot;e38c372b-d3db-37f8-b25d-7b66e3105767&quot;,&quot;title&quot;:&quot;Herbal Therapies for Cancer Treatment: A Review of Phytotherapeutic Efficacy&quot;,&quot;author&quot;:[{&quot;family&quot;:&quot;Jenča&quot;,&quot;given&quot;:&quot;Andrej&quot;,&quot;parse-names&quot;:false,&quot;dropping-particle&quot;:&quot;&quot;,&quot;non-dropping-particle&quot;:&quot;&quot;},{&quot;family&quot;:&quot;Mills&quot;,&quot;given&quot;:&quot;David K.&quot;,&quot;parse-names&quot;:false,&quot;dropping-particle&quot;:&quot;&quot;,&quot;non-dropping-particle&quot;:&quot;&quot;},{&quot;family&quot;:&quot;Ghasemi&quot;,&quot;given&quot;:&quot;Hadis&quot;,&quot;parse-names&quot;:false,&quot;dropping-particle&quot;:&quot;&quot;,&quot;non-dropping-particle&quot;:&quot;&quot;},{&quot;family&quot;:&quot;Saberian&quot;,&quot;given&quot;:&quot;Elham&quot;,&quot;parse-names&quot;:false,&quot;dropping-particle&quot;:&quot;&quot;,&quot;non-dropping-particle&quot;:&quot;&quot;},{&quot;family&quot;:&quot;Forood&quot;,&quot;given&quot;:&quot;Amir Mohammad Karimi&quot;,&quot;parse-names&quot;:false,&quot;dropping-particle&quot;:&quot;&quot;,&quot;non-dropping-particle&quot;:&quot;&quot;},{&quot;family&quot;:&quot;Petrášová&quot;,&quot;given&quot;:&quot;Adriána&quot;,&quot;parse-names&quot;:false,&quot;dropping-particle&quot;:&quot;&quot;,&quot;non-dropping-particle&quot;:&quot;&quot;},{&quot;family&quot;:&quot;Jenčová&quot;,&quot;given&quot;:&quot;Janka&quot;,&quot;parse-names&quot;:false,&quot;dropping-particle&quot;:&quot;&quot;,&quot;non-dropping-particle&quot;:&quot;&quot;},{&quot;family&quot;:&quot;Velisdeh&quot;,&quot;given&quot;:&quot;Zeinab Jabbari&quot;,&quot;parse-names&quot;:false,&quot;dropping-particle&quot;:&quot;&quot;,&quot;non-dropping-particle&quot;:&quot;&quot;},{&quot;family&quot;:&quot;Zare-Zardini&quot;,&quot;given&quot;:&quot;Hadi&quot;,&quot;parse-names&quot;:false,&quot;dropping-particle&quot;:&quot;&quot;,&quot;non-dropping-particle&quot;:&quot;&quot;},{&quot;family&quot;:&quot;Ebrahimifar&quot;,&quot;given&quot;:&quot;Meysam&quot;,&quot;parse-names&quot;:false,&quot;dropping-particle&quot;:&quot;&quot;,&quot;non-dropping-particle&quot;:&quot;&quot;}],&quot;container-title&quot;:&quot;Biologics : targets &amp; therapy&quot;,&quot;container-title-short&quot;:&quot;Biologics&quot;,&quot;accessed&quot;:{&quot;date-parts&quot;:[[2026,1,17]]},&quot;DOI&quot;:&quot;10.2147/BTT.S484068&quot;,&quot;ISSN&quot;:&quot;1177-5475&quot;,&quot;PMID&quot;:&quot;39281032&quot;,&quot;URL&quot;:&quot;https://pubmed.ncbi.nlm.nih.gov/39281032/&quot;,&quot;issued&quot;:{&quot;date-parts&quot;:[[2024]]},&quot;page&quot;:&quot;229-255&quot;,&quot;abstract&quot;:&quot;Natural products have proven to be promising anti-cancer agents due to their diverse chemical structures and bioactivity. This review examines their central role in cancer treatment, focusing on their mechanisms of action and therapeutic benefits. Medicinal plants contain bioactive compounds, such as flavonoids, alkaloids, terpenoids and polyphenols, which exhibit various anticancer properties. These compounds induce apoptosis, inhibit cell proliferation and cell cycle progression, interfere with microtubule formation, act on topoisomerase targets, inhibit angiogenesis, modulate key signaling pathways, improve the tumor microenvironment, reverse drug resistance and activate immune cells. Herbal anti-cancer drugs offer therapeutic advantages, particularly selective toxicity against cancer cells, reducing the adverse side effects associated with conventional chemotherapy. Recent studies and clinical trials highlight the benefits of herbal medicines in alleviating side effects, improving tolerance to chemotherapy and the occurrence of synergistic effects with conventional treatments. For example, the herbal medicine SH003 was found to be safe and potentially effective in the treatment of solid cancers, while Fucoidan showed anti-inflammatory properties that are beneficial for patients with advanced cancer. The current research landscape on herbal anticancer agents is extensive. Numerous studies and clinical trials are investigating their efficacy, safety and mechanisms of action in various cancers such as lung, prostate, breast and hepatocellular carcinoma. Promising developments include the polypharmacological approach, combination therapies, immunomodulation and the improvement of quality of life. However, there are still challenges in the development and use of natural products as anti-cancer drugs, such as the need for further research into their mechanisms of action, possible drug interactions and optimal dosage. Standardizing herbal extracts, improving bioavailability and delivery, and overcoming regulatory and acceptance hurdles are critical issues that need to be addressed. Nonetheless, the promising anticancer effects and therapeutic benefits of natural products warrant further investigation and development. Multidisciplinary collaboration is essential to advance herbal cancer therapy and integrate these agents into mainstream cancer treatment.&quot;,&quot;publisher&quot;:&quot;Biologics&quot;,&quot;volume&quot;:&quot;18&quot;},&quot;isTemporary&quot;:false}],&quot;citationTag&quot;:&quot;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&quot;},{&quot;citationID&quot;:&quot;MENDELEY_CITATION_e5118198-c7d9-42dc-8b59-e214049ade77&quot;,&quot;properties&quot;:{&quot;noteIndex&quot;:0},&quot;isEdited&quot;:false,&quot;manualOverride&quot;:{&quot;isManuallyOverridden&quot;:false,&quot;citeprocText&quot;:&quot;(Farghadani et al., 2021)&quot;,&quot;manualOverrideText&quot;:&quot;&quot;},&quot;citationTag&quot;:&quot;MENDELEY_CITATION_v3_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&quot;,&quot;citationItems&quot;:[{&quot;id&quot;:&quot;7edef537-4017-39c6-a899-78b652ba2ad1&quot;,&quot;itemData&quot;:{&quot;type&quot;:&quot;article-journal&quot;,&quot;id&quot;:&quot;7edef537-4017-39c6-a899-78b652ba2ad1&quot;,&quot;title&quot;:&quot;Curcumin: Modulator of Key Molecular Signaling Pathways in Hormone-Independent Breast Cancer&quot;,&quot;author&quot;:[{&quot;family&quot;:&quot;Farghadani&quot;,&quot;given&quot;:&quot;Reyhaneh&quot;,&quot;parse-names&quot;:false,&quot;dropping-particle&quot;:&quot;&quot;,&quot;non-dropping-particle&quot;:&quot;&quot;},{&quot;family&quot;:&quot;Naidu&quot;,&quot;given&quot;:&quot;Rakesh&quot;,&quot;parse-names&quot;:false,&quot;dropping-particle&quot;:&quot;&quot;,&quot;non-dropping-particle&quot;:&quot;&quot;},{&quot;family&quot;:&quot;Farghadani&quot;,&quot;given&quot;:&quot;Reyhaneh&quot;,&quot;parse-names&quot;:false,&quot;dropping-particle&quot;:&quot;&quot;,&quot;non-dropping-particle&quot;:&quot;&quot;},{&quot;family&quot;:&quot;Naidu&quot;,&quot;given&quot;:&quot;Rakesh&quot;,&quot;parse-names&quot;:false,&quot;dropping-particle&quot;:&quot;&quot;,&quot;non-dropping-particle&quot;:&quot;&quot;}],&quot;container-title&quot;:&quot;Cancers 2021, Vol. 13,&quot;,&quot;accessed&quot;:{&quot;date-parts&quot;:[[2026,1,15]]},&quot;DOI&quot;:&quot;10.3390/CANCERS13143427&quot;,&quot;ISSN&quot;:&quot;2072-6694&quot;,&quot;URL&quot;:&quot;https://www.mdpi.com/2072-6694/13/14/3427&quot;,&quot;issued&quot;:{&quot;date-parts&quot;:[[2021,7,8]]},&quot;abstract&quot;:&quot;Simple SummaryBreast cancer remains the most commonly diagnosed cancer and the leading cause of cancer death among females worldwide. It is a highly h...&quot;,&quot;publisher&quot;:&quot;Multidisciplinary Digital Publishing Institute&quot;,&quot;issue&quot;:&quot;14&quot;,&quot;volume&quot;:&quot;13&quot;,&quot;container-title-short&quot;:&quot;&quot;},&quot;isTemporary&quot;:false}]},{&quot;citationID&quot;:&quot;MENDELEY_CITATION_d161b919-7b77-4e17-b83e-254e92a3d9cc&quot;,&quot;properties&quot;:{&quot;noteIndex&quot;:0},&quot;isEdited&quot;:false,&quot;manualOverride&quot;:{&quot;isManuallyOverridden&quot;:false,&quot;citeprocText&quot;:&quot;(Farghadani et al., 2021)&quot;,&quot;manualOverrideText&quot;:&quot;&quot;},&quot;citationTag&quot;:&quot;MENDELEY_CITATION_v3_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&quot;,&quot;citationItems&quot;:[{&quot;id&quot;:&quot;7edef537-4017-39c6-a899-78b652ba2ad1&quot;,&quot;itemData&quot;:{&quot;type&quot;:&quot;article-journal&quot;,&quot;id&quot;:&quot;7edef537-4017-39c6-a899-78b652ba2ad1&quot;,&quot;title&quot;:&quot;Curcumin: Modulator of Key Molecular Signaling Pathways in Hormone-Independent Breast Cancer&quot;,&quot;author&quot;:[{&quot;family&quot;:&quot;Farghadani&quot;,&quot;given&quot;:&quot;Reyhaneh&quot;,&quot;parse-names&quot;:false,&quot;dropping-particle&quot;:&quot;&quot;,&quot;non-dropping-particle&quot;:&quot;&quot;},{&quot;family&quot;:&quot;Naidu&quot;,&quot;given&quot;:&quot;Rakesh&quot;,&quot;parse-names&quot;:false,&quot;dropping-particle&quot;:&quot;&quot;,&quot;non-dropping-particle&quot;:&quot;&quot;},{&quot;family&quot;:&quot;Farghadani&quot;,&quot;given&quot;:&quot;Reyhaneh&quot;,&quot;parse-names&quot;:false,&quot;dropping-particle&quot;:&quot;&quot;,&quot;non-dropping-particle&quot;:&quot;&quot;},{&quot;family&quot;:&quot;Naidu&quot;,&quot;given&quot;:&quot;Rakesh&quot;,&quot;parse-names&quot;:false,&quot;dropping-particle&quot;:&quot;&quot;,&quot;non-dropping-particle&quot;:&quot;&quot;}],&quot;container-title&quot;:&quot;Cancers 2021, Vol. 13,&quot;,&quot;accessed&quot;:{&quot;date-parts&quot;:[[2026,1,15]]},&quot;DOI&quot;:&quot;10.3390/CANCERS13143427&quot;,&quot;ISSN&quot;:&quot;2072-6694&quot;,&quot;URL&quot;:&quot;https://www.mdpi.com/2072-6694/13/14/3427&quot;,&quot;issued&quot;:{&quot;date-parts&quot;:[[2021,7,8]]},&quot;abstract&quot;:&quot;Simple SummaryBreast cancer remains the most commonly diagnosed cancer and the leading cause of cancer death among females worldwide. It is a highly h...&quot;,&quot;publisher&quot;:&quot;Multidisciplinary Digital Publishing Institute&quot;,&quot;issue&quot;:&quot;14&quot;,&quot;volume&quot;:&quot;13&quot;,&quot;container-title-short&quot;:&quot;&quot;},&quot;isTemporary&quot;:false}]},{&quot;citationID&quot;:&quot;MENDELEY_CITATION_0bcac2a4-145e-42fc-90a4-1a2a44393810&quot;,&quot;properties&quot;:{&quot;noteIndex&quot;:0},&quot;isEdited&quot;:false,&quot;manualOverride&quot;:{&quot;isManuallyOverridden&quot;:false,&quot;citeprocText&quot;:&quot;(Farghadani et al., 2021)&quot;,&quot;manualOverrideText&quot;:&quot;&quot;},&quot;citationTag&quot;:&quot;MENDELEY_CITATION_v3_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&quot;,&quot;citationItems&quot;:[{&quot;id&quot;:&quot;7edef537-4017-39c6-a899-78b652ba2ad1&quot;,&quot;itemData&quot;:{&quot;type&quot;:&quot;article-journal&quot;,&quot;id&quot;:&quot;7edef537-4017-39c6-a899-78b652ba2ad1&quot;,&quot;title&quot;:&quot;Curcumin: Modulator of Key Molecular Signaling Pathways in Hormone-Independent Breast Cancer&quot;,&quot;author&quot;:[{&quot;family&quot;:&quot;Farghadani&quot;,&quot;given&quot;:&quot;Reyhaneh&quot;,&quot;parse-names&quot;:false,&quot;dropping-particle&quot;:&quot;&quot;,&quot;non-dropping-particle&quot;:&quot;&quot;},{&quot;family&quot;:&quot;Naidu&quot;,&quot;given&quot;:&quot;Rakesh&quot;,&quot;parse-names&quot;:false,&quot;dropping-particle&quot;:&quot;&quot;,&quot;non-dropping-particle&quot;:&quot;&quot;},{&quot;family&quot;:&quot;Farghadani&quot;,&quot;given&quot;:&quot;Reyhaneh&quot;,&quot;parse-names&quot;:false,&quot;dropping-particle&quot;:&quot;&quot;,&quot;non-dropping-particle&quot;:&quot;&quot;},{&quot;family&quot;:&quot;Naidu&quot;,&quot;given&quot;:&quot;Rakesh&quot;,&quot;parse-names&quot;:false,&quot;dropping-particle&quot;:&quot;&quot;,&quot;non-dropping-particle&quot;:&quot;&quot;}],&quot;container-title&quot;:&quot;Cancers 2021, Vol. 13,&quot;,&quot;accessed&quot;:{&quot;date-parts&quot;:[[2026,1,15]]},&quot;DOI&quot;:&quot;10.3390/CANCERS13143427&quot;,&quot;ISSN&quot;:&quot;2072-6694&quot;,&quot;URL&quot;:&quot;https://www.mdpi.com/2072-6694/13/14/3427&quot;,&quot;issued&quot;:{&quot;date-parts&quot;:[[2021,7,8]]},&quot;abstract&quot;:&quot;Simple SummaryBreast cancer remains the most commonly diagnosed cancer and the leading cause of cancer death among females worldwide. It is a highly h...&quot;,&quot;publisher&quot;:&quot;Multidisciplinary Digital Publishing Institute&quot;,&quot;issue&quot;:&quot;14&quot;,&quot;volume&quot;:&quot;13&quot;,&quot;container-title-short&quot;:&quot;&quot;},&quot;isTemporary&quot;:false}]},{&quot;citationID&quot;:&quot;MENDELEY_CITATION_c47569c9-bc18-4aaa-9940-b3fc957f161e&quot;,&quot;properties&quot;:{&quot;noteIndex&quot;:0},&quot;isEdited&quot;:false,&quot;manualOverride&quot;:{&quot;isManuallyOverridden&quot;:false,&quot;citeprocText&quot;:&quot;(Farghadani et al., 2021; Farooqi et al., 2020a)&quot;,&quot;manualOverrideText&quot;:&quot;&quot;},&quot;citationTag&quot;:&quot;MENDELEY_CITATION_v3_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&quot;,&quot;citationItems&quot;:[{&quot;id&quot;:&quot;281517d2-e44d-3f30-90f9-f093331b2940&quot;,&quot;itemData&quot;:{&quot;type&quot;:&quot;article-journal&quot;,&quot;id&quot;:&quot;281517d2-e44d-3f30-90f9-f093331b2940&quot;,&quot;title&quot;:&quot;EGCG mediated targeting of deregulated signaling pathways and non-coding RNAs in different cancers: Focus on JAK/STAT, Wnt/β-Catenin, TGF/SMAD&quot;,&quot;author&quot;:[{&quot;family&quot;:&quot;Farooqi&quot;,&quot;given&quot;:&quot;Ammad Ahmad&quot;,&quot;parse-names&quot;:false,&quot;dropping-particle&quot;:&quot;&quot;,&quot;non-dropping-particle&quot;:&quot;&quot;},{&quot;family&quot;:&quot;Pinheiro&quot;,&quot;given&quot;:&quot;Marina&quot;,&quot;parse-names&quot;:false,&quot;dropping-particle&quot;:&quot;&quot;,&quot;non-dropping-particle&quot;:&quot;&quot;},{&quot;family&quot;:&quot;Granja&quot;,&quot;given&quot;:&quot;Andreia&quot;,&quot;parse-names&quot;:false,&quot;dropping-particle&quot;:&quot;&quot;,&quot;non-dropping-particle&quot;:&quot;&quot;},{&quot;family&quot;:&quot;Farabegoli&quot;,&quot;given&quot;:&quot;Fulvia&quot;,&quot;parse-names&quot;:false,&quot;dropping-particle&quot;:&quot;&quot;,&quot;non-dropping-particle&quot;:&quot;&quot;},{&quot;family&quot;:&quot;Reis&quot;,&quot;given&quot;:&quot;Salette&quot;,&quot;parse-names&quot;:false,&quot;dropping-particle&quot;:&quot;&quot;,&quot;non-dropping-particle&quot;:&quot;&quot;},{&quot;family&quot;:&quot;Attar&quot;,&quot;given&quot;:&quot;Rukset&quot;,&quot;parse-names&quot;:false,&quot;dropping-particle&quot;:&quot;&quot;,&quot;non-dropping-particle&quot;:&quot;&quot;},{&quot;family&quot;:&quot;Uteuliyev&quot;,&quot;given&quot;:&quot;Yerzhan Sabitaliyevich&quot;,&quot;parse-names&quot;:false,&quot;dropping-particle&quot;:&quot;&quot;,&quot;non-dropping-particle&quot;:&quot;&quot;},{&quot;family&quot;:&quot;Xu&quot;,&quot;given&quot;:&quot;Baojun&quot;,&quot;parse-names&quot;:false,&quot;dropping-particle&quot;:&quot;&quot;,&quot;non-dropping-particle&quot;:&quot;&quot;},{&quot;family&quot;:&quot;Ahmad&quot;,&quot;given&quot;:&quot;Aamir&quot;,&quot;parse-names&quot;:false,&quot;dropping-particle&quot;:&quot;&quot;,&quot;non-dropping-particle&quot;:&quot;&quot;}],&quot;container-title&quot;:&quot;mdpi.comAA Farooqi, M Pinheiro, A Granja, F Farabegoli, S Reis, R Attar, UY Sabitaliyevich, B XuCancers, 2020•mdpi.com&quot;,&quot;accessed&quot;:{&quot;date-parts&quot;:[[2025,8,22]]},&quot;DOI&quot;:&quot;10.3390/CANCERS12040951&quot;,&quot;ISSN&quot;:&quot;20726694&quot;,&quot;PMID&quot;:&quot;32290543&quot;,&quot;URL&quot;:&quot;https://www.mdpi.com/2072-6694/12/4/951&quot;,&quot;issued&quot;:{&quot;date-parts&quot;:[[2020,4,1]]},&quot;abstract&quot;:&quot;Decades of research have enabled us to develop a better and sharper understanding of multifaceted nature of cancer. Next-generation sequencing technologies have leveraged our existing knowledge related to intra-and inter-tumor heterogeneity to the next level. Functional genomics have opened new horizons to explore deregulated signaling pathways in different cancers. Therapeutic targeting of deregulated oncogenic signaling cascades by products obtained from natural sources has shown promising results. Epigallocatechin-3-gallate (EGCG) has emerged as a distinguished chemopreventive product because of its ability to regulate a myriad of oncogenic signaling pathways. Based on its scientifically approved anticancer activity and encouraging results obtained from preclinical trials, it is also being tested in various phases of clinical trials. A series of clinical trials associated with green tea extracts and EGCG are providing clues about significant potential of EGCG to mechanistically modulate wide ranging signal transduction cascades. In this review, we comprehensively analyzed regulation of JAK/STAT, Wnt/β-catenin, TGF/SMAD, SHH/GLI, NOTCH pathways by EGCG. We also discussed most recent evidence related to the ability of EGCG to modulate non-coding RNAs in different cancers. Methylation of the genome is also a widely studied mechanism and EGCG has been shown to modulate DNA methyltransferases (DNMTs) and protein enhancer of zeste-2 (EZH2) in multiple cancers. Moreover, the use of nanoformulations to increase the bioavailability and thus efficacy of EGCG will be also addressed. Better understanding of the pleiotropic abilities of EGCG to modulate intracellular pathways along with the development of effective EGCG delivery vehicles will be helpful in getting a step closer to individualized medicines.&quot;,&quot;publisher&quot;:&quot;MDPI AG&quot;,&quot;issue&quot;:&quot;4&quot;,&quot;volume&quot;:&quot;12&quot;,&quot;container-title-short&quot;:&quot;&quot;},&quot;isTemporary&quot;:false},{&quot;id&quot;:&quot;7edef537-4017-39c6-a899-78b652ba2ad1&quot;,&quot;itemData&quot;:{&quot;type&quot;:&quot;article-journal&quot;,&quot;id&quot;:&quot;7edef537-4017-39c6-a899-78b652ba2ad1&quot;,&quot;title&quot;:&quot;Curcumin: Modulator of Key Molecular Signaling Pathways in Hormone-Independent Breast Cancer&quot;,&quot;author&quot;:[{&quot;family&quot;:&quot;Farghadani&quot;,&quot;given&quot;:&quot;Reyhaneh&quot;,&quot;parse-names&quot;:false,&quot;dropping-particle&quot;:&quot;&quot;,&quot;non-dropping-particle&quot;:&quot;&quot;},{&quot;family&quot;:&quot;Naidu&quot;,&quot;given&quot;:&quot;Rakesh&quot;,&quot;parse-names&quot;:false,&quot;dropping-particle&quot;:&quot;&quot;,&quot;non-dropping-particle&quot;:&quot;&quot;},{&quot;family&quot;:&quot;Farghadani&quot;,&quot;given&quot;:&quot;Reyhaneh&quot;,&quot;parse-names&quot;:false,&quot;dropping-particle&quot;:&quot;&quot;,&quot;non-dropping-particle&quot;:&quot;&quot;},{&quot;family&quot;:&quot;Naidu&quot;,&quot;given&quot;:&quot;Rakesh&quot;,&quot;parse-names&quot;:false,&quot;dropping-particle&quot;:&quot;&quot;,&quot;non-dropping-particle&quot;:&quot;&quot;}],&quot;container-title&quot;:&quot;Cancers 2021, Vol. 13,&quot;,&quot;accessed&quot;:{&quot;date-parts&quot;:[[2026,1,15]]},&quot;DOI&quot;:&quot;10.3390/CANCERS13143427&quot;,&quot;ISSN&quot;:&quot;2072-6694&quot;,&quot;URL&quot;:&quot;https://www.mdpi.com/2072-6694/13/14/3427&quot;,&quot;issued&quot;:{&quot;date-parts&quot;:[[2021,7,8]]},&quot;abstract&quot;:&quot;Simple SummaryBreast cancer remains the most commonly diagnosed cancer and the leading cause of cancer death among females worldwide. It is a highly h...&quot;,&quot;publisher&quot;:&quot;Multidisciplinary Digital Publishing Institute&quot;,&quot;issue&quot;:&quot;14&quot;,&quot;volume&quot;:&quot;13&quot;,&quot;container-title-short&quot;:&quot;&quot;},&quot;isTemporary&quot;:false}]},{&quot;citationID&quot;:&quot;MENDELEY_CITATION_3bb8c6ef-063c-4476-b034-6999798a1071&quot;,&quot;properties&quot;:{&quot;noteIndex&quot;:0},&quot;isEdited&quot;:false,&quot;manualOverride&quot;:{&quot;isManuallyOverridden&quot;:false,&quot;citeprocText&quot;:&quot;(Farooqi et al., 2020a)&quot;,&quot;manualOverrideText&quot;:&quot;&quot;},&quot;citationTag&quot;:&quot;MENDELEY_CITATION_v3_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&quot;,&quot;citationItems&quot;:[{&quot;id&quot;:&quot;281517d2-e44d-3f30-90f9-f093331b2940&quot;,&quot;itemData&quot;:{&quot;type&quot;:&quot;article-journal&quot;,&quot;id&quot;:&quot;281517d2-e44d-3f30-90f9-f093331b2940&quot;,&quot;title&quot;:&quot;EGCG mediated targeting of deregulated signaling pathways and non-coding RNAs in different cancers: Focus on JAK/STAT, Wnt/β-Catenin, TGF/SMAD&quot;,&quot;author&quot;:[{&quot;family&quot;:&quot;Farooqi&quot;,&quot;given&quot;:&quot;Ammad Ahmad&quot;,&quot;parse-names&quot;:false,&quot;dropping-particle&quot;:&quot;&quot;,&quot;non-dropping-particle&quot;:&quot;&quot;},{&quot;family&quot;:&quot;Pinheiro&quot;,&quot;given&quot;:&quot;Marina&quot;,&quot;parse-names&quot;:false,&quot;dropping-particle&quot;:&quot;&quot;,&quot;non-dropping-particle&quot;:&quot;&quot;},{&quot;family&quot;:&quot;Granja&quot;,&quot;given&quot;:&quot;Andreia&quot;,&quot;parse-names&quot;:false,&quot;dropping-particle&quot;:&quot;&quot;,&quot;non-dropping-particle&quot;:&quot;&quot;},{&quot;family&quot;:&quot;Farabegoli&quot;,&quot;given&quot;:&quot;Fulvia&quot;,&quot;parse-names&quot;:false,&quot;dropping-particle&quot;:&quot;&quot;,&quot;non-dropping-particle&quot;:&quot;&quot;},{&quot;family&quot;:&quot;Reis&quot;,&quot;given&quot;:&quot;Salette&quot;,&quot;parse-names&quot;:false,&quot;dropping-particle&quot;:&quot;&quot;,&quot;non-dropping-particle&quot;:&quot;&quot;},{&quot;family&quot;:&quot;Attar&quot;,&quot;given&quot;:&quot;Rukset&quot;,&quot;parse-names&quot;:false,&quot;dropping-particle&quot;:&quot;&quot;,&quot;non-dropping-particle&quot;:&quot;&quot;},{&quot;family&quot;:&quot;Uteuliyev&quot;,&quot;given&quot;:&quot;Yerzhan Sabitaliyevich&quot;,&quot;parse-names&quot;:false,&quot;dropping-particle&quot;:&quot;&quot;,&quot;non-dropping-particle&quot;:&quot;&quot;},{&quot;family&quot;:&quot;Xu&quot;,&quot;given&quot;:&quot;Baojun&quot;,&quot;parse-names&quot;:false,&quot;dropping-particle&quot;:&quot;&quot;,&quot;non-dropping-particle&quot;:&quot;&quot;},{&quot;family&quot;:&quot;Ahmad&quot;,&quot;given&quot;:&quot;Aamir&quot;,&quot;parse-names&quot;:false,&quot;dropping-particle&quot;:&quot;&quot;,&quot;non-dropping-particle&quot;:&quot;&quot;}],&quot;container-title&quot;:&quot;mdpi.comAA Farooqi, M Pinheiro, A Granja, F Farabegoli, S Reis, R Attar, UY Sabitaliyevich, B XuCancers, 2020•mdpi.com&quot;,&quot;accessed&quot;:{&quot;date-parts&quot;:[[2025,8,22]]},&quot;DOI&quot;:&quot;10.3390/CANCERS12040951&quot;,&quot;ISSN&quot;:&quot;20726694&quot;,&quot;PMID&quot;:&quot;32290543&quot;,&quot;URL&quot;:&quot;https://www.mdpi.com/2072-6694/12/4/951&quot;,&quot;issued&quot;:{&quot;date-parts&quot;:[[2020,4,1]]},&quot;abstract&quot;:&quot;Decades of research have enabled us to develop a better and sharper understanding of multifaceted nature of cancer. Next-generation sequencing technologies have leveraged our existing knowledge related to intra-and inter-tumor heterogeneity to the next level. Functional genomics have opened new horizons to explore deregulated signaling pathways in different cancers. Therapeutic targeting of deregulated oncogenic signaling cascades by products obtained from natural sources has shown promising results. Epigallocatechin-3-gallate (EGCG) has emerged as a distinguished chemopreventive product because of its ability to regulate a myriad of oncogenic signaling pathways. Based on its scientifically approved anticancer activity and encouraging results obtained from preclinical trials, it is also being tested in various phases of clinical trials. A series of clinical trials associated with green tea extracts and EGCG are providing clues about significant potential of EGCG to mechanistically modulate wide ranging signal transduction cascades. In this review, we comprehensively analyzed regulation of JAK/STAT, Wnt/β-catenin, TGF/SMAD, SHH/GLI, NOTCH pathways by EGCG. We also discussed most recent evidence related to the ability of EGCG to modulate non-coding RNAs in different cancers. Methylation of the genome is also a widely studied mechanism and EGCG has been shown to modulate DNA methyltransferases (DNMTs) and protein enhancer of zeste-2 (EZH2) in multiple cancers. Moreover, the use of nanoformulations to increase the bioavailability and thus efficacy of EGCG will be also addressed. Better understanding of the pleiotropic abilities of EGCG to modulate intracellular pathways along with the development of effective EGCG delivery vehicles will be helpful in getting a step closer to individualized medicines.&quot;,&quot;publisher&quot;:&quot;MDPI AG&quot;,&quot;issue&quot;:&quot;4&quot;,&quot;volume&quot;:&quot;12&quot;,&quot;container-title-short&quot;:&quot;&quot;},&quot;isTemporary&quot;:false}]},{&quot;citationID&quot;:&quot;MENDELEY_CITATION_cc4d590a-0e32-4529-b30a-c2f9e6cbb594&quot;,&quot;properties&quot;:{&quot;noteIndex&quot;:0},&quot;isEdited&quot;:false,&quot;manualOverride&quot;:{&quot;isManuallyOverridden&quot;:false,&quot;citeprocText&quot;:&quot;(Qattan et al., 2022b; Tsai et al., 2016)&quot;,&quot;manualOverrideText&quot;:&quot;&quot;},&quot;citationItems&quot;:[{&quot;id&quot;:&quot;40dd8c69-b7c3-3ad3-a61e-a992ec2c3faa&quot;,&quot;itemData&quot;:{&quot;type&quot;:&quot;article-journal&quot;,&quot;id&quot;:&quot;40dd8c69-b7c3-3ad3-a61e-a992ec2c3faa&quot;,&quot;title&quot;:&quot;Therapeutic importance of kaempferol in the treatment of cancer through the modulation of cell signalling pathways&quot;,&quot;author&quot;:[{&quot;family&quot;:&quot;Qattan&quot;,&quot;given&quot;:&quot;Malak Yahia&quot;,&quot;parse-names&quot;:false,&quot;dropping-particle&quot;:&quot;&quot;,&quot;non-dropping-particle&quot;:&quot;&quot;},{&quot;family&quot;:&quot;Khan&quot;,&quot;given&quot;:&quot;Mohammad Idreesh&quot;,&quot;parse-names&quot;:false,&quot;dropping-particle&quot;:&quot;&quot;,&quot;non-dropping-particle&quot;:&quot;&quot;},{&quot;family&quot;:&quot;Alharbi&quot;,&quot;given&quot;:&quot;Shudayyed Hasham&quot;,&quot;parse-names&quot;:false,&quot;dropping-particle&quot;:&quot;&quot;,&quot;non-dropping-particle&quot;:&quot;&quot;},{&quot;family&quot;:&quot;Verma&quot;,&quot;given&quot;:&quot;Amit Kumar&quot;,&quot;parse-names&quot;:false,&quot;dropping-particle&quot;:&quot;&quot;,&quot;non-dropping-particle&quot;:&quot;&quot;},{&quot;family&quot;:&quot;Al-Saeed&quot;,&quot;given&quot;:&quot;Fatimah A.&quot;,&quot;parse-names&quot;:false,&quot;dropping-particle&quot;:&quot;&quot;,&quot;non-dropping-particle&quot;:&quot;&quot;},{&quot;family&quot;:&quot;Abduallah&quot;,&quot;given&quot;:&quot;Alduwish Manal&quot;,&quot;parse-names&quot;:false,&quot;dropping-particle&quot;:&quot;&quot;,&quot;non-dropping-particle&quot;:&quot;&quot;},{&quot;family&quot;:&quot;Areefy&quot;,&quot;given&quot;:&quot;Azza A.&quot;,&quot;parse-names&quot;:false,&quot;dropping-particle&quot;:&quot;&quot;,&quot;non-dropping-particle&quot;:&quot;Al&quot;}],&quot;container-title&quot;:&quot;mdpi.comMY Qattan, MI Khan, SH Alharbi, AK Verma, FA Al-Saeed, AM Abduallah, AA Al AreefyMolecules, 2022•mdpi.com&quot;,&quot;accessed&quot;:{&quot;date-parts&quot;:[[2025,8,22]]},&quot;DOI&quot;:&quot;10.3390/MOLECULES27248864&quot;,&quot;ISSN&quot;:&quot;14203049&quot;,&quot;PMID&quot;:&quot;36557997&quot;,&quot;URL&quot;:&quot;https://www.mdpi.com/1420-3049/27/24/8864&quot;,&quot;issued&quot;:{&quot;date-parts&quot;:[[2022,12,1]]},&quot;abstract&quot;:&quot;Plant-derived flavonoids are considered natural nontoxic chemo-preventers and have been widely studied for cancer treatment in recent decades. Mostly all flavonoid compounds show significant anti-inflammatory, anticancer and antioxidant properties. Kaempferol (Kmp) is a well-studied compound and exhibits remarkable anticancer and antioxidant potential. Kmp can regulate various cancer-related processes and activities such as cell cycle, oxidative stress, apoptosis, proliferation, metastasis, and angiogenesis. The anti-cancer properties of Kmp primarily occur via modulation of apoptosis, MAPK/ERK1/2, P13K/Akt/mTOR, vascular endothelial growth factor (VEGF) signalling pathways. The anti-cancer property of Kmp has been recognized in several in-vivo and in-vitro studies which also includes numerous cell lines and animal models. This flavonoid possesses toxic activities against only cancer cells and have restricted toxicity on healthy cells. In this review, we present extensive research investigations about the therapeutic potential of Kmp in the management of different types of cancers. The anti-cancer properties of Kmp are discussed by concentration on its capability to target molecular-signalling pathway such as VEGF, STAT, p53, NF-κB and PI3K-AKT signalling pathways. The anti-cancer property of Kmf has gained a lot of attention, but the accurate action mechanism remains unclear. However, this natural compound has a great pharmacological capability and is now considered to be an alternative cancer treatment.&quot;,&quot;publisher&quot;:&quot;MDPI&quot;,&quot;issue&quot;:&quot;24&quot;,&quot;volume&quot;:&quot;27&quot;,&quot;container-title-short&quot;:&quot;&quot;},&quot;isTemporary&quot;:false},{&quot;id&quot;:&quot;6b6b1ace-c9db-31a3-b0db-1d9922445c0b&quot;,&quot;itemData&quot;:{&quot;type&quot;:&quot;article-journal&quot;,&quot;id&quot;:&quot;6b6b1ace-c9db-31a3-b0db-1d9922445c0b&quot;,&quot;title&quot;:&quot;Lupeol and its role in chronic diseases&quot;,&quot;author&quot;:[{&quot;family&quot;:&quot;Tsai&quot;,&quot;given&quot;:&quot;Fan Shiu&quot;,&quot;parse-names&quot;:false,&quot;dropping-particle&quot;:&quot;&quot;,&quot;non-dropping-particle&quot;:&quot;&quot;},{&quot;family&quot;:&quot;Lin&quot;,&quot;given&quot;:&quot;Li Wei&quot;,&quot;parse-names&quot;:false,&quot;dropping-particle&quot;:&quot;&quot;,&quot;non-dropping-particle&quot;:&quot;&quot;},{&quot;family&quot;:&quot;Wu&quot;,&quot;given&quot;:&quot;Chi Rei&quot;,&quot;parse-names&quot;:false,&quot;dropping-particle&quot;:&quot;&quot;,&quot;non-dropping-particle&quot;:&quot;&quot;}],&quot;container-title&quot;:&quot;Advances in Experimental Medicine and Biology&quot;,&quot;container-title-short&quot;:&quot;Adv. Exp. Med. Biol.&quot;,&quot;accessed&quot;:{&quot;date-parts&quot;:[[2026,1,17]]},&quot;DOI&quot;:&quot;10.1007/978-3-319-41342-6_7&quot;,&quot;ISSN&quot;:&quot;22148019&quot;,&quot;PMID&quot;:&quot;27771924&quot;,&quot;issued&quot;:{&quot;date-parts&quot;:[[2016]]},&quot;page&quot;:&quot;145-175&quot;,&quot;abstract&quot;:&quot;Lupeol belongs to pentacyclic lupane-type triterpenes and exhibits in edible vegetables, fruits and many plants. Many researches indicated that lupeol possesses many beneficial pharmacological activities including antioxidant, anti-inflammatory, anti-hyperglycemic, anti-dyslipidemic and anti-mutagenic effects. From various disease-targeted animal models, these reports indicated that lupeol has anti-diabetic, anti-asthma, anti-arthritic, cardioprotective, hepatoprotective, nephroprotective, neuroprotective and anticancer efficiency under various routes of administration such as topical, oral, subcutaneous, intraperitoneal and intravenous. It is worth mentioning that clinical trials of lupeol were performed to treat canine oral malignant melanoma and human moderate skin acne in Japan and Korea. The detailed mechanism of anti-inflammatory, anti-diabetic, hepatoprotective and anticancer activities was further reviewed from published papers. These evidence indicate that lupeol is a multi-target agent to exert diverse pharmacological potency with many potential targeting proteins such as α-glucosidase, α-amylase, protein tyrosine phosphatase 1B (PTP 1B) and TCA cycle enzymes and targeting pathway such as IL-1 receptor-associated kinase-mediated toll-like receptor 4 (IRAK-TLR4), Bcl-2 family, nuclear factor kappa B (NF-kB), phosphatidylinositol-3-kinase (PI3-K)/Akt and Wnt/β-catenin signaling pathways. This review also provides suggestion that lupeol might be a valuable and potential lead compound to develop as anti-inflammatory, anti-diabetic, hepatoprotective and anticancer drugs.&quot;,&quot;publisher&quot;:&quot;Springer New York LLC&quot;,&quot;volume&quot;:&quot;929&quot;},&quot;isTemporary&quot;:false}],&quot;citationTag&quot;:&quot;MENDELEY_CITATION_v3_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&quot;},{&quot;citationID&quot;:&quot;MENDELEY_CITATION_0ef658e6-a1f9-4b0c-96e9-d8ff5f4cd721&quot;,&quot;properties&quot;:{&quot;noteIndex&quot;:0},&quot;isEdited&quot;:false,&quot;manualOverride&quot;:{&quot;isManuallyOverridden&quot;:false,&quot;citeprocText&quot;:&quot;(Qattan et al., 2022b)&quot;,&quot;manualOverrideText&quot;:&quot;&quot;},&quot;citationTag&quot;:&quot;MENDELEY_CITATION_v3_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&quot;,&quot;citationItems&quot;:[{&quot;id&quot;:&quot;40dd8c69-b7c3-3ad3-a61e-a992ec2c3faa&quot;,&quot;itemData&quot;:{&quot;type&quot;:&quot;article-journal&quot;,&quot;id&quot;:&quot;40dd8c69-b7c3-3ad3-a61e-a992ec2c3faa&quot;,&quot;title&quot;:&quot;Therapeutic importance of kaempferol in the treatment of cancer through the modulation of cell signalling pathways&quot;,&quot;author&quot;:[{&quot;family&quot;:&quot;Qattan&quot;,&quot;given&quot;:&quot;Malak Yahia&quot;,&quot;parse-names&quot;:false,&quot;dropping-particle&quot;:&quot;&quot;,&quot;non-dropping-particle&quot;:&quot;&quot;},{&quot;family&quot;:&quot;Khan&quot;,&quot;given&quot;:&quot;Mohammad Idreesh&quot;,&quot;parse-names&quot;:false,&quot;dropping-particle&quot;:&quot;&quot;,&quot;non-dropping-particle&quot;:&quot;&quot;},{&quot;family&quot;:&quot;Alharbi&quot;,&quot;given&quot;:&quot;Shudayyed Hasham&quot;,&quot;parse-names&quot;:false,&quot;dropping-particle&quot;:&quot;&quot;,&quot;non-dropping-particle&quot;:&quot;&quot;},{&quot;family&quot;:&quot;Verma&quot;,&quot;given&quot;:&quot;Amit Kumar&quot;,&quot;parse-names&quot;:false,&quot;dropping-particle&quot;:&quot;&quot;,&quot;non-dropping-particle&quot;:&quot;&quot;},{&quot;family&quot;:&quot;Al-Saeed&quot;,&quot;given&quot;:&quot;Fatimah A.&quot;,&quot;parse-names&quot;:false,&quot;dropping-particle&quot;:&quot;&quot;,&quot;non-dropping-particle&quot;:&quot;&quot;},{&quot;family&quot;:&quot;Abduallah&quot;,&quot;given&quot;:&quot;Alduwish Manal&quot;,&quot;parse-names&quot;:false,&quot;dropping-particle&quot;:&quot;&quot;,&quot;non-dropping-particle&quot;:&quot;&quot;},{&quot;family&quot;:&quot;Areefy&quot;,&quot;given&quot;:&quot;Azza A.&quot;,&quot;parse-names&quot;:false,&quot;dropping-particle&quot;:&quot;&quot;,&quot;non-dropping-particle&quot;:&quot;Al&quot;}],&quot;container-title&quot;:&quot;mdpi.comMY Qattan, MI Khan, SH Alharbi, AK Verma, FA Al-Saeed, AM Abduallah, AA Al AreefyMolecules, 2022•mdpi.com&quot;,&quot;accessed&quot;:{&quot;date-parts&quot;:[[2025,8,22]]},&quot;DOI&quot;:&quot;10.3390/MOLECULES27248864&quot;,&quot;ISSN&quot;:&quot;14203049&quot;,&quot;PMID&quot;:&quot;36557997&quot;,&quot;URL&quot;:&quot;https://www.mdpi.com/1420-3049/27/24/8864&quot;,&quot;issued&quot;:{&quot;date-parts&quot;:[[2022,12,1]]},&quot;abstract&quot;:&quot;Plant-derived flavonoids are considered natural nontoxic chemo-preventers and have been widely studied for cancer treatment in recent decades. Mostly all flavonoid compounds show significant anti-inflammatory, anticancer and antioxidant properties. Kaempferol (Kmp) is a well-studied compound and exhibits remarkable anticancer and antioxidant potential. Kmp can regulate various cancer-related processes and activities such as cell cycle, oxidative stress, apoptosis, proliferation, metastasis, and angiogenesis. The anti-cancer properties of Kmp primarily occur via modulation of apoptosis, MAPK/ERK1/2, P13K/Akt/mTOR, vascular endothelial growth factor (VEGF) signalling pathways. The anti-cancer property of Kmp has been recognized in several in-vivo and in-vitro studies which also includes numerous cell lines and animal models. This flavonoid possesses toxic activities against only cancer cells and have restricted toxicity on healthy cells. In this review, we present extensive research investigations about the therapeutic potential of Kmp in the management of different types of cancers. The anti-cancer properties of Kmp are discussed by concentration on its capability to target molecular-signalling pathway such as VEGF, STAT, p53, NF-κB and PI3K-AKT signalling pathways. The anti-cancer property of Kmf has gained a lot of attention, but the accurate action mechanism remains unclear. However, this natural compound has a great pharmacological capability and is now considered to be an alternative cancer treatment.&quot;,&quot;publisher&quot;:&quot;MDPI&quot;,&quot;issue&quot;:&quot;24&quot;,&quot;volume&quot;:&quot;27&quot;,&quot;container-title-short&quot;:&quot;&quot;},&quot;isTemporary&quot;:false}]},{&quot;citationID&quot;:&quot;MENDELEY_CITATION_078849ee-159b-45a1-9937-adc0215617b8&quot;,&quot;properties&quot;:{&quot;noteIndex&quot;:0},&quot;isEdited&quot;:false,&quot;manualOverride&quot;:{&quot;isManuallyOverridden&quot;:false,&quot;citeprocText&quot;:&quot;(Qattan et al., 2022b)&quot;,&quot;manualOverrideText&quot;:&quot;&quot;},&quot;citationTag&quot;:&quot;MENDELEY_CITATION_v3_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&quot;,&quot;citationItems&quot;:[{&quot;id&quot;:&quot;40dd8c69-b7c3-3ad3-a61e-a992ec2c3faa&quot;,&quot;itemData&quot;:{&quot;type&quot;:&quot;article-journal&quot;,&quot;id&quot;:&quot;40dd8c69-b7c3-3ad3-a61e-a992ec2c3faa&quot;,&quot;title&quot;:&quot;Therapeutic importance of kaempferol in the treatment of cancer through the modulation of cell signalling pathways&quot;,&quot;author&quot;:[{&quot;family&quot;:&quot;Qattan&quot;,&quot;given&quot;:&quot;Malak Yahia&quot;,&quot;parse-names&quot;:false,&quot;dropping-particle&quot;:&quot;&quot;,&quot;non-dropping-particle&quot;:&quot;&quot;},{&quot;family&quot;:&quot;Khan&quot;,&quot;given&quot;:&quot;Mohammad Idreesh&quot;,&quot;parse-names&quot;:false,&quot;dropping-particle&quot;:&quot;&quot;,&quot;non-dropping-particle&quot;:&quot;&quot;},{&quot;family&quot;:&quot;Alharbi&quot;,&quot;given&quot;:&quot;Shudayyed Hasham&quot;,&quot;parse-names&quot;:false,&quot;dropping-particle&quot;:&quot;&quot;,&quot;non-dropping-particle&quot;:&quot;&quot;},{&quot;family&quot;:&quot;Verma&quot;,&quot;given&quot;:&quot;Amit Kumar&quot;,&quot;parse-names&quot;:false,&quot;dropping-particle&quot;:&quot;&quot;,&quot;non-dropping-particle&quot;:&quot;&quot;},{&quot;family&quot;:&quot;Al-Saeed&quot;,&quot;given&quot;:&quot;Fatimah A.&quot;,&quot;parse-names&quot;:false,&quot;dropping-particle&quot;:&quot;&quot;,&quot;non-dropping-particle&quot;:&quot;&quot;},{&quot;family&quot;:&quot;Abduallah&quot;,&quot;given&quot;:&quot;Alduwish Manal&quot;,&quot;parse-names&quot;:false,&quot;dropping-particle&quot;:&quot;&quot;,&quot;non-dropping-particle&quot;:&quot;&quot;},{&quot;family&quot;:&quot;Areefy&quot;,&quot;given&quot;:&quot;Azza A.&quot;,&quot;parse-names&quot;:false,&quot;dropping-particle&quot;:&quot;&quot;,&quot;non-dropping-particle&quot;:&quot;Al&quot;}],&quot;container-title&quot;:&quot;mdpi.comMY Qattan, MI Khan, SH Alharbi, AK Verma, FA Al-Saeed, AM Abduallah, AA Al AreefyMolecules, 2022•mdpi.com&quot;,&quot;accessed&quot;:{&quot;date-parts&quot;:[[2025,8,22]]},&quot;DOI&quot;:&quot;10.3390/MOLECULES27248864&quot;,&quot;ISSN&quot;:&quot;14203049&quot;,&quot;PMID&quot;:&quot;36557997&quot;,&quot;URL&quot;:&quot;https://www.mdpi.com/1420-3049/27/24/8864&quot;,&quot;issued&quot;:{&quot;date-parts&quot;:[[2022,12,1]]},&quot;abstract&quot;:&quot;Plant-derived flavonoids are considered natural nontoxic chemo-preventers and have been widely studied for cancer treatment in recent decades. Mostly all flavonoid compounds show significant anti-inflammatory, anticancer and antioxidant properties. Kaempferol (Kmp) is a well-studied compound and exhibits remarkable anticancer and antioxidant potential. Kmp can regulate various cancer-related processes and activities such as cell cycle, oxidative stress, apoptosis, proliferation, metastasis, and angiogenesis. The anti-cancer properties of Kmp primarily occur via modulation of apoptosis, MAPK/ERK1/2, P13K/Akt/mTOR, vascular endothelial growth factor (VEGF) signalling pathways. The anti-cancer property of Kmp has been recognized in several in-vivo and in-vitro studies which also includes numerous cell lines and animal models. This flavonoid possesses toxic activities against only cancer cells and have restricted toxicity on healthy cells. In this review, we present extensive research investigations about the therapeutic potential of Kmp in the management of different types of cancers. The anti-cancer properties of Kmp are discussed by concentration on its capability to target molecular-signalling pathway such as VEGF, STAT, p53, NF-κB and PI3K-AKT signalling pathways. The anti-cancer property of Kmf has gained a lot of attention, but the accurate action mechanism remains unclear. However, this natural compound has a great pharmacological capability and is now considered to be an alternative cancer treatment.&quot;,&quot;publisher&quot;:&quot;MDPI&quot;,&quot;issue&quot;:&quot;24&quot;,&quot;volume&quot;:&quot;27&quot;,&quot;container-title-short&quot;:&quot;&quot;},&quot;isTemporary&quot;:false}]},{&quot;citationID&quot;:&quot;MENDELEY_CITATION_03b75f9a-9622-48f5-82c2-195706a04ccc&quot;,&quot;properties&quot;:{&quot;noteIndex&quot;:0},&quot;isEdited&quot;:false,&quot;manualOverride&quot;:{&quot;isManuallyOverridden&quot;:false,&quot;citeprocText&quot;:&quot;(Qattan et al., 2022a)&quot;,&quot;manualOverrideText&quot;:&quot;&quot;},&quot;citationTag&quot;:&quot;MENDELEY_CITATION_v3_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&quot;,&quot;citationItems&quot;:[{&quot;id&quot;:&quot;0fd4b9e8-31bc-3e7b-b295-4cd17c2af24e&quot;,&quot;itemData&quot;:{&quot;type&quot;:&quot;article-journal&quot;,&quot;id&quot;:&quot;0fd4b9e8-31bc-3e7b-b295-4cd17c2af24e&quot;,&quot;title&quot;:&quot;Therapeutic Importance of Kaempferol in the Treatment of Cancer through the Modulation of Cell Signalling Pathways&quot;,&quot;author&quot;:[{&quot;family&quot;:&quot;Qattan&quot;,&quot;given&quot;:&quot;Malak Yahia&quot;,&quot;parse-names&quot;:false,&quot;dropping-particle&quot;:&quot;&quot;,&quot;non-dropping-particle&quot;:&quot;&quot;},{&quot;family&quot;:&quot;Khan&quot;,&quot;given&quot;:&quot;Mohammad Idreesh&quot;,&quot;parse-names&quot;:false,&quot;dropping-particle&quot;:&quot;&quot;,&quot;non-dropping-particle&quot;:&quot;&quot;},{&quot;family&quot;:&quot;Alharbi&quot;,&quot;given&quot;:&quot;Shudayyed Hasham&quot;,&quot;parse-names&quot;:false,&quot;dropping-particle&quot;:&quot;&quot;,&quot;non-dropping-particle&quot;:&quot;&quot;},{&quot;family&quot;:&quot;Verma&quot;,&quot;given&quot;:&quot;Amit Kumar&quot;,&quot;parse-names&quot;:false,&quot;dropping-particle&quot;:&quot;&quot;,&quot;non-dropping-particle&quot;:&quot;&quot;},{&quot;family&quot;:&quot;Al-Saeed&quot;,&quot;given&quot;:&quot;Fatimah A.&quot;,&quot;parse-names&quot;:false,&quot;dropping-particle&quot;:&quot;&quot;,&quot;non-dropping-particle&quot;:&quot;&quot;},{&quot;family&quot;:&quot;Abduallah&quot;,&quot;given&quot;:&quot;Alduwish Manal&quot;,&quot;parse-names&quot;:false,&quot;dropping-particle&quot;:&quot;&quot;,&quot;non-dropping-particle&quot;:&quot;&quot;},{&quot;family&quot;:&quot;Areefy&quot;,&quot;given&quot;:&quot;Azza A.&quot;,&quot;parse-names&quot;:false,&quot;dropping-particle&quot;:&quot;&quot;,&quot;non-dropping-particle&quot;:&quot;Al&quot;}],&quot;container-title&quot;:&quot;Molecules 2022, Vol. 27, Page 8864&quot;,&quot;accessed&quot;:{&quot;date-parts&quot;:[[2025,4,18]]},&quot;DOI&quot;:&quot;10.3390/MOLECULES27248864&quot;,&quot;ISSN&quot;:&quot;1420-3049&quot;,&quot;PMID&quot;:&quot;36557997&quot;,&quot;URL&quot;:&quot;https://www.mdpi.com/1420-3049/27/24/8864/htm&quot;,&quot;issued&quot;:{&quot;date-parts&quot;:[[2022,12,13]]},&quot;page&quot;:&quot;8864&quot;,&quot;abstract&quot;:&quot;Plant-derived flavonoids are considered natural nontoxic chemo-preventers and have been widely studied for cancer treatment in recent decades. Mostly all flavonoid compounds show significant anti-inflammatory, anticancer and antioxidant properties. Kaempferol (Kmp) is a well-studied compound and exhibits remarkable anticancer and antioxidant potential. Kmp can regulate various cancer-related processes and activities such as cell cycle, oxidative stress, apoptosis, proliferation, metastasis, and angiogenesis. The anti-cancer properties of Kmp primarily occur via modulation of apoptosis, MAPK/ERK1/2, P13K/Akt/mTOR, vascular endothelial growth factor (VEGF) signalling pathways. The anti-cancer property of Kmp has been recognized in several in-vivo and in-vitro studies which also includes numerous cell lines and animal models. This flavonoid possesses toxic activities against only cancer cells and have restricted toxicity on healthy cells. In this review, we present extensive research investigations about the therapeutic potential of Kmp in the management of different types of cancers. The anti-cancer properties of Kmp are discussed by concentration on its capability to target molecular-signalling pathway such as VEGF, STAT, p53, NF-κB and PI3K-AKT signalling pathways. The anti-cancer property of Kmf has gained a lot of attention, but the accurate action mechanism remains unclear. However, this natural compound has a great pharmacological capability and is now considered to be an alternative cancer treatment.&quot;,&quot;publisher&quot;:&quot;Multidisciplinary Digital Publishing Institute&quot;,&quot;issue&quot;:&quot;24&quot;,&quot;volume&quot;:&quot;27&quot;,&quot;container-title-short&quot;:&quot;&quot;},&quot;isTemporary&quot;:false}]},{&quot;citationID&quot;:&quot;MENDELEY_CITATION_a58bcb43-4ab8-47d4-9361-3891124e5b25&quot;,&quot;properties&quot;:{&quot;noteIndex&quot;:0},&quot;isEdited&quot;:false,&quot;manualOverride&quot;:{&quot;isManuallyOverridden&quot;:false,&quot;citeprocText&quot;:&quot;(I. Lee et al., 2016; Tsai et al., 2016)&quot;,&quot;manualOverrideText&quot;:&quot;&quot;},&quot;citationItems&quot;:[{&quot;id&quot;:&quot;0cff4bed-e1b6-366d-8c4c-2a20a4a0b3c2&quot;,&quot;itemData&quot;:{&quot;type&quot;:&quot;article-journal&quot;,&quot;id&quot;:&quot;0cff4bed-e1b6-366d-8c4c-2a20a4a0b3c2&quot;,&quot;title&quot;:&quot;Withaferin-Aa natural anticancer agent with pleitropic mechanisms of action.&quot;,&quot;author&quot;:[{&quot;family&quot;:&quot;Lee&quot;,&quot;given&quot;:&quot;IC&quot;,&quot;parse-names&quot;:false,&quot;dropping-particle&quot;:&quot;&quot;,&quot;non-dropping-particle&quot;:&quot;&quot;},{&quot;family&quot;:&quot;sciences&quot;,&quot;given&quot;:&quot;BY Choi - International journal of molecular&quot;,&quot;parse-names&quot;:false,&quot;dropping-particle&quot;:&quot;&quot;,&quot;non-dropping-particle&quot;:&quot;&quot;},{&quot;family&quot;:&quot;2016&quot;,&quot;given&quot;:&quot;undefined&quot;,&quot;parse-names&quot;:false,&quot;dropping-particle&quot;:&quot;&quot;,&quot;non-dropping-particle&quot;:&quot;&quot;}],&quot;container-title&quot;:&quot;mdpi.com&quot;,&quot;accessed&quot;:{&quot;date-parts&quot;:[[2025,8,22]]},&quot;DOI&quot;:&quot;10.3390/IJMS17030290&quot;,&quot;ISSN&quot;:&quot;14220067&quot;,&quot;PMID&quot;:&quot;26959007&quot;,&quot;URL&quot;:&quot;https://www.cabidigitallibrary.org/doi/full/10.5555/20163114942&quot;,&quot;issued&quot;:{&quot;date-parts&quot;:[[2016,3,4]]},&quot;abstract&quot;:&quot;Cancer, being the second leading cause of mortality, exists as a formidable health challenge. In spite of our enormous efforts, the emerging complexities in the molecular nature of disease progression limit the real success in finding an effective cancer cure. It is now conceivable that cancer is, in fact, a progressive illness, and the morbidity and mortality from cancer can be reduced by interfering with various oncogenic signaling pathways. A wide variety of structurally diverse classes of bioactive phytochemicals have been shown to exert anticancer effects in a large number of preclinical studies. Multiple lines of evidence suggest that withaferin-A can prevent the development of cancers of various histotypes. Accumulating data from different rodent models and cell culture experiments have revealed that withaferin-A suppresses experimentally induced carcinogenesis, largely by virtue of its potent anti-oxidative, anti-inflammatory, anti-proliferative and apoptosis-inducing properties. Moreover, withaferin-A sensitizes resistant cancer cells to existing chemotherapeutic agents. The purpose of this review is to highlight the mechanistic aspects underlying anticancer effects of withaferin-A.&quot;,&quot;publisher&quot;:&quot;MDPI AG&quot;,&quot;issue&quot;:&quot;3&quot;,&quot;volume&quot;:&quot;17&quot;,&quot;container-title-short&quot;:&quot;&quot;},&quot;isTemporary&quot;:false},{&quot;id&quot;:&quot;6b6b1ace-c9db-31a3-b0db-1d9922445c0b&quot;,&quot;itemData&quot;:{&quot;type&quot;:&quot;article-journal&quot;,&quot;id&quot;:&quot;6b6b1ace-c9db-31a3-b0db-1d9922445c0b&quot;,&quot;title&quot;:&quot;Lupeol and its role in chronic diseases&quot;,&quot;author&quot;:[{&quot;family&quot;:&quot;Tsai&quot;,&quot;given&quot;:&quot;Fan Shiu&quot;,&quot;parse-names&quot;:false,&quot;dropping-particle&quot;:&quot;&quot;,&quot;non-dropping-particle&quot;:&quot;&quot;},{&quot;family&quot;:&quot;Lin&quot;,&quot;given&quot;:&quot;Li Wei&quot;,&quot;parse-names&quot;:false,&quot;dropping-particle&quot;:&quot;&quot;,&quot;non-dropping-particle&quot;:&quot;&quot;},{&quot;family&quot;:&quot;Wu&quot;,&quot;given&quot;:&quot;Chi Rei&quot;,&quot;parse-names&quot;:false,&quot;dropping-particle&quot;:&quot;&quot;,&quot;non-dropping-particle&quot;:&quot;&quot;}],&quot;container-title&quot;:&quot;Advances in Experimental Medicine and Biology&quot;,&quot;container-title-short&quot;:&quot;Adv. Exp. Med. Biol.&quot;,&quot;accessed&quot;:{&quot;date-parts&quot;:[[2026,1,17]]},&quot;DOI&quot;:&quot;10.1007/978-3-319-41342-6_7&quot;,&quot;ISSN&quot;:&quot;22148019&quot;,&quot;PMID&quot;:&quot;27771924&quot;,&quot;issued&quot;:{&quot;date-parts&quot;:[[2016]]},&quot;page&quot;:&quot;145-175&quot;,&quot;abstract&quot;:&quot;Lupeol belongs to pentacyclic lupane-type triterpenes and exhibits in edible vegetables, fruits and many plants. Many researches indicated that lupeol possesses many beneficial pharmacological activities including antioxidant, anti-inflammatory, anti-hyperglycemic, anti-dyslipidemic and anti-mutagenic effects. From various disease-targeted animal models, these reports indicated that lupeol has anti-diabetic, anti-asthma, anti-arthritic, cardioprotective, hepatoprotective, nephroprotective, neuroprotective and anticancer efficiency under various routes of administration such as topical, oral, subcutaneous, intraperitoneal and intravenous. It is worth mentioning that clinical trials of lupeol were performed to treat canine oral malignant melanoma and human moderate skin acne in Japan and Korea. The detailed mechanism of anti-inflammatory, anti-diabetic, hepatoprotective and anticancer activities was further reviewed from published papers. These evidence indicate that lupeol is a multi-target agent to exert diverse pharmacological potency with many potential targeting proteins such as α-glucosidase, α-amylase, protein tyrosine phosphatase 1B (PTP 1B) and TCA cycle enzymes and targeting pathway such as IL-1 receptor-associated kinase-mediated toll-like receptor 4 (IRAK-TLR4), Bcl-2 family, nuclear factor kappa B (NF-kB), phosphatidylinositol-3-kinase (PI3-K)/Akt and Wnt/β-catenin signaling pathways. This review also provides suggestion that lupeol might be a valuable and potential lead compound to develop as anti-inflammatory, anti-diabetic, hepatoprotective and anticancer drugs.&quot;,&quot;publisher&quot;:&quot;Springer New York LLC&quot;,&quot;volume&quot;:&quot;929&quot;},&quot;isTemporary&quot;:false}],&quot;citationTag&quot;:&quot;MENDELEY_CITATION_v3_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&quot;},{&quot;citationID&quot;:&quot;MENDELEY_CITATION_9331602b-a881-4e21-b06a-145f1bfa192b&quot;,&quot;properties&quot;:{&quot;noteIndex&quot;:0},&quot;isEdited&quot;:false,&quot;manualOverride&quot;:{&quot;isManuallyOverridden&quot;:false,&quot;citeprocText&quot;:&quot;(Jenča et al., 2024; I. Lee et al., 2016; Tsai et al., 2016)&quot;,&quot;manualOverrideText&quot;:&quot;&quot;},&quot;citationItems&quot;:[{&quot;id&quot;:&quot;0cff4bed-e1b6-366d-8c4c-2a20a4a0b3c2&quot;,&quot;itemData&quot;:{&quot;type&quot;:&quot;article-journal&quot;,&quot;id&quot;:&quot;0cff4bed-e1b6-366d-8c4c-2a20a4a0b3c2&quot;,&quot;title&quot;:&quot;Withaferin-Aa natural anticancer agent with pleitropic mechanisms of action.&quot;,&quot;author&quot;:[{&quot;family&quot;:&quot;Lee&quot;,&quot;given&quot;:&quot;IC&quot;,&quot;parse-names&quot;:false,&quot;dropping-particle&quot;:&quot;&quot;,&quot;non-dropping-particle&quot;:&quot;&quot;},{&quot;family&quot;:&quot;sciences&quot;,&quot;given&quot;:&quot;BY Choi - International journal of molecular&quot;,&quot;parse-names&quot;:false,&quot;dropping-particle&quot;:&quot;&quot;,&quot;non-dropping-particle&quot;:&quot;&quot;},{&quot;family&quot;:&quot;2016&quot;,&quot;given&quot;:&quot;undefined&quot;,&quot;parse-names&quot;:false,&quot;dropping-particle&quot;:&quot;&quot;,&quot;non-dropping-particle&quot;:&quot;&quot;}],&quot;container-title&quot;:&quot;mdpi.com&quot;,&quot;accessed&quot;:{&quot;date-parts&quot;:[[2025,8,22]]},&quot;DOI&quot;:&quot;10.3390/IJMS17030290&quot;,&quot;ISSN&quot;:&quot;14220067&quot;,&quot;PMID&quot;:&quot;26959007&quot;,&quot;URL&quot;:&quot;https://www.cabidigitallibrary.org/doi/full/10.5555/20163114942&quot;,&quot;issued&quot;:{&quot;date-parts&quot;:[[2016,3,4]]},&quot;abstract&quot;:&quot;Cancer, being the second leading cause of mortality, exists as a formidable health challenge. In spite of our enormous efforts, the emerging complexities in the molecular nature of disease progression limit the real success in finding an effective cancer cure. It is now conceivable that cancer is, in fact, a progressive illness, and the morbidity and mortality from cancer can be reduced by interfering with various oncogenic signaling pathways. A wide variety of structurally diverse classes of bioactive phytochemicals have been shown to exert anticancer effects in a large number of preclinical studies. Multiple lines of evidence suggest that withaferin-A can prevent the development of cancers of various histotypes. Accumulating data from different rodent models and cell culture experiments have revealed that withaferin-A suppresses experimentally induced carcinogenesis, largely by virtue of its potent anti-oxidative, anti-inflammatory, anti-proliferative and apoptosis-inducing properties. Moreover, withaferin-A sensitizes resistant cancer cells to existing chemotherapeutic agents. The purpose of this review is to highlight the mechanistic aspects underlying anticancer effects of withaferin-A.&quot;,&quot;publisher&quot;:&quot;MDPI AG&quot;,&quot;issue&quot;:&quot;3&quot;,&quot;volume&quot;:&quot;17&quot;,&quot;container-title-short&quot;:&quot;&quot;},&quot;isTemporary&quot;:false},{&quot;id&quot;:&quot;6b6b1ace-c9db-31a3-b0db-1d9922445c0b&quot;,&quot;itemData&quot;:{&quot;type&quot;:&quot;article-journal&quot;,&quot;id&quot;:&quot;6b6b1ace-c9db-31a3-b0db-1d9922445c0b&quot;,&quot;title&quot;:&quot;Lupeol and its role in chronic diseases&quot;,&quot;author&quot;:[{&quot;family&quot;:&quot;Tsai&quot;,&quot;given&quot;:&quot;Fan Shiu&quot;,&quot;parse-names&quot;:false,&quot;dropping-particle&quot;:&quot;&quot;,&quot;non-dropping-particle&quot;:&quot;&quot;},{&quot;family&quot;:&quot;Lin&quot;,&quot;given&quot;:&quot;Li Wei&quot;,&quot;parse-names&quot;:false,&quot;dropping-particle&quot;:&quot;&quot;,&quot;non-dropping-particle&quot;:&quot;&quot;},{&quot;family&quot;:&quot;Wu&quot;,&quot;given&quot;:&quot;Chi Rei&quot;,&quot;parse-names&quot;:false,&quot;dropping-particle&quot;:&quot;&quot;,&quot;non-dropping-particle&quot;:&quot;&quot;}],&quot;container-title&quot;:&quot;Advances in Experimental Medicine and Biology&quot;,&quot;container-title-short&quot;:&quot;Adv. Exp. Med. Biol.&quot;,&quot;accessed&quot;:{&quot;date-parts&quot;:[[2026,1,17]]},&quot;DOI&quot;:&quot;10.1007/978-3-319-41342-6_7&quot;,&quot;ISSN&quot;:&quot;22148019&quot;,&quot;PMID&quot;:&quot;27771924&quot;,&quot;issued&quot;:{&quot;date-parts&quot;:[[2016]]},&quot;page&quot;:&quot;145-175&quot;,&quot;abstract&quot;:&quot;Lupeol belongs to pentacyclic lupane-type triterpenes and exhibits in edible vegetables, fruits and many plants. Many researches indicated that lupeol possesses many beneficial pharmacological activities including antioxidant, anti-inflammatory, anti-hyperglycemic, anti-dyslipidemic and anti-mutagenic effects. From various disease-targeted animal models, these reports indicated that lupeol has anti-diabetic, anti-asthma, anti-arthritic, cardioprotective, hepatoprotective, nephroprotective, neuroprotective and anticancer efficiency under various routes of administration such as topical, oral, subcutaneous, intraperitoneal and intravenous. It is worth mentioning that clinical trials of lupeol were performed to treat canine oral malignant melanoma and human moderate skin acne in Japan and Korea. The detailed mechanism of anti-inflammatory, anti-diabetic, hepatoprotective and anticancer activities was further reviewed from published papers. These evidence indicate that lupeol is a multi-target agent to exert diverse pharmacological potency with many potential targeting proteins such as α-glucosidase, α-amylase, protein tyrosine phosphatase 1B (PTP 1B) and TCA cycle enzymes and targeting pathway such as IL-1 receptor-associated kinase-mediated toll-like receptor 4 (IRAK-TLR4), Bcl-2 family, nuclear factor kappa B (NF-kB), phosphatidylinositol-3-kinase (PI3-K)/Akt and Wnt/β-catenin signaling pathways. This review also provides suggestion that lupeol might be a valuable and potential lead compound to develop as anti-inflammatory, anti-diabetic, hepatoprotective and anticancer drugs.&quot;,&quot;publisher&quot;:&quot;Springer New York LLC&quot;,&quot;volume&quot;:&quot;929&quot;},&quot;isTemporary&quot;:false},{&quot;id&quot;:&quot;e38c372b-d3db-37f8-b25d-7b66e3105767&quot;,&quot;itemData&quot;:{&quot;type&quot;:&quot;article-journal&quot;,&quot;id&quot;:&quot;e38c372b-d3db-37f8-b25d-7b66e3105767&quot;,&quot;title&quot;:&quot;Herbal Therapies for Cancer Treatment: A Review of Phytotherapeutic Efficacy&quot;,&quot;author&quot;:[{&quot;family&quot;:&quot;Jenča&quot;,&quot;given&quot;:&quot;Andrej&quot;,&quot;parse-names&quot;:false,&quot;dropping-particle&quot;:&quot;&quot;,&quot;non-dropping-particle&quot;:&quot;&quot;},{&quot;family&quot;:&quot;Mills&quot;,&quot;given&quot;:&quot;David K.&quot;,&quot;parse-names&quot;:false,&quot;dropping-particle&quot;:&quot;&quot;,&quot;non-dropping-particle&quot;:&quot;&quot;},{&quot;family&quot;:&quot;Ghasemi&quot;,&quot;given&quot;:&quot;Hadis&quot;,&quot;parse-names&quot;:false,&quot;dropping-particle&quot;:&quot;&quot;,&quot;non-dropping-particle&quot;:&quot;&quot;},{&quot;family&quot;:&quot;Saberian&quot;,&quot;given&quot;:&quot;Elham&quot;,&quot;parse-names&quot;:false,&quot;dropping-particle&quot;:&quot;&quot;,&quot;non-dropping-particle&quot;:&quot;&quot;},{&quot;family&quot;:&quot;Forood&quot;,&quot;given&quot;:&quot;Amir Mohammad Karimi&quot;,&quot;parse-names&quot;:false,&quot;dropping-particle&quot;:&quot;&quot;,&quot;non-dropping-particle&quot;:&quot;&quot;},{&quot;family&quot;:&quot;Petrášová&quot;,&quot;given&quot;:&quot;Adriána&quot;,&quot;parse-names&quot;:false,&quot;dropping-particle&quot;:&quot;&quot;,&quot;non-dropping-particle&quot;:&quot;&quot;},{&quot;family&quot;:&quot;Jenčová&quot;,&quot;given&quot;:&quot;Janka&quot;,&quot;parse-names&quot;:false,&quot;dropping-particle&quot;:&quot;&quot;,&quot;non-dropping-particle&quot;:&quot;&quot;},{&quot;family&quot;:&quot;Velisdeh&quot;,&quot;given&quot;:&quot;Zeinab Jabbari&quot;,&quot;parse-names&quot;:false,&quot;dropping-particle&quot;:&quot;&quot;,&quot;non-dropping-particle&quot;:&quot;&quot;},{&quot;family&quot;:&quot;Zare-Zardini&quot;,&quot;given&quot;:&quot;Hadi&quot;,&quot;parse-names&quot;:false,&quot;dropping-particle&quot;:&quot;&quot;,&quot;non-dropping-particle&quot;:&quot;&quot;},{&quot;family&quot;:&quot;Ebrahimifar&quot;,&quot;given&quot;:&quot;Meysam&quot;,&quot;parse-names&quot;:false,&quot;dropping-particle&quot;:&quot;&quot;,&quot;non-dropping-particle&quot;:&quot;&quot;}],&quot;container-title&quot;:&quot;Biologics : targets &amp; therapy&quot;,&quot;container-title-short&quot;:&quot;Biologics&quot;,&quot;accessed&quot;:{&quot;date-parts&quot;:[[2026,1,17]]},&quot;DOI&quot;:&quot;10.2147/BTT.S484068&quot;,&quot;ISSN&quot;:&quot;1177-5475&quot;,&quot;PMID&quot;:&quot;39281032&quot;,&quot;URL&quot;:&quot;https://pubmed.ncbi.nlm.nih.gov/39281032/&quot;,&quot;issued&quot;:{&quot;date-parts&quot;:[[2024]]},&quot;page&quot;:&quot;229-255&quot;,&quot;abstract&quot;:&quot;Natural products have proven to be promising anti-cancer agents due to their diverse chemical structures and bioactivity. This review examines their central role in cancer treatment, focusing on their mechanisms of action and therapeutic benefits. Medicinal plants contain bioactive compounds, such as flavonoids, alkaloids, terpenoids and polyphenols, which exhibit various anticancer properties. These compounds induce apoptosis, inhibit cell proliferation and cell cycle progression, interfere with microtubule formation, act on topoisomerase targets, inhibit angiogenesis, modulate key signaling pathways, improve the tumor microenvironment, reverse drug resistance and activate immune cells. Herbal anti-cancer drugs offer therapeutic advantages, particularly selective toxicity against cancer cells, reducing the adverse side effects associated with conventional chemotherapy. Recent studies and clinical trials highlight the benefits of herbal medicines in alleviating side effects, improving tolerance to chemotherapy and the occurrence of synergistic effects with conventional treatments. For example, the herbal medicine SH003 was found to be safe and potentially effective in the treatment of solid cancers, while Fucoidan showed anti-inflammatory properties that are beneficial for patients with advanced cancer. The current research landscape on herbal anticancer agents is extensive. Numerous studies and clinical trials are investigating their efficacy, safety and mechanisms of action in various cancers such as lung, prostate, breast and hepatocellular carcinoma. Promising developments include the polypharmacological approach, combination therapies, immunomodulation and the improvement of quality of life. However, there are still challenges in the development and use of natural products as anti-cancer drugs, such as the need for further research into their mechanisms of action, possible drug interactions and optimal dosage. Standardizing herbal extracts, improving bioavailability and delivery, and overcoming regulatory and acceptance hurdles are critical issues that need to be addressed. Nonetheless, the promising anticancer effects and therapeutic benefits of natural products warrant further investigation and development. Multidisciplinary collaboration is essential to advance herbal cancer therapy and integrate these agents into mainstream cancer treatment.&quot;,&quot;publisher&quot;:&quot;Biologics&quot;,&quot;volume&quot;:&quot;18&quot;},&quot;isTemporary&quot;:false}],&quot;citationTag&quot;:&quot;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&quot;},{&quot;citationID&quot;:&quot;MENDELEY_CITATION_fb6d198b-b634-460f-9198-757de3ce1635&quot;,&quot;properties&quot;:{&quot;noteIndex&quot;:0},&quot;isEdited&quot;:false,&quot;manualOverride&quot;:{&quot;isManuallyOverridden&quot;:false,&quot;citeprocText&quot;:&quot;(I. C. Lee &amp;#38; Choi, 2016)&quot;,&quot;manualOverrideText&quot;:&quot;&quot;},&quot;citationTag&quot;:&quot;MENDELEY_CITATION_v3_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&quot;,&quot;citationItems&quot;:[{&quot;id&quot;:&quot;15926949-7deb-3331-a932-7b375255bc3b&quot;,&quot;itemData&quot;:{&quot;type&quot;:&quot;article-journal&quot;,&quot;id&quot;:&quot;15926949-7deb-3331-a932-7b375255bc3b&quot;,&quot;title&quot;:&quot;Withaferin-A—A Natural Anticancer Agent with Pleitropic Mechanisms of Action&quot;,&quot;author&quot;:[{&quot;family&quot;:&quot;Lee&quot;,&quot;given&quot;:&quot;In Chul&quot;,&quot;parse-names&quot;:false,&quot;dropping-particle&quot;:&quot;&quot;,&quot;non-dropping-particle&quot;:&quot;&quot;},{&quot;family&quot;:&quot;Choi&quot;,&quot;given&quot;:&quot;Bu Young&quot;,&quot;parse-names&quot;:false,&quot;dropping-particle&quot;:&quot;&quot;,&quot;non-dropping-particle&quot;:&quot;&quot;}],&quot;container-title&quot;:&quot;International Journal of Molecular Sciences 2016, Vol. 17, Page 290&quot;,&quot;accessed&quot;:{&quot;date-parts&quot;:[[2025,4,17]]},&quot;DOI&quot;:&quot;10.3390/IJMS17030290&quot;,&quot;ISSN&quot;:&quot;1422-0067&quot;,&quot;PMID&quot;:&quot;26959007&quot;,&quot;URL&quot;:&quot;https://www.mdpi.com/1422-0067/17/3/290/htm&quot;,&quot;issued&quot;:{&quot;date-parts&quot;:[[2016,3,4]]},&quot;page&quot;:&quot;290&quot;,&quot;abstract&quot;:&quot;Cancer, being the second leading cause of mortality, exists as a formidable health challenge. In spite of our enormous efforts, the emerging complexities in the molecular nature of disease progression limit the real success in finding an effective cancer cure. It is now conceivable that cancer is, in fact, a progressive illness, and the morbidity and mortality from cancer can be reduced by interfering with various oncogenic signaling pathways. A wide variety of structurally diverse classes of bioactive phytochemicals have been shown to exert anticancer effects in a large number of preclinical studies. Multiple lines of evidence suggest that withaferin-A can prevent the development of cancers of various histotypes. Accumulating data from different rodent models and cell culture experiments have revealed that withaferin-A suppresses experimentally induced carcinogenesis, largely by virtue of its potent anti-oxidative, anti-inflammatory, anti-proliferative and apoptosis-inducing properties. Moreover, withaferin-A sensitizes resistant cancer cells to existing chemotherapeutic agents. The purpose of this review is to highlight the mechanistic aspects underlying anticancer effects of withaferin-A.&quot;,&quot;publisher&quot;:&quot;Multidisciplinary Digital Publishing Institute&quot;,&quot;issue&quot;:&quot;3&quot;,&quot;volume&quot;:&quot;17&quot;,&quot;container-title-short&quot;:&quot;&quot;},&quot;isTemporary&quot;:false}]},{&quot;citationID&quot;:&quot;MENDELEY_CITATION_1a4e3bb8-49d0-437b-b746-f5adcf7a0d43&quot;,&quot;properties&quot;:{&quot;noteIndex&quot;:0},&quot;isEdited&quot;:false,&quot;manualOverride&quot;:{&quot;isManuallyOverridden&quot;:false,&quot;citeprocText&quot;:&quot;(Asgharian et al., 2021a)&quot;,&quot;manualOverrideText&quot;:&quot;&quot;},&quot;citationTag&quot;:&quot;MENDELEY_CITATION_v3_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&quot;,&quot;citationItems&quot;:[{&quot;id&quot;:&quot;cd3611d3-0442-34b2-968e-a000907372af&quot;,&quot;itemData&quot;:{&quot;type&quot;:&quot;article-journal&quot;,&quot;id&quot;:&quot;cd3611d3-0442-34b2-968e-a000907372af&quot;,&quot;title&quot;:&quot;Quercetin impact in pancreatic cancer: an overview on its therapeutic effects&quot;,&quot;author&quot;:[{&quot;family&quot;:&quot;Asgharian&quot;,&quot;given&quot;:&quot;Parina&quot;,&quot;parse-names&quot;:false,&quot;dropping-particle&quot;:&quot;&quot;,&quot;non-dropping-particle&quot;:&quot;&quot;},{&quot;family&quot;:&quot;Tazehkand&quot;,&quot;given&quot;:&quot;Abbas Pirpour&quot;,&quot;parse-names&quot;:false,&quot;dropping-particle&quot;:&quot;&quot;,&quot;non-dropping-particle&quot;:&quot;&quot;},{&quot;family&quot;:&quot;Soofiyani&quot;,&quot;given&quot;:&quot;Saiedeh Razi&quot;,&quot;parse-names&quot;:false,&quot;dropping-particle&quot;:&quot;&quot;,&quot;non-dropping-particle&quot;:&quot;&quot;},{&quot;family&quot;:&quot;Hosseini&quot;,&quot;given&quot;:&quot;Kamran&quot;,&quot;parse-names&quot;:false,&quot;dropping-particle&quot;:&quot;&quot;,&quot;non-dropping-particle&quot;:&quot;&quot;},{&quot;family&quot;:&quot;Martorell&quot;,&quot;given&quot;:&quot;Miquel&quot;,&quot;parse-names&quot;:false,&quot;dropping-particle&quot;:&quot;&quot;,&quot;non-dropping-particle&quot;:&quot;&quot;},{&quot;family&quot;:&quot;Tarhriz&quot;,&quot;given&quot;:&quot;Vahideh&quot;,&quot;parse-names&quot;:false,&quot;dropping-particle&quot;:&quot;&quot;,&quot;non-dropping-particle&quot;:&quot;&quot;},{&quot;family&quot;:&quot;Ahangari&quot;,&quot;given&quot;:&quot;Hossein&quot;,&quot;parse-names&quot;:false,&quot;dropping-particle&quot;:&quot;&quot;,&quot;non-dropping-particle&quot;:&quot;&quot;},{&quot;family&quot;:&quot;Cruz-Martins&quot;,&quot;given&quot;:&quot;Natália&quot;,&quot;parse-names&quot;:false,&quot;dropping-particle&quot;:&quot;&quot;,&quot;non-dropping-particle&quot;:&quot;&quot;},{&quot;family&quot;:&quot;Sharifi-Rad&quot;,&quot;given&quot;:&quot;Javad&quot;,&quot;parse-names&quot;:false,&quot;dropping-particle&quot;:&quot;&quot;,&quot;non-dropping-particle&quot;:&quot;&quot;},{&quot;family&quot;:&quot;Almarhoon&quot;,&quot;given&quot;:&quot;Zainab M.&quot;,&quot;parse-names&quot;:false,&quot;dropping-particle&quot;:&quot;&quot;,&quot;non-dropping-particle&quot;:&quot;&quot;},{&quot;family&quot;:&quot;Ydyrys&quot;,&quot;given&quot;:&quot;Alibek&quot;,&quot;parse-names&quot;:false,&quot;dropping-particle&quot;:&quot;&quot;,&quot;non-dropping-particle&quot;:&quot;&quot;},{&quot;family&quot;:&quot;Nurzhanyat&quot;,&quot;given&quot;:&quot;Ablaikhanova&quot;,&quot;parse-names&quot;:false,&quot;dropping-particle&quot;:&quot;&quot;,&quot;non-dropping-particle&quot;:&quot;&quot;},{&quot;family&quot;:&quot;Yessenbekova&quot;,&quot;given&quot;:&quot;Arailym&quot;,&quot;parse-names&quot;:false,&quot;dropping-particle&quot;:&quot;&quot;,&quot;non-dropping-particle&quot;:&quot;&quot;},{&quot;family&quot;:&quot;Cho&quot;,&quot;given&quot;:&quot;William C.&quot;,&quot;parse-names&quot;:false,&quot;dropping-particle&quot;:&quot;&quot;,&quot;non-dropping-particle&quot;:&quot;&quot;}],&quot;container-title&quot;:&quot;Wiley Online LibraryP Asgharian, AP Tazehkand, SR Soofiyani, K Hosseini, M Martorell, V Tarhriz, H AhangariOxidative Medicine and Cellular Longevity, 2021•Wiley Online Library&quot;,&quot;accessed&quot;:{&quot;date-parts&quot;:[[2025,8,22]]},&quot;DOI&quot;:&quot;10.1155/2021/4393266&quot;,&quot;ISSN&quot;:&quot;19420994&quot;,&quot;PMID&quot;:&quot;34777687&quot;,&quot;URL&quot;:&quot;https://onlinelibrary.wiley.com/doi/abs/10.1155/2021/4393266&quot;,&quot;issued&quot;:{&quot;date-parts&quot;:[[2021]]},&quot;abstract&quot;:&quot;Pancreatic cancer (PC) is a lethal malignancy cancer, and its mortality rates have been increasing worldwide. Diagnosis of this cancer is complicated, as it does not often present symptoms, and most patients present an irremediable tumor having a 5-year survival rate after diagnosis. Regarding treatment, many concerns have also been raised, as most tumors are found at advanced stages. At present, anticancer compounds-rich foods have been utilized to control PC. Among such bioactive molecules, flavonoid compounds have shown excellent anticancer abilities, such as quercetin, which has been used as an adjunctive or alternative drug to PC treatment by inhibitory or stimulatory biological mechanisms including autophagy, apoptosis, cell growth reduction or inhibition, EMT, oxidative stress, and enhancing sensitivity to chemotherapy agents. The recognition that this natural product has beneficial effects on cancer treatment has boosted the researchers’ interest towards more extensive studies to use herbal medicine for anticancer purposes. In addition, due to the expensive cost and high rate of side effects of anticancer drugs, attempts have been made to use quercetin but also other flavonoids for preventing and treating PC. Based on related studies, it has been found that the quercetin compound has significant effect on cancerous cell lines as well as animal models. Therefore, it can be used as a supplementary drug to treat a variety of cancers, particularly pancreatic cancer. This review is aimed at discussing the therapeutic effects of quercetin by targeting the molecular signaling pathway and identifying antigrowth, cell proliferation, antioxidative stress, EMT, induction of apoptotic, and autophagic features.&quot;,&quot;publisher&quot;:&quot;Hindawi Limited&quot;,&quot;volume&quot;:&quot;2021&quot;,&quot;container-title-short&quot;:&quot;&quot;},&quot;isTemporary&quot;:false}]},{&quot;citationID&quot;:&quot;MENDELEY_CITATION_af8f9a66-90b5-4972-b2d9-3b01150799b4&quot;,&quot;properties&quot;:{&quot;noteIndex&quot;:0},&quot;isEdited&quot;:false,&quot;manualOverride&quot;:{&quot;isManuallyOverridden&quot;:false,&quot;citeprocText&quot;:&quot;(Asgharian et al., 2021a)&quot;,&quot;manualOverrideText&quot;:&quot;&quot;},&quot;citationTag&quot;:&quot;MENDELEY_CITATION_v3_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&quot;,&quot;citationItems&quot;:[{&quot;id&quot;:&quot;cd3611d3-0442-34b2-968e-a000907372af&quot;,&quot;itemData&quot;:{&quot;type&quot;:&quot;article-journal&quot;,&quot;id&quot;:&quot;cd3611d3-0442-34b2-968e-a000907372af&quot;,&quot;title&quot;:&quot;Quercetin impact in pancreatic cancer: an overview on its therapeutic effects&quot;,&quot;author&quot;:[{&quot;family&quot;:&quot;Asgharian&quot;,&quot;given&quot;:&quot;Parina&quot;,&quot;parse-names&quot;:false,&quot;dropping-particle&quot;:&quot;&quot;,&quot;non-dropping-particle&quot;:&quot;&quot;},{&quot;family&quot;:&quot;Tazehkand&quot;,&quot;given&quot;:&quot;Abbas Pirpour&quot;,&quot;parse-names&quot;:false,&quot;dropping-particle&quot;:&quot;&quot;,&quot;non-dropping-particle&quot;:&quot;&quot;},{&quot;family&quot;:&quot;Soofiyani&quot;,&quot;given&quot;:&quot;Saiedeh Razi&quot;,&quot;parse-names&quot;:false,&quot;dropping-particle&quot;:&quot;&quot;,&quot;non-dropping-particle&quot;:&quot;&quot;},{&quot;family&quot;:&quot;Hosseini&quot;,&quot;given&quot;:&quot;Kamran&quot;,&quot;parse-names&quot;:false,&quot;dropping-particle&quot;:&quot;&quot;,&quot;non-dropping-particle&quot;:&quot;&quot;},{&quot;family&quot;:&quot;Martorell&quot;,&quot;given&quot;:&quot;Miquel&quot;,&quot;parse-names&quot;:false,&quot;dropping-particle&quot;:&quot;&quot;,&quot;non-dropping-particle&quot;:&quot;&quot;},{&quot;family&quot;:&quot;Tarhriz&quot;,&quot;given&quot;:&quot;Vahideh&quot;,&quot;parse-names&quot;:false,&quot;dropping-particle&quot;:&quot;&quot;,&quot;non-dropping-particle&quot;:&quot;&quot;},{&quot;family&quot;:&quot;Ahangari&quot;,&quot;given&quot;:&quot;Hossein&quot;,&quot;parse-names&quot;:false,&quot;dropping-particle&quot;:&quot;&quot;,&quot;non-dropping-particle&quot;:&quot;&quot;},{&quot;family&quot;:&quot;Cruz-Martins&quot;,&quot;given&quot;:&quot;Natália&quot;,&quot;parse-names&quot;:false,&quot;dropping-particle&quot;:&quot;&quot;,&quot;non-dropping-particle&quot;:&quot;&quot;},{&quot;family&quot;:&quot;Sharifi-Rad&quot;,&quot;given&quot;:&quot;Javad&quot;,&quot;parse-names&quot;:false,&quot;dropping-particle&quot;:&quot;&quot;,&quot;non-dropping-particle&quot;:&quot;&quot;},{&quot;family&quot;:&quot;Almarhoon&quot;,&quot;given&quot;:&quot;Zainab M.&quot;,&quot;parse-names&quot;:false,&quot;dropping-particle&quot;:&quot;&quot;,&quot;non-dropping-particle&quot;:&quot;&quot;},{&quot;family&quot;:&quot;Ydyrys&quot;,&quot;given&quot;:&quot;Alibek&quot;,&quot;parse-names&quot;:false,&quot;dropping-particle&quot;:&quot;&quot;,&quot;non-dropping-particle&quot;:&quot;&quot;},{&quot;family&quot;:&quot;Nurzhanyat&quot;,&quot;given&quot;:&quot;Ablaikhanova&quot;,&quot;parse-names&quot;:false,&quot;dropping-particle&quot;:&quot;&quot;,&quot;non-dropping-particle&quot;:&quot;&quot;},{&quot;family&quot;:&quot;Yessenbekova&quot;,&quot;given&quot;:&quot;Arailym&quot;,&quot;parse-names&quot;:false,&quot;dropping-particle&quot;:&quot;&quot;,&quot;non-dropping-particle&quot;:&quot;&quot;},{&quot;family&quot;:&quot;Cho&quot;,&quot;given&quot;:&quot;William C.&quot;,&quot;parse-names&quot;:false,&quot;dropping-particle&quot;:&quot;&quot;,&quot;non-dropping-particle&quot;:&quot;&quot;}],&quot;container-title&quot;:&quot;Wiley Online LibraryP Asgharian, AP Tazehkand, SR Soofiyani, K Hosseini, M Martorell, V Tarhriz, H AhangariOxidative Medicine and Cellular Longevity, 2021•Wiley Online Library&quot;,&quot;accessed&quot;:{&quot;date-parts&quot;:[[2025,8,22]]},&quot;DOI&quot;:&quot;10.1155/2021/4393266&quot;,&quot;ISSN&quot;:&quot;19420994&quot;,&quot;PMID&quot;:&quot;34777687&quot;,&quot;URL&quot;:&quot;https://onlinelibrary.wiley.com/doi/abs/10.1155/2021/4393266&quot;,&quot;issued&quot;:{&quot;date-parts&quot;:[[2021]]},&quot;abstract&quot;:&quot;Pancreatic cancer (PC) is a lethal malignancy cancer, and its mortality rates have been increasing worldwide. Diagnosis of this cancer is complicated, as it does not often present symptoms, and most patients present an irremediable tumor having a 5-year survival rate after diagnosis. Regarding treatment, many concerns have also been raised, as most tumors are found at advanced stages. At present, anticancer compounds-rich foods have been utilized to control PC. Among such bioactive molecules, flavonoid compounds have shown excellent anticancer abilities, such as quercetin, which has been used as an adjunctive or alternative drug to PC treatment by inhibitory or stimulatory biological mechanisms including autophagy, apoptosis, cell growth reduction or inhibition, EMT, oxidative stress, and enhancing sensitivity to chemotherapy agents. The recognition that this natural product has beneficial effects on cancer treatment has boosted the researchers’ interest towards more extensive studies to use herbal medicine for anticancer purposes. In addition, due to the expensive cost and high rate of side effects of anticancer drugs, attempts have been made to use quercetin but also other flavonoids for preventing and treating PC. Based on related studies, it has been found that the quercetin compound has significant effect on cancerous cell lines as well as animal models. Therefore, it can be used as a supplementary drug to treat a variety of cancers, particularly pancreatic cancer. This review is aimed at discussing the therapeutic effects of quercetin by targeting the molecular signaling pathway and identifying antigrowth, cell proliferation, antioxidative stress, EMT, induction of apoptotic, and autophagic features.&quot;,&quot;publisher&quot;:&quot;Hindawi Limited&quot;,&quot;volume&quot;:&quot;2021&quot;,&quot;container-title-short&quot;:&quot;&quot;},&quot;isTemporary&quot;:false}]},{&quot;citationID&quot;:&quot;MENDELEY_CITATION_04971194-9a90-4c83-8ec6-6c7106384740&quot;,&quot;properties&quot;:{&quot;noteIndex&quot;:0},&quot;isEdited&quot;:false,&quot;manualOverride&quot;:{&quot;isManuallyOverridden&quot;:false,&quot;citeprocText&quot;:&quot;(Asgharian et al., 2021a)&quot;,&quot;manualOverrideText&quot;:&quot;&quot;},&quot;citationTag&quot;:&quot;MENDELEY_CITATION_v3_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&quot;,&quot;citationItems&quot;:[{&quot;id&quot;:&quot;cd3611d3-0442-34b2-968e-a000907372af&quot;,&quot;itemData&quot;:{&quot;type&quot;:&quot;article-journal&quot;,&quot;id&quot;:&quot;cd3611d3-0442-34b2-968e-a000907372af&quot;,&quot;title&quot;:&quot;Quercetin impact in pancreatic cancer: an overview on its therapeutic effects&quot;,&quot;author&quot;:[{&quot;family&quot;:&quot;Asgharian&quot;,&quot;given&quot;:&quot;Parina&quot;,&quot;parse-names&quot;:false,&quot;dropping-particle&quot;:&quot;&quot;,&quot;non-dropping-particle&quot;:&quot;&quot;},{&quot;family&quot;:&quot;Tazehkand&quot;,&quot;given&quot;:&quot;Abbas Pirpour&quot;,&quot;parse-names&quot;:false,&quot;dropping-particle&quot;:&quot;&quot;,&quot;non-dropping-particle&quot;:&quot;&quot;},{&quot;family&quot;:&quot;Soofiyani&quot;,&quot;given&quot;:&quot;Saiedeh Razi&quot;,&quot;parse-names&quot;:false,&quot;dropping-particle&quot;:&quot;&quot;,&quot;non-dropping-particle&quot;:&quot;&quot;},{&quot;family&quot;:&quot;Hosseini&quot;,&quot;given&quot;:&quot;Kamran&quot;,&quot;parse-names&quot;:false,&quot;dropping-particle&quot;:&quot;&quot;,&quot;non-dropping-particle&quot;:&quot;&quot;},{&quot;family&quot;:&quot;Martorell&quot;,&quot;given&quot;:&quot;Miquel&quot;,&quot;parse-names&quot;:false,&quot;dropping-particle&quot;:&quot;&quot;,&quot;non-dropping-particle&quot;:&quot;&quot;},{&quot;family&quot;:&quot;Tarhriz&quot;,&quot;given&quot;:&quot;Vahideh&quot;,&quot;parse-names&quot;:false,&quot;dropping-particle&quot;:&quot;&quot;,&quot;non-dropping-particle&quot;:&quot;&quot;},{&quot;family&quot;:&quot;Ahangari&quot;,&quot;given&quot;:&quot;Hossein&quot;,&quot;parse-names&quot;:false,&quot;dropping-particle&quot;:&quot;&quot;,&quot;non-dropping-particle&quot;:&quot;&quot;},{&quot;family&quot;:&quot;Cruz-Martins&quot;,&quot;given&quot;:&quot;Natália&quot;,&quot;parse-names&quot;:false,&quot;dropping-particle&quot;:&quot;&quot;,&quot;non-dropping-particle&quot;:&quot;&quot;},{&quot;family&quot;:&quot;Sharifi-Rad&quot;,&quot;given&quot;:&quot;Javad&quot;,&quot;parse-names&quot;:false,&quot;dropping-particle&quot;:&quot;&quot;,&quot;non-dropping-particle&quot;:&quot;&quot;},{&quot;family&quot;:&quot;Almarhoon&quot;,&quot;given&quot;:&quot;Zainab M.&quot;,&quot;parse-names&quot;:false,&quot;dropping-particle&quot;:&quot;&quot;,&quot;non-dropping-particle&quot;:&quot;&quot;},{&quot;family&quot;:&quot;Ydyrys&quot;,&quot;given&quot;:&quot;Alibek&quot;,&quot;parse-names&quot;:false,&quot;dropping-particle&quot;:&quot;&quot;,&quot;non-dropping-particle&quot;:&quot;&quot;},{&quot;family&quot;:&quot;Nurzhanyat&quot;,&quot;given&quot;:&quot;Ablaikhanova&quot;,&quot;parse-names&quot;:false,&quot;dropping-particle&quot;:&quot;&quot;,&quot;non-dropping-particle&quot;:&quot;&quot;},{&quot;family&quot;:&quot;Yessenbekova&quot;,&quot;given&quot;:&quot;Arailym&quot;,&quot;parse-names&quot;:false,&quot;dropping-particle&quot;:&quot;&quot;,&quot;non-dropping-particle&quot;:&quot;&quot;},{&quot;family&quot;:&quot;Cho&quot;,&quot;given&quot;:&quot;William C.&quot;,&quot;parse-names&quot;:false,&quot;dropping-particle&quot;:&quot;&quot;,&quot;non-dropping-particle&quot;:&quot;&quot;}],&quot;container-title&quot;:&quot;Wiley Online LibraryP Asgharian, AP Tazehkand, SR Soofiyani, K Hosseini, M Martorell, V Tarhriz, H AhangariOxidative Medicine and Cellular Longevity, 2021•Wiley Online Library&quot;,&quot;accessed&quot;:{&quot;date-parts&quot;:[[2025,8,22]]},&quot;DOI&quot;:&quot;10.1155/2021/4393266&quot;,&quot;ISSN&quot;:&quot;19420994&quot;,&quot;PMID&quot;:&quot;34777687&quot;,&quot;URL&quot;:&quot;https://onlinelibrary.wiley.com/doi/abs/10.1155/2021/4393266&quot;,&quot;issued&quot;:{&quot;date-parts&quot;:[[2021]]},&quot;abstract&quot;:&quot;Pancreatic cancer (PC) is a lethal malignancy cancer, and its mortality rates have been increasing worldwide. Diagnosis of this cancer is complicated, as it does not often present symptoms, and most patients present an irremediable tumor having a 5-year survival rate after diagnosis. Regarding treatment, many concerns have also been raised, as most tumors are found at advanced stages. At present, anticancer compounds-rich foods have been utilized to control PC. Among such bioactive molecules, flavonoid compounds have shown excellent anticancer abilities, such as quercetin, which has been used as an adjunctive or alternative drug to PC treatment by inhibitory or stimulatory biological mechanisms including autophagy, apoptosis, cell growth reduction or inhibition, EMT, oxidative stress, and enhancing sensitivity to chemotherapy agents. The recognition that this natural product has beneficial effects on cancer treatment has boosted the researchers’ interest towards more extensive studies to use herbal medicine for anticancer purposes. In addition, due to the expensive cost and high rate of side effects of anticancer drugs, attempts have been made to use quercetin but also other flavonoids for preventing and treating PC. Based on related studies, it has been found that the quercetin compound has significant effect on cancerous cell lines as well as animal models. Therefore, it can be used as a supplementary drug to treat a variety of cancers, particularly pancreatic cancer. This review is aimed at discussing the therapeutic effects of quercetin by targeting the molecular signaling pathway and identifying antigrowth, cell proliferation, antioxidative stress, EMT, induction of apoptotic, and autophagic features.&quot;,&quot;publisher&quot;:&quot;Hindawi Limited&quot;,&quot;volume&quot;:&quot;2021&quot;,&quot;container-title-short&quot;:&quot;&quot;},&quot;isTemporary&quot;:false}]},{&quot;citationID&quot;:&quot;MENDELEY_CITATION_aa9b97ac-7df1-4ce6-bc2f-54b8b19d3412&quot;,&quot;properties&quot;:{&quot;noteIndex&quot;:0},&quot;isEdited&quot;:false,&quot;manualOverride&quot;:{&quot;isManuallyOverridden&quot;:false,&quot;citeprocText&quot;:&quot;(Asgharian et al., 2021a)&quot;,&quot;manualOverrideText&quot;:&quot;&quot;},&quot;citationTag&quot;:&quot;MENDELEY_CITATION_v3_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&quot;,&quot;citationItems&quot;:[{&quot;id&quot;:&quot;cd3611d3-0442-34b2-968e-a000907372af&quot;,&quot;itemData&quot;:{&quot;type&quot;:&quot;article-journal&quot;,&quot;id&quot;:&quot;cd3611d3-0442-34b2-968e-a000907372af&quot;,&quot;title&quot;:&quot;Quercetin impact in pancreatic cancer: an overview on its therapeutic effects&quot;,&quot;author&quot;:[{&quot;family&quot;:&quot;Asgharian&quot;,&quot;given&quot;:&quot;Parina&quot;,&quot;parse-names&quot;:false,&quot;dropping-particle&quot;:&quot;&quot;,&quot;non-dropping-particle&quot;:&quot;&quot;},{&quot;family&quot;:&quot;Tazehkand&quot;,&quot;given&quot;:&quot;Abbas Pirpour&quot;,&quot;parse-names&quot;:false,&quot;dropping-particle&quot;:&quot;&quot;,&quot;non-dropping-particle&quot;:&quot;&quot;},{&quot;family&quot;:&quot;Soofiyani&quot;,&quot;given&quot;:&quot;Saiedeh Razi&quot;,&quot;parse-names&quot;:false,&quot;dropping-particle&quot;:&quot;&quot;,&quot;non-dropping-particle&quot;:&quot;&quot;},{&quot;family&quot;:&quot;Hosseini&quot;,&quot;given&quot;:&quot;Kamran&quot;,&quot;parse-names&quot;:false,&quot;dropping-particle&quot;:&quot;&quot;,&quot;non-dropping-particle&quot;:&quot;&quot;},{&quot;family&quot;:&quot;Martorell&quot;,&quot;given&quot;:&quot;Miquel&quot;,&quot;parse-names&quot;:false,&quot;dropping-particle&quot;:&quot;&quot;,&quot;non-dropping-particle&quot;:&quot;&quot;},{&quot;family&quot;:&quot;Tarhriz&quot;,&quot;given&quot;:&quot;Vahideh&quot;,&quot;parse-names&quot;:false,&quot;dropping-particle&quot;:&quot;&quot;,&quot;non-dropping-particle&quot;:&quot;&quot;},{&quot;family&quot;:&quot;Ahangari&quot;,&quot;given&quot;:&quot;Hossein&quot;,&quot;parse-names&quot;:false,&quot;dropping-particle&quot;:&quot;&quot;,&quot;non-dropping-particle&quot;:&quot;&quot;},{&quot;family&quot;:&quot;Cruz-Martins&quot;,&quot;given&quot;:&quot;Natália&quot;,&quot;parse-names&quot;:false,&quot;dropping-particle&quot;:&quot;&quot;,&quot;non-dropping-particle&quot;:&quot;&quot;},{&quot;family&quot;:&quot;Sharifi-Rad&quot;,&quot;given&quot;:&quot;Javad&quot;,&quot;parse-names&quot;:false,&quot;dropping-particle&quot;:&quot;&quot;,&quot;non-dropping-particle&quot;:&quot;&quot;},{&quot;family&quot;:&quot;Almarhoon&quot;,&quot;given&quot;:&quot;Zainab M.&quot;,&quot;parse-names&quot;:false,&quot;dropping-particle&quot;:&quot;&quot;,&quot;non-dropping-particle&quot;:&quot;&quot;},{&quot;family&quot;:&quot;Ydyrys&quot;,&quot;given&quot;:&quot;Alibek&quot;,&quot;parse-names&quot;:false,&quot;dropping-particle&quot;:&quot;&quot;,&quot;non-dropping-particle&quot;:&quot;&quot;},{&quot;family&quot;:&quot;Nurzhanyat&quot;,&quot;given&quot;:&quot;Ablaikhanova&quot;,&quot;parse-names&quot;:false,&quot;dropping-particle&quot;:&quot;&quot;,&quot;non-dropping-particle&quot;:&quot;&quot;},{&quot;family&quot;:&quot;Yessenbekova&quot;,&quot;given&quot;:&quot;Arailym&quot;,&quot;parse-names&quot;:false,&quot;dropping-particle&quot;:&quot;&quot;,&quot;non-dropping-particle&quot;:&quot;&quot;},{&quot;family&quot;:&quot;Cho&quot;,&quot;given&quot;:&quot;William C.&quot;,&quot;parse-names&quot;:false,&quot;dropping-particle&quot;:&quot;&quot;,&quot;non-dropping-particle&quot;:&quot;&quot;}],&quot;container-title&quot;:&quot;Wiley Online LibraryP Asgharian, AP Tazehkand, SR Soofiyani, K Hosseini, M Martorell, V Tarhriz, H AhangariOxidative Medicine and Cellular Longevity, 2021•Wiley Online Library&quot;,&quot;accessed&quot;:{&quot;date-parts&quot;:[[2025,8,22]]},&quot;DOI&quot;:&quot;10.1155/2021/4393266&quot;,&quot;ISSN&quot;:&quot;19420994&quot;,&quot;PMID&quot;:&quot;34777687&quot;,&quot;URL&quot;:&quot;https://onlinelibrary.wiley.com/doi/abs/10.1155/2021/4393266&quot;,&quot;issued&quot;:{&quot;date-parts&quot;:[[2021]]},&quot;abstract&quot;:&quot;Pancreatic cancer (PC) is a lethal malignancy cancer, and its mortality rates have been increasing worldwide. Diagnosis of this cancer is complicated, as it does not often present symptoms, and most patients present an irremediable tumor having a 5-year survival rate after diagnosis. Regarding treatment, many concerns have also been raised, as most tumors are found at advanced stages. At present, anticancer compounds-rich foods have been utilized to control PC. Among such bioactive molecules, flavonoid compounds have shown excellent anticancer abilities, such as quercetin, which has been used as an adjunctive or alternative drug to PC treatment by inhibitory or stimulatory biological mechanisms including autophagy, apoptosis, cell growth reduction or inhibition, EMT, oxidative stress, and enhancing sensitivity to chemotherapy agents. The recognition that this natural product has beneficial effects on cancer treatment has boosted the researchers’ interest towards more extensive studies to use herbal medicine for anticancer purposes. In addition, due to the expensive cost and high rate of side effects of anticancer drugs, attempts have been made to use quercetin but also other flavonoids for preventing and treating PC. Based on related studies, it has been found that the quercetin compound has significant effect on cancerous cell lines as well as animal models. Therefore, it can be used as a supplementary drug to treat a variety of cancers, particularly pancreatic cancer. This review is aimed at discussing the therapeutic effects of quercetin by targeting the molecular signaling pathway and identifying antigrowth, cell proliferation, antioxidative stress, EMT, induction of apoptotic, and autophagic features.&quot;,&quot;publisher&quot;:&quot;Hindawi Limited&quot;,&quot;volume&quot;:&quot;2021&quot;,&quot;container-title-short&quot;:&quot;&quot;},&quot;isTemporary&quot;:false}]},{&quot;citationID&quot;:&quot;MENDELEY_CITATION_453d9461-f0e9-4894-8be9-87ade76bbdef&quot;,&quot;properties&quot;:{&quot;noteIndex&quot;:0},&quot;isEdited&quot;:false,&quot;manualOverride&quot;:{&quot;isManuallyOverridden&quot;:false,&quot;citeprocText&quot;:&quot;(Asgharian et al., 2021a)&quot;,&quot;manualOverrideText&quot;:&quot;&quot;},&quot;citationTag&quot;:&quot;MENDELEY_CITATION_v3_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&quot;,&quot;citationItems&quot;:[{&quot;id&quot;:&quot;cd3611d3-0442-34b2-968e-a000907372af&quot;,&quot;itemData&quot;:{&quot;type&quot;:&quot;article-journal&quot;,&quot;id&quot;:&quot;cd3611d3-0442-34b2-968e-a000907372af&quot;,&quot;title&quot;:&quot;Quercetin impact in pancreatic cancer: an overview on its therapeutic effects&quot;,&quot;author&quot;:[{&quot;family&quot;:&quot;Asgharian&quot;,&quot;given&quot;:&quot;Parina&quot;,&quot;parse-names&quot;:false,&quot;dropping-particle&quot;:&quot;&quot;,&quot;non-dropping-particle&quot;:&quot;&quot;},{&quot;family&quot;:&quot;Tazehkand&quot;,&quot;given&quot;:&quot;Abbas Pirpour&quot;,&quot;parse-names&quot;:false,&quot;dropping-particle&quot;:&quot;&quot;,&quot;non-dropping-particle&quot;:&quot;&quot;},{&quot;family&quot;:&quot;Soofiyani&quot;,&quot;given&quot;:&quot;Saiedeh Razi&quot;,&quot;parse-names&quot;:false,&quot;dropping-particle&quot;:&quot;&quot;,&quot;non-dropping-particle&quot;:&quot;&quot;},{&quot;family&quot;:&quot;Hosseini&quot;,&quot;given&quot;:&quot;Kamran&quot;,&quot;parse-names&quot;:false,&quot;dropping-particle&quot;:&quot;&quot;,&quot;non-dropping-particle&quot;:&quot;&quot;},{&quot;family&quot;:&quot;Martorell&quot;,&quot;given&quot;:&quot;Miquel&quot;,&quot;parse-names&quot;:false,&quot;dropping-particle&quot;:&quot;&quot;,&quot;non-dropping-particle&quot;:&quot;&quot;},{&quot;family&quot;:&quot;Tarhriz&quot;,&quot;given&quot;:&quot;Vahideh&quot;,&quot;parse-names&quot;:false,&quot;dropping-particle&quot;:&quot;&quot;,&quot;non-dropping-particle&quot;:&quot;&quot;},{&quot;family&quot;:&quot;Ahangari&quot;,&quot;given&quot;:&quot;Hossein&quot;,&quot;parse-names&quot;:false,&quot;dropping-particle&quot;:&quot;&quot;,&quot;non-dropping-particle&quot;:&quot;&quot;},{&quot;family&quot;:&quot;Cruz-Martins&quot;,&quot;given&quot;:&quot;Natália&quot;,&quot;parse-names&quot;:false,&quot;dropping-particle&quot;:&quot;&quot;,&quot;non-dropping-particle&quot;:&quot;&quot;},{&quot;family&quot;:&quot;Sharifi-Rad&quot;,&quot;given&quot;:&quot;Javad&quot;,&quot;parse-names&quot;:false,&quot;dropping-particle&quot;:&quot;&quot;,&quot;non-dropping-particle&quot;:&quot;&quot;},{&quot;family&quot;:&quot;Almarhoon&quot;,&quot;given&quot;:&quot;Zainab M.&quot;,&quot;parse-names&quot;:false,&quot;dropping-particle&quot;:&quot;&quot;,&quot;non-dropping-particle&quot;:&quot;&quot;},{&quot;family&quot;:&quot;Ydyrys&quot;,&quot;given&quot;:&quot;Alibek&quot;,&quot;parse-names&quot;:false,&quot;dropping-particle&quot;:&quot;&quot;,&quot;non-dropping-particle&quot;:&quot;&quot;},{&quot;family&quot;:&quot;Nurzhanyat&quot;,&quot;given&quot;:&quot;Ablaikhanova&quot;,&quot;parse-names&quot;:false,&quot;dropping-particle&quot;:&quot;&quot;,&quot;non-dropping-particle&quot;:&quot;&quot;},{&quot;family&quot;:&quot;Yessenbekova&quot;,&quot;given&quot;:&quot;Arailym&quot;,&quot;parse-names&quot;:false,&quot;dropping-particle&quot;:&quot;&quot;,&quot;non-dropping-particle&quot;:&quot;&quot;},{&quot;family&quot;:&quot;Cho&quot;,&quot;given&quot;:&quot;William C.&quot;,&quot;parse-names&quot;:false,&quot;dropping-particle&quot;:&quot;&quot;,&quot;non-dropping-particle&quot;:&quot;&quot;}],&quot;container-title&quot;:&quot;Wiley Online LibraryP Asgharian, AP Tazehkand, SR Soofiyani, K Hosseini, M Martorell, V Tarhriz, H AhangariOxidative Medicine and Cellular Longevity, 2021•Wiley Online Library&quot;,&quot;accessed&quot;:{&quot;date-parts&quot;:[[2025,8,22]]},&quot;DOI&quot;:&quot;10.1155/2021/4393266&quot;,&quot;ISSN&quot;:&quot;19420994&quot;,&quot;PMID&quot;:&quot;34777687&quot;,&quot;URL&quot;:&quot;https://onlinelibrary.wiley.com/doi/abs/10.1155/2021/4393266&quot;,&quot;issued&quot;:{&quot;date-parts&quot;:[[2021]]},&quot;abstract&quot;:&quot;Pancreatic cancer (PC) is a lethal malignancy cancer, and its mortality rates have been increasing worldwide. Diagnosis of this cancer is complicated, as it does not often present symptoms, and most patients present an irremediable tumor having a 5-year survival rate after diagnosis. Regarding treatment, many concerns have also been raised, as most tumors are found at advanced stages. At present, anticancer compounds-rich foods have been utilized to control PC. Among such bioactive molecules, flavonoid compounds have shown excellent anticancer abilities, such as quercetin, which has been used as an adjunctive or alternative drug to PC treatment by inhibitory or stimulatory biological mechanisms including autophagy, apoptosis, cell growth reduction or inhibition, EMT, oxidative stress, and enhancing sensitivity to chemotherapy agents. The recognition that this natural product has beneficial effects on cancer treatment has boosted the researchers’ interest towards more extensive studies to use herbal medicine for anticancer purposes. In addition, due to the expensive cost and high rate of side effects of anticancer drugs, attempts have been made to use quercetin but also other flavonoids for preventing and treating PC. Based on related studies, it has been found that the quercetin compound has significant effect on cancerous cell lines as well as animal models. Therefore, it can be used as a supplementary drug to treat a variety of cancers, particularly pancreatic cancer. This review is aimed at discussing the therapeutic effects of quercetin by targeting the molecular signaling pathway and identifying antigrowth, cell proliferation, antioxidative stress, EMT, induction of apoptotic, and autophagic features.&quot;,&quot;publisher&quot;:&quot;Hindawi Limited&quot;,&quot;volume&quot;:&quot;2021&quot;,&quot;container-title-short&quot;:&quot;&quot;},&quot;isTemporary&quot;:false}]},{&quot;citationID&quot;:&quot;MENDELEY_CITATION_78f6f1c6-9e84-4203-8915-f6949d6ce125&quot;,&quot;properties&quot;:{&quot;noteIndex&quot;:0},&quot;isEdited&quot;:false,&quot;manualOverride&quot;:{&quot;isManuallyOverridden&quot;:false,&quot;citeprocText&quot;:&quot;(Asgharian et al., 2021a)&quot;,&quot;manualOverrideText&quot;:&quot;&quot;},&quot;citationTag&quot;:&quot;MENDELEY_CITATION_v3_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&quot;,&quot;citationItems&quot;:[{&quot;id&quot;:&quot;cd3611d3-0442-34b2-968e-a000907372af&quot;,&quot;itemData&quot;:{&quot;type&quot;:&quot;article-journal&quot;,&quot;id&quot;:&quot;cd3611d3-0442-34b2-968e-a000907372af&quot;,&quot;title&quot;:&quot;Quercetin impact in pancreatic cancer: an overview on its therapeutic effects&quot;,&quot;author&quot;:[{&quot;family&quot;:&quot;Asgharian&quot;,&quot;given&quot;:&quot;Parina&quot;,&quot;parse-names&quot;:false,&quot;dropping-particle&quot;:&quot;&quot;,&quot;non-dropping-particle&quot;:&quot;&quot;},{&quot;family&quot;:&quot;Tazehkand&quot;,&quot;given&quot;:&quot;Abbas Pirpour&quot;,&quot;parse-names&quot;:false,&quot;dropping-particle&quot;:&quot;&quot;,&quot;non-dropping-particle&quot;:&quot;&quot;},{&quot;family&quot;:&quot;Soofiyani&quot;,&quot;given&quot;:&quot;Saiedeh Razi&quot;,&quot;parse-names&quot;:false,&quot;dropping-particle&quot;:&quot;&quot;,&quot;non-dropping-particle&quot;:&quot;&quot;},{&quot;family&quot;:&quot;Hosseini&quot;,&quot;given&quot;:&quot;Kamran&quot;,&quot;parse-names&quot;:false,&quot;dropping-particle&quot;:&quot;&quot;,&quot;non-dropping-particle&quot;:&quot;&quot;},{&quot;family&quot;:&quot;Martorell&quot;,&quot;given&quot;:&quot;Miquel&quot;,&quot;parse-names&quot;:false,&quot;dropping-particle&quot;:&quot;&quot;,&quot;non-dropping-particle&quot;:&quot;&quot;},{&quot;family&quot;:&quot;Tarhriz&quot;,&quot;given&quot;:&quot;Vahideh&quot;,&quot;parse-names&quot;:false,&quot;dropping-particle&quot;:&quot;&quot;,&quot;non-dropping-particle&quot;:&quot;&quot;},{&quot;family&quot;:&quot;Ahangari&quot;,&quot;given&quot;:&quot;Hossein&quot;,&quot;parse-names&quot;:false,&quot;dropping-particle&quot;:&quot;&quot;,&quot;non-dropping-particle&quot;:&quot;&quot;},{&quot;family&quot;:&quot;Cruz-Martins&quot;,&quot;given&quot;:&quot;Natália&quot;,&quot;parse-names&quot;:false,&quot;dropping-particle&quot;:&quot;&quot;,&quot;non-dropping-particle&quot;:&quot;&quot;},{&quot;family&quot;:&quot;Sharifi-Rad&quot;,&quot;given&quot;:&quot;Javad&quot;,&quot;parse-names&quot;:false,&quot;dropping-particle&quot;:&quot;&quot;,&quot;non-dropping-particle&quot;:&quot;&quot;},{&quot;family&quot;:&quot;Almarhoon&quot;,&quot;given&quot;:&quot;Zainab M.&quot;,&quot;parse-names&quot;:false,&quot;dropping-particle&quot;:&quot;&quot;,&quot;non-dropping-particle&quot;:&quot;&quot;},{&quot;family&quot;:&quot;Ydyrys&quot;,&quot;given&quot;:&quot;Alibek&quot;,&quot;parse-names&quot;:false,&quot;dropping-particle&quot;:&quot;&quot;,&quot;non-dropping-particle&quot;:&quot;&quot;},{&quot;family&quot;:&quot;Nurzhanyat&quot;,&quot;given&quot;:&quot;Ablaikhanova&quot;,&quot;parse-names&quot;:false,&quot;dropping-particle&quot;:&quot;&quot;,&quot;non-dropping-particle&quot;:&quot;&quot;},{&quot;family&quot;:&quot;Yessenbekova&quot;,&quot;given&quot;:&quot;Arailym&quot;,&quot;parse-names&quot;:false,&quot;dropping-particle&quot;:&quot;&quot;,&quot;non-dropping-particle&quot;:&quot;&quot;},{&quot;family&quot;:&quot;Cho&quot;,&quot;given&quot;:&quot;William C.&quot;,&quot;parse-names&quot;:false,&quot;dropping-particle&quot;:&quot;&quot;,&quot;non-dropping-particle&quot;:&quot;&quot;}],&quot;container-title&quot;:&quot;Wiley Online LibraryP Asgharian, AP Tazehkand, SR Soofiyani, K Hosseini, M Martorell, V Tarhriz, H AhangariOxidative Medicine and Cellular Longevity, 2021•Wiley Online Library&quot;,&quot;accessed&quot;:{&quot;date-parts&quot;:[[2025,8,22]]},&quot;DOI&quot;:&quot;10.1155/2021/4393266&quot;,&quot;ISSN&quot;:&quot;19420994&quot;,&quot;PMID&quot;:&quot;34777687&quot;,&quot;URL&quot;:&quot;https://onlinelibrary.wiley.com/doi/abs/10.1155/2021/4393266&quot;,&quot;issued&quot;:{&quot;date-parts&quot;:[[2021]]},&quot;abstract&quot;:&quot;Pancreatic cancer (PC) is a lethal malignancy cancer, and its mortality rates have been increasing worldwide. Diagnosis of this cancer is complicated, as it does not often present symptoms, and most patients present an irremediable tumor having a 5-year survival rate after diagnosis. Regarding treatment, many concerns have also been raised, as most tumors are found at advanced stages. At present, anticancer compounds-rich foods have been utilized to control PC. Among such bioactive molecules, flavonoid compounds have shown excellent anticancer abilities, such as quercetin, which has been used as an adjunctive or alternative drug to PC treatment by inhibitory or stimulatory biological mechanisms including autophagy, apoptosis, cell growth reduction or inhibition, EMT, oxidative stress, and enhancing sensitivity to chemotherapy agents. The recognition that this natural product has beneficial effects on cancer treatment has boosted the researchers’ interest towards more extensive studies to use herbal medicine for anticancer purposes. In addition, due to the expensive cost and high rate of side effects of anticancer drugs, attempts have been made to use quercetin but also other flavonoids for preventing and treating PC. Based on related studies, it has been found that the quercetin compound has significant effect on cancerous cell lines as well as animal models. Therefore, it can be used as a supplementary drug to treat a variety of cancers, particularly pancreatic cancer. This review is aimed at discussing the therapeutic effects of quercetin by targeting the molecular signaling pathway and identifying antigrowth, cell proliferation, antioxidative stress, EMT, induction of apoptotic, and autophagic features.&quot;,&quot;publisher&quot;:&quot;Hindawi Limited&quot;,&quot;volume&quot;:&quot;2021&quot;,&quot;container-title-short&quot;:&quot;&quot;},&quot;isTemporary&quot;:false}]},{&quot;citationID&quot;:&quot;MENDELEY_CITATION_b3845a8c-d82e-41c7-8cb7-10b29ff08618&quot;,&quot;properties&quot;:{&quot;noteIndex&quot;:0},&quot;isEdited&quot;:false,&quot;manualOverride&quot;:{&quot;isManuallyOverridden&quot;:false,&quot;citeprocText&quot;:&quot;(Asgharian et al., 2021a)&quot;,&quot;manualOverrideText&quot;:&quot;&quot;},&quot;citationTag&quot;:&quot;MENDELEY_CITATION_v3_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&quot;,&quot;citationItems&quot;:[{&quot;id&quot;:&quot;cd3611d3-0442-34b2-968e-a000907372af&quot;,&quot;itemData&quot;:{&quot;type&quot;:&quot;article-journal&quot;,&quot;id&quot;:&quot;cd3611d3-0442-34b2-968e-a000907372af&quot;,&quot;title&quot;:&quot;Quercetin impact in pancreatic cancer: an overview on its therapeutic effects&quot;,&quot;author&quot;:[{&quot;family&quot;:&quot;Asgharian&quot;,&quot;given&quot;:&quot;Parina&quot;,&quot;parse-names&quot;:false,&quot;dropping-particle&quot;:&quot;&quot;,&quot;non-dropping-particle&quot;:&quot;&quot;},{&quot;family&quot;:&quot;Tazehkand&quot;,&quot;given&quot;:&quot;Abbas Pirpour&quot;,&quot;parse-names&quot;:false,&quot;dropping-particle&quot;:&quot;&quot;,&quot;non-dropping-particle&quot;:&quot;&quot;},{&quot;family&quot;:&quot;Soofiyani&quot;,&quot;given&quot;:&quot;Saiedeh Razi&quot;,&quot;parse-names&quot;:false,&quot;dropping-particle&quot;:&quot;&quot;,&quot;non-dropping-particle&quot;:&quot;&quot;},{&quot;family&quot;:&quot;Hosseini&quot;,&quot;given&quot;:&quot;Kamran&quot;,&quot;parse-names&quot;:false,&quot;dropping-particle&quot;:&quot;&quot;,&quot;non-dropping-particle&quot;:&quot;&quot;},{&quot;family&quot;:&quot;Martorell&quot;,&quot;given&quot;:&quot;Miquel&quot;,&quot;parse-names&quot;:false,&quot;dropping-particle&quot;:&quot;&quot;,&quot;non-dropping-particle&quot;:&quot;&quot;},{&quot;family&quot;:&quot;Tarhriz&quot;,&quot;given&quot;:&quot;Vahideh&quot;,&quot;parse-names&quot;:false,&quot;dropping-particle&quot;:&quot;&quot;,&quot;non-dropping-particle&quot;:&quot;&quot;},{&quot;family&quot;:&quot;Ahangari&quot;,&quot;given&quot;:&quot;Hossein&quot;,&quot;parse-names&quot;:false,&quot;dropping-particle&quot;:&quot;&quot;,&quot;non-dropping-particle&quot;:&quot;&quot;},{&quot;family&quot;:&quot;Cruz-Martins&quot;,&quot;given&quot;:&quot;Natália&quot;,&quot;parse-names&quot;:false,&quot;dropping-particle&quot;:&quot;&quot;,&quot;non-dropping-particle&quot;:&quot;&quot;},{&quot;family&quot;:&quot;Sharifi-Rad&quot;,&quot;given&quot;:&quot;Javad&quot;,&quot;parse-names&quot;:false,&quot;dropping-particle&quot;:&quot;&quot;,&quot;non-dropping-particle&quot;:&quot;&quot;},{&quot;family&quot;:&quot;Almarhoon&quot;,&quot;given&quot;:&quot;Zainab M.&quot;,&quot;parse-names&quot;:false,&quot;dropping-particle&quot;:&quot;&quot;,&quot;non-dropping-particle&quot;:&quot;&quot;},{&quot;family&quot;:&quot;Ydyrys&quot;,&quot;given&quot;:&quot;Alibek&quot;,&quot;parse-names&quot;:false,&quot;dropping-particle&quot;:&quot;&quot;,&quot;non-dropping-particle&quot;:&quot;&quot;},{&quot;family&quot;:&quot;Nurzhanyat&quot;,&quot;given&quot;:&quot;Ablaikhanova&quot;,&quot;parse-names&quot;:false,&quot;dropping-particle&quot;:&quot;&quot;,&quot;non-dropping-particle&quot;:&quot;&quot;},{&quot;family&quot;:&quot;Yessenbekova&quot;,&quot;given&quot;:&quot;Arailym&quot;,&quot;parse-names&quot;:false,&quot;dropping-particle&quot;:&quot;&quot;,&quot;non-dropping-particle&quot;:&quot;&quot;},{&quot;family&quot;:&quot;Cho&quot;,&quot;given&quot;:&quot;William C.&quot;,&quot;parse-names&quot;:false,&quot;dropping-particle&quot;:&quot;&quot;,&quot;non-dropping-particle&quot;:&quot;&quot;}],&quot;container-title&quot;:&quot;Wiley Online LibraryP Asgharian, AP Tazehkand, SR Soofiyani, K Hosseini, M Martorell, V Tarhriz, H AhangariOxidative Medicine and Cellular Longevity, 2021•Wiley Online Library&quot;,&quot;accessed&quot;:{&quot;date-parts&quot;:[[2025,8,22]]},&quot;DOI&quot;:&quot;10.1155/2021/4393266&quot;,&quot;ISSN&quot;:&quot;19420994&quot;,&quot;PMID&quot;:&quot;34777687&quot;,&quot;URL&quot;:&quot;https://onlinelibrary.wiley.com/doi/abs/10.1155/2021/4393266&quot;,&quot;issued&quot;:{&quot;date-parts&quot;:[[2021]]},&quot;abstract&quot;:&quot;Pancreatic cancer (PC) is a lethal malignancy cancer, and its mortality rates have been increasing worldwide. Diagnosis of this cancer is complicated, as it does not often present symptoms, and most patients present an irremediable tumor having a 5-year survival rate after diagnosis. Regarding treatment, many concerns have also been raised, as most tumors are found at advanced stages. At present, anticancer compounds-rich foods have been utilized to control PC. Among such bioactive molecules, flavonoid compounds have shown excellent anticancer abilities, such as quercetin, which has been used as an adjunctive or alternative drug to PC treatment by inhibitory or stimulatory biological mechanisms including autophagy, apoptosis, cell growth reduction or inhibition, EMT, oxidative stress, and enhancing sensitivity to chemotherapy agents. The recognition that this natural product has beneficial effects on cancer treatment has boosted the researchers’ interest towards more extensive studies to use herbal medicine for anticancer purposes. In addition, due to the expensive cost and high rate of side effects of anticancer drugs, attempts have been made to use quercetin but also other flavonoids for preventing and treating PC. Based on related studies, it has been found that the quercetin compound has significant effect on cancerous cell lines as well as animal models. Therefore, it can be used as a supplementary drug to treat a variety of cancers, particularly pancreatic cancer. This review is aimed at discussing the therapeutic effects of quercetin by targeting the molecular signaling pathway and identifying antigrowth, cell proliferation, antioxidative stress, EMT, induction of apoptotic, and autophagic features.&quot;,&quot;publisher&quot;:&quot;Hindawi Limited&quot;,&quot;volume&quot;:&quot;2021&quot;,&quot;container-title-short&quot;:&quot;&quot;},&quot;isTemporary&quot;:false}]},{&quot;citationID&quot;:&quot;MENDELEY_CITATION_bc7f6d8c-ce49-4e98-a356-00859a5db692&quot;,&quot;properties&quot;:{&quot;noteIndex&quot;:0},&quot;isEdited&quot;:false,&quot;manualOverride&quot;:{&quot;isManuallyOverridden&quot;:false,&quot;citeprocText&quot;:&quot;(Asgharian et al., 2021a)&quot;,&quot;manualOverrideText&quot;:&quot;&quot;},&quot;citationTag&quot;:&quot;MENDELEY_CITATION_v3_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&quot;,&quot;citationItems&quot;:[{&quot;id&quot;:&quot;cd3611d3-0442-34b2-968e-a000907372af&quot;,&quot;itemData&quot;:{&quot;type&quot;:&quot;article-journal&quot;,&quot;id&quot;:&quot;cd3611d3-0442-34b2-968e-a000907372af&quot;,&quot;title&quot;:&quot;Quercetin impact in pancreatic cancer: an overview on its therapeutic effects&quot;,&quot;author&quot;:[{&quot;family&quot;:&quot;Asgharian&quot;,&quot;given&quot;:&quot;Parina&quot;,&quot;parse-names&quot;:false,&quot;dropping-particle&quot;:&quot;&quot;,&quot;non-dropping-particle&quot;:&quot;&quot;},{&quot;family&quot;:&quot;Tazehkand&quot;,&quot;given&quot;:&quot;Abbas Pirpour&quot;,&quot;parse-names&quot;:false,&quot;dropping-particle&quot;:&quot;&quot;,&quot;non-dropping-particle&quot;:&quot;&quot;},{&quot;family&quot;:&quot;Soofiyani&quot;,&quot;given&quot;:&quot;Saiedeh Razi&quot;,&quot;parse-names&quot;:false,&quot;dropping-particle&quot;:&quot;&quot;,&quot;non-dropping-particle&quot;:&quot;&quot;},{&quot;family&quot;:&quot;Hosseini&quot;,&quot;given&quot;:&quot;Kamran&quot;,&quot;parse-names&quot;:false,&quot;dropping-particle&quot;:&quot;&quot;,&quot;non-dropping-particle&quot;:&quot;&quot;},{&quot;family&quot;:&quot;Martorell&quot;,&quot;given&quot;:&quot;Miquel&quot;,&quot;parse-names&quot;:false,&quot;dropping-particle&quot;:&quot;&quot;,&quot;non-dropping-particle&quot;:&quot;&quot;},{&quot;family&quot;:&quot;Tarhriz&quot;,&quot;given&quot;:&quot;Vahideh&quot;,&quot;parse-names&quot;:false,&quot;dropping-particle&quot;:&quot;&quot;,&quot;non-dropping-particle&quot;:&quot;&quot;},{&quot;family&quot;:&quot;Ahangari&quot;,&quot;given&quot;:&quot;Hossein&quot;,&quot;parse-names&quot;:false,&quot;dropping-particle&quot;:&quot;&quot;,&quot;non-dropping-particle&quot;:&quot;&quot;},{&quot;family&quot;:&quot;Cruz-Martins&quot;,&quot;given&quot;:&quot;Natália&quot;,&quot;parse-names&quot;:false,&quot;dropping-particle&quot;:&quot;&quot;,&quot;non-dropping-particle&quot;:&quot;&quot;},{&quot;family&quot;:&quot;Sharifi-Rad&quot;,&quot;given&quot;:&quot;Javad&quot;,&quot;parse-names&quot;:false,&quot;dropping-particle&quot;:&quot;&quot;,&quot;non-dropping-particle&quot;:&quot;&quot;},{&quot;family&quot;:&quot;Almarhoon&quot;,&quot;given&quot;:&quot;Zainab M.&quot;,&quot;parse-names&quot;:false,&quot;dropping-particle&quot;:&quot;&quot;,&quot;non-dropping-particle&quot;:&quot;&quot;},{&quot;family&quot;:&quot;Ydyrys&quot;,&quot;given&quot;:&quot;Alibek&quot;,&quot;parse-names&quot;:false,&quot;dropping-particle&quot;:&quot;&quot;,&quot;non-dropping-particle&quot;:&quot;&quot;},{&quot;family&quot;:&quot;Nurzhanyat&quot;,&quot;given&quot;:&quot;Ablaikhanova&quot;,&quot;parse-names&quot;:false,&quot;dropping-particle&quot;:&quot;&quot;,&quot;non-dropping-particle&quot;:&quot;&quot;},{&quot;family&quot;:&quot;Yessenbekova&quot;,&quot;given&quot;:&quot;Arailym&quot;,&quot;parse-names&quot;:false,&quot;dropping-particle&quot;:&quot;&quot;,&quot;non-dropping-particle&quot;:&quot;&quot;},{&quot;family&quot;:&quot;Cho&quot;,&quot;given&quot;:&quot;William C.&quot;,&quot;parse-names&quot;:false,&quot;dropping-particle&quot;:&quot;&quot;,&quot;non-dropping-particle&quot;:&quot;&quot;}],&quot;container-title&quot;:&quot;Wiley Online LibraryP Asgharian, AP Tazehkand, SR Soofiyani, K Hosseini, M Martorell, V Tarhriz, H AhangariOxidative Medicine and Cellular Longevity, 2021•Wiley Online Library&quot;,&quot;accessed&quot;:{&quot;date-parts&quot;:[[2025,8,22]]},&quot;DOI&quot;:&quot;10.1155/2021/4393266&quot;,&quot;ISSN&quot;:&quot;19420994&quot;,&quot;PMID&quot;:&quot;34777687&quot;,&quot;URL&quot;:&quot;https://onlinelibrary.wiley.com/doi/abs/10.1155/2021/4393266&quot;,&quot;issued&quot;:{&quot;date-parts&quot;:[[2021]]},&quot;abstract&quot;:&quot;Pancreatic cancer (PC) is a lethal malignancy cancer, and its mortality rates have been increasing worldwide. Diagnosis of this cancer is complicated, as it does not often present symptoms, and most patients present an irremediable tumor having a 5-year survival rate after diagnosis. Regarding treatment, many concerns have also been raised, as most tumors are found at advanced stages. At present, anticancer compounds-rich foods have been utilized to control PC. Among such bioactive molecules, flavonoid compounds have shown excellent anticancer abilities, such as quercetin, which has been used as an adjunctive or alternative drug to PC treatment by inhibitory or stimulatory biological mechanisms including autophagy, apoptosis, cell growth reduction or inhibition, EMT, oxidative stress, and enhancing sensitivity to chemotherapy agents. The recognition that this natural product has beneficial effects on cancer treatment has boosted the researchers’ interest towards more extensive studies to use herbal medicine for anticancer purposes. In addition, due to the expensive cost and high rate of side effects of anticancer drugs, attempts have been made to use quercetin but also other flavonoids for preventing and treating PC. Based on related studies, it has been found that the quercetin compound has significant effect on cancerous cell lines as well as animal models. Therefore, it can be used as a supplementary drug to treat a variety of cancers, particularly pancreatic cancer. This review is aimed at discussing the therapeutic effects of quercetin by targeting the molecular signaling pathway and identifying antigrowth, cell proliferation, antioxidative stress, EMT, induction of apoptotic, and autophagic features.&quot;,&quot;publisher&quot;:&quot;Hindawi Limited&quot;,&quot;volume&quot;:&quot;2021&quot;,&quot;container-title-short&quot;:&quot;&quot;},&quot;isTemporary&quot;:false}]},{&quot;citationID&quot;:&quot;MENDELEY_CITATION_78175554-171e-4774-82a7-4c0c571c0a48&quot;,&quot;properties&quot;:{&quot;noteIndex&quot;:0},&quot;isEdited&quot;:false,&quot;manualOverride&quot;:{&quot;isManuallyOverridden&quot;:false,&quot;citeprocText&quot;:&quot;(Asgharian et al., 2021a)&quot;,&quot;manualOverrideText&quot;:&quot;&quot;},&quot;citationTag&quot;:&quot;MENDELEY_CITATION_v3_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&quot;,&quot;citationItems&quot;:[{&quot;id&quot;:&quot;cd3611d3-0442-34b2-968e-a000907372af&quot;,&quot;itemData&quot;:{&quot;type&quot;:&quot;article-journal&quot;,&quot;id&quot;:&quot;cd3611d3-0442-34b2-968e-a000907372af&quot;,&quot;title&quot;:&quot;Quercetin impact in pancreatic cancer: an overview on its therapeutic effects&quot;,&quot;author&quot;:[{&quot;family&quot;:&quot;Asgharian&quot;,&quot;given&quot;:&quot;Parina&quot;,&quot;parse-names&quot;:false,&quot;dropping-particle&quot;:&quot;&quot;,&quot;non-dropping-particle&quot;:&quot;&quot;},{&quot;family&quot;:&quot;Tazehkand&quot;,&quot;given&quot;:&quot;Abbas Pirpour&quot;,&quot;parse-names&quot;:false,&quot;dropping-particle&quot;:&quot;&quot;,&quot;non-dropping-particle&quot;:&quot;&quot;},{&quot;family&quot;:&quot;Soofiyani&quot;,&quot;given&quot;:&quot;Saiedeh Razi&quot;,&quot;parse-names&quot;:false,&quot;dropping-particle&quot;:&quot;&quot;,&quot;non-dropping-particle&quot;:&quot;&quot;},{&quot;family&quot;:&quot;Hosseini&quot;,&quot;given&quot;:&quot;Kamran&quot;,&quot;parse-names&quot;:false,&quot;dropping-particle&quot;:&quot;&quot;,&quot;non-dropping-particle&quot;:&quot;&quot;},{&quot;family&quot;:&quot;Martorell&quot;,&quot;given&quot;:&quot;Miquel&quot;,&quot;parse-names&quot;:false,&quot;dropping-particle&quot;:&quot;&quot;,&quot;non-dropping-particle&quot;:&quot;&quot;},{&quot;family&quot;:&quot;Tarhriz&quot;,&quot;given&quot;:&quot;Vahideh&quot;,&quot;parse-names&quot;:false,&quot;dropping-particle&quot;:&quot;&quot;,&quot;non-dropping-particle&quot;:&quot;&quot;},{&quot;family&quot;:&quot;Ahangari&quot;,&quot;given&quot;:&quot;Hossein&quot;,&quot;parse-names&quot;:false,&quot;dropping-particle&quot;:&quot;&quot;,&quot;non-dropping-particle&quot;:&quot;&quot;},{&quot;family&quot;:&quot;Cruz-Martins&quot;,&quot;given&quot;:&quot;Natália&quot;,&quot;parse-names&quot;:false,&quot;dropping-particle&quot;:&quot;&quot;,&quot;non-dropping-particle&quot;:&quot;&quot;},{&quot;family&quot;:&quot;Sharifi-Rad&quot;,&quot;given&quot;:&quot;Javad&quot;,&quot;parse-names&quot;:false,&quot;dropping-particle&quot;:&quot;&quot;,&quot;non-dropping-particle&quot;:&quot;&quot;},{&quot;family&quot;:&quot;Almarhoon&quot;,&quot;given&quot;:&quot;Zainab M.&quot;,&quot;parse-names&quot;:false,&quot;dropping-particle&quot;:&quot;&quot;,&quot;non-dropping-particle&quot;:&quot;&quot;},{&quot;family&quot;:&quot;Ydyrys&quot;,&quot;given&quot;:&quot;Alibek&quot;,&quot;parse-names&quot;:false,&quot;dropping-particle&quot;:&quot;&quot;,&quot;non-dropping-particle&quot;:&quot;&quot;},{&quot;family&quot;:&quot;Nurzhanyat&quot;,&quot;given&quot;:&quot;Ablaikhanova&quot;,&quot;parse-names&quot;:false,&quot;dropping-particle&quot;:&quot;&quot;,&quot;non-dropping-particle&quot;:&quot;&quot;},{&quot;family&quot;:&quot;Yessenbekova&quot;,&quot;given&quot;:&quot;Arailym&quot;,&quot;parse-names&quot;:false,&quot;dropping-particle&quot;:&quot;&quot;,&quot;non-dropping-particle&quot;:&quot;&quot;},{&quot;family&quot;:&quot;Cho&quot;,&quot;given&quot;:&quot;William C.&quot;,&quot;parse-names&quot;:false,&quot;dropping-particle&quot;:&quot;&quot;,&quot;non-dropping-particle&quot;:&quot;&quot;}],&quot;container-title&quot;:&quot;Wiley Online LibraryP Asgharian, AP Tazehkand, SR Soofiyani, K Hosseini, M Martorell, V Tarhriz, H AhangariOxidative Medicine and Cellular Longevity, 2021•Wiley Online Library&quot;,&quot;accessed&quot;:{&quot;date-parts&quot;:[[2025,8,22]]},&quot;DOI&quot;:&quot;10.1155/2021/4393266&quot;,&quot;ISSN&quot;:&quot;19420994&quot;,&quot;PMID&quot;:&quot;34777687&quot;,&quot;URL&quot;:&quot;https://onlinelibrary.wiley.com/doi/abs/10.1155/2021/4393266&quot;,&quot;issued&quot;:{&quot;date-parts&quot;:[[2021]]},&quot;abstract&quot;:&quot;Pancreatic cancer (PC) is a lethal malignancy cancer, and its mortality rates have been increasing worldwide. Diagnosis of this cancer is complicated, as it does not often present symptoms, and most patients present an irremediable tumor having a 5-year survival rate after diagnosis. Regarding treatment, many concerns have also been raised, as most tumors are found at advanced stages. At present, anticancer compounds-rich foods have been utilized to control PC. Among such bioactive molecules, flavonoid compounds have shown excellent anticancer abilities, such as quercetin, which has been used as an adjunctive or alternative drug to PC treatment by inhibitory or stimulatory biological mechanisms including autophagy, apoptosis, cell growth reduction or inhibition, EMT, oxidative stress, and enhancing sensitivity to chemotherapy agents. The recognition that this natural product has beneficial effects on cancer treatment has boosted the researchers’ interest towards more extensive studies to use herbal medicine for anticancer purposes. In addition, due to the expensive cost and high rate of side effects of anticancer drugs, attempts have been made to use quercetin but also other flavonoids for preventing and treating PC. Based on related studies, it has been found that the quercetin compound has significant effect on cancerous cell lines as well as animal models. Therefore, it can be used as a supplementary drug to treat a variety of cancers, particularly pancreatic cancer. This review is aimed at discussing the therapeutic effects of quercetin by targeting the molecular signaling pathway and identifying antigrowth, cell proliferation, antioxidative stress, EMT, induction of apoptotic, and autophagic features.&quot;,&quot;publisher&quot;:&quot;Hindawi Limited&quot;,&quot;volume&quot;:&quot;2021&quot;,&quot;container-title-short&quot;:&quot;&quot;},&quot;isTemporary&quot;:false}]},{&quot;citationID&quot;:&quot;MENDELEY_CITATION_f6501006-13fc-4da1-b1d0-ba42b0d3f008&quot;,&quot;properties&quot;:{&quot;noteIndex&quot;:0},&quot;isEdited&quot;:false,&quot;manualOverride&quot;:{&quot;isManuallyOverridden&quot;:false,&quot;citeprocText&quot;:&quot;(Asgharian et al., 2021a)&quot;,&quot;manualOverrideText&quot;:&quot;&quot;},&quot;citationTag&quot;:&quot;MENDELEY_CITATION_v3_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&quot;,&quot;citationItems&quot;:[{&quot;id&quot;:&quot;cd3611d3-0442-34b2-968e-a000907372af&quot;,&quot;itemData&quot;:{&quot;type&quot;:&quot;article-journal&quot;,&quot;id&quot;:&quot;cd3611d3-0442-34b2-968e-a000907372af&quot;,&quot;title&quot;:&quot;Quercetin impact in pancreatic cancer: an overview on its therapeutic effects&quot;,&quot;author&quot;:[{&quot;family&quot;:&quot;Asgharian&quot;,&quot;given&quot;:&quot;Parina&quot;,&quot;parse-names&quot;:false,&quot;dropping-particle&quot;:&quot;&quot;,&quot;non-dropping-particle&quot;:&quot;&quot;},{&quot;family&quot;:&quot;Tazehkand&quot;,&quot;given&quot;:&quot;Abbas Pirpour&quot;,&quot;parse-names&quot;:false,&quot;dropping-particle&quot;:&quot;&quot;,&quot;non-dropping-particle&quot;:&quot;&quot;},{&quot;family&quot;:&quot;Soofiyani&quot;,&quot;given&quot;:&quot;Saiedeh Razi&quot;,&quot;parse-names&quot;:false,&quot;dropping-particle&quot;:&quot;&quot;,&quot;non-dropping-particle&quot;:&quot;&quot;},{&quot;family&quot;:&quot;Hosseini&quot;,&quot;given&quot;:&quot;Kamran&quot;,&quot;parse-names&quot;:false,&quot;dropping-particle&quot;:&quot;&quot;,&quot;non-dropping-particle&quot;:&quot;&quot;},{&quot;family&quot;:&quot;Martorell&quot;,&quot;given&quot;:&quot;Miquel&quot;,&quot;parse-names&quot;:false,&quot;dropping-particle&quot;:&quot;&quot;,&quot;non-dropping-particle&quot;:&quot;&quot;},{&quot;family&quot;:&quot;Tarhriz&quot;,&quot;given&quot;:&quot;Vahideh&quot;,&quot;parse-names&quot;:false,&quot;dropping-particle&quot;:&quot;&quot;,&quot;non-dropping-particle&quot;:&quot;&quot;},{&quot;family&quot;:&quot;Ahangari&quot;,&quot;given&quot;:&quot;Hossein&quot;,&quot;parse-names&quot;:false,&quot;dropping-particle&quot;:&quot;&quot;,&quot;non-dropping-particle&quot;:&quot;&quot;},{&quot;family&quot;:&quot;Cruz-Martins&quot;,&quot;given&quot;:&quot;Natália&quot;,&quot;parse-names&quot;:false,&quot;dropping-particle&quot;:&quot;&quot;,&quot;non-dropping-particle&quot;:&quot;&quot;},{&quot;family&quot;:&quot;Sharifi-Rad&quot;,&quot;given&quot;:&quot;Javad&quot;,&quot;parse-names&quot;:false,&quot;dropping-particle&quot;:&quot;&quot;,&quot;non-dropping-particle&quot;:&quot;&quot;},{&quot;family&quot;:&quot;Almarhoon&quot;,&quot;given&quot;:&quot;Zainab M.&quot;,&quot;parse-names&quot;:false,&quot;dropping-particle&quot;:&quot;&quot;,&quot;non-dropping-particle&quot;:&quot;&quot;},{&quot;family&quot;:&quot;Ydyrys&quot;,&quot;given&quot;:&quot;Alibek&quot;,&quot;parse-names&quot;:false,&quot;dropping-particle&quot;:&quot;&quot;,&quot;non-dropping-particle&quot;:&quot;&quot;},{&quot;family&quot;:&quot;Nurzhanyat&quot;,&quot;given&quot;:&quot;Ablaikhanova&quot;,&quot;parse-names&quot;:false,&quot;dropping-particle&quot;:&quot;&quot;,&quot;non-dropping-particle&quot;:&quot;&quot;},{&quot;family&quot;:&quot;Yessenbekova&quot;,&quot;given&quot;:&quot;Arailym&quot;,&quot;parse-names&quot;:false,&quot;dropping-particle&quot;:&quot;&quot;,&quot;non-dropping-particle&quot;:&quot;&quot;},{&quot;family&quot;:&quot;Cho&quot;,&quot;given&quot;:&quot;William C.&quot;,&quot;parse-names&quot;:false,&quot;dropping-particle&quot;:&quot;&quot;,&quot;non-dropping-particle&quot;:&quot;&quot;}],&quot;container-title&quot;:&quot;Wiley Online LibraryP Asgharian, AP Tazehkand, SR Soofiyani, K Hosseini, M Martorell, V Tarhriz, H AhangariOxidative Medicine and Cellular Longevity, 2021•Wiley Online Library&quot;,&quot;accessed&quot;:{&quot;date-parts&quot;:[[2025,8,22]]},&quot;DOI&quot;:&quot;10.1155/2021/4393266&quot;,&quot;ISSN&quot;:&quot;19420994&quot;,&quot;PMID&quot;:&quot;34777687&quot;,&quot;URL&quot;:&quot;https://onlinelibrary.wiley.com/doi/abs/10.1155/2021/4393266&quot;,&quot;issued&quot;:{&quot;date-parts&quot;:[[2021]]},&quot;abstract&quot;:&quot;Pancreatic cancer (PC) is a lethal malignancy cancer, and its mortality rates have been increasing worldwide. Diagnosis of this cancer is complicated, as it does not often present symptoms, and most patients present an irremediable tumor having a 5-year survival rate after diagnosis. Regarding treatment, many concerns have also been raised, as most tumors are found at advanced stages. At present, anticancer compounds-rich foods have been utilized to control PC. Among such bioactive molecules, flavonoid compounds have shown excellent anticancer abilities, such as quercetin, which has been used as an adjunctive or alternative drug to PC treatment by inhibitory or stimulatory biological mechanisms including autophagy, apoptosis, cell growth reduction or inhibition, EMT, oxidative stress, and enhancing sensitivity to chemotherapy agents. The recognition that this natural product has beneficial effects on cancer treatment has boosted the researchers’ interest towards more extensive studies to use herbal medicine for anticancer purposes. In addition, due to the expensive cost and high rate of side effects of anticancer drugs, attempts have been made to use quercetin but also other flavonoids for preventing and treating PC. Based on related studies, it has been found that the quercetin compound has significant effect on cancerous cell lines as well as animal models. Therefore, it can be used as a supplementary drug to treat a variety of cancers, particularly pancreatic cancer. This review is aimed at discussing the therapeutic effects of quercetin by targeting the molecular signaling pathway and identifying antigrowth, cell proliferation, antioxidative stress, EMT, induction of apoptotic, and autophagic features.&quot;,&quot;publisher&quot;:&quot;Hindawi Limited&quot;,&quot;volume&quot;:&quot;2021&quot;,&quot;container-title-short&quot;:&quot;&quot;},&quot;isTemporary&quot;:false}]},{&quot;citationID&quot;:&quot;MENDELEY_CITATION_050316a0-d938-46bb-8d5f-aebaadddb57e&quot;,&quot;properties&quot;:{&quot;noteIndex&quot;:0},&quot;isEdited&quot;:false,&quot;manualOverride&quot;:{&quot;isManuallyOverridden&quot;:false,&quot;citeprocText&quot;:&quot;(Asgharian et al., 2021a)&quot;,&quot;manualOverrideText&quot;:&quot;&quot;},&quot;citationTag&quot;:&quot;MENDELEY_CITATION_v3_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&quot;,&quot;citationItems&quot;:[{&quot;id&quot;:&quot;cd3611d3-0442-34b2-968e-a000907372af&quot;,&quot;itemData&quot;:{&quot;type&quot;:&quot;article-journal&quot;,&quot;id&quot;:&quot;cd3611d3-0442-34b2-968e-a000907372af&quot;,&quot;title&quot;:&quot;Quercetin impact in pancreatic cancer: an overview on its therapeutic effects&quot;,&quot;author&quot;:[{&quot;family&quot;:&quot;Asgharian&quot;,&quot;given&quot;:&quot;Parina&quot;,&quot;parse-names&quot;:false,&quot;dropping-particle&quot;:&quot;&quot;,&quot;non-dropping-particle&quot;:&quot;&quot;},{&quot;family&quot;:&quot;Tazehkand&quot;,&quot;given&quot;:&quot;Abbas Pirpour&quot;,&quot;parse-names&quot;:false,&quot;dropping-particle&quot;:&quot;&quot;,&quot;non-dropping-particle&quot;:&quot;&quot;},{&quot;family&quot;:&quot;Soofiyani&quot;,&quot;given&quot;:&quot;Saiedeh Razi&quot;,&quot;parse-names&quot;:false,&quot;dropping-particle&quot;:&quot;&quot;,&quot;non-dropping-particle&quot;:&quot;&quot;},{&quot;family&quot;:&quot;Hosseini&quot;,&quot;given&quot;:&quot;Kamran&quot;,&quot;parse-names&quot;:false,&quot;dropping-particle&quot;:&quot;&quot;,&quot;non-dropping-particle&quot;:&quot;&quot;},{&quot;family&quot;:&quot;Martorell&quot;,&quot;given&quot;:&quot;Miquel&quot;,&quot;parse-names&quot;:false,&quot;dropping-particle&quot;:&quot;&quot;,&quot;non-dropping-particle&quot;:&quot;&quot;},{&quot;family&quot;:&quot;Tarhriz&quot;,&quot;given&quot;:&quot;Vahideh&quot;,&quot;parse-names&quot;:false,&quot;dropping-particle&quot;:&quot;&quot;,&quot;non-dropping-particle&quot;:&quot;&quot;},{&quot;family&quot;:&quot;Ahangari&quot;,&quot;given&quot;:&quot;Hossein&quot;,&quot;parse-names&quot;:false,&quot;dropping-particle&quot;:&quot;&quot;,&quot;non-dropping-particle&quot;:&quot;&quot;},{&quot;family&quot;:&quot;Cruz-Martins&quot;,&quot;given&quot;:&quot;Natália&quot;,&quot;parse-names&quot;:false,&quot;dropping-particle&quot;:&quot;&quot;,&quot;non-dropping-particle&quot;:&quot;&quot;},{&quot;family&quot;:&quot;Sharifi-Rad&quot;,&quot;given&quot;:&quot;Javad&quot;,&quot;parse-names&quot;:false,&quot;dropping-particle&quot;:&quot;&quot;,&quot;non-dropping-particle&quot;:&quot;&quot;},{&quot;family&quot;:&quot;Almarhoon&quot;,&quot;given&quot;:&quot;Zainab M.&quot;,&quot;parse-names&quot;:false,&quot;dropping-particle&quot;:&quot;&quot;,&quot;non-dropping-particle&quot;:&quot;&quot;},{&quot;family&quot;:&quot;Ydyrys&quot;,&quot;given&quot;:&quot;Alibek&quot;,&quot;parse-names&quot;:false,&quot;dropping-particle&quot;:&quot;&quot;,&quot;non-dropping-particle&quot;:&quot;&quot;},{&quot;family&quot;:&quot;Nurzhanyat&quot;,&quot;given&quot;:&quot;Ablaikhanova&quot;,&quot;parse-names&quot;:false,&quot;dropping-particle&quot;:&quot;&quot;,&quot;non-dropping-particle&quot;:&quot;&quot;},{&quot;family&quot;:&quot;Yessenbekova&quot;,&quot;given&quot;:&quot;Arailym&quot;,&quot;parse-names&quot;:false,&quot;dropping-particle&quot;:&quot;&quot;,&quot;non-dropping-particle&quot;:&quot;&quot;},{&quot;family&quot;:&quot;Cho&quot;,&quot;given&quot;:&quot;William C.&quot;,&quot;parse-names&quot;:false,&quot;dropping-particle&quot;:&quot;&quot;,&quot;non-dropping-particle&quot;:&quot;&quot;}],&quot;container-title&quot;:&quot;Wiley Online LibraryP Asgharian, AP Tazehkand, SR Soofiyani, K Hosseini, M Martorell, V Tarhriz, H AhangariOxidative Medicine and Cellular Longevity, 2021•Wiley Online Library&quot;,&quot;accessed&quot;:{&quot;date-parts&quot;:[[2025,8,22]]},&quot;DOI&quot;:&quot;10.1155/2021/4393266&quot;,&quot;ISSN&quot;:&quot;19420994&quot;,&quot;PMID&quot;:&quot;34777687&quot;,&quot;URL&quot;:&quot;https://onlinelibrary.wiley.com/doi/abs/10.1155/2021/4393266&quot;,&quot;issued&quot;:{&quot;date-parts&quot;:[[2021]]},&quot;abstract&quot;:&quot;Pancreatic cancer (PC) is a lethal malignancy cancer, and its mortality rates have been increasing worldwide. Diagnosis of this cancer is complicated, as it does not often present symptoms, and most patients present an irremediable tumor having a 5-year survival rate after diagnosis. Regarding treatment, many concerns have also been raised, as most tumors are found at advanced stages. At present, anticancer compounds-rich foods have been utilized to control PC. Among such bioactive molecules, flavonoid compounds have shown excellent anticancer abilities, such as quercetin, which has been used as an adjunctive or alternative drug to PC treatment by inhibitory or stimulatory biological mechanisms including autophagy, apoptosis, cell growth reduction or inhibition, EMT, oxidative stress, and enhancing sensitivity to chemotherapy agents. The recognition that this natural product has beneficial effects on cancer treatment has boosted the researchers’ interest towards more extensive studies to use herbal medicine for anticancer purposes. In addition, due to the expensive cost and high rate of side effects of anticancer drugs, attempts have been made to use quercetin but also other flavonoids for preventing and treating PC. Based on related studies, it has been found that the quercetin compound has significant effect on cancerous cell lines as well as animal models. Therefore, it can be used as a supplementary drug to treat a variety of cancers, particularly pancreatic cancer. This review is aimed at discussing the therapeutic effects of quercetin by targeting the molecular signaling pathway and identifying antigrowth, cell proliferation, antioxidative stress, EMT, induction of apoptotic, and autophagic features.&quot;,&quot;publisher&quot;:&quot;Hindawi Limited&quot;,&quot;volume&quot;:&quot;2021&quot;,&quot;container-title-short&quot;:&quot;&quot;},&quot;isTemporary&quot;:false}]},{&quot;citationID&quot;:&quot;MENDELEY_CITATION_b1177f76-36ef-4325-bae7-1394764bcc2c&quot;,&quot;properties&quot;:{&quot;noteIndex&quot;:0},&quot;isEdited&quot;:false,&quot;manualOverride&quot;:{&quot;isManuallyOverridden&quot;:false,&quot;citeprocText&quot;:&quot;(Asgharian et al., 2021a)&quot;,&quot;manualOverrideText&quot;:&quot;&quot;},&quot;citationTag&quot;:&quot;MENDELEY_CITATION_v3_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&quot;,&quot;citationItems&quot;:[{&quot;id&quot;:&quot;cd3611d3-0442-34b2-968e-a000907372af&quot;,&quot;itemData&quot;:{&quot;type&quot;:&quot;article-journal&quot;,&quot;id&quot;:&quot;cd3611d3-0442-34b2-968e-a000907372af&quot;,&quot;title&quot;:&quot;Quercetin impact in pancreatic cancer: an overview on its therapeutic effects&quot;,&quot;author&quot;:[{&quot;family&quot;:&quot;Asgharian&quot;,&quot;given&quot;:&quot;Parina&quot;,&quot;parse-names&quot;:false,&quot;dropping-particle&quot;:&quot;&quot;,&quot;non-dropping-particle&quot;:&quot;&quot;},{&quot;family&quot;:&quot;Tazehkand&quot;,&quot;given&quot;:&quot;Abbas Pirpour&quot;,&quot;parse-names&quot;:false,&quot;dropping-particle&quot;:&quot;&quot;,&quot;non-dropping-particle&quot;:&quot;&quot;},{&quot;family&quot;:&quot;Soofiyani&quot;,&quot;given&quot;:&quot;Saiedeh Razi&quot;,&quot;parse-names&quot;:false,&quot;dropping-particle&quot;:&quot;&quot;,&quot;non-dropping-particle&quot;:&quot;&quot;},{&quot;family&quot;:&quot;Hosseini&quot;,&quot;given&quot;:&quot;Kamran&quot;,&quot;parse-names&quot;:false,&quot;dropping-particle&quot;:&quot;&quot;,&quot;non-dropping-particle&quot;:&quot;&quot;},{&quot;family&quot;:&quot;Martorell&quot;,&quot;given&quot;:&quot;Miquel&quot;,&quot;parse-names&quot;:false,&quot;dropping-particle&quot;:&quot;&quot;,&quot;non-dropping-particle&quot;:&quot;&quot;},{&quot;family&quot;:&quot;Tarhriz&quot;,&quot;given&quot;:&quot;Vahideh&quot;,&quot;parse-names&quot;:false,&quot;dropping-particle&quot;:&quot;&quot;,&quot;non-dropping-particle&quot;:&quot;&quot;},{&quot;family&quot;:&quot;Ahangari&quot;,&quot;given&quot;:&quot;Hossein&quot;,&quot;parse-names&quot;:false,&quot;dropping-particle&quot;:&quot;&quot;,&quot;non-dropping-particle&quot;:&quot;&quot;},{&quot;family&quot;:&quot;Cruz-Martins&quot;,&quot;given&quot;:&quot;Natália&quot;,&quot;parse-names&quot;:false,&quot;dropping-particle&quot;:&quot;&quot;,&quot;non-dropping-particle&quot;:&quot;&quot;},{&quot;family&quot;:&quot;Sharifi-Rad&quot;,&quot;given&quot;:&quot;Javad&quot;,&quot;parse-names&quot;:false,&quot;dropping-particle&quot;:&quot;&quot;,&quot;non-dropping-particle&quot;:&quot;&quot;},{&quot;family&quot;:&quot;Almarhoon&quot;,&quot;given&quot;:&quot;Zainab M.&quot;,&quot;parse-names&quot;:false,&quot;dropping-particle&quot;:&quot;&quot;,&quot;non-dropping-particle&quot;:&quot;&quot;},{&quot;family&quot;:&quot;Ydyrys&quot;,&quot;given&quot;:&quot;Alibek&quot;,&quot;parse-names&quot;:false,&quot;dropping-particle&quot;:&quot;&quot;,&quot;non-dropping-particle&quot;:&quot;&quot;},{&quot;family&quot;:&quot;Nurzhanyat&quot;,&quot;given&quot;:&quot;Ablaikhanova&quot;,&quot;parse-names&quot;:false,&quot;dropping-particle&quot;:&quot;&quot;,&quot;non-dropping-particle&quot;:&quot;&quot;},{&quot;family&quot;:&quot;Yessenbekova&quot;,&quot;given&quot;:&quot;Arailym&quot;,&quot;parse-names&quot;:false,&quot;dropping-particle&quot;:&quot;&quot;,&quot;non-dropping-particle&quot;:&quot;&quot;},{&quot;family&quot;:&quot;Cho&quot;,&quot;given&quot;:&quot;William C.&quot;,&quot;parse-names&quot;:false,&quot;dropping-particle&quot;:&quot;&quot;,&quot;non-dropping-particle&quot;:&quot;&quot;}],&quot;container-title&quot;:&quot;Wiley Online LibraryP Asgharian, AP Tazehkand, SR Soofiyani, K Hosseini, M Martorell, V Tarhriz, H AhangariOxidative Medicine and Cellular Longevity, 2021•Wiley Online Library&quot;,&quot;accessed&quot;:{&quot;date-parts&quot;:[[2025,8,22]]},&quot;DOI&quot;:&quot;10.1155/2021/4393266&quot;,&quot;ISSN&quot;:&quot;19420994&quot;,&quot;PMID&quot;:&quot;34777687&quot;,&quot;URL&quot;:&quot;https://onlinelibrary.wiley.com/doi/abs/10.1155/2021/4393266&quot;,&quot;issued&quot;:{&quot;date-parts&quot;:[[2021]]},&quot;abstract&quot;:&quot;Pancreatic cancer (PC) is a lethal malignancy cancer, and its mortality rates have been increasing worldwide. Diagnosis of this cancer is complicated, as it does not often present symptoms, and most patients present an irremediable tumor having a 5-year survival rate after diagnosis. Regarding treatment, many concerns have also been raised, as most tumors are found at advanced stages. At present, anticancer compounds-rich foods have been utilized to control PC. Among such bioactive molecules, flavonoid compounds have shown excellent anticancer abilities, such as quercetin, which has been used as an adjunctive or alternative drug to PC treatment by inhibitory or stimulatory biological mechanisms including autophagy, apoptosis, cell growth reduction or inhibition, EMT, oxidative stress, and enhancing sensitivity to chemotherapy agents. The recognition that this natural product has beneficial effects on cancer treatment has boosted the researchers’ interest towards more extensive studies to use herbal medicine for anticancer purposes. In addition, due to the expensive cost and high rate of side effects of anticancer drugs, attempts have been made to use quercetin but also other flavonoids for preventing and treating PC. Based on related studies, it has been found that the quercetin compound has significant effect on cancerous cell lines as well as animal models. Therefore, it can be used as a supplementary drug to treat a variety of cancers, particularly pancreatic cancer. This review is aimed at discussing the therapeutic effects of quercetin by targeting the molecular signaling pathway and identifying antigrowth, cell proliferation, antioxidative stress, EMT, induction of apoptotic, and autophagic features.&quot;,&quot;publisher&quot;:&quot;Hindawi Limited&quot;,&quot;volume&quot;:&quot;2021&quot;,&quot;container-title-short&quot;:&quot;&quot;},&quot;isTemporary&quot;:false}]},{&quot;citationID&quot;:&quot;MENDELEY_CITATION_40ed9467-605d-4853-be67-558caaf0febc&quot;,&quot;properties&quot;:{&quot;noteIndex&quot;:0},&quot;isEdited&quot;:false,&quot;manualOverride&quot;:{&quot;isManuallyOverridden&quot;:false,&quot;citeprocText&quot;:&quot;(Asgharian et al., 2021b)&quot;,&quot;manualOverrideText&quot;:&quot;&quot;},&quot;citationTag&quot;:&quot;MENDELEY_CITATION_v3_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&quot;,&quot;citationItems&quot;:[{&quot;id&quot;:&quot;6a78efbe-2632-38ed-be00-299d56cf11d8&quot;,&quot;itemData&quot;:{&quot;type&quot;:&quot;article-journal&quot;,&quot;id&quot;:&quot;6a78efbe-2632-38ed-be00-299d56cf11d8&quot;,&quot;title&quot;:&quot;Quercetin Impact in Pancreatic Cancer: An Overview on Its Therapeutic Effects&quot;,&quot;author&quot;:[{&quot;family&quot;:&quot;Asgharian&quot;,&quot;given&quot;:&quot;Parina&quot;,&quot;parse-names&quot;:false,&quot;dropping-particle&quot;:&quot;&quot;,&quot;non-dropping-particle&quot;:&quot;&quot;},{&quot;family&quot;:&quot;Tazehkand&quot;,&quot;given&quot;:&quot;Abbas Pirpour&quot;,&quot;parse-names&quot;:false,&quot;dropping-particle&quot;:&quot;&quot;,&quot;non-dropping-particle&quot;:&quot;&quot;},{&quot;family&quot;:&quot;Soofiyani&quot;,&quot;given&quot;:&quot;Saiedeh Razi&quot;,&quot;parse-names&quot;:false,&quot;dropping-particle&quot;:&quot;&quot;,&quot;non-dropping-particle&quot;:&quot;&quot;},{&quot;family&quot;:&quot;Hosseini&quot;,&quot;given&quot;:&quot;Kamran&quot;,&quot;parse-names&quot;:false,&quot;dropping-particle&quot;:&quot;&quot;,&quot;non-dropping-particle&quot;:&quot;&quot;},{&quot;family&quot;:&quot;Martorell&quot;,&quot;given&quot;:&quot;Miquel&quot;,&quot;parse-names&quot;:false,&quot;dropping-particle&quot;:&quot;&quot;,&quot;non-dropping-particle&quot;:&quot;&quot;},{&quot;family&quot;:&quot;Tarhriz&quot;,&quot;given&quot;:&quot;Vahideh&quot;,&quot;parse-names&quot;:false,&quot;dropping-particle&quot;:&quot;&quot;,&quot;non-dropping-particle&quot;:&quot;&quot;},{&quot;family&quot;:&quot;Ahangari&quot;,&quot;given&quot;:&quot;Hossein&quot;,&quot;parse-names&quot;:false,&quot;dropping-particle&quot;:&quot;&quot;,&quot;non-dropping-particle&quot;:&quot;&quot;},{&quot;family&quot;:&quot;Cruz-Martins&quot;,&quot;given&quot;:&quot;Natália&quot;,&quot;parse-names&quot;:false,&quot;dropping-particle&quot;:&quot;&quot;,&quot;non-dropping-particle&quot;:&quot;&quot;},{&quot;family&quot;:&quot;Sharifi-Rad&quot;,&quot;given&quot;:&quot;Javad&quot;,&quot;parse-names&quot;:false,&quot;dropping-particle&quot;:&quot;&quot;,&quot;non-dropping-particle&quot;:&quot;&quot;},{&quot;family&quot;:&quot;Almarhoon&quot;,&quot;given&quot;:&quot;Zainab M.&quot;,&quot;parse-names&quot;:false,&quot;dropping-particle&quot;:&quot;&quot;,&quot;non-dropping-particle&quot;:&quot;&quot;},{&quot;family&quot;:&quot;Ydyrys&quot;,&quot;given&quot;:&quot;Alibek&quot;,&quot;parse-names&quot;:false,&quot;dropping-particle&quot;:&quot;&quot;,&quot;non-dropping-particle&quot;:&quot;&quot;},{&quot;family&quot;:&quot;Nurzhanyat&quot;,&quot;given&quot;:&quot;Ablaikhanova&quot;,&quot;parse-names&quot;:false,&quot;dropping-particle&quot;:&quot;&quot;,&quot;non-dropping-particle&quot;:&quot;&quot;},{&quot;family&quot;:&quot;Yessenbekova&quot;,&quot;given&quot;:&quot;Arailym&quot;,&quot;parse-names&quot;:false,&quot;dropping-particle&quot;:&quot;&quot;,&quot;non-dropping-particle&quot;:&quot;&quot;},{&quot;family&quot;:&quot;Cho&quot;,&quot;given&quot;:&quot;William C.&quot;,&quot;parse-names&quot;:false,&quot;dropping-particle&quot;:&quot;&quot;,&quot;non-dropping-particle&quot;:&quot;&quot;}],&quot;container-title&quot;:&quot;Oxidative Medicine and Cellular Longevity&quot;,&quot;container-title-short&quot;:&quot;Oxid. Med. Cell. Longev.&quot;,&quot;accessed&quot;:{&quot;date-parts&quot;:[[2025,4,18]]},&quot;DOI&quot;:&quot;10.1155/2021/4393266&quot;,&quot;ISSN&quot;:&quot;19420994&quot;,&quot;PMID&quot;:&quot;34777687&quot;,&quot;URL&quot;:&quot;https://pmc.ncbi.nlm.nih.gov/articles/PMC8580629/&quot;,&quot;issued&quot;:{&quot;date-parts&quot;:[[2021]]},&quot;page&quot;:&quot;4393266&quot;,&quot;abstract&quot;:&quot;Pancreatic cancer (PC) is a lethal malignancy cancer, and its mortality rates have been increasing worldwide. Diagnosis of this cancer is complicated, as it does not often present symptoms, and most patients present an irremediable tumor having a 5-year survival rate after diagnosis. Regarding treatment, many concerns have also been raised, as most tumors are found at advanced stages. At present, anticancer compounds-rich foods have been utilized to control PC. Among such bioactive molecules, flavonoid compounds have shown excellent anticancer abilities, such as quercetin, which has been used as an adjunctive or alternative drug to PC treatment by inhibitory or stimulatory biological mechanisms including autophagy, apoptosis, cell growth reduction or inhibition, EMT, oxidative stress, and enhancing sensitivity to chemotherapy agents. The recognition that this natural product has beneficial effects on cancer treatment has boosted the researchers’ interest towards more extensive studies to use herbal medicine for anticancer purposes. In addition, due to the expensive cost and high rate of side effects of anticancer drugs, attempts have been made to use quercetin but also other flavonoids for preventing and treating PC. Based on related studies, it has been found that the quercetin compound has significant effect on cancerous cell lines as well as animal models. Therefore, it can be used as a supplementary drug to treat a variety of cancers, particularly pancreatic cancer. This review is aimed at discussing the therapeutic effects of quercetin by targeting the molecular signaling pathway and identifying antigrowth, cell proliferation, antioxidative stress, EMT, induction of apoptotic, and autophagic features.&quot;,&quot;publisher&quot;:&quot;Hindawi Limited&quot;,&quot;volume&quot;:&quot;2021&quot;},&quot;isTemporary&quot;:false}]},{&quot;citationID&quot;:&quot;MENDELEY_CITATION_da137d13-7e19-4ab5-acaa-5524b07367fe&quot;,&quot;properties&quot;:{&quot;noteIndex&quot;:0},&quot;isEdited&quot;:false,&quot;manualOverride&quot;:{&quot;isManuallyOverridden&quot;:false,&quot;citeprocText&quot;:&quot;(Mohan Shankar et al., 2022)&quot;,&quot;manualOverrideText&quot;:&quot;&quot;},&quot;citationTag&quot;:&quot;MENDELEY_CITATION_v3_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&quot;,&quot;citationItems&quot;:[{&quot;id&quot;:&quot;c49887f3-8d27-3542-a4fc-fde0a33e2527&quot;,&quot;itemData&quot;:{&quot;type&quot;:&quot;article-journal&quot;,&quot;id&quot;:&quot;c49887f3-8d27-3542-a4fc-fde0a33e2527&quot;,&quot;title&quot;:&quot;Cancer Chemoprevention: A Strategic Approach Using Phytochemicals&quot;,&quot;author&quot;:[{&quot;family&quot;:&quot;Mohan Shankar&quot;,&quot;given&quot;:&quot;G.&quot;,&quot;parse-names&quot;:false,&quot;dropping-particle&quot;:&quot;&quot;,&quot;non-dropping-particle&quot;:&quot;&quot;},{&quot;family&quot;:&quot;Swetha&quot;,&quot;given&quot;:&quot;Mundanattu&quot;,&quot;parse-names&quot;:false,&quot;dropping-particle&quot;:&quot;&quot;,&quot;non-dropping-particle&quot;:&quot;&quot;},{&quot;family&quot;:&quot;Keerthana&quot;,&quot;given&quot;:&quot;C. K.&quot;,&quot;parse-names&quot;:false,&quot;dropping-particle&quot;:&quot;&quot;,&quot;non-dropping-particle&quot;:&quot;&quot;},{&quot;family&quot;:&quot;Rayginia&quot;,&quot;given&quot;:&quot;Tennyson P.&quot;,&quot;parse-names&quot;:false,&quot;dropping-particle&quot;:&quot;&quot;,&quot;non-dropping-particle&quot;:&quot;&quot;},{&quot;family&quot;:&quot;Anto&quot;,&quot;given&quot;:&quot;Ruby John&quot;,&quot;parse-names&quot;:false,&quot;dropping-particle&quot;:&quot;&quot;,&quot;non-dropping-particle&quot;:&quot;&quot;}],&quot;container-title&quot;:&quot;Frontiers in Pharmacology&quot;,&quot;container-title-short&quot;:&quot;Front. Pharmacol.&quot;,&quot;accessed&quot;:{&quot;date-parts&quot;:[[2025,8,22]]},&quot;DOI&quot;:&quot;10.3389/FPHAR.2021.809308/FULL&quot;,&quot;ISSN&quot;:&quot;16639812&quot;,&quot;URL&quot;:&quot;https://www.frontiersin.org/articles/10.3389/fphar.2021.809308/full&quot;,&quot;issued&quot;:{&quot;date-parts&quot;:[[2022,1,13]]},&quot;abstract&quot;:&quot;Cancer chemoprevention approaches are aimed at preventing, delaying, or suppressing tumor incidence using synthetic or natural bioactive agents. Mechanistically, chemopreventive agents also aid in mitigating cancer development, either by impeding DNA damage or by blocking the division of premalignant cells with DNA damage. Several pre-clinical studies have substantiated the benefits of using various dietary components as chemopreventives in cancer therapy. The incessant rise in the number of cancer cases globally is an issue of major concern. The excessive toxicity and chemoresistance associated with conventional chemotherapies decrease the success rates of the existent chemotherapeutic regimen, which warrants the need for an efficient and safer alternative therapeutic approach. In this scenario, chemopreventive agents have been proven to be successful in protecting the high-risk populations from cancer, which further validates chemoprevention strategy as rational and promising. Clinical studies have shown the effectiveness of this approach in managing cancers of different origins. Phytochemicals, which constitute an appreciable proportion of currently used chemotherapeutic drugs, have been tested for their chemopreventive efficacy. This review primarily aims to highlight the efficacy of phytochemicals, currently being investigated globally as chemopreventives. The clinical relevance of chemoprevention, with special emphasis on the phytochemicals, curcumin, resveratrol, tryptanthrin, kaempferol, gingerol, emodin, quercetin genistein and epigallocatechingallate, which are potential candidates due to their ability to regulate multiple survival pathways without inducing toxicity, forms the crux of this review. The majority of these phytochemicals are polyphenols and flavanoids. We have analyzed how the key molecular targets of these chemopreventives potentially counteract the key drivers of chemoresistance, causing minimum toxicity to the body. An overview of the underlying mechanism of action of these phytochemicals in regulating the key players of cancer progression and tumor suppression is discussed in this review. A summary of the clinical trials on the important phytochemicals that emerge as chemopreventives is also incorporated. We elaborate on the pre-clinical and clinical observations, pharmacokinetics, mechanism of action, and molecular targets of some of these natural products. To summarize, the scope of this review comprises of the current status, limitations, and future directions of cancer chemoprevention, emphasizing the potency of phytochemicals as effective chemopreventives.&quot;,&quot;publisher&quot;:&quot;Frontiers Media S.A.&quot;,&quot;volume&quot;:&quot;12&quot;},&quot;isTemporary&quot;:false}]},{&quot;citationID&quot;:&quot;MENDELEY_CITATION_eb9d9453-5a1c-467f-95b5-95d87b986250&quot;,&quot;properties&quot;:{&quot;noteIndex&quot;:0},&quot;isEdited&quot;:false,&quot;manualOverride&quot;:{&quot;isManuallyOverridden&quot;:false,&quot;citeprocText&quot;:&quot;(Farghadani et al., 2021)&quot;,&quot;manualOverrideText&quot;:&quot;&quot;},&quot;citationTag&quot;:&quot;MENDELEY_CITATION_v3_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&quot;,&quot;citationItems&quot;:[{&quot;id&quot;:&quot;7edef537-4017-39c6-a899-78b652ba2ad1&quot;,&quot;itemData&quot;:{&quot;type&quot;:&quot;article-journal&quot;,&quot;id&quot;:&quot;7edef537-4017-39c6-a899-78b652ba2ad1&quot;,&quot;title&quot;:&quot;Curcumin: Modulator of Key Molecular Signaling Pathways in Hormone-Independent Breast Cancer&quot;,&quot;author&quot;:[{&quot;family&quot;:&quot;Farghadani&quot;,&quot;given&quot;:&quot;Reyhaneh&quot;,&quot;parse-names&quot;:false,&quot;dropping-particle&quot;:&quot;&quot;,&quot;non-dropping-particle&quot;:&quot;&quot;},{&quot;family&quot;:&quot;Naidu&quot;,&quot;given&quot;:&quot;Rakesh&quot;,&quot;parse-names&quot;:false,&quot;dropping-particle&quot;:&quot;&quot;,&quot;non-dropping-particle&quot;:&quot;&quot;},{&quot;family&quot;:&quot;Farghadani&quot;,&quot;given&quot;:&quot;Reyhaneh&quot;,&quot;parse-names&quot;:false,&quot;dropping-particle&quot;:&quot;&quot;,&quot;non-dropping-particle&quot;:&quot;&quot;},{&quot;family&quot;:&quot;Naidu&quot;,&quot;given&quot;:&quot;Rakesh&quot;,&quot;parse-names&quot;:false,&quot;dropping-particle&quot;:&quot;&quot;,&quot;non-dropping-particle&quot;:&quot;&quot;}],&quot;container-title&quot;:&quot;Cancers 2021, Vol. 13,&quot;,&quot;accessed&quot;:{&quot;date-parts&quot;:[[2026,1,15]]},&quot;DOI&quot;:&quot;10.3390/CANCERS13143427&quot;,&quot;ISSN&quot;:&quot;2072-6694&quot;,&quot;URL&quot;:&quot;https://www.mdpi.com/2072-6694/13/14/3427&quot;,&quot;issued&quot;:{&quot;date-parts&quot;:[[2021,7,8]]},&quot;abstract&quot;:&quot;Simple SummaryBreast cancer remains the most commonly diagnosed cancer and the leading cause of cancer death among females worldwide. It is a highly h...&quot;,&quot;publisher&quot;:&quot;Multidisciplinary Digital Publishing Institute&quot;,&quot;issue&quot;:&quot;14&quot;,&quot;volume&quot;:&quot;13&quot;,&quot;container-title-short&quot;:&quot;&quot;},&quot;isTemporary&quot;:false}]},{&quot;citationID&quot;:&quot;MENDELEY_CITATION_8be1e70b-5f93-45c6-9f08-43d57a8a0a44&quot;,&quot;properties&quot;:{&quot;noteIndex&quot;:0},&quot;isEdited&quot;:false,&quot;manualOverride&quot;:{&quot;isManuallyOverridden&quot;:false,&quot;citeprocText&quot;:&quot;(Farooqi et al., 2020a; Mondal et al., 2023)&quot;,&quot;manualOverrideText&quot;:&quot;&quot;},&quot;citationTag&quot;:&quot;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&quot;,&quot;citationItems&quot;:[{&quot;id&quot;:&quot;281517d2-e44d-3f30-90f9-f093331b2940&quot;,&quot;itemData&quot;:{&quot;type&quot;:&quot;article-journal&quot;,&quot;id&quot;:&quot;281517d2-e44d-3f30-90f9-f093331b2940&quot;,&quot;title&quot;:&quot;EGCG mediated targeting of deregulated signaling pathways and non-coding RNAs in different cancers: Focus on JAK/STAT, Wnt/β-Catenin, TGF/SMAD&quot;,&quot;author&quot;:[{&quot;family&quot;:&quot;Farooqi&quot;,&quot;given&quot;:&quot;Ammad Ahmad&quot;,&quot;parse-names&quot;:false,&quot;dropping-particle&quot;:&quot;&quot;,&quot;non-dropping-particle&quot;:&quot;&quot;},{&quot;family&quot;:&quot;Pinheiro&quot;,&quot;given&quot;:&quot;Marina&quot;,&quot;parse-names&quot;:false,&quot;dropping-particle&quot;:&quot;&quot;,&quot;non-dropping-particle&quot;:&quot;&quot;},{&quot;family&quot;:&quot;Granja&quot;,&quot;given&quot;:&quot;Andreia&quot;,&quot;parse-names&quot;:false,&quot;dropping-particle&quot;:&quot;&quot;,&quot;non-dropping-particle&quot;:&quot;&quot;},{&quot;family&quot;:&quot;Farabegoli&quot;,&quot;given&quot;:&quot;Fulvia&quot;,&quot;parse-names&quot;:false,&quot;dropping-particle&quot;:&quot;&quot;,&quot;non-dropping-particle&quot;:&quot;&quot;},{&quot;family&quot;:&quot;Reis&quot;,&quot;given&quot;:&quot;Salette&quot;,&quot;parse-names&quot;:false,&quot;dropping-particle&quot;:&quot;&quot;,&quot;non-dropping-particle&quot;:&quot;&quot;},{&quot;family&quot;:&quot;Attar&quot;,&quot;given&quot;:&quot;Rukset&quot;,&quot;parse-names&quot;:false,&quot;dropping-particle&quot;:&quot;&quot;,&quot;non-dropping-particle&quot;:&quot;&quot;},{&quot;family&quot;:&quot;Uteuliyev&quot;,&quot;given&quot;:&quot;Yerzhan Sabitaliyevich&quot;,&quot;parse-names&quot;:false,&quot;dropping-particle&quot;:&quot;&quot;,&quot;non-dropping-particle&quot;:&quot;&quot;},{&quot;family&quot;:&quot;Xu&quot;,&quot;given&quot;:&quot;Baojun&quot;,&quot;parse-names&quot;:false,&quot;dropping-particle&quot;:&quot;&quot;,&quot;non-dropping-particle&quot;:&quot;&quot;},{&quot;family&quot;:&quot;Ahmad&quot;,&quot;given&quot;:&quot;Aamir&quot;,&quot;parse-names&quot;:false,&quot;dropping-particle&quot;:&quot;&quot;,&quot;non-dropping-particle&quot;:&quot;&quot;}],&quot;container-title&quot;:&quot;mdpi.comAA Farooqi, M Pinheiro, A Granja, F Farabegoli, S Reis, R Attar, UY Sabitaliyevich, B XuCancers, 2020•mdpi.com&quot;,&quot;accessed&quot;:{&quot;date-parts&quot;:[[2025,8,22]]},&quot;DOI&quot;:&quot;10.3390/CANCERS12040951&quot;,&quot;ISSN&quot;:&quot;20726694&quot;,&quot;PMID&quot;:&quot;32290543&quot;,&quot;URL&quot;:&quot;https://www.mdpi.com/2072-6694/12/4/951&quot;,&quot;issued&quot;:{&quot;date-parts&quot;:[[2020,4,1]]},&quot;abstract&quot;:&quot;Decades of research have enabled us to develop a better and sharper understanding of multifaceted nature of cancer. Next-generation sequencing technologies have leveraged our existing knowledge related to intra-and inter-tumor heterogeneity to the next level. Functional genomics have opened new horizons to explore deregulated signaling pathways in different cancers. Therapeutic targeting of deregulated oncogenic signaling cascades by products obtained from natural sources has shown promising results. Epigallocatechin-3-gallate (EGCG) has emerged as a distinguished chemopreventive product because of its ability to regulate a myriad of oncogenic signaling pathways. Based on its scientifically approved anticancer activity and encouraging results obtained from preclinical trials, it is also being tested in various phases of clinical trials. A series of clinical trials associated with green tea extracts and EGCG are providing clues about significant potential of EGCG to mechanistically modulate wide ranging signal transduction cascades. In this review, we comprehensively analyzed regulation of JAK/STAT, Wnt/β-catenin, TGF/SMAD, SHH/GLI, NOTCH pathways by EGCG. We also discussed most recent evidence related to the ability of EGCG to modulate non-coding RNAs in different cancers. Methylation of the genome is also a widely studied mechanism and EGCG has been shown to modulate DNA methyltransferases (DNMTs) and protein enhancer of zeste-2 (EZH2) in multiple cancers. Moreover, the use of nanoformulations to increase the bioavailability and thus efficacy of EGCG will be also addressed. Better understanding of the pleiotropic abilities of EGCG to modulate intracellular pathways along with the development of effective EGCG delivery vehicles will be helpful in getting a step closer to individualized medicines.&quot;,&quot;publisher&quot;:&quot;MDPI AG&quot;,&quot;issue&quot;:&quot;4&quot;,&quot;volume&quot;:&quot;12&quot;,&quot;container-title-short&quot;:&quot;&quot;},&quot;isTemporary&quot;:false},{&quot;id&quot;:&quot;f4955694-99f4-3190-ad3c-7190967407f0&quot;,&quot;itemData&quot;:{&quot;type&quot;:&quot;article-journal&quot;,&quot;id&quot;:&quot;f4955694-99f4-3190-ad3c-7190967407f0&quot;,&quot;title&quot;:&quot;Natural polymeric nanobiocomposites for anti-cancer drug delivery therapeutics: A recent update&quot;,&quot;author&quot;:[{&quot;family&quot;:&quot;Mondal&quot;,&quot;given&quot;:&quot;Arijit&quot;,&quot;parse-names&quot;:false,&quot;dropping-particle&quot;:&quot;&quot;,&quot;non-dropping-particle&quot;:&quot;&quot;},{&quot;family&quot;:&quot;Nayak&quot;,&quot;given&quot;:&quot;Amit Kumar&quot;,&quot;parse-names&quot;:false,&quot;dropping-particle&quot;:&quot;&quot;,&quot;non-dropping-particle&quot;:&quot;&quot;},{&quot;family&quot;:&quot;Chakraborty&quot;,&quot;given&quot;:&quot;Prithviraj&quot;,&quot;parse-names&quot;:false,&quot;dropping-particle&quot;:&quot;&quot;,&quot;non-dropping-particle&quot;:&quot;&quot;},{&quot;family&quot;:&quot;Banerjee&quot;,&quot;given&quot;:&quot;Sabyasachi&quot;,&quot;parse-names&quot;:false,&quot;dropping-particle&quot;:&quot;&quot;,&quot;non-dropping-particle&quot;:&quot;&quot;},{&quot;family&quot;:&quot;Nandy&quot;,&quot;given&quot;:&quot;Bankim Chandra&quot;,&quot;parse-names&quot;:false,&quot;dropping-particle&quot;:&quot;&quot;,&quot;non-dropping-particle&quot;:&quot;&quot;}],&quot;container-title&quot;:&quot;mdpi.comA Mondal, AK Nayak, P Chakraborty, S Banerjee, BC NandyPharmaceutics, 2023•mdpi.com&quot;,&quot;accessed&quot;:{&quot;date-parts&quot;:[[2025,8,22]]},&quot;DOI&quot;:&quot;10.3390/PHARMACEUTICS15082064&quot;,&quot;ISSN&quot;:&quot;19994923&quot;,&quot;URL&quot;:&quot;https://www.mdpi.com/1999-4923/15/8/2064&quot;,&quot;issued&quot;:{&quot;date-parts&quot;:[[2023,8,1]]},&quot;abstract&quot;:&quot;Cancer is one of the most common lethal diseases and the leading cause of mortality worldwide. Effective cancer treatment is a global problem, and subsequent advancements in nanomedicine are useful as substitute management for anti-cancer agents. Nanotechnology, which is gaining popularity, enables fast-expanding delivery methods in science for curing diseases in a site-specific approach, utilizing natural bioactive substances because several studies have established that natural plant-based bioactive compounds can improve the effectiveness of chemotherapy. Bioactive, in combination with nanotechnology, is an exceptionally alluring and recent development in the fight against cancer. Along with their nutritional advantages, natural bioactive chemicals may be used as chemotherapeutic medications to manage cancer. Alginate, starch, xanthan gum, pectin, guar gum, hyaluronic acid, gelatin, albumin, collagen, cellulose, chitosan, and other biopolymers have been employed successfully in the delivery of medicinal products to particular sites. Due to their biodegradability, natural polymeric nanobiocomposites have garnered much interest in developing novel anti-cancer drug delivery methods. There are several techniques to create biopolymer-based nanoparticle systems. However, these systems must be created in an affordable and environmentally sustainable way to be more readily available, selective, and less hazardous to increase treatment effectiveness. Thus, an extensive comprehension of the various facets and recent developments in natural polymeric nanobiocomposites utilized to deliver anti-cancer drugs is imperative. The present article provides an overview of the latest research and developments in natural polymeric nanobiocomposites, particularly emphasizing their applications in the controlled and targeted delivery of anti-cancer drugs.&quot;,&quot;publisher&quot;:&quot;Multidisciplinary Digital Publishing Institute (MDPI)&quot;,&quot;issue&quot;:&quot;8&quot;,&quot;volume&quot;:&quot;15&quot;,&quot;container-title-short&quot;:&quot;&quot;},&quot;isTemporary&quot;:false}]},{&quot;citationID&quot;:&quot;MENDELEY_CITATION_29a6d68a-625f-4bb5-bdaf-cb3db12f61d9&quot;,&quot;properties&quot;:{&quot;noteIndex&quot;:0},&quot;isEdited&quot;:false,&quot;manualOverride&quot;:{&quot;isManuallyOverridden&quot;:false,&quot;citeprocText&quot;:&quot;(Farooqi et al., 2020a; Mondal et al., 2023)&quot;,&quot;manualOverrideText&quot;:&quot;&quot;},&quot;citationTag&quot;:&quot;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&quot;,&quot;citationItems&quot;:[{&quot;id&quot;:&quot;f4955694-99f4-3190-ad3c-7190967407f0&quot;,&quot;itemData&quot;:{&quot;type&quot;:&quot;article-journal&quot;,&quot;id&quot;:&quot;f4955694-99f4-3190-ad3c-7190967407f0&quot;,&quot;title&quot;:&quot;Natural polymeric nanobiocomposites for anti-cancer drug delivery therapeutics: A recent update&quot;,&quot;author&quot;:[{&quot;family&quot;:&quot;Mondal&quot;,&quot;given&quot;:&quot;Arijit&quot;,&quot;parse-names&quot;:false,&quot;dropping-particle&quot;:&quot;&quot;,&quot;non-dropping-particle&quot;:&quot;&quot;},{&quot;family&quot;:&quot;Nayak&quot;,&quot;given&quot;:&quot;Amit Kumar&quot;,&quot;parse-names&quot;:false,&quot;dropping-particle&quot;:&quot;&quot;,&quot;non-dropping-particle&quot;:&quot;&quot;},{&quot;family&quot;:&quot;Chakraborty&quot;,&quot;given&quot;:&quot;Prithviraj&quot;,&quot;parse-names&quot;:false,&quot;dropping-particle&quot;:&quot;&quot;,&quot;non-dropping-particle&quot;:&quot;&quot;},{&quot;family&quot;:&quot;Banerjee&quot;,&quot;given&quot;:&quot;Sabyasachi&quot;,&quot;parse-names&quot;:false,&quot;dropping-particle&quot;:&quot;&quot;,&quot;non-dropping-particle&quot;:&quot;&quot;},{&quot;family&quot;:&quot;Nandy&quot;,&quot;given&quot;:&quot;Bankim Chandra&quot;,&quot;parse-names&quot;:false,&quot;dropping-particle&quot;:&quot;&quot;,&quot;non-dropping-particle&quot;:&quot;&quot;}],&quot;container-title&quot;:&quot;mdpi.comA Mondal, AK Nayak, P Chakraborty, S Banerjee, BC NandyPharmaceutics, 2023•mdpi.com&quot;,&quot;accessed&quot;:{&quot;date-parts&quot;:[[2025,8,22]]},&quot;DOI&quot;:&quot;10.3390/PHARMACEUTICS15082064&quot;,&quot;ISSN&quot;:&quot;19994923&quot;,&quot;URL&quot;:&quot;https://www.mdpi.com/1999-4923/15/8/2064&quot;,&quot;issued&quot;:{&quot;date-parts&quot;:[[2023,8,1]]},&quot;abstract&quot;:&quot;Cancer is one of the most common lethal diseases and the leading cause of mortality worldwide. Effective cancer treatment is a global problem, and subsequent advancements in nanomedicine are useful as substitute management for anti-cancer agents. Nanotechnology, which is gaining popularity, enables fast-expanding delivery methods in science for curing diseases in a site-specific approach, utilizing natural bioactive substances because several studies have established that natural plant-based bioactive compounds can improve the effectiveness of chemotherapy. Bioactive, in combination with nanotechnology, is an exceptionally alluring and recent development in the fight against cancer. Along with their nutritional advantages, natural bioactive chemicals may be used as chemotherapeutic medications to manage cancer. Alginate, starch, xanthan gum, pectin, guar gum, hyaluronic acid, gelatin, albumin, collagen, cellulose, chitosan, and other biopolymers have been employed successfully in the delivery of medicinal products to particular sites. Due to their biodegradability, natural polymeric nanobiocomposites have garnered much interest in developing novel anti-cancer drug delivery methods. There are several techniques to create biopolymer-based nanoparticle systems. However, these systems must be created in an affordable and environmentally sustainable way to be more readily available, selective, and less hazardous to increase treatment effectiveness. Thus, an extensive comprehension of the various facets and recent developments in natural polymeric nanobiocomposites utilized to deliver anti-cancer drugs is imperative. The present article provides an overview of the latest research and developments in natural polymeric nanobiocomposites, particularly emphasizing their applications in the controlled and targeted delivery of anti-cancer drugs.&quot;,&quot;publisher&quot;:&quot;Multidisciplinary Digital Publishing Institute (MDPI)&quot;,&quot;issue&quot;:&quot;8&quot;,&quot;volume&quot;:&quot;15&quot;,&quot;container-title-short&quot;:&quot;&quot;},&quot;isTemporary&quot;:false},{&quot;id&quot;:&quot;281517d2-e44d-3f30-90f9-f093331b2940&quot;,&quot;itemData&quot;:{&quot;type&quot;:&quot;article-journal&quot;,&quot;id&quot;:&quot;281517d2-e44d-3f30-90f9-f093331b2940&quot;,&quot;title&quot;:&quot;EGCG mediated targeting of deregulated signaling pathways and non-coding RNAs in different cancers: Focus on JAK/STAT, Wnt/β-Catenin, TGF/SMAD&quot;,&quot;author&quot;:[{&quot;family&quot;:&quot;Farooqi&quot;,&quot;given&quot;:&quot;Ammad Ahmad&quot;,&quot;parse-names&quot;:false,&quot;dropping-particle&quot;:&quot;&quot;,&quot;non-dropping-particle&quot;:&quot;&quot;},{&quot;family&quot;:&quot;Pinheiro&quot;,&quot;given&quot;:&quot;Marina&quot;,&quot;parse-names&quot;:false,&quot;dropping-particle&quot;:&quot;&quot;,&quot;non-dropping-particle&quot;:&quot;&quot;},{&quot;family&quot;:&quot;Granja&quot;,&quot;given&quot;:&quot;Andreia&quot;,&quot;parse-names&quot;:false,&quot;dropping-particle&quot;:&quot;&quot;,&quot;non-dropping-particle&quot;:&quot;&quot;},{&quot;family&quot;:&quot;Farabegoli&quot;,&quot;given&quot;:&quot;Fulvia&quot;,&quot;parse-names&quot;:false,&quot;dropping-particle&quot;:&quot;&quot;,&quot;non-dropping-particle&quot;:&quot;&quot;},{&quot;family&quot;:&quot;Reis&quot;,&quot;given&quot;:&quot;Salette&quot;,&quot;parse-names&quot;:false,&quot;dropping-particle&quot;:&quot;&quot;,&quot;non-dropping-particle&quot;:&quot;&quot;},{&quot;family&quot;:&quot;Attar&quot;,&quot;given&quot;:&quot;Rukset&quot;,&quot;parse-names&quot;:false,&quot;dropping-particle&quot;:&quot;&quot;,&quot;non-dropping-particle&quot;:&quot;&quot;},{&quot;family&quot;:&quot;Uteuliyev&quot;,&quot;given&quot;:&quot;Yerzhan Sabitaliyevich&quot;,&quot;parse-names&quot;:false,&quot;dropping-particle&quot;:&quot;&quot;,&quot;non-dropping-particle&quot;:&quot;&quot;},{&quot;family&quot;:&quot;Xu&quot;,&quot;given&quot;:&quot;Baojun&quot;,&quot;parse-names&quot;:false,&quot;dropping-particle&quot;:&quot;&quot;,&quot;non-dropping-particle&quot;:&quot;&quot;},{&quot;family&quot;:&quot;Ahmad&quot;,&quot;given&quot;:&quot;Aamir&quot;,&quot;parse-names&quot;:false,&quot;dropping-particle&quot;:&quot;&quot;,&quot;non-dropping-particle&quot;:&quot;&quot;}],&quot;container-title&quot;:&quot;mdpi.comAA Farooqi, M Pinheiro, A Granja, F Farabegoli, S Reis, R Attar, UY Sabitaliyevich, B XuCancers, 2020•mdpi.com&quot;,&quot;accessed&quot;:{&quot;date-parts&quot;:[[2025,8,22]]},&quot;DOI&quot;:&quot;10.3390/CANCERS12040951&quot;,&quot;ISSN&quot;:&quot;20726694&quot;,&quot;PMID&quot;:&quot;32290543&quot;,&quot;URL&quot;:&quot;https://www.mdpi.com/2072-6694/12/4/951&quot;,&quot;issued&quot;:{&quot;date-parts&quot;:[[2020,4,1]]},&quot;abstract&quot;:&quot;Decades of research have enabled us to develop a better and sharper understanding of multifaceted nature of cancer. Next-generation sequencing technologies have leveraged our existing knowledge related to intra-and inter-tumor heterogeneity to the next level. Functional genomics have opened new horizons to explore deregulated signaling pathways in different cancers. Therapeutic targeting of deregulated oncogenic signaling cascades by products obtained from natural sources has shown promising results. Epigallocatechin-3-gallate (EGCG) has emerged as a distinguished chemopreventive product because of its ability to regulate a myriad of oncogenic signaling pathways. Based on its scientifically approved anticancer activity and encouraging results obtained from preclinical trials, it is also being tested in various phases of clinical trials. A series of clinical trials associated with green tea extracts and EGCG are providing clues about significant potential of EGCG to mechanistically modulate wide ranging signal transduction cascades. In this review, we comprehensively analyzed regulation of JAK/STAT, Wnt/β-catenin, TGF/SMAD, SHH/GLI, NOTCH pathways by EGCG. We also discussed most recent evidence related to the ability of EGCG to modulate non-coding RNAs in different cancers. Methylation of the genome is also a widely studied mechanism and EGCG has been shown to modulate DNA methyltransferases (DNMTs) and protein enhancer of zeste-2 (EZH2) in multiple cancers. Moreover, the use of nanoformulations to increase the bioavailability and thus efficacy of EGCG will be also addressed. Better understanding of the pleiotropic abilities of EGCG to modulate intracellular pathways along with the development of effective EGCG delivery vehicles will be helpful in getting a step closer to individualized medicines.&quot;,&quot;publisher&quot;:&quot;MDPI AG&quot;,&quot;issue&quot;:&quot;4&quot;,&quot;volume&quot;:&quot;12&quot;,&quot;container-title-short&quot;:&quot;&quot;},&quot;isTemporary&quot;:false}]},{&quot;citationID&quot;:&quot;MENDELEY_CITATION_4599c416-494d-4c9e-9ff9-a4ee2993c33c&quot;,&quot;properties&quot;:{&quot;noteIndex&quot;:0},&quot;isEdited&quot;:false,&quot;manualOverride&quot;:{&quot;isManuallyOverridden&quot;:false,&quot;citeprocText&quot;:&quot;(Farghadani &amp;#38; Naidu, 2021b; Singh et al., 2026; Wang et al., 2020)&quot;,&quot;manualOverrideText&quot;:&quot;&quot;},&quot;citationTag&quot;:&quot;MENDELEY_CITATION_v3_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&quot;,&quot;citationItems&quot;:[{&quot;id&quot;:&quot;bbc7aaf0-c9c8-3282-9667-f531346a9d65&quot;,&quot;itemData&quot;:{&quot;type&quot;:&quot;article-journal&quot;,&quot;id&quot;:&quot;bbc7aaf0-c9c8-3282-9667-f531346a9d65&quot;,&quot;title&quot;:&quot;Curcumin: Modulator of Key Molecular Signaling Pathways in Hormone-Independent Breast Cancer. Cancers 2021, 13, 3427&quot;,&quot;author&quot;:[{&quot;family&quot;:&quot;Farghadani&quot;,&quot;given&quot;:&quot;Reyhaneh&quot;,&quot;parse-names&quot;:false,&quot;dropping-particle&quot;:&quot;&quot;,&quot;non-dropping-particle&quot;:&quot;&quot;},{&quot;family&quot;:&quot;Naidu&quot;,&quot;given&quot;:&quot;Rakesh&quot;,&quot;parse-names&quot;:false,&quot;dropping-particle&quot;:&quot;&quot;,&quot;non-dropping-particle&quot;:&quot;&quot;}],&quot;container-title&quot;:&quot;mdpi.com&quot;,&quot;accessed&quot;:{&quot;date-parts&quot;:[[2025,8,22]]},&quot;DOI&quot;:&quot;10.3390/CANCERS13143427&quot;,&quot;ISSN&quot;:&quot;20726694&quot;,&quot;URL&quot;:&quot;https://www.academia.edu/download/87227416/pdf.pdf&quot;,&quot;issued&quot;:{&quot;date-parts&quot;:[[2021,7,2]]},&quot;abstract&quot;:&quot;Breast cancer is the most frequently diagnosed cancer and the leading cause of cancer death among women worldwide. Despite the overall successes in breast cancer therapy, hormoneindependent HER2 negative breast cancer, also known as triple negative breast cancer (TNBC), lacking estrogens and progesterone receptors and with an excessive expression of human epidermal growth factor receptor 2 (HER2), along with the hormone-independent HER2 positive subtype, still remain major challenges in breast cancer treatment. Due to their poor prognoses, aggressive phenotype, and highly metastasis features, new alternative therapies have become an urgent clinical need. One of the most noteworthy phytochemicals, curcumin, has attracted enormous attention as a promising drug candidate in breast cancer prevention and treatment due to its multi-targeting effect. Curcumin interrupts major stages of tumorigenesis including cell proliferation, survival, angiogenesis, and metastasis in hormone-independent breast cancer through the modulation of multiple signaling pathways. The current review has highlighted the anticancer activity of curcumin in hormone-independent breast cancer via focusing on its impact on key signaling pathways including the PI3K/Akt/mTOR pathway, JAK/STAT pathway, MAPK pathway, NF-kB pathway, p53 pathway, and Wnt/β-catenin, as well as apoptotic and cell cycle pathways. Besides, its therapeutic implications in clinical trials are here presented.&quot;,&quot;publisher&quot;:&quot;MDPI&quot;,&quot;issue&quot;:&quot;14&quot;,&quot;volume&quot;:&quot;13&quot;,&quot;container-title-short&quot;:&quot;&quot;},&quot;isTemporary&quot;:false},{&quot;id&quot;:&quot;8bdc923e-d561-3ab1-824e-1a7bb116cae4&quot;,&quot;itemData&quot;:{&quot;type&quot;:&quot;article-journal&quot;,&quot;id&quot;:&quot;8bdc923e-d561-3ab1-824e-1a7bb116cae4&quot;,&quot;title&quot;:&quot;Targeting signaling pathways in inflammatory breast cancer&quot;,&quot;author&quot;:[{&quot;family&quot;:&quot;Wang&quot;,&quot;given&quot;:&quot;Xiaoping&quot;,&quot;parse-names&quot;:false,&quot;dropping-particle&quot;:&quot;&quot;,&quot;non-dropping-particle&quot;:&quot;&quot;},{&quot;family&quot;:&quot;Semba&quot;,&quot;given&quot;:&quot;Takashi&quot;,&quot;parse-names&quot;:false,&quot;dropping-particle&quot;:&quot;&quot;,&quot;non-dropping-particle&quot;:&quot;&quot;},{&quot;family&quot;:&quot;Phi&quot;,&quot;given&quot;:&quot;Lan Thi Hanh&quot;,&quot;parse-names&quot;:false,&quot;dropping-particle&quot;:&quot;&quot;,&quot;non-dropping-particle&quot;:&quot;&quot;},{&quot;family&quot;:&quot;Chainitikun&quot;,&quot;given&quot;:&quot;Sudpreeda&quot;,&quot;parse-names&quot;:false,&quot;dropping-particle&quot;:&quot;&quot;,&quot;non-dropping-particle&quot;:&quot;&quot;},{&quot;family&quot;:&quot;Iwase&quot;,&quot;given&quot;:&quot;Toshiaki&quot;,&quot;parse-names&quot;:false,&quot;dropping-particle&quot;:&quot;&quot;,&quot;non-dropping-particle&quot;:&quot;&quot;},{&quot;family&quot;:&quot;Lim&quot;,&quot;given&quot;:&quot;Bora&quot;,&quot;parse-names&quot;:false,&quot;dropping-particle&quot;:&quot;&quot;,&quot;non-dropping-particle&quot;:&quot;&quot;},{&quot;family&quot;:&quot;Ueno&quot;,&quot;given&quot;:&quot;Naoto T.&quot;,&quot;parse-names&quot;:false,&quot;dropping-particle&quot;:&quot;&quot;,&quot;non-dropping-particle&quot;:&quot;&quot;}],&quot;container-title&quot;:&quot;mdpi.comX Wang, T Semba, LTH Phi, S Chainitikun, T Iwase, B Lim, NT UenoCancers, 2020•mdpi.com&quot;,&quot;accessed&quot;:{&quot;date-parts&quot;:[[2025,8,22]]},&quot;DOI&quot;:&quot;10.3390/CANCERS12092479&quot;,&quot;ISSN&quot;:&quot;20726694&quot;,&quot;URL&quot;:&quot;https://www.mdpi.com/2072-6694/12/9/2479&quot;,&quot;issued&quot;:{&quot;date-parts&quot;:[[2020,9,1]]},&quot;page&quot;:&quot;1-19&quot;,&quot;abstract&quot;:&quot;Inflammatory breast cancer (IBC), although rare, is the most aggressive type of breast cancer. Only 2–4% of breast cancer cases are classified as IBC, but—owing to its high rate of metastasis and poor prognosis—8% to 10% of breast cancer-related mortality occur in patients with IBC. Currently, IBC-specific targeted therapies are not available, and there is a critical need for novel therapies derived via understanding novel targets. In this review, we summarize the biological functions of critical signaling pathways in the progression of IBC and the preclinical and clinical studies of targeting these pathways in IBC. We also discuss studies of crosstalk between several signaling pathways and the IBC tumor microenvironment.&quot;,&quot;publisher&quot;:&quot;MDPI AG&quot;,&quot;issue&quot;:&quot;9&quot;,&quot;volume&quot;:&quot;12&quot;,&quot;container-title-short&quot;:&quot;&quot;},&quot;isTemporary&quot;:false},{&quot;id&quot;:&quot;1375cc73-54d5-3d19-89eb-2cabae20aaf7&quot;,&quot;itemData&quot;:{&quot;type&quot;:&quot;article-journal&quot;,&quot;id&quot;:&quot;1375cc73-54d5-3d19-89eb-2cabae20aaf7&quot;,&quot;title&quot;:&quot;Plant-derived anticancer drugs&quot;,&quot;author&quot;:[{&quot;family&quot;:&quot;Singh&quot;,&quot;given&quot;:&quot;Vipendra Kumar.&quot;,&quot;parse-names&quot;:false,&quot;dropping-particle&quot;:&quot;&quot;,&quot;non-dropping-particle&quot;:&quot;&quot;},{&quot;family&quot;:&quot;Singh&quot;,&quot;given&quot;:&quot;Ankit Kumar.&quot;,&quot;parse-names&quot;:false,&quot;dropping-particle&quot;:&quot;&quot;,&quot;non-dropping-particle&quot;:&quot;&quot;},{&quot;family&quot;:&quot;Garg&quot;,&quot;given&quot;:&quot;Neha.&quot;,&quot;parse-names&quot;:false,&quot;dropping-particle&quot;:&quot;&quot;,&quot;non-dropping-particle&quot;:&quot;&quot;}],&quot;accessed&quot;:{&quot;date-parts&quot;:[[2026,1,15]]},&quot;ISBN&quot;:&quot;978-1-394-30057-0&quot;,&quot;issued&quot;:{&quot;date-parts&quot;:[[2026]]},&quot;publisher&quot;:&quot;John Wiley &amp; Sons, Inc.&quot;,&quot;container-title-short&quot;:&quot;&quot;},&quot;isTemporary&quot;:false}]},{&quot;citationID&quot;:&quot;MENDELEY_CITATION_3d95eb34-c4cf-4db3-8340-ce258fab3902&quot;,&quot;properties&quot;:{&quot;noteIndex&quot;:0},&quot;isEdited&quot;:false,&quot;manualOverride&quot;:{&quot;isManuallyOverridden&quot;:false,&quot;citeprocText&quot;:&quot;(Farghadani &amp;#38; Naidu, 2021b; Wang et al., 2020)&quot;,&quot;manualOverrideText&quot;:&quot;&quot;},&quot;citationTag&quot;:&quot;MENDELEY_CITATION_v3_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&quot;,&quot;citationItems&quot;:[{&quot;id&quot;:&quot;8bdc923e-d561-3ab1-824e-1a7bb116cae4&quot;,&quot;itemData&quot;:{&quot;type&quot;:&quot;article-journal&quot;,&quot;id&quot;:&quot;8bdc923e-d561-3ab1-824e-1a7bb116cae4&quot;,&quot;title&quot;:&quot;Targeting signaling pathways in inflammatory breast cancer&quot;,&quot;author&quot;:[{&quot;family&quot;:&quot;Wang&quot;,&quot;given&quot;:&quot;Xiaoping&quot;,&quot;parse-names&quot;:false,&quot;dropping-particle&quot;:&quot;&quot;,&quot;non-dropping-particle&quot;:&quot;&quot;},{&quot;family&quot;:&quot;Semba&quot;,&quot;given&quot;:&quot;Takashi&quot;,&quot;parse-names&quot;:false,&quot;dropping-particle&quot;:&quot;&quot;,&quot;non-dropping-particle&quot;:&quot;&quot;},{&quot;family&quot;:&quot;Phi&quot;,&quot;given&quot;:&quot;Lan Thi Hanh&quot;,&quot;parse-names&quot;:false,&quot;dropping-particle&quot;:&quot;&quot;,&quot;non-dropping-particle&quot;:&quot;&quot;},{&quot;family&quot;:&quot;Chainitikun&quot;,&quot;given&quot;:&quot;Sudpreeda&quot;,&quot;parse-names&quot;:false,&quot;dropping-particle&quot;:&quot;&quot;,&quot;non-dropping-particle&quot;:&quot;&quot;},{&quot;family&quot;:&quot;Iwase&quot;,&quot;given&quot;:&quot;Toshiaki&quot;,&quot;parse-names&quot;:false,&quot;dropping-particle&quot;:&quot;&quot;,&quot;non-dropping-particle&quot;:&quot;&quot;},{&quot;family&quot;:&quot;Lim&quot;,&quot;given&quot;:&quot;Bora&quot;,&quot;parse-names&quot;:false,&quot;dropping-particle&quot;:&quot;&quot;,&quot;non-dropping-particle&quot;:&quot;&quot;},{&quot;family&quot;:&quot;Ueno&quot;,&quot;given&quot;:&quot;Naoto T.&quot;,&quot;parse-names&quot;:false,&quot;dropping-particle&quot;:&quot;&quot;,&quot;non-dropping-particle&quot;:&quot;&quot;}],&quot;container-title&quot;:&quot;mdpi.comX Wang, T Semba, LTH Phi, S Chainitikun, T Iwase, B Lim, NT UenoCancers, 2020•mdpi.com&quot;,&quot;accessed&quot;:{&quot;date-parts&quot;:[[2025,8,22]]},&quot;DOI&quot;:&quot;10.3390/CANCERS12092479&quot;,&quot;ISSN&quot;:&quot;20726694&quot;,&quot;URL&quot;:&quot;https://www.mdpi.com/2072-6694/12/9/2479&quot;,&quot;issued&quot;:{&quot;date-parts&quot;:[[2020,9,1]]},&quot;page&quot;:&quot;1-19&quot;,&quot;abstract&quot;:&quot;Inflammatory breast cancer (IBC), although rare, is the most aggressive type of breast cancer. Only 2–4% of breast cancer cases are classified as IBC, but—owing to its high rate of metastasis and poor prognosis—8% to 10% of breast cancer-related mortality occur in patients with IBC. Currently, IBC-specific targeted therapies are not available, and there is a critical need for novel therapies derived via understanding novel targets. In this review, we summarize the biological functions of critical signaling pathways in the progression of IBC and the preclinical and clinical studies of targeting these pathways in IBC. We also discuss studies of crosstalk between several signaling pathways and the IBC tumor microenvironment.&quot;,&quot;publisher&quot;:&quot;MDPI AG&quot;,&quot;issue&quot;:&quot;9&quot;,&quot;volume&quot;:&quot;12&quot;,&quot;container-title-short&quot;:&quot;&quot;},&quot;isTemporary&quot;:false},{&quot;id&quot;:&quot;bbc7aaf0-c9c8-3282-9667-f531346a9d65&quot;,&quot;itemData&quot;:{&quot;type&quot;:&quot;article-journal&quot;,&quot;id&quot;:&quot;bbc7aaf0-c9c8-3282-9667-f531346a9d65&quot;,&quot;title&quot;:&quot;Curcumin: Modulator of Key Molecular Signaling Pathways in Hormone-Independent Breast Cancer. Cancers 2021, 13, 3427&quot;,&quot;author&quot;:[{&quot;family&quot;:&quot;Farghadani&quot;,&quot;given&quot;:&quot;Reyhaneh&quot;,&quot;parse-names&quot;:false,&quot;dropping-particle&quot;:&quot;&quot;,&quot;non-dropping-particle&quot;:&quot;&quot;},{&quot;family&quot;:&quot;Naidu&quot;,&quot;given&quot;:&quot;Rakesh&quot;,&quot;parse-names&quot;:false,&quot;dropping-particle&quot;:&quot;&quot;,&quot;non-dropping-particle&quot;:&quot;&quot;}],&quot;container-title&quot;:&quot;mdpi.com&quot;,&quot;accessed&quot;:{&quot;date-parts&quot;:[[2025,8,22]]},&quot;DOI&quot;:&quot;10.3390/CANCERS13143427&quot;,&quot;ISSN&quot;:&quot;20726694&quot;,&quot;URL&quot;:&quot;https://www.academia.edu/download/87227416/pdf.pdf&quot;,&quot;issued&quot;:{&quot;date-parts&quot;:[[2021,7,2]]},&quot;abstract&quot;:&quot;Breast cancer is the most frequently diagnosed cancer and the leading cause of cancer death among women worldwide. Despite the overall successes in breast cancer therapy, hormoneindependent HER2 negative breast cancer, also known as triple negative breast cancer (TNBC), lacking estrogens and progesterone receptors and with an excessive expression of human epidermal growth factor receptor 2 (HER2), along with the hormone-independent HER2 positive subtype, still remain major challenges in breast cancer treatment. Due to their poor prognoses, aggressive phenotype, and highly metastasis features, new alternative therapies have become an urgent clinical need. One of the most noteworthy phytochemicals, curcumin, has attracted enormous attention as a promising drug candidate in breast cancer prevention and treatment due to its multi-targeting effect. Curcumin interrupts major stages of tumorigenesis including cell proliferation, survival, angiogenesis, and metastasis in hormone-independent breast cancer through the modulation of multiple signaling pathways. The current review has highlighted the anticancer activity of curcumin in hormone-independent breast cancer via focusing on its impact on key signaling pathways including the PI3K/Akt/mTOR pathway, JAK/STAT pathway, MAPK pathway, NF-kB pathway, p53 pathway, and Wnt/β-catenin, as well as apoptotic and cell cycle pathways. Besides, its therapeutic implications in clinical trials are here presented.&quot;,&quot;publisher&quot;:&quot;MDPI&quot;,&quot;issue&quot;:&quot;14&quot;,&quot;volume&quot;:&quot;13&quot;,&quot;container-title-short&quot;:&quot;&quot;},&quot;isTemporary&quot;:false}]},{&quot;citationID&quot;:&quot;MENDELEY_CITATION_95204edd-cf30-4b3c-acfa-e5600ac3c3d4&quot;,&quot;properties&quot;:{&quot;noteIndex&quot;:0},&quot;isEdited&quot;:false,&quot;manualOverride&quot;:{&quot;isManuallyOverridden&quot;:false,&quot;citeprocText&quot;:&quot;(Zheng et al., 2018)&quot;,&quot;manualOverrideText&quot;:&quot;&quot;},&quot;citationTag&quot;:&quot;MENDELEY_CITATION_v3_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&quot;,&quot;citationItems&quot;:[{&quot;id&quot;:&quot;7fadca46-2857-32b6-b66b-6477256171d1&quot;,&quot;itemData&quot;:{&quot;type&quot;:&quot;article-journal&quot;,&quot;id&quot;:&quot;7fadca46-2857-32b6-b66b-6477256171d1&quot;,&quot;title&quot;:&quot;Network pharmacology to unveil the biological basis of health-strengthening herbal medicine in cancer treatment.&quot;,&quot;author&quot;:[{&quot;family&quot;:&quot;Zheng&quot;,&quot;given&quot;:&quot;Jiahui&quot;,&quot;parse-names&quot;:false,&quot;dropping-particle&quot;:&quot;&quot;,&quot;non-dropping-particle&quot;:&quot;&quot;},{&quot;family&quot;:&quot;Wu&quot;,&quot;given&quot;:&quot;Min&quot;,&quot;parse-names&quot;:false,&quot;dropping-particle&quot;:&quot;&quot;,&quot;non-dropping-particle&quot;:&quot;&quot;},{&quot;family&quot;:&quot;Wang&quot;,&quot;given&quot;:&quot;Haiyan&quot;,&quot;parse-names&quot;:false,&quot;dropping-particle&quot;:&quot;&quot;,&quot;non-dropping-particle&quot;:&quot;&quot;},{&quot;family&quot;:&quot;Li&quot;,&quot;given&quot;:&quot;Shasha&quot;,&quot;parse-names&quot;:false,&quot;dropping-particle&quot;:&quot;&quot;,&quot;non-dropping-particle&quot;:&quot;&quot;},{&quot;family&quot;:&quot;Wang&quot;,&quot;given&quot;:&quot;Xin&quot;,&quot;parse-names&quot;:false,&quot;dropping-particle&quot;:&quot;&quot;,&quot;non-dropping-particle&quot;:&quot;&quot;},{&quot;family&quot;:&quot;Li&quot;,&quot;given&quot;:&quot;Yan&quot;,&quot;parse-names&quot;:false,&quot;dropping-particle&quot;:&quot;&quot;,&quot;non-dropping-particle&quot;:&quot;&quot;},{&quot;family&quot;:&quot;Wang&quot;,&quot;given&quot;:&quot;Dong&quot;,&quot;parse-names&quot;:false,&quot;dropping-particle&quot;:&quot;&quot;,&quot;non-dropping-particle&quot;:&quot;&quot;},{&quot;family&quot;:&quot;Li&quot;,&quot;given&quot;:&quot;Shao&quot;,&quot;parse-names&quot;:false,&quot;dropping-particle&quot;:&quot;&quot;,&quot;non-dropping-particle&quot;:&quot;&quot;}],&quot;container-title&quot;:&quot;mdpi.com&quot;,&quot;accessed&quot;:{&quot;date-parts&quot;:[[2025,8,22]]},&quot;DOI&quot;:&quot;10.3390/CANCERS10110461&quot;,&quot;ISSN&quot;:&quot;20726694&quot;,&quot;URL&quot;:&quot;https://www.cabidigitallibrary.org/doi/full/10.5555/20193281963&quot;,&quot;issued&quot;:{&quot;date-parts&quot;:[[2018,11,21]]},&quot;abstract&quot;:&quot;Health-strengthening (Fu-Zheng) herbs is a representative type of traditional Chinese medicine (TCM) widely used for cancer treatment in China, which is in contrast to pathogen eliminating (Qu-Xie) herbs. However, the commonness in the biological basis of health-strengthening herbs remains to be holistically elucidated. In this study, an innovative high-throughput research strategy integrating computational and experimental methods of network pharmacology was proposed, and 22 health-strengthening herbs were selected for the investigation. Additionally, 25 pathogen-eliminating herbs were included for comparison. First, based on network-based, large-scale target prediction, we analyzed the target profiles of 1446 TCM compounds. Next, the actions of 166 compounds on 420 antitumor or immune-related genes were measured using a unique high-throughput screening strategy by high-throughput sequencing, referred to as HTS2. Furthermore, the structural information and the antitumor activity of the compounds in health-strengthening and pathogen-eliminating herbs were compared. Using network pharmacology analysis, we discovered that: (1) Functionally, the predicted targets of compounds from health strengthening herbs were enriched in both immune-related and antitumor pathways, similar to those of pathogen eliminating herbs. As a case study, galloylpaeoniflorin, a compound in a health strengthening herb Radix Paeoniae Alba (Bai Shao), was found to exert antitumor effects both in vivo and in vitro. Yet the inhibitory effects of the compounds from pathogen eliminating herbs on tumor cells proliferation as a whole were significantly stronger than those in health-strengthening herbs (p &lt; 0.001). Moreover, the percentage of assay compounds in health-strengthening herbs with the predicted targets enriched in the immune-related pathways (e.g., natural killer cell mediated cytotoxicity and antigen processing and presentation) were significantly higher than that in pathogen-eliminating herbs (p &lt; 0.05). This finding was supported by the immune-enhancing effects of a group of compounds from health-strengthening herbs indicated by differentially expressed genes in the HTS2 results. (2) Compounds in the same herb may exhibit the same or distinguished mechanisms in cancer treatment, which was demonstrated as the compounds influence pathway gene expressions in the same or opposite directions. For example, acetyl ursolic acid and specnuezhenide in a health-strengthening herb Fructus Ligustri lucidi (Nv Zhen Zi) both upregulated gene expressions in T cell receptor signaling pathway. Together, this study suggested greater potentials in tumor immune microenvironment regulation and tumor prevention than in direct killing tumor cells of health-strengthening herbs generally, and provided a systematic strategy for unveiling the commonness in the biological basis of health-strengthening herbs in cancer treatment.&quot;,&quot;publisher&quot;:&quot;MDPI AG&quot;,&quot;issue&quot;:&quot;11&quot;,&quot;volume&quot;:&quot;10&quot;,&quot;container-title-short&quot;:&quot;&quot;},&quot;isTemporary&quot;:false}]},{&quot;citationID&quot;:&quot;MENDELEY_CITATION_1c9aa78d-ad95-4aaf-96be-0973592c2b94&quot;,&quot;properties&quot;:{&quot;noteIndex&quot;:0},&quot;isEdited&quot;:false,&quot;manualOverride&quot;:{&quot;isManuallyOverridden&quot;:false,&quot;citeprocText&quot;:&quot;(Zheng et al., 2018)&quot;,&quot;manualOverrideText&quot;:&quot;&quot;},&quot;citationTag&quot;:&quot;MENDELEY_CITATION_v3_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&quot;,&quot;citationItems&quot;:[{&quot;id&quot;:&quot;7fadca46-2857-32b6-b66b-6477256171d1&quot;,&quot;itemData&quot;:{&quot;type&quot;:&quot;article-journal&quot;,&quot;id&quot;:&quot;7fadca46-2857-32b6-b66b-6477256171d1&quot;,&quot;title&quot;:&quot;Network pharmacology to unveil the biological basis of health-strengthening herbal medicine in cancer treatment.&quot;,&quot;author&quot;:[{&quot;family&quot;:&quot;Zheng&quot;,&quot;given&quot;:&quot;Jiahui&quot;,&quot;parse-names&quot;:false,&quot;dropping-particle&quot;:&quot;&quot;,&quot;non-dropping-particle&quot;:&quot;&quot;},{&quot;family&quot;:&quot;Wu&quot;,&quot;given&quot;:&quot;Min&quot;,&quot;parse-names&quot;:false,&quot;dropping-particle&quot;:&quot;&quot;,&quot;non-dropping-particle&quot;:&quot;&quot;},{&quot;family&quot;:&quot;Wang&quot;,&quot;given&quot;:&quot;Haiyan&quot;,&quot;parse-names&quot;:false,&quot;dropping-particle&quot;:&quot;&quot;,&quot;non-dropping-particle&quot;:&quot;&quot;},{&quot;family&quot;:&quot;Li&quot;,&quot;given&quot;:&quot;Shasha&quot;,&quot;parse-names&quot;:false,&quot;dropping-particle&quot;:&quot;&quot;,&quot;non-dropping-particle&quot;:&quot;&quot;},{&quot;family&quot;:&quot;Wang&quot;,&quot;given&quot;:&quot;Xin&quot;,&quot;parse-names&quot;:false,&quot;dropping-particle&quot;:&quot;&quot;,&quot;non-dropping-particle&quot;:&quot;&quot;},{&quot;family&quot;:&quot;Li&quot;,&quot;given&quot;:&quot;Yan&quot;,&quot;parse-names&quot;:false,&quot;dropping-particle&quot;:&quot;&quot;,&quot;non-dropping-particle&quot;:&quot;&quot;},{&quot;family&quot;:&quot;Wang&quot;,&quot;given&quot;:&quot;Dong&quot;,&quot;parse-names&quot;:false,&quot;dropping-particle&quot;:&quot;&quot;,&quot;non-dropping-particle&quot;:&quot;&quot;},{&quot;family&quot;:&quot;Li&quot;,&quot;given&quot;:&quot;Shao&quot;,&quot;parse-names&quot;:false,&quot;dropping-particle&quot;:&quot;&quot;,&quot;non-dropping-particle&quot;:&quot;&quot;}],&quot;container-title&quot;:&quot;mdpi.com&quot;,&quot;accessed&quot;:{&quot;date-parts&quot;:[[2025,8,22]]},&quot;DOI&quot;:&quot;10.3390/CANCERS10110461&quot;,&quot;ISSN&quot;:&quot;20726694&quot;,&quot;URL&quot;:&quot;https://www.cabidigitallibrary.org/doi/full/10.5555/20193281963&quot;,&quot;issued&quot;:{&quot;date-parts&quot;:[[2018,11,21]]},&quot;abstract&quot;:&quot;Health-strengthening (Fu-Zheng) herbs is a representative type of traditional Chinese medicine (TCM) widely used for cancer treatment in China, which is in contrast to pathogen eliminating (Qu-Xie) herbs. However, the commonness in the biological basis of health-strengthening herbs remains to be holistically elucidated. In this study, an innovative high-throughput research strategy integrating computational and experimental methods of network pharmacology was proposed, and 22 health-strengthening herbs were selected for the investigation. Additionally, 25 pathogen-eliminating herbs were included for comparison. First, based on network-based, large-scale target prediction, we analyzed the target profiles of 1446 TCM compounds. Next, the actions of 166 compounds on 420 antitumor or immune-related genes were measured using a unique high-throughput screening strategy by high-throughput sequencing, referred to as HTS2. Furthermore, the structural information and the antitumor activity of the compounds in health-strengthening and pathogen-eliminating herbs were compared. Using network pharmacology analysis, we discovered that: (1) Functionally, the predicted targets of compounds from health strengthening herbs were enriched in both immune-related and antitumor pathways, similar to those of pathogen eliminating herbs. As a case study, galloylpaeoniflorin, a compound in a health strengthening herb Radix Paeoniae Alba (Bai Shao), was found to exert antitumor effects both in vivo and in vitro. Yet the inhibitory effects of the compounds from pathogen eliminating herbs on tumor cells proliferation as a whole were significantly stronger than those in health-strengthening herbs (p &lt; 0.001). Moreover, the percentage of assay compounds in health-strengthening herbs with the predicted targets enriched in the immune-related pathways (e.g., natural killer cell mediated cytotoxicity and antigen processing and presentation) were significantly higher than that in pathogen-eliminating herbs (p &lt; 0.05). This finding was supported by the immune-enhancing effects of a group of compounds from health-strengthening herbs indicated by differentially expressed genes in the HTS2 results. (2) Compounds in the same herb may exhibit the same or distinguished mechanisms in cancer treatment, which was demonstrated as the compounds influence pathway gene expressions in the same or opposite directions. For example, acetyl ursolic acid and specnuezhenide in a health-strengthening herb Fructus Ligustri lucidi (Nv Zhen Zi) both upregulated gene expressions in T cell receptor signaling pathway. Together, this study suggested greater potentials in tumor immune microenvironment regulation and tumor prevention than in direct killing tumor cells of health-strengthening herbs generally, and provided a systematic strategy for unveiling the commonness in the biological basis of health-strengthening herbs in cancer treatment.&quot;,&quot;publisher&quot;:&quot;MDPI AG&quot;,&quot;issue&quot;:&quot;11&quot;,&quot;volume&quot;:&quot;10&quot;,&quot;container-title-short&quot;:&quot;&quot;},&quot;isTemporary&quot;:false}]},{&quot;citationID&quot;:&quot;MENDELEY_CITATION_76815fcd-6dfd-4c4d-8296-3ed85d0d346f&quot;,&quot;properties&quot;:{&quot;noteIndex&quot;:0},&quot;isEdited&quot;:false,&quot;manualOverride&quot;:{&quot;isManuallyOverridden&quot;:false,&quot;citeprocText&quot;:&quot;(Farooqi et al., 2020a; Mondal et al., 2023)&quot;,&quot;manualOverrideText&quot;:&quot;&quot;},&quot;citationTag&quot;:&quot;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&quot;,&quot;citationItems&quot;:[{&quot;id&quot;:&quot;281517d2-e44d-3f30-90f9-f093331b2940&quot;,&quot;itemData&quot;:{&quot;type&quot;:&quot;article-journal&quot;,&quot;id&quot;:&quot;281517d2-e44d-3f30-90f9-f093331b2940&quot;,&quot;title&quot;:&quot;EGCG mediated targeting of deregulated signaling pathways and non-coding RNAs in different cancers: Focus on JAK/STAT, Wnt/β-Catenin, TGF/SMAD&quot;,&quot;author&quot;:[{&quot;family&quot;:&quot;Farooqi&quot;,&quot;given&quot;:&quot;Ammad Ahmad&quot;,&quot;parse-names&quot;:false,&quot;dropping-particle&quot;:&quot;&quot;,&quot;non-dropping-particle&quot;:&quot;&quot;},{&quot;family&quot;:&quot;Pinheiro&quot;,&quot;given&quot;:&quot;Marina&quot;,&quot;parse-names&quot;:false,&quot;dropping-particle&quot;:&quot;&quot;,&quot;non-dropping-particle&quot;:&quot;&quot;},{&quot;family&quot;:&quot;Granja&quot;,&quot;given&quot;:&quot;Andreia&quot;,&quot;parse-names&quot;:false,&quot;dropping-particle&quot;:&quot;&quot;,&quot;non-dropping-particle&quot;:&quot;&quot;},{&quot;family&quot;:&quot;Farabegoli&quot;,&quot;given&quot;:&quot;Fulvia&quot;,&quot;parse-names&quot;:false,&quot;dropping-particle&quot;:&quot;&quot;,&quot;non-dropping-particle&quot;:&quot;&quot;},{&quot;family&quot;:&quot;Reis&quot;,&quot;given&quot;:&quot;Salette&quot;,&quot;parse-names&quot;:false,&quot;dropping-particle&quot;:&quot;&quot;,&quot;non-dropping-particle&quot;:&quot;&quot;},{&quot;family&quot;:&quot;Attar&quot;,&quot;given&quot;:&quot;Rukset&quot;,&quot;parse-names&quot;:false,&quot;dropping-particle&quot;:&quot;&quot;,&quot;non-dropping-particle&quot;:&quot;&quot;},{&quot;family&quot;:&quot;Uteuliyev&quot;,&quot;given&quot;:&quot;Yerzhan Sabitaliyevich&quot;,&quot;parse-names&quot;:false,&quot;dropping-particle&quot;:&quot;&quot;,&quot;non-dropping-particle&quot;:&quot;&quot;},{&quot;family&quot;:&quot;Xu&quot;,&quot;given&quot;:&quot;Baojun&quot;,&quot;parse-names&quot;:false,&quot;dropping-particle&quot;:&quot;&quot;,&quot;non-dropping-particle&quot;:&quot;&quot;},{&quot;family&quot;:&quot;Ahmad&quot;,&quot;given&quot;:&quot;Aamir&quot;,&quot;parse-names&quot;:false,&quot;dropping-particle&quot;:&quot;&quot;,&quot;non-dropping-particle&quot;:&quot;&quot;}],&quot;container-title&quot;:&quot;mdpi.comAA Farooqi, M Pinheiro, A Granja, F Farabegoli, S Reis, R Attar, UY Sabitaliyevich, B XuCancers, 2020•mdpi.com&quot;,&quot;accessed&quot;:{&quot;date-parts&quot;:[[2025,8,22]]},&quot;DOI&quot;:&quot;10.3390/CANCERS12040951&quot;,&quot;ISSN&quot;:&quot;20726694&quot;,&quot;PMID&quot;:&quot;32290543&quot;,&quot;URL&quot;:&quot;https://www.mdpi.com/2072-6694/12/4/951&quot;,&quot;issued&quot;:{&quot;date-parts&quot;:[[2020,4,1]]},&quot;abstract&quot;:&quot;Decades of research have enabled us to develop a better and sharper understanding of multifaceted nature of cancer. Next-generation sequencing technologies have leveraged our existing knowledge related to intra-and inter-tumor heterogeneity to the next level. Functional genomics have opened new horizons to explore deregulated signaling pathways in different cancers. Therapeutic targeting of deregulated oncogenic signaling cascades by products obtained from natural sources has shown promising results. Epigallocatechin-3-gallate (EGCG) has emerged as a distinguished chemopreventive product because of its ability to regulate a myriad of oncogenic signaling pathways. Based on its scientifically approved anticancer activity and encouraging results obtained from preclinical trials, it is also being tested in various phases of clinical trials. A series of clinical trials associated with green tea extracts and EGCG are providing clues about significant potential of EGCG to mechanistically modulate wide ranging signal transduction cascades. In this review, we comprehensively analyzed regulation of JAK/STAT, Wnt/β-catenin, TGF/SMAD, SHH/GLI, NOTCH pathways by EGCG. We also discussed most recent evidence related to the ability of EGCG to modulate non-coding RNAs in different cancers. Methylation of the genome is also a widely studied mechanism and EGCG has been shown to modulate DNA methyltransferases (DNMTs) and protein enhancer of zeste-2 (EZH2) in multiple cancers. Moreover, the use of nanoformulations to increase the bioavailability and thus efficacy of EGCG will be also addressed. Better understanding of the pleiotropic abilities of EGCG to modulate intracellular pathways along with the development of effective EGCG delivery vehicles will be helpful in getting a step closer to individualized medicines.&quot;,&quot;publisher&quot;:&quot;MDPI AG&quot;,&quot;issue&quot;:&quot;4&quot;,&quot;volume&quot;:&quot;12&quot;,&quot;container-title-short&quot;:&quot;&quot;},&quot;isTemporary&quot;:false},{&quot;id&quot;:&quot;f4955694-99f4-3190-ad3c-7190967407f0&quot;,&quot;itemData&quot;:{&quot;type&quot;:&quot;article-journal&quot;,&quot;id&quot;:&quot;f4955694-99f4-3190-ad3c-7190967407f0&quot;,&quot;title&quot;:&quot;Natural polymeric nanobiocomposites for anti-cancer drug delivery therapeutics: A recent update&quot;,&quot;author&quot;:[{&quot;family&quot;:&quot;Mondal&quot;,&quot;given&quot;:&quot;Arijit&quot;,&quot;parse-names&quot;:false,&quot;dropping-particle&quot;:&quot;&quot;,&quot;non-dropping-particle&quot;:&quot;&quot;},{&quot;family&quot;:&quot;Nayak&quot;,&quot;given&quot;:&quot;Amit Kumar&quot;,&quot;parse-names&quot;:false,&quot;dropping-particle&quot;:&quot;&quot;,&quot;non-dropping-particle&quot;:&quot;&quot;},{&quot;family&quot;:&quot;Chakraborty&quot;,&quot;given&quot;:&quot;Prithviraj&quot;,&quot;parse-names&quot;:false,&quot;dropping-particle&quot;:&quot;&quot;,&quot;non-dropping-particle&quot;:&quot;&quot;},{&quot;family&quot;:&quot;Banerjee&quot;,&quot;given&quot;:&quot;Sabyasachi&quot;,&quot;parse-names&quot;:false,&quot;dropping-particle&quot;:&quot;&quot;,&quot;non-dropping-particle&quot;:&quot;&quot;},{&quot;family&quot;:&quot;Nandy&quot;,&quot;given&quot;:&quot;Bankim Chandra&quot;,&quot;parse-names&quot;:false,&quot;dropping-particle&quot;:&quot;&quot;,&quot;non-dropping-particle&quot;:&quot;&quot;}],&quot;container-title&quot;:&quot;mdpi.comA Mondal, AK Nayak, P Chakraborty, S Banerjee, BC NandyPharmaceutics, 2023•mdpi.com&quot;,&quot;accessed&quot;:{&quot;date-parts&quot;:[[2025,8,22]]},&quot;DOI&quot;:&quot;10.3390/PHARMACEUTICS15082064&quot;,&quot;ISSN&quot;:&quot;19994923&quot;,&quot;URL&quot;:&quot;https://www.mdpi.com/1999-4923/15/8/2064&quot;,&quot;issued&quot;:{&quot;date-parts&quot;:[[2023,8,1]]},&quot;abstract&quot;:&quot;Cancer is one of the most common lethal diseases and the leading cause of mortality worldwide. Effective cancer treatment is a global problem, and subsequent advancements in nanomedicine are useful as substitute management for anti-cancer agents. Nanotechnology, which is gaining popularity, enables fast-expanding delivery methods in science for curing diseases in a site-specific approach, utilizing natural bioactive substances because several studies have established that natural plant-based bioactive compounds can improve the effectiveness of chemotherapy. Bioactive, in combination with nanotechnology, is an exceptionally alluring and recent development in the fight against cancer. Along with their nutritional advantages, natural bioactive chemicals may be used as chemotherapeutic medications to manage cancer. Alginate, starch, xanthan gum, pectin, guar gum, hyaluronic acid, gelatin, albumin, collagen, cellulose, chitosan, and other biopolymers have been employed successfully in the delivery of medicinal products to particular sites. Due to their biodegradability, natural polymeric nanobiocomposites have garnered much interest in developing novel anti-cancer drug delivery methods. There are several techniques to create biopolymer-based nanoparticle systems. However, these systems must be created in an affordable and environmentally sustainable way to be more readily available, selective, and less hazardous to increase treatment effectiveness. Thus, an extensive comprehension of the various facets and recent developments in natural polymeric nanobiocomposites utilized to deliver anti-cancer drugs is imperative. The present article provides an overview of the latest research and developments in natural polymeric nanobiocomposites, particularly emphasizing their applications in the controlled and targeted delivery of anti-cancer drugs.&quot;,&quot;publisher&quot;:&quot;Multidisciplinary Digital Publishing Institute (MDPI)&quot;,&quot;issue&quot;:&quot;8&quot;,&quot;volume&quot;:&quot;15&quot;,&quot;container-title-short&quot;:&quot;&quot;},&quot;isTemporary&quot;:false}]},{&quot;citationID&quot;:&quot;MENDELEY_CITATION_abf4df5c-9122-441e-8b33-45b7c041a341&quot;,&quot;properties&quot;:{&quot;noteIndex&quot;:0},&quot;isEdited&quot;:false,&quot;manualOverride&quot;:{&quot;isManuallyOverridden&quot;:false,&quot;citeprocText&quot;:&quot;(pharmacology &amp;#38; 2020, 2020; Uzoigwe et al., 2012; Yang et al., 2021)&quot;,&quot;manualOverrideText&quot;:&quot;&quot;},&quot;citationTag&quot;:&quot;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&quot;,&quot;citationItems&quot;:[{&quot;id&quot;:&quot;397a8946-5ab0-3ca3-816d-a8e60489fe45&quot;,&quot;itemData&quot;:{&quot;type&quot;:&quot;article-journal&quot;,&quot;id&quot;:&quot;397a8946-5ab0-3ca3-816d-a8e60489fe45&quot;,&quot;title&quot;:&quot;Brassinin enhances the anticancer actions of paclitaxel by targeting multiple signaling pathways in colorectal cancer cells&quot;,&quot;author&quot;:[{&quot;family&quot;:&quot;Yang&quot;,&quot;given&quot;:&quot;Min Hee&quot;,&quot;parse-names&quot;:false,&quot;dropping-particle&quot;:&quot;&quot;,&quot;non-dropping-particle&quot;:&quot;&quot;},{&quot;family&quot;:&quot;Baek&quot;,&quot;given&quot;:&quot;Seung Ho&quot;,&quot;parse-names&quot;:false,&quot;dropping-particle&quot;:&quot;&quot;,&quot;non-dropping-particle&quot;:&quot;&quot;},{&quot;family&quot;:&quot;Ha&quot;,&quot;given&quot;:&quot;In Jin&quot;,&quot;parse-names&quot;:false,&quot;dropping-particle&quot;:&quot;&quot;,&quot;non-dropping-particle&quot;:&quot;&quot;},{&quot;family&quot;:&quot;Um&quot;,&quot;given&quot;:&quot;Jae Young&quot;,&quot;parse-names&quot;:false,&quot;dropping-particle&quot;:&quot;&quot;,&quot;non-dropping-particle&quot;:&quot;&quot;},{&quot;family&quot;:&quot;Ahn&quot;,&quot;given&quot;:&quot;Kwang Seok&quot;,&quot;parse-names&quot;:false,&quot;dropping-particle&quot;:&quot;&quot;,&quot;non-dropping-particle&quot;:&quot;&quot;}],&quot;container-title&quot;:&quot;Wiley Online LibraryMH Yang, SH Baek, IJ Ha, JY Um, KS AhnPhytotherapy Research, 2021•Wiley Online Library&quot;,&quot;accessed&quot;:{&quot;date-parts&quot;:[[2025,8,22]]},&quot;DOI&quot;:&quot;10.1002/PTR.7095&quot;,&quot;ISSN&quot;:&quot;10991573&quot;,&quot;PMID&quot;:&quot;33792984&quot;,&quot;URL&quot;:&quot;https://onlinelibrary.wiley.com/doi/abs/10.1002/ptr.7095&quot;,&quot;issued&quot;:{&quot;date-parts&quot;:[[2021,7,1]]},&quot;page&quot;:&quot;3875-3885&quot;,&quot;abstract&quot;:&quot;Brassinin (BSN), a precursor of phytoalexins, extracted from Chinese cabbage has been reported to act as a promising anti-neoplastic agent. However, the effects of BSN on colon cancer cells and its underlying mechanisms have not been fully elucidated. This study aimed at investigating the anti-neoplastic impact of BSN and its possible synergistic effect with paclitaxel on colon cancer cells. The effect of BSN on Janus-activated kinases (JAKs)/signal transducer and activator of transcription 3 (STAT3) and phosphatidylinositol 3-kinase (PI3K)/protein kinase B (Akt)/mammalian target of rapamycin (mTOR) signaling pathways and its downstream functions was deciphered using diverse assays in colon carcinoma cells. We found that BSN displayed significant cytotoxic effect and suppressed cell proliferation on colon carcinoma cells. Additionally, it was noted that BSN modulated oncogenic gene expression and induced apoptosis through down regulating multiple oncogenic signaling cascades such as JAKs/STAT3 and PI3K/Akt/mTOR simultaneously. Besides, BSN-paclitaxel combination significantly increased cytotoxicity and induced apoptosis synergistically as compared with individual treatment of both the agents. Overall, our findings indicate that BSN may be a novel candidate for anti-colon cancer targeted therapy.&quot;,&quot;publisher&quot;:&quot;John Wiley and Sons Ltd&quot;,&quot;issue&quot;:&quot;7&quot;,&quot;volume&quot;:&quot;35&quot;,&quot;container-title-short&quot;:&quot;&quot;},&quot;isTemporary&quot;:false},{&quot;id&quot;:&quot;d6a703a3-3a09-32a7-a514-71dd1d3fe8d9&quot;,&quot;itemData&quot;:{&quot;type&quot;:&quot;article-journal&quot;,&quot;id&quot;:&quot;d6a703a3-3a09-32a7-a514-71dd1d3fe8d9&quot;,&quot;title&quot;:&quot;Cancer prevention and treatment using combination therapy with natural compounds&quot;,&quot;author&quot;:[{&quot;family&quot;:&quot;pharmacology&quot;,&quot;given&quot;:&quot;ER Sauter - Expert review of clinical&quot;,&quot;parse-names&quot;:false,&quot;dropping-particle&quot;:&quot;&quot;,&quot;non-dropping-particle&quot;:&quot;&quot;},{&quot;family&quot;:&quot;2020&quot;,&quot;given&quot;:&quot;undefined&quot;,&quot;parse-names&quot;:false,&quot;dropping-particle&quot;:&quot;&quot;,&quot;non-dropping-particle&quot;:&quot;&quot;}],&quot;container-title&quot;:&quot;Taylor &amp; FrancisER SauterExpert review of clinical pharmacology, 2020•Taylor &amp; Francis&quot;,&quot;accessed&quot;:{&quot;date-parts&quot;:[[2025,8,22]]},&quot;DOI&quot;:&quot;10.1080/17512433.2020.1738218&quot;,&quot;ISSN&quot;:&quot;17512441&quot;,&quot;PMID&quot;:&quot;32154753&quot;,&quot;URL&quot;:&quot;https://www.tandfonline.com/doi/abs/10.1080/17512433.2020.1738218&quot;,&quot;issued&quot;:{&quot;date-parts&quot;:[[2020,3,3]]},&quot;page&quot;:&quot;265-285&quot;,&quot;abstract&quot;:&quot;Introduction: Naturally occurring compounds play an essential role in the prevention and treatment of various cancers. There are more than 100 plant and animal based natural compounds currently in clinical use. Areas covered: 1) The importance of natural products combinations in the prevention and treatment of cancer, 2) the need to maximize efficacy while minimizing side effects when using natural product combinations, and 3) specifics related to plant and animal derived natural products, as well as agents derived from natural products. Therapies using natural compounds that have been investigated, their rationale, mechanism of action and findings are reviewed. When the data warrant it, combined interventions that appear to increase efficacy (compared with monotherapy) while minimizing toxicity have been highlighted. Pubmed was used to search for relevant publications. Expert opinion: Combination therapy with natural compounds has the potential to be more effective than single agent therapy. Similar to pharmacologic agents, the goal is to maximize efficacy while mimimizing potential side effects. There is an increasing research focus on the development of agents derived from natural products, with notable successes already achieved from the effort.&quot;,&quot;publisher&quot;:&quot;Taylor and Francis Ltd&quot;,&quot;issue&quot;:&quot;3&quot;,&quot;volume&quot;:&quot;13&quot;,&quot;container-title-short&quot;:&quot;&quot;},&quot;isTemporary&quot;:false},{&quot;id&quot;:&quot;f359d334-ba37-3593-b0fd-35bd2ea37fcf&quot;,&quot;itemData&quot;:{&quot;type&quot;:&quot;article-journal&quot;,&quot;id&quot;:&quot;f359d334-ba37-3593-b0fd-35bd2ea37fcf&quot;,&quot;title&quot;:&quot;Cancer prevention and treatment using combination therapy with plant-and animal-derived compounds&quot;,&quot;author&quot;:[{&quot;family&quot;:&quot;Uzoigwe&quot;,&quot;given&quot;:&quot;J&quot;,&quot;parse-names&quot;:false,&quot;dropping-particle&quot;:&quot;&quot;,&quot;non-dropping-particle&quot;:&quot;&quot;},{&quot;family&quot;:&quot;pharmacology&quot;,&quot;given&quot;:&quot;ER Sauter - Expert review of clinical&quot;,&quot;parse-names&quot;:false,&quot;dropping-particle&quot;:&quot;&quot;,&quot;non-dropping-particle&quot;:&quot;&quot;},{&quot;family&quot;:&quot;2012&quot;,&quot;given&quot;:&quot;undefined&quot;,&quot;parse-names&quot;:false,&quot;dropping-particle&quot;:&quot;&quot;,&quot;non-dropping-particle&quot;:&quot;&quot;}],&quot;container-title&quot;:&quot;Taylor &amp; FrancisJ Uzoigwe, ER SauterExpert review of clinical pharmacology, 2012•Taylor &amp; Francis&quot;,&quot;accessed&quot;:{&quot;date-parts&quot;:[[2025,8,22]]},&quot;DOI&quot;:&quot;10.1586/ECP.12.62&quot;,&quot;ISSN&quot;:&quot;17512441&quot;,&quot;PMID&quot;:&quot;23234327&quot;,&quot;URL&quot;:&quot;https://www.tandfonline.com/doi/abs/10.1586/ecp.12.62&quot;,&quot;issued&quot;:{&quot;date-parts&quot;:[[2012]]},&quot;page&quot;:&quot;701-709&quot;,&quot;abstract&quot;:&quot;Compounds naturally occurring in plants and animals play an essential role in the prevention and treatment of various cancers. There are more than 100 plant- and animal-based natural compounds currently in clinical use. Similar to synthetic compounds, these natural compounds are associated with dose-related toxicity that limits efficacy. Scientists have investigated combination therapy with compounds that have different toxicities in order to optimize efficacy. These combination therapies may work additively or synergistically, there may be no effect or they may promote tumor formation. Combination therapy with agents that have similar mechanisms of action may increase toxicity. In this article, combination therapies that have been investigated, their rationale, mechanism of action and findings are reviewed. When the data warrant it, combined (pharmacologic and natural; two or more natural) interventions that appear to increase efficacy (compared with monotherapy) while minimizing toxicity have been highlighted.&quot;,&quot;issue&quot;:&quot;6&quot;,&quot;volume&quot;:&quot;5&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word/webextensions/webextension2.xml><?xml version="1.0" encoding="utf-8"?>
<we:webextension xmlns:we="http://schemas.microsoft.com/office/webextensions/webextension/2010/11" id="{ABAA822F-618E-497C-B9E9-1E16A93EBA24}">
  <we:reference id="wa200000368" version="1.0.0.0" store="en-US" storeType="OMEX"/>
  <we:alternateReferences>
    <we:reference id="WA200000368" version="1.0.0.0" store="" storeType="OMEX"/>
  </we:alternateReferences>
  <we:properties>
    <we:property name="documentId" value="&quot;d508d6146e661fcc&quot;"/>
  </we:properties>
  <we:bindings/>
  <we:snapshot xmlns:r="http://schemas.openxmlformats.org/officeDocument/2006/relationships"/>
</we:webextension>
</file>

<file path=word/webextensions/webextension3.xml><?xml version="1.0" encoding="utf-8"?>
<we:webextension xmlns:we="http://schemas.microsoft.com/office/webextensions/webextension/2010/11" id="{F0DBF380-8300-4DF3-86D0-B8DE71166019}">
  <we:reference id="wa200007708" version="1.0.0.0" store="en-US" storeType="OMEX"/>
  <we:alternateReferences>
    <we:reference id="wa200007708" version="1.0.0.0" store="wa20000770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6AA42A-AD49-48D0-A5FD-CC0F5CDDA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2930</TotalTime>
  <Pages>17</Pages>
  <Words>5699</Words>
  <Characters>32488</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Un-named</dc:creator>
  <cp:keywords/>
  <dc:description/>
  <cp:lastModifiedBy>Sucheta Karande</cp:lastModifiedBy>
  <cp:revision>389</cp:revision>
  <dcterms:created xsi:type="dcterms:W3CDTF">2026-01-15T13:27:00Z</dcterms:created>
  <dcterms:modified xsi:type="dcterms:W3CDTF">2026-02-24T07:52:00Z</dcterms:modified>
</cp:coreProperties>
</file>