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B5E" w:rsidRDefault="00C55C6B" w:rsidP="002B652E">
      <w:pPr>
        <w:spacing w:line="240" w:lineRule="auto"/>
        <w:jc w:val="center"/>
        <w:rPr>
          <w:rFonts w:ascii="Times New Roman" w:hAnsi="Times New Roman" w:cs="Times New Roman"/>
          <w:b/>
          <w:sz w:val="36"/>
          <w:szCs w:val="36"/>
        </w:rPr>
      </w:pPr>
      <w:r>
        <w:rPr>
          <w:rFonts w:ascii="Times New Roman" w:hAnsi="Times New Roman" w:cs="Times New Roman"/>
          <w:b/>
          <w:sz w:val="36"/>
          <w:szCs w:val="36"/>
        </w:rPr>
        <w:t>E-CLEARANCE: A Web Based Student Clearance Management System for St. Clare College of Caloocan</w:t>
      </w:r>
    </w:p>
    <w:p w:rsidR="008A5B0B" w:rsidRDefault="008A5B0B" w:rsidP="002B652E">
      <w:pPr>
        <w:spacing w:line="240" w:lineRule="auto"/>
        <w:jc w:val="center"/>
        <w:rPr>
          <w:rFonts w:ascii="Times New Roman" w:hAnsi="Times New Roman" w:cs="Times New Roman"/>
          <w:b/>
          <w:sz w:val="36"/>
          <w:szCs w:val="36"/>
        </w:rPr>
      </w:pPr>
    </w:p>
    <w:p w:rsidR="00C55C6B" w:rsidRDefault="00C55C6B" w:rsidP="002B652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Ezekiel </w:t>
      </w:r>
      <w:r w:rsidR="008A5B0B">
        <w:rPr>
          <w:rFonts w:ascii="Times New Roman" w:hAnsi="Times New Roman" w:cs="Times New Roman"/>
          <w:b/>
          <w:sz w:val="24"/>
          <w:szCs w:val="24"/>
        </w:rPr>
        <w:t xml:space="preserve">D. </w:t>
      </w:r>
      <w:r>
        <w:rPr>
          <w:rFonts w:ascii="Times New Roman" w:hAnsi="Times New Roman" w:cs="Times New Roman"/>
          <w:b/>
          <w:sz w:val="24"/>
          <w:szCs w:val="24"/>
        </w:rPr>
        <w:t xml:space="preserve">Batisatic, Raniel </w:t>
      </w:r>
      <w:r w:rsidR="008A5B0B">
        <w:rPr>
          <w:rFonts w:ascii="Times New Roman" w:hAnsi="Times New Roman" w:cs="Times New Roman"/>
          <w:b/>
          <w:sz w:val="24"/>
          <w:szCs w:val="24"/>
        </w:rPr>
        <w:t xml:space="preserve">M. </w:t>
      </w:r>
      <w:r>
        <w:rPr>
          <w:rFonts w:ascii="Times New Roman" w:hAnsi="Times New Roman" w:cs="Times New Roman"/>
          <w:b/>
          <w:sz w:val="24"/>
          <w:szCs w:val="24"/>
        </w:rPr>
        <w:t>Costanilla, Charisse Maxinne</w:t>
      </w:r>
      <w:r w:rsidR="008A5B0B">
        <w:rPr>
          <w:rFonts w:ascii="Times New Roman" w:hAnsi="Times New Roman" w:cs="Times New Roman"/>
          <w:b/>
          <w:sz w:val="24"/>
          <w:szCs w:val="24"/>
        </w:rPr>
        <w:t xml:space="preserve"> C.</w:t>
      </w:r>
      <w:r>
        <w:rPr>
          <w:rFonts w:ascii="Times New Roman" w:hAnsi="Times New Roman" w:cs="Times New Roman"/>
          <w:b/>
          <w:sz w:val="24"/>
          <w:szCs w:val="24"/>
        </w:rPr>
        <w:t xml:space="preserve"> Cruz, Eugene </w:t>
      </w:r>
      <w:r w:rsidR="008A5B0B">
        <w:rPr>
          <w:rFonts w:ascii="Times New Roman" w:hAnsi="Times New Roman" w:cs="Times New Roman"/>
          <w:b/>
          <w:sz w:val="24"/>
          <w:szCs w:val="24"/>
        </w:rPr>
        <w:t xml:space="preserve">A. </w:t>
      </w:r>
      <w:r>
        <w:rPr>
          <w:rFonts w:ascii="Times New Roman" w:hAnsi="Times New Roman" w:cs="Times New Roman"/>
          <w:b/>
          <w:sz w:val="24"/>
          <w:szCs w:val="24"/>
        </w:rPr>
        <w:t xml:space="preserve">De la Cruz, Quennie </w:t>
      </w:r>
      <w:r w:rsidR="008A5B0B">
        <w:rPr>
          <w:rFonts w:ascii="Times New Roman" w:hAnsi="Times New Roman" w:cs="Times New Roman"/>
          <w:b/>
          <w:sz w:val="24"/>
          <w:szCs w:val="24"/>
        </w:rPr>
        <w:t xml:space="preserve">J. </w:t>
      </w:r>
      <w:r>
        <w:rPr>
          <w:rFonts w:ascii="Times New Roman" w:hAnsi="Times New Roman" w:cs="Times New Roman"/>
          <w:b/>
          <w:sz w:val="24"/>
          <w:szCs w:val="24"/>
        </w:rPr>
        <w:t xml:space="preserve">Justiniane, Adrian </w:t>
      </w:r>
      <w:r w:rsidR="008A5B0B">
        <w:rPr>
          <w:rFonts w:ascii="Times New Roman" w:hAnsi="Times New Roman" w:cs="Times New Roman"/>
          <w:b/>
          <w:sz w:val="24"/>
          <w:szCs w:val="24"/>
        </w:rPr>
        <w:t xml:space="preserve">C. </w:t>
      </w:r>
      <w:r>
        <w:rPr>
          <w:rFonts w:ascii="Times New Roman" w:hAnsi="Times New Roman" w:cs="Times New Roman"/>
          <w:b/>
          <w:sz w:val="24"/>
          <w:szCs w:val="24"/>
        </w:rPr>
        <w:t>Villegas</w:t>
      </w:r>
      <w:bookmarkStart w:id="0" w:name="_GoBack"/>
      <w:bookmarkEnd w:id="0"/>
    </w:p>
    <w:p w:rsidR="00C55C6B" w:rsidRDefault="00C55C6B" w:rsidP="002B652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St. Clare College</w:t>
      </w:r>
    </w:p>
    <w:p w:rsidR="008A5B0B" w:rsidRDefault="00CE68B6" w:rsidP="002B652E">
      <w:pPr>
        <w:spacing w:line="240" w:lineRule="auto"/>
        <w:jc w:val="center"/>
        <w:rPr>
          <w:rFonts w:ascii="Times New Roman" w:hAnsi="Times New Roman" w:cs="Times New Roman"/>
          <w:b/>
          <w:sz w:val="24"/>
          <w:szCs w:val="24"/>
        </w:rPr>
      </w:pPr>
      <w:r w:rsidRPr="00CE68B6">
        <w:rPr>
          <w:rFonts w:ascii="Times New Roman" w:hAnsi="Times New Roman" w:cs="Times New Roman"/>
          <w:b/>
          <w:sz w:val="24"/>
          <w:szCs w:val="24"/>
        </w:rPr>
        <w:t>Charisse Maxinne C. Cruz</w:t>
      </w:r>
    </w:p>
    <w:p w:rsidR="0053384B" w:rsidRPr="002B652E" w:rsidRDefault="008A5B0B" w:rsidP="002B652E">
      <w:pPr>
        <w:pStyle w:val="Heading1"/>
        <w:spacing w:line="240" w:lineRule="auto"/>
        <w:jc w:val="both"/>
        <w:rPr>
          <w:rFonts w:ascii="Times New Roman" w:hAnsi="Times New Roman" w:cs="Times New Roman"/>
          <w:b/>
          <w:color w:val="auto"/>
          <w:sz w:val="28"/>
          <w:szCs w:val="28"/>
        </w:rPr>
      </w:pPr>
      <w:r w:rsidRPr="008A5B0B">
        <w:rPr>
          <w:rFonts w:ascii="Times New Roman" w:hAnsi="Times New Roman" w:cs="Times New Roman"/>
          <w:b/>
          <w:color w:val="auto"/>
          <w:sz w:val="28"/>
          <w:szCs w:val="28"/>
        </w:rPr>
        <w:t>ABSTRACT</w:t>
      </w:r>
    </w:p>
    <w:p w:rsidR="0053384B" w:rsidRDefault="0053384B" w:rsidP="002B652E">
      <w:pPr>
        <w:pStyle w:val="NormalWeb"/>
        <w:jc w:val="both"/>
      </w:pPr>
      <w:r>
        <w:t>This study focused on the development of “E-Clearance: A Web-Based Student Clearance Management System for St. Clare College of Caloocan.” The research was conducted in response to the challenges encountered in the traditional manual clearance process, such as long waiting lines, delays in obtaining signatures, overcrowding within school premises, and inconvenience experienced by both students and staff. The study aimed to develop a system that would provide a more efficient, reliable, accessible, and organized clearance process for non-graduating students of the institution.</w:t>
      </w:r>
    </w:p>
    <w:p w:rsidR="0053384B" w:rsidRDefault="0053384B" w:rsidP="002B652E">
      <w:pPr>
        <w:pStyle w:val="NormalWeb"/>
        <w:jc w:val="both"/>
      </w:pPr>
      <w:r>
        <w:t>A quantitative research method using a descriptive research design was employed in the study. Data were gathered through a paper-based survey questionnaire distributed to 200 non-graduating college students from different tertiary programs at St. Clare College of Caloocan during the Academic Year 2025–2026. The questionnaire utilized a five-point Likert scale to determine the respondents’ experiences with the existing manual clearance process and their perceptions regarding the proposed web-based system. Frequency, percentage, and weighted mean were used to analyze the collected data.</w:t>
      </w:r>
    </w:p>
    <w:p w:rsidR="0053384B" w:rsidRDefault="0053384B" w:rsidP="002B652E">
      <w:pPr>
        <w:pStyle w:val="NormalWeb"/>
        <w:jc w:val="both"/>
      </w:pPr>
      <w:r>
        <w:t>The findings revealed that students commonly experience inconvenience, delays, and difficulty in completing the manual clearance process. Results also showed that the majority of respondents strongly agreed that the proposed E-Clearance System would improve efficiency, accessibility, convenience, and reliability in processing student clearances. The respondents also favored features such as real-time updates and online monitoring of clearance status.</w:t>
      </w:r>
    </w:p>
    <w:p w:rsidR="0053384B" w:rsidRDefault="0053384B" w:rsidP="002B652E">
      <w:pPr>
        <w:pStyle w:val="NormalWeb"/>
        <w:jc w:val="both"/>
      </w:pPr>
      <w:r>
        <w:t>The study concluded that the proposed E-Clearance Management System is a valuable solution that can significantly improve the existing clearance process of St. Clare College of Caloocan by reducing manual workload, minimizing delays, and enhancing overall operational efficiency and student satisfaction.</w:t>
      </w:r>
    </w:p>
    <w:p w:rsidR="002B652E" w:rsidRDefault="0053384B" w:rsidP="002B652E">
      <w:pPr>
        <w:pStyle w:val="NormalWeb"/>
        <w:jc w:val="both"/>
      </w:pPr>
      <w:r>
        <w:rPr>
          <w:rStyle w:val="Strong"/>
        </w:rPr>
        <w:t>Keywords:</w:t>
      </w:r>
      <w:r>
        <w:t xml:space="preserve"> E-Clearance System, Web-Based System, Student Clearance Management, Digital Clearance Process</w:t>
      </w:r>
    </w:p>
    <w:p w:rsidR="002B652E" w:rsidRDefault="002B652E" w:rsidP="002B652E">
      <w:pPr>
        <w:pStyle w:val="NormalWeb"/>
        <w:jc w:val="both"/>
      </w:pPr>
    </w:p>
    <w:p w:rsidR="008A5B0B"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INTRODUCTION</w:t>
      </w:r>
    </w:p>
    <w:p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In academic institutions, clearance processes are considered essential administrative requirements that students must complete before receiving grades or proceeding to the next academic level. However, many schools still implement manual and paper-based clearance procedures that often result in delays, inefficiency, long waiting lines, and inconvenience for both students and administrative personnel. At St. Clare College of Caloocan, students are required to physically visit multiple offices to obtain signatures and complete their clearance requirements, which contributes to congestion within the campus during clearance periods.</w:t>
      </w:r>
    </w:p>
    <w:p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 xml:space="preserve">Studies have shown that digital transformation and web-based systems significantly improve administrative efficiency, reduce paperwork, and streamline institutional processes. Existing literature also emphasizes that </w:t>
      </w:r>
      <w:r w:rsidRPr="002B652E">
        <w:rPr>
          <w:rFonts w:ascii="Times New Roman" w:eastAsia="Times New Roman" w:hAnsi="Times New Roman" w:cs="Times New Roman"/>
          <w:sz w:val="24"/>
          <w:szCs w:val="24"/>
        </w:rPr>
        <w:lastRenderedPageBreak/>
        <w:t>manual administrative workflows often lead to slower transaction processing, data management issues, and reduced user satisfaction. In response to these challenges, the researchers proposed the development of an E-Clearance: A Web-Based Student Clearance Management System for St. Clare College of Caloocan.</w:t>
      </w:r>
    </w:p>
    <w:p w:rsidR="008A5B0B"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proposed system aims to provide a more accessible, efficient, and reliable platform where students can monitor their clearance status online while authorized departments can electronically review, approve, reject, or place clearance requests on hold. Through automation and centralized data management, the study seeks to improve the overall efficiency of the clearance process while minimizing delays, confusion, and manual workload.</w:t>
      </w:r>
    </w:p>
    <w:p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p>
    <w:p w:rsidR="002B652E" w:rsidRPr="002B652E"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METHODOLOGY</w:t>
      </w:r>
    </w:p>
    <w:p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This study employed a quantitative research method using a descriptive research design to examine students’ experiences with the existing manual clearance process and their perceptions regarding the proposed E-Clearance System. The study focused on non-graduating college students from different tertiary programs at St. Clare College of Caloocan.</w:t>
      </w:r>
    </w:p>
    <w:p w:rsid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Data were collected through a researcher-made paper-based survey questionnaire consisting of three parts: demographic profile, problems encountered in the manual clearance process, and perceptions regarding the proposed web-based system. A five-point Likert scale consisting of Strongly Agree, Agree, Neutral, Disagree, and Strongly Disagree was used to measure the respondents’ level of agreement.</w:t>
      </w:r>
    </w:p>
    <w:p w:rsidR="00B65C29" w:rsidRPr="00B65C29" w:rsidRDefault="00B65C29" w:rsidP="00B65C29">
      <w:pPr>
        <w:spacing w:before="100" w:beforeAutospacing="1" w:after="100" w:afterAutospacing="1" w:line="240" w:lineRule="auto"/>
        <w:jc w:val="both"/>
        <w:rPr>
          <w:rFonts w:ascii="Times New Roman" w:eastAsia="Times New Roman" w:hAnsi="Times New Roman" w:cs="Times New Roman"/>
          <w:b/>
          <w:sz w:val="24"/>
          <w:szCs w:val="24"/>
        </w:rPr>
      </w:pPr>
      <w:r w:rsidRPr="00B65C29">
        <w:rPr>
          <w:rFonts w:ascii="Times New Roman" w:hAnsi="Times New Roman" w:cs="Times New Roman"/>
          <w:b/>
          <w:sz w:val="24"/>
          <w:szCs w:val="24"/>
        </w:rPr>
        <w:t xml:space="preserve">Table 1. </w:t>
      </w:r>
      <w:r w:rsidRPr="00B65C29">
        <w:rPr>
          <w:rFonts w:ascii="Times New Roman" w:hAnsi="Times New Roman" w:cs="Times New Roman"/>
          <w:b/>
          <w:sz w:val="24"/>
          <w:szCs w:val="24"/>
        </w:rPr>
        <w:t>Likert Scale Interpretation</w:t>
      </w:r>
    </w:p>
    <w:tbl>
      <w:tblPr>
        <w:tblStyle w:val="TableGrid"/>
        <w:tblW w:w="0" w:type="auto"/>
        <w:tblLook w:val="04A0" w:firstRow="1" w:lastRow="0" w:firstColumn="1" w:lastColumn="0" w:noHBand="0" w:noVBand="1"/>
      </w:tblPr>
      <w:tblGrid>
        <w:gridCol w:w="5333"/>
        <w:gridCol w:w="5336"/>
      </w:tblGrid>
      <w:tr w:rsidR="00B65C29" w:rsidTr="00B65C29">
        <w:tc>
          <w:tcPr>
            <w:tcW w:w="5344" w:type="dxa"/>
            <w:tcBorders>
              <w:top w:val="double" w:sz="4" w:space="0" w:color="000000"/>
              <w:left w:val="double" w:sz="4" w:space="0" w:color="000000"/>
              <w:right w:val="double" w:sz="4" w:space="0" w:color="000000"/>
            </w:tcBorders>
          </w:tcPr>
          <w:p w:rsidR="00B65C29" w:rsidRPr="00B65C29" w:rsidRDefault="00B65C29" w:rsidP="00B65C29">
            <w:pPr>
              <w:spacing w:before="100" w:beforeAutospacing="1" w:after="100" w:afterAutospacing="1"/>
              <w:jc w:val="center"/>
              <w:rPr>
                <w:rFonts w:ascii="Times New Roman" w:eastAsia="Times New Roman" w:hAnsi="Times New Roman" w:cs="Times New Roman"/>
                <w:b/>
                <w:sz w:val="24"/>
                <w:szCs w:val="24"/>
              </w:rPr>
            </w:pPr>
            <w:r w:rsidRPr="00B65C29">
              <w:rPr>
                <w:rFonts w:ascii="Times New Roman" w:eastAsia="Times New Roman" w:hAnsi="Times New Roman" w:cs="Times New Roman"/>
                <w:b/>
                <w:sz w:val="24"/>
                <w:szCs w:val="24"/>
              </w:rPr>
              <w:t>Scale</w:t>
            </w:r>
          </w:p>
        </w:tc>
        <w:tc>
          <w:tcPr>
            <w:tcW w:w="5345" w:type="dxa"/>
            <w:tcBorders>
              <w:top w:val="double" w:sz="4" w:space="0" w:color="000000"/>
              <w:left w:val="double" w:sz="4" w:space="0" w:color="000000"/>
              <w:right w:val="double" w:sz="4" w:space="0" w:color="000000"/>
            </w:tcBorders>
          </w:tcPr>
          <w:p w:rsidR="00B65C29" w:rsidRPr="00B65C29" w:rsidRDefault="00B65C29" w:rsidP="00B65C29">
            <w:pPr>
              <w:spacing w:before="100" w:beforeAutospacing="1" w:after="100" w:afterAutospacing="1"/>
              <w:jc w:val="center"/>
              <w:rPr>
                <w:rFonts w:ascii="Times New Roman" w:eastAsia="Times New Roman" w:hAnsi="Times New Roman" w:cs="Times New Roman"/>
                <w:b/>
                <w:sz w:val="24"/>
                <w:szCs w:val="24"/>
              </w:rPr>
            </w:pPr>
            <w:r w:rsidRPr="00B65C29">
              <w:rPr>
                <w:rFonts w:ascii="Times New Roman" w:eastAsia="Times New Roman" w:hAnsi="Times New Roman" w:cs="Times New Roman"/>
                <w:b/>
                <w:sz w:val="24"/>
                <w:szCs w:val="24"/>
              </w:rPr>
              <w:t>Verbal Interpretation</w:t>
            </w:r>
          </w:p>
        </w:tc>
      </w:tr>
      <w:tr w:rsidR="00B65C29" w:rsidTr="00B65C29">
        <w:tc>
          <w:tcPr>
            <w:tcW w:w="5344" w:type="dxa"/>
            <w:tcBorders>
              <w:left w:val="double" w:sz="4" w:space="0" w:color="000000"/>
              <w:right w:val="double" w:sz="4" w:space="0" w:color="000000"/>
            </w:tcBorders>
          </w:tcPr>
          <w:p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345" w:type="dxa"/>
            <w:tcBorders>
              <w:left w:val="double" w:sz="4" w:space="0" w:color="000000"/>
              <w:right w:val="double" w:sz="4" w:space="0" w:color="000000"/>
            </w:tcBorders>
          </w:tcPr>
          <w:p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Strongly Agree</w:t>
            </w:r>
          </w:p>
        </w:tc>
      </w:tr>
      <w:tr w:rsidR="00B65C29" w:rsidTr="00B65C29">
        <w:tc>
          <w:tcPr>
            <w:tcW w:w="5344" w:type="dxa"/>
            <w:tcBorders>
              <w:left w:val="double" w:sz="4" w:space="0" w:color="000000"/>
              <w:right w:val="double" w:sz="4" w:space="0" w:color="000000"/>
            </w:tcBorders>
          </w:tcPr>
          <w:p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45" w:type="dxa"/>
            <w:tcBorders>
              <w:left w:val="double" w:sz="4" w:space="0" w:color="000000"/>
              <w:right w:val="double" w:sz="4" w:space="0" w:color="000000"/>
            </w:tcBorders>
          </w:tcPr>
          <w:p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Agree</w:t>
            </w:r>
          </w:p>
        </w:tc>
      </w:tr>
      <w:tr w:rsidR="00B65C29" w:rsidTr="00B65C29">
        <w:tc>
          <w:tcPr>
            <w:tcW w:w="5344" w:type="dxa"/>
            <w:tcBorders>
              <w:left w:val="double" w:sz="4" w:space="0" w:color="000000"/>
              <w:right w:val="double" w:sz="4" w:space="0" w:color="000000"/>
            </w:tcBorders>
          </w:tcPr>
          <w:p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345" w:type="dxa"/>
            <w:tcBorders>
              <w:left w:val="double" w:sz="4" w:space="0" w:color="000000"/>
              <w:right w:val="double" w:sz="4" w:space="0" w:color="000000"/>
            </w:tcBorders>
          </w:tcPr>
          <w:p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Neutral</w:t>
            </w:r>
          </w:p>
        </w:tc>
      </w:tr>
      <w:tr w:rsidR="00B65C29" w:rsidTr="00B65C29">
        <w:tc>
          <w:tcPr>
            <w:tcW w:w="5344" w:type="dxa"/>
            <w:tcBorders>
              <w:left w:val="double" w:sz="4" w:space="0" w:color="000000"/>
              <w:right w:val="double" w:sz="4" w:space="0" w:color="000000"/>
            </w:tcBorders>
          </w:tcPr>
          <w:p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45" w:type="dxa"/>
            <w:tcBorders>
              <w:left w:val="double" w:sz="4" w:space="0" w:color="000000"/>
              <w:right w:val="double" w:sz="4" w:space="0" w:color="000000"/>
            </w:tcBorders>
          </w:tcPr>
          <w:p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Disagree</w:t>
            </w:r>
          </w:p>
        </w:tc>
      </w:tr>
      <w:tr w:rsidR="00B65C29" w:rsidTr="00B65C29">
        <w:tc>
          <w:tcPr>
            <w:tcW w:w="5344" w:type="dxa"/>
            <w:tcBorders>
              <w:left w:val="double" w:sz="4" w:space="0" w:color="000000"/>
              <w:bottom w:val="double" w:sz="4" w:space="0" w:color="000000"/>
              <w:right w:val="double" w:sz="4" w:space="0" w:color="000000"/>
            </w:tcBorders>
          </w:tcPr>
          <w:p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45" w:type="dxa"/>
            <w:tcBorders>
              <w:left w:val="double" w:sz="4" w:space="0" w:color="000000"/>
              <w:bottom w:val="double" w:sz="4" w:space="0" w:color="000000"/>
              <w:right w:val="double" w:sz="4" w:space="0" w:color="000000"/>
            </w:tcBorders>
          </w:tcPr>
          <w:p w:rsidR="00B65C29" w:rsidRDefault="00B65C29" w:rsidP="002B652E">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Strongly Disagree</w:t>
            </w:r>
          </w:p>
        </w:tc>
      </w:tr>
    </w:tbl>
    <w:p w:rsidR="00B65C29" w:rsidRPr="002B652E" w:rsidRDefault="00B65C29" w:rsidP="002B652E">
      <w:pPr>
        <w:spacing w:before="100" w:beforeAutospacing="1" w:after="100" w:afterAutospacing="1" w:line="240" w:lineRule="auto"/>
        <w:jc w:val="both"/>
        <w:rPr>
          <w:rFonts w:ascii="Times New Roman" w:eastAsia="Times New Roman" w:hAnsi="Times New Roman" w:cs="Times New Roman"/>
          <w:sz w:val="24"/>
          <w:szCs w:val="24"/>
        </w:rPr>
      </w:pPr>
    </w:p>
    <w:p w:rsidR="00352C3F"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A total of 200 valid responses were gathered from first-year to third-year students enrolled in various programs such as BSCS, BSBA, BEED, BSED-English, BSHM, and BSTM during the Academic Year 2025–2026. The collected data were analyzed using frequency counts, percentages, and weighted mean to determine the overall responses and identify common patterns regarding the current clearance process and the proposed system.</w:t>
      </w:r>
    </w:p>
    <w:p w:rsidR="00B65C29" w:rsidRPr="00B65C29" w:rsidRDefault="00B65C29" w:rsidP="002B652E">
      <w:pPr>
        <w:spacing w:before="100" w:beforeAutospacing="1" w:after="100" w:afterAutospacing="1" w:line="240" w:lineRule="auto"/>
        <w:jc w:val="both"/>
        <w:rPr>
          <w:rFonts w:ascii="Times New Roman" w:eastAsia="Times New Roman" w:hAnsi="Times New Roman" w:cs="Times New Roman"/>
          <w:b/>
          <w:sz w:val="24"/>
          <w:szCs w:val="24"/>
        </w:rPr>
      </w:pPr>
      <w:r w:rsidRPr="00B65C29">
        <w:rPr>
          <w:rFonts w:ascii="Times New Roman" w:eastAsia="Times New Roman" w:hAnsi="Times New Roman" w:cs="Times New Roman"/>
          <w:b/>
          <w:sz w:val="24"/>
          <w:szCs w:val="24"/>
        </w:rPr>
        <w:t>Table 2. Demographic Profile of Respondents</w:t>
      </w:r>
    </w:p>
    <w:tbl>
      <w:tblPr>
        <w:tblStyle w:val="TableGrid"/>
        <w:tblpPr w:leftFromText="180" w:rightFromText="180" w:vertAnchor="text" w:horzAnchor="margin" w:tblpY="29"/>
        <w:tblW w:w="0" w:type="auto"/>
        <w:tblLook w:val="04A0" w:firstRow="1" w:lastRow="0" w:firstColumn="1" w:lastColumn="0" w:noHBand="0" w:noVBand="1"/>
      </w:tblPr>
      <w:tblGrid>
        <w:gridCol w:w="3559"/>
        <w:gridCol w:w="3560"/>
        <w:gridCol w:w="3560"/>
      </w:tblGrid>
      <w:tr w:rsidR="00B65C29" w:rsidTr="00B65C29">
        <w:tc>
          <w:tcPr>
            <w:tcW w:w="3559" w:type="dxa"/>
            <w:tcBorders>
              <w:top w:val="double" w:sz="4" w:space="0" w:color="auto"/>
              <w:left w:val="double" w:sz="4" w:space="0" w:color="auto"/>
              <w:right w:val="double" w:sz="4" w:space="0" w:color="auto"/>
            </w:tcBorders>
          </w:tcPr>
          <w:p w:rsidR="00B65C29" w:rsidRPr="00352C3F" w:rsidRDefault="00B65C29" w:rsidP="00B65C29">
            <w:pPr>
              <w:spacing w:before="100" w:beforeAutospacing="1" w:after="100" w:afterAutospacing="1"/>
              <w:jc w:val="center"/>
              <w:rPr>
                <w:rFonts w:ascii="Times New Roman" w:eastAsia="Times New Roman" w:hAnsi="Times New Roman" w:cs="Times New Roman"/>
                <w:b/>
                <w:sz w:val="24"/>
                <w:szCs w:val="24"/>
              </w:rPr>
            </w:pPr>
            <w:r w:rsidRPr="00352C3F">
              <w:rPr>
                <w:rFonts w:ascii="Times New Roman" w:eastAsia="Times New Roman" w:hAnsi="Times New Roman" w:cs="Times New Roman"/>
                <w:b/>
                <w:sz w:val="24"/>
                <w:szCs w:val="24"/>
              </w:rPr>
              <w:t>Profile</w:t>
            </w:r>
          </w:p>
        </w:tc>
        <w:tc>
          <w:tcPr>
            <w:tcW w:w="3560" w:type="dxa"/>
            <w:tcBorders>
              <w:top w:val="double" w:sz="4" w:space="0" w:color="auto"/>
              <w:left w:val="double" w:sz="4" w:space="0" w:color="auto"/>
              <w:right w:val="double" w:sz="4" w:space="0" w:color="auto"/>
            </w:tcBorders>
          </w:tcPr>
          <w:p w:rsidR="00B65C29" w:rsidRPr="00352C3F" w:rsidRDefault="00B65C29" w:rsidP="00B65C29">
            <w:pPr>
              <w:spacing w:before="100" w:beforeAutospacing="1" w:after="100" w:afterAutospacing="1"/>
              <w:jc w:val="center"/>
              <w:rPr>
                <w:rFonts w:ascii="Times New Roman" w:eastAsia="Times New Roman" w:hAnsi="Times New Roman" w:cs="Times New Roman"/>
                <w:b/>
                <w:sz w:val="24"/>
                <w:szCs w:val="24"/>
              </w:rPr>
            </w:pPr>
            <w:r w:rsidRPr="00352C3F">
              <w:rPr>
                <w:rFonts w:ascii="Times New Roman" w:eastAsia="Times New Roman" w:hAnsi="Times New Roman" w:cs="Times New Roman"/>
                <w:b/>
                <w:sz w:val="24"/>
                <w:szCs w:val="24"/>
              </w:rPr>
              <w:t>Frequency</w:t>
            </w:r>
          </w:p>
        </w:tc>
        <w:tc>
          <w:tcPr>
            <w:tcW w:w="3560" w:type="dxa"/>
            <w:tcBorders>
              <w:top w:val="double" w:sz="4" w:space="0" w:color="auto"/>
              <w:left w:val="double" w:sz="4" w:space="0" w:color="auto"/>
            </w:tcBorders>
          </w:tcPr>
          <w:p w:rsidR="00B65C29" w:rsidRPr="00352C3F" w:rsidRDefault="00B65C29" w:rsidP="00B65C29">
            <w:pPr>
              <w:spacing w:before="100" w:beforeAutospacing="1" w:after="100" w:afterAutospacing="1"/>
              <w:jc w:val="center"/>
              <w:rPr>
                <w:rFonts w:ascii="Times New Roman" w:eastAsia="Times New Roman" w:hAnsi="Times New Roman" w:cs="Times New Roman"/>
                <w:b/>
                <w:sz w:val="24"/>
                <w:szCs w:val="24"/>
              </w:rPr>
            </w:pPr>
            <w:r w:rsidRPr="00352C3F">
              <w:rPr>
                <w:rFonts w:ascii="Times New Roman" w:eastAsia="Times New Roman" w:hAnsi="Times New Roman" w:cs="Times New Roman"/>
                <w:b/>
                <w:sz w:val="24"/>
                <w:szCs w:val="24"/>
              </w:rPr>
              <w:t>Percentage</w:t>
            </w:r>
          </w:p>
        </w:tc>
      </w:tr>
      <w:tr w:rsidR="00B65C29" w:rsidTr="00B65C29">
        <w:tc>
          <w:tcPr>
            <w:tcW w:w="3559" w:type="dxa"/>
            <w:tcBorders>
              <w:left w:val="double" w:sz="4" w:space="0" w:color="auto"/>
              <w:righ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Year</w:t>
            </w:r>
          </w:p>
        </w:tc>
        <w:tc>
          <w:tcPr>
            <w:tcW w:w="3560" w:type="dxa"/>
            <w:tcBorders>
              <w:left w:val="double" w:sz="4" w:space="0" w:color="auto"/>
              <w:righ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3560" w:type="dxa"/>
            <w:tcBorders>
              <w:lef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t>57.00%</w:t>
            </w:r>
          </w:p>
        </w:tc>
      </w:tr>
      <w:tr w:rsidR="00B65C29" w:rsidTr="00B65C29">
        <w:tc>
          <w:tcPr>
            <w:tcW w:w="3559" w:type="dxa"/>
            <w:tcBorders>
              <w:left w:val="double" w:sz="4" w:space="0" w:color="auto"/>
              <w:righ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Year</w:t>
            </w:r>
          </w:p>
        </w:tc>
        <w:tc>
          <w:tcPr>
            <w:tcW w:w="3560" w:type="dxa"/>
            <w:tcBorders>
              <w:left w:val="double" w:sz="4" w:space="0" w:color="auto"/>
              <w:righ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3560" w:type="dxa"/>
            <w:tcBorders>
              <w:lef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t>26.00%</w:t>
            </w:r>
          </w:p>
        </w:tc>
      </w:tr>
      <w:tr w:rsidR="00B65C29" w:rsidTr="00B65C29">
        <w:tc>
          <w:tcPr>
            <w:tcW w:w="3559" w:type="dxa"/>
            <w:tcBorders>
              <w:left w:val="double" w:sz="4" w:space="0" w:color="auto"/>
              <w:righ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Third Year</w:t>
            </w:r>
          </w:p>
        </w:tc>
        <w:tc>
          <w:tcPr>
            <w:tcW w:w="3560" w:type="dxa"/>
            <w:tcBorders>
              <w:left w:val="double" w:sz="4" w:space="0" w:color="auto"/>
              <w:righ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560" w:type="dxa"/>
            <w:tcBorders>
              <w:lef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t>16.00%</w:t>
            </w:r>
          </w:p>
        </w:tc>
      </w:tr>
      <w:tr w:rsidR="00B65C29" w:rsidTr="00B65C29">
        <w:tc>
          <w:tcPr>
            <w:tcW w:w="3559" w:type="dxa"/>
            <w:tcBorders>
              <w:left w:val="double" w:sz="4" w:space="0" w:color="auto"/>
              <w:bottom w:val="double" w:sz="4" w:space="0" w:color="auto"/>
              <w:righ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560" w:type="dxa"/>
            <w:tcBorders>
              <w:left w:val="double" w:sz="4" w:space="0" w:color="auto"/>
              <w:bottom w:val="double" w:sz="4" w:space="0" w:color="auto"/>
              <w:righ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560" w:type="dxa"/>
            <w:tcBorders>
              <w:left w:val="double" w:sz="4" w:space="0" w:color="auto"/>
              <w:bottom w:val="double" w:sz="4" w:space="0" w:color="auto"/>
            </w:tcBorders>
          </w:tcPr>
          <w:p w:rsidR="00B65C29" w:rsidRDefault="00B65C29" w:rsidP="00B65C29">
            <w:pPr>
              <w:spacing w:before="100" w:beforeAutospacing="1" w:after="100" w:afterAutospacing="1"/>
              <w:jc w:val="both"/>
            </w:pPr>
            <w:r>
              <w:t>100%</w:t>
            </w:r>
          </w:p>
        </w:tc>
      </w:tr>
    </w:tbl>
    <w:p w:rsidR="00352C3F" w:rsidRDefault="00352C3F" w:rsidP="002B652E">
      <w:pPr>
        <w:spacing w:before="100" w:beforeAutospacing="1" w:after="100" w:afterAutospacing="1" w:line="240" w:lineRule="auto"/>
        <w:jc w:val="both"/>
        <w:rPr>
          <w:rFonts w:ascii="Times New Roman" w:eastAsia="Times New Roman" w:hAnsi="Times New Roman" w:cs="Times New Roman"/>
          <w:sz w:val="24"/>
          <w:szCs w:val="24"/>
        </w:rPr>
      </w:pPr>
    </w:p>
    <w:p w:rsidR="008A5B0B" w:rsidRDefault="002B652E" w:rsidP="00352C3F">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 xml:space="preserve">For system development, the researchers adopted the System Development Life Cycle (SDLC) using the </w:t>
      </w:r>
      <w:proofErr w:type="gramStart"/>
      <w:r w:rsidRPr="002B652E">
        <w:rPr>
          <w:rFonts w:ascii="Times New Roman" w:eastAsia="Times New Roman" w:hAnsi="Times New Roman" w:cs="Times New Roman"/>
          <w:sz w:val="24"/>
          <w:szCs w:val="24"/>
        </w:rPr>
        <w:t>Agile</w:t>
      </w:r>
      <w:proofErr w:type="gramEnd"/>
      <w:r w:rsidRPr="002B652E">
        <w:rPr>
          <w:rFonts w:ascii="Times New Roman" w:eastAsia="Times New Roman" w:hAnsi="Times New Roman" w:cs="Times New Roman"/>
          <w:sz w:val="24"/>
          <w:szCs w:val="24"/>
        </w:rPr>
        <w:t xml:space="preserve"> model. The Agile approach allowed iterative development, continuous feedback, and gradual improvement of the proposed web-based clearance system.</w:t>
      </w:r>
    </w:p>
    <w:p w:rsidR="00B65C29" w:rsidRPr="00352C3F" w:rsidRDefault="00B65C29" w:rsidP="00352C3F">
      <w:pPr>
        <w:spacing w:before="100" w:beforeAutospacing="1" w:after="100" w:afterAutospacing="1" w:line="240" w:lineRule="auto"/>
        <w:jc w:val="both"/>
        <w:rPr>
          <w:rFonts w:ascii="Times New Roman" w:eastAsia="Times New Roman" w:hAnsi="Times New Roman" w:cs="Times New Roman"/>
          <w:sz w:val="24"/>
          <w:szCs w:val="24"/>
        </w:rPr>
      </w:pPr>
    </w:p>
    <w:p w:rsidR="002B652E" w:rsidRPr="002B652E"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RESULTS</w:t>
      </w:r>
    </w:p>
    <w:p w:rsidR="00352C3F"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findings of the study revealed that students commonly encounter problems in the traditional manual clearance process, particularly in terms of delays, long waiting lines, inconvenience, and difficulty in tracking clearance approvals. Many respondents expressed concerns regarding the time-consuming nature of physically visiting multiple offices to complete their requirements.</w:t>
      </w:r>
    </w:p>
    <w:p w:rsidR="00352C3F" w:rsidRPr="00B65C29" w:rsidRDefault="00352C3F" w:rsidP="002B652E">
      <w:pPr>
        <w:spacing w:before="100" w:beforeAutospacing="1" w:after="100" w:afterAutospacing="1" w:line="240" w:lineRule="auto"/>
        <w:jc w:val="both"/>
        <w:rPr>
          <w:rFonts w:ascii="Times New Roman" w:hAnsi="Times New Roman" w:cs="Times New Roman"/>
          <w:b/>
          <w:sz w:val="24"/>
          <w:szCs w:val="24"/>
        </w:rPr>
      </w:pPr>
      <w:r w:rsidRPr="00B65C29">
        <w:rPr>
          <w:rFonts w:ascii="Times New Roman" w:hAnsi="Times New Roman" w:cs="Times New Roman"/>
          <w:b/>
          <w:sz w:val="24"/>
          <w:szCs w:val="24"/>
        </w:rPr>
        <w:t xml:space="preserve">Table </w:t>
      </w:r>
      <w:r w:rsidR="00B65C29" w:rsidRPr="00B65C29">
        <w:rPr>
          <w:rFonts w:ascii="Times New Roman" w:hAnsi="Times New Roman" w:cs="Times New Roman"/>
          <w:b/>
          <w:sz w:val="24"/>
          <w:szCs w:val="24"/>
        </w:rPr>
        <w:t>3</w:t>
      </w:r>
      <w:r w:rsidRPr="00B65C29">
        <w:rPr>
          <w:rFonts w:ascii="Times New Roman" w:hAnsi="Times New Roman" w:cs="Times New Roman"/>
          <w:b/>
          <w:sz w:val="24"/>
          <w:szCs w:val="24"/>
        </w:rPr>
        <w:t>. Problems Encountered in Traditional Student Clearance Process</w:t>
      </w:r>
    </w:p>
    <w:tbl>
      <w:tblPr>
        <w:tblStyle w:val="TableGrid"/>
        <w:tblW w:w="0" w:type="auto"/>
        <w:tblLook w:val="04A0" w:firstRow="1" w:lastRow="0" w:firstColumn="1" w:lastColumn="0" w:noHBand="0" w:noVBand="1"/>
      </w:tblPr>
      <w:tblGrid>
        <w:gridCol w:w="5335"/>
        <w:gridCol w:w="5334"/>
      </w:tblGrid>
      <w:tr w:rsidR="00352C3F" w:rsidTr="00352C3F">
        <w:trPr>
          <w:trHeight w:val="582"/>
        </w:trPr>
        <w:tc>
          <w:tcPr>
            <w:tcW w:w="5344" w:type="dxa"/>
            <w:tcBorders>
              <w:top w:val="double" w:sz="4" w:space="0" w:color="auto"/>
              <w:left w:val="double" w:sz="4" w:space="0" w:color="auto"/>
              <w:right w:val="double" w:sz="4" w:space="0" w:color="auto"/>
            </w:tcBorders>
          </w:tcPr>
          <w:p w:rsidR="00352C3F" w:rsidRPr="00352C3F" w:rsidRDefault="00352C3F" w:rsidP="00352C3F">
            <w:pPr>
              <w:spacing w:before="100" w:beforeAutospacing="1" w:after="100" w:afterAutospacing="1"/>
              <w:jc w:val="center"/>
              <w:rPr>
                <w:rFonts w:ascii="Times New Roman" w:eastAsia="Times New Roman" w:hAnsi="Times New Roman" w:cs="Times New Roman"/>
                <w:b/>
                <w:sz w:val="24"/>
                <w:szCs w:val="24"/>
              </w:rPr>
            </w:pPr>
            <w:r w:rsidRPr="00352C3F">
              <w:rPr>
                <w:rFonts w:ascii="Times New Roman" w:eastAsia="Times New Roman" w:hAnsi="Times New Roman" w:cs="Times New Roman"/>
                <w:b/>
                <w:sz w:val="24"/>
                <w:szCs w:val="24"/>
              </w:rPr>
              <w:t>Indicators</w:t>
            </w:r>
          </w:p>
        </w:tc>
        <w:tc>
          <w:tcPr>
            <w:tcW w:w="5345" w:type="dxa"/>
            <w:tcBorders>
              <w:top w:val="double" w:sz="4" w:space="0" w:color="auto"/>
              <w:left w:val="double" w:sz="4" w:space="0" w:color="auto"/>
              <w:right w:val="double" w:sz="4" w:space="0" w:color="auto"/>
            </w:tcBorders>
          </w:tcPr>
          <w:p w:rsidR="00352C3F" w:rsidRPr="00352C3F" w:rsidRDefault="00352C3F" w:rsidP="00352C3F">
            <w:pPr>
              <w:spacing w:before="100" w:beforeAutospacing="1" w:after="100" w:afterAutospacing="1"/>
              <w:jc w:val="center"/>
              <w:rPr>
                <w:rFonts w:ascii="Times New Roman" w:eastAsia="Times New Roman" w:hAnsi="Times New Roman" w:cs="Times New Roman"/>
                <w:b/>
                <w:sz w:val="24"/>
                <w:szCs w:val="24"/>
              </w:rPr>
            </w:pPr>
            <w:r w:rsidRPr="00352C3F">
              <w:rPr>
                <w:rFonts w:ascii="Times New Roman" w:eastAsia="Times New Roman" w:hAnsi="Times New Roman" w:cs="Times New Roman"/>
                <w:b/>
                <w:sz w:val="24"/>
                <w:szCs w:val="24"/>
              </w:rPr>
              <w:t>Interpretation</w:t>
            </w:r>
          </w:p>
        </w:tc>
      </w:tr>
      <w:tr w:rsidR="00352C3F" w:rsidTr="00352C3F">
        <w:tc>
          <w:tcPr>
            <w:tcW w:w="5344"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The traditional student clearance process is time-consuming.</w:t>
            </w:r>
          </w:p>
        </w:tc>
        <w:tc>
          <w:tcPr>
            <w:tcW w:w="5345" w:type="dxa"/>
            <w:tcBorders>
              <w:left w:val="double" w:sz="4" w:space="0" w:color="auto"/>
              <w:right w:val="double" w:sz="4" w:space="0" w:color="auto"/>
            </w:tcBorders>
          </w:tcPr>
          <w:p w:rsidR="00352C3F" w:rsidRPr="00352C3F" w:rsidRDefault="00352C3F" w:rsidP="00352C3F">
            <w:pPr>
              <w:spacing w:before="100" w:beforeAutospacing="1" w:after="100" w:afterAutospacing="1"/>
              <w:ind w:left="1440" w:hanging="1440"/>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rsidTr="00352C3F">
        <w:tc>
          <w:tcPr>
            <w:tcW w:w="5344"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It is difficult to track which department’s clearance is completed.</w:t>
            </w:r>
          </w:p>
        </w:tc>
        <w:tc>
          <w:tcPr>
            <w:tcW w:w="5345"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rsidTr="00352C3F">
        <w:tc>
          <w:tcPr>
            <w:tcW w:w="5344"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Visiting each department for approval is physically tiring.</w:t>
            </w:r>
          </w:p>
        </w:tc>
        <w:tc>
          <w:tcPr>
            <w:tcW w:w="5345"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rsidTr="00352C3F">
        <w:tc>
          <w:tcPr>
            <w:tcW w:w="5344"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The process often causes delays in completing my clearance.</w:t>
            </w:r>
          </w:p>
        </w:tc>
        <w:tc>
          <w:tcPr>
            <w:tcW w:w="5345"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rsidTr="00352C3F">
        <w:tc>
          <w:tcPr>
            <w:tcW w:w="5344"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The process is inefficient due to long waiting times at each office.</w:t>
            </w:r>
          </w:p>
        </w:tc>
        <w:tc>
          <w:tcPr>
            <w:tcW w:w="5345"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rsidTr="00352C3F">
        <w:tc>
          <w:tcPr>
            <w:tcW w:w="5344"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Students experience confusion about the order of departmental approvals.</w:t>
            </w:r>
          </w:p>
        </w:tc>
        <w:tc>
          <w:tcPr>
            <w:tcW w:w="5345"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rsidTr="00352C3F">
        <w:tc>
          <w:tcPr>
            <w:tcW w:w="5344"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Miscommunication between departments slows down the clearance process.</w:t>
            </w:r>
          </w:p>
        </w:tc>
        <w:tc>
          <w:tcPr>
            <w:tcW w:w="5345"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rsidTr="00352C3F">
        <w:tc>
          <w:tcPr>
            <w:tcW w:w="5344"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Lost or misplaced documents make the clearance process stressful.</w:t>
            </w:r>
          </w:p>
        </w:tc>
        <w:tc>
          <w:tcPr>
            <w:tcW w:w="5345"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rsidTr="00352C3F">
        <w:tc>
          <w:tcPr>
            <w:tcW w:w="5344"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It is hard to know the exact requirements for each department before visiting.</w:t>
            </w:r>
          </w:p>
        </w:tc>
        <w:tc>
          <w:tcPr>
            <w:tcW w:w="5345" w:type="dxa"/>
            <w:tcBorders>
              <w:left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r w:rsidR="00352C3F" w:rsidTr="00352C3F">
        <w:tc>
          <w:tcPr>
            <w:tcW w:w="5344" w:type="dxa"/>
            <w:tcBorders>
              <w:left w:val="double" w:sz="4" w:space="0" w:color="auto"/>
              <w:bottom w:val="double" w:sz="4" w:space="0" w:color="auto"/>
              <w:right w:val="double" w:sz="4" w:space="0" w:color="auto"/>
            </w:tcBorders>
          </w:tcPr>
          <w:p w:rsidR="00352C3F" w:rsidRP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eastAsia="Times New Roman" w:hAnsi="Times New Roman" w:cs="Times New Roman"/>
                <w:sz w:val="24"/>
                <w:szCs w:val="24"/>
              </w:rPr>
              <w:t>The traditional clearance process negatively affects academic or personal schedules.</w:t>
            </w:r>
          </w:p>
        </w:tc>
        <w:tc>
          <w:tcPr>
            <w:tcW w:w="5345" w:type="dxa"/>
            <w:tcBorders>
              <w:left w:val="double" w:sz="4" w:space="0" w:color="auto"/>
              <w:bottom w:val="double" w:sz="4" w:space="0" w:color="auto"/>
              <w:right w:val="double" w:sz="4" w:space="0" w:color="auto"/>
            </w:tcBorders>
          </w:tcPr>
          <w:p w:rsidR="00352C3F" w:rsidRDefault="00352C3F" w:rsidP="002B652E">
            <w:pPr>
              <w:spacing w:before="100" w:beforeAutospacing="1" w:after="100" w:afterAutospacing="1"/>
              <w:jc w:val="both"/>
              <w:rPr>
                <w:rFonts w:ascii="Times New Roman" w:eastAsia="Times New Roman" w:hAnsi="Times New Roman" w:cs="Times New Roman"/>
                <w:sz w:val="24"/>
                <w:szCs w:val="24"/>
              </w:rPr>
            </w:pPr>
            <w:r w:rsidRPr="00352C3F">
              <w:rPr>
                <w:rFonts w:ascii="Times New Roman" w:hAnsi="Times New Roman" w:cs="Times New Roman"/>
                <w:sz w:val="24"/>
                <w:szCs w:val="24"/>
              </w:rPr>
              <w:t>Agree</w:t>
            </w:r>
          </w:p>
        </w:tc>
      </w:tr>
    </w:tbl>
    <w:p w:rsidR="00352C3F" w:rsidRPr="002B652E" w:rsidRDefault="00352C3F" w:rsidP="002B652E">
      <w:pPr>
        <w:spacing w:before="100" w:beforeAutospacing="1" w:after="100" w:afterAutospacing="1" w:line="240" w:lineRule="auto"/>
        <w:jc w:val="both"/>
        <w:rPr>
          <w:rFonts w:ascii="Times New Roman" w:eastAsia="Times New Roman" w:hAnsi="Times New Roman" w:cs="Times New Roman"/>
          <w:sz w:val="24"/>
          <w:szCs w:val="24"/>
        </w:rPr>
      </w:pPr>
    </w:p>
    <w:p w:rsid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Results from the survey showed that the majority of respondents agreed that the proposed E-Clearance System would significantly improve the efficiency and accessibility of the clearance process. More than 80% of the respondents agreed or strongly agreed that the system would provide faster transaction processing, improve convenience, reduce errors in record-keeping, and allow real-time monitoring of clearance status.</w:t>
      </w:r>
    </w:p>
    <w:p w:rsidR="00B65C29" w:rsidRPr="00B65C29" w:rsidRDefault="00B65C29" w:rsidP="00B65C29">
      <w:pPr>
        <w:spacing w:before="100" w:beforeAutospacing="1" w:after="100" w:afterAutospacing="1" w:line="240" w:lineRule="auto"/>
        <w:jc w:val="both"/>
        <w:rPr>
          <w:rFonts w:ascii="Times New Roman" w:hAnsi="Times New Roman" w:cs="Times New Roman"/>
          <w:b/>
          <w:sz w:val="24"/>
          <w:szCs w:val="24"/>
        </w:rPr>
      </w:pPr>
      <w:r w:rsidRPr="00B65C29">
        <w:rPr>
          <w:rFonts w:ascii="Times New Roman" w:hAnsi="Times New Roman" w:cs="Times New Roman"/>
          <w:b/>
          <w:sz w:val="24"/>
          <w:szCs w:val="24"/>
        </w:rPr>
        <w:t xml:space="preserve">Table </w:t>
      </w:r>
      <w:r w:rsidRPr="00B65C29">
        <w:rPr>
          <w:rFonts w:ascii="Times New Roman" w:hAnsi="Times New Roman" w:cs="Times New Roman"/>
          <w:b/>
          <w:sz w:val="24"/>
          <w:szCs w:val="24"/>
        </w:rPr>
        <w:t>4. Perceptions Regarding the Digital E-Clearance System</w:t>
      </w:r>
    </w:p>
    <w:tbl>
      <w:tblPr>
        <w:tblStyle w:val="TableGrid"/>
        <w:tblW w:w="0" w:type="auto"/>
        <w:tblLook w:val="04A0" w:firstRow="1" w:lastRow="0" w:firstColumn="1" w:lastColumn="0" w:noHBand="0" w:noVBand="1"/>
      </w:tblPr>
      <w:tblGrid>
        <w:gridCol w:w="5334"/>
        <w:gridCol w:w="5335"/>
      </w:tblGrid>
      <w:tr w:rsidR="00B65C29" w:rsidTr="00B65C29">
        <w:tc>
          <w:tcPr>
            <w:tcW w:w="5334" w:type="dxa"/>
            <w:tcBorders>
              <w:top w:val="double" w:sz="4" w:space="0" w:color="auto"/>
              <w:left w:val="double" w:sz="4" w:space="0" w:color="auto"/>
              <w:right w:val="double" w:sz="4" w:space="0" w:color="auto"/>
            </w:tcBorders>
          </w:tcPr>
          <w:p w:rsidR="00B65C29" w:rsidRDefault="00B65C29" w:rsidP="00B65C29">
            <w:pPr>
              <w:spacing w:before="100" w:beforeAutospacing="1" w:after="100" w:afterAutospacing="1"/>
              <w:jc w:val="center"/>
              <w:rPr>
                <w:rFonts w:ascii="Times New Roman" w:eastAsia="Times New Roman" w:hAnsi="Times New Roman" w:cs="Times New Roman"/>
                <w:sz w:val="24"/>
                <w:szCs w:val="24"/>
              </w:rPr>
            </w:pPr>
            <w:r w:rsidRPr="00352C3F">
              <w:rPr>
                <w:rFonts w:ascii="Times New Roman" w:eastAsia="Times New Roman" w:hAnsi="Times New Roman" w:cs="Times New Roman"/>
                <w:b/>
                <w:sz w:val="24"/>
                <w:szCs w:val="24"/>
              </w:rPr>
              <w:t>Indicators</w:t>
            </w:r>
          </w:p>
        </w:tc>
        <w:tc>
          <w:tcPr>
            <w:tcW w:w="5335" w:type="dxa"/>
            <w:tcBorders>
              <w:top w:val="double" w:sz="4" w:space="0" w:color="auto"/>
              <w:left w:val="double" w:sz="4" w:space="0" w:color="auto"/>
              <w:right w:val="double" w:sz="4" w:space="0" w:color="auto"/>
            </w:tcBorders>
          </w:tcPr>
          <w:p w:rsidR="00B65C29" w:rsidRDefault="00B65C29" w:rsidP="00B65C29">
            <w:pPr>
              <w:spacing w:before="100" w:beforeAutospacing="1" w:after="100" w:afterAutospacing="1"/>
              <w:jc w:val="center"/>
              <w:rPr>
                <w:rFonts w:ascii="Times New Roman" w:eastAsia="Times New Roman" w:hAnsi="Times New Roman" w:cs="Times New Roman"/>
                <w:sz w:val="24"/>
                <w:szCs w:val="24"/>
              </w:rPr>
            </w:pPr>
            <w:r w:rsidRPr="00352C3F">
              <w:rPr>
                <w:rFonts w:ascii="Times New Roman" w:eastAsia="Times New Roman" w:hAnsi="Times New Roman" w:cs="Times New Roman"/>
                <w:b/>
                <w:sz w:val="24"/>
                <w:szCs w:val="24"/>
              </w:rPr>
              <w:t>Interpretation</w:t>
            </w:r>
          </w:p>
        </w:tc>
      </w:tr>
      <w:tr w:rsidR="00B65C29" w:rsidTr="00B65C29">
        <w:tc>
          <w:tcPr>
            <w:tcW w:w="5334" w:type="dxa"/>
            <w:tcBorders>
              <w:left w:val="double" w:sz="4" w:space="0" w:color="auto"/>
              <w:righ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student clearance system would save time compared to the traditional process.</w:t>
            </w:r>
          </w:p>
        </w:tc>
        <w:tc>
          <w:tcPr>
            <w:tcW w:w="5335" w:type="dxa"/>
            <w:tcBorders>
              <w:left w:val="double" w:sz="4" w:space="0" w:color="auto"/>
              <w:right w:val="double" w:sz="4" w:space="0" w:color="auto"/>
            </w:tcBorders>
          </w:tcPr>
          <w:p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rsidTr="00B65C29">
        <w:tc>
          <w:tcPr>
            <w:tcW w:w="5334" w:type="dxa"/>
            <w:tcBorders>
              <w:left w:val="double" w:sz="4" w:space="0" w:color="auto"/>
              <w:righ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system would make it easier to track clearance status.</w:t>
            </w:r>
          </w:p>
        </w:tc>
        <w:tc>
          <w:tcPr>
            <w:tcW w:w="5335" w:type="dxa"/>
            <w:tcBorders>
              <w:left w:val="double" w:sz="4" w:space="0" w:color="auto"/>
              <w:right w:val="double" w:sz="4" w:space="0" w:color="auto"/>
            </w:tcBorders>
          </w:tcPr>
          <w:p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rsidTr="00B65C29">
        <w:tc>
          <w:tcPr>
            <w:tcW w:w="5334" w:type="dxa"/>
            <w:tcBorders>
              <w:left w:val="double" w:sz="4" w:space="0" w:color="auto"/>
              <w:righ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system would reduce the need to visit multiple offices physically.</w:t>
            </w:r>
          </w:p>
        </w:tc>
        <w:tc>
          <w:tcPr>
            <w:tcW w:w="5335" w:type="dxa"/>
            <w:tcBorders>
              <w:left w:val="double" w:sz="4" w:space="0" w:color="auto"/>
              <w:right w:val="double" w:sz="4" w:space="0" w:color="auto"/>
            </w:tcBorders>
          </w:tcPr>
          <w:p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rsidTr="00B65C29">
        <w:tc>
          <w:tcPr>
            <w:tcW w:w="5334" w:type="dxa"/>
            <w:tcBorders>
              <w:left w:val="double" w:sz="4" w:space="0" w:color="auto"/>
              <w:righ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system would provide clearer instructions for departmental requirements.</w:t>
            </w:r>
          </w:p>
        </w:tc>
        <w:tc>
          <w:tcPr>
            <w:tcW w:w="5335" w:type="dxa"/>
            <w:tcBorders>
              <w:left w:val="double" w:sz="4" w:space="0" w:color="auto"/>
              <w:right w:val="double" w:sz="4" w:space="0" w:color="auto"/>
            </w:tcBorders>
          </w:tcPr>
          <w:p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rsidTr="00B65C29">
        <w:tc>
          <w:tcPr>
            <w:tcW w:w="5334" w:type="dxa"/>
            <w:tcBorders>
              <w:left w:val="double" w:sz="4" w:space="0" w:color="auto"/>
              <w:righ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lastRenderedPageBreak/>
              <w:t>Notifications and updates would make the process more efficient.</w:t>
            </w:r>
          </w:p>
        </w:tc>
        <w:tc>
          <w:tcPr>
            <w:tcW w:w="5335" w:type="dxa"/>
            <w:tcBorders>
              <w:left w:val="double" w:sz="4" w:space="0" w:color="auto"/>
              <w:right w:val="double" w:sz="4" w:space="0" w:color="auto"/>
            </w:tcBorders>
          </w:tcPr>
          <w:p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rsidTr="00B65C29">
        <w:tc>
          <w:tcPr>
            <w:tcW w:w="5334" w:type="dxa"/>
            <w:tcBorders>
              <w:left w:val="double" w:sz="4" w:space="0" w:color="auto"/>
              <w:righ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Submitting documents online would be convenient and user-friendly.</w:t>
            </w:r>
          </w:p>
        </w:tc>
        <w:tc>
          <w:tcPr>
            <w:tcW w:w="5335" w:type="dxa"/>
            <w:tcBorders>
              <w:left w:val="double" w:sz="4" w:space="0" w:color="auto"/>
              <w:right w:val="double" w:sz="4" w:space="0" w:color="auto"/>
            </w:tcBorders>
          </w:tcPr>
          <w:p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rsidTr="00B65C29">
        <w:tc>
          <w:tcPr>
            <w:tcW w:w="5334" w:type="dxa"/>
            <w:tcBorders>
              <w:left w:val="double" w:sz="4" w:space="0" w:color="auto"/>
              <w:right w:val="double" w:sz="4" w:space="0" w:color="auto"/>
            </w:tcBorders>
          </w:tcPr>
          <w:p w:rsid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system would help prevent lost or misplaced paperwork.</w:t>
            </w:r>
          </w:p>
        </w:tc>
        <w:tc>
          <w:tcPr>
            <w:tcW w:w="5335" w:type="dxa"/>
            <w:tcBorders>
              <w:left w:val="double" w:sz="4" w:space="0" w:color="auto"/>
              <w:right w:val="double" w:sz="4" w:space="0" w:color="auto"/>
            </w:tcBorders>
          </w:tcPr>
          <w:p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rsidTr="00B65C29">
        <w:tc>
          <w:tcPr>
            <w:tcW w:w="5334" w:type="dxa"/>
            <w:tcBorders>
              <w:left w:val="double" w:sz="4" w:space="0" w:color="auto"/>
              <w:right w:val="double" w:sz="4" w:space="0" w:color="auto"/>
            </w:tcBorders>
          </w:tcPr>
          <w:p w:rsidR="00B65C29" w:rsidRPr="00B65C29" w:rsidRDefault="00B65C29" w:rsidP="00B65C29">
            <w:pPr>
              <w:tabs>
                <w:tab w:val="left" w:pos="990"/>
              </w:tabs>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The clearance process could be completed more flexibly.</w:t>
            </w:r>
          </w:p>
        </w:tc>
        <w:tc>
          <w:tcPr>
            <w:tcW w:w="5335" w:type="dxa"/>
            <w:tcBorders>
              <w:left w:val="double" w:sz="4" w:space="0" w:color="auto"/>
              <w:right w:val="double" w:sz="4" w:space="0" w:color="auto"/>
            </w:tcBorders>
          </w:tcPr>
          <w:p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rsidTr="00B65C29">
        <w:tc>
          <w:tcPr>
            <w:tcW w:w="5334" w:type="dxa"/>
            <w:tcBorders>
              <w:left w:val="double" w:sz="4" w:space="0" w:color="auto"/>
              <w:bottom w:val="double" w:sz="4" w:space="0" w:color="auto"/>
              <w:right w:val="double" w:sz="4" w:space="0" w:color="auto"/>
            </w:tcBorders>
          </w:tcPr>
          <w:p w:rsidR="00B65C29" w:rsidRPr="00B65C29" w:rsidRDefault="00B65C29" w:rsidP="00B65C29">
            <w:pPr>
              <w:tabs>
                <w:tab w:val="left" w:pos="990"/>
              </w:tabs>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A digital system would improve communication between departments.</w:t>
            </w:r>
          </w:p>
        </w:tc>
        <w:tc>
          <w:tcPr>
            <w:tcW w:w="5335" w:type="dxa"/>
            <w:tcBorders>
              <w:left w:val="double" w:sz="4" w:space="0" w:color="auto"/>
              <w:bottom w:val="double" w:sz="4" w:space="0" w:color="auto"/>
              <w:right w:val="double" w:sz="4" w:space="0" w:color="auto"/>
            </w:tcBorders>
          </w:tcPr>
          <w:p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r w:rsidR="00B65C29" w:rsidTr="00B65C29">
        <w:tc>
          <w:tcPr>
            <w:tcW w:w="5334" w:type="dxa"/>
            <w:tcBorders>
              <w:left w:val="double" w:sz="4" w:space="0" w:color="auto"/>
              <w:bottom w:val="double" w:sz="4" w:space="0" w:color="auto"/>
              <w:right w:val="double" w:sz="4" w:space="0" w:color="auto"/>
            </w:tcBorders>
          </w:tcPr>
          <w:p w:rsidR="00B65C29" w:rsidRPr="00B65C29" w:rsidRDefault="00B65C29" w:rsidP="00B65C29">
            <w:pPr>
              <w:tabs>
                <w:tab w:val="left" w:pos="990"/>
              </w:tabs>
              <w:spacing w:before="100" w:beforeAutospacing="1" w:after="100" w:afterAutospacing="1"/>
              <w:jc w:val="both"/>
              <w:rPr>
                <w:rFonts w:ascii="Times New Roman" w:eastAsia="Times New Roman" w:hAnsi="Times New Roman" w:cs="Times New Roman"/>
                <w:sz w:val="24"/>
                <w:szCs w:val="24"/>
              </w:rPr>
            </w:pPr>
            <w:r w:rsidRPr="00B65C29">
              <w:rPr>
                <w:rFonts w:ascii="Times New Roman" w:eastAsia="Times New Roman" w:hAnsi="Times New Roman" w:cs="Times New Roman"/>
                <w:sz w:val="24"/>
                <w:szCs w:val="24"/>
              </w:rPr>
              <w:t>Students are interested in using a digital student clearance system.</w:t>
            </w:r>
          </w:p>
        </w:tc>
        <w:tc>
          <w:tcPr>
            <w:tcW w:w="5335" w:type="dxa"/>
            <w:tcBorders>
              <w:left w:val="double" w:sz="4" w:space="0" w:color="auto"/>
              <w:bottom w:val="double" w:sz="4" w:space="0" w:color="auto"/>
              <w:right w:val="double" w:sz="4" w:space="0" w:color="auto"/>
            </w:tcBorders>
          </w:tcPr>
          <w:p w:rsidR="00B65C29" w:rsidRPr="00B65C29" w:rsidRDefault="00B65C29" w:rsidP="00B65C29">
            <w:pPr>
              <w:spacing w:before="100" w:beforeAutospacing="1" w:after="100" w:afterAutospacing="1"/>
              <w:jc w:val="both"/>
              <w:rPr>
                <w:rFonts w:ascii="Times New Roman" w:eastAsia="Times New Roman" w:hAnsi="Times New Roman" w:cs="Times New Roman"/>
                <w:sz w:val="24"/>
                <w:szCs w:val="24"/>
              </w:rPr>
            </w:pPr>
            <w:r w:rsidRPr="00B65C29">
              <w:rPr>
                <w:rFonts w:ascii="Times New Roman" w:hAnsi="Times New Roman" w:cs="Times New Roman"/>
                <w:sz w:val="24"/>
                <w:szCs w:val="24"/>
              </w:rPr>
              <w:t>Strongly Agree</w:t>
            </w:r>
          </w:p>
        </w:tc>
      </w:tr>
    </w:tbl>
    <w:p w:rsidR="00B65C29" w:rsidRPr="002B652E" w:rsidRDefault="00B65C29" w:rsidP="002B652E">
      <w:pPr>
        <w:spacing w:before="100" w:beforeAutospacing="1" w:after="100" w:afterAutospacing="1" w:line="240" w:lineRule="auto"/>
        <w:jc w:val="both"/>
        <w:rPr>
          <w:rFonts w:ascii="Times New Roman" w:eastAsia="Times New Roman" w:hAnsi="Times New Roman" w:cs="Times New Roman"/>
          <w:sz w:val="24"/>
          <w:szCs w:val="24"/>
        </w:rPr>
      </w:pPr>
    </w:p>
    <w:p w:rsidR="004E35D3" w:rsidRPr="004E35D3" w:rsidRDefault="002B652E" w:rsidP="00B65C29">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findings further indicated that students strongly support the implementation of a digitalized clearance system that minimizes manual processing and reduces the burden of obtaining signatures through physical office visits.</w:t>
      </w:r>
    </w:p>
    <w:p w:rsidR="004E35D3" w:rsidRDefault="004E35D3" w:rsidP="00B65C29">
      <w:pPr>
        <w:spacing w:before="100" w:beforeAutospacing="1" w:after="100" w:afterAutospacing="1" w:line="240" w:lineRule="auto"/>
        <w:jc w:val="both"/>
        <w:rPr>
          <w:rFonts w:ascii="Times New Roman" w:hAnsi="Times New Roman" w:cs="Times New Roman"/>
          <w:b/>
          <w:sz w:val="24"/>
          <w:szCs w:val="24"/>
        </w:rPr>
      </w:pPr>
      <w:r w:rsidRPr="004E35D3">
        <w:rPr>
          <w:rFonts w:ascii="Times New Roman" w:hAnsi="Times New Roman" w:cs="Times New Roman"/>
          <w:b/>
          <w:sz w:val="24"/>
          <w:szCs w:val="24"/>
        </w:rPr>
        <w:softHyphen/>
      </w:r>
      <w:r w:rsidRPr="004E35D3">
        <w:rPr>
          <w:rFonts w:ascii="Times New Roman" w:hAnsi="Times New Roman" w:cs="Times New Roman"/>
          <w:b/>
          <w:sz w:val="24"/>
          <w:szCs w:val="24"/>
        </w:rPr>
        <w:softHyphen/>
      </w:r>
      <w:r w:rsidRPr="004E35D3">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sidRPr="004E35D3">
        <w:rPr>
          <w:rFonts w:ascii="Times New Roman" w:hAnsi="Times New Roman" w:cs="Times New Roman"/>
          <w:b/>
          <w:sz w:val="24"/>
          <w:szCs w:val="24"/>
        </w:rPr>
        <w:t>Figure 1. Student Clearance Process Flowchart</w:t>
      </w:r>
    </w:p>
    <w:p w:rsidR="004E35D3" w:rsidRPr="004E35D3" w:rsidRDefault="004E35D3" w:rsidP="004E35D3">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35243EC0" wp14:editId="4A8822D1">
            <wp:extent cx="2838450" cy="53040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 First Boa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0169" cy="5363288"/>
                    </a:xfrm>
                    <a:prstGeom prst="rect">
                      <a:avLst/>
                    </a:prstGeom>
                  </pic:spPr>
                </pic:pic>
              </a:graphicData>
            </a:graphic>
          </wp:inline>
        </w:drawing>
      </w:r>
    </w:p>
    <w:p w:rsidR="008A5B0B" w:rsidRDefault="008A5B0B" w:rsidP="002B652E">
      <w:pPr>
        <w:spacing w:line="240" w:lineRule="auto"/>
        <w:jc w:val="both"/>
      </w:pPr>
    </w:p>
    <w:p w:rsidR="002B652E" w:rsidRPr="002B652E"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DISCUSSIONS</w:t>
      </w:r>
    </w:p>
    <w:p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results of the study support the importance of implementing web-based administrative systems in educational institutions. The findings confirm that the existing manual clearance process at St. Clare College of Caloocan presents several challenges for students and school personnel, particularly during peak clearance periods. The respondents’ positive perception toward the proposed E-Clearance System indicates that students value accessibility, efficiency, convenience, and reliability in school transactions.</w:t>
      </w:r>
    </w:p>
    <w:p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study also highlights the effectiveness of digital transformation in improving institutional operations. Through features such as online monitoring, centralized records management, and real-time status updates, the proposed system addresses the common issues associated with manual clearance procedures. These findings are consistent with related literature and studies emphasizing that automated systems improve administrative efficiency, reduce delays, and enhance user satisfaction.</w:t>
      </w:r>
    </w:p>
    <w:p w:rsidR="008A5B0B" w:rsidRPr="00392C3C" w:rsidRDefault="002B652E" w:rsidP="00392C3C">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 xml:space="preserve">Furthermore, the adoption of the </w:t>
      </w:r>
      <w:proofErr w:type="gramStart"/>
      <w:r w:rsidRPr="002B652E">
        <w:rPr>
          <w:rFonts w:ascii="Times New Roman" w:eastAsia="Times New Roman" w:hAnsi="Times New Roman" w:cs="Times New Roman"/>
          <w:sz w:val="24"/>
          <w:szCs w:val="24"/>
        </w:rPr>
        <w:t>Agile</w:t>
      </w:r>
      <w:proofErr w:type="gramEnd"/>
      <w:r w:rsidRPr="002B652E">
        <w:rPr>
          <w:rFonts w:ascii="Times New Roman" w:eastAsia="Times New Roman" w:hAnsi="Times New Roman" w:cs="Times New Roman"/>
          <w:sz w:val="24"/>
          <w:szCs w:val="24"/>
        </w:rPr>
        <w:t xml:space="preserve"> model in system development supports continuous improvement and user-centered design, ensuring that the developed system meets the needs of both students and authorized departments.</w:t>
      </w:r>
    </w:p>
    <w:p w:rsidR="002B652E" w:rsidRPr="002B652E"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CONCLUSION</w:t>
      </w:r>
    </w:p>
    <w:p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study successfully developed an E-Clearance: A Web-Based Student Clearance Management System for St. Clare College of Caloocan. The proposed system was designed to address the inefficiencies and challenges associated with the traditional manual clearance process, including delays, long queues, and inconvenience experienced by students and staff.</w:t>
      </w:r>
    </w:p>
    <w:p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Based on the results of the study, the majority of respondents strongly supported the implementation of the proposed system, recognizing its potential to improve efficiency, accessibility, convenience, and reliability in processing student clearances. The system was also able to meet the objectives of the study by streamlining approval procedures, providing real-time updates, and reducing manual workload.</w:t>
      </w:r>
    </w:p>
    <w:p w:rsidR="008A5B0B" w:rsidRPr="00392C3C" w:rsidRDefault="002B652E" w:rsidP="00392C3C">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Therefore, the E-Clearance Management System serves as an effective and reliable solution that can significantly improve administrative operations and enhance student satisfaction within St. Clare College of Caloocan.</w:t>
      </w:r>
    </w:p>
    <w:p w:rsidR="002B652E" w:rsidRPr="002B652E"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ACKNOWLEDGEMENT </w:t>
      </w:r>
    </w:p>
    <w:p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researchers would like to express their sincere gratitude to all the individuals who contributed to the completion of this study. First and foremost, the researchers offer their heartfelt gratitude to the Father in Heaven for His guidance, wisdom, strength, and blessings throughout the conduct of the research.</w:t>
      </w:r>
    </w:p>
    <w:p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researchers would also like to sincerely thank thei</w:t>
      </w:r>
      <w:r w:rsidR="00B65C29">
        <w:rPr>
          <w:rFonts w:ascii="Times New Roman" w:eastAsia="Times New Roman" w:hAnsi="Times New Roman" w:cs="Times New Roman"/>
          <w:sz w:val="24"/>
          <w:szCs w:val="24"/>
        </w:rPr>
        <w:t>r thesis adviser, Ma’am Jeanethj</w:t>
      </w:r>
      <w:r w:rsidRPr="002B652E">
        <w:rPr>
          <w:rFonts w:ascii="Times New Roman" w:eastAsia="Times New Roman" w:hAnsi="Times New Roman" w:cs="Times New Roman"/>
          <w:sz w:val="24"/>
          <w:szCs w:val="24"/>
        </w:rPr>
        <w:t>oy D. Naturales, for her unwavering guidance, support, and valuable knowledge that greatly contributed to the successful completion of the study. Special appreciation is also extended to Ma’am Maireen Baltazar for her meaningful advice, guidance, and inspiration that significantly improved the quality of the research.</w:t>
      </w:r>
    </w:p>
    <w:p w:rsidR="002B652E"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The researchers are deeply grateful to the panelists for their time, effort, evaluation, and valuable suggestions. Gratitude is also extended to St. Clare College of Caloocan for providing the opportunity and educational environment that made this study possible.</w:t>
      </w:r>
    </w:p>
    <w:p w:rsidR="00B65C29" w:rsidRPr="002B652E" w:rsidRDefault="002B652E" w:rsidP="002B652E">
      <w:pPr>
        <w:spacing w:before="100" w:beforeAutospacing="1" w:after="100" w:afterAutospacing="1" w:line="240" w:lineRule="auto"/>
        <w:jc w:val="both"/>
        <w:rPr>
          <w:rFonts w:ascii="Times New Roman" w:eastAsia="Times New Roman" w:hAnsi="Times New Roman" w:cs="Times New Roman"/>
          <w:sz w:val="24"/>
          <w:szCs w:val="24"/>
        </w:rPr>
      </w:pPr>
      <w:r w:rsidRPr="002B652E">
        <w:rPr>
          <w:rFonts w:ascii="Times New Roman" w:eastAsia="Times New Roman" w:hAnsi="Times New Roman" w:cs="Times New Roman"/>
          <w:sz w:val="24"/>
          <w:szCs w:val="24"/>
        </w:rPr>
        <w:t>Lastly, the researchers sincerely thank their parents, guardians, respondents, and everyone who supported and inspired them throughout the completion of this study.</w:t>
      </w:r>
    </w:p>
    <w:p w:rsidR="008A5B0B" w:rsidRDefault="008A5B0B" w:rsidP="002B652E">
      <w:pPr>
        <w:pStyle w:val="Heading1"/>
        <w:spacing w:line="24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REFERENCES</w:t>
      </w:r>
    </w:p>
    <w:p w:rsidR="008A5B0B" w:rsidRPr="008A5B0B" w:rsidRDefault="008A5B0B" w:rsidP="002B652E">
      <w:pPr>
        <w:spacing w:line="240" w:lineRule="auto"/>
        <w:jc w:val="both"/>
      </w:pPr>
    </w:p>
    <w:p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lastRenderedPageBreak/>
        <w:t xml:space="preserve">Adamu, A. (2022). </w:t>
      </w:r>
      <w:r w:rsidRPr="00DB5959">
        <w:rPr>
          <w:rFonts w:ascii="Times New Roman" w:eastAsia="Times New Roman" w:hAnsi="Times New Roman" w:cs="Times New Roman"/>
          <w:i/>
          <w:iCs/>
          <w:sz w:val="24"/>
          <w:szCs w:val="24"/>
        </w:rPr>
        <w:t>Online clearance system</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FUDMA Journal of Sciences (FJS), 6</w:t>
      </w:r>
      <w:r w:rsidRPr="00DB5959">
        <w:rPr>
          <w:rFonts w:ascii="Times New Roman" w:eastAsia="Times New Roman" w:hAnsi="Times New Roman" w:cs="Times New Roman"/>
          <w:sz w:val="24"/>
          <w:szCs w:val="24"/>
        </w:rPr>
        <w:t xml:space="preserve">(2), 283–291. Retrieved from </w:t>
      </w:r>
      <w:hyperlink r:id="rId8" w:tgtFrame="_new" w:history="1">
        <w:r w:rsidRPr="00DB5959">
          <w:rPr>
            <w:rFonts w:ascii="Times New Roman" w:eastAsia="Times New Roman" w:hAnsi="Times New Roman" w:cs="Times New Roman"/>
            <w:sz w:val="24"/>
            <w:szCs w:val="24"/>
            <w:u w:val="single"/>
          </w:rPr>
          <w:t>https://www.researchgate.net/publication/370757433_ONLINE_CLEARANCE_SYSTEM</w:t>
        </w:r>
      </w:hyperlink>
      <w:r w:rsidRPr="00DB5959">
        <w:rPr>
          <w:rFonts w:ascii="Times New Roman" w:eastAsia="Times New Roman" w:hAnsi="Times New Roman" w:cs="Times New Roman"/>
          <w:sz w:val="24"/>
          <w:szCs w:val="24"/>
        </w:rPr>
        <w:t xml:space="preserve"> </w:t>
      </w:r>
    </w:p>
    <w:p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Al-Samarraie, H., &amp; Saeed, N. (2022). </w:t>
      </w:r>
      <w:r w:rsidRPr="00DB5959">
        <w:rPr>
          <w:rFonts w:ascii="Times New Roman" w:eastAsia="Times New Roman" w:hAnsi="Times New Roman" w:cs="Times New Roman"/>
          <w:i/>
          <w:iCs/>
          <w:sz w:val="24"/>
          <w:szCs w:val="24"/>
        </w:rPr>
        <w:t>The role of digital transformation in improving higher education administration</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Education and Information Technologies, 27</w:t>
      </w:r>
      <w:r w:rsidRPr="00DB5959">
        <w:rPr>
          <w:rFonts w:ascii="Times New Roman" w:eastAsia="Times New Roman" w:hAnsi="Times New Roman" w:cs="Times New Roman"/>
          <w:sz w:val="24"/>
          <w:szCs w:val="24"/>
        </w:rPr>
        <w:t xml:space="preserve">, 7893–7915. </w:t>
      </w:r>
      <w:hyperlink r:id="rId9" w:tgtFrame="_new" w:history="1">
        <w:r w:rsidRPr="00DB5959">
          <w:rPr>
            <w:rFonts w:ascii="Times New Roman" w:eastAsia="Times New Roman" w:hAnsi="Times New Roman" w:cs="Times New Roman"/>
            <w:sz w:val="24"/>
            <w:szCs w:val="24"/>
            <w:u w:val="single"/>
          </w:rPr>
          <w:t>https://doi.org/10.1007/s10639-022-10935-8</w:t>
        </w:r>
      </w:hyperlink>
      <w:r w:rsidRPr="00DB5959">
        <w:rPr>
          <w:rFonts w:ascii="Times New Roman" w:eastAsia="Times New Roman" w:hAnsi="Times New Roman" w:cs="Times New Roman"/>
          <w:sz w:val="24"/>
          <w:szCs w:val="24"/>
        </w:rPr>
        <w:t xml:space="preserve"> </w:t>
      </w:r>
    </w:p>
    <w:p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AlSideiri, A., Tawafak, R. M., AlFarsi, G., Khudayer, B. H., &amp; Cob, Z. C. (2023). </w:t>
      </w:r>
      <w:r w:rsidRPr="00DB5959">
        <w:rPr>
          <w:rFonts w:ascii="Times New Roman" w:eastAsia="Times New Roman" w:hAnsi="Times New Roman" w:cs="Times New Roman"/>
          <w:i/>
          <w:iCs/>
          <w:sz w:val="24"/>
          <w:szCs w:val="24"/>
        </w:rPr>
        <w:t>Development of online clearance system using web-based system</w:t>
      </w:r>
      <w:r w:rsidRPr="00DB5959">
        <w:rPr>
          <w:rFonts w:ascii="Times New Roman" w:eastAsia="Times New Roman" w:hAnsi="Times New Roman" w:cs="Times New Roman"/>
          <w:sz w:val="24"/>
          <w:szCs w:val="24"/>
        </w:rPr>
        <w:t xml:space="preserve">. In </w:t>
      </w:r>
      <w:r w:rsidRPr="00DB5959">
        <w:rPr>
          <w:rFonts w:ascii="Times New Roman" w:eastAsia="Times New Roman" w:hAnsi="Times New Roman" w:cs="Times New Roman"/>
          <w:b/>
          <w:bCs/>
          <w:sz w:val="24"/>
          <w:szCs w:val="24"/>
        </w:rPr>
        <w:t>2023 Fifth International Conference on Electrical, Computer and Communication Technologies (ICECCT)</w:t>
      </w:r>
      <w:r w:rsidRPr="00DB5959">
        <w:rPr>
          <w:rFonts w:ascii="Times New Roman" w:eastAsia="Times New Roman" w:hAnsi="Times New Roman" w:cs="Times New Roman"/>
          <w:sz w:val="24"/>
          <w:szCs w:val="24"/>
        </w:rPr>
        <w:t xml:space="preserve"> (pp. 1–6). IEEE. https://doi.org/10.1109/ICECCT56650.2023.10179667 </w:t>
      </w:r>
    </w:p>
    <w:p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Bawack, R. E., &amp; Kala Kamdjoug, J. R. (2023). </w:t>
      </w:r>
      <w:r w:rsidRPr="00DB5959">
        <w:rPr>
          <w:rFonts w:ascii="Times New Roman" w:eastAsia="Times New Roman" w:hAnsi="Times New Roman" w:cs="Times New Roman"/>
          <w:i/>
          <w:iCs/>
          <w:sz w:val="24"/>
          <w:szCs w:val="24"/>
        </w:rPr>
        <w:t>Digital transformation and process efficiency in organizations: Evidence from education sector systems</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Government Information Quarterly, 40</w:t>
      </w:r>
      <w:r w:rsidRPr="00DB5959">
        <w:rPr>
          <w:rFonts w:ascii="Times New Roman" w:eastAsia="Times New Roman" w:hAnsi="Times New Roman" w:cs="Times New Roman"/>
          <w:sz w:val="24"/>
          <w:szCs w:val="24"/>
        </w:rPr>
        <w:t xml:space="preserve">(2), 101784. </w:t>
      </w:r>
      <w:hyperlink r:id="rId10" w:tgtFrame="_new" w:history="1">
        <w:r w:rsidRPr="00DB5959">
          <w:rPr>
            <w:rFonts w:ascii="Times New Roman" w:eastAsia="Times New Roman" w:hAnsi="Times New Roman" w:cs="Times New Roman"/>
            <w:sz w:val="24"/>
            <w:szCs w:val="24"/>
            <w:u w:val="single"/>
          </w:rPr>
          <w:t>https://doi.org/10.1016/j.giq.2022.101784</w:t>
        </w:r>
      </w:hyperlink>
      <w:r w:rsidRPr="00DB5959">
        <w:rPr>
          <w:rFonts w:ascii="Times New Roman" w:eastAsia="Times New Roman" w:hAnsi="Times New Roman" w:cs="Times New Roman"/>
          <w:sz w:val="24"/>
          <w:szCs w:val="24"/>
        </w:rPr>
        <w:t xml:space="preserve"> </w:t>
      </w:r>
    </w:p>
    <w:p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Desalegn, A., W/Michael, D., &amp; Tamirat, B. (2022). </w:t>
      </w:r>
      <w:r w:rsidRPr="00DB5959">
        <w:rPr>
          <w:rFonts w:ascii="Times New Roman" w:eastAsia="Times New Roman" w:hAnsi="Times New Roman" w:cs="Times New Roman"/>
          <w:i/>
          <w:iCs/>
          <w:sz w:val="24"/>
          <w:szCs w:val="24"/>
        </w:rPr>
        <w:t>Final clearance management system</w:t>
      </w:r>
      <w:r w:rsidRPr="00DB5959">
        <w:rPr>
          <w:rFonts w:ascii="Times New Roman" w:eastAsia="Times New Roman" w:hAnsi="Times New Roman" w:cs="Times New Roman"/>
          <w:sz w:val="24"/>
          <w:szCs w:val="24"/>
        </w:rPr>
        <w:t xml:space="preserve">. Wachemo University. Retrieved from </w:t>
      </w:r>
      <w:hyperlink r:id="rId11" w:tgtFrame="_new" w:history="1">
        <w:r w:rsidRPr="00DB5959">
          <w:rPr>
            <w:rFonts w:ascii="Times New Roman" w:eastAsia="Times New Roman" w:hAnsi="Times New Roman" w:cs="Times New Roman"/>
            <w:sz w:val="24"/>
            <w:szCs w:val="24"/>
            <w:u w:val="single"/>
          </w:rPr>
          <w:t>https://www.scribd.com/document/622124498/Final-Clearance-Management-System</w:t>
        </w:r>
      </w:hyperlink>
      <w:r w:rsidRPr="00DB5959">
        <w:rPr>
          <w:rFonts w:ascii="Times New Roman" w:eastAsia="Times New Roman" w:hAnsi="Times New Roman" w:cs="Times New Roman"/>
          <w:sz w:val="24"/>
          <w:szCs w:val="24"/>
        </w:rPr>
        <w:t xml:space="preserve"> </w:t>
      </w:r>
    </w:p>
    <w:p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Hasan, S. B., Abdullah, Y. N., &amp; Darwesh, M. K. (2023). </w:t>
      </w:r>
      <w:r w:rsidRPr="00DB5959">
        <w:rPr>
          <w:rFonts w:ascii="Times New Roman" w:eastAsia="Times New Roman" w:hAnsi="Times New Roman" w:cs="Times New Roman"/>
          <w:i/>
          <w:iCs/>
          <w:sz w:val="24"/>
          <w:szCs w:val="24"/>
        </w:rPr>
        <w:t>Design and implementation: The digital transformation of the student clearance system for Soran University</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Academic Journal of Nawroz University, 12</w:t>
      </w:r>
      <w:r w:rsidRPr="00DB5959">
        <w:rPr>
          <w:rFonts w:ascii="Times New Roman" w:eastAsia="Times New Roman" w:hAnsi="Times New Roman" w:cs="Times New Roman"/>
          <w:sz w:val="24"/>
          <w:szCs w:val="24"/>
        </w:rPr>
        <w:t xml:space="preserve">(3). Retrieved from </w:t>
      </w:r>
      <w:hyperlink r:id="rId12" w:tgtFrame="_new" w:history="1">
        <w:r w:rsidRPr="00DB5959">
          <w:rPr>
            <w:rFonts w:ascii="Times New Roman" w:eastAsia="Times New Roman" w:hAnsi="Times New Roman" w:cs="Times New Roman"/>
            <w:sz w:val="24"/>
            <w:szCs w:val="24"/>
            <w:u w:val="single"/>
          </w:rPr>
          <w:t>https://tinyurl.com/46zajhw8</w:t>
        </w:r>
      </w:hyperlink>
      <w:r w:rsidRPr="00DB5959">
        <w:rPr>
          <w:rFonts w:ascii="Times New Roman" w:eastAsia="Times New Roman" w:hAnsi="Times New Roman" w:cs="Times New Roman"/>
          <w:sz w:val="24"/>
          <w:szCs w:val="24"/>
        </w:rPr>
        <w:t xml:space="preserve"> </w:t>
      </w:r>
    </w:p>
    <w:p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Jauculan, L. L., &amp; Patayon, U. B. (2024). </w:t>
      </w:r>
      <w:r w:rsidRPr="00DB5959">
        <w:rPr>
          <w:rFonts w:ascii="Times New Roman" w:eastAsia="Times New Roman" w:hAnsi="Times New Roman" w:cs="Times New Roman"/>
          <w:i/>
          <w:iCs/>
          <w:sz w:val="24"/>
          <w:szCs w:val="24"/>
        </w:rPr>
        <w:t>Enhancing UX/UI: A mixed-approach evaluation of a web-based student clearance system at a state university in the Philippines</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Procedia Computer Science, 234</w:t>
      </w:r>
      <w:r w:rsidRPr="00DB5959">
        <w:rPr>
          <w:rFonts w:ascii="Times New Roman" w:eastAsia="Times New Roman" w:hAnsi="Times New Roman" w:cs="Times New Roman"/>
          <w:sz w:val="24"/>
          <w:szCs w:val="24"/>
        </w:rPr>
        <w:t xml:space="preserve">, 1061–1068. Retrieved from </w:t>
      </w:r>
      <w:hyperlink r:id="rId13" w:tgtFrame="_new" w:history="1">
        <w:r w:rsidRPr="00DB5959">
          <w:rPr>
            <w:rFonts w:ascii="Times New Roman" w:eastAsia="Times New Roman" w:hAnsi="Times New Roman" w:cs="Times New Roman"/>
            <w:sz w:val="24"/>
            <w:szCs w:val="24"/>
            <w:u w:val="single"/>
          </w:rPr>
          <w:t>https://www.sciencedirect.com/science/article/pii/S1877050924004587</w:t>
        </w:r>
      </w:hyperlink>
      <w:r w:rsidRPr="00DB5959">
        <w:rPr>
          <w:rFonts w:ascii="Times New Roman" w:eastAsia="Times New Roman" w:hAnsi="Times New Roman" w:cs="Times New Roman"/>
          <w:sz w:val="24"/>
          <w:szCs w:val="24"/>
        </w:rPr>
        <w:t xml:space="preserve"> </w:t>
      </w:r>
    </w:p>
    <w:p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Jornadal, M. L. F., Panimoto, J. A. S., Patiño, D. P. J., Cajilig, V. C. P., Fortunado, R. V., Pelaez, A. Y., &amp; Forca, A. J. (2025). </w:t>
      </w:r>
      <w:r w:rsidRPr="00DB5959">
        <w:rPr>
          <w:rFonts w:ascii="Times New Roman" w:eastAsia="Times New Roman" w:hAnsi="Times New Roman" w:cs="Times New Roman"/>
          <w:i/>
          <w:iCs/>
          <w:sz w:val="24"/>
          <w:szCs w:val="24"/>
        </w:rPr>
        <w:t>Electronic clearance system with SMS notification in the case of Guimaras State University</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Komputasi: Jurnal Ilmiah Ilmu Komputer dan Matematika, 22</w:t>
      </w:r>
      <w:r w:rsidRPr="00DB5959">
        <w:rPr>
          <w:rFonts w:ascii="Times New Roman" w:eastAsia="Times New Roman" w:hAnsi="Times New Roman" w:cs="Times New Roman"/>
          <w:sz w:val="24"/>
          <w:szCs w:val="24"/>
        </w:rPr>
        <w:t xml:space="preserve">(1), 76–87. Retrieved from </w:t>
      </w:r>
      <w:hyperlink r:id="rId14" w:tgtFrame="_new" w:history="1">
        <w:r w:rsidRPr="00DB5959">
          <w:rPr>
            <w:rFonts w:ascii="Times New Roman" w:eastAsia="Times New Roman" w:hAnsi="Times New Roman" w:cs="Times New Roman"/>
            <w:sz w:val="24"/>
            <w:szCs w:val="24"/>
            <w:u w:val="single"/>
          </w:rPr>
          <w:t>https://www.researchgate.net/publication/388910884_Electronic_Clearance_System_with_SMS_Notification_in_the_Case_of_Guimaras_State_University</w:t>
        </w:r>
      </w:hyperlink>
      <w:r w:rsidRPr="00DB5959">
        <w:rPr>
          <w:rFonts w:ascii="Times New Roman" w:eastAsia="Times New Roman" w:hAnsi="Times New Roman" w:cs="Times New Roman"/>
          <w:sz w:val="24"/>
          <w:szCs w:val="24"/>
        </w:rPr>
        <w:t xml:space="preserve"> </w:t>
      </w:r>
    </w:p>
    <w:p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Macuroy, M. G. L., Galima, M. B., &amp; Miranda, J. P. B. (2023). </w:t>
      </w:r>
      <w:r w:rsidRPr="00DB5959">
        <w:rPr>
          <w:rFonts w:ascii="Times New Roman" w:eastAsia="Times New Roman" w:hAnsi="Times New Roman" w:cs="Times New Roman"/>
          <w:i/>
          <w:iCs/>
          <w:sz w:val="24"/>
          <w:szCs w:val="24"/>
        </w:rPr>
        <w:t>Online student clearance system</w:t>
      </w:r>
      <w:r w:rsidRPr="00DB5959">
        <w:rPr>
          <w:rFonts w:ascii="Times New Roman" w:eastAsia="Times New Roman" w:hAnsi="Times New Roman" w:cs="Times New Roman"/>
          <w:sz w:val="24"/>
          <w:szCs w:val="24"/>
        </w:rPr>
        <w:t xml:space="preserve"> [Unpublished undergraduate thesis]. Don Mariano Marcos Memorial State University - North La Union Campus Institutional Repository. Retrieved from </w:t>
      </w:r>
      <w:hyperlink r:id="rId15" w:tgtFrame="_new" w:history="1">
        <w:r w:rsidRPr="00DB5959">
          <w:rPr>
            <w:rFonts w:ascii="Times New Roman" w:eastAsia="Times New Roman" w:hAnsi="Times New Roman" w:cs="Times New Roman"/>
            <w:sz w:val="24"/>
            <w:szCs w:val="24"/>
            <w:u w:val="single"/>
          </w:rPr>
          <w:t>https://lakasa.dmmmsu.edu.ph/handle/123456789/155</w:t>
        </w:r>
      </w:hyperlink>
      <w:r w:rsidRPr="00DB5959">
        <w:rPr>
          <w:rFonts w:ascii="Times New Roman" w:eastAsia="Times New Roman" w:hAnsi="Times New Roman" w:cs="Times New Roman"/>
          <w:sz w:val="24"/>
          <w:szCs w:val="24"/>
        </w:rPr>
        <w:t xml:space="preserve"> </w:t>
      </w:r>
    </w:p>
    <w:p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Mangubat, J. M. L., Reubal, K. V. P., Caluya, J. F. M., Pepito, J. K. B., Catungal, M. L. P., &amp; Encarnacion, P. C. (2023). </w:t>
      </w:r>
      <w:r w:rsidRPr="00DB5959">
        <w:rPr>
          <w:rFonts w:ascii="Times New Roman" w:eastAsia="Times New Roman" w:hAnsi="Times New Roman" w:cs="Times New Roman"/>
          <w:i/>
          <w:iCs/>
          <w:sz w:val="24"/>
          <w:szCs w:val="24"/>
        </w:rPr>
        <w:t>Online student clearance management system</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International Journal of Science and Applied Information Technology, 12</w:t>
      </w:r>
      <w:r w:rsidRPr="00DB5959">
        <w:rPr>
          <w:rFonts w:ascii="Times New Roman" w:eastAsia="Times New Roman" w:hAnsi="Times New Roman" w:cs="Times New Roman"/>
          <w:sz w:val="24"/>
          <w:szCs w:val="24"/>
        </w:rPr>
        <w:t xml:space="preserve">(5), 38–43. Retrieved from </w:t>
      </w:r>
      <w:hyperlink r:id="rId16" w:tgtFrame="_new" w:history="1">
        <w:r w:rsidRPr="00DB5959">
          <w:rPr>
            <w:rFonts w:ascii="Times New Roman" w:eastAsia="Times New Roman" w:hAnsi="Times New Roman" w:cs="Times New Roman"/>
            <w:sz w:val="24"/>
            <w:szCs w:val="24"/>
            <w:u w:val="single"/>
          </w:rPr>
          <w:t>https://www.warse.org/IJSAIT/static/pdf/file/ijsait011252023.pdf</w:t>
        </w:r>
      </w:hyperlink>
      <w:r w:rsidRPr="00DB5959">
        <w:rPr>
          <w:rFonts w:ascii="Times New Roman" w:eastAsia="Times New Roman" w:hAnsi="Times New Roman" w:cs="Times New Roman"/>
          <w:sz w:val="24"/>
          <w:szCs w:val="24"/>
        </w:rPr>
        <w:t xml:space="preserve"> </w:t>
      </w:r>
    </w:p>
    <w:p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Mustofa, Z., Yusuf, W. E., &amp; Dewi, M. U. (2021). </w:t>
      </w:r>
      <w:r w:rsidRPr="00DB5959">
        <w:rPr>
          <w:rFonts w:ascii="Times New Roman" w:eastAsia="Times New Roman" w:hAnsi="Times New Roman" w:cs="Times New Roman"/>
          <w:i/>
          <w:iCs/>
          <w:sz w:val="24"/>
          <w:szCs w:val="24"/>
        </w:rPr>
        <w:t>Web-based student administration information system in Tsanawiyah Negeri 2 Semarang Madrasah</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Journal of Engineering, Electrical and Informatics, 1</w:t>
      </w:r>
      <w:r w:rsidRPr="00DB5959">
        <w:rPr>
          <w:rFonts w:ascii="Times New Roman" w:eastAsia="Times New Roman" w:hAnsi="Times New Roman" w:cs="Times New Roman"/>
          <w:sz w:val="24"/>
          <w:szCs w:val="24"/>
        </w:rPr>
        <w:t xml:space="preserve">(2), 51–64. Retrieved from </w:t>
      </w:r>
      <w:hyperlink r:id="rId17" w:tgtFrame="_new" w:history="1">
        <w:r w:rsidRPr="00DB5959">
          <w:rPr>
            <w:rFonts w:ascii="Times New Roman" w:eastAsia="Times New Roman" w:hAnsi="Times New Roman" w:cs="Times New Roman"/>
            <w:sz w:val="24"/>
            <w:szCs w:val="24"/>
            <w:u w:val="single"/>
          </w:rPr>
          <w:t>https://scholar.archive.org/work/u4ieyj3zdzd6bepp46bjkw2byu/access/wayback/https://ejurnal.stie-trianandra.ac.id/index.php/jeei/article/download/893/694</w:t>
        </w:r>
      </w:hyperlink>
      <w:r w:rsidRPr="00DB5959">
        <w:rPr>
          <w:rFonts w:ascii="Times New Roman" w:eastAsia="Times New Roman" w:hAnsi="Times New Roman" w:cs="Times New Roman"/>
          <w:sz w:val="24"/>
          <w:szCs w:val="24"/>
        </w:rPr>
        <w:t xml:space="preserve"> </w:t>
      </w:r>
    </w:p>
    <w:p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Okoye, K. R., Nwoke, O. A., &amp; Eze, M. I. (2022). </w:t>
      </w:r>
      <w:r w:rsidRPr="00DB5959">
        <w:rPr>
          <w:rFonts w:ascii="Times New Roman" w:eastAsia="Times New Roman" w:hAnsi="Times New Roman" w:cs="Times New Roman"/>
          <w:i/>
          <w:iCs/>
          <w:sz w:val="24"/>
          <w:szCs w:val="24"/>
        </w:rPr>
        <w:t>Design and implementation of a web-based student clearance system</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International Journal of Computer Applications, 184</w:t>
      </w:r>
      <w:r w:rsidRPr="00DB5959">
        <w:rPr>
          <w:rFonts w:ascii="Times New Roman" w:eastAsia="Times New Roman" w:hAnsi="Times New Roman" w:cs="Times New Roman"/>
          <w:sz w:val="24"/>
          <w:szCs w:val="24"/>
        </w:rPr>
        <w:t xml:space="preserve">(45), 20–26. Retrieved from </w:t>
      </w:r>
      <w:hyperlink r:id="rId18" w:tgtFrame="_new" w:history="1">
        <w:r w:rsidRPr="00DB5959">
          <w:rPr>
            <w:rFonts w:ascii="Times New Roman" w:eastAsia="Times New Roman" w:hAnsi="Times New Roman" w:cs="Times New Roman"/>
            <w:sz w:val="24"/>
            <w:szCs w:val="24"/>
            <w:u w:val="single"/>
          </w:rPr>
          <w:t>https://www.ijcaonline.org</w:t>
        </w:r>
      </w:hyperlink>
      <w:r w:rsidRPr="00DB5959">
        <w:rPr>
          <w:rFonts w:ascii="Times New Roman" w:eastAsia="Times New Roman" w:hAnsi="Times New Roman" w:cs="Times New Roman"/>
          <w:sz w:val="24"/>
          <w:szCs w:val="24"/>
        </w:rPr>
        <w:t xml:space="preserve"> </w:t>
      </w:r>
    </w:p>
    <w:p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Olatunde, T., &amp; Faboya, O. T. (2025). </w:t>
      </w:r>
      <w:r w:rsidRPr="00DB5959">
        <w:rPr>
          <w:rFonts w:ascii="Times New Roman" w:eastAsia="Times New Roman" w:hAnsi="Times New Roman" w:cs="Times New Roman"/>
          <w:i/>
          <w:iCs/>
          <w:sz w:val="24"/>
          <w:szCs w:val="24"/>
        </w:rPr>
        <w:t>Automated final year online clearance system: A case study of a university</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Iconic Research and Engineering Journals (IRE Journals), 9</w:t>
      </w:r>
      <w:r w:rsidRPr="00DB5959">
        <w:rPr>
          <w:rFonts w:ascii="Times New Roman" w:eastAsia="Times New Roman" w:hAnsi="Times New Roman" w:cs="Times New Roman"/>
          <w:sz w:val="24"/>
          <w:szCs w:val="24"/>
        </w:rPr>
        <w:t xml:space="preserve">(3). Retrieved from </w:t>
      </w:r>
      <w:hyperlink r:id="rId19" w:tgtFrame="_new" w:history="1">
        <w:r w:rsidRPr="00DB5959">
          <w:rPr>
            <w:rFonts w:ascii="Times New Roman" w:eastAsia="Times New Roman" w:hAnsi="Times New Roman" w:cs="Times New Roman"/>
            <w:sz w:val="24"/>
            <w:szCs w:val="24"/>
            <w:u w:val="single"/>
          </w:rPr>
          <w:t>https://www.irejournals.com/formatedpaper/1710410.pdf</w:t>
        </w:r>
      </w:hyperlink>
      <w:r w:rsidRPr="00DB5959">
        <w:rPr>
          <w:rFonts w:ascii="Times New Roman" w:eastAsia="Times New Roman" w:hAnsi="Times New Roman" w:cs="Times New Roman"/>
          <w:sz w:val="24"/>
          <w:szCs w:val="24"/>
        </w:rPr>
        <w:t xml:space="preserve"> </w:t>
      </w:r>
    </w:p>
    <w:p w:rsidR="00DB5959" w:rsidRPr="00DB5959" w:rsidRDefault="00DB5959" w:rsidP="00DB5959">
      <w:pPr>
        <w:pStyle w:val="ListParagraph"/>
        <w:numPr>
          <w:ilvl w:val="0"/>
          <w:numId w:val="5"/>
        </w:numPr>
        <w:spacing w:after="0" w:line="240" w:lineRule="auto"/>
        <w:jc w:val="both"/>
        <w:rPr>
          <w:rFonts w:ascii="Times New Roman" w:eastAsia="Times New Roman" w:hAnsi="Times New Roman" w:cs="Times New Roman"/>
          <w:sz w:val="24"/>
          <w:szCs w:val="24"/>
        </w:rPr>
      </w:pPr>
      <w:r w:rsidRPr="00DB5959">
        <w:rPr>
          <w:rFonts w:ascii="Times New Roman" w:eastAsia="Times New Roman" w:hAnsi="Times New Roman" w:cs="Times New Roman"/>
          <w:sz w:val="24"/>
          <w:szCs w:val="24"/>
        </w:rPr>
        <w:t xml:space="preserve">Quijano, B., Esmino, B. J., Zulueta, J., &amp; Duca, J. (2021). </w:t>
      </w:r>
      <w:r w:rsidRPr="00DB5959">
        <w:rPr>
          <w:rFonts w:ascii="Times New Roman" w:eastAsia="Times New Roman" w:hAnsi="Times New Roman" w:cs="Times New Roman"/>
          <w:i/>
          <w:iCs/>
          <w:sz w:val="24"/>
          <w:szCs w:val="24"/>
        </w:rPr>
        <w:t>Clearance processing system for students and faculty</w:t>
      </w:r>
      <w:r w:rsidRPr="00DB5959">
        <w:rPr>
          <w:rFonts w:ascii="Times New Roman" w:eastAsia="Times New Roman" w:hAnsi="Times New Roman" w:cs="Times New Roman"/>
          <w:sz w:val="24"/>
          <w:szCs w:val="24"/>
        </w:rPr>
        <w:t xml:space="preserve">. Retrieved from </w:t>
      </w:r>
      <w:hyperlink r:id="rId20" w:tgtFrame="_new" w:history="1">
        <w:r w:rsidRPr="00DB5959">
          <w:rPr>
            <w:rFonts w:ascii="Times New Roman" w:eastAsia="Times New Roman" w:hAnsi="Times New Roman" w:cs="Times New Roman"/>
            <w:sz w:val="24"/>
            <w:szCs w:val="24"/>
            <w:u w:val="single"/>
          </w:rPr>
          <w:t>https://www.scribd.com/document/537430689/Clearance-Processing-System</w:t>
        </w:r>
      </w:hyperlink>
      <w:r w:rsidRPr="00DB5959">
        <w:rPr>
          <w:rFonts w:ascii="Times New Roman" w:eastAsia="Times New Roman" w:hAnsi="Times New Roman" w:cs="Times New Roman"/>
          <w:sz w:val="24"/>
          <w:szCs w:val="24"/>
        </w:rPr>
        <w:t xml:space="preserve"> </w:t>
      </w:r>
    </w:p>
    <w:p w:rsidR="008A5B0B" w:rsidRPr="008A5B0B" w:rsidRDefault="00DB5959" w:rsidP="00DB5959">
      <w:pPr>
        <w:pStyle w:val="ListParagraph"/>
        <w:numPr>
          <w:ilvl w:val="0"/>
          <w:numId w:val="5"/>
        </w:numPr>
        <w:spacing w:line="240" w:lineRule="auto"/>
        <w:jc w:val="both"/>
      </w:pPr>
      <w:r w:rsidRPr="00DB5959">
        <w:rPr>
          <w:rFonts w:ascii="Times New Roman" w:eastAsia="Times New Roman" w:hAnsi="Times New Roman" w:cs="Times New Roman"/>
          <w:sz w:val="24"/>
          <w:szCs w:val="24"/>
        </w:rPr>
        <w:t xml:space="preserve">Salloum, S. A., Al-Emran, M., &amp; Shaalan, K. (2021). </w:t>
      </w:r>
      <w:r w:rsidRPr="00DB5959">
        <w:rPr>
          <w:rFonts w:ascii="Times New Roman" w:eastAsia="Times New Roman" w:hAnsi="Times New Roman" w:cs="Times New Roman"/>
          <w:i/>
          <w:iCs/>
          <w:sz w:val="24"/>
          <w:szCs w:val="24"/>
        </w:rPr>
        <w:t>Understanding the impact of information systems on administrative efficiency in higher education</w:t>
      </w:r>
      <w:r w:rsidRPr="00DB5959">
        <w:rPr>
          <w:rFonts w:ascii="Times New Roman" w:eastAsia="Times New Roman" w:hAnsi="Times New Roman" w:cs="Times New Roman"/>
          <w:sz w:val="24"/>
          <w:szCs w:val="24"/>
        </w:rPr>
        <w:t xml:space="preserve">. </w:t>
      </w:r>
      <w:r w:rsidRPr="00DB5959">
        <w:rPr>
          <w:rFonts w:ascii="Times New Roman" w:eastAsia="Times New Roman" w:hAnsi="Times New Roman" w:cs="Times New Roman"/>
          <w:b/>
          <w:bCs/>
          <w:sz w:val="24"/>
          <w:szCs w:val="24"/>
        </w:rPr>
        <w:t>Education and Information Technologies, 26</w:t>
      </w:r>
      <w:r w:rsidRPr="00DB5959">
        <w:rPr>
          <w:rFonts w:ascii="Times New Roman" w:eastAsia="Times New Roman" w:hAnsi="Times New Roman" w:cs="Times New Roman"/>
          <w:sz w:val="24"/>
          <w:szCs w:val="24"/>
        </w:rPr>
        <w:t xml:space="preserve">, 123–140. </w:t>
      </w:r>
      <w:hyperlink r:id="rId21" w:tgtFrame="_new" w:history="1">
        <w:r w:rsidRPr="00DB5959">
          <w:rPr>
            <w:rFonts w:ascii="Times New Roman" w:eastAsia="Times New Roman" w:hAnsi="Times New Roman" w:cs="Times New Roman"/>
            <w:sz w:val="24"/>
            <w:szCs w:val="24"/>
            <w:u w:val="single"/>
          </w:rPr>
          <w:t>https://doi.org/10.1007/s10639-020-10261-7</w:t>
        </w:r>
      </w:hyperlink>
    </w:p>
    <w:sectPr w:rsidR="008A5B0B" w:rsidRPr="008A5B0B" w:rsidSect="002B652E">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875" w:rsidRDefault="00E91875" w:rsidP="00C55C6B">
      <w:pPr>
        <w:spacing w:after="0" w:line="240" w:lineRule="auto"/>
      </w:pPr>
      <w:r>
        <w:separator/>
      </w:r>
    </w:p>
  </w:endnote>
  <w:endnote w:type="continuationSeparator" w:id="0">
    <w:p w:rsidR="00E91875" w:rsidRDefault="00E91875" w:rsidP="00C5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875" w:rsidRDefault="00E91875" w:rsidP="00C55C6B">
      <w:pPr>
        <w:spacing w:after="0" w:line="240" w:lineRule="auto"/>
      </w:pPr>
      <w:r>
        <w:separator/>
      </w:r>
    </w:p>
  </w:footnote>
  <w:footnote w:type="continuationSeparator" w:id="0">
    <w:p w:rsidR="00E91875" w:rsidRDefault="00E91875" w:rsidP="00C55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1542B"/>
    <w:multiLevelType w:val="hybridMultilevel"/>
    <w:tmpl w:val="8912E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317F1"/>
    <w:multiLevelType w:val="hybridMultilevel"/>
    <w:tmpl w:val="7F6CE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87364C"/>
    <w:multiLevelType w:val="hybridMultilevel"/>
    <w:tmpl w:val="9AB6CA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D25899"/>
    <w:multiLevelType w:val="hybridMultilevel"/>
    <w:tmpl w:val="F7D096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075B7"/>
    <w:multiLevelType w:val="hybridMultilevel"/>
    <w:tmpl w:val="7F6CE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645112"/>
    <w:multiLevelType w:val="hybridMultilevel"/>
    <w:tmpl w:val="C6A89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6B"/>
    <w:rsid w:val="002B652E"/>
    <w:rsid w:val="00352C3F"/>
    <w:rsid w:val="00392C3C"/>
    <w:rsid w:val="004E35D3"/>
    <w:rsid w:val="0053384B"/>
    <w:rsid w:val="005E52B5"/>
    <w:rsid w:val="008A5B0B"/>
    <w:rsid w:val="00B65C29"/>
    <w:rsid w:val="00C55C6B"/>
    <w:rsid w:val="00CE68B6"/>
    <w:rsid w:val="00DB5959"/>
    <w:rsid w:val="00E02DF4"/>
    <w:rsid w:val="00E91875"/>
    <w:rsid w:val="00F9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76C68-7921-44B5-8A23-86F5F1E1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C29"/>
  </w:style>
  <w:style w:type="paragraph" w:styleId="Heading1">
    <w:name w:val="heading 1"/>
    <w:basedOn w:val="Normal"/>
    <w:next w:val="Normal"/>
    <w:link w:val="Heading1Char"/>
    <w:uiPriority w:val="9"/>
    <w:qFormat/>
    <w:rsid w:val="008A5B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C6B"/>
  </w:style>
  <w:style w:type="paragraph" w:styleId="Footer">
    <w:name w:val="footer"/>
    <w:basedOn w:val="Normal"/>
    <w:link w:val="FooterChar"/>
    <w:uiPriority w:val="99"/>
    <w:unhideWhenUsed/>
    <w:rsid w:val="00C5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C6B"/>
  </w:style>
  <w:style w:type="character" w:customStyle="1" w:styleId="Heading1Char">
    <w:name w:val="Heading 1 Char"/>
    <w:basedOn w:val="DefaultParagraphFont"/>
    <w:link w:val="Heading1"/>
    <w:uiPriority w:val="9"/>
    <w:rsid w:val="008A5B0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5338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384B"/>
    <w:rPr>
      <w:b/>
      <w:bCs/>
    </w:rPr>
  </w:style>
  <w:style w:type="character" w:styleId="Emphasis">
    <w:name w:val="Emphasis"/>
    <w:basedOn w:val="DefaultParagraphFont"/>
    <w:uiPriority w:val="20"/>
    <w:qFormat/>
    <w:rsid w:val="005E52B5"/>
    <w:rPr>
      <w:i/>
      <w:iCs/>
    </w:rPr>
  </w:style>
  <w:style w:type="character" w:styleId="Hyperlink">
    <w:name w:val="Hyperlink"/>
    <w:basedOn w:val="DefaultParagraphFont"/>
    <w:uiPriority w:val="99"/>
    <w:unhideWhenUsed/>
    <w:rsid w:val="005E52B5"/>
    <w:rPr>
      <w:color w:val="0000FF"/>
      <w:u w:val="single"/>
    </w:rPr>
  </w:style>
  <w:style w:type="paragraph" w:styleId="ListParagraph">
    <w:name w:val="List Paragraph"/>
    <w:basedOn w:val="Normal"/>
    <w:uiPriority w:val="34"/>
    <w:qFormat/>
    <w:rsid w:val="005E52B5"/>
    <w:pPr>
      <w:ind w:left="720"/>
      <w:contextualSpacing/>
    </w:pPr>
  </w:style>
  <w:style w:type="table" w:styleId="TableGrid">
    <w:name w:val="Table Grid"/>
    <w:basedOn w:val="TableNormal"/>
    <w:uiPriority w:val="39"/>
    <w:rsid w:val="00DB59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464">
      <w:bodyDiv w:val="1"/>
      <w:marLeft w:val="0"/>
      <w:marRight w:val="0"/>
      <w:marTop w:val="0"/>
      <w:marBottom w:val="0"/>
      <w:divBdr>
        <w:top w:val="none" w:sz="0" w:space="0" w:color="auto"/>
        <w:left w:val="none" w:sz="0" w:space="0" w:color="auto"/>
        <w:bottom w:val="none" w:sz="0" w:space="0" w:color="auto"/>
        <w:right w:val="none" w:sz="0" w:space="0" w:color="auto"/>
      </w:divBdr>
    </w:div>
    <w:div w:id="6568864">
      <w:bodyDiv w:val="1"/>
      <w:marLeft w:val="0"/>
      <w:marRight w:val="0"/>
      <w:marTop w:val="0"/>
      <w:marBottom w:val="0"/>
      <w:divBdr>
        <w:top w:val="none" w:sz="0" w:space="0" w:color="auto"/>
        <w:left w:val="none" w:sz="0" w:space="0" w:color="auto"/>
        <w:bottom w:val="none" w:sz="0" w:space="0" w:color="auto"/>
        <w:right w:val="none" w:sz="0" w:space="0" w:color="auto"/>
      </w:divBdr>
    </w:div>
    <w:div w:id="74788896">
      <w:bodyDiv w:val="1"/>
      <w:marLeft w:val="0"/>
      <w:marRight w:val="0"/>
      <w:marTop w:val="0"/>
      <w:marBottom w:val="0"/>
      <w:divBdr>
        <w:top w:val="none" w:sz="0" w:space="0" w:color="auto"/>
        <w:left w:val="none" w:sz="0" w:space="0" w:color="auto"/>
        <w:bottom w:val="none" w:sz="0" w:space="0" w:color="auto"/>
        <w:right w:val="none" w:sz="0" w:space="0" w:color="auto"/>
      </w:divBdr>
    </w:div>
    <w:div w:id="197360713">
      <w:bodyDiv w:val="1"/>
      <w:marLeft w:val="0"/>
      <w:marRight w:val="0"/>
      <w:marTop w:val="0"/>
      <w:marBottom w:val="0"/>
      <w:divBdr>
        <w:top w:val="none" w:sz="0" w:space="0" w:color="auto"/>
        <w:left w:val="none" w:sz="0" w:space="0" w:color="auto"/>
        <w:bottom w:val="none" w:sz="0" w:space="0" w:color="auto"/>
        <w:right w:val="none" w:sz="0" w:space="0" w:color="auto"/>
      </w:divBdr>
    </w:div>
    <w:div w:id="307906193">
      <w:bodyDiv w:val="1"/>
      <w:marLeft w:val="0"/>
      <w:marRight w:val="0"/>
      <w:marTop w:val="0"/>
      <w:marBottom w:val="0"/>
      <w:divBdr>
        <w:top w:val="none" w:sz="0" w:space="0" w:color="auto"/>
        <w:left w:val="none" w:sz="0" w:space="0" w:color="auto"/>
        <w:bottom w:val="none" w:sz="0" w:space="0" w:color="auto"/>
        <w:right w:val="none" w:sz="0" w:space="0" w:color="auto"/>
      </w:divBdr>
    </w:div>
    <w:div w:id="344096228">
      <w:bodyDiv w:val="1"/>
      <w:marLeft w:val="0"/>
      <w:marRight w:val="0"/>
      <w:marTop w:val="0"/>
      <w:marBottom w:val="0"/>
      <w:divBdr>
        <w:top w:val="none" w:sz="0" w:space="0" w:color="auto"/>
        <w:left w:val="none" w:sz="0" w:space="0" w:color="auto"/>
        <w:bottom w:val="none" w:sz="0" w:space="0" w:color="auto"/>
        <w:right w:val="none" w:sz="0" w:space="0" w:color="auto"/>
      </w:divBdr>
    </w:div>
    <w:div w:id="376970997">
      <w:bodyDiv w:val="1"/>
      <w:marLeft w:val="0"/>
      <w:marRight w:val="0"/>
      <w:marTop w:val="0"/>
      <w:marBottom w:val="0"/>
      <w:divBdr>
        <w:top w:val="none" w:sz="0" w:space="0" w:color="auto"/>
        <w:left w:val="none" w:sz="0" w:space="0" w:color="auto"/>
        <w:bottom w:val="none" w:sz="0" w:space="0" w:color="auto"/>
        <w:right w:val="none" w:sz="0" w:space="0" w:color="auto"/>
      </w:divBdr>
    </w:div>
    <w:div w:id="1403528733">
      <w:bodyDiv w:val="1"/>
      <w:marLeft w:val="0"/>
      <w:marRight w:val="0"/>
      <w:marTop w:val="0"/>
      <w:marBottom w:val="0"/>
      <w:divBdr>
        <w:top w:val="none" w:sz="0" w:space="0" w:color="auto"/>
        <w:left w:val="none" w:sz="0" w:space="0" w:color="auto"/>
        <w:bottom w:val="none" w:sz="0" w:space="0" w:color="auto"/>
        <w:right w:val="none" w:sz="0" w:space="0" w:color="auto"/>
      </w:divBdr>
    </w:div>
    <w:div w:id="1431925375">
      <w:bodyDiv w:val="1"/>
      <w:marLeft w:val="0"/>
      <w:marRight w:val="0"/>
      <w:marTop w:val="0"/>
      <w:marBottom w:val="0"/>
      <w:divBdr>
        <w:top w:val="none" w:sz="0" w:space="0" w:color="auto"/>
        <w:left w:val="none" w:sz="0" w:space="0" w:color="auto"/>
        <w:bottom w:val="none" w:sz="0" w:space="0" w:color="auto"/>
        <w:right w:val="none" w:sz="0" w:space="0" w:color="auto"/>
      </w:divBdr>
    </w:div>
    <w:div w:id="1519808683">
      <w:bodyDiv w:val="1"/>
      <w:marLeft w:val="0"/>
      <w:marRight w:val="0"/>
      <w:marTop w:val="0"/>
      <w:marBottom w:val="0"/>
      <w:divBdr>
        <w:top w:val="none" w:sz="0" w:space="0" w:color="auto"/>
        <w:left w:val="none" w:sz="0" w:space="0" w:color="auto"/>
        <w:bottom w:val="none" w:sz="0" w:space="0" w:color="auto"/>
        <w:right w:val="none" w:sz="0" w:space="0" w:color="auto"/>
      </w:divBdr>
    </w:div>
    <w:div w:id="1733044627">
      <w:bodyDiv w:val="1"/>
      <w:marLeft w:val="0"/>
      <w:marRight w:val="0"/>
      <w:marTop w:val="0"/>
      <w:marBottom w:val="0"/>
      <w:divBdr>
        <w:top w:val="none" w:sz="0" w:space="0" w:color="auto"/>
        <w:left w:val="none" w:sz="0" w:space="0" w:color="auto"/>
        <w:bottom w:val="none" w:sz="0" w:space="0" w:color="auto"/>
        <w:right w:val="none" w:sz="0" w:space="0" w:color="auto"/>
      </w:divBdr>
    </w:div>
    <w:div w:id="1768310700">
      <w:bodyDiv w:val="1"/>
      <w:marLeft w:val="0"/>
      <w:marRight w:val="0"/>
      <w:marTop w:val="0"/>
      <w:marBottom w:val="0"/>
      <w:divBdr>
        <w:top w:val="none" w:sz="0" w:space="0" w:color="auto"/>
        <w:left w:val="none" w:sz="0" w:space="0" w:color="auto"/>
        <w:bottom w:val="none" w:sz="0" w:space="0" w:color="auto"/>
        <w:right w:val="none" w:sz="0" w:space="0" w:color="auto"/>
      </w:divBdr>
    </w:div>
    <w:div w:id="1919363633">
      <w:bodyDiv w:val="1"/>
      <w:marLeft w:val="0"/>
      <w:marRight w:val="0"/>
      <w:marTop w:val="0"/>
      <w:marBottom w:val="0"/>
      <w:divBdr>
        <w:top w:val="none" w:sz="0" w:space="0" w:color="auto"/>
        <w:left w:val="none" w:sz="0" w:space="0" w:color="auto"/>
        <w:bottom w:val="none" w:sz="0" w:space="0" w:color="auto"/>
        <w:right w:val="none" w:sz="0" w:space="0" w:color="auto"/>
      </w:divBdr>
    </w:div>
    <w:div w:id="19887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70757433_ONLINE_CLEARANCE_SYSTEM" TargetMode="External"/><Relationship Id="rId13" Type="http://schemas.openxmlformats.org/officeDocument/2006/relationships/hyperlink" Target="https://www.sciencedirect.com/science/article/pii/S1877050924004587" TargetMode="External"/><Relationship Id="rId18" Type="http://schemas.openxmlformats.org/officeDocument/2006/relationships/hyperlink" Target="https://www.ijcaonline.org" TargetMode="External"/><Relationship Id="rId3" Type="http://schemas.openxmlformats.org/officeDocument/2006/relationships/settings" Target="settings.xml"/><Relationship Id="rId21" Type="http://schemas.openxmlformats.org/officeDocument/2006/relationships/hyperlink" Target="https://doi.org/10.1007/s10639-020-10261-7" TargetMode="External"/><Relationship Id="rId7" Type="http://schemas.openxmlformats.org/officeDocument/2006/relationships/image" Target="media/image1.jpg"/><Relationship Id="rId12" Type="http://schemas.openxmlformats.org/officeDocument/2006/relationships/hyperlink" Target="https://tinyurl.com/46zajhw8" TargetMode="External"/><Relationship Id="rId17" Type="http://schemas.openxmlformats.org/officeDocument/2006/relationships/hyperlink" Target="https://scholar.archive.org/work/u4ieyj3zdzd6bepp46bjkw2byu/access/wayback/https:/ejurnal.stie-trianandra.ac.id/index.php/jeei/article/download/893/694" TargetMode="External"/><Relationship Id="rId2" Type="http://schemas.openxmlformats.org/officeDocument/2006/relationships/styles" Target="styles.xml"/><Relationship Id="rId16" Type="http://schemas.openxmlformats.org/officeDocument/2006/relationships/hyperlink" Target="https://www.warse.org/IJSAIT/static/pdf/file/ijsait011252023.pdf" TargetMode="External"/><Relationship Id="rId20" Type="http://schemas.openxmlformats.org/officeDocument/2006/relationships/hyperlink" Target="https://www.scribd.com/document/537430689/Clearance-Processing-Syste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ribd.com/document/622124498/Final-Clearance-Management-System" TargetMode="External"/><Relationship Id="rId5" Type="http://schemas.openxmlformats.org/officeDocument/2006/relationships/footnotes" Target="footnotes.xml"/><Relationship Id="rId15" Type="http://schemas.openxmlformats.org/officeDocument/2006/relationships/hyperlink" Target="https://lakasa.dmmmsu.edu.ph/handle/123456789/155" TargetMode="External"/><Relationship Id="rId23" Type="http://schemas.openxmlformats.org/officeDocument/2006/relationships/theme" Target="theme/theme1.xml"/><Relationship Id="rId10" Type="http://schemas.openxmlformats.org/officeDocument/2006/relationships/hyperlink" Target="https://doi.org/10.1016/j.giq.2022.101784" TargetMode="External"/><Relationship Id="rId19" Type="http://schemas.openxmlformats.org/officeDocument/2006/relationships/hyperlink" Target="https://www.irejournals.com/formatedpaper/1710410.pdf" TargetMode="External"/><Relationship Id="rId4" Type="http://schemas.openxmlformats.org/officeDocument/2006/relationships/webSettings" Target="webSettings.xml"/><Relationship Id="rId9" Type="http://schemas.openxmlformats.org/officeDocument/2006/relationships/hyperlink" Target="https://doi.org/10.1007/s10639-022-10935-8" TargetMode="External"/><Relationship Id="rId14" Type="http://schemas.openxmlformats.org/officeDocument/2006/relationships/hyperlink" Target="https://www.researchgate.net/publication/388910884_Electronic_Clearance_System_with_SMS_Notification_in_the_Case_of_Guimaras_State_Univers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2590</Words>
  <Characters>14764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Cruz</dc:creator>
  <cp:keywords/>
  <dc:description/>
  <cp:lastModifiedBy>Charisse Cruz</cp:lastModifiedBy>
  <cp:revision>2</cp:revision>
  <dcterms:created xsi:type="dcterms:W3CDTF">2026-05-13T07:41:00Z</dcterms:created>
  <dcterms:modified xsi:type="dcterms:W3CDTF">2026-05-13T07:41:00Z</dcterms:modified>
</cp:coreProperties>
</file>