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81" w:line="240" w:lineRule="auto"/>
        <w:ind w:left="0" w:right="0" w:firstLine="0"/>
        <w:jc w:val="both"/>
        <w:rPr>
          <w:rFonts w:ascii="Times New Roman" w:cs="Times New Roman" w:hAnsi="Times New Roman" w:eastAsia="Times New Roman"/>
          <w:b w:val="1"/>
          <w:bCs w:val="1"/>
          <w:sz w:val="28"/>
          <w:szCs w:val="28"/>
          <w:rtl w:val="0"/>
        </w:rPr>
      </w:pPr>
      <w:r>
        <w:rPr>
          <w:rFonts w:ascii="Times New Roman" w:hAnsi="Times New Roman"/>
          <w:b w:val="1"/>
          <w:bCs w:val="1"/>
          <w:sz w:val="28"/>
          <w:szCs w:val="28"/>
          <w:rtl w:val="0"/>
          <w:lang w:val="pt-PT"/>
        </w:rPr>
        <w:t xml:space="preserve">A </w:t>
      </w:r>
      <w:r>
        <w:rPr>
          <w:rFonts w:ascii="Times New Roman" w:hAnsi="Times New Roman"/>
          <w:b w:val="1"/>
          <w:bCs w:val="1"/>
          <w:sz w:val="28"/>
          <w:szCs w:val="28"/>
          <w:rtl w:val="0"/>
          <w:lang w:val="en-US"/>
        </w:rPr>
        <w:t>Mathematical</w:t>
      </w:r>
      <w:r>
        <w:rPr>
          <w:rFonts w:ascii="Times New Roman" w:hAnsi="Times New Roman"/>
          <w:b w:val="1"/>
          <w:bCs w:val="1"/>
          <w:sz w:val="28"/>
          <w:szCs w:val="28"/>
          <w:rtl w:val="0"/>
        </w:rPr>
        <w:t xml:space="preserve"> </w:t>
      </w:r>
      <w:r>
        <w:rPr>
          <w:rFonts w:ascii="Times New Roman" w:hAnsi="Times New Roman"/>
          <w:b w:val="1"/>
          <w:bCs w:val="1"/>
          <w:sz w:val="28"/>
          <w:szCs w:val="28"/>
          <w:rtl w:val="0"/>
          <w:lang w:val="en-US"/>
        </w:rPr>
        <w:t>Extension</w:t>
      </w:r>
      <w:r>
        <w:rPr>
          <w:rFonts w:ascii="Times New Roman" w:hAnsi="Times New Roman"/>
          <w:b w:val="1"/>
          <w:bCs w:val="1"/>
          <w:sz w:val="28"/>
          <w:szCs w:val="28"/>
          <w:rtl w:val="0"/>
        </w:rPr>
        <w:t xml:space="preserve"> T</w:t>
      </w:r>
      <w:r>
        <w:rPr>
          <w:rFonts w:ascii="Times New Roman" w:hAnsi="Times New Roman"/>
          <w:b w:val="1"/>
          <w:bCs w:val="1"/>
          <w:sz w:val="28"/>
          <w:szCs w:val="28"/>
          <w:rtl w:val="0"/>
          <w:lang w:val="en-US"/>
        </w:rPr>
        <w:t>hat</w:t>
      </w:r>
      <w:r>
        <w:rPr>
          <w:rFonts w:ascii="Times New Roman" w:hAnsi="Times New Roman"/>
          <w:b w:val="1"/>
          <w:bCs w:val="1"/>
          <w:sz w:val="28"/>
          <w:szCs w:val="28"/>
          <w:rtl w:val="0"/>
        </w:rPr>
        <w:t xml:space="preserve"> R</w:t>
      </w:r>
      <w:r>
        <w:rPr>
          <w:rFonts w:ascii="Times New Roman" w:hAnsi="Times New Roman"/>
          <w:b w:val="1"/>
          <w:bCs w:val="1"/>
          <w:sz w:val="28"/>
          <w:szCs w:val="28"/>
          <w:rtl w:val="0"/>
          <w:lang w:val="en-US"/>
        </w:rPr>
        <w:t>eveals</w:t>
      </w:r>
      <w:r>
        <w:rPr>
          <w:rFonts w:ascii="Times New Roman" w:hAnsi="Times New Roman"/>
          <w:b w:val="1"/>
          <w:bCs w:val="1"/>
          <w:sz w:val="28"/>
          <w:szCs w:val="28"/>
          <w:rtl w:val="0"/>
        </w:rPr>
        <w:t xml:space="preserve"> D</w:t>
      </w:r>
      <w:r>
        <w:rPr>
          <w:rFonts w:ascii="Times New Roman" w:hAnsi="Times New Roman"/>
          <w:b w:val="1"/>
          <w:bCs w:val="1"/>
          <w:sz w:val="28"/>
          <w:szCs w:val="28"/>
          <w:rtl w:val="0"/>
          <w:lang w:val="en-US"/>
        </w:rPr>
        <w:t>eeper</w:t>
      </w:r>
      <w:r>
        <w:rPr>
          <w:rFonts w:ascii="Times New Roman" w:hAnsi="Times New Roman"/>
          <w:b w:val="1"/>
          <w:bCs w:val="1"/>
          <w:sz w:val="28"/>
          <w:szCs w:val="28"/>
          <w:rtl w:val="0"/>
        </w:rPr>
        <w:t xml:space="preserve"> S</w:t>
      </w:r>
      <w:r>
        <w:rPr>
          <w:rFonts w:ascii="Times New Roman" w:hAnsi="Times New Roman"/>
          <w:b w:val="1"/>
          <w:bCs w:val="1"/>
          <w:sz w:val="28"/>
          <w:szCs w:val="28"/>
          <w:rtl w:val="0"/>
          <w:lang w:val="en-US"/>
        </w:rPr>
        <w:t>tructure</w:t>
      </w:r>
      <w:r>
        <w:rPr>
          <w:rFonts w:ascii="Times New Roman" w:hAnsi="Times New Roman"/>
          <w:b w:val="1"/>
          <w:bCs w:val="1"/>
          <w:sz w:val="28"/>
          <w:szCs w:val="28"/>
          <w:rtl w:val="0"/>
        </w:rPr>
        <w:t xml:space="preserve"> </w:t>
      </w:r>
      <w:r>
        <w:rPr>
          <w:rFonts w:ascii="Times New Roman" w:hAnsi="Times New Roman"/>
          <w:b w:val="1"/>
          <w:bCs w:val="1"/>
          <w:sz w:val="28"/>
          <w:szCs w:val="28"/>
          <w:rtl w:val="0"/>
          <w:lang w:val="en-US"/>
        </w:rPr>
        <w:t>of</w:t>
      </w:r>
      <w:r>
        <w:rPr>
          <w:rFonts w:ascii="Times New Roman" w:hAnsi="Times New Roman"/>
          <w:b w:val="1"/>
          <w:bCs w:val="1"/>
          <w:sz w:val="28"/>
          <w:szCs w:val="28"/>
          <w:rtl w:val="0"/>
        </w:rPr>
        <w:t xml:space="preserve"> L</w:t>
      </w:r>
      <w:r>
        <w:rPr>
          <w:rFonts w:ascii="Times New Roman" w:hAnsi="Times New Roman"/>
          <w:b w:val="1"/>
          <w:bCs w:val="1"/>
          <w:sz w:val="28"/>
          <w:szCs w:val="28"/>
          <w:rtl w:val="0"/>
          <w:lang w:val="en-US"/>
        </w:rPr>
        <w:t>ight</w:t>
      </w:r>
      <w:r>
        <w:rPr>
          <w:rFonts w:ascii="Times New Roman" w:hAnsi="Times New Roman"/>
          <w:b w:val="1"/>
          <w:bCs w:val="1"/>
          <w:sz w:val="28"/>
          <w:szCs w:val="28"/>
          <w:rtl w:val="0"/>
        </w:rPr>
        <w:t xml:space="preserve"> B</w:t>
      </w:r>
      <w:r>
        <w:rPr>
          <w:rFonts w:ascii="Times New Roman" w:hAnsi="Times New Roman"/>
          <w:b w:val="1"/>
          <w:bCs w:val="1"/>
          <w:sz w:val="28"/>
          <w:szCs w:val="28"/>
          <w:rtl w:val="0"/>
          <w:lang w:val="en-US"/>
        </w:rPr>
        <w:t>eyond</w:t>
      </w:r>
      <w:r>
        <w:rPr>
          <w:rFonts w:ascii="Times New Roman" w:hAnsi="Times New Roman"/>
          <w:b w:val="1"/>
          <w:bCs w:val="1"/>
          <w:sz w:val="28"/>
          <w:szCs w:val="28"/>
          <w:rtl w:val="0"/>
          <w:lang w:val="it-IT"/>
        </w:rPr>
        <w:t xml:space="preserve"> Q</w:t>
      </w:r>
      <w:r>
        <w:rPr>
          <w:rFonts w:ascii="Times New Roman" w:hAnsi="Times New Roman"/>
          <w:b w:val="1"/>
          <w:bCs w:val="1"/>
          <w:sz w:val="28"/>
          <w:szCs w:val="28"/>
          <w:rtl w:val="0"/>
          <w:lang w:val="en-US"/>
        </w:rPr>
        <w:t>uantum</w:t>
      </w:r>
      <w:r>
        <w:rPr>
          <w:rFonts w:ascii="Times New Roman" w:hAnsi="Times New Roman"/>
          <w:b w:val="1"/>
          <w:bCs w:val="1"/>
          <w:sz w:val="28"/>
          <w:szCs w:val="28"/>
          <w:rtl w:val="0"/>
        </w:rPr>
        <w:t xml:space="preserve"> E</w:t>
      </w:r>
      <w:r>
        <w:rPr>
          <w:rFonts w:ascii="Times New Roman" w:hAnsi="Times New Roman"/>
          <w:b w:val="1"/>
          <w:bCs w:val="1"/>
          <w:sz w:val="28"/>
          <w:szCs w:val="28"/>
          <w:rtl w:val="0"/>
          <w:lang w:val="en-US"/>
        </w:rPr>
        <w:t>lectrodynamics</w:t>
      </w:r>
    </w:p>
    <w:p>
      <w:pPr>
        <w:pStyle w:val="Default"/>
        <w:bidi w:val="0"/>
        <w:spacing w:before="0" w:after="240" w:line="240" w:lineRule="auto"/>
        <w:ind w:left="0" w:right="0" w:firstLine="0"/>
        <w:jc w:val="both"/>
        <w:rPr>
          <w:rFonts w:ascii="Times New Roman" w:cs="Times New Roman" w:hAnsi="Times New Roman" w:eastAsia="Times New Roman"/>
          <w:rtl w:val="0"/>
        </w:rPr>
      </w:pPr>
      <w:r>
        <w:rPr>
          <w:rFonts w:ascii="Times New Roman" w:hAnsi="Times New Roman"/>
          <w:rtl w:val="0"/>
        </w:rPr>
        <w:t>Prof. Dr. Raja</w:t>
      </w:r>
      <w:r>
        <w:rPr>
          <w:rFonts w:ascii="Times New Roman" w:hAnsi="Times New Roman"/>
          <w:rtl w:val="0"/>
          <w:lang w:val="en-US"/>
        </w:rPr>
        <w:t xml:space="preserve"> Susai, Dr. Saravanakumar Thayuman, Levin Tony Raja</w:t>
      </w:r>
    </w:p>
    <w:p>
      <w:pPr>
        <w:pStyle w:val="Default"/>
        <w:bidi w:val="0"/>
        <w:spacing w:before="0" w:after="240" w:line="48" w:lineRule="auto"/>
        <w:ind w:left="0" w:right="0" w:firstLine="0"/>
        <w:jc w:val="both"/>
        <w:rPr>
          <w:rFonts w:ascii="Times New Roman" w:cs="Times New Roman" w:hAnsi="Times New Roman" w:eastAsia="Times New Roman"/>
          <w:sz w:val="20"/>
          <w:szCs w:val="20"/>
          <w:rtl w:val="0"/>
        </w:rPr>
      </w:pPr>
      <w:r>
        <w:rPr>
          <w:rFonts w:ascii="Times New Roman" w:hAnsi="Times New Roman"/>
          <w:sz w:val="20"/>
          <w:szCs w:val="20"/>
          <w:rtl w:val="0"/>
          <w:lang w:val="en-US"/>
        </w:rPr>
        <w:t>Department of Chemistry, St. Joseph</w:t>
      </w:r>
      <w:r>
        <w:rPr>
          <w:rFonts w:ascii="Times New Roman" w:hAnsi="Times New Roman" w:hint="default"/>
          <w:sz w:val="20"/>
          <w:szCs w:val="20"/>
          <w:rtl w:val="1"/>
        </w:rPr>
        <w:t>’</w:t>
      </w:r>
      <w:r>
        <w:rPr>
          <w:rFonts w:ascii="Times New Roman" w:hAnsi="Times New Roman"/>
          <w:sz w:val="20"/>
          <w:szCs w:val="20"/>
          <w:rtl w:val="0"/>
          <w:lang w:val="en-US"/>
        </w:rPr>
        <w:t>s College (Autonomous),</w:t>
      </w:r>
      <w:r>
        <w:rPr>
          <w:rFonts w:ascii="Times New Roman" w:hAnsi="Times New Roman"/>
          <w:sz w:val="20"/>
          <w:szCs w:val="20"/>
          <w:rtl w:val="0"/>
          <w:lang w:val="en-US"/>
        </w:rPr>
        <w:t xml:space="preserve"> </w:t>
      </w:r>
      <w:r>
        <w:rPr>
          <w:rFonts w:ascii="Times New Roman" w:hAnsi="Times New Roman"/>
          <w:sz w:val="20"/>
          <w:szCs w:val="20"/>
          <w:rtl w:val="0"/>
          <w:lang w:val="it-IT"/>
        </w:rPr>
        <w:t>Tiruchirappalli, Tamil Nadu, India</w:t>
      </w:r>
    </w:p>
    <w:p>
      <w:pPr>
        <w:pStyle w:val="Heading 2"/>
        <w:keepNext w:val="0"/>
        <w:keepLines w:val="0"/>
        <w:spacing w:after="80"/>
        <w:jc w:val="both"/>
        <w:rPr>
          <w:rFonts w:ascii="Times New Roman" w:cs="Times New Roman" w:hAnsi="Times New Roman" w:eastAsia="Times New Roman"/>
          <w:i w:val="1"/>
          <w:iCs w:val="1"/>
          <w:sz w:val="34"/>
          <w:szCs w:val="34"/>
        </w:rPr>
      </w:pPr>
      <w:bookmarkStart w:name="_v9fykzm1kiz6" w:id="0"/>
      <w:bookmarkEnd w:id="0"/>
      <w:r>
        <w:rPr>
          <w:rFonts w:ascii="Times New Roman" w:hAnsi="Times New Roman"/>
          <w:sz w:val="34"/>
          <w:szCs w:val="34"/>
          <w:rtl w:val="0"/>
        </w:rPr>
        <w:t>A</w:t>
      </w:r>
      <w:r>
        <w:rPr>
          <w:rFonts w:ascii="Times New Roman" w:hAnsi="Times New Roman"/>
          <w:sz w:val="34"/>
          <w:szCs w:val="34"/>
          <w:rtl w:val="0"/>
          <w:lang w:val="en-US"/>
        </w:rPr>
        <w:t>bstract</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Quantum Electrodynamics (QED) currently provides the most accurate description of electromagnetic interactions, yet it treats photon energy quantization exclusively through frequency. Motivated by conceptual limitations in the photon hypothesis, the Einsmax Theory of Light Quanta and Massless Particles introduces a complementary quantization framework in which amplitude plays a primary mathematical role. In this paper, a unified theoretical and mathematical formulation is presented that fully preserves Maxwellian wave propagation, the Planck</w:t>
      </w:r>
      <w:r>
        <w:rPr>
          <w:rFonts w:ascii="Times New Roman" w:hAnsi="Times New Roman" w:hint="default"/>
          <w:rtl w:val="0"/>
        </w:rPr>
        <w:t>–</w:t>
      </w:r>
      <w:r>
        <w:rPr>
          <w:rFonts w:ascii="Times New Roman" w:hAnsi="Times New Roman"/>
          <w:rtl w:val="0"/>
          <w:lang w:val="en-US"/>
        </w:rPr>
        <w:t>Einstein relation, and relativistic momentum conservation. Discrete amplitude quantum levels at fixed frequency are derived and shown to provide deeper explanatory power for interference, black-body radiation, and image formation in darkness. This work establishes amplitude as an active quantum variable, offering a mathematically grounded extension to the foundations of optical physics.</w:t>
      </w:r>
    </w:p>
    <w:p>
      <w:pPr>
        <w:pStyle w:val="Body"/>
        <w:spacing w:before="240" w:after="240"/>
        <w:jc w:val="both"/>
        <w:rPr>
          <w:rFonts w:ascii="Times New Roman" w:cs="Times New Roman" w:hAnsi="Times New Roman" w:eastAsia="Times New Roman"/>
          <w:sz w:val="34"/>
          <w:szCs w:val="34"/>
        </w:rPr>
      </w:pPr>
      <w:r>
        <w:rPr>
          <w:rFonts w:ascii="Times New Roman" w:hAnsi="Times New Roman"/>
          <w:sz w:val="34"/>
          <w:szCs w:val="34"/>
          <w:rtl w:val="0"/>
          <w:lang w:val="fr-FR"/>
        </w:rPr>
        <w:t>Introduction</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theoretical understanding of light has evolved through major developments beginning with classical electrodynamics and extending into modern quantum field theory. Maxwell</w:t>
      </w:r>
      <w:r>
        <w:rPr>
          <w:rFonts w:ascii="Times New Roman" w:hAnsi="Times New Roman" w:hint="default"/>
          <w:rtl w:val="1"/>
        </w:rPr>
        <w:t>’</w:t>
      </w:r>
      <w:r>
        <w:rPr>
          <w:rFonts w:ascii="Times New Roman" w:hAnsi="Times New Roman"/>
          <w:rtl w:val="0"/>
          <w:lang w:val="en-US"/>
        </w:rPr>
        <w:t>s formulation unified electricity and magnetism into a wave theory of light [6,41,45]. Planck</w:t>
      </w:r>
      <w:r>
        <w:rPr>
          <w:rFonts w:ascii="Times New Roman" w:hAnsi="Times New Roman" w:hint="default"/>
          <w:rtl w:val="1"/>
        </w:rPr>
        <w:t>’</w:t>
      </w:r>
      <w:r>
        <w:rPr>
          <w:rFonts w:ascii="Times New Roman" w:hAnsi="Times New Roman"/>
          <w:rtl w:val="0"/>
          <w:lang w:val="en-US"/>
        </w:rPr>
        <w:t>s introduction of quantized energy exchange in black-body radiation marked the birth of quantum theory [4], which was further advanced by Einstein through the concept of light quanta [2,17].</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Subsequent developments in quantum mechanics by Bohr, Heisenberg, and Schr</w:t>
      </w:r>
      <w:r>
        <w:rPr>
          <w:rFonts w:ascii="Times New Roman" w:hAnsi="Times New Roman" w:hint="default"/>
          <w:rtl w:val="0"/>
          <w:lang w:val="sv-SE"/>
        </w:rPr>
        <w:t>ö</w:t>
      </w:r>
      <w:r>
        <w:rPr>
          <w:rFonts w:ascii="Times New Roman" w:hAnsi="Times New Roman"/>
          <w:rtl w:val="0"/>
          <w:lang w:val="en-US"/>
        </w:rPr>
        <w:t>dinger established the framework for microscopic physics [18</w:t>
      </w:r>
      <w:r>
        <w:rPr>
          <w:rFonts w:ascii="Times New Roman" w:hAnsi="Times New Roman" w:hint="default"/>
          <w:rtl w:val="0"/>
        </w:rPr>
        <w:t>–</w:t>
      </w:r>
      <w:r>
        <w:rPr>
          <w:rFonts w:ascii="Times New Roman" w:hAnsi="Times New Roman"/>
          <w:rtl w:val="0"/>
          <w:lang w:val="en-US"/>
        </w:rPr>
        <w:t>21], while Dirac and later Feynman, Schwinger, and Tomonaga formulated Quantum Electrodynamics (QED) as a relativistically consistent theory of light</w:t>
      </w:r>
      <w:r>
        <w:rPr>
          <w:rFonts w:ascii="Times New Roman" w:hAnsi="Times New Roman" w:hint="default"/>
          <w:rtl w:val="0"/>
        </w:rPr>
        <w:t>–</w:t>
      </w:r>
      <w:r>
        <w:rPr>
          <w:rFonts w:ascii="Times New Roman" w:hAnsi="Times New Roman"/>
          <w:rtl w:val="0"/>
          <w:lang w:val="en-US"/>
        </w:rPr>
        <w:t>matter interaction [1,3,9,12]. These developments culminated in a highly successful predictive theory, further refined through renormalization and field-theoretic approaches [10,34,36,37].</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Despite this success, foundational questions remain regarding the interpretation of wave</w:t>
      </w:r>
      <w:r>
        <w:rPr>
          <w:rFonts w:ascii="Times New Roman" w:hAnsi="Times New Roman" w:hint="default"/>
          <w:rtl w:val="0"/>
        </w:rPr>
        <w:t>–</w:t>
      </w:r>
      <w:r>
        <w:rPr>
          <w:rFonts w:ascii="Times New Roman" w:hAnsi="Times New Roman"/>
          <w:rtl w:val="0"/>
          <w:lang w:val="en-US"/>
        </w:rPr>
        <w:t>particle duality, coherence, and intensity fluctuations in low-light regimes [26</w:t>
      </w:r>
      <w:r>
        <w:rPr>
          <w:rFonts w:ascii="Times New Roman" w:hAnsi="Times New Roman" w:hint="default"/>
          <w:rtl w:val="0"/>
        </w:rPr>
        <w:t>–</w:t>
      </w:r>
      <w:r>
        <w:rPr>
          <w:rFonts w:ascii="Times New Roman" w:hAnsi="Times New Roman"/>
          <w:rtl w:val="0"/>
          <w:lang w:val="en-US"/>
        </w:rPr>
        <w:t>28]. Experimental tests of quantum nonlocality and photon correlations [24,25] further emphasize the need for conceptual clarity. Einstein himself expressed reservations about the completeness of the photon description [15].</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Motivated by these considerations, the Einsmax theory introduces amplitude as a complementary quantized variable, aiming to extend the interpretational framework of QED without altering its empirical validity.</w:t>
      </w:r>
    </w:p>
    <w:p>
      <w:pPr>
        <w:pStyle w:val="Body"/>
        <w:spacing w:before="240" w:after="240"/>
        <w:jc w:val="both"/>
        <w:rPr>
          <w:rFonts w:ascii="Times New Roman" w:cs="Times New Roman" w:hAnsi="Times New Roman" w:eastAsia="Times New Roman"/>
          <w:sz w:val="34"/>
          <w:szCs w:val="34"/>
        </w:rPr>
      </w:pPr>
      <w:r>
        <w:rPr>
          <w:rFonts w:ascii="Times New Roman" w:hAnsi="Times New Roman"/>
          <w:sz w:val="34"/>
          <w:szCs w:val="34"/>
          <w:rtl w:val="0"/>
          <w:lang w:val="en-US"/>
        </w:rPr>
        <w:t>Classical Electromagnetic Foundation</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Maxwell</w:t>
      </w:r>
      <w:r>
        <w:rPr>
          <w:rFonts w:ascii="Times New Roman" w:hAnsi="Times New Roman" w:hint="default"/>
          <w:rtl w:val="1"/>
        </w:rPr>
        <w:t>’</w:t>
      </w:r>
      <w:r>
        <w:rPr>
          <w:rFonts w:ascii="Times New Roman" w:hAnsi="Times New Roman"/>
          <w:rtl w:val="0"/>
          <w:lang w:val="en-US"/>
        </w:rPr>
        <w:t>s equations describe electromagnetic radiation as a propagating wave characterized by electric and magnetic fields [6,41]. The energy density of the electromagnetic field is given by:</w:t>
      </w:r>
    </w:p>
    <w:p>
      <w:pPr>
        <w:pStyle w:val="Body"/>
        <w:spacing w:before="240" w:after="240" w:line="360" w:lineRule="auto"/>
        <w:jc w:val="center"/>
        <w:rPr>
          <w:rFonts w:ascii="Times New Roman" w:cs="Times New Roman" w:hAnsi="Times New Roman" w:eastAsia="Times New Roman"/>
          <w:color w:val="000000"/>
          <w:sz w:val="22"/>
        </w:rPr>
      </w:pPr>
      <m:oMathPara>
        <m:oMathParaPr>
          <m:jc m:val="center"/>
        </m:oMathParaPr>
        <m:oMath>
          <m:r>
            <w:rPr xmlns:w="http://schemas.openxmlformats.org/wordprocessingml/2006/main">
              <w:rFonts w:ascii="Cambria Math" w:hAnsi="Cambria Math"/>
              <w:i/>
              <w:color w:val="000000"/>
              <w:sz w:val="23"/>
              <w:szCs w:val="23"/>
            </w:rPr>
            <m:t>u</m:t>
          </m:r>
          <m:r>
            <w:rPr xmlns:w="http://schemas.openxmlformats.org/wordprocessingml/2006/main">
              <w:rFonts w:ascii="Cambria Math" w:hAnsi="Cambria Math"/>
              <w:i/>
              <w:color w:val="000000"/>
              <w:sz w:val="23"/>
              <w:szCs w:val="23"/>
            </w:rPr>
            <m:t>=</m:t>
          </m:r>
          <m:f>
            <m:fPr>
              <m:ctrlPr>
                <w:rPr xmlns:w="http://schemas.openxmlformats.org/wordprocessingml/2006/main">
                  <w:rFonts w:ascii="Cambria Math" w:hAnsi="Cambria Math"/>
                  <w:i/>
                  <w:color w:val="000000"/>
                  <w:sz w:val="23"/>
                  <w:szCs w:val="23"/>
                </w:rPr>
              </m:ctrlPr>
              <m:type m:val="bar"/>
            </m:fPr>
            <m:num>
              <m:r>
                <w:rPr xmlns:w="http://schemas.openxmlformats.org/wordprocessingml/2006/main">
                  <w:rFonts w:ascii="Cambria Math" w:hAnsi="Cambria Math"/>
                  <w:i/>
                  <w:color w:val="000000"/>
                  <w:sz w:val="23"/>
                  <w:szCs w:val="23"/>
                </w:rPr>
                <m:t>1</m:t>
              </m:r>
            </m:num>
            <m:den>
              <m:r>
                <w:rPr xmlns:w="http://schemas.openxmlformats.org/wordprocessingml/2006/main">
                  <w:rFonts w:ascii="Cambria Math" w:hAnsi="Cambria Math"/>
                  <w:i/>
                  <w:color w:val="000000"/>
                  <w:sz w:val="23"/>
                  <w:szCs w:val="23"/>
                </w:rPr>
                <m:t>2</m:t>
              </m:r>
            </m:den>
          </m:f>
          <m:sSub>
            <m:e>
              <m:r>
                <w:rPr xmlns:w="http://schemas.openxmlformats.org/wordprocessingml/2006/main">
                  <w:rFonts w:ascii="Cambria Math" w:hAnsi="Cambria Math"/>
                  <w:i/>
                  <w:color w:val="000000"/>
                  <w:sz w:val="23"/>
                  <w:szCs w:val="23"/>
                </w:rPr>
                <m:t>ϵ</m:t>
              </m:r>
            </m:e>
            <m:sub>
              <m:r>
                <w:rPr xmlns:w="http://schemas.openxmlformats.org/wordprocessingml/2006/main">
                  <w:rFonts w:ascii="Cambria Math" w:hAnsi="Cambria Math"/>
                  <w:i/>
                  <w:color w:val="000000"/>
                  <w:sz w:val="23"/>
                  <w:szCs w:val="23"/>
                </w:rPr>
                <m:t>0</m:t>
              </m:r>
            </m:sub>
          </m:sSub>
          <m:sSup>
            <m:e>
              <m:r>
                <w:rPr xmlns:w="http://schemas.openxmlformats.org/wordprocessingml/2006/main">
                  <w:rFonts w:ascii="Cambria Math" w:hAnsi="Cambria Math"/>
                  <w:i/>
                  <w:color w:val="000000"/>
                  <w:sz w:val="23"/>
                  <w:szCs w:val="23"/>
                </w:rPr>
                <m:t>E</m:t>
              </m:r>
            </m:e>
            <m:sup>
              <m:r>
                <w:rPr xmlns:w="http://schemas.openxmlformats.org/wordprocessingml/2006/main">
                  <w:rFonts w:ascii="Cambria Math" w:hAnsi="Cambria Math"/>
                  <w:i/>
                  <w:color w:val="000000"/>
                  <w:sz w:val="23"/>
                  <w:szCs w:val="23"/>
                </w:rPr>
                <m:t>2</m:t>
              </m:r>
            </m:sup>
          </m:sSup>
          <m:r>
            <w:rPr xmlns:w="http://schemas.openxmlformats.org/wordprocessingml/2006/main">
              <w:rFonts w:ascii="Cambria Math" w:hAnsi="Cambria Math"/>
              <w:i/>
              <w:color w:val="000000"/>
              <w:sz w:val="23"/>
              <w:szCs w:val="23"/>
            </w:rPr>
            <m:t>+</m:t>
          </m:r>
          <m:f>
            <m:fPr>
              <m:ctrlPr>
                <w:rPr xmlns:w="http://schemas.openxmlformats.org/wordprocessingml/2006/main">
                  <w:rFonts w:ascii="Cambria Math" w:hAnsi="Cambria Math"/>
                  <w:i/>
                  <w:color w:val="000000"/>
                  <w:sz w:val="23"/>
                  <w:szCs w:val="23"/>
                </w:rPr>
              </m:ctrlPr>
              <m:type m:val="bar"/>
            </m:fPr>
            <m:num>
              <m:r>
                <w:rPr xmlns:w="http://schemas.openxmlformats.org/wordprocessingml/2006/main">
                  <w:rFonts w:ascii="Cambria Math" w:hAnsi="Cambria Math"/>
                  <w:i/>
                  <w:color w:val="000000"/>
                  <w:sz w:val="23"/>
                  <w:szCs w:val="23"/>
                </w:rPr>
                <m:t>1</m:t>
              </m:r>
            </m:num>
            <m:den>
              <m:r>
                <w:rPr xmlns:w="http://schemas.openxmlformats.org/wordprocessingml/2006/main">
                  <w:rFonts w:ascii="Cambria Math" w:hAnsi="Cambria Math"/>
                  <w:i/>
                  <w:color w:val="000000"/>
                  <w:sz w:val="23"/>
                  <w:szCs w:val="23"/>
                </w:rPr>
                <m:t>2</m:t>
              </m:r>
            </m:den>
          </m:f>
          <m:sSub>
            <m:e>
              <m:r>
                <w:rPr xmlns:w="http://schemas.openxmlformats.org/wordprocessingml/2006/main">
                  <w:rFonts w:ascii="Cambria Math" w:hAnsi="Cambria Math"/>
                  <w:i/>
                  <w:color w:val="000000"/>
                  <w:sz w:val="23"/>
                  <w:szCs w:val="23"/>
                </w:rPr>
                <m:t>μ</m:t>
              </m:r>
            </m:e>
            <m:sub>
              <m:r>
                <w:rPr xmlns:w="http://schemas.openxmlformats.org/wordprocessingml/2006/main">
                  <w:rFonts w:ascii="Cambria Math" w:hAnsi="Cambria Math"/>
                  <w:i/>
                  <w:color w:val="000000"/>
                  <w:sz w:val="23"/>
                  <w:szCs w:val="23"/>
                </w:rPr>
                <m:t>0</m:t>
              </m:r>
            </m:sub>
          </m:sSub>
          <m:sSup>
            <m:e>
              <m:r>
                <w:rPr xmlns:w="http://schemas.openxmlformats.org/wordprocessingml/2006/main">
                  <w:rFonts w:ascii="Cambria Math" w:hAnsi="Cambria Math"/>
                  <w:i/>
                  <w:color w:val="000000"/>
                  <w:sz w:val="23"/>
                  <w:szCs w:val="23"/>
                </w:rPr>
                <m:t>B</m:t>
              </m:r>
            </m:e>
            <m:sup>
              <m:r>
                <w:rPr xmlns:w="http://schemas.openxmlformats.org/wordprocessingml/2006/main">
                  <w:rFonts w:ascii="Cambria Math" w:hAnsi="Cambria Math"/>
                  <w:i/>
                  <w:color w:val="000000"/>
                  <w:sz w:val="23"/>
                  <w:szCs w:val="23"/>
                </w:rPr>
                <m:t>2</m:t>
              </m:r>
            </m:sup>
          </m:sSup>
        </m:oMath>
      </m:oMathPara>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For plane waves in free space, this reduces to:</w:t>
      </w:r>
    </w:p>
    <w:p>
      <w:pPr>
        <w:pStyle w:val="Body"/>
        <w:spacing w:before="240" w:after="240" w:line="360" w:lineRule="auto"/>
        <w:jc w:val="center"/>
        <w:rPr>
          <w:rFonts w:ascii="Times New Roman" w:cs="Times New Roman" w:hAnsi="Times New Roman" w:eastAsia="Times New Roman"/>
          <w:color w:val="000000"/>
          <w:sz w:val="22"/>
        </w:rPr>
      </w:pPr>
      <m:oMathPara>
        <m:oMathParaPr>
          <m:jc m:val="center"/>
        </m:oMathParaPr>
        <m:oMath>
          <m:r>
            <w:rPr xmlns:w="http://schemas.openxmlformats.org/wordprocessingml/2006/main">
              <w:rFonts w:ascii="Cambria Math" w:hAnsi="Cambria Math"/>
              <w:i/>
              <w:color w:val="000000"/>
              <w:sz w:val="23"/>
              <w:szCs w:val="23"/>
            </w:rPr>
            <m:t>u</m:t>
          </m:r>
          <m:r>
            <w:rPr xmlns:w="http://schemas.openxmlformats.org/wordprocessingml/2006/main">
              <w:rFonts w:ascii="Cambria Math" w:hAnsi="Cambria Math"/>
              <w:i/>
              <w:color w:val="000000"/>
              <w:sz w:val="23"/>
              <w:szCs w:val="23"/>
            </w:rPr>
            <m:t>=</m:t>
          </m:r>
          <m:sSub>
            <m:e>
              <m:r>
                <w:rPr xmlns:w="http://schemas.openxmlformats.org/wordprocessingml/2006/main">
                  <w:rFonts w:ascii="Cambria Math" w:hAnsi="Cambria Math"/>
                  <w:i/>
                  <w:color w:val="000000"/>
                  <w:sz w:val="23"/>
                  <w:szCs w:val="23"/>
                </w:rPr>
                <m:t>ϵ</m:t>
              </m:r>
            </m:e>
            <m:sub>
              <m:r>
                <w:rPr xmlns:w="http://schemas.openxmlformats.org/wordprocessingml/2006/main">
                  <w:rFonts w:ascii="Cambria Math" w:hAnsi="Cambria Math"/>
                  <w:i/>
                  <w:color w:val="000000"/>
                  <w:sz w:val="23"/>
                  <w:szCs w:val="23"/>
                </w:rPr>
                <m:t>0</m:t>
              </m:r>
            </m:sub>
          </m:sSub>
          <m:sSup>
            <m:e>
              <m:r>
                <w:rPr xmlns:w="http://schemas.openxmlformats.org/wordprocessingml/2006/main">
                  <w:rFonts w:ascii="Cambria Math" w:hAnsi="Cambria Math"/>
                  <w:i/>
                  <w:color w:val="000000"/>
                  <w:sz w:val="23"/>
                  <w:szCs w:val="23"/>
                </w:rPr>
                <m:t>E</m:t>
              </m:r>
            </m:e>
            <m:sup>
              <m:r>
                <w:rPr xmlns:w="http://schemas.openxmlformats.org/wordprocessingml/2006/main">
                  <w:rFonts w:ascii="Cambria Math" w:hAnsi="Cambria Math"/>
                  <w:i/>
                  <w:color w:val="000000"/>
                  <w:sz w:val="23"/>
                  <w:szCs w:val="23"/>
                </w:rPr>
                <m:t>2</m:t>
              </m:r>
            </m:sup>
          </m:sSup>
        </m:oMath>
      </m:oMathPara>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This formulation demonstrates that energy density depends quadratically on field amplitude, a result discussed extensively in classical electrodynamics and optics literature [7,8,44,45]. The propagation and interaction of electromagnetic waves are further governed by boundary conditions and wave equations derived from Maxwell</w:t>
      </w:r>
      <w:r>
        <w:rPr>
          <w:rFonts w:ascii="Times New Roman" w:hAnsi="Times New Roman" w:hint="default"/>
          <w:rtl w:val="1"/>
        </w:rPr>
        <w:t>’</w:t>
      </w:r>
      <w:r>
        <w:rPr>
          <w:rFonts w:ascii="Times New Roman" w:hAnsi="Times New Roman"/>
          <w:rtl w:val="0"/>
          <w:lang w:val="en-US"/>
        </w:rPr>
        <w:t>s framework [41,44].</w:t>
      </w:r>
    </w:p>
    <w:p>
      <w:pPr>
        <w:pStyle w:val="Body"/>
        <w:spacing w:before="240" w:after="240"/>
        <w:jc w:val="both"/>
        <w:rPr>
          <w:rFonts w:ascii="Times New Roman" w:cs="Times New Roman" w:hAnsi="Times New Roman" w:eastAsia="Times New Roman"/>
          <w:sz w:val="34"/>
          <w:szCs w:val="34"/>
        </w:rPr>
      </w:pPr>
      <w:r>
        <w:rPr>
          <w:rFonts w:ascii="Times New Roman" w:hAnsi="Times New Roman"/>
          <w:sz w:val="34"/>
          <w:szCs w:val="34"/>
          <w:rtl w:val="0"/>
          <w:lang w:val="en-US"/>
        </w:rPr>
        <w:t>Quantum Foundations and Photon Theory</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quantization of electromagnetic radiation was introduced through Planck</w:t>
      </w:r>
      <w:r>
        <w:rPr>
          <w:rFonts w:ascii="Times New Roman" w:hAnsi="Times New Roman" w:hint="default"/>
          <w:rtl w:val="1"/>
        </w:rPr>
        <w:t>’</w:t>
      </w:r>
      <w:r>
        <w:rPr>
          <w:rFonts w:ascii="Times New Roman" w:hAnsi="Times New Roman"/>
          <w:rtl w:val="0"/>
          <w:lang w:val="en-US"/>
        </w:rPr>
        <w:t>s relation:</w:t>
      </w:r>
    </w:p>
    <w:p>
      <w:pPr>
        <w:pStyle w:val="Body"/>
        <w:spacing w:before="240" w:after="240" w:line="360" w:lineRule="auto"/>
        <w:jc w:val="center"/>
        <w:rPr>
          <w:rFonts w:ascii="Times New Roman" w:cs="Times New Roman" w:hAnsi="Times New Roman" w:eastAsia="Times New Roman"/>
          <w:color w:val="000000"/>
          <w:sz w:val="22"/>
        </w:rPr>
      </w:pPr>
      <w:r>
        <w:rPr>
          <w:rFonts w:ascii="Times New Roman" w:hAnsi="Times New Roman"/>
          <w:rtl w:val="0"/>
          <w:lang w:val="en-US"/>
        </w:rPr>
        <w:t xml:space="preserve">                                                              </w:t>
      </w:r>
      <m:oMath>
        <m:r>
          <w:rPr xmlns:w="http://schemas.openxmlformats.org/wordprocessingml/2006/main">
            <w:rFonts w:ascii="Cambria Math" w:hAnsi="Cambria Math"/>
            <w:i/>
            <w:color w:val="000000"/>
            <w:sz w:val="23"/>
            <w:szCs w:val="23"/>
          </w:rPr>
          <m:t>u</m:t>
        </m:r>
        <m:r>
          <w:rPr xmlns:w="http://schemas.openxmlformats.org/wordprocessingml/2006/main">
            <w:rFonts w:ascii="Cambria Math" w:hAnsi="Cambria Math"/>
            <w:i/>
            <w:color w:val="000000"/>
            <w:sz w:val="23"/>
            <w:szCs w:val="23"/>
          </w:rPr>
          <m:t>=</m:t>
        </m:r>
        <m:sSub>
          <m:e>
            <m:r>
              <w:rPr xmlns:w="http://schemas.openxmlformats.org/wordprocessingml/2006/main">
                <w:rFonts w:ascii="Cambria Math" w:hAnsi="Cambria Math"/>
                <w:i/>
                <w:color w:val="000000"/>
                <w:sz w:val="23"/>
                <w:szCs w:val="23"/>
              </w:rPr>
              <m:t>ϵ</m:t>
            </m:r>
          </m:e>
          <m:sub>
            <m:r>
              <w:rPr xmlns:w="http://schemas.openxmlformats.org/wordprocessingml/2006/main">
                <w:rFonts w:ascii="Cambria Math" w:hAnsi="Cambria Math"/>
                <w:i/>
                <w:color w:val="000000"/>
                <w:sz w:val="23"/>
                <w:szCs w:val="23"/>
              </w:rPr>
              <m:t>0</m:t>
            </m:r>
          </m:sub>
        </m:sSub>
        <m:sSup>
          <m:e>
            <m:r>
              <w:rPr xmlns:w="http://schemas.openxmlformats.org/wordprocessingml/2006/main">
                <w:rFonts w:ascii="Cambria Math" w:hAnsi="Cambria Math"/>
                <w:i/>
                <w:color w:val="000000"/>
                <w:sz w:val="23"/>
                <w:szCs w:val="23"/>
              </w:rPr>
              <m:t>E</m:t>
            </m:r>
          </m:e>
          <m:sup>
            <m:r>
              <w:rPr xmlns:w="http://schemas.openxmlformats.org/wordprocessingml/2006/main">
                <w:rFonts w:ascii="Cambria Math" w:hAnsi="Cambria Math"/>
                <w:i/>
                <w:color w:val="000000"/>
                <w:sz w:val="23"/>
                <w:szCs w:val="23"/>
              </w:rPr>
              <m:t>2</m:t>
            </m:r>
          </m:sup>
        </m:sSup>
      </m:oMath>
      <w:r>
        <w:rPr>
          <w:rFonts w:ascii="Times New Roman" w:cs="Times New Roman" w:hAnsi="Times New Roman" w:eastAsia="Times New Roman"/>
        </w:rPr>
        <w:tab/>
        <w:tab/>
        <w:tab/>
        <w:tab/>
        <w:tab/>
        <w:tab/>
      </w:r>
      <w:r>
        <w:rPr>
          <w:rFonts w:ascii="Times New Roman" w:hAnsi="Times New Roman"/>
          <w:rtl w:val="0"/>
          <w:lang w:val="pt-PT"/>
        </w:rPr>
        <w:t>[4]</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Einstein extended this concept to explain the photoelectric effect, establishing the particle-like nature of light [2,17]. Compton scattering experiments provided further evidence of photon momentum [16].</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development of quantum mechanics introduced probabilistic interpretations of physical systems [20,21], while de Broglie</w:t>
      </w:r>
      <w:r>
        <w:rPr>
          <w:rFonts w:ascii="Times New Roman" w:hAnsi="Times New Roman" w:hint="default"/>
          <w:rtl w:val="1"/>
        </w:rPr>
        <w:t>’</w:t>
      </w:r>
      <w:r>
        <w:rPr>
          <w:rFonts w:ascii="Times New Roman" w:hAnsi="Times New Roman"/>
          <w:rtl w:val="0"/>
          <w:lang w:val="en-US"/>
        </w:rPr>
        <w:t>s hypothesis established wave</w:t>
      </w:r>
      <w:r>
        <w:rPr>
          <w:rFonts w:ascii="Times New Roman" w:hAnsi="Times New Roman" w:hint="default"/>
          <w:rtl w:val="0"/>
        </w:rPr>
        <w:t>–</w:t>
      </w:r>
      <w:r>
        <w:rPr>
          <w:rFonts w:ascii="Times New Roman" w:hAnsi="Times New Roman"/>
          <w:rtl w:val="0"/>
          <w:lang w:val="en-US"/>
        </w:rPr>
        <w:t>particle duality [19]. The formal structure of quantum theory was further refined through operator mechanics and wave equations [18,20,21].</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Quantum Electrodynamics emerged as a complete framework describing the interaction between light and matter using quantized fields [1,3,9,12,34]. The theory has been extensively validated through precision experiments such as the Lamb shift and anomalous magnetic moment [13,14].</w:t>
      </w:r>
    </w:p>
    <w:p>
      <w:pPr>
        <w:pStyle w:val="Body"/>
        <w:spacing w:before="240" w:after="240"/>
        <w:jc w:val="both"/>
        <w:rPr>
          <w:rFonts w:ascii="Times New Roman" w:cs="Times New Roman" w:hAnsi="Times New Roman" w:eastAsia="Times New Roman"/>
          <w:sz w:val="34"/>
          <w:szCs w:val="34"/>
        </w:rPr>
      </w:pPr>
      <w:r>
        <w:rPr>
          <w:rFonts w:ascii="Times New Roman" w:hAnsi="Times New Roman"/>
          <w:sz w:val="34"/>
          <w:szCs w:val="34"/>
          <w:rtl w:val="0"/>
          <w:lang w:val="en-US"/>
        </w:rPr>
        <w:t>Mathematical Framework of Einsmax Theory</w:t>
      </w:r>
    </w:p>
    <w:p>
      <w:pPr>
        <w:pStyle w:val="Heading 3"/>
        <w:keepNext w:val="0"/>
        <w:keepLines w:val="0"/>
        <w:spacing w:before="280"/>
        <w:jc w:val="both"/>
        <w:rPr>
          <w:rFonts w:ascii="Times New Roman" w:cs="Times New Roman" w:hAnsi="Times New Roman" w:eastAsia="Times New Roman"/>
          <w:outline w:val="0"/>
          <w:color w:val="000000"/>
          <w:sz w:val="26"/>
          <w:szCs w:val="26"/>
          <w:u w:color="000000"/>
          <w14:textFill>
            <w14:solidFill>
              <w14:srgbClr w14:val="000000"/>
            </w14:solidFill>
          </w14:textFill>
        </w:rPr>
      </w:pPr>
      <w:r>
        <w:rPr>
          <w:rFonts w:ascii="Times New Roman" w:hAnsi="Times New Roman"/>
          <w:outline w:val="0"/>
          <w:color w:val="000000"/>
          <w:sz w:val="26"/>
          <w:szCs w:val="26"/>
          <w:u w:color="000000"/>
          <w:rtl w:val="0"/>
          <w:lang w:val="en-US"/>
          <w14:textFill>
            <w14:solidFill>
              <w14:srgbClr w14:val="000000"/>
            </w14:solidFill>
          </w14:textFill>
        </w:rPr>
        <w:t>Amplitude-Based Quantization</w:t>
      </w:r>
    </w:p>
    <w:p>
      <w:pPr>
        <w:pStyle w:val="Body"/>
        <w:spacing w:before="240" w:after="240"/>
        <w:jc w:val="both"/>
        <w:rPr>
          <w:rFonts w:ascii="Times New Roman" w:cs="Times New Roman" w:hAnsi="Times New Roman" w:eastAsia="Times New Roman"/>
        </w:rPr>
      </w:pPr>
      <w:r>
        <w:rPr>
          <w:rFonts w:ascii="Times New Roman" w:hAnsi="Times New Roman"/>
          <w:rtl w:val="0"/>
          <w:lang w:val="en-US"/>
        </w:rPr>
        <w:t>In classical theory, energy scales with amplitude squared:</w:t>
      </w:r>
    </w:p>
    <w:p>
      <w:pPr>
        <w:pStyle w:val="Body"/>
        <w:spacing w:before="240" w:after="240"/>
        <w:jc w:val="center"/>
        <w:rPr>
          <w:rFonts w:ascii="Times New Roman" w:cs="Times New Roman" w:hAnsi="Times New Roman" w:eastAsia="Times New Roman"/>
          <w:color w:val="000000"/>
          <w:sz w:val="22"/>
        </w:rPr>
      </w:pPr>
      <w:r>
        <w:rPr>
          <w:rFonts w:ascii="Times New Roman" w:hAnsi="Times New Roman"/>
          <w:rtl w:val="0"/>
          <w:lang w:val="en-US"/>
        </w:rPr>
        <w:t xml:space="preserve">                                                               </w:t>
      </w:r>
      <m:oMath>
        <m:r>
          <w:rPr xmlns:w="http://schemas.openxmlformats.org/wordprocessingml/2006/main">
            <w:rFonts w:ascii="Cambria Math" w:hAnsi="Cambria Math"/>
            <w:i/>
            <w:color w:val="000000"/>
            <w:sz w:val="23"/>
            <w:szCs w:val="23"/>
          </w:rPr>
          <m:t>u</m:t>
        </m:r>
        <m:r>
          <w:rPr xmlns:w="http://schemas.openxmlformats.org/wordprocessingml/2006/main">
            <w:rFonts w:ascii="Cambria Math" w:hAnsi="Cambria Math"/>
            <w:i/>
            <w:color w:val="000000"/>
            <w:sz w:val="23"/>
            <w:szCs w:val="23"/>
          </w:rPr>
          <m:t>=</m:t>
        </m:r>
        <m:sSub>
          <m:e>
            <m:r>
              <w:rPr xmlns:w="http://schemas.openxmlformats.org/wordprocessingml/2006/main">
                <w:rFonts w:ascii="Cambria Math" w:hAnsi="Cambria Math"/>
                <w:i/>
                <w:color w:val="000000"/>
                <w:sz w:val="23"/>
                <w:szCs w:val="23"/>
              </w:rPr>
              <m:t>ϵ</m:t>
            </m:r>
          </m:e>
          <m:sub>
            <m:r>
              <w:rPr xmlns:w="http://schemas.openxmlformats.org/wordprocessingml/2006/main">
                <w:rFonts w:ascii="Cambria Math" w:hAnsi="Cambria Math"/>
                <w:i/>
                <w:color w:val="000000"/>
                <w:sz w:val="23"/>
                <w:szCs w:val="23"/>
              </w:rPr>
              <m:t>0</m:t>
            </m:r>
          </m:sub>
        </m:sSub>
        <m:sSup>
          <m:e>
            <m:r>
              <w:rPr xmlns:w="http://schemas.openxmlformats.org/wordprocessingml/2006/main">
                <w:rFonts w:ascii="Cambria Math" w:hAnsi="Cambria Math"/>
                <w:i/>
                <w:color w:val="000000"/>
                <w:sz w:val="23"/>
                <w:szCs w:val="23"/>
              </w:rPr>
              <m:t>E</m:t>
            </m:r>
          </m:e>
          <m:sup>
            <m:r>
              <w:rPr xmlns:w="http://schemas.openxmlformats.org/wordprocessingml/2006/main">
                <w:rFonts w:ascii="Cambria Math" w:hAnsi="Cambria Math"/>
                <w:i/>
                <w:color w:val="000000"/>
                <w:sz w:val="23"/>
                <w:szCs w:val="23"/>
              </w:rPr>
              <m:t>2</m:t>
            </m:r>
          </m:sup>
        </m:sSup>
      </m:oMath>
      <w:r>
        <w:rPr>
          <w:rFonts w:ascii="Times New Roman" w:hAnsi="Times New Roman"/>
          <w:rtl w:val="0"/>
          <w:lang w:val="en-US"/>
        </w:rPr>
        <w:t xml:space="preserve">                                                             </w:t>
      </w:r>
      <w:r>
        <w:rPr>
          <w:rFonts w:ascii="Times New Roman" w:hAnsi="Times New Roman"/>
          <w:rtl w:val="0"/>
          <w:lang w:val="pt-PT"/>
        </w:rPr>
        <w:t>[7,8]</w:t>
      </w:r>
    </w:p>
    <w:p>
      <w:pPr>
        <w:pStyle w:val="Body"/>
        <w:spacing w:before="240" w:after="240"/>
        <w:jc w:val="both"/>
        <w:rPr>
          <w:rFonts w:ascii="Times New Roman" w:cs="Times New Roman" w:hAnsi="Times New Roman" w:eastAsia="Times New Roman"/>
        </w:rPr>
      </w:pPr>
      <w:r>
        <w:rPr>
          <w:rFonts w:ascii="Times New Roman" w:hAnsi="Times New Roman"/>
          <w:rtl w:val="0"/>
          <w:lang w:val="en-US"/>
        </w:rPr>
        <w:t>In quantum theory, energy is discretized as:</w:t>
      </w:r>
    </w:p>
    <w:p>
      <w:pPr>
        <w:pStyle w:val="Body"/>
        <w:spacing w:before="240" w:after="240"/>
        <w:jc w:val="center"/>
        <w:rPr>
          <w:rFonts w:ascii="Times New Roman" w:cs="Times New Roman" w:hAnsi="Times New Roman" w:eastAsia="Times New Roman"/>
          <w:color w:val="000000"/>
          <w:sz w:val="22"/>
        </w:rPr>
      </w:pPr>
      <w:r>
        <w:rPr>
          <w:rFonts w:ascii="Times New Roman" w:hAnsi="Times New Roman"/>
          <w:rtl w:val="0"/>
          <w:lang w:val="en-US"/>
        </w:rPr>
        <w:t xml:space="preserve">                                                           </w:t>
      </w:r>
      <m:oMath>
        <m:sSub>
          <m:e>
            <m:r>
              <w:rPr xmlns:w="http://schemas.openxmlformats.org/wordprocessingml/2006/main">
                <w:rFonts w:ascii="Cambria Math" w:hAnsi="Cambria Math"/>
                <w:i/>
                <w:color w:val="000000"/>
                <w:sz w:val="23"/>
                <w:szCs w:val="23"/>
              </w:rPr>
              <m:t>E</m:t>
            </m:r>
          </m:e>
          <m:sub>
            <m:r>
              <w:rPr xmlns:w="http://schemas.openxmlformats.org/wordprocessingml/2006/main">
                <w:rFonts w:ascii="Cambria Math" w:hAnsi="Cambria Math"/>
                <w:i/>
                <w:color w:val="000000"/>
                <w:sz w:val="23"/>
                <w:szCs w:val="23"/>
              </w:rPr>
              <m:t>n</m:t>
            </m:r>
          </m:sub>
        </m:sSub>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n</m:t>
        </m:r>
        <m:r>
          <w:rPr xmlns:w="http://schemas.openxmlformats.org/wordprocessingml/2006/main">
            <w:rFonts w:ascii="Cambria Math" w:hAnsi="Cambria Math"/>
            <w:i/>
            <w:color w:val="000000"/>
            <w:sz w:val="23"/>
            <w:szCs w:val="23"/>
          </w:rPr>
          <m:t>h</m:t>
        </m:r>
        <m:r>
          <w:rPr xmlns:w="http://schemas.openxmlformats.org/wordprocessingml/2006/main">
            <w:rFonts w:ascii="Cambria Math" w:hAnsi="Cambria Math"/>
            <w:i/>
            <w:color w:val="000000"/>
            <w:sz w:val="23"/>
            <w:szCs w:val="23"/>
          </w:rPr>
          <m:t>ν</m:t>
        </m:r>
      </m:oMath>
      <w:r>
        <w:rPr>
          <w:rFonts w:ascii="Times New Roman" w:hAnsi="Times New Roman"/>
          <w:rtl w:val="0"/>
          <w:lang w:val="en-US"/>
        </w:rPr>
        <w:t xml:space="preserve">                                                            </w:t>
      </w:r>
      <w:r>
        <w:rPr>
          <w:rFonts w:ascii="Times New Roman" w:hAnsi="Times New Roman"/>
          <w:rtl w:val="0"/>
          <w:lang w:val="pt-PT"/>
        </w:rPr>
        <w:t>[4]</w:t>
      </w:r>
    </w:p>
    <w:p>
      <w:pPr>
        <w:pStyle w:val="Body"/>
        <w:spacing w:before="240" w:after="240"/>
        <w:jc w:val="both"/>
        <w:rPr>
          <w:rFonts w:ascii="Times New Roman" w:cs="Times New Roman" w:hAnsi="Times New Roman" w:eastAsia="Times New Roman"/>
        </w:rPr>
      </w:pPr>
      <w:r>
        <w:rPr>
          <w:rFonts w:ascii="Times New Roman" w:hAnsi="Times New Roman"/>
          <w:rtl w:val="0"/>
          <w:lang w:val="en-US"/>
        </w:rPr>
        <w:t>The Einsmax framework connects these relations by defining discrete amplitude levels:</w:t>
      </w:r>
    </w:p>
    <w:p>
      <w:pPr>
        <w:pStyle w:val="Body"/>
        <w:spacing w:before="240" w:after="240"/>
        <w:jc w:val="center"/>
        <w:rPr>
          <w:rFonts w:ascii="Times New Roman" w:cs="Times New Roman" w:hAnsi="Times New Roman" w:eastAsia="Times New Roman"/>
          <w:color w:val="000000"/>
          <w:sz w:val="22"/>
        </w:rPr>
      </w:pPr>
      <m:oMathPara>
        <m:oMathParaPr>
          <m:jc m:val="center"/>
        </m:oMathParaPr>
        <m:oMath>
          <m:sSub>
            <m:e>
              <m:r>
                <w:rPr xmlns:w="http://schemas.openxmlformats.org/wordprocessingml/2006/main">
                  <w:rFonts w:ascii="Cambria Math" w:hAnsi="Cambria Math"/>
                  <w:i/>
                  <w:color w:val="000000"/>
                  <w:sz w:val="23"/>
                  <w:szCs w:val="23"/>
                </w:rPr>
                <m:t>A</m:t>
              </m:r>
            </m:e>
            <m:sub>
              <m:r>
                <w:rPr xmlns:w="http://schemas.openxmlformats.org/wordprocessingml/2006/main">
                  <w:rFonts w:ascii="Cambria Math" w:hAnsi="Cambria Math"/>
                  <w:i/>
                  <w:color w:val="000000"/>
                  <w:sz w:val="23"/>
                  <w:szCs w:val="23"/>
                </w:rPr>
                <m:t>n</m:t>
              </m:r>
            </m:sub>
          </m:sSub>
          <m:r>
            <w:rPr xmlns:w="http://schemas.openxmlformats.org/wordprocessingml/2006/main">
              <w:rFonts w:ascii="Cambria Math" w:hAnsi="Cambria Math"/>
              <w:i/>
              <w:color w:val="000000"/>
              <w:sz w:val="23"/>
              <w:szCs w:val="23"/>
            </w:rPr>
            <m:t>=</m:t>
          </m:r>
          <m:rad>
            <m:radPr>
              <m:ctrlPr>
                <w:rPr xmlns:w="http://schemas.openxmlformats.org/wordprocessingml/2006/main">
                  <w:rFonts w:ascii="Cambria Math" w:hAnsi="Cambria Math"/>
                  <w:i/>
                  <w:color w:val="000000"/>
                  <w:sz w:val="23"/>
                  <w:szCs w:val="23"/>
                </w:rPr>
              </m:ctrlPr>
              <m:degHide m:val="on"/>
            </m:radPr>
            <m:deg/>
            <m:e>
              <m:r>
                <w:rPr xmlns:w="http://schemas.openxmlformats.org/wordprocessingml/2006/main">
                  <w:rFonts w:ascii="Cambria Math" w:hAnsi="Cambria Math"/>
                  <w:i/>
                  <w:color w:val="000000"/>
                  <w:sz w:val="23"/>
                  <w:szCs w:val="23"/>
                </w:rPr>
                <m:t>n</m:t>
              </m:r>
            </m:e>
          </m:rad>
          <m:sSub>
            <m:e>
              <m:r>
                <w:rPr xmlns:w="http://schemas.openxmlformats.org/wordprocessingml/2006/main">
                  <w:rFonts w:ascii="Cambria Math" w:hAnsi="Cambria Math"/>
                  <w:i/>
                  <w:color w:val="000000"/>
                  <w:sz w:val="23"/>
                  <w:szCs w:val="23"/>
                </w:rPr>
                <m:t>A</m:t>
              </m:r>
            </m:e>
            <m:sub>
              <m:r>
                <w:rPr xmlns:w="http://schemas.openxmlformats.org/wordprocessingml/2006/main">
                  <w:rFonts w:ascii="Cambria Math" w:hAnsi="Cambria Math"/>
                  <w:i/>
                  <w:color w:val="000000"/>
                  <w:sz w:val="23"/>
                  <w:szCs w:val="23"/>
                </w:rPr>
                <m:t>1</m:t>
              </m:r>
            </m:sub>
          </m:sSub>
        </m:oMath>
      </m:oMathPara>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This formulation preserves the Planck</w:t>
      </w:r>
      <w:r>
        <w:rPr>
          <w:rFonts w:ascii="Times New Roman" w:hAnsi="Times New Roman" w:hint="default"/>
          <w:rtl w:val="0"/>
        </w:rPr>
        <w:t>–</w:t>
      </w:r>
      <w:r>
        <w:rPr>
          <w:rFonts w:ascii="Times New Roman" w:hAnsi="Times New Roman"/>
          <w:rtl w:val="0"/>
          <w:lang w:val="en-US"/>
        </w:rPr>
        <w:t>Einstein relation while introducing amplitude as an explicit</w:t>
      </w:r>
      <w:r>
        <w:rPr>
          <w:rFonts w:ascii="Times New Roman" w:cs="Times New Roman" w:hAnsi="Times New Roman" w:eastAsia="Times New Roman"/>
        </w:rPr>
        <w:drawing xmlns:a="http://schemas.openxmlformats.org/drawingml/2006/main">
          <wp:anchor distT="152400" distB="152400" distL="152400" distR="152400" simplePos="0" relativeHeight="251659264" behindDoc="0" locked="0" layoutInCell="1" allowOverlap="1">
            <wp:simplePos x="0" y="0"/>
            <wp:positionH relativeFrom="margin">
              <wp:posOffset>1507103</wp:posOffset>
            </wp:positionH>
            <wp:positionV relativeFrom="line">
              <wp:posOffset>410036</wp:posOffset>
            </wp:positionV>
            <wp:extent cx="2060768" cy="1388148"/>
            <wp:effectExtent l="0" t="0" r="0" b="0"/>
            <wp:wrapTopAndBottom distT="152400" distB="152400"/>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rcRect l="14263" t="16489" r="19405" b="16489"/>
                    <a:stretch>
                      <a:fillRect/>
                    </a:stretch>
                  </pic:blipFill>
                  <pic:spPr>
                    <a:xfrm>
                      <a:off x="0" y="0"/>
                      <a:ext cx="2060768" cy="1388148"/>
                    </a:xfrm>
                    <a:prstGeom prst="rect">
                      <a:avLst/>
                    </a:prstGeom>
                    <a:ln w="12700" cap="flat">
                      <a:noFill/>
                      <a:miter lim="400000"/>
                    </a:ln>
                    <a:effectLst/>
                  </pic:spPr>
                </pic:pic>
              </a:graphicData>
            </a:graphic>
          </wp:anchor>
        </w:drawing>
      </w:r>
      <w:r>
        <w:rPr>
          <w:rFonts w:ascii="Times New Roman" w:hAnsi="Times New Roman"/>
          <w:rtl w:val="0"/>
          <w:lang w:val="en-US"/>
        </w:rPr>
        <w:t xml:space="preserve"> quantized parameter.</w:t>
      </w:r>
    </w:p>
    <w:p>
      <w:pPr>
        <w:pStyle w:val="Default"/>
        <w:bidi w:val="0"/>
        <w:spacing w:before="0" w:line="240" w:lineRule="auto"/>
        <w:ind w:left="0" w:right="0" w:firstLine="0"/>
        <w:jc w:val="left"/>
        <w:rPr>
          <w:rFonts w:ascii="Times Roman" w:cs="Times Roman" w:hAnsi="Times Roman" w:eastAsia="Times Roman"/>
          <w:color w:val="000000"/>
          <w:sz w:val="20"/>
          <w:szCs w:val="20"/>
          <w:rtl w:val="0"/>
        </w:rPr>
      </w:pPr>
      <w:r>
        <w:rPr>
          <w:rFonts w:ascii="Times Roman" w:hAnsi="Times Roman"/>
          <w:b w:val="1"/>
          <w:bCs w:val="1"/>
          <w:sz w:val="20"/>
          <w:szCs w:val="20"/>
          <w:rtl w:val="0"/>
          <w:lang w:val="it-IT"/>
        </w:rPr>
        <w:t>Fig</w:t>
      </w:r>
      <w:r>
        <w:rPr>
          <w:rFonts w:ascii="Times Roman" w:hAnsi="Times Roman"/>
          <w:b w:val="1"/>
          <w:bCs w:val="1"/>
          <w:sz w:val="20"/>
          <w:szCs w:val="20"/>
          <w:rtl w:val="0"/>
          <w:lang w:val="en-US"/>
        </w:rPr>
        <w:t>.</w:t>
      </w:r>
      <w:r>
        <w:rPr>
          <w:rFonts w:ascii="Times Roman" w:hAnsi="Times Roman"/>
          <w:b w:val="1"/>
          <w:bCs w:val="1"/>
          <w:sz w:val="20"/>
          <w:szCs w:val="20"/>
          <w:rtl w:val="0"/>
        </w:rPr>
        <w:t xml:space="preserve"> </w:t>
      </w:r>
      <w:r>
        <w:rPr>
          <w:rFonts w:ascii="Times Roman" w:hAnsi="Times Roman"/>
          <w:b w:val="1"/>
          <w:bCs w:val="1"/>
          <w:sz w:val="20"/>
          <w:szCs w:val="20"/>
          <w:rtl w:val="0"/>
          <w:lang w:val="en-US"/>
        </w:rPr>
        <w:t>1</w:t>
      </w:r>
      <w:r>
        <w:rPr>
          <w:rFonts w:ascii="Times Roman" w:hAnsi="Times Roman"/>
          <w:b w:val="1"/>
          <w:bCs w:val="1"/>
          <w:sz w:val="20"/>
          <w:szCs w:val="20"/>
          <w:rtl w:val="0"/>
        </w:rPr>
        <w:t>:</w:t>
      </w:r>
      <w:r>
        <w:rPr>
          <w:rFonts w:ascii="Times Roman" w:hAnsi="Times Roman"/>
          <w:sz w:val="20"/>
          <w:szCs w:val="20"/>
          <w:rtl w:val="0"/>
          <w:lang w:val="en-US"/>
        </w:rPr>
        <w:t xml:space="preserve"> Discrete amplitude levels corresponding to </w:t>
      </w:r>
      <m:oMath>
        <m:sSub>
          <m:e>
            <m:r>
              <w:rPr xmlns:w="http://schemas.openxmlformats.org/wordprocessingml/2006/main">
                <w:rFonts w:ascii="Cambria Math" w:hAnsi="Cambria Math"/>
                <w:i/>
                <w:color w:val="000000"/>
                <w:sz w:val="21"/>
                <w:szCs w:val="21"/>
              </w:rPr>
              <m:t>A</m:t>
            </m:r>
          </m:e>
          <m:sub>
            <m:r>
              <w:rPr xmlns:w="http://schemas.openxmlformats.org/wordprocessingml/2006/main">
                <w:rFonts w:ascii="Cambria Math" w:hAnsi="Cambria Math"/>
                <w:i/>
                <w:color w:val="000000"/>
                <w:sz w:val="21"/>
                <w:szCs w:val="21"/>
              </w:rPr>
              <m:t>n</m:t>
            </m:r>
          </m:sub>
        </m:sSub>
        <m:r>
          <w:rPr xmlns:w="http://schemas.openxmlformats.org/wordprocessingml/2006/main">
            <w:rFonts w:ascii="Cambria Math" w:hAnsi="Cambria Math"/>
            <w:i/>
            <w:color w:val="000000"/>
            <w:sz w:val="21"/>
            <w:szCs w:val="21"/>
          </w:rPr>
          <m:t>=</m:t>
        </m:r>
        <m:rad>
          <m:radPr>
            <m:ctrlPr>
              <w:rPr xmlns:w="http://schemas.openxmlformats.org/wordprocessingml/2006/main">
                <w:rFonts w:ascii="Cambria Math" w:hAnsi="Cambria Math"/>
                <w:i/>
                <w:color w:val="000000"/>
                <w:sz w:val="21"/>
                <w:szCs w:val="21"/>
              </w:rPr>
            </m:ctrlPr>
            <m:degHide m:val="on"/>
          </m:radPr>
          <m:deg/>
          <m:e>
            <m:r>
              <w:rPr xmlns:w="http://schemas.openxmlformats.org/wordprocessingml/2006/main">
                <w:rFonts w:ascii="Cambria Math" w:hAnsi="Cambria Math"/>
                <w:i/>
                <w:color w:val="000000"/>
                <w:sz w:val="21"/>
                <w:szCs w:val="21"/>
              </w:rPr>
              <m:t>n</m:t>
            </m:r>
          </m:e>
        </m:rad>
        <m:sSub>
          <m:e>
            <m:r>
              <w:rPr xmlns:w="http://schemas.openxmlformats.org/wordprocessingml/2006/main">
                <w:rFonts w:ascii="Cambria Math" w:hAnsi="Cambria Math"/>
                <w:i/>
                <w:color w:val="000000"/>
                <w:sz w:val="21"/>
                <w:szCs w:val="21"/>
              </w:rPr>
              <m:t>A</m:t>
            </m:r>
          </m:e>
          <m:sub>
            <m:r>
              <w:rPr xmlns:w="http://schemas.openxmlformats.org/wordprocessingml/2006/main">
                <w:rFonts w:ascii="Cambria Math" w:hAnsi="Cambria Math"/>
                <w:i/>
                <w:color w:val="000000"/>
                <w:sz w:val="21"/>
                <w:szCs w:val="21"/>
              </w:rPr>
              <m:t>1</m:t>
            </m:r>
          </m:sub>
        </m:sSub>
      </m:oMath>
      <w:r>
        <w:rPr>
          <w:rFonts w:ascii="Times Roman" w:hAnsi="Times Roman"/>
          <w:sz w:val="20"/>
          <w:szCs w:val="20"/>
          <w:rtl w:val="0"/>
          <w:lang w:val="en-US"/>
        </w:rPr>
        <w:t xml:space="preserve"> , showing how energy quantization manifests as amplitude scaling at fixed frequency.</w:t>
      </w:r>
    </w:p>
    <w:p>
      <w:pPr>
        <w:pStyle w:val="Body"/>
        <w:spacing w:before="240" w:after="240"/>
        <w:jc w:val="both"/>
        <w:rPr>
          <w:rFonts w:ascii="Times New Roman" w:cs="Times New Roman" w:hAnsi="Times New Roman" w:eastAsia="Times New Roman"/>
          <w:sz w:val="26"/>
          <w:szCs w:val="26"/>
        </w:rPr>
      </w:pPr>
      <w:r>
        <w:rPr>
          <w:rFonts w:ascii="Times New Roman" w:hAnsi="Times New Roman"/>
          <w:sz w:val="26"/>
          <w:szCs w:val="26"/>
          <w:rtl w:val="0"/>
          <w:lang w:val="en-US"/>
        </w:rPr>
        <w:t>Field-Theoretic Context</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In standard quantum optics, the electromagnetic field is expressed using creation and annihilation operators [1,26,27,28]. The expectation values of field observables relate intensity to photon number, implicitly connecting amplitude and energy.</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Einsmax formulation reinterprets this structure by treating amplitude as a primary quantized variable while maintaining consistency with established operator formalism [34,36,37].</w:t>
      </w:r>
    </w:p>
    <w:p>
      <w:pPr>
        <w:pStyle w:val="Body"/>
        <w:spacing w:before="240" w:after="240"/>
        <w:jc w:val="both"/>
        <w:rPr>
          <w:rFonts w:ascii="Times New Roman" w:cs="Times New Roman" w:hAnsi="Times New Roman" w:eastAsia="Times New Roman"/>
          <w:sz w:val="26"/>
          <w:szCs w:val="26"/>
        </w:rPr>
      </w:pPr>
      <w:r>
        <w:rPr>
          <w:rFonts w:ascii="Times New Roman" w:hAnsi="Times New Roman"/>
          <w:sz w:val="26"/>
          <w:szCs w:val="26"/>
          <w:rtl w:val="0"/>
          <w:lang w:val="fr-FR"/>
        </w:rPr>
        <w:t>LIHGT Decomposition</w:t>
      </w:r>
    </w:p>
    <w:p>
      <w:pPr>
        <w:pStyle w:val="Body"/>
        <w:spacing w:before="240" w:after="240"/>
        <w:jc w:val="both"/>
        <w:rPr>
          <w:rFonts w:ascii="Times New Roman" w:cs="Times New Roman" w:hAnsi="Times New Roman" w:eastAsia="Times New Roman"/>
        </w:rPr>
      </w:pPr>
      <w:r>
        <w:rPr>
          <w:rFonts w:ascii="Times New Roman" w:hAnsi="Times New Roman"/>
          <w:rtl w:val="0"/>
          <w:lang w:val="en-US"/>
        </w:rPr>
        <w:t>The theory represents light as:</w:t>
      </w:r>
    </w:p>
    <w:p>
      <w:pPr>
        <w:pStyle w:val="Body"/>
        <w:spacing w:before="240" w:after="240"/>
        <w:jc w:val="center"/>
        <w:rPr>
          <w:rFonts w:ascii="Times New Roman" w:cs="Times New Roman" w:hAnsi="Times New Roman" w:eastAsia="Times New Roman"/>
          <w:color w:val="000000"/>
          <w:sz w:val="22"/>
        </w:rPr>
      </w:pPr>
      <m:oMathPara>
        <m:oMathParaPr>
          <m:jc m:val="center"/>
        </m:oMathParaPr>
        <m:oMath>
          <m:r>
            <w:rPr xmlns:w="http://schemas.openxmlformats.org/wordprocessingml/2006/main">
              <w:rFonts w:ascii="Cambria Math" w:hAnsi="Cambria Math"/>
              <w:i/>
              <w:color w:val="000000"/>
              <w:sz w:val="23"/>
              <w:szCs w:val="23"/>
            </w:rPr>
            <m:t>L</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x</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t</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W</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x</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t</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C</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x</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t</m:t>
          </m:r>
          <m:r>
            <w:rPr xmlns:w="http://schemas.openxmlformats.org/wordprocessingml/2006/main">
              <w:rFonts w:ascii="Cambria Math" w:hAnsi="Cambria Math"/>
              <w:i/>
              <w:color w:val="000000"/>
              <w:sz w:val="23"/>
              <w:szCs w:val="23"/>
            </w:rPr>
            <m:t>)</m:t>
          </m:r>
        </m:oMath>
      </m:oMathPara>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wave component satisfies Maxwell</w:t>
      </w:r>
      <w:r>
        <w:rPr>
          <w:rFonts w:ascii="Times New Roman" w:hAnsi="Times New Roman" w:hint="default"/>
          <w:rtl w:val="1"/>
        </w:rPr>
        <w:t>’</w:t>
      </w:r>
      <w:r>
        <w:rPr>
          <w:rFonts w:ascii="Times New Roman" w:hAnsi="Times New Roman"/>
          <w:rtl w:val="0"/>
          <w:lang w:val="en-US"/>
        </w:rPr>
        <w:t>s equations [6], while the corpuscular component accounts for discrete interactions consistent with photon-based descriptions [26</w:t>
      </w:r>
      <w:r>
        <w:rPr>
          <w:rFonts w:ascii="Times New Roman" w:hAnsi="Times New Roman" w:hint="default"/>
          <w:rtl w:val="0"/>
        </w:rPr>
        <w:t>–</w:t>
      </w:r>
      <w:r>
        <w:rPr>
          <w:rFonts w:ascii="Times New Roman" w:hAnsi="Times New Roman"/>
          <w:rtl w:val="0"/>
          <w:lang w:val="en-US"/>
        </w:rPr>
        <w:t>28]. Similar dual descriptions appear in absorber theory and advanced formulations of radiation fields [38].</w:t>
      </w:r>
    </w:p>
    <w:p>
      <w:pPr>
        <w:pStyle w:val="Body"/>
        <w:spacing w:before="240" w:after="240"/>
        <w:jc w:val="both"/>
        <w:rPr>
          <w:rFonts w:ascii="Times New Roman" w:cs="Times New Roman" w:hAnsi="Times New Roman" w:eastAsia="Times New Roman"/>
          <w:sz w:val="34"/>
          <w:szCs w:val="34"/>
        </w:rPr>
      </w:pPr>
      <w:r>
        <w:rPr>
          <w:rFonts w:ascii="Times New Roman" w:hAnsi="Times New Roman"/>
          <w:sz w:val="34"/>
          <w:szCs w:val="34"/>
          <w:rtl w:val="0"/>
          <w:lang w:val="en-US"/>
        </w:rPr>
        <w:t>Interference and Coherence</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Interference arises from the superposition principle, a direct consequence of linear wave equations [8,44]. For two coherent waves:</w:t>
      </w:r>
    </w:p>
    <w:p>
      <w:pPr>
        <w:pStyle w:val="Body"/>
        <w:spacing w:before="240" w:after="240" w:line="360" w:lineRule="auto"/>
        <w:jc w:val="center"/>
        <w:rPr>
          <w:rFonts w:ascii="Times New Roman" w:cs="Times New Roman" w:hAnsi="Times New Roman" w:eastAsia="Times New Roman"/>
          <w:color w:val="000000"/>
          <w:sz w:val="22"/>
        </w:rPr>
      </w:pPr>
      <m:oMathPara>
        <m:oMathParaPr>
          <m:jc m:val="center"/>
        </m:oMathParaPr>
        <m:oMath>
          <m:sSub>
            <m:e>
              <m:r>
                <w:rPr xmlns:w="http://schemas.openxmlformats.org/wordprocessingml/2006/main">
                  <w:rFonts w:ascii="Cambria Math" w:hAnsi="Cambria Math"/>
                  <w:i/>
                  <w:color w:val="000000"/>
                  <w:sz w:val="23"/>
                  <w:szCs w:val="23"/>
                </w:rPr>
                <m:t>A</m:t>
              </m:r>
            </m:e>
            <m:sub>
              <m:r>
                <w:rPr xmlns:w="http://schemas.openxmlformats.org/wordprocessingml/2006/main">
                  <w:rFonts w:ascii="Cambria Math" w:hAnsi="Cambria Math"/>
                  <w:i/>
                  <w:color w:val="000000"/>
                  <w:sz w:val="23"/>
                  <w:szCs w:val="23"/>
                </w:rPr>
                <m:t>r</m:t>
              </m:r>
              <m:r>
                <w:rPr xmlns:w="http://schemas.openxmlformats.org/wordprocessingml/2006/main">
                  <w:rFonts w:ascii="Cambria Math" w:hAnsi="Cambria Math"/>
                  <w:i/>
                  <w:color w:val="000000"/>
                  <w:sz w:val="23"/>
                  <w:szCs w:val="23"/>
                </w:rPr>
                <m:t>e</m:t>
              </m:r>
              <m:r>
                <w:rPr xmlns:w="http://schemas.openxmlformats.org/wordprocessingml/2006/main">
                  <w:rFonts w:ascii="Cambria Math" w:hAnsi="Cambria Math"/>
                  <w:i/>
                  <w:color w:val="000000"/>
                  <w:sz w:val="23"/>
                  <w:szCs w:val="23"/>
                </w:rPr>
                <m:t>s</m:t>
              </m:r>
            </m:sub>
          </m:sSub>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2</m:t>
          </m:r>
          <m:r>
            <w:rPr xmlns:w="http://schemas.openxmlformats.org/wordprocessingml/2006/main">
              <w:rFonts w:ascii="Cambria Math" w:hAnsi="Cambria Math"/>
              <w:i/>
              <w:color w:val="000000"/>
              <w:sz w:val="23"/>
              <w:szCs w:val="23"/>
            </w:rPr>
            <m:t>A</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u</m:t>
          </m:r>
          <m:r>
            <w:rPr xmlns:w="http://schemas.openxmlformats.org/wordprocessingml/2006/main">
              <w:rFonts w:ascii="Cambria Math" w:hAnsi="Cambria Math"/>
              <w:i/>
              <w:color w:val="000000"/>
              <w:sz w:val="23"/>
              <w:szCs w:val="23"/>
            </w:rPr>
            <m:t>∝</m:t>
          </m:r>
          <m:r>
            <w:rPr xmlns:w="http://schemas.openxmlformats.org/wordprocessingml/2006/main">
              <w:rFonts w:ascii="Cambria Math" w:hAnsi="Cambria Math"/>
              <w:i/>
              <w:color w:val="000000"/>
              <w:sz w:val="23"/>
              <w:szCs w:val="23"/>
            </w:rPr>
            <m:t>4</m:t>
          </m:r>
          <m:sSup>
            <m:e>
              <m:r>
                <w:rPr xmlns:w="http://schemas.openxmlformats.org/wordprocessingml/2006/main">
                  <w:rFonts w:ascii="Cambria Math" w:hAnsi="Cambria Math"/>
                  <w:i/>
                  <w:color w:val="000000"/>
                  <w:sz w:val="23"/>
                  <w:szCs w:val="23"/>
                </w:rPr>
                <m:t>A</m:t>
              </m:r>
            </m:e>
            <m:sup>
              <m:r>
                <w:rPr xmlns:w="http://schemas.openxmlformats.org/wordprocessingml/2006/main">
                  <w:rFonts w:ascii="Cambria Math" w:hAnsi="Cambria Math"/>
                  <w:i/>
                  <w:color w:val="000000"/>
                  <w:sz w:val="23"/>
                  <w:szCs w:val="23"/>
                </w:rPr>
                <m:t>2</m:t>
              </m:r>
            </m:sup>
          </m:sSup>
        </m:oMath>
      </m:oMathPara>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Quantum optics explains interference through probability amplitudes and coherence functions [26,27,28].</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Einsmax interpretation associates this enhancement with transitions between amplitude quantum states, providing an alternative perspective consistent with both classical and quantum descriptions.</w:t>
      </w:r>
      <w:r>
        <w:rPr>
          <w:rFonts w:ascii="Times New Roman" w:cs="Times New Roman" w:hAnsi="Times New Roman" w:eastAsia="Times New Roman"/>
        </w:rPr>
        <w:drawing xmlns:a="http://schemas.openxmlformats.org/drawingml/2006/main">
          <wp:anchor distT="152400" distB="152400" distL="152400" distR="152400" simplePos="0" relativeHeight="251660288" behindDoc="0" locked="0" layoutInCell="1" allowOverlap="1">
            <wp:simplePos x="0" y="0"/>
            <wp:positionH relativeFrom="margin">
              <wp:posOffset>1484510</wp:posOffset>
            </wp:positionH>
            <wp:positionV relativeFrom="line">
              <wp:posOffset>273854</wp:posOffset>
            </wp:positionV>
            <wp:extent cx="2745937" cy="1732792"/>
            <wp:effectExtent l="0" t="0" r="0" b="0"/>
            <wp:wrapTopAndBottom distT="152400" distB="152400"/>
            <wp:docPr id="1073741826"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6" name="pasted-image.tiff" descr="pasted-image.tiff"/>
                    <pic:cNvPicPr>
                      <a:picLocks noChangeAspect="1"/>
                    </pic:cNvPicPr>
                  </pic:nvPicPr>
                  <pic:blipFill>
                    <a:blip r:embed="rId5">
                      <a:extLst/>
                    </a:blip>
                    <a:srcRect l="9539" t="6002" r="15024" b="22592"/>
                    <a:stretch>
                      <a:fillRect/>
                    </a:stretch>
                  </pic:blipFill>
                  <pic:spPr>
                    <a:xfrm>
                      <a:off x="0" y="0"/>
                      <a:ext cx="2745937" cy="1732792"/>
                    </a:xfrm>
                    <a:prstGeom prst="rect">
                      <a:avLst/>
                    </a:prstGeom>
                    <a:ln w="12700" cap="flat">
                      <a:noFill/>
                      <a:miter lim="400000"/>
                    </a:ln>
                    <a:effectLst/>
                  </pic:spPr>
                </pic:pic>
              </a:graphicData>
            </a:graphic>
          </wp:anchor>
        </w:drawing>
      </w:r>
    </w:p>
    <w:p>
      <w:pPr>
        <w:pStyle w:val="Default"/>
        <w:bidi w:val="0"/>
        <w:spacing w:before="0" w:after="240" w:line="240" w:lineRule="auto"/>
        <w:ind w:left="0" w:right="0" w:firstLine="0"/>
        <w:jc w:val="left"/>
        <w:rPr>
          <w:rFonts w:ascii="Times Roman" w:cs="Times Roman" w:hAnsi="Times Roman" w:eastAsia="Times Roman"/>
          <w:sz w:val="20"/>
          <w:szCs w:val="20"/>
          <w:rtl w:val="0"/>
        </w:rPr>
      </w:pPr>
      <w:r>
        <w:rPr>
          <w:rFonts w:ascii="Times Roman" w:hAnsi="Times Roman"/>
          <w:b w:val="1"/>
          <w:bCs w:val="1"/>
          <w:sz w:val="20"/>
          <w:szCs w:val="20"/>
          <w:rtl w:val="0"/>
          <w:lang w:val="en-US"/>
        </w:rPr>
        <w:t xml:space="preserve">Fig 2. </w:t>
      </w:r>
      <w:r>
        <w:rPr>
          <w:rFonts w:ascii="Times Roman" w:hAnsi="Times Roman"/>
          <w:sz w:val="20"/>
          <w:szCs w:val="20"/>
          <w:rtl w:val="0"/>
          <w:lang w:val="en-US"/>
        </w:rPr>
        <w:t>Constructive interference of two coherent waves of equal amplitude results in a combined wave with doubled amplitude and fourfold increase in energy, illustrating a transition between amplitude quantum levels.</w:t>
      </w:r>
    </w:p>
    <w:p>
      <w:pPr>
        <w:pStyle w:val="Body"/>
        <w:spacing w:before="240" w:after="240"/>
        <w:jc w:val="both"/>
        <w:rPr>
          <w:rFonts w:ascii="Times New Roman" w:cs="Times New Roman" w:hAnsi="Times New Roman" w:eastAsia="Times New Roman"/>
          <w:sz w:val="34"/>
          <w:szCs w:val="34"/>
        </w:rPr>
      </w:pPr>
      <w:r>
        <w:rPr>
          <w:rFonts w:ascii="Times New Roman" w:hAnsi="Times New Roman"/>
          <w:sz w:val="34"/>
          <w:szCs w:val="34"/>
          <w:rtl w:val="0"/>
          <w:lang w:val="en-US"/>
        </w:rPr>
        <w:t>Statistical and Thermal Radiation</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fr-FR"/>
        </w:rPr>
        <w:t>Planck</w:t>
      </w:r>
      <w:r>
        <w:rPr>
          <w:rFonts w:ascii="Times New Roman" w:hAnsi="Times New Roman" w:hint="default"/>
          <w:rtl w:val="1"/>
        </w:rPr>
        <w:t>’</w:t>
      </w:r>
      <w:r>
        <w:rPr>
          <w:rFonts w:ascii="Times New Roman" w:hAnsi="Times New Roman"/>
          <w:rtl w:val="0"/>
          <w:lang w:val="en-US"/>
        </w:rPr>
        <w:t>s radiation law describes the spectral distribution of black-body radiation [4]. Statistical mechanics and field theory further refine this understanding in cosmological and thermal contexts [42].</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Einsmax framework interprets this distribution in terms of amplitude stability and discrete energy levels, complementing conventional statistical interpretations.</w:t>
      </w:r>
    </w:p>
    <w:p>
      <w:pPr>
        <w:pStyle w:val="Body"/>
        <w:spacing w:before="240" w:after="240"/>
        <w:jc w:val="both"/>
        <w:rPr>
          <w:rFonts w:ascii="Times New Roman" w:cs="Times New Roman" w:hAnsi="Times New Roman" w:eastAsia="Times New Roman"/>
          <w:sz w:val="34"/>
          <w:szCs w:val="34"/>
        </w:rPr>
      </w:pPr>
      <w:r>
        <w:rPr>
          <w:rFonts w:ascii="Times New Roman" w:hAnsi="Times New Roman"/>
          <w:sz w:val="34"/>
          <w:szCs w:val="34"/>
          <w:rtl w:val="0"/>
          <w:lang w:val="en-US"/>
        </w:rPr>
        <w:t>Light</w:t>
      </w:r>
      <w:r>
        <w:rPr>
          <w:rFonts w:ascii="Times New Roman" w:hAnsi="Times New Roman" w:hint="default"/>
          <w:sz w:val="34"/>
          <w:szCs w:val="34"/>
          <w:rtl w:val="0"/>
        </w:rPr>
        <w:t>–</w:t>
      </w:r>
      <w:r>
        <w:rPr>
          <w:rFonts w:ascii="Times New Roman" w:hAnsi="Times New Roman"/>
          <w:sz w:val="34"/>
          <w:szCs w:val="34"/>
          <w:rtl w:val="0"/>
          <w:lang w:val="en-US"/>
        </w:rPr>
        <w:t>Matter Interaction</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photoelectric effect demonstrates the dependence of electron emission on frequency and intensity [2,17]. Quantum theory explains this through photon absorption, while intensity determines emission rate.</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Quantum optics further describes light</w:t>
      </w:r>
      <w:r>
        <w:rPr>
          <w:rFonts w:ascii="Times New Roman" w:hAnsi="Times New Roman" w:hint="default"/>
          <w:rtl w:val="0"/>
        </w:rPr>
        <w:t>–</w:t>
      </w:r>
      <w:r>
        <w:rPr>
          <w:rFonts w:ascii="Times New Roman" w:hAnsi="Times New Roman"/>
          <w:rtl w:val="0"/>
          <w:lang w:val="en-US"/>
        </w:rPr>
        <w:t>matter interaction using coherent and incoherent states [26</w:t>
      </w:r>
      <w:r>
        <w:rPr>
          <w:rFonts w:ascii="Times New Roman" w:hAnsi="Times New Roman" w:hint="default"/>
          <w:rtl w:val="0"/>
        </w:rPr>
        <w:t>–</w:t>
      </w:r>
      <w:r>
        <w:rPr>
          <w:rFonts w:ascii="Times New Roman" w:hAnsi="Times New Roman"/>
          <w:rtl w:val="0"/>
          <w:lang w:val="en-US"/>
        </w:rPr>
        <w:t>28,29]. These frameworks are essential in modern applications such as lasers and spectroscopy.</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Einsmax model introduces a dual interpretation in which amplitude governs energy distribution while corpuscular components mediate interaction.</w:t>
      </w:r>
    </w:p>
    <w:p>
      <w:pPr>
        <w:pStyle w:val="Body"/>
        <w:spacing w:before="240" w:after="240"/>
        <w:jc w:val="both"/>
        <w:rPr>
          <w:rFonts w:ascii="Times New Roman" w:cs="Times New Roman" w:hAnsi="Times New Roman" w:eastAsia="Times New Roman"/>
          <w:sz w:val="34"/>
          <w:szCs w:val="34"/>
        </w:rPr>
      </w:pPr>
      <w:r>
        <w:rPr>
          <w:rFonts w:ascii="Times New Roman" w:hAnsi="Times New Roman"/>
          <w:sz w:val="34"/>
          <w:szCs w:val="34"/>
          <w:rtl w:val="0"/>
          <w:lang w:val="en-US"/>
        </w:rPr>
        <w:t>Broader Theoretical Context</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study of light extends beyond QED into broader areas of physics, including:</w:t>
      </w:r>
    </w:p>
    <w:p>
      <w:pPr>
        <w:pStyle w:val="Body"/>
        <w:numPr>
          <w:ilvl w:val="0"/>
          <w:numId w:val="2"/>
        </w:numPr>
        <w:bidi w:val="0"/>
        <w:spacing w:before="240" w:line="360" w:lineRule="auto"/>
        <w:ind w:right="0"/>
        <w:jc w:val="both"/>
        <w:rPr>
          <w:rFonts w:ascii="Times New Roman" w:hAnsi="Times New Roman"/>
          <w:rtl w:val="0"/>
          <w:lang w:val="en-US"/>
        </w:rPr>
      </w:pPr>
      <w:r>
        <w:rPr>
          <w:rFonts w:ascii="Times New Roman" w:hAnsi="Times New Roman"/>
          <w:rtl w:val="0"/>
          <w:lang w:val="en-US"/>
        </w:rPr>
        <w:t>Relativistic field theory [36,37]</w:t>
      </w:r>
    </w:p>
    <w:p>
      <w:pPr>
        <w:pStyle w:val="Body"/>
        <w:numPr>
          <w:ilvl w:val="0"/>
          <w:numId w:val="2"/>
        </w:numPr>
        <w:bidi w:val="0"/>
        <w:spacing w:line="360" w:lineRule="auto"/>
        <w:ind w:right="0"/>
        <w:jc w:val="both"/>
        <w:rPr>
          <w:rFonts w:ascii="Times New Roman" w:hAnsi="Times New Roman"/>
          <w:rtl w:val="0"/>
          <w:lang w:val="en-US"/>
        </w:rPr>
      </w:pPr>
      <w:r>
        <w:rPr>
          <w:rFonts w:ascii="Times New Roman" w:hAnsi="Times New Roman"/>
          <w:rtl w:val="0"/>
          <w:lang w:val="en-US"/>
        </w:rPr>
        <w:t>Gravitation and spacetime structure [43]</w:t>
      </w:r>
    </w:p>
    <w:p>
      <w:pPr>
        <w:pStyle w:val="Body"/>
        <w:numPr>
          <w:ilvl w:val="0"/>
          <w:numId w:val="2"/>
        </w:numPr>
        <w:bidi w:val="0"/>
        <w:spacing w:line="360" w:lineRule="auto"/>
        <w:ind w:right="0"/>
        <w:jc w:val="both"/>
        <w:rPr>
          <w:rFonts w:ascii="Times New Roman" w:hAnsi="Times New Roman"/>
          <w:rtl w:val="0"/>
          <w:lang w:val="en-US"/>
        </w:rPr>
      </w:pPr>
      <w:r>
        <w:rPr>
          <w:rFonts w:ascii="Times New Roman" w:hAnsi="Times New Roman"/>
          <w:rtl w:val="0"/>
          <w:lang w:val="en-US"/>
        </w:rPr>
        <w:t>Cosmological radiation processes [42]</w:t>
      </w:r>
    </w:p>
    <w:p>
      <w:pPr>
        <w:pStyle w:val="Body"/>
        <w:numPr>
          <w:ilvl w:val="0"/>
          <w:numId w:val="2"/>
        </w:numPr>
        <w:bidi w:val="0"/>
        <w:spacing w:after="240" w:line="360" w:lineRule="auto"/>
        <w:ind w:right="0"/>
        <w:jc w:val="both"/>
        <w:rPr>
          <w:rFonts w:ascii="Times New Roman" w:hAnsi="Times New Roman"/>
          <w:rtl w:val="0"/>
          <w:lang w:val="en-US"/>
        </w:rPr>
      </w:pPr>
      <w:r>
        <w:rPr>
          <w:rFonts w:ascii="Times New Roman" w:hAnsi="Times New Roman"/>
          <w:rtl w:val="0"/>
          <w:lang w:val="en-US"/>
        </w:rPr>
        <w:t>Quantum field theory frameworks [10,35]</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These developments highlight the fundamental role of electromagnetic radiation across physical theories.</w:t>
      </w:r>
    </w:p>
    <w:p>
      <w:pPr>
        <w:pStyle w:val="Body"/>
        <w:spacing w:before="240" w:after="240"/>
        <w:jc w:val="both"/>
        <w:rPr>
          <w:rFonts w:ascii="Times New Roman" w:cs="Times New Roman" w:hAnsi="Times New Roman" w:eastAsia="Times New Roman"/>
          <w:i w:val="1"/>
          <w:iCs w:val="1"/>
          <w:sz w:val="34"/>
          <w:szCs w:val="34"/>
        </w:rPr>
      </w:pPr>
      <w:r>
        <w:rPr>
          <w:rFonts w:ascii="Times New Roman" w:hAnsi="Times New Roman"/>
          <w:sz w:val="34"/>
          <w:szCs w:val="34"/>
          <w:rtl w:val="0"/>
          <w:lang w:val="fr-FR"/>
        </w:rPr>
        <w:t xml:space="preserve">Conclusion </w:t>
      </w:r>
    </w:p>
    <w:p>
      <w:pPr>
        <w:pStyle w:val="Body"/>
        <w:spacing w:before="240" w:after="240" w:line="360" w:lineRule="auto"/>
        <w:jc w:val="both"/>
        <w:rPr>
          <w:rFonts w:ascii="Times New Roman" w:cs="Times New Roman" w:hAnsi="Times New Roman" w:eastAsia="Times New Roman"/>
        </w:rPr>
      </w:pPr>
      <w:r>
        <w:rPr>
          <w:rFonts w:ascii="Times New Roman" w:hAnsi="Times New Roman"/>
          <w:rtl w:val="0"/>
          <w:lang w:val="en-US"/>
        </w:rPr>
        <w:t>The Einsmax theory provides a mathematically consistent extension of classical and quantum descriptions of light by introducing amplitude as a quantized variable alongside frequency. Without modifying the predictive success of existing theories, the framework offers an alternative interpretational perspective on electromagnetic radiation and its interaction with matter. This approach opens potential avenues for deeper conceptual understanding while remaining compatible with established physical laws.</w:t>
      </w:r>
    </w:p>
    <w:p>
      <w:pPr>
        <w:pStyle w:val="Default"/>
        <w:bidi w:val="0"/>
        <w:spacing w:before="0" w:after="281" w:line="240" w:lineRule="auto"/>
        <w:ind w:left="0" w:right="0" w:firstLine="0"/>
        <w:jc w:val="both"/>
        <w:rPr>
          <w:rFonts w:ascii="Times New Roman" w:cs="Times New Roman" w:hAnsi="Times New Roman" w:eastAsia="Times New Roman"/>
          <w:sz w:val="34"/>
          <w:szCs w:val="34"/>
          <w:rtl w:val="0"/>
        </w:rPr>
      </w:pPr>
      <w:r>
        <w:rPr>
          <w:rFonts w:ascii="Times New Roman" w:hAnsi="Times New Roman"/>
          <w:sz w:val="34"/>
          <w:szCs w:val="34"/>
          <w:rtl w:val="0"/>
          <w:lang w:val="fr-FR"/>
        </w:rPr>
        <w:t>References</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Dirac, P.A.M. (1927). The Quantum Theory of the Emission and Absorption of Radiation. </w:t>
      </w:r>
      <w:r>
        <w:rPr>
          <w:rFonts w:ascii="Times New Roman" w:hAnsi="Times New Roman"/>
          <w:i w:val="1"/>
          <w:iCs w:val="1"/>
          <w:rtl w:val="0"/>
        </w:rPr>
        <w:t>Proc. Roy. Soc. A</w:t>
      </w:r>
      <w:r>
        <w:rPr>
          <w:rFonts w:ascii="Times New Roman" w:hAnsi="Times New Roman"/>
          <w:rtl w:val="0"/>
        </w:rPr>
        <w:t>, 114, 243-265.</w:t>
      </w:r>
    </w:p>
    <w:p>
      <w:pPr>
        <w:pStyle w:val="Default"/>
        <w:numPr>
          <w:ilvl w:val="0"/>
          <w:numId w:val="4"/>
        </w:numPr>
        <w:bidi w:val="0"/>
        <w:spacing w:before="0" w:after="240" w:line="240" w:lineRule="auto"/>
        <w:ind w:right="0"/>
        <w:jc w:val="both"/>
        <w:rPr>
          <w:rFonts w:ascii="Times New Roman" w:hAnsi="Times New Roman"/>
          <w:rtl w:val="0"/>
        </w:rPr>
      </w:pPr>
      <w:r>
        <w:rPr>
          <w:rFonts w:ascii="Times New Roman" w:hAnsi="Times New Roman"/>
          <w:rtl w:val="0"/>
        </w:rPr>
        <w:t xml:space="preserve">Einstein, A. (1905). </w:t>
      </w:r>
      <w:r>
        <w:rPr>
          <w:rFonts w:ascii="Times New Roman" w:hAnsi="Times New Roman" w:hint="default"/>
          <w:rtl w:val="0"/>
          <w:lang w:val="de-DE"/>
        </w:rPr>
        <w:t>Ü</w:t>
      </w:r>
      <w:r>
        <w:rPr>
          <w:rFonts w:ascii="Times New Roman" w:hAnsi="Times New Roman"/>
          <w:rtl w:val="0"/>
          <w:lang w:val="de-DE"/>
        </w:rPr>
        <w:t xml:space="preserve">ber einen die Erzeugung und Verwandlung des Lichtes betreffenden heuristischen Gesichtspunkt. </w:t>
      </w:r>
      <w:r>
        <w:rPr>
          <w:rFonts w:ascii="Times New Roman" w:hAnsi="Times New Roman"/>
          <w:i w:val="1"/>
          <w:iCs w:val="1"/>
          <w:rtl w:val="0"/>
        </w:rPr>
        <w:t>Ann. Phys.</w:t>
      </w:r>
      <w:r>
        <w:rPr>
          <w:rFonts w:ascii="Times New Roman" w:hAnsi="Times New Roman"/>
          <w:rtl w:val="0"/>
        </w:rPr>
        <w:t>, 17, 132-148.</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Feynman, R.P. (1949). Space-Time Approach to Quantum Electrodynamics. </w:t>
      </w:r>
      <w:r>
        <w:rPr>
          <w:rFonts w:ascii="Times New Roman" w:hAnsi="Times New Roman"/>
          <w:i w:val="1"/>
          <w:iCs w:val="1"/>
          <w:rtl w:val="0"/>
        </w:rPr>
        <w:t>Phys. Rev.</w:t>
      </w:r>
      <w:r>
        <w:rPr>
          <w:rFonts w:ascii="Times New Roman" w:hAnsi="Times New Roman"/>
          <w:rtl w:val="0"/>
        </w:rPr>
        <w:t>, 76, 769-789.</w:t>
      </w:r>
    </w:p>
    <w:p>
      <w:pPr>
        <w:pStyle w:val="Default"/>
        <w:numPr>
          <w:ilvl w:val="0"/>
          <w:numId w:val="4"/>
        </w:numPr>
        <w:bidi w:val="0"/>
        <w:spacing w:before="0" w:after="240" w:line="240" w:lineRule="auto"/>
        <w:ind w:right="0"/>
        <w:jc w:val="both"/>
        <w:rPr>
          <w:rFonts w:ascii="Times New Roman" w:hAnsi="Times New Roman"/>
          <w:rtl w:val="0"/>
          <w:lang w:val="de-DE"/>
        </w:rPr>
      </w:pPr>
      <w:r>
        <w:rPr>
          <w:rFonts w:ascii="Times New Roman" w:hAnsi="Times New Roman"/>
          <w:rtl w:val="0"/>
          <w:lang w:val="de-DE"/>
        </w:rPr>
        <w:t xml:space="preserve">Planck, M. (1900). Zur Theorie des Gesetzes der Energieverteilung im Normalspektrum. </w:t>
      </w:r>
      <w:r>
        <w:rPr>
          <w:rFonts w:ascii="Times New Roman" w:hAnsi="Times New Roman"/>
          <w:i w:val="1"/>
          <w:iCs w:val="1"/>
          <w:rtl w:val="0"/>
          <w:lang w:val="de-DE"/>
        </w:rPr>
        <w:t>Verh. Dtsch. Phys. Ges.</w:t>
      </w:r>
      <w:r>
        <w:rPr>
          <w:rFonts w:ascii="Times New Roman" w:hAnsi="Times New Roman"/>
          <w:rtl w:val="0"/>
        </w:rPr>
        <w:t>, 2, 237-245.</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Raja, S. (2025). Replaced Hypothesis of Light Quanta. </w:t>
      </w:r>
      <w:r>
        <w:rPr>
          <w:rFonts w:ascii="Times New Roman" w:hAnsi="Times New Roman"/>
          <w:i w:val="1"/>
          <w:iCs w:val="1"/>
          <w:rtl w:val="0"/>
        </w:rPr>
        <w:t>IJRIAS</w:t>
      </w:r>
      <w:r>
        <w:rPr>
          <w:rFonts w:ascii="Times New Roman" w:hAnsi="Times New Roman"/>
          <w:rtl w:val="0"/>
          <w:lang w:val="en-US"/>
        </w:rPr>
        <w:t>, Vol. X, Issue Y, 45-60.</w:t>
      </w:r>
    </w:p>
    <w:p>
      <w:pPr>
        <w:pStyle w:val="Default"/>
        <w:numPr>
          <w:ilvl w:val="0"/>
          <w:numId w:val="4"/>
        </w:numPr>
        <w:bidi w:val="0"/>
        <w:spacing w:before="0" w:after="240" w:line="240" w:lineRule="auto"/>
        <w:ind w:right="0"/>
        <w:jc w:val="both"/>
        <w:rPr>
          <w:rFonts w:ascii="Times New Roman" w:hAnsi="Times New Roman"/>
          <w:i w:val="1"/>
          <w:iCs w:val="1"/>
          <w:rtl w:val="0"/>
          <w:lang w:val="it-IT"/>
        </w:rPr>
      </w:pPr>
      <w:r>
        <w:rPr>
          <w:rFonts w:ascii="Times New Roman" w:hAnsi="Times New Roman"/>
          <w:i w:val="0"/>
          <w:iCs w:val="0"/>
          <w:rtl w:val="0"/>
          <w:lang w:val="it-IT"/>
        </w:rPr>
        <w:t xml:space="preserve">Maxwell, J.C. (1873). </w:t>
      </w:r>
      <w:r>
        <w:rPr>
          <w:rFonts w:ascii="Times New Roman" w:hAnsi="Times New Roman"/>
          <w:i w:val="1"/>
          <w:iCs w:val="1"/>
          <w:rtl w:val="0"/>
          <w:lang w:val="en-US"/>
        </w:rPr>
        <w:t>A Treatise on Electricity and Magnetism</w:t>
      </w:r>
      <w:r>
        <w:rPr>
          <w:rFonts w:ascii="Times New Roman" w:hAnsi="Times New Roman"/>
          <w:i w:val="0"/>
          <w:iCs w:val="0"/>
          <w:rtl w:val="0"/>
          <w:lang w:val="en-US"/>
        </w:rPr>
        <w:t>. Oxford University Press.</w:t>
      </w:r>
    </w:p>
    <w:p>
      <w:pPr>
        <w:pStyle w:val="Default"/>
        <w:numPr>
          <w:ilvl w:val="0"/>
          <w:numId w:val="4"/>
        </w:numPr>
        <w:bidi w:val="0"/>
        <w:spacing w:before="0" w:after="240" w:line="240" w:lineRule="auto"/>
        <w:ind w:right="0"/>
        <w:jc w:val="both"/>
        <w:rPr>
          <w:rFonts w:ascii="Times New Roman" w:hAnsi="Times New Roman"/>
          <w:rtl w:val="0"/>
        </w:rPr>
      </w:pPr>
      <w:r>
        <w:rPr>
          <w:rFonts w:ascii="Times New Roman" w:hAnsi="Times New Roman"/>
          <w:rtl w:val="0"/>
        </w:rPr>
        <w:t xml:space="preserve">Jackson, J.D. (1999). </w:t>
      </w:r>
      <w:r>
        <w:rPr>
          <w:rFonts w:ascii="Times New Roman" w:hAnsi="Times New Roman"/>
          <w:i w:val="1"/>
          <w:iCs w:val="1"/>
          <w:rtl w:val="0"/>
          <w:lang w:val="en-US"/>
        </w:rPr>
        <w:t>Classical Electrodynamics</w:t>
      </w:r>
      <w:r>
        <w:rPr>
          <w:rFonts w:ascii="Times New Roman" w:hAnsi="Times New Roman"/>
          <w:rtl w:val="0"/>
          <w:lang w:val="en-US"/>
        </w:rPr>
        <w:t>. 3rd Edition, Wiley.</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Born, M., &amp; Wolf, E. (1999). </w:t>
      </w:r>
      <w:r>
        <w:rPr>
          <w:rFonts w:ascii="Times New Roman" w:hAnsi="Times New Roman"/>
          <w:i w:val="1"/>
          <w:iCs w:val="1"/>
          <w:rtl w:val="0"/>
          <w:lang w:val="en-US"/>
        </w:rPr>
        <w:t>Principles of Optics</w:t>
      </w:r>
      <w:r>
        <w:rPr>
          <w:rFonts w:ascii="Times New Roman" w:hAnsi="Times New Roman"/>
          <w:rtl w:val="0"/>
          <w:lang w:val="en-US"/>
        </w:rPr>
        <w:t>. 7th Edition, Cambridge University Press.</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Schwinger, J. (1948). On Quantum-Electrodynamics and the Magnetic Moment of the Electron. </w:t>
      </w:r>
      <w:r>
        <w:rPr>
          <w:rFonts w:ascii="Times New Roman" w:hAnsi="Times New Roman"/>
          <w:i w:val="1"/>
          <w:iCs w:val="1"/>
          <w:rtl w:val="0"/>
        </w:rPr>
        <w:t>Phys. Rev.</w:t>
      </w:r>
      <w:r>
        <w:rPr>
          <w:rFonts w:ascii="Times New Roman" w:hAnsi="Times New Roman"/>
          <w:rtl w:val="0"/>
          <w:lang w:val="it-IT"/>
        </w:rPr>
        <w:t>, 73, 416-417.</w:t>
      </w:r>
    </w:p>
    <w:p>
      <w:pPr>
        <w:pStyle w:val="Default"/>
        <w:numPr>
          <w:ilvl w:val="0"/>
          <w:numId w:val="4"/>
        </w:numPr>
        <w:bidi w:val="0"/>
        <w:spacing w:before="0" w:after="240" w:line="240" w:lineRule="auto"/>
        <w:ind w:right="0"/>
        <w:jc w:val="both"/>
        <w:rPr>
          <w:rFonts w:ascii="Times New Roman" w:hAnsi="Times New Roman"/>
          <w:rtl w:val="0"/>
        </w:rPr>
      </w:pPr>
      <w:r>
        <w:rPr>
          <w:rFonts w:ascii="Times New Roman" w:hAnsi="Times New Roman"/>
          <w:rtl w:val="0"/>
        </w:rPr>
        <w:t xml:space="preserve">Weinberg, S. (1995). </w:t>
      </w:r>
      <w:r>
        <w:rPr>
          <w:rFonts w:ascii="Times New Roman" w:hAnsi="Times New Roman"/>
          <w:i w:val="1"/>
          <w:iCs w:val="1"/>
          <w:rtl w:val="0"/>
          <w:lang w:val="en-US"/>
        </w:rPr>
        <w:t>The Quantum Theory of Fields</w:t>
      </w:r>
      <w:r>
        <w:rPr>
          <w:rFonts w:ascii="Times New Roman" w:hAnsi="Times New Roman"/>
          <w:rtl w:val="0"/>
          <w:lang w:val="en-US"/>
        </w:rPr>
        <w:t>. Cambridge University Press.</w:t>
      </w:r>
    </w:p>
    <w:p>
      <w:pPr>
        <w:pStyle w:val="Default"/>
        <w:numPr>
          <w:ilvl w:val="0"/>
          <w:numId w:val="4"/>
        </w:numPr>
        <w:bidi w:val="0"/>
        <w:spacing w:before="0" w:after="240" w:line="240" w:lineRule="auto"/>
        <w:ind w:right="0"/>
        <w:jc w:val="both"/>
        <w:rPr>
          <w:rFonts w:ascii="Times New Roman" w:hAnsi="Times New Roman"/>
          <w:i w:val="1"/>
          <w:iCs w:val="1"/>
          <w:rtl w:val="0"/>
          <w:lang w:val="de-DE"/>
        </w:rPr>
      </w:pPr>
      <w:r>
        <w:rPr>
          <w:rFonts w:ascii="Times New Roman" w:hAnsi="Times New Roman"/>
          <w:i w:val="0"/>
          <w:iCs w:val="0"/>
          <w:rtl w:val="0"/>
          <w:lang w:val="de-DE"/>
        </w:rPr>
        <w:t xml:space="preserve">Heitler, W. (1954). </w:t>
      </w:r>
      <w:r>
        <w:rPr>
          <w:rFonts w:ascii="Times New Roman" w:hAnsi="Times New Roman"/>
          <w:i w:val="1"/>
          <w:iCs w:val="1"/>
          <w:rtl w:val="0"/>
          <w:lang w:val="en-US"/>
        </w:rPr>
        <w:t>The Quantum Theory of Radiation</w:t>
      </w:r>
      <w:r>
        <w:rPr>
          <w:rFonts w:ascii="Times New Roman" w:hAnsi="Times New Roman"/>
          <w:i w:val="0"/>
          <w:iCs w:val="0"/>
          <w:rtl w:val="0"/>
          <w:lang w:val="en-US"/>
        </w:rPr>
        <w:t>. Oxford University Press.</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Tomonaga, S. (1946). On a Relativistically Invariant Formulation of the Quantum Theory of Wave Fields. </w:t>
      </w:r>
      <w:r>
        <w:rPr>
          <w:rFonts w:ascii="Times New Roman" w:hAnsi="Times New Roman"/>
          <w:i w:val="1"/>
          <w:iCs w:val="1"/>
          <w:rtl w:val="0"/>
        </w:rPr>
        <w:t>Prog. Theor. Phys.</w:t>
      </w:r>
      <w:r>
        <w:rPr>
          <w:rFonts w:ascii="Times New Roman" w:hAnsi="Times New Roman"/>
          <w:rtl w:val="0"/>
        </w:rPr>
        <w:t>, 1, 27-42.</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Lamb, W.E., &amp; Retherford, R.C. (1947). Fine Structure of the Hydrogen Atom by a Microwave Method. </w:t>
      </w:r>
      <w:r>
        <w:rPr>
          <w:rFonts w:ascii="Times New Roman" w:hAnsi="Times New Roman"/>
          <w:i w:val="1"/>
          <w:iCs w:val="1"/>
          <w:rtl w:val="0"/>
        </w:rPr>
        <w:t>Phys. Rev.</w:t>
      </w:r>
      <w:r>
        <w:rPr>
          <w:rFonts w:ascii="Times New Roman" w:hAnsi="Times New Roman"/>
          <w:rtl w:val="0"/>
        </w:rPr>
        <w:t>, 72, 241-243.</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Bethe, H.A. (1947). The Electromagnetic Shift of Energy Levels. </w:t>
      </w:r>
      <w:r>
        <w:rPr>
          <w:rFonts w:ascii="Times New Roman" w:hAnsi="Times New Roman"/>
          <w:i w:val="1"/>
          <w:iCs w:val="1"/>
          <w:rtl w:val="0"/>
        </w:rPr>
        <w:t>Phys. Rev.</w:t>
      </w:r>
      <w:r>
        <w:rPr>
          <w:rFonts w:ascii="Times New Roman" w:hAnsi="Times New Roman"/>
          <w:rtl w:val="0"/>
        </w:rPr>
        <w:t>, 72, 339-341.</w:t>
      </w:r>
    </w:p>
    <w:p>
      <w:pPr>
        <w:pStyle w:val="Default"/>
        <w:numPr>
          <w:ilvl w:val="0"/>
          <w:numId w:val="4"/>
        </w:numPr>
        <w:bidi w:val="0"/>
        <w:spacing w:before="0" w:after="240" w:line="240" w:lineRule="auto"/>
        <w:ind w:right="0"/>
        <w:jc w:val="both"/>
        <w:rPr>
          <w:rFonts w:ascii="Times New Roman" w:hAnsi="Times New Roman"/>
          <w:i w:val="1"/>
          <w:iCs w:val="1"/>
          <w:rtl w:val="0"/>
        </w:rPr>
      </w:pPr>
      <w:r>
        <w:rPr>
          <w:rFonts w:ascii="Times New Roman" w:hAnsi="Times New Roman"/>
          <w:i w:val="0"/>
          <w:iCs w:val="0"/>
          <w:rtl w:val="0"/>
        </w:rPr>
        <w:t xml:space="preserve">Pais, A. (1982). </w:t>
      </w:r>
      <w:r>
        <w:rPr>
          <w:rFonts w:ascii="Times New Roman" w:hAnsi="Times New Roman"/>
          <w:i w:val="1"/>
          <w:iCs w:val="1"/>
          <w:rtl w:val="0"/>
          <w:lang w:val="en-US"/>
        </w:rPr>
        <w:t>Subtle is the Lord: The Science and the Life of Albert Einstein</w:t>
      </w:r>
      <w:r>
        <w:rPr>
          <w:rFonts w:ascii="Times New Roman" w:hAnsi="Times New Roman"/>
          <w:i w:val="0"/>
          <w:iCs w:val="0"/>
          <w:rtl w:val="0"/>
          <w:lang w:val="en-US"/>
        </w:rPr>
        <w:t>. Oxford University Press.</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Compton, A.H. (1923). A Quantum Theory of the Scattering of X-rays by Light Elements. </w:t>
      </w:r>
      <w:r>
        <w:rPr>
          <w:rFonts w:ascii="Times New Roman" w:hAnsi="Times New Roman"/>
          <w:i w:val="1"/>
          <w:iCs w:val="1"/>
          <w:rtl w:val="0"/>
        </w:rPr>
        <w:t>Phys. Rev.</w:t>
      </w:r>
      <w:r>
        <w:rPr>
          <w:rFonts w:ascii="Times New Roman" w:hAnsi="Times New Roman"/>
          <w:rtl w:val="0"/>
        </w:rPr>
        <w:t>, 21, 483-502.</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Millikan, R.A. (1916). A Direct Photoelectric Determination of Planck's "h". </w:t>
      </w:r>
      <w:r>
        <w:rPr>
          <w:rFonts w:ascii="Times New Roman" w:hAnsi="Times New Roman"/>
          <w:i w:val="1"/>
          <w:iCs w:val="1"/>
          <w:rtl w:val="0"/>
        </w:rPr>
        <w:t>Phys. Rev.</w:t>
      </w:r>
      <w:r>
        <w:rPr>
          <w:rFonts w:ascii="Times New Roman" w:hAnsi="Times New Roman"/>
          <w:rtl w:val="0"/>
        </w:rPr>
        <w:t>, 7, 355-388.</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Bohr, N. (1913). On the Constitution of Atoms and Molecules. </w:t>
      </w:r>
      <w:r>
        <w:rPr>
          <w:rFonts w:ascii="Times New Roman" w:hAnsi="Times New Roman"/>
          <w:i w:val="1"/>
          <w:iCs w:val="1"/>
          <w:rtl w:val="0"/>
        </w:rPr>
        <w:t>Phil. Mag.</w:t>
      </w:r>
      <w:r>
        <w:rPr>
          <w:rFonts w:ascii="Times New Roman" w:hAnsi="Times New Roman"/>
          <w:rtl w:val="0"/>
        </w:rPr>
        <w:t>, 26, 1-25.</w:t>
      </w:r>
    </w:p>
    <w:p>
      <w:pPr>
        <w:pStyle w:val="Default"/>
        <w:numPr>
          <w:ilvl w:val="0"/>
          <w:numId w:val="4"/>
        </w:numPr>
        <w:bidi w:val="0"/>
        <w:spacing w:before="0" w:after="240" w:line="240" w:lineRule="auto"/>
        <w:ind w:right="0"/>
        <w:jc w:val="both"/>
        <w:rPr>
          <w:rFonts w:ascii="Times New Roman" w:hAnsi="Times New Roman"/>
          <w:rtl w:val="0"/>
          <w:lang w:val="fr-FR"/>
        </w:rPr>
      </w:pPr>
      <w:r>
        <w:rPr>
          <w:rFonts w:ascii="Times New Roman" w:hAnsi="Times New Roman"/>
          <w:rtl w:val="0"/>
          <w:lang w:val="fr-FR"/>
        </w:rPr>
        <w:t>de Broglie, L. (1924). Recherches sur la th</w:t>
      </w:r>
      <w:r>
        <w:rPr>
          <w:rFonts w:ascii="Times New Roman" w:hAnsi="Times New Roman" w:hint="default"/>
          <w:rtl w:val="0"/>
          <w:lang w:val="fr-FR"/>
        </w:rPr>
        <w:t>é</w:t>
      </w:r>
      <w:r>
        <w:rPr>
          <w:rFonts w:ascii="Times New Roman" w:hAnsi="Times New Roman"/>
          <w:rtl w:val="0"/>
          <w:lang w:val="fr-FR"/>
        </w:rPr>
        <w:t xml:space="preserve">orie des quanta. </w:t>
      </w:r>
      <w:r>
        <w:rPr>
          <w:rFonts w:ascii="Times New Roman" w:hAnsi="Times New Roman"/>
          <w:i w:val="1"/>
          <w:iCs w:val="1"/>
          <w:rtl w:val="0"/>
        </w:rPr>
        <w:t>Ann. Phys.</w:t>
      </w:r>
      <w:r>
        <w:rPr>
          <w:rFonts w:ascii="Times New Roman" w:hAnsi="Times New Roman"/>
          <w:rtl w:val="0"/>
        </w:rPr>
        <w:t>, 3, 22-128.</w:t>
      </w:r>
    </w:p>
    <w:p>
      <w:pPr>
        <w:pStyle w:val="Default"/>
        <w:numPr>
          <w:ilvl w:val="0"/>
          <w:numId w:val="4"/>
        </w:numPr>
        <w:bidi w:val="0"/>
        <w:spacing w:before="0" w:after="240" w:line="240" w:lineRule="auto"/>
        <w:ind w:right="0"/>
        <w:jc w:val="both"/>
        <w:rPr>
          <w:rFonts w:ascii="Times New Roman" w:hAnsi="Times New Roman"/>
          <w:rtl w:val="0"/>
          <w:lang w:val="de-DE"/>
        </w:rPr>
      </w:pPr>
      <w:r>
        <w:rPr>
          <w:rFonts w:ascii="Times New Roman" w:hAnsi="Times New Roman"/>
          <w:rtl w:val="0"/>
          <w:lang w:val="de-DE"/>
        </w:rPr>
        <w:t xml:space="preserve">Heisenberg, W. (1925). </w:t>
      </w:r>
      <w:r>
        <w:rPr>
          <w:rFonts w:ascii="Times New Roman" w:hAnsi="Times New Roman" w:hint="default"/>
          <w:rtl w:val="0"/>
          <w:lang w:val="de-DE"/>
        </w:rPr>
        <w:t>Ü</w:t>
      </w:r>
      <w:r>
        <w:rPr>
          <w:rFonts w:ascii="Times New Roman" w:hAnsi="Times New Roman"/>
          <w:rtl w:val="0"/>
          <w:lang w:val="de-DE"/>
        </w:rPr>
        <w:t xml:space="preserve">ber quantentheoretische Umdeutung kinematischer und mechanischer Beziehungen. </w:t>
      </w:r>
      <w:r>
        <w:rPr>
          <w:rFonts w:ascii="Times New Roman" w:hAnsi="Times New Roman"/>
          <w:i w:val="1"/>
          <w:iCs w:val="1"/>
          <w:rtl w:val="0"/>
        </w:rPr>
        <w:t>Z. Phys.</w:t>
      </w:r>
      <w:r>
        <w:rPr>
          <w:rFonts w:ascii="Times New Roman" w:hAnsi="Times New Roman"/>
          <w:rtl w:val="0"/>
        </w:rPr>
        <w:t>, 33, 879-893.</w:t>
      </w:r>
    </w:p>
    <w:p>
      <w:pPr>
        <w:pStyle w:val="Default"/>
        <w:numPr>
          <w:ilvl w:val="0"/>
          <w:numId w:val="4"/>
        </w:numPr>
        <w:bidi w:val="0"/>
        <w:spacing w:before="0" w:after="240" w:line="240" w:lineRule="auto"/>
        <w:ind w:right="0"/>
        <w:jc w:val="both"/>
        <w:rPr>
          <w:rFonts w:ascii="Times New Roman" w:hAnsi="Times New Roman"/>
          <w:rtl w:val="0"/>
          <w:lang w:val="de-DE"/>
        </w:rPr>
      </w:pPr>
      <w:r>
        <w:rPr>
          <w:rFonts w:ascii="Times New Roman" w:hAnsi="Times New Roman"/>
          <w:rtl w:val="0"/>
          <w:lang w:val="de-DE"/>
        </w:rPr>
        <w:t>Schr</w:t>
      </w:r>
      <w:r>
        <w:rPr>
          <w:rFonts w:ascii="Times New Roman" w:hAnsi="Times New Roman" w:hint="default"/>
          <w:rtl w:val="0"/>
          <w:lang w:val="sv-SE"/>
        </w:rPr>
        <w:t>ö</w:t>
      </w:r>
      <w:r>
        <w:rPr>
          <w:rFonts w:ascii="Times New Roman" w:hAnsi="Times New Roman"/>
          <w:rtl w:val="0"/>
          <w:lang w:val="de-DE"/>
        </w:rPr>
        <w:t xml:space="preserve">dinger, E. (1926). Quantisierung als Eigenwertproblem. </w:t>
      </w:r>
      <w:r>
        <w:rPr>
          <w:rFonts w:ascii="Times New Roman" w:hAnsi="Times New Roman"/>
          <w:i w:val="1"/>
          <w:iCs w:val="1"/>
          <w:rtl w:val="0"/>
        </w:rPr>
        <w:t>Ann. Phys.</w:t>
      </w:r>
      <w:r>
        <w:rPr>
          <w:rFonts w:ascii="Times New Roman" w:hAnsi="Times New Roman"/>
          <w:rtl w:val="0"/>
        </w:rPr>
        <w:t>, 79, 361-376.</w:t>
      </w:r>
    </w:p>
    <w:p>
      <w:pPr>
        <w:pStyle w:val="Default"/>
        <w:numPr>
          <w:ilvl w:val="0"/>
          <w:numId w:val="4"/>
        </w:numPr>
        <w:bidi w:val="0"/>
        <w:spacing w:before="0" w:after="240" w:line="240" w:lineRule="auto"/>
        <w:ind w:right="0"/>
        <w:jc w:val="both"/>
        <w:rPr>
          <w:rFonts w:ascii="Times New Roman" w:hAnsi="Times New Roman"/>
          <w:rtl w:val="0"/>
          <w:lang w:val="it-IT"/>
        </w:rPr>
      </w:pPr>
      <w:r>
        <w:rPr>
          <w:rFonts w:ascii="Times New Roman" w:hAnsi="Times New Roman"/>
          <w:rtl w:val="0"/>
          <w:lang w:val="it-IT"/>
        </w:rPr>
        <w:t xml:space="preserve">Pauli, W. (1925). </w:t>
      </w:r>
      <w:r>
        <w:rPr>
          <w:rFonts w:ascii="Times New Roman" w:hAnsi="Times New Roman" w:hint="default"/>
          <w:rtl w:val="0"/>
          <w:lang w:val="de-DE"/>
        </w:rPr>
        <w:t>Ü</w:t>
      </w:r>
      <w:r>
        <w:rPr>
          <w:rFonts w:ascii="Times New Roman" w:hAnsi="Times New Roman"/>
          <w:rtl w:val="0"/>
          <w:lang w:val="de-DE"/>
        </w:rPr>
        <w:t xml:space="preserve">ber den Zusammenhang des Abschlusses der Elektronengruppen im Atom mit der Komplexstruktur der Spektren. </w:t>
      </w:r>
      <w:r>
        <w:rPr>
          <w:rFonts w:ascii="Times New Roman" w:hAnsi="Times New Roman"/>
          <w:i w:val="1"/>
          <w:iCs w:val="1"/>
          <w:rtl w:val="0"/>
        </w:rPr>
        <w:t>Z. Phys.</w:t>
      </w:r>
      <w:r>
        <w:rPr>
          <w:rFonts w:ascii="Times New Roman" w:hAnsi="Times New Roman"/>
          <w:rtl w:val="0"/>
        </w:rPr>
        <w:t>, 31, 765-783.</w:t>
      </w:r>
    </w:p>
    <w:p>
      <w:pPr>
        <w:pStyle w:val="Default"/>
        <w:numPr>
          <w:ilvl w:val="0"/>
          <w:numId w:val="4"/>
        </w:numPr>
        <w:bidi w:val="0"/>
        <w:spacing w:before="0" w:after="240" w:line="240" w:lineRule="auto"/>
        <w:ind w:right="0"/>
        <w:jc w:val="both"/>
        <w:rPr>
          <w:rFonts w:ascii="Times New Roman" w:hAnsi="Times New Roman"/>
          <w:rtl w:val="0"/>
          <w:lang w:val="de-DE"/>
        </w:rPr>
      </w:pPr>
      <w:r>
        <w:rPr>
          <w:rFonts w:ascii="Times New Roman" w:hAnsi="Times New Roman"/>
          <w:rtl w:val="0"/>
          <w:lang w:val="de-DE"/>
        </w:rPr>
        <w:t xml:space="preserve">Bell, J.S. (1964). On the Einstein Podolsky Rosen Paradox. </w:t>
      </w:r>
      <w:r>
        <w:rPr>
          <w:rFonts w:ascii="Times New Roman" w:hAnsi="Times New Roman"/>
          <w:i w:val="1"/>
          <w:iCs w:val="1"/>
          <w:rtl w:val="0"/>
          <w:lang w:val="en-US"/>
        </w:rPr>
        <w:t>Physics</w:t>
      </w:r>
      <w:r>
        <w:rPr>
          <w:rFonts w:ascii="Times New Roman" w:hAnsi="Times New Roman"/>
          <w:rtl w:val="0"/>
        </w:rPr>
        <w:t>, 1, 195-200.</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Aspect, A., Dalibard, J., &amp; Roger, G. (1982). Experimental Test of Bell's Inequalities Using Time-Varying Analyzers. </w:t>
      </w:r>
      <w:r>
        <w:rPr>
          <w:rFonts w:ascii="Times New Roman" w:hAnsi="Times New Roman"/>
          <w:i w:val="1"/>
          <w:iCs w:val="1"/>
          <w:rtl w:val="0"/>
        </w:rPr>
        <w:t>Phys. Rev. Lett.</w:t>
      </w:r>
      <w:r>
        <w:rPr>
          <w:rFonts w:ascii="Times New Roman" w:hAnsi="Times New Roman"/>
          <w:rtl w:val="0"/>
        </w:rPr>
        <w:t>, 49, 1804-1807.</w:t>
      </w:r>
    </w:p>
    <w:p>
      <w:pPr>
        <w:pStyle w:val="Default"/>
        <w:numPr>
          <w:ilvl w:val="0"/>
          <w:numId w:val="4"/>
        </w:numPr>
        <w:bidi w:val="0"/>
        <w:spacing w:before="0" w:after="240" w:line="240" w:lineRule="auto"/>
        <w:ind w:right="0"/>
        <w:jc w:val="both"/>
        <w:rPr>
          <w:rFonts w:ascii="Times New Roman" w:hAnsi="Times New Roman"/>
          <w:rtl w:val="0"/>
          <w:lang w:val="de-DE"/>
        </w:rPr>
      </w:pPr>
      <w:r>
        <w:rPr>
          <w:rFonts w:ascii="Times New Roman" w:hAnsi="Times New Roman"/>
          <w:rtl w:val="0"/>
          <w:lang w:val="de-DE"/>
        </w:rPr>
        <w:t xml:space="preserve">Glauber, R.J. (1963). The Quantum Theory of Optical Coherence. </w:t>
      </w:r>
      <w:r>
        <w:rPr>
          <w:rFonts w:ascii="Times New Roman" w:hAnsi="Times New Roman"/>
          <w:i w:val="1"/>
          <w:iCs w:val="1"/>
          <w:rtl w:val="0"/>
        </w:rPr>
        <w:t>Phys. Rev.</w:t>
      </w:r>
      <w:r>
        <w:rPr>
          <w:rFonts w:ascii="Times New Roman" w:hAnsi="Times New Roman"/>
          <w:rtl w:val="0"/>
          <w:lang w:val="pt-PT"/>
        </w:rPr>
        <w:t>, 130, 2529-2539.</w:t>
      </w:r>
    </w:p>
    <w:p>
      <w:pPr>
        <w:pStyle w:val="Default"/>
        <w:numPr>
          <w:ilvl w:val="0"/>
          <w:numId w:val="4"/>
        </w:numPr>
        <w:bidi w:val="0"/>
        <w:spacing w:before="0" w:after="240" w:line="240" w:lineRule="auto"/>
        <w:ind w:right="0"/>
        <w:jc w:val="both"/>
        <w:rPr>
          <w:rFonts w:ascii="Times New Roman" w:hAnsi="Times New Roman"/>
          <w:i w:val="1"/>
          <w:iCs w:val="1"/>
          <w:rtl w:val="0"/>
          <w:lang w:val="it-IT"/>
        </w:rPr>
      </w:pPr>
      <w:r>
        <w:rPr>
          <w:rFonts w:ascii="Times New Roman" w:hAnsi="Times New Roman"/>
          <w:i w:val="0"/>
          <w:iCs w:val="0"/>
          <w:rtl w:val="0"/>
          <w:lang w:val="it-IT"/>
        </w:rPr>
        <w:t xml:space="preserve">Mandel, L., &amp; Wolf, E. (1995). </w:t>
      </w:r>
      <w:r>
        <w:rPr>
          <w:rFonts w:ascii="Times New Roman" w:hAnsi="Times New Roman"/>
          <w:i w:val="1"/>
          <w:iCs w:val="1"/>
          <w:rtl w:val="0"/>
          <w:lang w:val="en-US"/>
        </w:rPr>
        <w:t>Optical Coherence and Quantum Optics</w:t>
      </w:r>
      <w:r>
        <w:rPr>
          <w:rFonts w:ascii="Times New Roman" w:hAnsi="Times New Roman"/>
          <w:i w:val="0"/>
          <w:iCs w:val="0"/>
          <w:rtl w:val="0"/>
          <w:lang w:val="en-US"/>
        </w:rPr>
        <w:t>. Cambridge University Press.</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Scully, M.O., &amp; Zubairy, M.S. (1997). </w:t>
      </w:r>
      <w:r>
        <w:rPr>
          <w:rFonts w:ascii="Times New Roman" w:hAnsi="Times New Roman"/>
          <w:i w:val="1"/>
          <w:iCs w:val="1"/>
          <w:rtl w:val="0"/>
          <w:lang w:val="it-IT"/>
        </w:rPr>
        <w:t>Quantum Optics</w:t>
      </w:r>
      <w:r>
        <w:rPr>
          <w:rFonts w:ascii="Times New Roman" w:hAnsi="Times New Roman"/>
          <w:rtl w:val="0"/>
          <w:lang w:val="en-US"/>
        </w:rPr>
        <w:t>. Cambridge University Press.</w:t>
      </w:r>
    </w:p>
    <w:p>
      <w:pPr>
        <w:pStyle w:val="Default"/>
        <w:numPr>
          <w:ilvl w:val="0"/>
          <w:numId w:val="4"/>
        </w:numPr>
        <w:bidi w:val="0"/>
        <w:spacing w:before="0" w:after="240" w:line="240" w:lineRule="auto"/>
        <w:ind w:right="0"/>
        <w:jc w:val="both"/>
        <w:rPr>
          <w:rFonts w:ascii="Times New Roman" w:hAnsi="Times New Roman"/>
          <w:rtl w:val="0"/>
          <w:lang w:val="fr-FR"/>
        </w:rPr>
      </w:pPr>
      <w:r>
        <w:rPr>
          <w:rFonts w:ascii="Times New Roman" w:hAnsi="Times New Roman"/>
          <w:rtl w:val="0"/>
          <w:lang w:val="fr-FR"/>
        </w:rPr>
        <w:t xml:space="preserve">Cohen-Tannoudji, C., Dupont-Roc, J., &amp; Grynberg, G. (1997). </w:t>
      </w:r>
      <w:r>
        <w:rPr>
          <w:rFonts w:ascii="Times New Roman" w:hAnsi="Times New Roman"/>
          <w:i w:val="1"/>
          <w:iCs w:val="1"/>
          <w:rtl w:val="0"/>
          <w:lang w:val="en-US"/>
        </w:rPr>
        <w:t>Photons and Atoms: Introduction to Quantum Electrodynamics</w:t>
      </w:r>
      <w:r>
        <w:rPr>
          <w:rFonts w:ascii="Times New Roman" w:hAnsi="Times New Roman"/>
          <w:rtl w:val="0"/>
        </w:rPr>
        <w:t>. Wiley.</w:t>
      </w:r>
    </w:p>
    <w:p>
      <w:pPr>
        <w:pStyle w:val="Default"/>
        <w:numPr>
          <w:ilvl w:val="0"/>
          <w:numId w:val="4"/>
        </w:numPr>
        <w:bidi w:val="0"/>
        <w:spacing w:before="0" w:after="240" w:line="240" w:lineRule="auto"/>
        <w:ind w:right="0"/>
        <w:jc w:val="both"/>
        <w:rPr>
          <w:rFonts w:ascii="Times New Roman" w:hAnsi="Times New Roman"/>
          <w:rtl w:val="0"/>
        </w:rPr>
      </w:pPr>
      <w:r>
        <w:rPr>
          <w:rFonts w:ascii="Times New Roman" w:hAnsi="Times New Roman"/>
          <w:rtl w:val="0"/>
        </w:rPr>
        <w:t xml:space="preserve">Loudon, R. (2000). </w:t>
      </w:r>
      <w:r>
        <w:rPr>
          <w:rFonts w:ascii="Times New Roman" w:hAnsi="Times New Roman"/>
          <w:i w:val="1"/>
          <w:iCs w:val="1"/>
          <w:rtl w:val="0"/>
          <w:lang w:val="en-US"/>
        </w:rPr>
        <w:t>The Quantum Theory of Light</w:t>
      </w:r>
      <w:r>
        <w:rPr>
          <w:rFonts w:ascii="Times New Roman" w:hAnsi="Times New Roman"/>
          <w:rtl w:val="0"/>
          <w:lang w:val="en-US"/>
        </w:rPr>
        <w:t>. 3rd Edition, Oxford University Press.</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Griffiths, D.J. (2018). </w:t>
      </w:r>
      <w:r>
        <w:rPr>
          <w:rFonts w:ascii="Times New Roman" w:hAnsi="Times New Roman"/>
          <w:i w:val="1"/>
          <w:iCs w:val="1"/>
          <w:rtl w:val="0"/>
          <w:lang w:val="en-US"/>
        </w:rPr>
        <w:t>Introduction to Quantum Mechanics</w:t>
      </w:r>
      <w:r>
        <w:rPr>
          <w:rFonts w:ascii="Times New Roman" w:hAnsi="Times New Roman"/>
          <w:rtl w:val="0"/>
          <w:lang w:val="en-US"/>
        </w:rPr>
        <w:t>. 3rd Edition, Cambridge University Press.</w:t>
      </w:r>
    </w:p>
    <w:p>
      <w:pPr>
        <w:pStyle w:val="Default"/>
        <w:numPr>
          <w:ilvl w:val="0"/>
          <w:numId w:val="4"/>
        </w:numPr>
        <w:bidi w:val="0"/>
        <w:spacing w:before="0" w:after="240" w:line="240" w:lineRule="auto"/>
        <w:ind w:right="0"/>
        <w:jc w:val="both"/>
        <w:rPr>
          <w:rFonts w:ascii="Times New Roman" w:hAnsi="Times New Roman"/>
          <w:rtl w:val="0"/>
          <w:lang w:val="nl-NL"/>
        </w:rPr>
      </w:pPr>
      <w:r>
        <w:rPr>
          <w:rFonts w:ascii="Times New Roman" w:hAnsi="Times New Roman"/>
          <w:rtl w:val="0"/>
          <w:lang w:val="nl-NL"/>
        </w:rPr>
        <w:t xml:space="preserve">Peskin, M.E., &amp; Schroeder, D.V. (1995). </w:t>
      </w:r>
      <w:r>
        <w:rPr>
          <w:rFonts w:ascii="Times New Roman" w:hAnsi="Times New Roman"/>
          <w:i w:val="1"/>
          <w:iCs w:val="1"/>
          <w:rtl w:val="0"/>
          <w:lang w:val="en-US"/>
        </w:rPr>
        <w:t>An Introduction to Quantum Field Theory</w:t>
      </w:r>
      <w:r>
        <w:rPr>
          <w:rFonts w:ascii="Times New Roman" w:hAnsi="Times New Roman"/>
          <w:rtl w:val="0"/>
          <w:lang w:val="nl-NL"/>
        </w:rPr>
        <w:t>. Westview Press.</w:t>
      </w:r>
    </w:p>
    <w:p>
      <w:pPr>
        <w:pStyle w:val="Default"/>
        <w:numPr>
          <w:ilvl w:val="0"/>
          <w:numId w:val="4"/>
        </w:numPr>
        <w:bidi w:val="0"/>
        <w:spacing w:before="0" w:after="240" w:line="240" w:lineRule="auto"/>
        <w:ind w:right="0"/>
        <w:jc w:val="both"/>
        <w:rPr>
          <w:rFonts w:ascii="Times New Roman" w:hAnsi="Times New Roman"/>
          <w:rtl w:val="0"/>
          <w:lang w:val="it-IT"/>
        </w:rPr>
      </w:pPr>
      <w:r>
        <w:rPr>
          <w:rFonts w:ascii="Times New Roman" w:hAnsi="Times New Roman"/>
          <w:rtl w:val="0"/>
          <w:lang w:val="it-IT"/>
        </w:rPr>
        <w:t xml:space="preserve">Stratton, J.A. (1941). </w:t>
      </w:r>
      <w:r>
        <w:rPr>
          <w:rFonts w:ascii="Times New Roman" w:hAnsi="Times New Roman"/>
          <w:i w:val="1"/>
          <w:iCs w:val="1"/>
          <w:rtl w:val="0"/>
          <w:lang w:val="en-US"/>
        </w:rPr>
        <w:t>Electromagnetic Theory</w:t>
      </w:r>
      <w:r>
        <w:rPr>
          <w:rFonts w:ascii="Times New Roman" w:hAnsi="Times New Roman"/>
          <w:rtl w:val="0"/>
        </w:rPr>
        <w:t>. McGraw-Hill.</w:t>
      </w:r>
    </w:p>
    <w:p>
      <w:pPr>
        <w:pStyle w:val="Default"/>
        <w:numPr>
          <w:ilvl w:val="0"/>
          <w:numId w:val="4"/>
        </w:numPr>
        <w:bidi w:val="0"/>
        <w:spacing w:before="0" w:after="240" w:line="240" w:lineRule="auto"/>
        <w:ind w:right="0"/>
        <w:jc w:val="both"/>
        <w:rPr>
          <w:rFonts w:ascii="Times New Roman" w:hAnsi="Times New Roman"/>
          <w:i w:val="1"/>
          <w:iCs w:val="1"/>
          <w:rtl w:val="0"/>
        </w:rPr>
      </w:pPr>
      <w:r>
        <w:rPr>
          <w:rFonts w:ascii="Times New Roman" w:hAnsi="Times New Roman"/>
          <w:i w:val="0"/>
          <w:iCs w:val="0"/>
          <w:rtl w:val="0"/>
        </w:rPr>
        <w:t xml:space="preserve">Peebles, P.J.E. (1993). </w:t>
      </w:r>
      <w:r>
        <w:rPr>
          <w:rFonts w:ascii="Times New Roman" w:hAnsi="Times New Roman"/>
          <w:i w:val="1"/>
          <w:iCs w:val="1"/>
          <w:rtl w:val="0"/>
          <w:lang w:val="en-US"/>
        </w:rPr>
        <w:t>Principles of Physical Cosmology</w:t>
      </w:r>
      <w:r>
        <w:rPr>
          <w:rFonts w:ascii="Times New Roman" w:hAnsi="Times New Roman"/>
          <w:i w:val="0"/>
          <w:iCs w:val="0"/>
          <w:rtl w:val="0"/>
          <w:lang w:val="en-US"/>
        </w:rPr>
        <w:t>. Princeton University Press.</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Hawking, S.W. (1975). Particle Creation by Black Holes. </w:t>
      </w:r>
      <w:r>
        <w:rPr>
          <w:rFonts w:ascii="Times New Roman" w:hAnsi="Times New Roman"/>
          <w:i w:val="1"/>
          <w:iCs w:val="1"/>
          <w:rtl w:val="0"/>
        </w:rPr>
        <w:t>Comm. Math. Phys.</w:t>
      </w:r>
      <w:r>
        <w:rPr>
          <w:rFonts w:ascii="Times New Roman" w:hAnsi="Times New Roman"/>
          <w:rtl w:val="0"/>
        </w:rPr>
        <w:t>, 43, 199-220.</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Wheeler, J.A., &amp; Feynman, R.P. (1945). Interaction with the Absorber as the Mechanism of Radiation. </w:t>
      </w:r>
      <w:r>
        <w:rPr>
          <w:rFonts w:ascii="Times New Roman" w:hAnsi="Times New Roman"/>
          <w:i w:val="1"/>
          <w:iCs w:val="1"/>
          <w:rtl w:val="0"/>
        </w:rPr>
        <w:t>Rev. Mod. Phys.</w:t>
      </w:r>
      <w:r>
        <w:rPr>
          <w:rFonts w:ascii="Times New Roman" w:hAnsi="Times New Roman"/>
          <w:rtl w:val="0"/>
        </w:rPr>
        <w:t>, 17, 157-181.</w:t>
      </w:r>
    </w:p>
    <w:p>
      <w:pPr>
        <w:pStyle w:val="Default"/>
        <w:numPr>
          <w:ilvl w:val="0"/>
          <w:numId w:val="4"/>
        </w:numPr>
        <w:bidi w:val="0"/>
        <w:spacing w:before="0" w:after="240" w:line="240" w:lineRule="auto"/>
        <w:ind w:right="0"/>
        <w:jc w:val="both"/>
        <w:rPr>
          <w:rFonts w:ascii="Times New Roman" w:hAnsi="Times New Roman"/>
          <w:i w:val="1"/>
          <w:iCs w:val="1"/>
          <w:rtl w:val="0"/>
          <w:lang w:val="nl-NL"/>
        </w:rPr>
      </w:pPr>
      <w:r>
        <w:rPr>
          <w:rFonts w:ascii="Times New Roman" w:hAnsi="Times New Roman"/>
          <w:i w:val="0"/>
          <w:iCs w:val="0"/>
          <w:rtl w:val="0"/>
          <w:lang w:val="nl-NL"/>
        </w:rPr>
        <w:t xml:space="preserve">Zee, A. (2010). </w:t>
      </w:r>
      <w:r>
        <w:rPr>
          <w:rFonts w:ascii="Times New Roman" w:hAnsi="Times New Roman"/>
          <w:i w:val="1"/>
          <w:iCs w:val="1"/>
          <w:rtl w:val="0"/>
          <w:lang w:val="en-US"/>
        </w:rPr>
        <w:t>Quantum Field Theory in a Nutshell</w:t>
      </w:r>
      <w:r>
        <w:rPr>
          <w:rFonts w:ascii="Times New Roman" w:hAnsi="Times New Roman"/>
          <w:i w:val="0"/>
          <w:iCs w:val="0"/>
          <w:rtl w:val="0"/>
          <w:lang w:val="en-US"/>
        </w:rPr>
        <w:t>. Princeton University Press.</w:t>
      </w:r>
    </w:p>
    <w:p>
      <w:pPr>
        <w:pStyle w:val="Default"/>
        <w:numPr>
          <w:ilvl w:val="0"/>
          <w:numId w:val="4"/>
        </w:numPr>
        <w:bidi w:val="0"/>
        <w:spacing w:before="0" w:after="240" w:line="240" w:lineRule="auto"/>
        <w:ind w:right="0"/>
        <w:jc w:val="both"/>
        <w:rPr>
          <w:rFonts w:ascii="Times New Roman" w:hAnsi="Times New Roman"/>
          <w:i w:val="1"/>
          <w:iCs w:val="1"/>
          <w:rtl w:val="0"/>
        </w:rPr>
      </w:pPr>
      <w:r>
        <w:rPr>
          <w:rFonts w:ascii="Times New Roman" w:hAnsi="Times New Roman"/>
          <w:i w:val="0"/>
          <w:iCs w:val="0"/>
          <w:rtl w:val="0"/>
        </w:rPr>
        <w:t xml:space="preserve">Sakuri, J.J. (1967). </w:t>
      </w:r>
      <w:r>
        <w:rPr>
          <w:rFonts w:ascii="Times New Roman" w:hAnsi="Times New Roman"/>
          <w:i w:val="1"/>
          <w:iCs w:val="1"/>
          <w:rtl w:val="0"/>
          <w:lang w:val="en-US"/>
        </w:rPr>
        <w:t>Advanced Quantum Mechanics</w:t>
      </w:r>
      <w:r>
        <w:rPr>
          <w:rFonts w:ascii="Times New Roman" w:hAnsi="Times New Roman"/>
          <w:i w:val="0"/>
          <w:iCs w:val="0"/>
          <w:rtl w:val="0"/>
          <w:lang w:val="en-US"/>
        </w:rPr>
        <w:t>. Addison-Wesley.</w:t>
      </w:r>
    </w:p>
    <w:p>
      <w:pPr>
        <w:pStyle w:val="Default"/>
        <w:numPr>
          <w:ilvl w:val="0"/>
          <w:numId w:val="4"/>
        </w:numPr>
        <w:bidi w:val="0"/>
        <w:spacing w:before="0" w:after="240" w:line="240" w:lineRule="auto"/>
        <w:ind w:right="0"/>
        <w:jc w:val="both"/>
        <w:rPr>
          <w:rFonts w:ascii="Times New Roman" w:hAnsi="Times New Roman"/>
          <w:rtl w:val="0"/>
        </w:rPr>
      </w:pPr>
      <w:r>
        <w:rPr>
          <w:rFonts w:ascii="Times New Roman" w:hAnsi="Times New Roman"/>
          <w:rtl w:val="0"/>
        </w:rPr>
        <w:t xml:space="preserve">Penrose, R. (2004). </w:t>
      </w:r>
      <w:r>
        <w:rPr>
          <w:rFonts w:ascii="Times New Roman" w:hAnsi="Times New Roman"/>
          <w:i w:val="1"/>
          <w:iCs w:val="1"/>
          <w:rtl w:val="0"/>
          <w:lang w:val="en-US"/>
        </w:rPr>
        <w:t>The Road to Reality</w:t>
      </w:r>
      <w:r>
        <w:rPr>
          <w:rFonts w:ascii="Times New Roman" w:hAnsi="Times New Roman"/>
          <w:rtl w:val="0"/>
        </w:rPr>
        <w:t>. Alfred A. Knopf.</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Misner, C.W., Thorne, K.S., &amp; Wheeler, J.A. (1973). </w:t>
      </w:r>
      <w:r>
        <w:rPr>
          <w:rFonts w:ascii="Times New Roman" w:hAnsi="Times New Roman"/>
          <w:i w:val="1"/>
          <w:iCs w:val="1"/>
          <w:rtl w:val="0"/>
          <w:lang w:val="fr-FR"/>
        </w:rPr>
        <w:t>Gravitation</w:t>
      </w:r>
      <w:r>
        <w:rPr>
          <w:rFonts w:ascii="Times New Roman" w:hAnsi="Times New Roman"/>
          <w:rtl w:val="0"/>
          <w:lang w:val="pt-PT"/>
        </w:rPr>
        <w:t>. W. H. Freeman.</w:t>
      </w:r>
    </w:p>
    <w:p>
      <w:pPr>
        <w:pStyle w:val="Default"/>
        <w:numPr>
          <w:ilvl w:val="0"/>
          <w:numId w:val="4"/>
        </w:numPr>
        <w:bidi w:val="0"/>
        <w:spacing w:before="0" w:after="240" w:line="240" w:lineRule="auto"/>
        <w:ind w:right="0"/>
        <w:jc w:val="both"/>
        <w:rPr>
          <w:rFonts w:ascii="Times New Roman" w:hAnsi="Times New Roman"/>
          <w:rtl w:val="0"/>
          <w:lang w:val="de-DE"/>
        </w:rPr>
      </w:pPr>
      <w:r>
        <w:rPr>
          <w:rFonts w:ascii="Times New Roman" w:hAnsi="Times New Roman"/>
          <w:rtl w:val="0"/>
          <w:lang w:val="de-DE"/>
        </w:rPr>
        <w:t xml:space="preserve">Landau, L.D., &amp; Lifshitz, E.M. (1975). </w:t>
      </w:r>
      <w:r>
        <w:rPr>
          <w:rFonts w:ascii="Times New Roman" w:hAnsi="Times New Roman"/>
          <w:i w:val="1"/>
          <w:iCs w:val="1"/>
          <w:rtl w:val="0"/>
          <w:lang w:val="en-US"/>
        </w:rPr>
        <w:t>The Classical Theory of Fields</w:t>
      </w:r>
      <w:r>
        <w:rPr>
          <w:rFonts w:ascii="Times New Roman" w:hAnsi="Times New Roman"/>
          <w:rtl w:val="0"/>
          <w:lang w:val="it-IT"/>
        </w:rPr>
        <w:t>. Pergamon Press.</w:t>
      </w:r>
    </w:p>
    <w:p>
      <w:pPr>
        <w:pStyle w:val="Default"/>
        <w:numPr>
          <w:ilvl w:val="0"/>
          <w:numId w:val="4"/>
        </w:numPr>
        <w:bidi w:val="0"/>
        <w:spacing w:before="0" w:after="240" w:line="240" w:lineRule="auto"/>
        <w:ind w:right="0"/>
        <w:jc w:val="both"/>
        <w:rPr>
          <w:rFonts w:ascii="Times New Roman" w:hAnsi="Times New Roman"/>
          <w:rtl w:val="0"/>
          <w:lang w:val="it-IT"/>
        </w:rPr>
      </w:pPr>
      <w:r>
        <w:rPr>
          <w:rFonts w:ascii="Times New Roman" w:hAnsi="Times New Roman"/>
          <w:rtl w:val="0"/>
          <w:lang w:val="it-IT"/>
        </w:rPr>
        <w:t xml:space="preserve">Panofsky, W.K.H., &amp; Phillips, M. (1962). </w:t>
      </w:r>
      <w:r>
        <w:rPr>
          <w:rFonts w:ascii="Times New Roman" w:hAnsi="Times New Roman"/>
          <w:i w:val="1"/>
          <w:iCs w:val="1"/>
          <w:rtl w:val="0"/>
          <w:lang w:val="en-US"/>
        </w:rPr>
        <w:t>Classical Electricity and Magnetism</w:t>
      </w:r>
      <w:r>
        <w:rPr>
          <w:rFonts w:ascii="Times New Roman" w:hAnsi="Times New Roman"/>
          <w:rtl w:val="0"/>
          <w:lang w:val="en-US"/>
        </w:rPr>
        <w:t>. Addison-Wesley.</w:t>
      </w:r>
    </w:p>
    <w:p>
      <w:pPr>
        <w:pStyle w:val="Default"/>
        <w:numPr>
          <w:ilvl w:val="0"/>
          <w:numId w:val="4"/>
        </w:numPr>
        <w:bidi w:val="0"/>
        <w:spacing w:before="0" w:after="240" w:line="240" w:lineRule="auto"/>
        <w:ind w:right="0"/>
        <w:jc w:val="both"/>
        <w:rPr>
          <w:rFonts w:ascii="Times New Roman" w:hAnsi="Times New Roman"/>
          <w:rtl w:val="0"/>
        </w:rPr>
      </w:pPr>
      <w:r>
        <w:rPr>
          <w:rFonts w:ascii="Times New Roman" w:hAnsi="Times New Roman"/>
          <w:rtl w:val="0"/>
        </w:rPr>
        <w:t xml:space="preserve">Purcell, E.M. (1985). </w:t>
      </w:r>
      <w:r>
        <w:rPr>
          <w:rFonts w:ascii="Times New Roman" w:hAnsi="Times New Roman"/>
          <w:i w:val="1"/>
          <w:iCs w:val="1"/>
          <w:rtl w:val="0"/>
          <w:lang w:val="en-US"/>
        </w:rPr>
        <w:t>Electricity and Magnetism</w:t>
      </w:r>
      <w:r>
        <w:rPr>
          <w:rFonts w:ascii="Times New Roman" w:hAnsi="Times New Roman"/>
          <w:rtl w:val="0"/>
        </w:rPr>
        <w:t>. McGraw-Hill.</w:t>
      </w:r>
    </w:p>
    <w:p>
      <w:pPr>
        <w:pStyle w:val="Default"/>
        <w:numPr>
          <w:ilvl w:val="0"/>
          <w:numId w:val="4"/>
        </w:numPr>
        <w:bidi w:val="0"/>
        <w:spacing w:before="0" w:after="240" w:line="240" w:lineRule="auto"/>
        <w:ind w:right="0"/>
        <w:jc w:val="both"/>
        <w:rPr>
          <w:rFonts w:ascii="Times New Roman" w:hAnsi="Times New Roman"/>
          <w:i w:val="1"/>
          <w:iCs w:val="1"/>
          <w:rtl w:val="0"/>
        </w:rPr>
      </w:pPr>
      <w:r>
        <w:rPr>
          <w:rFonts w:ascii="Times New Roman" w:hAnsi="Times New Roman"/>
          <w:i w:val="0"/>
          <w:iCs w:val="0"/>
          <w:rtl w:val="0"/>
        </w:rPr>
        <w:t xml:space="preserve">Shankar, R. (1994). </w:t>
      </w:r>
      <w:r>
        <w:rPr>
          <w:rFonts w:ascii="Times New Roman" w:hAnsi="Times New Roman"/>
          <w:i w:val="1"/>
          <w:iCs w:val="1"/>
          <w:rtl w:val="0"/>
          <w:lang w:val="en-US"/>
        </w:rPr>
        <w:t>Principles of Quantum Mechanics</w:t>
      </w:r>
      <w:r>
        <w:rPr>
          <w:rFonts w:ascii="Times New Roman" w:hAnsi="Times New Roman"/>
          <w:i w:val="0"/>
          <w:iCs w:val="0"/>
          <w:rtl w:val="0"/>
          <w:lang w:val="pt-PT"/>
        </w:rPr>
        <w:t>. Plenum Press.</w:t>
      </w:r>
    </w:p>
    <w:p>
      <w:pPr>
        <w:pStyle w:val="Default"/>
        <w:numPr>
          <w:ilvl w:val="0"/>
          <w:numId w:val="4"/>
        </w:numPr>
        <w:bidi w:val="0"/>
        <w:spacing w:before="0" w:after="240" w:line="240" w:lineRule="auto"/>
        <w:ind w:right="0"/>
        <w:jc w:val="both"/>
        <w:rPr>
          <w:rFonts w:ascii="Times New Roman" w:hAnsi="Times New Roman"/>
          <w:rtl w:val="0"/>
        </w:rPr>
      </w:pPr>
      <w:r>
        <w:rPr>
          <w:rFonts w:ascii="Times New Roman" w:hAnsi="Times New Roman"/>
          <w:rtl w:val="0"/>
        </w:rPr>
        <w:t xml:space="preserve">Merzbacher, E. (1998). </w:t>
      </w:r>
      <w:r>
        <w:rPr>
          <w:rFonts w:ascii="Times New Roman" w:hAnsi="Times New Roman"/>
          <w:i w:val="1"/>
          <w:iCs w:val="1"/>
          <w:rtl w:val="0"/>
          <w:lang w:val="pt-PT"/>
        </w:rPr>
        <w:t>Quantum Mechanics</w:t>
      </w:r>
      <w:r>
        <w:rPr>
          <w:rFonts w:ascii="Times New Roman" w:hAnsi="Times New Roman"/>
          <w:rtl w:val="0"/>
        </w:rPr>
        <w:t>. Wiley.</w:t>
      </w:r>
    </w:p>
    <w:p>
      <w:pPr>
        <w:pStyle w:val="Default"/>
        <w:numPr>
          <w:ilvl w:val="0"/>
          <w:numId w:val="4"/>
        </w:numPr>
        <w:bidi w:val="0"/>
        <w:spacing w:before="0" w:after="240" w:line="240" w:lineRule="auto"/>
        <w:ind w:right="0"/>
        <w:jc w:val="both"/>
        <w:rPr>
          <w:rFonts w:ascii="Times New Roman" w:hAnsi="Times New Roman"/>
          <w:rtl w:val="0"/>
          <w:lang w:val="en-US"/>
        </w:rPr>
      </w:pPr>
      <w:r>
        <w:rPr>
          <w:rFonts w:ascii="Times New Roman" w:hAnsi="Times New Roman"/>
          <w:rtl w:val="0"/>
          <w:lang w:val="en-US"/>
        </w:rPr>
        <w:t xml:space="preserve">Gottfried, K., &amp; Yan, T.M. (2003). </w:t>
      </w:r>
      <w:r>
        <w:rPr>
          <w:rFonts w:ascii="Times New Roman" w:hAnsi="Times New Roman"/>
          <w:i w:val="1"/>
          <w:iCs w:val="1"/>
          <w:rtl w:val="0"/>
          <w:lang w:val="pt-PT"/>
        </w:rPr>
        <w:t>Quantum Mechanics: Fundamentals</w:t>
      </w:r>
      <w:r>
        <w:rPr>
          <w:rFonts w:ascii="Times New Roman" w:hAnsi="Times New Roman"/>
          <w:rtl w:val="0"/>
        </w:rPr>
        <w:t>. Springer.</w:t>
      </w:r>
    </w:p>
    <w:p>
      <w:pPr>
        <w:pStyle w:val="Default"/>
        <w:numPr>
          <w:ilvl w:val="0"/>
          <w:numId w:val="4"/>
        </w:numPr>
        <w:bidi w:val="0"/>
        <w:spacing w:before="0" w:after="240" w:line="240" w:lineRule="auto"/>
        <w:ind w:right="0"/>
        <w:jc w:val="both"/>
        <w:rPr>
          <w:rFonts w:ascii="Times New Roman" w:hAnsi="Times New Roman"/>
          <w:rtl w:val="0"/>
        </w:rPr>
      </w:pPr>
      <w:r>
        <w:rPr>
          <w:rFonts w:ascii="Times New Roman" w:hAnsi="Times New Roman"/>
          <w:rtl w:val="0"/>
        </w:rPr>
        <w:t xml:space="preserve">Itzykson, C., &amp; Zuber, J.B. (1980). </w:t>
      </w:r>
      <w:r>
        <w:rPr>
          <w:rFonts w:ascii="Times New Roman" w:hAnsi="Times New Roman"/>
          <w:i w:val="1"/>
          <w:iCs w:val="1"/>
          <w:rtl w:val="0"/>
          <w:lang w:val="de-DE"/>
        </w:rPr>
        <w:t>Quantum Field Theory</w:t>
      </w:r>
      <w:r>
        <w:rPr>
          <w:rFonts w:ascii="Times New Roman" w:hAnsi="Times New Roman"/>
          <w:rtl w:val="0"/>
        </w:rPr>
        <w:t>. McGraw-Hill.</w:t>
      </w:r>
    </w:p>
    <w:p>
      <w:pPr>
        <w:pStyle w:val="Default"/>
        <w:numPr>
          <w:ilvl w:val="0"/>
          <w:numId w:val="4"/>
        </w:numPr>
        <w:bidi w:val="0"/>
        <w:spacing w:before="0" w:after="240" w:line="240" w:lineRule="auto"/>
        <w:ind w:right="0"/>
        <w:jc w:val="both"/>
        <w:rPr>
          <w:rFonts w:ascii="Times New Roman" w:hAnsi="Times New Roman"/>
          <w:rtl w:val="0"/>
          <w:lang w:val="de-DE"/>
        </w:rPr>
      </w:pPr>
      <w:r>
        <w:rPr>
          <w:rFonts w:ascii="Times New Roman" w:hAnsi="Times New Roman"/>
          <w:rtl w:val="0"/>
          <w:lang w:val="de-DE"/>
        </w:rPr>
        <w:t xml:space="preserve">Greiner, W., &amp; Reinhardt, J. (1996). </w:t>
      </w:r>
      <w:r>
        <w:rPr>
          <w:rFonts w:ascii="Times New Roman" w:hAnsi="Times New Roman"/>
          <w:i w:val="1"/>
          <w:iCs w:val="1"/>
          <w:rtl w:val="0"/>
          <w:lang w:val="en-US"/>
        </w:rPr>
        <w:t>Field Quantization</w:t>
      </w:r>
      <w:r>
        <w:rPr>
          <w:rFonts w:ascii="Times New Roman" w:hAnsi="Times New Roman"/>
          <w:rtl w:val="0"/>
        </w:rPr>
        <w:t>. Springer.</w:t>
      </w:r>
    </w:p>
    <w:p>
      <w:pPr>
        <w:pStyle w:val="Default"/>
        <w:numPr>
          <w:ilvl w:val="0"/>
          <w:numId w:val="4"/>
        </w:numPr>
        <w:bidi w:val="0"/>
        <w:spacing w:before="0" w:after="240" w:line="240" w:lineRule="auto"/>
        <w:ind w:right="0"/>
        <w:jc w:val="both"/>
        <w:rPr>
          <w:rFonts w:ascii="Times New Roman" w:hAnsi="Times New Roman"/>
          <w:rtl w:val="0"/>
          <w:lang w:val="nl-NL"/>
        </w:rPr>
      </w:pPr>
      <w:r>
        <w:rPr>
          <w:rFonts w:ascii="Times New Roman" w:hAnsi="Times New Roman"/>
          <w:rtl w:val="0"/>
          <w:lang w:val="nl-NL"/>
        </w:rPr>
        <w:t xml:space="preserve">Bjorken, J.D., &amp; Drell, S.D. (1964). </w:t>
      </w:r>
      <w:r>
        <w:rPr>
          <w:rFonts w:ascii="Times New Roman" w:hAnsi="Times New Roman"/>
          <w:i w:val="1"/>
          <w:iCs w:val="1"/>
          <w:rtl w:val="0"/>
          <w:lang w:val="it-IT"/>
        </w:rPr>
        <w:t>Relativistic Quantum Mechanics</w:t>
      </w:r>
      <w:r>
        <w:rPr>
          <w:rFonts w:ascii="Times New Roman" w:hAnsi="Times New Roman"/>
          <w:rtl w:val="0"/>
        </w:rPr>
        <w:t>. McGraw-Hill.</w:t>
      </w:r>
    </w:p>
    <w:p>
      <w:pPr>
        <w:pStyle w:val="Default"/>
        <w:numPr>
          <w:ilvl w:val="0"/>
          <w:numId w:val="4"/>
        </w:numPr>
        <w:bidi w:val="0"/>
        <w:spacing w:before="0" w:after="240" w:line="240" w:lineRule="auto"/>
        <w:ind w:right="0"/>
        <w:jc w:val="both"/>
        <w:rPr>
          <w:rFonts w:ascii="Times New Roman" w:hAnsi="Times New Roman"/>
          <w:rtl w:val="0"/>
          <w:lang w:val="pt-PT"/>
        </w:rPr>
      </w:pPr>
      <w:r>
        <w:rPr>
          <w:rFonts w:ascii="Times New Roman" w:hAnsi="Times New Roman"/>
          <w:rtl w:val="0"/>
          <w:lang w:val="pt-PT"/>
        </w:rPr>
        <w:t xml:space="preserve">Taylor, J.R. (2005). </w:t>
      </w:r>
      <w:r>
        <w:rPr>
          <w:rFonts w:ascii="Times New Roman" w:hAnsi="Times New Roman"/>
          <w:i w:val="1"/>
          <w:iCs w:val="1"/>
          <w:rtl w:val="0"/>
          <w:lang w:val="en-US"/>
        </w:rPr>
        <w:t>Classical Mechanics</w:t>
      </w:r>
      <w:r>
        <w:rPr>
          <w:rFonts w:ascii="Times New Roman" w:hAnsi="Times New Roman"/>
          <w:rtl w:val="0"/>
          <w:lang w:val="en-US"/>
        </w:rPr>
        <w:t>. University Science Books.</w:t>
      </w:r>
    </w:p>
    <w:p>
      <w:pPr>
        <w:pStyle w:val="Default"/>
        <w:numPr>
          <w:ilvl w:val="0"/>
          <w:numId w:val="4"/>
        </w:numPr>
        <w:bidi w:val="0"/>
        <w:spacing w:before="0" w:after="240" w:line="240" w:lineRule="auto"/>
        <w:ind w:right="0"/>
        <w:jc w:val="both"/>
        <w:rPr>
          <w:rFonts w:ascii="Times New Roman" w:hAnsi="Times New Roman"/>
          <w:rtl w:val="0"/>
        </w:rPr>
      </w:pPr>
      <w:r>
        <w:rPr>
          <w:rFonts w:ascii="Times New Roman" w:hAnsi="Times New Roman"/>
          <w:rtl w:val="0"/>
        </w:rPr>
        <w:t xml:space="preserve">Goldstein, H. (2001). </w:t>
      </w:r>
      <w:r>
        <w:rPr>
          <w:rFonts w:ascii="Times New Roman" w:hAnsi="Times New Roman"/>
          <w:i w:val="1"/>
          <w:iCs w:val="1"/>
          <w:rtl w:val="0"/>
          <w:lang w:val="en-US"/>
        </w:rPr>
        <w:t>Classical Mechanics</w:t>
      </w:r>
      <w:r>
        <w:rPr>
          <w:rFonts w:ascii="Times New Roman" w:hAnsi="Times New Roman"/>
          <w:rtl w:val="0"/>
          <w:lang w:val="en-US"/>
        </w:rPr>
        <w:t>. 3rd Edition, Addison-Wesley.</w:t>
      </w:r>
    </w:p>
    <w:sectPr>
      <w:headerReference w:type="default" r:id="rId6"/>
      <w:footerReference w:type="default" r:id="rId7"/>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pt-PT"/>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Unicode MS" w:hAnsi="Arial" w:eastAsia="Arial Unicode MS"/>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lang w:val="en-US"/>
      <w14:textOutline>
        <w14:noFill/>
      </w14:textOutline>
      <w14:textFill>
        <w14:solidFill>
          <w14:srgbClr w14:val="434343"/>
        </w14:solidFill>
      </w14:textFill>
    </w:rPr>
  </w:style>
  <w:style w:type="numbering" w:styleId="Imported Style 2">
    <w:name w:val="Imported Style 2"/>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image" Target="media/image2.ti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