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85B7B" w14:textId="0FBE2B22" w:rsidR="00D337CA" w:rsidRDefault="00AB7197">
      <w:pPr>
        <w:widowControl w:val="0"/>
        <w:pBdr>
          <w:top w:val="nil"/>
          <w:left w:val="nil"/>
          <w:bottom w:val="nil"/>
          <w:right w:val="nil"/>
          <w:between w:val="nil"/>
        </w:pBdr>
        <w:spacing w:line="276" w:lineRule="auto"/>
        <w:ind w:firstLine="0"/>
        <w:jc w:val="left"/>
        <w:rPr>
          <w:rFonts w:ascii="Arial" w:eastAsia="Arial" w:hAnsi="Arial" w:cs="Arial"/>
          <w:color w:val="000000"/>
        </w:rPr>
      </w:pPr>
      <w:r>
        <w:rPr>
          <w:rFonts w:ascii="Arial" w:eastAsia="Arial" w:hAnsi="Arial" w:cs="Arial"/>
        </w:rPr>
        <w:t xml:space="preserve">                                                     </w:t>
      </w:r>
      <w:bookmarkStart w:id="0" w:name="_GoBack"/>
      <w:bookmarkEnd w:id="0"/>
      <w:r>
        <w:rPr>
          <w:rFonts w:ascii="Arial" w:eastAsia="Arial" w:hAnsi="Arial" w:cs="Arial"/>
        </w:rPr>
        <w:t xml:space="preserve">                                                                                                                                                                                                                                                                                         </w:t>
      </w:r>
    </w:p>
    <w:tbl>
      <w:tblPr>
        <w:tblStyle w:val="a"/>
        <w:tblW w:w="8674" w:type="dxa"/>
        <w:jc w:val="center"/>
        <w:tblBorders>
          <w:top w:val="nil"/>
          <w:left w:val="nil"/>
          <w:bottom w:val="nil"/>
          <w:right w:val="nil"/>
          <w:insideH w:val="nil"/>
          <w:insideV w:val="nil"/>
        </w:tblBorders>
        <w:tblLayout w:type="fixed"/>
        <w:tblLook w:val="0400" w:firstRow="0" w:lastRow="0" w:firstColumn="0" w:lastColumn="0" w:noHBand="0" w:noVBand="1"/>
      </w:tblPr>
      <w:tblGrid>
        <w:gridCol w:w="1481"/>
        <w:gridCol w:w="1187"/>
        <w:gridCol w:w="5874"/>
        <w:gridCol w:w="132"/>
      </w:tblGrid>
      <w:tr w:rsidR="00D337CA" w14:paraId="14F16288" w14:textId="77777777">
        <w:trPr>
          <w:jc w:val="center"/>
        </w:trPr>
        <w:tc>
          <w:tcPr>
            <w:tcW w:w="8674" w:type="dxa"/>
            <w:gridSpan w:val="4"/>
          </w:tcPr>
          <w:p w14:paraId="367A829C" w14:textId="31CFAB11" w:rsidR="00D337CA" w:rsidRPr="00CB5D0A" w:rsidRDefault="00CB5D0A">
            <w:pPr>
              <w:ind w:firstLine="0"/>
              <w:rPr>
                <w:b/>
                <w:bCs/>
                <w:sz w:val="24"/>
                <w:szCs w:val="24"/>
                <w:lang w:val="vi-VN"/>
              </w:rPr>
            </w:pPr>
            <w:r>
              <w:rPr>
                <w:b/>
                <w:bCs/>
                <w:sz w:val="24"/>
                <w:szCs w:val="24"/>
              </w:rPr>
              <w:t xml:space="preserve">DIRECT ADAPTIVE FUZZY CONTROL FOR A QUADROTOR </w:t>
            </w:r>
          </w:p>
        </w:tc>
      </w:tr>
      <w:tr w:rsidR="00D337CA" w14:paraId="252778F9" w14:textId="77777777">
        <w:trPr>
          <w:jc w:val="center"/>
        </w:trPr>
        <w:tc>
          <w:tcPr>
            <w:tcW w:w="8674" w:type="dxa"/>
            <w:gridSpan w:val="4"/>
          </w:tcPr>
          <w:p w14:paraId="7E3C61F6" w14:textId="65551EBC" w:rsidR="00665D3B" w:rsidRPr="00A77773" w:rsidRDefault="00665D3B" w:rsidP="00665D3B">
            <w:pPr>
              <w:pStyle w:val="Author"/>
              <w:jc w:val="both"/>
              <w:rPr>
                <w:vertAlign w:val="superscript"/>
              </w:rPr>
            </w:pPr>
            <w:r w:rsidRPr="007C5184">
              <w:t>Hoàng Bình Ngọc</w:t>
            </w:r>
            <w:r w:rsidR="00A77773">
              <w:rPr>
                <w:vertAlign w:val="superscript"/>
              </w:rPr>
              <w:t>1</w:t>
            </w:r>
            <w:r>
              <w:t>,</w:t>
            </w:r>
            <w:r>
              <w:rPr>
                <w:vertAlign w:val="superscript"/>
              </w:rPr>
              <w:t xml:space="preserve"> </w:t>
            </w:r>
            <w:r w:rsidRPr="007C5184">
              <w:t>Vũ Xuân Tùng</w:t>
            </w:r>
            <w:r w:rsidR="00A77773">
              <w:rPr>
                <w:vertAlign w:val="superscript"/>
              </w:rPr>
              <w:t>2,*</w:t>
            </w:r>
            <w:r w:rsidRPr="007C5184">
              <w:rPr>
                <w:vertAlign w:val="superscript"/>
              </w:rPr>
              <w:t xml:space="preserve"> </w:t>
            </w:r>
            <w:r w:rsidRPr="007C5184">
              <w:t>,</w:t>
            </w:r>
            <w:r>
              <w:t xml:space="preserve"> Lê Thị Thu Hà</w:t>
            </w:r>
            <w:r w:rsidR="00A77773">
              <w:rPr>
                <w:vertAlign w:val="superscript"/>
              </w:rPr>
              <w:t>2</w:t>
            </w:r>
            <w:r>
              <w:t xml:space="preserve">, </w:t>
            </w:r>
            <w:r w:rsidRPr="007C5184">
              <w:t>Nguyễn Hoài Nam</w:t>
            </w:r>
            <w:r w:rsidR="00A77773">
              <w:rPr>
                <w:vertAlign w:val="superscript"/>
              </w:rPr>
              <w:t>1</w:t>
            </w:r>
            <w:r w:rsidRPr="007C5184">
              <w:t xml:space="preserve">, </w:t>
            </w:r>
            <w:r w:rsidR="00A77773">
              <w:t>Trần Gia Khánh</w:t>
            </w:r>
            <w:r w:rsidR="00A77773">
              <w:rPr>
                <w:vertAlign w:val="superscript"/>
              </w:rPr>
              <w:t>3</w:t>
            </w:r>
          </w:p>
          <w:p w14:paraId="0B5DB64E" w14:textId="372414BD" w:rsidR="00D337CA" w:rsidRDefault="00CB5D0A">
            <w:pPr>
              <w:ind w:firstLine="0"/>
              <w:rPr>
                <w:b/>
                <w:bCs/>
              </w:rPr>
            </w:pPr>
            <w:r>
              <w:rPr>
                <w:b/>
                <w:bCs/>
                <w:sz w:val="20"/>
                <w:szCs w:val="20"/>
              </w:rPr>
              <w:t xml:space="preserve"> </w:t>
            </w:r>
          </w:p>
        </w:tc>
      </w:tr>
      <w:tr w:rsidR="00D337CA" w14:paraId="6EAF93D6" w14:textId="77777777">
        <w:trPr>
          <w:jc w:val="center"/>
        </w:trPr>
        <w:tc>
          <w:tcPr>
            <w:tcW w:w="8674" w:type="dxa"/>
            <w:gridSpan w:val="4"/>
          </w:tcPr>
          <w:p w14:paraId="26A04CD0" w14:textId="5E0210E5" w:rsidR="00D337CA" w:rsidRPr="00665D3B" w:rsidRDefault="00A77773">
            <w:pPr>
              <w:ind w:firstLine="0"/>
              <w:rPr>
                <w:i/>
                <w:iCs/>
                <w:sz w:val="18"/>
                <w:szCs w:val="18"/>
                <w:lang w:val="en-US"/>
              </w:rPr>
            </w:pPr>
            <w:r>
              <w:rPr>
                <w:i/>
                <w:iCs/>
                <w:sz w:val="18"/>
                <w:szCs w:val="18"/>
                <w:vertAlign w:val="superscript"/>
                <w:lang w:val="en-US"/>
              </w:rPr>
              <w:t>1</w:t>
            </w:r>
            <w:r w:rsidRPr="00665D3B">
              <w:rPr>
                <w:i/>
                <w:iCs/>
                <w:sz w:val="18"/>
                <w:szCs w:val="18"/>
                <w:lang w:val="en-US"/>
              </w:rPr>
              <w:t>Hanoi University of Science and Technology</w:t>
            </w:r>
            <w:r w:rsidRPr="00A77773">
              <w:rPr>
                <w:i/>
                <w:iCs/>
                <w:sz w:val="18"/>
                <w:szCs w:val="18"/>
                <w:lang w:val="en-US"/>
              </w:rPr>
              <w:t>,</w:t>
            </w:r>
            <w:r>
              <w:rPr>
                <w:i/>
                <w:iCs/>
                <w:sz w:val="18"/>
                <w:szCs w:val="18"/>
                <w:lang w:val="en-US"/>
              </w:rPr>
              <w:t xml:space="preserve"> </w:t>
            </w:r>
            <w:r>
              <w:rPr>
                <w:i/>
                <w:iCs/>
                <w:sz w:val="18"/>
                <w:szCs w:val="18"/>
                <w:vertAlign w:val="superscript"/>
                <w:lang w:val="en-US"/>
              </w:rPr>
              <w:t>2</w:t>
            </w:r>
            <w:r>
              <w:rPr>
                <w:i/>
                <w:iCs/>
                <w:sz w:val="18"/>
                <w:szCs w:val="18"/>
                <w:lang w:val="en-US"/>
              </w:rPr>
              <w:t xml:space="preserve">Thainguyen </w:t>
            </w:r>
            <w:r w:rsidR="00665D3B" w:rsidRPr="00665D3B">
              <w:rPr>
                <w:i/>
                <w:iCs/>
                <w:sz w:val="18"/>
                <w:szCs w:val="18"/>
                <w:lang w:val="en-US"/>
              </w:rPr>
              <w:t xml:space="preserve">University of Technology, </w:t>
            </w:r>
            <w:r>
              <w:rPr>
                <w:i/>
                <w:iCs/>
                <w:sz w:val="18"/>
                <w:szCs w:val="18"/>
                <w:vertAlign w:val="superscript"/>
                <w:lang w:val="en-US"/>
              </w:rPr>
              <w:t>3</w:t>
            </w:r>
            <w:r w:rsidRPr="00A77773">
              <w:rPr>
                <w:i/>
                <w:iCs/>
                <w:sz w:val="18"/>
                <w:szCs w:val="18"/>
              </w:rPr>
              <w:t>Nam</w:t>
            </w:r>
            <w:r>
              <w:rPr>
                <w:i/>
                <w:iCs/>
                <w:sz w:val="18"/>
                <w:szCs w:val="18"/>
              </w:rPr>
              <w:t>d</w:t>
            </w:r>
            <w:r w:rsidRPr="00A77773">
              <w:rPr>
                <w:i/>
                <w:iCs/>
                <w:sz w:val="18"/>
                <w:szCs w:val="18"/>
              </w:rPr>
              <w:t>inh University of Technology Education</w:t>
            </w:r>
          </w:p>
        </w:tc>
      </w:tr>
      <w:tr w:rsidR="00D337CA" w14:paraId="3CA705C8" w14:textId="77777777">
        <w:trPr>
          <w:gridAfter w:val="1"/>
          <w:wAfter w:w="132" w:type="dxa"/>
          <w:jc w:val="center"/>
        </w:trPr>
        <w:tc>
          <w:tcPr>
            <w:tcW w:w="2668" w:type="dxa"/>
            <w:gridSpan w:val="2"/>
            <w:tcBorders>
              <w:top w:val="single" w:sz="4" w:space="0" w:color="000000"/>
              <w:bottom w:val="single" w:sz="4" w:space="0" w:color="000000"/>
            </w:tcBorders>
          </w:tcPr>
          <w:p w14:paraId="60C7757F" w14:textId="77777777" w:rsidR="00D337CA" w:rsidRDefault="00AB7197">
            <w:pPr>
              <w:spacing w:before="60" w:after="60"/>
              <w:ind w:firstLine="0"/>
              <w:jc w:val="center"/>
              <w:rPr>
                <w:b/>
                <w:bCs/>
              </w:rPr>
            </w:pPr>
            <w:r>
              <w:rPr>
                <w:b/>
                <w:bCs/>
                <w:sz w:val="20"/>
                <w:szCs w:val="20"/>
              </w:rPr>
              <w:t>ARTICLE INFO</w:t>
            </w:r>
          </w:p>
        </w:tc>
        <w:tc>
          <w:tcPr>
            <w:tcW w:w="5874" w:type="dxa"/>
            <w:tcBorders>
              <w:top w:val="single" w:sz="4" w:space="0" w:color="000000"/>
            </w:tcBorders>
          </w:tcPr>
          <w:p w14:paraId="5EF3739C" w14:textId="77777777" w:rsidR="00D337CA" w:rsidRDefault="00AB7197">
            <w:pPr>
              <w:spacing w:before="60" w:after="60"/>
              <w:ind w:left="170" w:firstLine="0"/>
              <w:rPr>
                <w:b/>
                <w:bCs/>
              </w:rPr>
            </w:pPr>
            <w:r>
              <w:rPr>
                <w:b/>
                <w:bCs/>
                <w:sz w:val="20"/>
                <w:szCs w:val="20"/>
              </w:rPr>
              <w:t>ABSTRACT</w:t>
            </w:r>
          </w:p>
        </w:tc>
      </w:tr>
      <w:tr w:rsidR="00D337CA" w14:paraId="09FDF380" w14:textId="77777777">
        <w:trPr>
          <w:gridAfter w:val="1"/>
          <w:wAfter w:w="132" w:type="dxa"/>
          <w:jc w:val="center"/>
        </w:trPr>
        <w:tc>
          <w:tcPr>
            <w:tcW w:w="1481" w:type="dxa"/>
            <w:tcBorders>
              <w:top w:val="single" w:sz="4" w:space="0" w:color="000000"/>
            </w:tcBorders>
          </w:tcPr>
          <w:p w14:paraId="6E95A8E3" w14:textId="77777777" w:rsidR="00D337CA" w:rsidRDefault="00AB7197">
            <w:pPr>
              <w:spacing w:before="60" w:after="60"/>
              <w:ind w:firstLine="0"/>
              <w:jc w:val="right"/>
              <w:rPr>
                <w:sz w:val="18"/>
                <w:szCs w:val="18"/>
              </w:rPr>
            </w:pPr>
            <w:r>
              <w:rPr>
                <w:b/>
                <w:bCs/>
                <w:sz w:val="18"/>
                <w:szCs w:val="18"/>
              </w:rPr>
              <w:t xml:space="preserve">Received: </w:t>
            </w:r>
          </w:p>
        </w:tc>
        <w:tc>
          <w:tcPr>
            <w:tcW w:w="1187" w:type="dxa"/>
            <w:tcBorders>
              <w:top w:val="single" w:sz="4" w:space="0" w:color="000000"/>
            </w:tcBorders>
          </w:tcPr>
          <w:p w14:paraId="7E7D077E" w14:textId="77777777" w:rsidR="00D337CA" w:rsidRDefault="00D337CA">
            <w:pPr>
              <w:spacing w:before="60" w:after="60"/>
              <w:rPr>
                <w:sz w:val="18"/>
                <w:szCs w:val="18"/>
              </w:rPr>
            </w:pPr>
          </w:p>
        </w:tc>
        <w:tc>
          <w:tcPr>
            <w:tcW w:w="5874" w:type="dxa"/>
            <w:vMerge w:val="restart"/>
          </w:tcPr>
          <w:p w14:paraId="1D9576DE" w14:textId="49536835" w:rsidR="00D337CA" w:rsidRPr="00A66901" w:rsidRDefault="006D36B4">
            <w:pPr>
              <w:ind w:left="170" w:firstLine="0"/>
            </w:pPr>
            <w:r>
              <w:t>Quadrotor is a nonlinear, underactuated system. During its operation, it moves in different environments with unknown load and disturbance. Thus, it is difficult to obtain an exact model for the quadrotor. This paper studies and designes a direct adaptive fuzzy controller</w:t>
            </w:r>
            <w:r w:rsidR="003B1E16">
              <w:t xml:space="preserve"> for quadrotors. First, a direct adaptive fuzzy controller is presented for second-order systems. The fuzzy system output based on Sugeno model is control signal applied directly to the plant. The fuzzy system parameters are updated through an adaptive mechnism. Then, this controller is utilized for the position and orientation of the quadrotor. The overall control system consists of 6 fuzzy logic systems with 6 corresponding adaptive laws. Simulations are taken to verify the proposed controller.</w:t>
            </w:r>
          </w:p>
        </w:tc>
      </w:tr>
      <w:tr w:rsidR="00D337CA" w14:paraId="6403A757" w14:textId="77777777">
        <w:trPr>
          <w:gridAfter w:val="1"/>
          <w:wAfter w:w="132" w:type="dxa"/>
          <w:jc w:val="center"/>
        </w:trPr>
        <w:tc>
          <w:tcPr>
            <w:tcW w:w="1481" w:type="dxa"/>
          </w:tcPr>
          <w:p w14:paraId="6E732899" w14:textId="77777777" w:rsidR="00D337CA" w:rsidRDefault="00AB7197">
            <w:pPr>
              <w:spacing w:before="60" w:after="60"/>
              <w:ind w:firstLine="0"/>
              <w:jc w:val="right"/>
              <w:rPr>
                <w:sz w:val="18"/>
                <w:szCs w:val="18"/>
              </w:rPr>
            </w:pPr>
            <w:r>
              <w:rPr>
                <w:b/>
                <w:bCs/>
                <w:sz w:val="18"/>
                <w:szCs w:val="18"/>
              </w:rPr>
              <w:t xml:space="preserve">Revised: </w:t>
            </w:r>
          </w:p>
        </w:tc>
        <w:tc>
          <w:tcPr>
            <w:tcW w:w="1187" w:type="dxa"/>
          </w:tcPr>
          <w:p w14:paraId="52E97123" w14:textId="77777777" w:rsidR="00D337CA" w:rsidRDefault="00D337CA">
            <w:pPr>
              <w:spacing w:before="60" w:after="60"/>
              <w:rPr>
                <w:sz w:val="18"/>
                <w:szCs w:val="18"/>
              </w:rPr>
            </w:pPr>
          </w:p>
        </w:tc>
        <w:tc>
          <w:tcPr>
            <w:tcW w:w="5874" w:type="dxa"/>
            <w:vMerge/>
          </w:tcPr>
          <w:p w14:paraId="60A639C8" w14:textId="77777777" w:rsidR="00D337CA" w:rsidRDefault="00D337CA">
            <w:pPr>
              <w:widowControl w:val="0"/>
              <w:pBdr>
                <w:top w:val="nil"/>
                <w:left w:val="nil"/>
                <w:bottom w:val="nil"/>
                <w:right w:val="nil"/>
                <w:between w:val="nil"/>
              </w:pBdr>
              <w:spacing w:line="276" w:lineRule="auto"/>
              <w:ind w:firstLine="0"/>
              <w:jc w:val="left"/>
              <w:rPr>
                <w:sz w:val="18"/>
                <w:szCs w:val="18"/>
              </w:rPr>
            </w:pPr>
          </w:p>
        </w:tc>
      </w:tr>
      <w:tr w:rsidR="00D337CA" w14:paraId="4B2551F2" w14:textId="77777777">
        <w:trPr>
          <w:gridAfter w:val="1"/>
          <w:wAfter w:w="132" w:type="dxa"/>
          <w:trHeight w:val="582"/>
          <w:jc w:val="center"/>
        </w:trPr>
        <w:tc>
          <w:tcPr>
            <w:tcW w:w="1481" w:type="dxa"/>
          </w:tcPr>
          <w:p w14:paraId="7B378DD7" w14:textId="77777777" w:rsidR="00D337CA" w:rsidRDefault="00AB7197">
            <w:pPr>
              <w:spacing w:before="60" w:after="60"/>
              <w:ind w:firstLine="0"/>
              <w:jc w:val="right"/>
              <w:rPr>
                <w:b/>
                <w:bCs/>
                <w:sz w:val="18"/>
                <w:szCs w:val="18"/>
              </w:rPr>
            </w:pPr>
            <w:r>
              <w:rPr>
                <w:b/>
                <w:bCs/>
                <w:sz w:val="18"/>
                <w:szCs w:val="18"/>
              </w:rPr>
              <w:t xml:space="preserve">Published: </w:t>
            </w:r>
          </w:p>
        </w:tc>
        <w:tc>
          <w:tcPr>
            <w:tcW w:w="1187" w:type="dxa"/>
          </w:tcPr>
          <w:p w14:paraId="1D497E1F" w14:textId="77777777" w:rsidR="00D337CA" w:rsidRDefault="00D337CA">
            <w:pPr>
              <w:spacing w:before="60" w:after="60"/>
              <w:rPr>
                <w:b/>
                <w:bCs/>
                <w:sz w:val="18"/>
                <w:szCs w:val="18"/>
              </w:rPr>
            </w:pPr>
          </w:p>
        </w:tc>
        <w:tc>
          <w:tcPr>
            <w:tcW w:w="5874" w:type="dxa"/>
            <w:vMerge/>
          </w:tcPr>
          <w:p w14:paraId="27783F68" w14:textId="77777777" w:rsidR="00D337CA" w:rsidRDefault="00D337CA">
            <w:pPr>
              <w:widowControl w:val="0"/>
              <w:pBdr>
                <w:top w:val="nil"/>
                <w:left w:val="nil"/>
                <w:bottom w:val="nil"/>
                <w:right w:val="nil"/>
                <w:between w:val="nil"/>
              </w:pBdr>
              <w:spacing w:line="276" w:lineRule="auto"/>
              <w:ind w:firstLine="0"/>
              <w:jc w:val="left"/>
              <w:rPr>
                <w:b/>
                <w:bCs/>
                <w:sz w:val="18"/>
                <w:szCs w:val="18"/>
              </w:rPr>
            </w:pPr>
          </w:p>
        </w:tc>
      </w:tr>
      <w:tr w:rsidR="00D337CA" w14:paraId="65D23EE1" w14:textId="77777777">
        <w:trPr>
          <w:gridAfter w:val="1"/>
          <w:wAfter w:w="132" w:type="dxa"/>
          <w:trHeight w:val="283"/>
          <w:jc w:val="center"/>
        </w:trPr>
        <w:tc>
          <w:tcPr>
            <w:tcW w:w="2668" w:type="dxa"/>
            <w:gridSpan w:val="2"/>
            <w:tcBorders>
              <w:bottom w:val="single" w:sz="4" w:space="0" w:color="000000"/>
            </w:tcBorders>
          </w:tcPr>
          <w:p w14:paraId="71C59098" w14:textId="77777777" w:rsidR="00D337CA" w:rsidRDefault="00AB7197">
            <w:pPr>
              <w:ind w:firstLine="0"/>
              <w:jc w:val="center"/>
              <w:rPr>
                <w:b/>
                <w:bCs/>
                <w:sz w:val="18"/>
                <w:szCs w:val="18"/>
              </w:rPr>
            </w:pPr>
            <w:r>
              <w:rPr>
                <w:b/>
                <w:bCs/>
                <w:sz w:val="20"/>
                <w:szCs w:val="20"/>
              </w:rPr>
              <w:t>KEYWORDS</w:t>
            </w:r>
          </w:p>
        </w:tc>
        <w:tc>
          <w:tcPr>
            <w:tcW w:w="5874" w:type="dxa"/>
            <w:vMerge/>
          </w:tcPr>
          <w:p w14:paraId="434915B3" w14:textId="77777777" w:rsidR="00D337CA" w:rsidRDefault="00D337CA">
            <w:pPr>
              <w:widowControl w:val="0"/>
              <w:pBdr>
                <w:top w:val="nil"/>
                <w:left w:val="nil"/>
                <w:bottom w:val="nil"/>
                <w:right w:val="nil"/>
                <w:between w:val="nil"/>
              </w:pBdr>
              <w:spacing w:line="276" w:lineRule="auto"/>
              <w:ind w:firstLine="0"/>
              <w:jc w:val="left"/>
              <w:rPr>
                <w:b/>
                <w:bCs/>
                <w:sz w:val="18"/>
                <w:szCs w:val="18"/>
              </w:rPr>
            </w:pPr>
          </w:p>
        </w:tc>
      </w:tr>
      <w:tr w:rsidR="00D337CA" w14:paraId="72F8F9FE" w14:textId="77777777">
        <w:trPr>
          <w:gridAfter w:val="1"/>
          <w:wAfter w:w="132" w:type="dxa"/>
          <w:trHeight w:val="468"/>
          <w:jc w:val="center"/>
        </w:trPr>
        <w:tc>
          <w:tcPr>
            <w:tcW w:w="2668" w:type="dxa"/>
            <w:gridSpan w:val="2"/>
            <w:tcBorders>
              <w:top w:val="single" w:sz="4" w:space="0" w:color="000000"/>
            </w:tcBorders>
          </w:tcPr>
          <w:p w14:paraId="3D68BAA3" w14:textId="77777777" w:rsidR="00A66901" w:rsidRDefault="00A66901">
            <w:pPr>
              <w:spacing w:before="60" w:after="60"/>
              <w:ind w:firstLine="0"/>
              <w:rPr>
                <w:sz w:val="20"/>
                <w:szCs w:val="20"/>
                <w:lang w:val="vi-VN"/>
              </w:rPr>
            </w:pPr>
            <w:r w:rsidRPr="00A66901">
              <w:rPr>
                <w:sz w:val="20"/>
                <w:szCs w:val="20"/>
              </w:rPr>
              <w:t>Direct adaptive fuzzy controller</w:t>
            </w:r>
          </w:p>
          <w:p w14:paraId="74F184FE" w14:textId="77777777" w:rsidR="00A66901" w:rsidRDefault="00A66901">
            <w:pPr>
              <w:spacing w:before="60" w:after="60"/>
              <w:ind w:firstLine="0"/>
              <w:rPr>
                <w:sz w:val="20"/>
                <w:szCs w:val="20"/>
                <w:lang w:val="vi-VN"/>
              </w:rPr>
            </w:pPr>
            <w:r w:rsidRPr="00A66901">
              <w:rPr>
                <w:sz w:val="20"/>
                <w:szCs w:val="20"/>
              </w:rPr>
              <w:t>Nonlinear system</w:t>
            </w:r>
          </w:p>
          <w:p w14:paraId="73EC655F" w14:textId="77777777" w:rsidR="00A66901" w:rsidRDefault="00A66901">
            <w:pPr>
              <w:spacing w:before="60" w:after="60"/>
              <w:ind w:firstLine="0"/>
              <w:rPr>
                <w:sz w:val="20"/>
                <w:szCs w:val="20"/>
                <w:lang w:val="vi-VN"/>
              </w:rPr>
            </w:pPr>
            <w:r w:rsidRPr="00A66901">
              <w:rPr>
                <w:sz w:val="20"/>
                <w:szCs w:val="20"/>
              </w:rPr>
              <w:t>Lyapunov stability criterion</w:t>
            </w:r>
          </w:p>
          <w:p w14:paraId="4D3CCE3D" w14:textId="44D77D8C" w:rsidR="00D337CA" w:rsidRDefault="00D337CA">
            <w:pPr>
              <w:spacing w:before="60" w:after="60"/>
              <w:ind w:firstLine="0"/>
              <w:rPr>
                <w:sz w:val="18"/>
                <w:szCs w:val="18"/>
              </w:rPr>
            </w:pPr>
          </w:p>
        </w:tc>
        <w:tc>
          <w:tcPr>
            <w:tcW w:w="5874" w:type="dxa"/>
            <w:vMerge/>
          </w:tcPr>
          <w:p w14:paraId="30C0E409" w14:textId="77777777" w:rsidR="00D337CA" w:rsidRDefault="00D337CA">
            <w:pPr>
              <w:widowControl w:val="0"/>
              <w:pBdr>
                <w:top w:val="nil"/>
                <w:left w:val="nil"/>
                <w:bottom w:val="nil"/>
                <w:right w:val="nil"/>
                <w:between w:val="nil"/>
              </w:pBdr>
              <w:spacing w:line="276" w:lineRule="auto"/>
              <w:ind w:firstLine="0"/>
              <w:jc w:val="left"/>
              <w:rPr>
                <w:sz w:val="18"/>
                <w:szCs w:val="18"/>
              </w:rPr>
            </w:pPr>
          </w:p>
        </w:tc>
      </w:tr>
    </w:tbl>
    <w:p w14:paraId="27666DF4" w14:textId="545F1A9C" w:rsidR="00D337CA" w:rsidRDefault="00AB7197">
      <w:pPr>
        <w:pStyle w:val="Heading1"/>
      </w:pPr>
      <w:r>
        <w:t xml:space="preserve">1. </w:t>
      </w:r>
      <w:r w:rsidR="00E374BC">
        <w:t>Introduction</w:t>
      </w:r>
    </w:p>
    <w:p w14:paraId="1EAC17BE" w14:textId="7A87E5EB" w:rsidR="00E374BC" w:rsidRPr="00E374BC" w:rsidRDefault="00E374BC" w:rsidP="00E374BC">
      <w:pPr>
        <w:pStyle w:val="NormalWeb"/>
        <w:rPr>
          <w:sz w:val="22"/>
          <w:szCs w:val="22"/>
          <w:lang w:val="vi-VN" w:eastAsia="vi-VN"/>
        </w:rPr>
      </w:pPr>
      <w:r w:rsidRPr="00E374BC">
        <w:rPr>
          <w:sz w:val="22"/>
          <w:szCs w:val="22"/>
          <w:lang w:val="vi-VN" w:eastAsia="vi-VN"/>
        </w:rPr>
        <w:t>In recent decades, unmanned aerial vehicles (UAVs), especially quadrotors, have become a major research focus due to their wide range of applications in both civil and military fields, as well as in search and rescue, mapping, and environmental monitoring [1], [2]. However, accurate control of a quadrotor remains a major challenge because of its strongly nonlinear dynamics, underactuated nature, instability, and susceptibility to disturbances and model uncertainties.</w:t>
      </w:r>
    </w:p>
    <w:p w14:paraId="4B1797FC" w14:textId="77777777" w:rsidR="00E374BC" w:rsidRPr="00E374BC" w:rsidRDefault="00E374BC" w:rsidP="00E374BC">
      <w:pPr>
        <w:pStyle w:val="NormalWeb"/>
        <w:rPr>
          <w:sz w:val="22"/>
          <w:szCs w:val="22"/>
          <w:lang w:val="vi-VN" w:eastAsia="vi-VN"/>
        </w:rPr>
      </w:pPr>
      <w:r w:rsidRPr="00E374BC">
        <w:rPr>
          <w:sz w:val="22"/>
          <w:szCs w:val="22"/>
          <w:lang w:val="vi-VN" w:eastAsia="vi-VN"/>
        </w:rPr>
        <w:t>To address this problem, many control strategies have been proposed. Classical linear controllers such as PID and LQR are often preferred due to their simple structure and ease of practical implementation [3]. In addition, a fuzzy PID controller was designed in [4]. PID, fuzzy PID, and adaptive fuzzy PID controllers were compared in [5]. Besides, optimization techniques such as particle swarm optimization (PSO) have also been used to tune the parameters of an active disturbance rejection controller (ADRC) in order to achieve better trajectory tracking performance [6]. However, as pointed out in recent reviews [7], methods based on linearized models often exhibit limitations in robustness when system parameters vary or when the quadrotor operates under harsh conditions.</w:t>
      </w:r>
    </w:p>
    <w:p w14:paraId="632E6EB8" w14:textId="77777777" w:rsidR="00E374BC" w:rsidRPr="00E374BC" w:rsidRDefault="00E374BC" w:rsidP="00E374BC">
      <w:pPr>
        <w:pStyle w:val="NormalWeb"/>
        <w:rPr>
          <w:sz w:val="22"/>
          <w:szCs w:val="22"/>
          <w:lang w:val="vi-VN" w:eastAsia="vi-VN"/>
        </w:rPr>
      </w:pPr>
      <w:r w:rsidRPr="00E374BC">
        <w:rPr>
          <w:sz w:val="22"/>
          <w:szCs w:val="22"/>
          <w:lang w:val="vi-VN" w:eastAsia="vi-VN"/>
        </w:rPr>
        <w:t>Many studies have moved toward more advanced control methods such as sliding mode control to improve disturbance rejection [8], adaptive sliding mode control [9] to reduce chattering on the sliding surface, twisting sliding mode combined with a finite-time observer [10], neural networks to learn uncertain components [11], rolling controllers based on neural networks [12] or fuzzy systems [13], [14], [15], and tracking control based on Q-learning [16]. Although effective, these methods often require complex computations or depend on the accuracy of the mathematical model.</w:t>
      </w:r>
    </w:p>
    <w:p w14:paraId="075A7053" w14:textId="77777777" w:rsidR="00E374BC" w:rsidRPr="00E374BC" w:rsidRDefault="00E374BC" w:rsidP="00E374BC">
      <w:pPr>
        <w:pStyle w:val="NormalWeb"/>
        <w:rPr>
          <w:sz w:val="22"/>
          <w:szCs w:val="22"/>
          <w:lang w:val="vi-VN" w:eastAsia="vi-VN"/>
        </w:rPr>
      </w:pPr>
      <w:r w:rsidRPr="00E374BC">
        <w:rPr>
          <w:sz w:val="22"/>
          <w:szCs w:val="22"/>
          <w:lang w:val="vi-VN" w:eastAsia="vi-VN"/>
        </w:rPr>
        <w:t xml:space="preserve">To overcome the above limitations, fuzzy logic systems are one of the tools that have been proven to be powerful and effective in handling uncertain components in dynamic systems [17]. This study proposes a direct adaptive fuzzy controller. The core idea of the method is to use a fuzzy system to directly approximate the ideal control signals combined with an adaptive </w:t>
      </w:r>
      <w:r w:rsidRPr="00E374BC">
        <w:rPr>
          <w:sz w:val="22"/>
          <w:szCs w:val="22"/>
          <w:lang w:val="vi-VN" w:eastAsia="vi-VN"/>
        </w:rPr>
        <w:lastRenderedPageBreak/>
        <w:t>learning law established based on the Lyapunov stability criterion to update the fuzzy system parameters online.</w:t>
      </w:r>
    </w:p>
    <w:p w14:paraId="3393CDB6" w14:textId="77777777" w:rsidR="00E374BC" w:rsidRPr="00E374BC" w:rsidRDefault="00E374BC" w:rsidP="00E374BC">
      <w:pPr>
        <w:pStyle w:val="NormalWeb"/>
        <w:rPr>
          <w:sz w:val="22"/>
          <w:szCs w:val="22"/>
          <w:lang w:val="vi-VN" w:eastAsia="vi-VN"/>
        </w:rPr>
      </w:pPr>
      <w:r w:rsidRPr="00E374BC">
        <w:rPr>
          <w:sz w:val="22"/>
          <w:szCs w:val="22"/>
          <w:lang w:val="vi-VN" w:eastAsia="vi-VN"/>
        </w:rPr>
        <w:t>The remainder of this paper is organized as follows. The next section introduces the mathematical model of the quadrotor. Direct adaptive fuzzy control is presented in Section 3. Section 4 designs the direct adaptive fuzzy controllers for the quadrotor. Simulation results verifying the controller performance are presented in Section 5. Finally, conclusions are given in the last section.</w:t>
      </w:r>
    </w:p>
    <w:p w14:paraId="2EA7D87E" w14:textId="7E0CA02E" w:rsidR="00903B37" w:rsidRDefault="00903B37" w:rsidP="00903B37">
      <w:pPr>
        <w:pStyle w:val="Heading1"/>
        <w:rPr>
          <w:lang w:val="vi-VN"/>
        </w:rPr>
      </w:pPr>
      <w:r>
        <w:t>2</w:t>
      </w:r>
      <w:r>
        <w:rPr>
          <w:lang w:val="vi-VN"/>
        </w:rPr>
        <w:t>.</w:t>
      </w:r>
      <w:r w:rsidR="00F334A0" w:rsidRPr="00F334A0">
        <w:t xml:space="preserve"> </w:t>
      </w:r>
      <w:r w:rsidR="00F334A0">
        <w:t>Quadrotor Dynamic Model</w:t>
      </w:r>
    </w:p>
    <w:p w14:paraId="35F68C5B" w14:textId="5D94EB1D" w:rsidR="00EB1F12" w:rsidRDefault="00F334A0" w:rsidP="00586B06">
      <w:r>
        <w:t>Consider the mathematical model of the quadrotor in the following form:</w:t>
      </w:r>
    </w:p>
    <w:p w14:paraId="15021694" w14:textId="50F671B7" w:rsidR="00DE7C10" w:rsidRPr="00DE7C10" w:rsidRDefault="00224A38" w:rsidP="00586B06">
      <w:pPr>
        <w:rPr>
          <w:lang w:val="vi-VN"/>
        </w:rPr>
      </w:pPr>
      <w:r>
        <w:t xml:space="preserve">               </w:t>
      </w:r>
      <w:r w:rsidR="00DE7C10">
        <w:rPr>
          <w:lang w:val="vi-VN"/>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acc>
                  <m:accPr>
                    <m:chr m:val="̈"/>
                    <m:ctrlPr>
                      <w:rPr>
                        <w:rFonts w:ascii="Cambria Math" w:hAnsi="Cambria Math"/>
                        <w:i/>
                      </w:rPr>
                    </m:ctrlPr>
                  </m:accPr>
                  <m:e>
                    <m:r>
                      <w:rPr>
                        <w:rFonts w:ascii="Cambria Math"/>
                      </w:rPr>
                      <m:t>x</m:t>
                    </m:r>
                  </m:e>
                </m:acc>
                <m:r>
                  <w:rPr>
                    <w:rFonts w:ascii="Cambria Math"/>
                  </w:rPr>
                  <m:t>=</m:t>
                </m:r>
                <m:f>
                  <m:fPr>
                    <m:ctrlPr>
                      <w:rPr>
                        <w:rFonts w:ascii="Cambria Math" w:hAnsi="Cambria Math"/>
                        <w:i/>
                      </w:rPr>
                    </m:ctrlPr>
                  </m:fPr>
                  <m:num>
                    <m:r>
                      <w:rPr>
                        <w:rFonts w:ascii="Cambria Math"/>
                      </w:rPr>
                      <m:t>1</m:t>
                    </m:r>
                  </m:num>
                  <m:den>
                    <m:r>
                      <w:rPr>
                        <w:rFonts w:ascii="Cambria Math"/>
                      </w:rPr>
                      <m:t>m</m:t>
                    </m:r>
                  </m:den>
                </m:f>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ϕ</m:t>
                        </m:r>
                      </m:sub>
                    </m:sSub>
                    <m:sSub>
                      <m:sSubPr>
                        <m:ctrlPr>
                          <w:rPr>
                            <w:rFonts w:ascii="Cambria Math" w:hAnsi="Cambria Math"/>
                            <w:i/>
                          </w:rPr>
                        </m:ctrlPr>
                      </m:sSubPr>
                      <m:e>
                        <m:r>
                          <w:rPr>
                            <w:rFonts w:ascii="Cambria Math"/>
                          </w:rPr>
                          <m:t>S</m:t>
                        </m:r>
                      </m:e>
                      <m:sub>
                        <m:r>
                          <w:rPr>
                            <w:rFonts w:ascii="Cambria Math"/>
                          </w:rPr>
                          <m:t>θ</m:t>
                        </m:r>
                      </m:sub>
                    </m:sSub>
                    <m:sSub>
                      <m:sSubPr>
                        <m:ctrlPr>
                          <w:rPr>
                            <w:rFonts w:ascii="Cambria Math" w:hAnsi="Cambria Math"/>
                            <w:i/>
                          </w:rPr>
                        </m:ctrlPr>
                      </m:sSubPr>
                      <m:e>
                        <m:r>
                          <w:rPr>
                            <w:rFonts w:ascii="Cambria Math"/>
                          </w:rPr>
                          <m:t>C</m:t>
                        </m:r>
                      </m:e>
                      <m:sub>
                        <m:r>
                          <w:rPr>
                            <w:rFonts w:ascii="Cambria Math"/>
                          </w:rPr>
                          <m:t>ψ</m:t>
                        </m:r>
                      </m:sub>
                    </m:sSub>
                    <m:r>
                      <w:rPr>
                        <w:rFonts w:ascii="Cambria Math"/>
                      </w:rPr>
                      <m:t>+</m:t>
                    </m:r>
                    <m:sSub>
                      <m:sSubPr>
                        <m:ctrlPr>
                          <w:rPr>
                            <w:rFonts w:ascii="Cambria Math" w:hAnsi="Cambria Math"/>
                            <w:i/>
                          </w:rPr>
                        </m:ctrlPr>
                      </m:sSubPr>
                      <m:e>
                        <m:r>
                          <w:rPr>
                            <w:rFonts w:ascii="Cambria Math"/>
                          </w:rPr>
                          <m:t>S</m:t>
                        </m:r>
                      </m:e>
                      <m:sub>
                        <m:r>
                          <w:rPr>
                            <w:rFonts w:ascii="Cambria Math"/>
                          </w:rPr>
                          <m:t>ϕ</m:t>
                        </m:r>
                      </m:sub>
                    </m:sSub>
                    <m:sSub>
                      <m:sSubPr>
                        <m:ctrlPr>
                          <w:rPr>
                            <w:rFonts w:ascii="Cambria Math" w:hAnsi="Cambria Math"/>
                            <w:i/>
                          </w:rPr>
                        </m:ctrlPr>
                      </m:sSubPr>
                      <m:e>
                        <m:r>
                          <w:rPr>
                            <w:rFonts w:ascii="Cambria Math"/>
                          </w:rPr>
                          <m:t>S</m:t>
                        </m:r>
                      </m:e>
                      <m:sub>
                        <m:r>
                          <w:rPr>
                            <w:rFonts w:ascii="Cambria Math"/>
                          </w:rPr>
                          <m:t>ψ</m:t>
                        </m:r>
                      </m:sub>
                    </m:sSub>
                  </m:e>
                </m:d>
                <m:r>
                  <w:rPr>
                    <w:rFonts w:ascii="Cambria Math"/>
                  </w:rPr>
                  <m:t>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x</m:t>
                        </m:r>
                      </m:sub>
                    </m:sSub>
                  </m:num>
                  <m:den>
                    <m:r>
                      <w:rPr>
                        <w:rFonts w:ascii="Cambria Math"/>
                      </w:rPr>
                      <m:t>m</m:t>
                    </m:r>
                  </m:den>
                </m:f>
                <m:acc>
                  <m:accPr>
                    <m:chr m:val="̇"/>
                    <m:ctrlPr>
                      <w:rPr>
                        <w:rFonts w:ascii="Cambria Math" w:hAnsi="Cambria Math"/>
                        <w:i/>
                      </w:rPr>
                    </m:ctrlPr>
                  </m:accPr>
                  <m:e>
                    <m:r>
                      <w:rPr>
                        <w:rFonts w:ascii="Cambria Math"/>
                      </w:rPr>
                      <m:t>x</m:t>
                    </m:r>
                  </m:e>
                </m:acc>
                <m:r>
                  <w:rPr>
                    <w:rFonts w:ascii="Cambria Math"/>
                  </w:rPr>
                  <m:t>+</m:t>
                </m:r>
                <m:sSub>
                  <m:sSubPr>
                    <m:ctrlPr>
                      <w:rPr>
                        <w:rFonts w:ascii="Cambria Math" w:hAnsi="Cambria Math"/>
                        <w:i/>
                      </w:rPr>
                    </m:ctrlPr>
                  </m:sSubPr>
                  <m:e>
                    <m:r>
                      <w:rPr>
                        <w:rFonts w:ascii="Cambria Math"/>
                      </w:rPr>
                      <m:t>d</m:t>
                    </m:r>
                  </m:e>
                  <m:sub>
                    <m:r>
                      <w:rPr>
                        <w:rFonts w:ascii="Cambria Math"/>
                      </w:rPr>
                      <m:t>x</m:t>
                    </m:r>
                  </m:sub>
                </m:sSub>
              </m:e>
              <m:e>
                <m:r>
                  <w:rPr>
                    <w:rFonts w:ascii="Cambria Math"/>
                  </w:rPr>
                  <m:t>&amp;</m:t>
                </m:r>
                <m:acc>
                  <m:accPr>
                    <m:chr m:val="̈"/>
                    <m:ctrlPr>
                      <w:rPr>
                        <w:rFonts w:ascii="Cambria Math" w:hAnsi="Cambria Math"/>
                        <w:i/>
                      </w:rPr>
                    </m:ctrlPr>
                  </m:accPr>
                  <m:e>
                    <m:r>
                      <w:rPr>
                        <w:rFonts w:ascii="Cambria Math"/>
                      </w:rPr>
                      <m:t>y</m:t>
                    </m:r>
                  </m:e>
                </m:acc>
                <m:r>
                  <w:rPr>
                    <w:rFonts w:ascii="Cambria Math"/>
                  </w:rPr>
                  <m:t>=</m:t>
                </m:r>
                <m:f>
                  <m:fPr>
                    <m:ctrlPr>
                      <w:rPr>
                        <w:rFonts w:ascii="Cambria Math" w:hAnsi="Cambria Math"/>
                        <w:i/>
                      </w:rPr>
                    </m:ctrlPr>
                  </m:fPr>
                  <m:num>
                    <m:r>
                      <w:rPr>
                        <w:rFonts w:ascii="Cambria Math"/>
                      </w:rPr>
                      <m:t>1</m:t>
                    </m:r>
                  </m:num>
                  <m:den>
                    <m:r>
                      <w:rPr>
                        <w:rFonts w:ascii="Cambria Math"/>
                      </w:rPr>
                      <m:t>m</m:t>
                    </m:r>
                  </m:den>
                </m:f>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ϕ</m:t>
                        </m:r>
                      </m:sub>
                    </m:sSub>
                    <m:sSub>
                      <m:sSubPr>
                        <m:ctrlPr>
                          <w:rPr>
                            <w:rFonts w:ascii="Cambria Math" w:hAnsi="Cambria Math"/>
                            <w:i/>
                          </w:rPr>
                        </m:ctrlPr>
                      </m:sSubPr>
                      <m:e>
                        <m:r>
                          <w:rPr>
                            <w:rFonts w:ascii="Cambria Math"/>
                          </w:rPr>
                          <m:t>S</m:t>
                        </m:r>
                      </m:e>
                      <m:sub>
                        <m:r>
                          <w:rPr>
                            <w:rFonts w:ascii="Cambria Math"/>
                          </w:rPr>
                          <m:t>θ</m:t>
                        </m:r>
                      </m:sub>
                    </m:sSub>
                    <m:sSub>
                      <m:sSubPr>
                        <m:ctrlPr>
                          <w:rPr>
                            <w:rFonts w:ascii="Cambria Math" w:hAnsi="Cambria Math"/>
                            <w:i/>
                          </w:rPr>
                        </m:ctrlPr>
                      </m:sSubPr>
                      <m:e>
                        <m:r>
                          <w:rPr>
                            <w:rFonts w:ascii="Cambria Math"/>
                          </w:rPr>
                          <m:t>S</m:t>
                        </m:r>
                      </m:e>
                      <m:sub>
                        <m:r>
                          <w:rPr>
                            <w:rFonts w:ascii="Cambria Math"/>
                          </w:rPr>
                          <m:t>ψ</m:t>
                        </m:r>
                      </m:sub>
                    </m:sSub>
                    <m:r>
                      <w:rPr>
                        <w:rFonts w:ascii="Cambria Math"/>
                      </w:rPr>
                      <m:t>-</m:t>
                    </m:r>
                    <m:sSub>
                      <m:sSubPr>
                        <m:ctrlPr>
                          <w:rPr>
                            <w:rFonts w:ascii="Cambria Math" w:hAnsi="Cambria Math"/>
                            <w:i/>
                          </w:rPr>
                        </m:ctrlPr>
                      </m:sSubPr>
                      <m:e>
                        <m:r>
                          <w:rPr>
                            <w:rFonts w:ascii="Cambria Math"/>
                          </w:rPr>
                          <m:t>S</m:t>
                        </m:r>
                      </m:e>
                      <m:sub>
                        <m:r>
                          <w:rPr>
                            <w:rFonts w:ascii="Cambria Math"/>
                          </w:rPr>
                          <m:t>ϕ</m:t>
                        </m:r>
                      </m:sub>
                    </m:sSub>
                    <m:sSub>
                      <m:sSubPr>
                        <m:ctrlPr>
                          <w:rPr>
                            <w:rFonts w:ascii="Cambria Math" w:hAnsi="Cambria Math"/>
                            <w:i/>
                          </w:rPr>
                        </m:ctrlPr>
                      </m:sSubPr>
                      <m:e>
                        <m:r>
                          <w:rPr>
                            <w:rFonts w:ascii="Cambria Math"/>
                          </w:rPr>
                          <m:t>C</m:t>
                        </m:r>
                      </m:e>
                      <m:sub>
                        <m:r>
                          <w:rPr>
                            <w:rFonts w:ascii="Cambria Math"/>
                          </w:rPr>
                          <m:t>ψ</m:t>
                        </m:r>
                      </m:sub>
                    </m:sSub>
                  </m:e>
                </m:d>
                <m:r>
                  <w:rPr>
                    <w:rFonts w:ascii="Cambria Math"/>
                  </w:rPr>
                  <m:t>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y</m:t>
                        </m:r>
                      </m:sub>
                    </m:sSub>
                  </m:num>
                  <m:den>
                    <m:r>
                      <w:rPr>
                        <w:rFonts w:ascii="Cambria Math"/>
                      </w:rPr>
                      <m:t>m</m:t>
                    </m:r>
                  </m:den>
                </m:f>
                <m:acc>
                  <m:accPr>
                    <m:chr m:val="̇"/>
                    <m:ctrlPr>
                      <w:rPr>
                        <w:rFonts w:ascii="Cambria Math" w:hAnsi="Cambria Math"/>
                        <w:i/>
                      </w:rPr>
                    </m:ctrlPr>
                  </m:accPr>
                  <m:e>
                    <m:r>
                      <w:rPr>
                        <w:rFonts w:ascii="Cambria Math"/>
                      </w:rPr>
                      <m:t>y</m:t>
                    </m:r>
                  </m:e>
                </m:acc>
                <m:r>
                  <w:rPr>
                    <w:rFonts w:ascii="Cambria Math"/>
                  </w:rPr>
                  <m:t>+</m:t>
                </m:r>
                <m:sSub>
                  <m:sSubPr>
                    <m:ctrlPr>
                      <w:rPr>
                        <w:rFonts w:ascii="Cambria Math" w:hAnsi="Cambria Math"/>
                        <w:i/>
                      </w:rPr>
                    </m:ctrlPr>
                  </m:sSubPr>
                  <m:e>
                    <m:r>
                      <w:rPr>
                        <w:rFonts w:ascii="Cambria Math"/>
                      </w:rPr>
                      <m:t>d</m:t>
                    </m:r>
                  </m:e>
                  <m:sub>
                    <m:r>
                      <w:rPr>
                        <w:rFonts w:ascii="Cambria Math"/>
                      </w:rPr>
                      <m:t>y</m:t>
                    </m:r>
                  </m:sub>
                </m:sSub>
              </m:e>
              <m:e>
                <m:r>
                  <w:rPr>
                    <w:rFonts w:ascii="Cambria Math"/>
                  </w:rPr>
                  <m:t>&amp;</m:t>
                </m:r>
                <m:acc>
                  <m:accPr>
                    <m:chr m:val="̈"/>
                    <m:ctrlPr>
                      <w:rPr>
                        <w:rFonts w:ascii="Cambria Math" w:hAnsi="Cambria Math"/>
                        <w:i/>
                      </w:rPr>
                    </m:ctrlPr>
                  </m:accPr>
                  <m:e>
                    <m:r>
                      <w:rPr>
                        <w:rFonts w:ascii="Cambria Math"/>
                      </w:rPr>
                      <m:t>z</m:t>
                    </m:r>
                  </m:e>
                </m:acc>
                <m:r>
                  <w:rPr>
                    <w:rFonts w:ascii="Cambria Math"/>
                  </w:rPr>
                  <m:t>=</m:t>
                </m:r>
                <m:f>
                  <m:fPr>
                    <m:ctrlPr>
                      <w:rPr>
                        <w:rFonts w:ascii="Cambria Math" w:hAnsi="Cambria Math"/>
                        <w:i/>
                      </w:rPr>
                    </m:ctrlPr>
                  </m:fPr>
                  <m:num>
                    <m:r>
                      <w:rPr>
                        <w:rFonts w:ascii="Cambria Math"/>
                      </w:rPr>
                      <m:t>1</m:t>
                    </m:r>
                  </m:num>
                  <m:den>
                    <m:r>
                      <w:rPr>
                        <w:rFonts w:ascii="Cambria Math"/>
                      </w:rPr>
                      <m:t>m</m:t>
                    </m:r>
                  </m:den>
                </m:f>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ϕ</m:t>
                        </m:r>
                      </m:sub>
                    </m:sSub>
                    <m:sSub>
                      <m:sSubPr>
                        <m:ctrlPr>
                          <w:rPr>
                            <w:rFonts w:ascii="Cambria Math" w:hAnsi="Cambria Math"/>
                            <w:i/>
                          </w:rPr>
                        </m:ctrlPr>
                      </m:sSubPr>
                      <m:e>
                        <m:r>
                          <w:rPr>
                            <w:rFonts w:ascii="Cambria Math"/>
                          </w:rPr>
                          <m:t>C</m:t>
                        </m:r>
                      </m:e>
                      <m:sub>
                        <m:r>
                          <w:rPr>
                            <w:rFonts w:ascii="Cambria Math"/>
                          </w:rPr>
                          <m:t>θ</m:t>
                        </m:r>
                      </m:sub>
                    </m:sSub>
                  </m:e>
                </m:d>
                <m:r>
                  <w:rPr>
                    <w:rFonts w:ascii="Cambria Math"/>
                  </w:rPr>
                  <m:t>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z</m:t>
                        </m:r>
                      </m:sub>
                    </m:sSub>
                  </m:num>
                  <m:den>
                    <m:r>
                      <w:rPr>
                        <w:rFonts w:ascii="Cambria Math"/>
                      </w:rPr>
                      <m:t>m</m:t>
                    </m:r>
                  </m:den>
                </m:f>
                <m:acc>
                  <m:accPr>
                    <m:chr m:val="̇"/>
                    <m:ctrlPr>
                      <w:rPr>
                        <w:rFonts w:ascii="Cambria Math" w:hAnsi="Cambria Math"/>
                        <w:i/>
                      </w:rPr>
                    </m:ctrlPr>
                  </m:accPr>
                  <m:e>
                    <m:r>
                      <w:rPr>
                        <w:rFonts w:ascii="Cambria Math"/>
                      </w:rPr>
                      <m:t>z</m:t>
                    </m:r>
                  </m:e>
                </m:acc>
                <m:r>
                  <w:rPr>
                    <w:rFonts w:ascii="Cambria Math"/>
                  </w:rPr>
                  <m:t>+</m:t>
                </m:r>
                <m:sSub>
                  <m:sSubPr>
                    <m:ctrlPr>
                      <w:rPr>
                        <w:rFonts w:ascii="Cambria Math" w:hAnsi="Cambria Math"/>
                        <w:i/>
                      </w:rPr>
                    </m:ctrlPr>
                  </m:sSubPr>
                  <m:e>
                    <m:r>
                      <w:rPr>
                        <w:rFonts w:ascii="Cambria Math"/>
                      </w:rPr>
                      <m:t>d</m:t>
                    </m:r>
                  </m:e>
                  <m:sub>
                    <m:r>
                      <w:rPr>
                        <w:rFonts w:ascii="Cambria Math"/>
                      </w:rPr>
                      <m:t>z</m:t>
                    </m:r>
                  </m:sub>
                </m:sSub>
              </m:e>
              <m:e>
                <m:r>
                  <w:rPr>
                    <w:rFonts w:ascii="Cambria Math"/>
                  </w:rPr>
                  <m:t>&amp;</m:t>
                </m:r>
                <m:acc>
                  <m:accPr>
                    <m:chr m:val="̈"/>
                    <m:ctrlPr>
                      <w:rPr>
                        <w:rFonts w:ascii="Cambria Math" w:hAnsi="Cambria Math"/>
                        <w:i/>
                      </w:rPr>
                    </m:ctrlPr>
                  </m:accPr>
                  <m:e>
                    <m:r>
                      <w:rPr>
                        <w:rFonts w:ascii="Cambria Math"/>
                      </w:rPr>
                      <m:t>ϕ</m:t>
                    </m:r>
                  </m:e>
                </m:acc>
                <m:r>
                  <w:rPr>
                    <w:rFonts w:ascii="Cambria Math"/>
                  </w:rPr>
                  <m:t>=</m:t>
                </m:r>
                <m:acc>
                  <m:accPr>
                    <m:chr m:val="̇"/>
                    <m:ctrlPr>
                      <w:rPr>
                        <w:rFonts w:ascii="Cambria Math" w:hAnsi="Cambria Math"/>
                        <w:i/>
                      </w:rPr>
                    </m:ctrlPr>
                  </m:accPr>
                  <m:e>
                    <m:r>
                      <w:rPr>
                        <w:rFonts w:ascii="Cambria Math"/>
                      </w:rPr>
                      <m:t>θ</m:t>
                    </m:r>
                  </m:e>
                </m:acc>
                <m:acc>
                  <m:accPr>
                    <m:chr m:val="̇"/>
                    <m:ctrlPr>
                      <w:rPr>
                        <w:rFonts w:ascii="Cambria Math" w:hAnsi="Cambria Math"/>
                        <w:i/>
                      </w:rPr>
                    </m:ctrlPr>
                  </m:accPr>
                  <m:e>
                    <m:r>
                      <w:rPr>
                        <w:rFonts w:ascii="Cambria Math"/>
                      </w:rPr>
                      <m:t>ψ</m:t>
                    </m:r>
                  </m:e>
                </m:acc>
                <m:f>
                  <m:fPr>
                    <m:ctrlPr>
                      <w:rPr>
                        <w:rFonts w:ascii="Cambria Math" w:hAnsi="Cambria Math"/>
                        <w:i/>
                      </w:rPr>
                    </m:ctrlPr>
                  </m:fPr>
                  <m:num>
                    <m:sSub>
                      <m:sSubPr>
                        <m:ctrlPr>
                          <w:rPr>
                            <w:rFonts w:ascii="Cambria Math" w:hAnsi="Cambria Math"/>
                            <w:i/>
                          </w:rPr>
                        </m:ctrlPr>
                      </m:sSubPr>
                      <m:e>
                        <m:r>
                          <w:rPr>
                            <w:rFonts w:ascii="Cambria Math"/>
                          </w:rPr>
                          <m:t>I</m:t>
                        </m:r>
                      </m:e>
                      <m:sub>
                        <m:r>
                          <w:rPr>
                            <w:rFonts w:ascii="Cambria Math"/>
                          </w:rPr>
                          <m:t>yy</m:t>
                        </m:r>
                      </m:sub>
                    </m:sSub>
                    <m:r>
                      <w:rPr>
                        <w:rFonts w:ascii="Cambria Math"/>
                      </w:rPr>
                      <m:t>-</m:t>
                    </m:r>
                    <m:sSub>
                      <m:sSubPr>
                        <m:ctrlPr>
                          <w:rPr>
                            <w:rFonts w:ascii="Cambria Math" w:hAnsi="Cambria Math"/>
                            <w:i/>
                          </w:rPr>
                        </m:ctrlPr>
                      </m:sSubPr>
                      <m:e>
                        <m:r>
                          <w:rPr>
                            <w:rFonts w:ascii="Cambria Math"/>
                          </w:rPr>
                          <m:t>I</m:t>
                        </m:r>
                      </m:e>
                      <m:sub>
                        <m:r>
                          <w:rPr>
                            <w:rFonts w:ascii="Cambria Math"/>
                          </w:rPr>
                          <m:t>zz</m:t>
                        </m:r>
                      </m:sub>
                    </m:sSub>
                  </m:num>
                  <m:den>
                    <m:sSub>
                      <m:sSubPr>
                        <m:ctrlPr>
                          <w:rPr>
                            <w:rFonts w:ascii="Cambria Math" w:hAnsi="Cambria Math"/>
                            <w:i/>
                          </w:rPr>
                        </m:ctrlPr>
                      </m:sSubPr>
                      <m:e>
                        <m:r>
                          <w:rPr>
                            <w:rFonts w:ascii="Cambria Math"/>
                          </w:rPr>
                          <m:t>I</m:t>
                        </m:r>
                      </m:e>
                      <m:sub>
                        <m:r>
                          <w:rPr>
                            <w:rFonts w:ascii="Cambria Math"/>
                          </w:rPr>
                          <m:t>xx</m:t>
                        </m:r>
                      </m:sub>
                    </m:sSub>
                  </m:den>
                </m:f>
                <m:r>
                  <w:rPr>
                    <w:rFonts w:ascii="Cambria Math"/>
                  </w:rPr>
                  <m:t>-</m:t>
                </m:r>
                <m:acc>
                  <m:accPr>
                    <m:chr m:val="̇"/>
                    <m:ctrlPr>
                      <w:rPr>
                        <w:rFonts w:ascii="Cambria Math" w:hAnsi="Cambria Math"/>
                        <w:i/>
                      </w:rPr>
                    </m:ctrlPr>
                  </m:accPr>
                  <m:e>
                    <m:r>
                      <w:rPr>
                        <w:rFonts w:ascii="Cambria Math"/>
                      </w:rPr>
                      <m:t>θ</m:t>
                    </m:r>
                  </m:e>
                </m:acc>
                <m:f>
                  <m:fPr>
                    <m:ctrlPr>
                      <w:rPr>
                        <w:rFonts w:ascii="Cambria Math" w:hAnsi="Cambria Math"/>
                        <w:i/>
                      </w:rPr>
                    </m:ctrlPr>
                  </m:fPr>
                  <m:num>
                    <m:sSub>
                      <m:sSubPr>
                        <m:ctrlPr>
                          <w:rPr>
                            <w:rFonts w:ascii="Cambria Math" w:hAnsi="Cambria Math"/>
                            <w:i/>
                          </w:rPr>
                        </m:ctrlPr>
                      </m:sSubPr>
                      <m:e>
                        <m:r>
                          <w:rPr>
                            <w:rFonts w:ascii="Cambria Math"/>
                          </w:rPr>
                          <m:t>I</m:t>
                        </m:r>
                      </m:e>
                      <m:sub>
                        <m:r>
                          <w:rPr>
                            <w:rFonts w:ascii="Cambria Math"/>
                          </w:rPr>
                          <m:t>r</m:t>
                        </m:r>
                      </m:sub>
                    </m:sSub>
                  </m:num>
                  <m:den>
                    <m:sSub>
                      <m:sSubPr>
                        <m:ctrlPr>
                          <w:rPr>
                            <w:rFonts w:ascii="Cambria Math" w:hAnsi="Cambria Math"/>
                            <w:i/>
                          </w:rPr>
                        </m:ctrlPr>
                      </m:sSubPr>
                      <m:e>
                        <m:r>
                          <w:rPr>
                            <w:rFonts w:ascii="Cambria Math"/>
                          </w:rPr>
                          <m:t>I</m:t>
                        </m:r>
                      </m:e>
                      <m:sub>
                        <m:r>
                          <w:rPr>
                            <w:rFonts w:ascii="Cambria Math"/>
                          </w:rPr>
                          <m:t>xx</m:t>
                        </m:r>
                      </m:sub>
                    </m:sSub>
                  </m:den>
                </m:f>
                <m:sSub>
                  <m:sSubPr>
                    <m:ctrlPr>
                      <w:rPr>
                        <w:rFonts w:ascii="Cambria Math" w:hAnsi="Cambria Math"/>
                        <w:i/>
                      </w:rPr>
                    </m:ctrlPr>
                  </m:sSubPr>
                  <m:e>
                    <m:r>
                      <w:rPr>
                        <w:rFonts w:ascii="Cambria Math"/>
                      </w:rPr>
                      <m:t>ω</m:t>
                    </m:r>
                  </m:e>
                  <m:sub>
                    <m:r>
                      <w:rPr>
                        <w:rFonts w:ascii="Cambria Math"/>
                      </w:rPr>
                      <m:t>Γ</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τ</m:t>
                        </m:r>
                      </m:e>
                      <m:sub>
                        <m:r>
                          <w:rPr>
                            <w:rFonts w:ascii="Cambria Math"/>
                          </w:rPr>
                          <m:t>ϕ</m:t>
                        </m:r>
                      </m:sub>
                    </m:sSub>
                  </m:num>
                  <m:den>
                    <m:sSub>
                      <m:sSubPr>
                        <m:ctrlPr>
                          <w:rPr>
                            <w:rFonts w:ascii="Cambria Math" w:hAnsi="Cambria Math"/>
                            <w:i/>
                          </w:rPr>
                        </m:ctrlPr>
                      </m:sSubPr>
                      <m:e>
                        <m:r>
                          <w:rPr>
                            <w:rFonts w:ascii="Cambria Math"/>
                          </w:rPr>
                          <m:t>I</m:t>
                        </m:r>
                      </m:e>
                      <m:sub>
                        <m:r>
                          <w:rPr>
                            <w:rFonts w:ascii="Cambria Math"/>
                          </w:rPr>
                          <m:t>xx</m:t>
                        </m:r>
                      </m:sub>
                    </m:sSub>
                  </m:den>
                </m:f>
                <m:r>
                  <w:rPr>
                    <w:rFonts w:ascii="Cambria Math"/>
                  </w:rPr>
                  <m:t>+</m:t>
                </m:r>
                <m:sSub>
                  <m:sSubPr>
                    <m:ctrlPr>
                      <w:rPr>
                        <w:rFonts w:ascii="Cambria Math" w:hAnsi="Cambria Math"/>
                        <w:i/>
                      </w:rPr>
                    </m:ctrlPr>
                  </m:sSubPr>
                  <m:e>
                    <m:r>
                      <w:rPr>
                        <w:rFonts w:ascii="Cambria Math"/>
                      </w:rPr>
                      <m:t>d</m:t>
                    </m:r>
                  </m:e>
                  <m:sub>
                    <m:r>
                      <w:rPr>
                        <w:rFonts w:ascii="Cambria Math"/>
                      </w:rPr>
                      <m:t>ϕ</m:t>
                    </m:r>
                  </m:sub>
                </m:sSub>
              </m:e>
              <m:e>
                <m:r>
                  <w:rPr>
                    <w:rFonts w:ascii="Cambria Math"/>
                  </w:rPr>
                  <m:t>&amp;</m:t>
                </m:r>
                <m:acc>
                  <m:accPr>
                    <m:chr m:val="̈"/>
                    <m:ctrlPr>
                      <w:rPr>
                        <w:rFonts w:ascii="Cambria Math" w:hAnsi="Cambria Math"/>
                        <w:i/>
                      </w:rPr>
                    </m:ctrlPr>
                  </m:accPr>
                  <m:e>
                    <m:r>
                      <w:rPr>
                        <w:rFonts w:ascii="Cambria Math"/>
                      </w:rPr>
                      <m:t>θ</m:t>
                    </m:r>
                  </m:e>
                </m:acc>
                <m:r>
                  <w:rPr>
                    <w:rFonts w:ascii="Cambria Math"/>
                  </w:rPr>
                  <m:t>=</m:t>
                </m:r>
                <m:acc>
                  <m:accPr>
                    <m:chr m:val="̇"/>
                    <m:ctrlPr>
                      <w:rPr>
                        <w:rFonts w:ascii="Cambria Math" w:hAnsi="Cambria Math"/>
                        <w:i/>
                      </w:rPr>
                    </m:ctrlPr>
                  </m:accPr>
                  <m:e>
                    <m:r>
                      <w:rPr>
                        <w:rFonts w:ascii="Cambria Math"/>
                      </w:rPr>
                      <m:t>ϕ</m:t>
                    </m:r>
                  </m:e>
                </m:acc>
                <m:acc>
                  <m:accPr>
                    <m:chr m:val="̇"/>
                    <m:ctrlPr>
                      <w:rPr>
                        <w:rFonts w:ascii="Cambria Math" w:hAnsi="Cambria Math"/>
                        <w:i/>
                      </w:rPr>
                    </m:ctrlPr>
                  </m:accPr>
                  <m:e>
                    <m:r>
                      <w:rPr>
                        <w:rFonts w:ascii="Cambria Math"/>
                      </w:rPr>
                      <m:t>ψ</m:t>
                    </m:r>
                  </m:e>
                </m:acc>
                <m:f>
                  <m:fPr>
                    <m:ctrlPr>
                      <w:rPr>
                        <w:rFonts w:ascii="Cambria Math" w:hAnsi="Cambria Math"/>
                        <w:i/>
                      </w:rPr>
                    </m:ctrlPr>
                  </m:fPr>
                  <m:num>
                    <m:sSub>
                      <m:sSubPr>
                        <m:ctrlPr>
                          <w:rPr>
                            <w:rFonts w:ascii="Cambria Math" w:hAnsi="Cambria Math"/>
                            <w:i/>
                          </w:rPr>
                        </m:ctrlPr>
                      </m:sSubPr>
                      <m:e>
                        <m:r>
                          <w:rPr>
                            <w:rFonts w:ascii="Cambria Math"/>
                          </w:rPr>
                          <m:t>I</m:t>
                        </m:r>
                      </m:e>
                      <m:sub>
                        <m:r>
                          <w:rPr>
                            <w:rFonts w:ascii="Cambria Math"/>
                          </w:rPr>
                          <m:t>zz</m:t>
                        </m:r>
                      </m:sub>
                    </m:sSub>
                    <m:r>
                      <w:rPr>
                        <w:rFonts w:ascii="Cambria Math"/>
                      </w:rPr>
                      <m:t>-</m:t>
                    </m:r>
                    <m:sSub>
                      <m:sSubPr>
                        <m:ctrlPr>
                          <w:rPr>
                            <w:rFonts w:ascii="Cambria Math" w:hAnsi="Cambria Math"/>
                            <w:i/>
                          </w:rPr>
                        </m:ctrlPr>
                      </m:sSubPr>
                      <m:e>
                        <m:r>
                          <w:rPr>
                            <w:rFonts w:ascii="Cambria Math"/>
                          </w:rPr>
                          <m:t>I</m:t>
                        </m:r>
                      </m:e>
                      <m:sub>
                        <m:r>
                          <w:rPr>
                            <w:rFonts w:ascii="Cambria Math"/>
                          </w:rPr>
                          <m:t>xx</m:t>
                        </m:r>
                      </m:sub>
                    </m:sSub>
                  </m:num>
                  <m:den>
                    <m:sSub>
                      <m:sSubPr>
                        <m:ctrlPr>
                          <w:rPr>
                            <w:rFonts w:ascii="Cambria Math" w:hAnsi="Cambria Math"/>
                            <w:i/>
                          </w:rPr>
                        </m:ctrlPr>
                      </m:sSubPr>
                      <m:e>
                        <m:r>
                          <w:rPr>
                            <w:rFonts w:ascii="Cambria Math"/>
                          </w:rPr>
                          <m:t>I</m:t>
                        </m:r>
                      </m:e>
                      <m:sub>
                        <m:r>
                          <w:rPr>
                            <w:rFonts w:ascii="Cambria Math"/>
                          </w:rPr>
                          <m:t>yy</m:t>
                        </m:r>
                      </m:sub>
                    </m:sSub>
                  </m:den>
                </m:f>
                <m:r>
                  <w:rPr>
                    <w:rFonts w:ascii="Cambria Math"/>
                  </w:rPr>
                  <m:t>+</m:t>
                </m:r>
                <m:acc>
                  <m:accPr>
                    <m:chr m:val="̇"/>
                    <m:ctrlPr>
                      <w:rPr>
                        <w:rFonts w:ascii="Cambria Math" w:hAnsi="Cambria Math"/>
                        <w:i/>
                      </w:rPr>
                    </m:ctrlPr>
                  </m:accPr>
                  <m:e>
                    <m:r>
                      <w:rPr>
                        <w:rFonts w:ascii="Cambria Math"/>
                      </w:rPr>
                      <m:t>ϕ</m:t>
                    </m:r>
                  </m:e>
                </m:acc>
                <m:f>
                  <m:fPr>
                    <m:ctrlPr>
                      <w:rPr>
                        <w:rFonts w:ascii="Cambria Math" w:hAnsi="Cambria Math"/>
                        <w:i/>
                      </w:rPr>
                    </m:ctrlPr>
                  </m:fPr>
                  <m:num>
                    <m:sSub>
                      <m:sSubPr>
                        <m:ctrlPr>
                          <w:rPr>
                            <w:rFonts w:ascii="Cambria Math" w:hAnsi="Cambria Math"/>
                            <w:i/>
                          </w:rPr>
                        </m:ctrlPr>
                      </m:sSubPr>
                      <m:e>
                        <m:r>
                          <w:rPr>
                            <w:rFonts w:ascii="Cambria Math"/>
                          </w:rPr>
                          <m:t>I</m:t>
                        </m:r>
                      </m:e>
                      <m:sub>
                        <m:r>
                          <w:rPr>
                            <w:rFonts w:ascii="Cambria Math"/>
                          </w:rPr>
                          <m:t>r</m:t>
                        </m:r>
                      </m:sub>
                    </m:sSub>
                  </m:num>
                  <m:den>
                    <m:sSub>
                      <m:sSubPr>
                        <m:ctrlPr>
                          <w:rPr>
                            <w:rFonts w:ascii="Cambria Math" w:hAnsi="Cambria Math"/>
                            <w:i/>
                          </w:rPr>
                        </m:ctrlPr>
                      </m:sSubPr>
                      <m:e>
                        <m:r>
                          <w:rPr>
                            <w:rFonts w:ascii="Cambria Math"/>
                          </w:rPr>
                          <m:t>I</m:t>
                        </m:r>
                      </m:e>
                      <m:sub>
                        <m:r>
                          <w:rPr>
                            <w:rFonts w:ascii="Cambria Math"/>
                          </w:rPr>
                          <m:t>yy</m:t>
                        </m:r>
                      </m:sub>
                    </m:sSub>
                  </m:den>
                </m:f>
                <m:sSub>
                  <m:sSubPr>
                    <m:ctrlPr>
                      <w:rPr>
                        <w:rFonts w:ascii="Cambria Math" w:hAnsi="Cambria Math"/>
                        <w:i/>
                      </w:rPr>
                    </m:ctrlPr>
                  </m:sSubPr>
                  <m:e>
                    <m:r>
                      <w:rPr>
                        <w:rFonts w:ascii="Cambria Math"/>
                      </w:rPr>
                      <m:t>ω</m:t>
                    </m:r>
                  </m:e>
                  <m:sub>
                    <m:r>
                      <w:rPr>
                        <w:rFonts w:ascii="Cambria Math"/>
                      </w:rPr>
                      <m:t>Γ</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τ</m:t>
                        </m:r>
                      </m:e>
                      <m:sub>
                        <m:r>
                          <w:rPr>
                            <w:rFonts w:ascii="Cambria Math"/>
                          </w:rPr>
                          <m:t>θ</m:t>
                        </m:r>
                      </m:sub>
                    </m:sSub>
                  </m:num>
                  <m:den>
                    <m:sSub>
                      <m:sSubPr>
                        <m:ctrlPr>
                          <w:rPr>
                            <w:rFonts w:ascii="Cambria Math" w:hAnsi="Cambria Math"/>
                            <w:i/>
                          </w:rPr>
                        </m:ctrlPr>
                      </m:sSubPr>
                      <m:e>
                        <m:r>
                          <w:rPr>
                            <w:rFonts w:ascii="Cambria Math"/>
                          </w:rPr>
                          <m:t>I</m:t>
                        </m:r>
                      </m:e>
                      <m:sub>
                        <m:r>
                          <w:rPr>
                            <w:rFonts w:ascii="Cambria Math"/>
                          </w:rPr>
                          <m:t>yy</m:t>
                        </m:r>
                      </m:sub>
                    </m:sSub>
                  </m:den>
                </m:f>
                <m:r>
                  <w:rPr>
                    <w:rFonts w:ascii="Cambria Math"/>
                  </w:rPr>
                  <m:t>+</m:t>
                </m:r>
                <m:sSub>
                  <m:sSubPr>
                    <m:ctrlPr>
                      <w:rPr>
                        <w:rFonts w:ascii="Cambria Math" w:hAnsi="Cambria Math"/>
                        <w:i/>
                      </w:rPr>
                    </m:ctrlPr>
                  </m:sSubPr>
                  <m:e>
                    <m:r>
                      <w:rPr>
                        <w:rFonts w:ascii="Cambria Math"/>
                      </w:rPr>
                      <m:t>d</m:t>
                    </m:r>
                  </m:e>
                  <m:sub>
                    <m:r>
                      <w:rPr>
                        <w:rFonts w:ascii="Cambria Math"/>
                      </w:rPr>
                      <m:t>θ</m:t>
                    </m:r>
                  </m:sub>
                </m:sSub>
              </m:e>
              <m:e>
                <m:r>
                  <w:rPr>
                    <w:rFonts w:ascii="Cambria Math"/>
                  </w:rPr>
                  <m:t>&amp;</m:t>
                </m:r>
                <m:acc>
                  <m:accPr>
                    <m:chr m:val="̈"/>
                    <m:ctrlPr>
                      <w:rPr>
                        <w:rFonts w:ascii="Cambria Math" w:hAnsi="Cambria Math"/>
                        <w:i/>
                      </w:rPr>
                    </m:ctrlPr>
                  </m:accPr>
                  <m:e>
                    <m:r>
                      <w:rPr>
                        <w:rFonts w:ascii="Cambria Math"/>
                      </w:rPr>
                      <m:t>ψ</m:t>
                    </m:r>
                  </m:e>
                </m:acc>
                <m:r>
                  <w:rPr>
                    <w:rFonts w:ascii="Cambria Math"/>
                  </w:rPr>
                  <m:t>=</m:t>
                </m:r>
                <m:acc>
                  <m:accPr>
                    <m:chr m:val="̇"/>
                    <m:ctrlPr>
                      <w:rPr>
                        <w:rFonts w:ascii="Cambria Math" w:hAnsi="Cambria Math"/>
                        <w:i/>
                      </w:rPr>
                    </m:ctrlPr>
                  </m:accPr>
                  <m:e>
                    <m:r>
                      <w:rPr>
                        <w:rFonts w:ascii="Cambria Math"/>
                      </w:rPr>
                      <m:t>ϕ</m:t>
                    </m:r>
                  </m:e>
                </m:acc>
                <m:acc>
                  <m:accPr>
                    <m:chr m:val="̇"/>
                    <m:ctrlPr>
                      <w:rPr>
                        <w:rFonts w:ascii="Cambria Math" w:hAnsi="Cambria Math"/>
                        <w:i/>
                      </w:rPr>
                    </m:ctrlPr>
                  </m:accPr>
                  <m:e>
                    <m:r>
                      <w:rPr>
                        <w:rFonts w:ascii="Cambria Math"/>
                      </w:rPr>
                      <m:t>θ</m:t>
                    </m:r>
                  </m:e>
                </m:acc>
                <m:f>
                  <m:fPr>
                    <m:ctrlPr>
                      <w:rPr>
                        <w:rFonts w:ascii="Cambria Math" w:hAnsi="Cambria Math"/>
                        <w:i/>
                      </w:rPr>
                    </m:ctrlPr>
                  </m:fPr>
                  <m:num>
                    <m:sSub>
                      <m:sSubPr>
                        <m:ctrlPr>
                          <w:rPr>
                            <w:rFonts w:ascii="Cambria Math" w:hAnsi="Cambria Math"/>
                            <w:i/>
                          </w:rPr>
                        </m:ctrlPr>
                      </m:sSubPr>
                      <m:e>
                        <m:r>
                          <w:rPr>
                            <w:rFonts w:ascii="Cambria Math"/>
                          </w:rPr>
                          <m:t>I</m:t>
                        </m:r>
                      </m:e>
                      <m:sub>
                        <m:r>
                          <w:rPr>
                            <w:rFonts w:ascii="Cambria Math"/>
                          </w:rPr>
                          <m:t>xx</m:t>
                        </m:r>
                      </m:sub>
                    </m:sSub>
                    <m:r>
                      <w:rPr>
                        <w:rFonts w:ascii="Cambria Math"/>
                      </w:rPr>
                      <m:t>-</m:t>
                    </m:r>
                    <m:sSub>
                      <m:sSubPr>
                        <m:ctrlPr>
                          <w:rPr>
                            <w:rFonts w:ascii="Cambria Math" w:hAnsi="Cambria Math"/>
                            <w:i/>
                          </w:rPr>
                        </m:ctrlPr>
                      </m:sSubPr>
                      <m:e>
                        <m:r>
                          <w:rPr>
                            <w:rFonts w:ascii="Cambria Math"/>
                          </w:rPr>
                          <m:t>I</m:t>
                        </m:r>
                      </m:e>
                      <m:sub>
                        <m:r>
                          <w:rPr>
                            <w:rFonts w:ascii="Cambria Math"/>
                          </w:rPr>
                          <m:t>yy</m:t>
                        </m:r>
                      </m:sub>
                    </m:sSub>
                  </m:num>
                  <m:den>
                    <m:sSub>
                      <m:sSubPr>
                        <m:ctrlPr>
                          <w:rPr>
                            <w:rFonts w:ascii="Cambria Math" w:hAnsi="Cambria Math"/>
                            <w:i/>
                          </w:rPr>
                        </m:ctrlPr>
                      </m:sSubPr>
                      <m:e>
                        <m:r>
                          <w:rPr>
                            <w:rFonts w:ascii="Cambria Math"/>
                          </w:rPr>
                          <m:t>I</m:t>
                        </m:r>
                      </m:e>
                      <m:sub>
                        <m:r>
                          <w:rPr>
                            <w:rFonts w:ascii="Cambria Math"/>
                          </w:rPr>
                          <m:t>zz</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τ</m:t>
                        </m:r>
                      </m:e>
                      <m:sub>
                        <m:r>
                          <w:rPr>
                            <w:rFonts w:ascii="Cambria Math"/>
                          </w:rPr>
                          <m:t>ψ</m:t>
                        </m:r>
                      </m:sub>
                    </m:sSub>
                  </m:num>
                  <m:den>
                    <m:sSub>
                      <m:sSubPr>
                        <m:ctrlPr>
                          <w:rPr>
                            <w:rFonts w:ascii="Cambria Math" w:hAnsi="Cambria Math"/>
                            <w:i/>
                          </w:rPr>
                        </m:ctrlPr>
                      </m:sSubPr>
                      <m:e>
                        <m:r>
                          <w:rPr>
                            <w:rFonts w:ascii="Cambria Math"/>
                          </w:rPr>
                          <m:t>I</m:t>
                        </m:r>
                      </m:e>
                      <m:sub>
                        <m:r>
                          <w:rPr>
                            <w:rFonts w:ascii="Cambria Math"/>
                          </w:rPr>
                          <m:t>zz</m:t>
                        </m:r>
                      </m:sub>
                    </m:sSub>
                  </m:den>
                </m:f>
                <m:r>
                  <w:rPr>
                    <w:rFonts w:ascii="Cambria Math"/>
                  </w:rPr>
                  <m:t>+</m:t>
                </m:r>
                <m:sSub>
                  <m:sSubPr>
                    <m:ctrlPr>
                      <w:rPr>
                        <w:rFonts w:ascii="Cambria Math" w:hAnsi="Cambria Math"/>
                        <w:i/>
                      </w:rPr>
                    </m:ctrlPr>
                  </m:sSubPr>
                  <m:e>
                    <m:r>
                      <w:rPr>
                        <w:rFonts w:ascii="Cambria Math"/>
                      </w:rPr>
                      <m:t>d</m:t>
                    </m:r>
                  </m:e>
                  <m:sub>
                    <m:r>
                      <w:rPr>
                        <w:rFonts w:ascii="Cambria Math"/>
                      </w:rPr>
                      <m:t>ψ</m:t>
                    </m:r>
                  </m:sub>
                </m:sSub>
              </m:e>
            </m:eqArr>
          </m:e>
        </m:d>
      </m:oMath>
      <w:r w:rsidR="00DE7C10">
        <w:rPr>
          <w:lang w:val="vi-VN"/>
        </w:rPr>
        <w:t xml:space="preserve">  </w:t>
      </w:r>
      <w:r w:rsidR="00EB1F12" w:rsidRPr="00EB1F12">
        <w:rPr>
          <w:lang w:val="vi-VN"/>
        </w:rPr>
        <w:t xml:space="preserve">                              </w:t>
      </w:r>
      <w:r w:rsidR="00DE7C10">
        <w:rPr>
          <w:lang w:val="vi-VN"/>
        </w:rPr>
        <w:t xml:space="preserve">(1)               </w:t>
      </w:r>
    </w:p>
    <w:p w14:paraId="7E4A913D" w14:textId="08A83C0E" w:rsidR="00224A38" w:rsidRPr="00DE7C10" w:rsidRDefault="00F334A0" w:rsidP="00DE7C10">
      <w:pPr>
        <w:ind w:firstLine="0"/>
        <w:rPr>
          <w:b/>
          <w:bCs/>
          <w:lang w:val="vi-VN"/>
        </w:rPr>
      </w:pPr>
      <w:r>
        <w:t>where the lift force generated by the four rotors is determined as:</w:t>
      </w:r>
      <w:r w:rsidR="00224A38">
        <w:rPr>
          <w:lang w:val="vi-VN"/>
        </w:rPr>
        <w:t xml:space="preserve"> </w:t>
      </w:r>
    </w:p>
    <w:p w14:paraId="00A244CE" w14:textId="62D3059E" w:rsidR="00596E4D" w:rsidRPr="00F8486C" w:rsidRDefault="00224A38" w:rsidP="00586B06">
      <w:pPr>
        <w:rPr>
          <w:i/>
          <w:sz w:val="18"/>
          <w:szCs w:val="18"/>
          <w:lang w:val="vi-VN"/>
        </w:rPr>
      </w:pPr>
      <w:r>
        <w:rPr>
          <w:lang w:val="vi-VN"/>
        </w:rPr>
        <w:t xml:space="preserve">   </w:t>
      </w:r>
      <w:r w:rsidR="005C4FB8" w:rsidRPr="003C2B3A">
        <w:rPr>
          <w:lang w:val="vi-VN"/>
        </w:rPr>
        <w:t xml:space="preserve">               </w:t>
      </w:r>
      <w:r>
        <w:rPr>
          <w:lang w:val="vi-VN"/>
        </w:rPr>
        <w:t xml:space="preserve">       </w:t>
      </w:r>
      <m:oMath>
        <m:r>
          <w:rPr>
            <w:rFonts w:ascii="Cambria Math"/>
            <w:lang w:val="vi-VN"/>
          </w:rPr>
          <m:t>T=k</m:t>
        </m:r>
        <m:d>
          <m:dPr>
            <m:ctrlPr>
              <w:rPr>
                <w:rFonts w:ascii="Cambria Math" w:hAnsi="Cambria Math"/>
                <w:i/>
                <w:lang w:val="vi-VN"/>
              </w:rPr>
            </m:ctrlPr>
          </m:dPr>
          <m:e>
            <m:sSubSup>
              <m:sSubSupPr>
                <m:ctrlPr>
                  <w:rPr>
                    <w:rFonts w:ascii="Cambria Math" w:hAnsi="Cambria Math"/>
                    <w:i/>
                    <w:lang w:val="vi-VN"/>
                  </w:rPr>
                </m:ctrlPr>
              </m:sSubSupPr>
              <m:e>
                <m:r>
                  <w:rPr>
                    <w:rFonts w:ascii="Cambria Math"/>
                    <w:lang w:val="vi-VN"/>
                  </w:rPr>
                  <m:t>ω</m:t>
                </m:r>
              </m:e>
              <m:sub>
                <m:r>
                  <w:rPr>
                    <w:rFonts w:ascii="Cambria Math"/>
                    <w:lang w:val="vi-VN"/>
                  </w:rPr>
                  <m:t>1</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2</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3</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4</m:t>
                </m:r>
              </m:sub>
              <m:sup>
                <m:r>
                  <w:rPr>
                    <w:rFonts w:ascii="Cambria Math"/>
                    <w:lang w:val="vi-VN"/>
                  </w:rPr>
                  <m:t>2</m:t>
                </m:r>
              </m:sup>
            </m:sSubSup>
          </m:e>
        </m:d>
      </m:oMath>
      <w:r w:rsidR="00EB1F12" w:rsidRPr="00F8486C">
        <w:rPr>
          <w:lang w:val="vi-VN"/>
        </w:rPr>
        <w:t>,                                                    (2)</w:t>
      </w:r>
    </w:p>
    <w:p w14:paraId="0630D2E0" w14:textId="55DC8F32" w:rsidR="00586B06" w:rsidRPr="00F8486C" w:rsidRDefault="00F334A0" w:rsidP="00DE7C10">
      <w:pPr>
        <w:ind w:firstLine="0"/>
        <w:rPr>
          <w:iCs/>
          <w:lang w:val="vi-VN"/>
        </w:rPr>
      </w:pPr>
      <w:r>
        <w:t xml:space="preserve">where </w:t>
      </w:r>
      <m:oMath>
        <m:r>
          <w:rPr>
            <w:rFonts w:ascii="Cambria Math"/>
            <w:lang w:val="vi-VN"/>
          </w:rPr>
          <m:t>k</m:t>
        </m:r>
      </m:oMath>
      <w:r>
        <w:rPr>
          <w:rStyle w:val="vlist-s"/>
        </w:rPr>
        <w:t xml:space="preserve"> ​</w:t>
      </w:r>
      <w:r>
        <w:t xml:space="preserve"> is the lift coefficient, </w:t>
      </w:r>
      <m:oMath>
        <m:sSubSup>
          <m:sSubSupPr>
            <m:ctrlPr>
              <w:rPr>
                <w:rFonts w:ascii="Cambria Math" w:hAnsi="Cambria Math"/>
                <w:i/>
                <w:lang w:val="vi-VN"/>
              </w:rPr>
            </m:ctrlPr>
          </m:sSubSupPr>
          <m:e>
            <m:r>
              <w:rPr>
                <w:rFonts w:ascii="Cambria Math"/>
                <w:lang w:val="vi-VN"/>
              </w:rPr>
              <m:t>ω</m:t>
            </m:r>
          </m:e>
          <m:sub>
            <m:r>
              <w:rPr>
                <w:rFonts w:ascii="Cambria Math"/>
                <w:lang w:val="vi-VN"/>
              </w:rPr>
              <m:t>i</m:t>
            </m:r>
          </m:sub>
          <m:sup/>
        </m:sSubSup>
      </m:oMath>
      <w:r w:rsidRPr="00F8486C">
        <w:rPr>
          <w:lang w:val="vi-VN"/>
        </w:rPr>
        <w:t xml:space="preserve"> </w:t>
      </w:r>
      <w:r>
        <w:t xml:space="preserve">is the angular speed of the </w:t>
      </w:r>
      <w:r>
        <w:rPr>
          <w:rStyle w:val="katex-mathml"/>
        </w:rPr>
        <w:t>i</w:t>
      </w:r>
      <w:r>
        <w:t xml:space="preserve"> rotor, </w:t>
      </w:r>
      <w:r>
        <w:rPr>
          <w:rStyle w:val="katex-mathml"/>
        </w:rPr>
        <w:t>l</w:t>
      </w:r>
      <w:r>
        <w:t xml:space="preserve"> is the distance between two opposite rotors, </w:t>
      </w:r>
      <m:oMath>
        <m:sSub>
          <m:sSubPr>
            <m:ctrlPr>
              <w:rPr>
                <w:rFonts w:ascii="Cambria Math" w:hAnsi="Cambria Math"/>
                <w:i/>
              </w:rPr>
            </m:ctrlPr>
          </m:sSubPr>
          <m:e>
            <m:r>
              <w:rPr>
                <w:rFonts w:ascii="Cambria Math"/>
              </w:rPr>
              <m:t>A</m:t>
            </m:r>
          </m:e>
          <m:sub>
            <m:r>
              <w:rPr>
                <w:rFonts w:ascii="Cambria Math"/>
              </w:rPr>
              <m:t>x</m:t>
            </m:r>
          </m:sub>
        </m:sSub>
      </m:oMath>
      <w:r>
        <w:t xml:space="preserve">, </w:t>
      </w:r>
      <m:oMath>
        <m:sSub>
          <m:sSubPr>
            <m:ctrlPr>
              <w:rPr>
                <w:rFonts w:ascii="Cambria Math" w:hAnsi="Cambria Math"/>
                <w:i/>
              </w:rPr>
            </m:ctrlPr>
          </m:sSubPr>
          <m:e>
            <m:r>
              <w:rPr>
                <w:rFonts w:ascii="Cambria Math"/>
              </w:rPr>
              <m:t>A</m:t>
            </m:r>
          </m:e>
          <m:sub>
            <m:r>
              <w:rPr>
                <w:rFonts w:ascii="Cambria Math"/>
              </w:rPr>
              <m:t>y</m:t>
            </m:r>
          </m:sub>
        </m:sSub>
      </m:oMath>
      <w:r>
        <w:t xml:space="preserve">, </w:t>
      </w:r>
      <m:oMath>
        <m:sSub>
          <m:sSubPr>
            <m:ctrlPr>
              <w:rPr>
                <w:rFonts w:ascii="Cambria Math" w:hAnsi="Cambria Math"/>
                <w:i/>
              </w:rPr>
            </m:ctrlPr>
          </m:sSubPr>
          <m:e>
            <m:r>
              <w:rPr>
                <w:rFonts w:ascii="Cambria Math"/>
              </w:rPr>
              <m:t>A</m:t>
            </m:r>
          </m:e>
          <m:sub>
            <m:r>
              <w:rPr>
                <w:rFonts w:ascii="Cambria Math"/>
              </w:rPr>
              <m:t>z</m:t>
            </m:r>
          </m:sub>
        </m:sSub>
      </m:oMath>
      <w:r>
        <w:t xml:space="preserve"> are the inertia moments, </w:t>
      </w:r>
      <m:oMath>
        <m:sSub>
          <m:sSubPr>
            <m:ctrlPr>
              <w:rPr>
                <w:rFonts w:ascii="Cambria Math" w:hAnsi="Cambria Math"/>
                <w:i/>
              </w:rPr>
            </m:ctrlPr>
          </m:sSubPr>
          <m:e>
            <m:r>
              <w:rPr>
                <w:rFonts w:ascii="Cambria Math"/>
              </w:rPr>
              <m:t>d</m:t>
            </m:r>
          </m:e>
          <m:sub>
            <m:r>
              <w:rPr>
                <w:rFonts w:ascii="Cambria Math" w:hAnsi="Cambria Math" w:cs="Cambria Math"/>
              </w:rPr>
              <m:t>*</m:t>
            </m:r>
          </m:sub>
        </m:sSub>
      </m:oMath>
      <w:r>
        <w:t xml:space="preserve"> the disturbance component</w:t>
      </w:r>
      <m:oMath>
        <m:r>
          <w:rPr>
            <w:rFonts w:ascii="Cambria Math" w:hAnsi="Cambria Math"/>
          </w:rPr>
          <m:t xml:space="preserve"> </m:t>
        </m:r>
        <m:r>
          <w:rPr>
            <w:rFonts w:ascii="Cambria Math" w:hAnsi="Cambria Math" w:cs="Cambria Math"/>
          </w:rPr>
          <m:t>*</m:t>
        </m:r>
        <m:r>
          <w:rPr>
            <w:rFonts w:ascii="Cambria Math" w:hAnsi="Cambria Math"/>
          </w:rPr>
          <m:t>∈</m:t>
        </m:r>
        <m:r>
          <w:rPr>
            <w:rFonts w:ascii="Cambria Math"/>
          </w:rPr>
          <m:t>{x,y,z,ϕ,θ,ψ}</m:t>
        </m:r>
      </m:oMath>
      <w:r>
        <w:t xml:space="preserve">, </w:t>
      </w:r>
      <m:oMath>
        <m:r>
          <w:rPr>
            <w:rFonts w:ascii="Cambria Math"/>
          </w:rPr>
          <m:t>x,y,z</m:t>
        </m:r>
      </m:oMath>
      <w:r>
        <w:t xml:space="preserve"> are the coordinates of the quadrotor in the inertial frame, and , </w:t>
      </w:r>
      <m:oMath>
        <m:r>
          <w:rPr>
            <w:rFonts w:ascii="Cambria Math"/>
          </w:rPr>
          <m:t>ϕ,θ,ψ</m:t>
        </m:r>
      </m:oMath>
      <w:r>
        <w:t xml:space="preserve"> are the roll, pitch, and yaw angles of the quadrotor.</w:t>
      </w:r>
    </w:p>
    <w:p w14:paraId="1AF70C2A" w14:textId="5CABB961" w:rsidR="00DE7C10" w:rsidRDefault="00F334A0" w:rsidP="00DE7C10">
      <w:pPr>
        <w:ind w:firstLine="0"/>
        <w:rPr>
          <w:lang w:val="vi-VN"/>
        </w:rPr>
      </w:pPr>
      <w:r>
        <w:t>The torques acting on each rotational axis are:</w:t>
      </w:r>
    </w:p>
    <w:p w14:paraId="77936F7C" w14:textId="7BB69D62" w:rsidR="00596E4D" w:rsidRPr="00224A38" w:rsidRDefault="005C4FB8" w:rsidP="00586B06">
      <w:pPr>
        <w:rPr>
          <w:lang w:val="vi-VN"/>
        </w:rPr>
      </w:pPr>
      <w:r w:rsidRPr="003C2B3A">
        <w:rPr>
          <w:lang w:val="vi-VN"/>
        </w:rPr>
        <w:t xml:space="preserve">                       </w:t>
      </w:r>
      <w:r w:rsidR="00224A38">
        <w:rPr>
          <w:lang w:val="vi-VN"/>
        </w:rPr>
        <w:t xml:space="preserve">  </w:t>
      </w:r>
      <m:oMath>
        <m:d>
          <m:dPr>
            <m:begChr m:val="{"/>
            <m:endChr m:val=""/>
            <m:ctrlPr>
              <w:rPr>
                <w:rFonts w:ascii="Cambria Math" w:hAnsi="Cambria Math"/>
                <w:i/>
                <w:lang w:val="vi-VN"/>
              </w:rPr>
            </m:ctrlPr>
          </m:dPr>
          <m:e>
            <m:eqArr>
              <m:eqArrPr>
                <m:ctrlPr>
                  <w:rPr>
                    <w:rFonts w:ascii="Cambria Math" w:hAnsi="Cambria Math"/>
                    <w:i/>
                    <w:lang w:val="vi-VN"/>
                  </w:rPr>
                </m:ctrlPr>
              </m:eqArrPr>
              <m:e>
                <m:r>
                  <w:rPr>
                    <w:rFonts w:ascii="Cambria Math"/>
                    <w:lang w:val="vi-VN"/>
                  </w:rPr>
                  <m:t>&amp;</m:t>
                </m:r>
                <m:sSub>
                  <m:sSubPr>
                    <m:ctrlPr>
                      <w:rPr>
                        <w:rFonts w:ascii="Cambria Math" w:hAnsi="Cambria Math"/>
                        <w:i/>
                        <w:lang w:val="vi-VN"/>
                      </w:rPr>
                    </m:ctrlPr>
                  </m:sSubPr>
                  <m:e>
                    <m:r>
                      <w:rPr>
                        <w:rFonts w:ascii="Cambria Math"/>
                        <w:lang w:val="vi-VN"/>
                      </w:rPr>
                      <m:t>τ</m:t>
                    </m:r>
                  </m:e>
                  <m:sub>
                    <m:r>
                      <w:rPr>
                        <w:rFonts w:ascii="Cambria Math"/>
                        <w:lang w:val="vi-VN"/>
                      </w:rPr>
                      <m:t>ϕ</m:t>
                    </m:r>
                  </m:sub>
                </m:sSub>
                <m:r>
                  <w:rPr>
                    <w:rFonts w:ascii="Cambria Math"/>
                    <w:lang w:val="vi-VN"/>
                  </w:rPr>
                  <m:t>=kl(</m:t>
                </m:r>
                <m:sSubSup>
                  <m:sSubSupPr>
                    <m:ctrlPr>
                      <w:rPr>
                        <w:rFonts w:ascii="Cambria Math" w:hAnsi="Cambria Math"/>
                        <w:i/>
                        <w:lang w:val="vi-VN"/>
                      </w:rPr>
                    </m:ctrlPr>
                  </m:sSubSupPr>
                  <m:e>
                    <m:r>
                      <w:rPr>
                        <w:rFonts w:ascii="Cambria Math"/>
                        <w:lang w:val="vi-VN"/>
                      </w:rPr>
                      <m:t>ω</m:t>
                    </m:r>
                  </m:e>
                  <m:sub>
                    <m:r>
                      <w:rPr>
                        <w:rFonts w:ascii="Cambria Math"/>
                        <w:lang w:val="vi-VN"/>
                      </w:rPr>
                      <m:t>4</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2</m:t>
                    </m:r>
                  </m:sub>
                  <m:sup>
                    <m:r>
                      <w:rPr>
                        <w:rFonts w:ascii="Cambria Math"/>
                        <w:lang w:val="vi-VN"/>
                      </w:rPr>
                      <m:t>2</m:t>
                    </m:r>
                  </m:sup>
                </m:sSubSup>
                <m:r>
                  <w:rPr>
                    <w:rFonts w:ascii="Cambria Math"/>
                    <w:lang w:val="vi-VN"/>
                  </w:rPr>
                  <m:t>)</m:t>
                </m:r>
              </m:e>
              <m:e>
                <m:r>
                  <w:rPr>
                    <w:rFonts w:ascii="Cambria Math"/>
                    <w:lang w:val="vi-VN"/>
                  </w:rPr>
                  <m:t>&amp;</m:t>
                </m:r>
                <m:sSub>
                  <m:sSubPr>
                    <m:ctrlPr>
                      <w:rPr>
                        <w:rFonts w:ascii="Cambria Math" w:hAnsi="Cambria Math"/>
                        <w:i/>
                        <w:lang w:val="vi-VN"/>
                      </w:rPr>
                    </m:ctrlPr>
                  </m:sSubPr>
                  <m:e>
                    <m:r>
                      <w:rPr>
                        <w:rFonts w:ascii="Cambria Math"/>
                        <w:lang w:val="vi-VN"/>
                      </w:rPr>
                      <m:t>τ</m:t>
                    </m:r>
                  </m:e>
                  <m:sub>
                    <m:r>
                      <w:rPr>
                        <w:rFonts w:ascii="Cambria Math"/>
                        <w:lang w:val="vi-VN"/>
                      </w:rPr>
                      <m:t>θ</m:t>
                    </m:r>
                  </m:sub>
                </m:sSub>
                <m:r>
                  <w:rPr>
                    <w:rFonts w:ascii="Cambria Math"/>
                    <w:lang w:val="vi-VN"/>
                  </w:rPr>
                  <m:t>=kl(</m:t>
                </m:r>
                <m:sSubSup>
                  <m:sSubSupPr>
                    <m:ctrlPr>
                      <w:rPr>
                        <w:rFonts w:ascii="Cambria Math" w:hAnsi="Cambria Math"/>
                        <w:i/>
                        <w:lang w:val="vi-VN"/>
                      </w:rPr>
                    </m:ctrlPr>
                  </m:sSubSupPr>
                  <m:e>
                    <m:r>
                      <w:rPr>
                        <w:rFonts w:ascii="Cambria Math"/>
                        <w:lang w:val="vi-VN"/>
                      </w:rPr>
                      <m:t>ω</m:t>
                    </m:r>
                  </m:e>
                  <m:sub>
                    <m:r>
                      <w:rPr>
                        <w:rFonts w:ascii="Cambria Math"/>
                        <w:lang w:val="vi-VN"/>
                      </w:rPr>
                      <m:t>3</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1</m:t>
                    </m:r>
                  </m:sub>
                  <m:sup>
                    <m:r>
                      <w:rPr>
                        <w:rFonts w:ascii="Cambria Math"/>
                        <w:lang w:val="vi-VN"/>
                      </w:rPr>
                      <m:t>2</m:t>
                    </m:r>
                  </m:sup>
                </m:sSubSup>
                <m:r>
                  <w:rPr>
                    <w:rFonts w:ascii="Cambria Math"/>
                    <w:lang w:val="vi-VN"/>
                  </w:rPr>
                  <m:t>)</m:t>
                </m:r>
              </m:e>
              <m:e>
                <m:r>
                  <w:rPr>
                    <w:rFonts w:ascii="Cambria Math"/>
                    <w:lang w:val="vi-VN"/>
                  </w:rPr>
                  <m:t>&amp;</m:t>
                </m:r>
                <m:sSub>
                  <m:sSubPr>
                    <m:ctrlPr>
                      <w:rPr>
                        <w:rFonts w:ascii="Cambria Math" w:hAnsi="Cambria Math"/>
                        <w:i/>
                        <w:lang w:val="vi-VN"/>
                      </w:rPr>
                    </m:ctrlPr>
                  </m:sSubPr>
                  <m:e>
                    <m:r>
                      <w:rPr>
                        <w:rFonts w:ascii="Cambria Math"/>
                        <w:lang w:val="vi-VN"/>
                      </w:rPr>
                      <m:t>τ</m:t>
                    </m:r>
                  </m:e>
                  <m:sub>
                    <m:r>
                      <w:rPr>
                        <w:rFonts w:ascii="Cambria Math"/>
                        <w:lang w:val="vi-VN"/>
                      </w:rPr>
                      <m:t>ψ</m:t>
                    </m:r>
                  </m:sub>
                </m:sSub>
                <m:r>
                  <w:rPr>
                    <w:rFonts w:ascii="Cambria Math"/>
                    <w:lang w:val="vi-VN"/>
                  </w:rPr>
                  <m:t>=b(</m:t>
                </m:r>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1</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2</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3</m:t>
                    </m:r>
                  </m:sub>
                  <m:sup>
                    <m:r>
                      <w:rPr>
                        <w:rFonts w:ascii="Cambria Math"/>
                        <w:lang w:val="vi-VN"/>
                      </w:rPr>
                      <m:t>2</m:t>
                    </m:r>
                  </m:sup>
                </m:sSubSup>
                <m:r>
                  <w:rPr>
                    <w:rFonts w:ascii="Cambria Math"/>
                    <w:lang w:val="vi-VN"/>
                  </w:rPr>
                  <m:t>+</m:t>
                </m:r>
                <m:sSubSup>
                  <m:sSubSupPr>
                    <m:ctrlPr>
                      <w:rPr>
                        <w:rFonts w:ascii="Cambria Math" w:hAnsi="Cambria Math"/>
                        <w:i/>
                        <w:lang w:val="vi-VN"/>
                      </w:rPr>
                    </m:ctrlPr>
                  </m:sSubSupPr>
                  <m:e>
                    <m:r>
                      <w:rPr>
                        <w:rFonts w:ascii="Cambria Math"/>
                        <w:lang w:val="vi-VN"/>
                      </w:rPr>
                      <m:t>ω</m:t>
                    </m:r>
                  </m:e>
                  <m:sub>
                    <m:r>
                      <w:rPr>
                        <w:rFonts w:ascii="Cambria Math"/>
                        <w:lang w:val="vi-VN"/>
                      </w:rPr>
                      <m:t>4</m:t>
                    </m:r>
                  </m:sub>
                  <m:sup>
                    <m:r>
                      <w:rPr>
                        <w:rFonts w:ascii="Cambria Math"/>
                        <w:lang w:val="vi-VN"/>
                      </w:rPr>
                      <m:t>2</m:t>
                    </m:r>
                  </m:sup>
                </m:sSubSup>
                <m:r>
                  <w:rPr>
                    <w:rFonts w:ascii="Cambria Math"/>
                    <w:lang w:val="vi-VN"/>
                  </w:rPr>
                  <m:t>)</m:t>
                </m:r>
              </m:e>
            </m:eqArr>
          </m:e>
        </m:d>
      </m:oMath>
      <w:r w:rsidR="00224A38">
        <w:rPr>
          <w:lang w:val="vi-VN"/>
        </w:rPr>
        <w:t xml:space="preserve">       </w:t>
      </w:r>
      <w:r w:rsidR="00F8486C" w:rsidRPr="00F8486C">
        <w:rPr>
          <w:lang w:val="vi-VN"/>
        </w:rPr>
        <w:tab/>
      </w:r>
      <w:r w:rsidR="00F8486C" w:rsidRPr="00F8486C">
        <w:rPr>
          <w:lang w:val="vi-VN"/>
        </w:rPr>
        <w:tab/>
      </w:r>
      <w:r w:rsidR="00F8486C">
        <w:rPr>
          <w:lang w:val="en-US"/>
        </w:rPr>
        <w:tab/>
      </w:r>
      <w:r w:rsidR="00F8486C">
        <w:rPr>
          <w:lang w:val="en-US"/>
        </w:rPr>
        <w:tab/>
      </w:r>
      <w:r w:rsidR="00DE7C10">
        <w:rPr>
          <w:lang w:val="vi-VN"/>
        </w:rPr>
        <w:t>(3)</w:t>
      </w:r>
      <w:r w:rsidR="00224A38">
        <w:rPr>
          <w:lang w:val="vi-VN"/>
        </w:rPr>
        <w:t xml:space="preserve">                    </w:t>
      </w:r>
    </w:p>
    <w:p w14:paraId="777A8F0A" w14:textId="3888A9AD" w:rsidR="00224A38" w:rsidRDefault="00F334A0" w:rsidP="005C4FB8">
      <w:pPr>
        <w:ind w:firstLine="0"/>
        <w:rPr>
          <w:lang w:val="vi-VN"/>
        </w:rPr>
      </w:pPr>
      <w:r>
        <w:t>From (2) and (3), the angular velocities of each rotor can be obtained as:</w:t>
      </w:r>
    </w:p>
    <w:p w14:paraId="6BBE16D3" w14:textId="24E68662" w:rsidR="00DE7C10" w:rsidRPr="00F8486C" w:rsidRDefault="00224A38" w:rsidP="00586B06">
      <w:pPr>
        <w:rPr>
          <w:lang w:val="vi-VN"/>
        </w:rPr>
      </w:pPr>
      <w:r>
        <w:rPr>
          <w:b/>
          <w:bCs/>
          <w:lang w:val="vi-VN"/>
        </w:rPr>
        <w:t xml:space="preserve"> </w:t>
      </w:r>
      <w:r w:rsidR="005C4FB8" w:rsidRPr="003C2B3A">
        <w:rPr>
          <w:b/>
          <w:bCs/>
          <w:lang w:val="vi-VN"/>
        </w:rPr>
        <w:t xml:space="preserve">                      </w:t>
      </w:r>
      <w:r>
        <w:rPr>
          <w:b/>
          <w:bCs/>
          <w:lang w:val="vi-VN"/>
        </w:rPr>
        <w:t xml:space="preserve"> </w:t>
      </w:r>
      <m:oMath>
        <m:d>
          <m:dPr>
            <m:begChr m:val="{"/>
            <m:endChr m:val=""/>
            <m:ctrlPr>
              <w:rPr>
                <w:rFonts w:ascii="Cambria Math" w:hAnsi="Cambria Math"/>
                <w:i/>
                <w:lang w:val="vi-VN"/>
              </w:rPr>
            </m:ctrlPr>
          </m:dPr>
          <m:e>
            <m:eqArr>
              <m:eqArrPr>
                <m:ctrlPr>
                  <w:rPr>
                    <w:rFonts w:ascii="Cambria Math" w:hAnsi="Cambria Math"/>
                    <w:i/>
                    <w:lang w:val="vi-VN"/>
                  </w:rPr>
                </m:ctrlPr>
              </m:eqArrPr>
              <m:e>
                <m:r>
                  <w:rPr>
                    <w:rFonts w:ascii="Cambria Math"/>
                    <w:lang w:val="vi-VN"/>
                  </w:rPr>
                  <m:t>&amp;</m:t>
                </m:r>
                <m:sSub>
                  <m:sSubPr>
                    <m:ctrlPr>
                      <w:rPr>
                        <w:rFonts w:ascii="Cambria Math" w:hAnsi="Cambria Math"/>
                        <w:i/>
                        <w:lang w:val="vi-VN"/>
                      </w:rPr>
                    </m:ctrlPr>
                  </m:sSubPr>
                  <m:e>
                    <m:r>
                      <w:rPr>
                        <w:rFonts w:ascii="Cambria Math"/>
                        <w:lang w:val="vi-VN"/>
                      </w:rPr>
                      <m:t>ω</m:t>
                    </m:r>
                  </m:e>
                  <m:sub>
                    <m:r>
                      <w:rPr>
                        <w:rFonts w:ascii="Cambria Math"/>
                        <w:lang w:val="vi-VN"/>
                      </w:rPr>
                      <m:t>1</m:t>
                    </m:r>
                  </m:sub>
                </m:sSub>
                <m:r>
                  <w:rPr>
                    <w:rFonts w:ascii="Cambria Math"/>
                    <w:lang w:val="vi-VN"/>
                  </w:rPr>
                  <m:t>=</m:t>
                </m:r>
                <m:rad>
                  <m:radPr>
                    <m:degHide m:val="1"/>
                    <m:ctrlPr>
                      <w:rPr>
                        <w:rFonts w:ascii="Cambria Math" w:hAnsi="Cambria Math"/>
                        <w:i/>
                        <w:lang w:val="vi-VN"/>
                      </w:rPr>
                    </m:ctrlPr>
                  </m:radPr>
                  <m:deg/>
                  <m:e>
                    <m:f>
                      <m:fPr>
                        <m:ctrlPr>
                          <w:rPr>
                            <w:rFonts w:ascii="Cambria Math" w:hAnsi="Cambria Math"/>
                            <w:i/>
                            <w:lang w:val="vi-VN"/>
                          </w:rPr>
                        </m:ctrlPr>
                      </m:fPr>
                      <m:num>
                        <m:r>
                          <w:rPr>
                            <w:rFonts w:ascii="Cambria Math"/>
                            <w:lang w:val="vi-VN"/>
                          </w:rPr>
                          <m:t>T</m:t>
                        </m:r>
                      </m:num>
                      <m:den>
                        <m:r>
                          <w:rPr>
                            <w:rFonts w:ascii="Cambria Math"/>
                            <w:lang w:val="vi-VN"/>
                          </w:rPr>
                          <m:t>4k</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θ</m:t>
                            </m:r>
                          </m:sub>
                        </m:sSub>
                      </m:num>
                      <m:den>
                        <m:r>
                          <w:rPr>
                            <w:rFonts w:ascii="Cambria Math"/>
                            <w:lang w:val="vi-VN"/>
                          </w:rPr>
                          <m:t>2kl</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ψ</m:t>
                            </m:r>
                          </m:sub>
                        </m:sSub>
                      </m:num>
                      <m:den>
                        <m:r>
                          <w:rPr>
                            <w:rFonts w:ascii="Cambria Math"/>
                            <w:lang w:val="vi-VN"/>
                          </w:rPr>
                          <m:t>4b</m:t>
                        </m:r>
                      </m:den>
                    </m:f>
                  </m:e>
                </m:rad>
              </m:e>
              <m:e>
                <m:r>
                  <w:rPr>
                    <w:rFonts w:ascii="Cambria Math"/>
                    <w:lang w:val="vi-VN"/>
                  </w:rPr>
                  <m:t>&amp;</m:t>
                </m:r>
                <m:sSub>
                  <m:sSubPr>
                    <m:ctrlPr>
                      <w:rPr>
                        <w:rFonts w:ascii="Cambria Math" w:hAnsi="Cambria Math"/>
                        <w:i/>
                        <w:lang w:val="vi-VN"/>
                      </w:rPr>
                    </m:ctrlPr>
                  </m:sSubPr>
                  <m:e>
                    <m:r>
                      <w:rPr>
                        <w:rFonts w:ascii="Cambria Math"/>
                        <w:lang w:val="vi-VN"/>
                      </w:rPr>
                      <m:t>ω</m:t>
                    </m:r>
                  </m:e>
                  <m:sub>
                    <m:r>
                      <w:rPr>
                        <w:rFonts w:ascii="Cambria Math"/>
                        <w:lang w:val="vi-VN"/>
                      </w:rPr>
                      <m:t>2</m:t>
                    </m:r>
                  </m:sub>
                </m:sSub>
                <m:r>
                  <w:rPr>
                    <w:rFonts w:ascii="Cambria Math"/>
                    <w:lang w:val="vi-VN"/>
                  </w:rPr>
                  <m:t>=</m:t>
                </m:r>
                <m:rad>
                  <m:radPr>
                    <m:degHide m:val="1"/>
                    <m:ctrlPr>
                      <w:rPr>
                        <w:rFonts w:ascii="Cambria Math" w:hAnsi="Cambria Math"/>
                        <w:i/>
                        <w:lang w:val="vi-VN"/>
                      </w:rPr>
                    </m:ctrlPr>
                  </m:radPr>
                  <m:deg/>
                  <m:e>
                    <m:f>
                      <m:fPr>
                        <m:ctrlPr>
                          <w:rPr>
                            <w:rFonts w:ascii="Cambria Math" w:hAnsi="Cambria Math"/>
                            <w:i/>
                            <w:lang w:val="vi-VN"/>
                          </w:rPr>
                        </m:ctrlPr>
                      </m:fPr>
                      <m:num>
                        <m:r>
                          <w:rPr>
                            <w:rFonts w:ascii="Cambria Math"/>
                            <w:lang w:val="vi-VN"/>
                          </w:rPr>
                          <m:t>T</m:t>
                        </m:r>
                      </m:num>
                      <m:den>
                        <m:r>
                          <w:rPr>
                            <w:rFonts w:ascii="Cambria Math"/>
                            <w:lang w:val="vi-VN"/>
                          </w:rPr>
                          <m:t>4k</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ϕ</m:t>
                            </m:r>
                          </m:sub>
                        </m:sSub>
                      </m:num>
                      <m:den>
                        <m:r>
                          <w:rPr>
                            <w:rFonts w:ascii="Cambria Math"/>
                            <w:lang w:val="vi-VN"/>
                          </w:rPr>
                          <m:t>2kl</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ψ</m:t>
                            </m:r>
                          </m:sub>
                        </m:sSub>
                      </m:num>
                      <m:den>
                        <m:r>
                          <w:rPr>
                            <w:rFonts w:ascii="Cambria Math"/>
                            <w:lang w:val="vi-VN"/>
                          </w:rPr>
                          <m:t>4b</m:t>
                        </m:r>
                      </m:den>
                    </m:f>
                  </m:e>
                </m:rad>
              </m:e>
              <m:e>
                <m:r>
                  <w:rPr>
                    <w:rFonts w:ascii="Cambria Math"/>
                    <w:lang w:val="vi-VN"/>
                  </w:rPr>
                  <m:t>&amp;</m:t>
                </m:r>
                <m:sSub>
                  <m:sSubPr>
                    <m:ctrlPr>
                      <w:rPr>
                        <w:rFonts w:ascii="Cambria Math" w:hAnsi="Cambria Math"/>
                        <w:i/>
                        <w:lang w:val="vi-VN"/>
                      </w:rPr>
                    </m:ctrlPr>
                  </m:sSubPr>
                  <m:e>
                    <m:r>
                      <w:rPr>
                        <w:rFonts w:ascii="Cambria Math"/>
                        <w:lang w:val="vi-VN"/>
                      </w:rPr>
                      <m:t>ω</m:t>
                    </m:r>
                  </m:e>
                  <m:sub>
                    <m:r>
                      <w:rPr>
                        <w:rFonts w:ascii="Cambria Math"/>
                        <w:lang w:val="vi-VN"/>
                      </w:rPr>
                      <m:t>3</m:t>
                    </m:r>
                  </m:sub>
                </m:sSub>
                <m:r>
                  <w:rPr>
                    <w:rFonts w:ascii="Cambria Math"/>
                    <w:lang w:val="vi-VN"/>
                  </w:rPr>
                  <m:t>=</m:t>
                </m:r>
                <m:rad>
                  <m:radPr>
                    <m:degHide m:val="1"/>
                    <m:ctrlPr>
                      <w:rPr>
                        <w:rFonts w:ascii="Cambria Math" w:hAnsi="Cambria Math"/>
                        <w:i/>
                        <w:lang w:val="vi-VN"/>
                      </w:rPr>
                    </m:ctrlPr>
                  </m:radPr>
                  <m:deg/>
                  <m:e>
                    <m:f>
                      <m:fPr>
                        <m:ctrlPr>
                          <w:rPr>
                            <w:rFonts w:ascii="Cambria Math" w:hAnsi="Cambria Math"/>
                            <w:i/>
                            <w:lang w:val="vi-VN"/>
                          </w:rPr>
                        </m:ctrlPr>
                      </m:fPr>
                      <m:num>
                        <m:r>
                          <w:rPr>
                            <w:rFonts w:ascii="Cambria Math"/>
                            <w:lang w:val="vi-VN"/>
                          </w:rPr>
                          <m:t>T</m:t>
                        </m:r>
                      </m:num>
                      <m:den>
                        <m:r>
                          <w:rPr>
                            <w:rFonts w:ascii="Cambria Math"/>
                            <w:lang w:val="vi-VN"/>
                          </w:rPr>
                          <m:t>4k</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θ</m:t>
                            </m:r>
                          </m:sub>
                        </m:sSub>
                      </m:num>
                      <m:den>
                        <m:r>
                          <w:rPr>
                            <w:rFonts w:ascii="Cambria Math"/>
                            <w:lang w:val="vi-VN"/>
                          </w:rPr>
                          <m:t>2kl</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ψ</m:t>
                            </m:r>
                          </m:sub>
                        </m:sSub>
                      </m:num>
                      <m:den>
                        <m:r>
                          <w:rPr>
                            <w:rFonts w:ascii="Cambria Math"/>
                            <w:lang w:val="vi-VN"/>
                          </w:rPr>
                          <m:t>4b</m:t>
                        </m:r>
                      </m:den>
                    </m:f>
                  </m:e>
                </m:rad>
              </m:e>
              <m:e>
                <m:r>
                  <w:rPr>
                    <w:rFonts w:ascii="Cambria Math"/>
                    <w:lang w:val="vi-VN"/>
                  </w:rPr>
                  <m:t>&amp;</m:t>
                </m:r>
                <m:sSub>
                  <m:sSubPr>
                    <m:ctrlPr>
                      <w:rPr>
                        <w:rFonts w:ascii="Cambria Math" w:hAnsi="Cambria Math"/>
                        <w:i/>
                        <w:lang w:val="vi-VN"/>
                      </w:rPr>
                    </m:ctrlPr>
                  </m:sSubPr>
                  <m:e>
                    <m:r>
                      <w:rPr>
                        <w:rFonts w:ascii="Cambria Math"/>
                        <w:lang w:val="vi-VN"/>
                      </w:rPr>
                      <m:t>ω</m:t>
                    </m:r>
                  </m:e>
                  <m:sub>
                    <m:r>
                      <w:rPr>
                        <w:rFonts w:ascii="Cambria Math"/>
                        <w:lang w:val="vi-VN"/>
                      </w:rPr>
                      <m:t>4</m:t>
                    </m:r>
                  </m:sub>
                </m:sSub>
                <m:r>
                  <w:rPr>
                    <w:rFonts w:ascii="Cambria Math"/>
                    <w:lang w:val="vi-VN"/>
                  </w:rPr>
                  <m:t>=</m:t>
                </m:r>
                <m:rad>
                  <m:radPr>
                    <m:degHide m:val="1"/>
                    <m:ctrlPr>
                      <w:rPr>
                        <w:rFonts w:ascii="Cambria Math" w:hAnsi="Cambria Math"/>
                        <w:i/>
                        <w:lang w:val="vi-VN"/>
                      </w:rPr>
                    </m:ctrlPr>
                  </m:radPr>
                  <m:deg/>
                  <m:e>
                    <m:f>
                      <m:fPr>
                        <m:ctrlPr>
                          <w:rPr>
                            <w:rFonts w:ascii="Cambria Math" w:hAnsi="Cambria Math"/>
                            <w:i/>
                            <w:lang w:val="vi-VN"/>
                          </w:rPr>
                        </m:ctrlPr>
                      </m:fPr>
                      <m:num>
                        <m:r>
                          <w:rPr>
                            <w:rFonts w:ascii="Cambria Math"/>
                            <w:lang w:val="vi-VN"/>
                          </w:rPr>
                          <m:t>T</m:t>
                        </m:r>
                      </m:num>
                      <m:den>
                        <m:r>
                          <w:rPr>
                            <w:rFonts w:ascii="Cambria Math"/>
                            <w:lang w:val="vi-VN"/>
                          </w:rPr>
                          <m:t>4k</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ϕ</m:t>
                            </m:r>
                          </m:sub>
                        </m:sSub>
                      </m:num>
                      <m:den>
                        <m:r>
                          <w:rPr>
                            <w:rFonts w:ascii="Cambria Math"/>
                            <w:lang w:val="vi-VN"/>
                          </w:rPr>
                          <m:t>2kl</m:t>
                        </m:r>
                      </m:den>
                    </m:f>
                    <m:r>
                      <w:rPr>
                        <w:rFonts w:ascii="Cambria Math"/>
                        <w:lang w:val="vi-VN"/>
                      </w:rPr>
                      <m:t>+</m:t>
                    </m:r>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τ</m:t>
                            </m:r>
                          </m:e>
                          <m:sub>
                            <m:r>
                              <w:rPr>
                                <w:rFonts w:ascii="Cambria Math"/>
                                <w:lang w:val="vi-VN"/>
                              </w:rPr>
                              <m:t>ψ</m:t>
                            </m:r>
                          </m:sub>
                        </m:sSub>
                      </m:num>
                      <m:den>
                        <m:r>
                          <w:rPr>
                            <w:rFonts w:ascii="Cambria Math"/>
                            <w:lang w:val="vi-VN"/>
                          </w:rPr>
                          <m:t>4b</m:t>
                        </m:r>
                      </m:den>
                    </m:f>
                  </m:e>
                </m:rad>
              </m:e>
            </m:eqArr>
          </m:e>
        </m:d>
      </m:oMath>
      <w:r>
        <w:rPr>
          <w:lang w:val="vi-VN"/>
        </w:rPr>
        <w:t xml:space="preserve">         </w:t>
      </w:r>
      <w:r w:rsidR="005934E0" w:rsidRPr="005934E0">
        <w:rPr>
          <w:lang w:val="vi-VN"/>
        </w:rPr>
        <w:t xml:space="preserve">                                       </w:t>
      </w:r>
      <w:r w:rsidR="00F8486C">
        <w:rPr>
          <w:lang w:val="en-US"/>
        </w:rPr>
        <w:tab/>
      </w:r>
      <w:r w:rsidR="00F8486C">
        <w:rPr>
          <w:lang w:val="en-US"/>
        </w:rPr>
        <w:tab/>
      </w:r>
      <w:r>
        <w:rPr>
          <w:lang w:val="vi-VN"/>
        </w:rPr>
        <w:t>(</w:t>
      </w:r>
      <w:r w:rsidR="00DE7C10">
        <w:rPr>
          <w:lang w:val="vi-VN"/>
        </w:rPr>
        <w:t>4)</w:t>
      </w:r>
    </w:p>
    <w:p w14:paraId="71F293B3" w14:textId="77777777" w:rsidR="005934E0" w:rsidRPr="00F8486C" w:rsidRDefault="005934E0" w:rsidP="00586B06">
      <w:pPr>
        <w:rPr>
          <w:lang w:val="vi-VN"/>
        </w:rPr>
      </w:pPr>
    </w:p>
    <w:p w14:paraId="5CF4526F" w14:textId="5C51DFF3" w:rsidR="005C4FB8" w:rsidRDefault="00F334A0" w:rsidP="00F334A0">
      <w:pPr>
        <w:ind w:firstLine="0"/>
        <w:sectPr w:rsidR="005C4FB8" w:rsidSect="00B71483">
          <w:type w:val="continuous"/>
          <w:pgSz w:w="11907" w:h="16840"/>
          <w:pgMar w:top="1758" w:right="1588" w:bottom="1758" w:left="1701" w:header="1616" w:footer="1616" w:gutter="0"/>
          <w:pgNumType w:start="1"/>
          <w:cols w:space="720"/>
        </w:sectPr>
      </w:pPr>
      <w:r>
        <w:t>The mathematical model in (1) will be used to simulate the quadrotor in Section 5.</w:t>
      </w:r>
    </w:p>
    <w:p w14:paraId="065809B8" w14:textId="32D4CDCF" w:rsidR="00654001" w:rsidRPr="00654001" w:rsidRDefault="00654001" w:rsidP="00654001">
      <w:pPr>
        <w:pStyle w:val="Heading1"/>
        <w:rPr>
          <w:lang w:val="vi-VN"/>
        </w:rPr>
      </w:pPr>
      <w:r>
        <w:t>3</w:t>
      </w:r>
      <w:r>
        <w:rPr>
          <w:lang w:val="vi-VN"/>
        </w:rPr>
        <w:t>.</w:t>
      </w:r>
      <w:r w:rsidR="005934E0" w:rsidRPr="005934E0">
        <w:t xml:space="preserve"> </w:t>
      </w:r>
      <w:r w:rsidR="004241CE">
        <w:t>Direct Adaptive Fuzzy Control</w:t>
      </w:r>
    </w:p>
    <w:p w14:paraId="179308D5" w14:textId="1ACBE39C" w:rsidR="00D52DF8" w:rsidRPr="0065527A" w:rsidRDefault="0065527A" w:rsidP="00F75A88">
      <w:pPr>
        <w:rPr>
          <w:lang w:val="en-US"/>
        </w:rPr>
      </w:pPr>
      <w:r>
        <w:t xml:space="preserve">Fuzzy set theory was first introduced by Zadeh [18], opening a new approach for handling imprecise information and complex systems that are difficult to model using purely mathematical methods. Fuzzy logic systems have demonstrated their strength through universal approximation capability, allowing arbitrary nonlinear functions to be represented with arbitrary accuracy. The classical work of Wang laid the foundation for stable adaptive fuzzy controllers [19], affirming </w:t>
      </w:r>
      <w:r>
        <w:lastRenderedPageBreak/>
        <w:t>that the parameters of a fuzzy system can be updated online to guarantee global stability for nonlinear systems. Following this research direction, the works of Labiod and Guerra [20] developed direct adaptive laws that help the system self-adjust without requiring prior knowledge of the initial model.</w:t>
      </w:r>
    </w:p>
    <w:p w14:paraId="0233CEB1" w14:textId="77777777" w:rsidR="00D52DF8" w:rsidRDefault="00D52DF8" w:rsidP="00D52DF8">
      <w:pPr>
        <w:rPr>
          <w:lang w:val="vi-VN"/>
        </w:rPr>
        <w:sectPr w:rsidR="00D52DF8" w:rsidSect="00B71483">
          <w:type w:val="continuous"/>
          <w:pgSz w:w="11907" w:h="16840"/>
          <w:pgMar w:top="1758" w:right="1588" w:bottom="1758" w:left="1701" w:header="1616" w:footer="1616" w:gutter="0"/>
          <w:pgNumType w:start="1"/>
          <w:cols w:space="720"/>
        </w:sectPr>
      </w:pPr>
    </w:p>
    <w:p w14:paraId="64569086" w14:textId="64652779" w:rsidR="00F43DFB" w:rsidRPr="0065527A" w:rsidRDefault="00634B6E" w:rsidP="00F43DFB">
      <w:pPr>
        <w:ind w:firstLine="0"/>
        <w:rPr>
          <w:lang w:val="en-US"/>
        </w:rPr>
      </w:pPr>
      <w:r>
        <w:rPr>
          <w:lang w:val="vi-VN"/>
        </w:rPr>
        <w:t xml:space="preserve"> </w:t>
      </w:r>
      <w:r w:rsidR="005C4FB8" w:rsidRPr="003C2B3A">
        <w:t xml:space="preserve">     </w:t>
      </w:r>
      <w:r w:rsidR="0065527A">
        <w:t>Consider a general nonlinear plant of the form:</w:t>
      </w:r>
    </w:p>
    <w:p w14:paraId="00069B92" w14:textId="483BF454" w:rsidR="00F75A88" w:rsidRDefault="005C4FB8" w:rsidP="00F43DFB">
      <w:pPr>
        <w:ind w:firstLine="0"/>
      </w:pPr>
      <w:r w:rsidRPr="003C2B3A">
        <w:t xml:space="preserve">                        </w:t>
      </w:r>
      <m:oMath>
        <m:sSup>
          <m:sSupPr>
            <m:ctrlPr>
              <w:rPr>
                <w:rFonts w:ascii="Cambria Math" w:hAnsi="Cambria Math"/>
                <w:i/>
                <w:lang w:val="vi-VN"/>
              </w:rPr>
            </m:ctrlPr>
          </m:sSupPr>
          <m:e>
            <m:r>
              <w:rPr>
                <w:rFonts w:ascii="Cambria Math"/>
                <w:lang w:val="vi-VN"/>
              </w:rPr>
              <m:t>x</m:t>
            </m:r>
          </m:e>
          <m:sup>
            <m:r>
              <w:rPr>
                <w:rFonts w:ascii="Cambria Math"/>
                <w:lang w:val="vi-VN"/>
              </w:rPr>
              <m:t>(n)</m:t>
            </m:r>
          </m:sup>
        </m:sSup>
        <m:r>
          <w:rPr>
            <w:rFonts w:ascii="Cambria Math"/>
            <w:lang w:val="vi-VN"/>
          </w:rPr>
          <m:t>=f(x,</m:t>
        </m:r>
        <m:acc>
          <m:accPr>
            <m:chr m:val="̇"/>
            <m:ctrlPr>
              <w:rPr>
                <w:rFonts w:ascii="Cambria Math" w:hAnsi="Cambria Math"/>
                <w:i/>
                <w:lang w:val="vi-VN"/>
              </w:rPr>
            </m:ctrlPr>
          </m:accPr>
          <m:e>
            <m:r>
              <w:rPr>
                <w:rFonts w:ascii="Cambria Math"/>
                <w:lang w:val="vi-VN"/>
              </w:rPr>
              <m:t>x</m:t>
            </m:r>
          </m:e>
        </m:acc>
        <m:r>
          <w:rPr>
            <w:rFonts w:ascii="Cambria Math"/>
            <w:lang w:val="vi-VN"/>
          </w:rPr>
          <m:t>,...,</m:t>
        </m:r>
        <m:sSup>
          <m:sSupPr>
            <m:ctrlPr>
              <w:rPr>
                <w:rFonts w:ascii="Cambria Math" w:hAnsi="Cambria Math"/>
                <w:i/>
                <w:lang w:val="vi-VN"/>
              </w:rPr>
            </m:ctrlPr>
          </m:sSupPr>
          <m:e>
            <m:r>
              <w:rPr>
                <w:rFonts w:ascii="Cambria Math"/>
                <w:lang w:val="vi-VN"/>
              </w:rPr>
              <m:t>x</m:t>
            </m:r>
          </m:e>
          <m:sup>
            <m:r>
              <w:rPr>
                <w:rFonts w:ascii="Cambria Math"/>
                <w:lang w:val="vi-VN"/>
              </w:rPr>
              <m:t>(n</m:t>
            </m:r>
            <m:r>
              <w:rPr>
                <w:rFonts w:ascii="Cambria Math"/>
                <w:lang w:val="vi-VN"/>
              </w:rPr>
              <m:t>-</m:t>
            </m:r>
            <m:r>
              <w:rPr>
                <w:rFonts w:ascii="Cambria Math"/>
                <w:lang w:val="vi-VN"/>
              </w:rPr>
              <m:t>1)</m:t>
            </m:r>
          </m:sup>
        </m:sSup>
        <m:r>
          <w:rPr>
            <w:rFonts w:ascii="Cambria Math"/>
            <w:lang w:val="vi-VN"/>
          </w:rPr>
          <m:t>)+bu</m:t>
        </m:r>
      </m:oMath>
      <w:r w:rsidR="00D52DF8">
        <w:t xml:space="preserve">                 </w:t>
      </w:r>
      <w:r w:rsidR="00F75A88">
        <w:t xml:space="preserve">                  </w:t>
      </w:r>
      <w:r w:rsidR="00F75A88">
        <w:tab/>
      </w:r>
      <w:r w:rsidR="00F8486C">
        <w:tab/>
      </w:r>
      <w:r w:rsidR="00F8486C">
        <w:tab/>
      </w:r>
      <w:r w:rsidR="00D52DF8">
        <w:t>(5)</w:t>
      </w:r>
    </w:p>
    <w:p w14:paraId="099DA66A" w14:textId="0A98F45B" w:rsidR="00D52DF8" w:rsidRPr="00F75A88" w:rsidRDefault="00C43E99" w:rsidP="00F43DFB">
      <w:pPr>
        <w:ind w:firstLine="0"/>
        <w:rPr>
          <w:lang w:val="vi-VN"/>
        </w:rPr>
      </w:pPr>
      <w:r>
        <w:t>where</w:t>
      </w:r>
      <w:r w:rsidR="00D52DF8">
        <w:rPr>
          <w:lang w:val="vi-VN"/>
        </w:rPr>
        <w:t xml:space="preserve">: </w:t>
      </w:r>
      <w:r w:rsidR="00D52DF8">
        <w:t xml:space="preserve"> </w:t>
      </w:r>
      <m:oMath>
        <m:sSup>
          <m:sSupPr>
            <m:ctrlPr>
              <w:rPr>
                <w:rFonts w:ascii="Cambria Math" w:hAnsi="Cambria Math"/>
                <w:i/>
                <w:lang w:val="vi-VN"/>
              </w:rPr>
            </m:ctrlPr>
          </m:sSupPr>
          <m:e>
            <m:r>
              <w:rPr>
                <w:rFonts w:ascii="Cambria Math"/>
                <w:lang w:val="vi-VN"/>
              </w:rPr>
              <m:t>x</m:t>
            </m:r>
          </m:e>
          <m:sup>
            <m:r>
              <w:rPr>
                <w:rFonts w:ascii="Cambria Math"/>
                <w:lang w:val="vi-VN"/>
              </w:rPr>
              <m:t>(i)</m:t>
            </m:r>
          </m:sup>
        </m:sSup>
        <m:r>
          <w:rPr>
            <w:rFonts w:ascii="Cambria Math"/>
            <w:lang w:val="vi-VN"/>
          </w:rPr>
          <m:t>=</m:t>
        </m:r>
        <m:f>
          <m:fPr>
            <m:ctrlPr>
              <w:rPr>
                <w:rFonts w:ascii="Cambria Math" w:hAnsi="Cambria Math"/>
                <w:i/>
                <w:lang w:val="vi-VN"/>
              </w:rPr>
            </m:ctrlPr>
          </m:fPr>
          <m:num>
            <m:sSup>
              <m:sSupPr>
                <m:ctrlPr>
                  <w:rPr>
                    <w:rFonts w:ascii="Cambria Math" w:hAnsi="Cambria Math"/>
                    <w:i/>
                    <w:lang w:val="vi-VN"/>
                  </w:rPr>
                </m:ctrlPr>
              </m:sSupPr>
              <m:e>
                <m:r>
                  <w:rPr>
                    <w:rFonts w:ascii="Cambria Math"/>
                    <w:lang w:val="vi-VN"/>
                  </w:rPr>
                  <m:t>d</m:t>
                </m:r>
              </m:e>
              <m:sup>
                <m:r>
                  <w:rPr>
                    <w:rFonts w:ascii="Cambria Math"/>
                    <w:lang w:val="vi-VN"/>
                  </w:rPr>
                  <m:t>i</m:t>
                </m:r>
              </m:sup>
            </m:sSup>
            <m:r>
              <w:rPr>
                <w:rFonts w:ascii="Cambria Math"/>
                <w:lang w:val="vi-VN"/>
              </w:rPr>
              <m:t>x</m:t>
            </m:r>
          </m:num>
          <m:den>
            <m:r>
              <w:rPr>
                <w:rFonts w:ascii="Cambria Math"/>
                <w:lang w:val="vi-VN"/>
              </w:rPr>
              <m:t>d</m:t>
            </m:r>
            <m:sSup>
              <m:sSupPr>
                <m:ctrlPr>
                  <w:rPr>
                    <w:rFonts w:ascii="Cambria Math" w:hAnsi="Cambria Math"/>
                    <w:i/>
                    <w:lang w:val="vi-VN"/>
                  </w:rPr>
                </m:ctrlPr>
              </m:sSupPr>
              <m:e>
                <m:r>
                  <w:rPr>
                    <w:rFonts w:ascii="Cambria Math"/>
                    <w:lang w:val="vi-VN"/>
                  </w:rPr>
                  <m:t>t</m:t>
                </m:r>
              </m:e>
              <m:sup>
                <m:r>
                  <w:rPr>
                    <w:rFonts w:ascii="Cambria Math"/>
                    <w:lang w:val="vi-VN"/>
                  </w:rPr>
                  <m:t>i</m:t>
                </m:r>
              </m:sup>
            </m:sSup>
          </m:den>
        </m:f>
      </m:oMath>
      <w:r w:rsidR="00D52DF8">
        <w:t xml:space="preserve">, </w:t>
      </w:r>
      <m:oMath>
        <m:r>
          <w:rPr>
            <w:rFonts w:ascii="Cambria Math"/>
          </w:rPr>
          <m:t>u</m:t>
        </m:r>
      </m:oMath>
      <w:r w:rsidR="00F75A88">
        <w:t xml:space="preserve"> </w:t>
      </w:r>
      <w:r>
        <w:t>is the input signal</w:t>
      </w:r>
      <w:r w:rsidR="00D52DF8">
        <w:rPr>
          <w:lang w:val="vi-VN"/>
        </w:rPr>
        <w:t>,</w:t>
      </w:r>
      <w:r w:rsidR="00F75A88" w:rsidRPr="00F75A88">
        <w:t xml:space="preserve"> </w:t>
      </w:r>
      <m:oMath>
        <m:r>
          <w:rPr>
            <w:rFonts w:ascii="Cambria Math"/>
            <w:lang w:val="vi-VN"/>
          </w:rPr>
          <m:t>f</m:t>
        </m:r>
      </m:oMath>
      <w:r w:rsidR="00D52DF8" w:rsidRPr="00EB6BF0">
        <w:rPr>
          <w:lang w:val="vi-VN"/>
        </w:rPr>
        <w:t xml:space="preserve"> </w:t>
      </w:r>
      <w:r>
        <w:t>and</w:t>
      </w:r>
      <w:r w:rsidR="00D52DF8">
        <w:rPr>
          <w:lang w:val="vi-VN"/>
        </w:rPr>
        <w:t xml:space="preserve"> </w:t>
      </w:r>
      <m:oMath>
        <m:r>
          <w:rPr>
            <w:rFonts w:ascii="Cambria Math"/>
          </w:rPr>
          <m:t>b</m:t>
        </m:r>
      </m:oMath>
      <w:r w:rsidR="00F43DFB">
        <w:t xml:space="preserve"> </w:t>
      </w:r>
      <w:r w:rsidR="00D52DF8">
        <w:t xml:space="preserve">&gt;0 </w:t>
      </w:r>
      <w:r>
        <w:t>are unknown functions and constants.</w:t>
      </w:r>
    </w:p>
    <w:p w14:paraId="0005F885" w14:textId="0FE0F5A2" w:rsidR="00D52DF8" w:rsidRPr="00354B4E" w:rsidRDefault="00634B6E" w:rsidP="00F43DFB">
      <w:pPr>
        <w:ind w:firstLine="0"/>
      </w:pPr>
      <w:r>
        <w:rPr>
          <w:lang w:val="vi-VN"/>
        </w:rPr>
        <w:t xml:space="preserve"> </w:t>
      </w:r>
      <w:r w:rsidR="005C4FB8" w:rsidRPr="003C2B3A">
        <w:t xml:space="preserve">    </w:t>
      </w:r>
      <w:r w:rsidR="00C43E99">
        <w:rPr>
          <w:lang w:val="en-US"/>
        </w:rPr>
        <w:t>Set</w:t>
      </w:r>
      <w:r w:rsidR="00D52DF8">
        <w:t xml:space="preserve">:    </w:t>
      </w:r>
      <m:oMath>
        <m:r>
          <m:rPr>
            <m:sty m:val="bi"/>
          </m:rPr>
          <w:rPr>
            <w:rFonts w:ascii="Cambria Math" w:hAnsi="Cambria Math"/>
          </w:rPr>
          <m:t>x</m:t>
        </m:r>
        <m:r>
          <w:rPr>
            <w:rFonts w:ascii="Cambria Math"/>
            <w:lang w:val="vi-VN"/>
          </w:rPr>
          <m:t>=[x,</m:t>
        </m:r>
        <m:acc>
          <m:accPr>
            <m:chr m:val="̇"/>
            <m:ctrlPr>
              <w:rPr>
                <w:rFonts w:ascii="Cambria Math" w:hAnsi="Cambria Math"/>
                <w:i/>
                <w:lang w:val="vi-VN"/>
              </w:rPr>
            </m:ctrlPr>
          </m:accPr>
          <m:e>
            <m:r>
              <w:rPr>
                <w:rFonts w:ascii="Cambria Math"/>
                <w:lang w:val="vi-VN"/>
              </w:rPr>
              <m:t>x</m:t>
            </m:r>
          </m:e>
        </m:acc>
        <m:r>
          <w:rPr>
            <w:rFonts w:ascii="Cambria Math"/>
            <w:lang w:val="vi-VN"/>
          </w:rPr>
          <m:t>,....</m:t>
        </m:r>
        <m:sSup>
          <m:sSupPr>
            <m:ctrlPr>
              <w:rPr>
                <w:rFonts w:ascii="Cambria Math" w:hAnsi="Cambria Math"/>
                <w:i/>
                <w:lang w:val="vi-VN"/>
              </w:rPr>
            </m:ctrlPr>
          </m:sSupPr>
          <m:e>
            <m:r>
              <w:rPr>
                <w:rFonts w:ascii="Cambria Math"/>
                <w:lang w:val="vi-VN"/>
              </w:rPr>
              <m:t>x</m:t>
            </m:r>
          </m:e>
          <m:sup>
            <m:r>
              <w:rPr>
                <w:rFonts w:ascii="Cambria Math"/>
                <w:lang w:val="vi-VN"/>
              </w:rPr>
              <m:t>(n</m:t>
            </m:r>
            <m:r>
              <w:rPr>
                <w:rFonts w:ascii="Cambria Math"/>
                <w:lang w:val="vi-VN"/>
              </w:rPr>
              <m:t>-</m:t>
            </m:r>
            <m:r>
              <w:rPr>
                <w:rFonts w:ascii="Cambria Math"/>
                <w:lang w:val="vi-VN"/>
              </w:rPr>
              <m:t>1)</m:t>
            </m:r>
          </m:sup>
        </m:sSup>
        <m:sSup>
          <m:sSupPr>
            <m:ctrlPr>
              <w:rPr>
                <w:rFonts w:ascii="Cambria Math" w:hAnsi="Cambria Math"/>
                <w:i/>
                <w:lang w:val="vi-VN"/>
              </w:rPr>
            </m:ctrlPr>
          </m:sSupPr>
          <m:e>
            <m:r>
              <w:rPr>
                <w:rFonts w:ascii="Cambria Math"/>
                <w:lang w:val="vi-VN"/>
              </w:rPr>
              <m:t>]</m:t>
            </m:r>
          </m:e>
          <m:sup>
            <m:r>
              <w:rPr>
                <w:rFonts w:ascii="Cambria Math"/>
                <w:lang w:val="vi-VN"/>
              </w:rPr>
              <m:t>T</m:t>
            </m:r>
          </m:sup>
        </m:sSup>
      </m:oMath>
      <w:r w:rsidR="00F75A88" w:rsidRPr="00F8486C">
        <w:t>.</w:t>
      </w:r>
      <w:r w:rsidR="00D52DF8">
        <w:t xml:space="preserve">                         </w:t>
      </w:r>
    </w:p>
    <w:p w14:paraId="001BA8CA" w14:textId="5F573CDB" w:rsidR="00D52DF8" w:rsidRDefault="00C43E99" w:rsidP="002F3CF1">
      <w:pPr>
        <w:ind w:firstLine="0"/>
        <w:rPr>
          <w:lang w:val="vi-VN"/>
        </w:rPr>
      </w:pPr>
      <w:r>
        <w:t>The direct adaptive fuzzy controller is given as:</w:t>
      </w:r>
    </w:p>
    <w:p w14:paraId="516B1315" w14:textId="085A471D" w:rsidR="00F75A88" w:rsidRDefault="00D52DF8" w:rsidP="00F75A88">
      <w:r>
        <w:t xml:space="preserve">           </w:t>
      </w:r>
      <w:r w:rsidR="002F3CF1">
        <w:rPr>
          <w:lang w:val="vi-VN"/>
        </w:rPr>
        <w:t xml:space="preserve">  </w:t>
      </w:r>
      <m:oMath>
        <m:sSub>
          <m:sSubPr>
            <m:ctrlPr>
              <w:rPr>
                <w:rFonts w:ascii="Cambria Math" w:hAnsi="Cambria Math"/>
                <w:i/>
                <w:lang w:val="vi-VN"/>
              </w:rPr>
            </m:ctrlPr>
          </m:sSubPr>
          <m:e>
            <m:r>
              <w:rPr>
                <w:rFonts w:ascii="Cambria Math"/>
                <w:lang w:val="vi-VN"/>
              </w:rPr>
              <m:t>u</m:t>
            </m:r>
          </m:e>
          <m:sub>
            <m:r>
              <w:rPr>
                <w:rFonts w:ascii="Cambria Math"/>
                <w:lang w:val="vi-VN"/>
              </w:rPr>
              <m:t>D</m:t>
            </m:r>
          </m:sub>
        </m:sSub>
        <m:r>
          <w:rPr>
            <w:rFonts w:ascii="Cambria Math"/>
            <w:lang w:val="vi-VN"/>
          </w:rPr>
          <m:t>=</m:t>
        </m:r>
        <m:sSup>
          <m:sSupPr>
            <m:ctrlPr>
              <w:rPr>
                <w:rFonts w:ascii="Cambria Math" w:hAnsi="Cambria Math"/>
                <w:i/>
                <w:lang w:val="vi-VN"/>
              </w:rPr>
            </m:ctrlPr>
          </m:sSupPr>
          <m:e>
            <m:r>
              <w:rPr>
                <w:rFonts w:ascii="Cambria Math"/>
                <w:lang w:val="vi-VN"/>
              </w:rPr>
              <m:t>θ</m:t>
            </m:r>
          </m:e>
          <m:sup>
            <m:r>
              <w:rPr>
                <w:rFonts w:ascii="Cambria Math"/>
                <w:lang w:val="vi-VN"/>
              </w:rPr>
              <m:t>T</m:t>
            </m:r>
          </m:sup>
        </m:sSup>
        <m:r>
          <w:rPr>
            <w:rFonts w:ascii="Cambria Math"/>
            <w:lang w:val="vi-VN"/>
          </w:rPr>
          <m:t>ζ(</m:t>
        </m:r>
        <m:r>
          <m:rPr>
            <m:sty m:val="bi"/>
          </m:rPr>
          <w:rPr>
            <w:rFonts w:ascii="Cambria Math"/>
            <w:lang w:val="vi-VN"/>
          </w:rPr>
          <m:t>x</m:t>
        </m:r>
        <m:r>
          <w:rPr>
            <w:rFonts w:ascii="Cambria Math"/>
            <w:lang w:val="vi-VN"/>
          </w:rPr>
          <m:t>)</m:t>
        </m:r>
      </m:oMath>
      <w:r>
        <w:t xml:space="preserve">            </w:t>
      </w:r>
      <w:r w:rsidR="00B71483">
        <w:rPr>
          <w:lang w:val="vi-VN"/>
        </w:rPr>
        <w:t xml:space="preserve"> </w:t>
      </w:r>
      <w:r>
        <w:t xml:space="preserve">      </w:t>
      </w:r>
      <w:r w:rsidR="00F43DFB">
        <w:t xml:space="preserve">         </w:t>
      </w:r>
      <w:r w:rsidR="00F75A88">
        <w:t xml:space="preserve">                                          </w:t>
      </w:r>
      <w:r w:rsidR="00F75A88">
        <w:tab/>
      </w:r>
      <w:r w:rsidR="00F8486C">
        <w:tab/>
      </w:r>
      <w:r w:rsidR="00F8486C">
        <w:tab/>
      </w:r>
      <w:r>
        <w:t>(6)</w:t>
      </w:r>
    </w:p>
    <w:p w14:paraId="30C974BD" w14:textId="7AF37CFC" w:rsidR="00D52DF8" w:rsidRPr="00396999" w:rsidRDefault="00396999" w:rsidP="00F75A88">
      <w:pPr>
        <w:ind w:firstLine="0"/>
        <w:rPr>
          <w:lang w:val="en-US"/>
        </w:rPr>
      </w:pPr>
      <w:r>
        <w:t>where</w:t>
      </w:r>
      <w:r w:rsidR="00D52DF8">
        <w:rPr>
          <w:lang w:val="vi-VN"/>
        </w:rPr>
        <w:t>,</w:t>
      </w:r>
      <m:oMath>
        <m:r>
          <w:rPr>
            <w:rFonts w:ascii="Cambria Math" w:hAnsi="Cambria Math"/>
            <w:lang w:val="vi-VN"/>
          </w:rPr>
          <m:t xml:space="preserve"> </m:t>
        </m:r>
        <m:r>
          <w:rPr>
            <w:rFonts w:ascii="Cambria Math"/>
            <w:lang w:val="vi-VN"/>
          </w:rPr>
          <m:t>ζ(</m:t>
        </m:r>
        <m:r>
          <m:rPr>
            <m:sty m:val="bi"/>
          </m:rPr>
          <w:rPr>
            <w:rFonts w:ascii="Cambria Math"/>
            <w:lang w:val="vi-VN"/>
          </w:rPr>
          <m:t>x</m:t>
        </m:r>
        <m:r>
          <w:rPr>
            <w:rFonts w:ascii="Cambria Math"/>
            <w:lang w:val="vi-VN"/>
          </w:rPr>
          <m:t>)</m:t>
        </m:r>
      </m:oMath>
      <w:r w:rsidR="00D52DF8">
        <w:rPr>
          <w:lang w:val="vi-VN"/>
        </w:rPr>
        <w:t xml:space="preserve"> </w:t>
      </w:r>
      <w:r>
        <w:t>is the basis-function vector (with Gaussian membership functions).</w:t>
      </w:r>
    </w:p>
    <w:p w14:paraId="3B90341A" w14:textId="72155B23" w:rsidR="00D52DF8" w:rsidRDefault="009C41A7" w:rsidP="002F3CF1">
      <w:pPr>
        <w:ind w:firstLine="0"/>
        <w:rPr>
          <w:lang w:val="vi-VN"/>
        </w:rPr>
      </w:pPr>
      <w:r>
        <w:t>The ideal control signal in the case of a known system is:</w:t>
      </w:r>
    </w:p>
    <w:p w14:paraId="262BA130" w14:textId="4EEC8A48" w:rsidR="00D52DF8" w:rsidRDefault="005C4FB8" w:rsidP="00D52DF8">
      <w:r w:rsidRPr="003C2B3A">
        <w:rPr>
          <w:lang w:val="vi-VN"/>
        </w:rPr>
        <w:t xml:space="preserve">            </w:t>
      </w:r>
      <w:r w:rsidR="00B71483">
        <w:rPr>
          <w:lang w:val="vi-VN"/>
        </w:rPr>
        <w:t xml:space="preserve">     </w:t>
      </w:r>
      <w:r w:rsidR="00B71483" w:rsidRPr="003B1E16">
        <w:rPr>
          <w:lang w:val="vi-VN"/>
        </w:rPr>
        <w:object w:dxaOrig="2580" w:dyaOrig="620" w14:anchorId="3F47F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1pt;height:27.15pt" o:ole="">
            <v:imagedata r:id="rId9" o:title=""/>
          </v:shape>
          <o:OLEObject Type="Embed" ProgID="Equation.DSMT4" ShapeID="_x0000_i1060" DrawAspect="Content" ObjectID="_1837106311" r:id="rId10"/>
        </w:object>
      </w:r>
      <w:r w:rsidR="00D52DF8">
        <w:t xml:space="preserve">               </w:t>
      </w:r>
      <w:r w:rsidR="00F75A88">
        <w:t xml:space="preserve">                                 </w:t>
      </w:r>
      <w:r w:rsidR="00F75A88">
        <w:tab/>
      </w:r>
      <w:r w:rsidR="00F8486C">
        <w:tab/>
      </w:r>
      <w:r w:rsidR="00F8486C">
        <w:tab/>
      </w:r>
      <w:r w:rsidR="00D52DF8">
        <w:t>(7)</w:t>
      </w:r>
    </w:p>
    <w:p w14:paraId="4A033F5F" w14:textId="6EE7814C" w:rsidR="00F43DFB" w:rsidRPr="003B1E16" w:rsidRDefault="005C4FB8" w:rsidP="00B71483">
      <w:pPr>
        <w:ind w:firstLine="0"/>
        <w:rPr>
          <w:i/>
          <w:lang w:val="vi-VN"/>
        </w:rPr>
      </w:pPr>
      <w:r w:rsidRPr="003C2B3A">
        <w:rPr>
          <w:lang w:val="vi-VN"/>
        </w:rPr>
        <w:t xml:space="preserve"> </w:t>
      </w:r>
      <w:r w:rsidR="00475638">
        <w:t>where</w:t>
      </w:r>
      <w:r w:rsidR="00F43DFB" w:rsidRPr="00F43DFB">
        <w:rPr>
          <w:lang w:val="vi-VN"/>
        </w:rPr>
        <w:t xml:space="preserve">, </w:t>
      </w:r>
      <m:oMath>
        <m:sSub>
          <m:sSubPr>
            <m:ctrlPr>
              <w:rPr>
                <w:rFonts w:ascii="Cambria Math" w:hAnsi="Cambria Math"/>
                <w:i/>
                <w:lang w:val="vi-VN"/>
              </w:rPr>
            </m:ctrlPr>
          </m:sSubPr>
          <m:e>
            <m:r>
              <w:rPr>
                <w:rFonts w:ascii="Cambria Math" w:hAnsi="Cambria Math"/>
                <w:lang w:val="vi-VN"/>
              </w:rPr>
              <m:t>y</m:t>
            </m:r>
          </m:e>
          <m:sub>
            <m:r>
              <w:rPr>
                <w:rFonts w:ascii="Cambria Math" w:hAnsi="Cambria Math"/>
                <w:lang w:val="vi-VN"/>
              </w:rPr>
              <m:t>m</m:t>
            </m:r>
          </m:sub>
        </m:sSub>
      </m:oMath>
      <w:r w:rsidR="00634B6E">
        <w:rPr>
          <w:lang w:val="vi-VN"/>
        </w:rPr>
        <w:t xml:space="preserve"> </w:t>
      </w:r>
      <w:r w:rsidR="00475638">
        <w:t>is the reference signal</w:t>
      </w:r>
      <w:r w:rsidR="00F43DFB" w:rsidRPr="00F43DFB">
        <w:t xml:space="preserve">, </w:t>
      </w:r>
      <w:r w:rsidR="00634B6E">
        <w:rPr>
          <w:lang w:val="vi-VN"/>
        </w:rPr>
        <w:t xml:space="preserve"> </w:t>
      </w:r>
      <m:oMath>
        <m:r>
          <m:rPr>
            <m:sty m:val="bi"/>
          </m:rPr>
          <w:rPr>
            <w:rFonts w:ascii="Cambria Math"/>
            <w:lang w:val="vi-VN"/>
          </w:rPr>
          <m:t>k=</m:t>
        </m:r>
        <m:d>
          <m:dPr>
            <m:begChr m:val="["/>
            <m:endChr m:val="]"/>
            <m:ctrlPr>
              <w:rPr>
                <w:rFonts w:ascii="Cambria Math" w:hAnsi="Cambria Math"/>
                <w:b/>
                <w:bCs/>
                <w:i/>
                <w:lang w:val="vi-VN"/>
              </w:rPr>
            </m:ctrlPr>
          </m:dPr>
          <m:e>
            <m:sSub>
              <m:sSubPr>
                <m:ctrlPr>
                  <w:rPr>
                    <w:rFonts w:ascii="Cambria Math" w:hAnsi="Cambria Math"/>
                    <w:i/>
                    <w:lang w:val="vi-VN"/>
                  </w:rPr>
                </m:ctrlPr>
              </m:sSubPr>
              <m:e>
                <m:r>
                  <w:rPr>
                    <w:rFonts w:ascii="Cambria Math" w:hAnsi="Cambria Math"/>
                    <w:lang w:val="vi-VN"/>
                  </w:rPr>
                  <m:t>k</m:t>
                </m:r>
              </m:e>
              <m:sub>
                <m:r>
                  <w:rPr>
                    <w:rFonts w:ascii="Cambria Math" w:hAnsi="Cambria Math"/>
                    <w:lang w:val="vi-VN"/>
                  </w:rPr>
                  <m:t>1</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k</m:t>
                </m:r>
              </m:e>
              <m:sub>
                <m:r>
                  <w:rPr>
                    <w:rFonts w:ascii="Cambria Math" w:hAnsi="Cambria Math"/>
                    <w:lang w:val="vi-VN"/>
                  </w:rPr>
                  <m:t>2</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k</m:t>
                </m:r>
              </m:e>
              <m:sub>
                <m:r>
                  <w:rPr>
                    <w:rFonts w:ascii="Cambria Math" w:hAnsi="Cambria Math"/>
                    <w:lang w:val="vi-VN"/>
                  </w:rPr>
                  <m:t>n</m:t>
                </m:r>
              </m:sub>
            </m:sSub>
          </m:e>
        </m:d>
      </m:oMath>
      <w:r w:rsidR="00F43DFB" w:rsidRPr="00F43DFB">
        <w:rPr>
          <w:b/>
          <w:bCs/>
        </w:rPr>
        <w:t xml:space="preserve"> </w:t>
      </w:r>
      <w:r w:rsidR="00475638">
        <w:t>and</w:t>
      </w:r>
      <w:r w:rsidR="00F43DFB">
        <w:t xml:space="preserve"> </w:t>
      </w:r>
      <m:oMath>
        <m:r>
          <m:rPr>
            <m:sty m:val="bi"/>
          </m:rPr>
          <w:rPr>
            <w:rFonts w:ascii="Cambria Math"/>
            <w:lang w:val="vi-VN"/>
          </w:rPr>
          <m:t>e=</m:t>
        </m:r>
        <m:d>
          <m:dPr>
            <m:begChr m:val="["/>
            <m:endChr m:val="]"/>
            <m:ctrlPr>
              <w:rPr>
                <w:rFonts w:ascii="Cambria Math" w:hAnsi="Cambria Math"/>
                <w:b/>
                <w:bCs/>
                <w:i/>
                <w:lang w:val="vi-VN"/>
              </w:rPr>
            </m:ctrlPr>
          </m:dPr>
          <m:e>
            <m:r>
              <w:rPr>
                <w:rFonts w:ascii="Cambria Math" w:hAnsi="Cambria Math"/>
                <w:lang w:val="vi-VN"/>
              </w:rPr>
              <m:t xml:space="preserve">e </m:t>
            </m:r>
            <m:acc>
              <m:accPr>
                <m:chr m:val="̇"/>
                <m:ctrlPr>
                  <w:rPr>
                    <w:rFonts w:ascii="Cambria Math" w:hAnsi="Cambria Math"/>
                    <w:i/>
                    <w:lang w:val="en-US"/>
                  </w:rPr>
                </m:ctrlPr>
              </m:accPr>
              <m:e>
                <m:r>
                  <w:rPr>
                    <w:rFonts w:ascii="Cambria Math" w:hAnsi="Cambria Math"/>
                    <w:lang w:val="vi-VN"/>
                  </w:rPr>
                  <m:t>e</m:t>
                </m:r>
              </m:e>
            </m:acc>
            <m:r>
              <w:rPr>
                <w:rFonts w:ascii="Cambria Math" w:hAnsi="Cambria Math"/>
              </w:rPr>
              <m:t xml:space="preserve"> </m:t>
            </m:r>
            <m:acc>
              <m:accPr>
                <m:chr m:val="̈"/>
                <m:ctrlPr>
                  <w:rPr>
                    <w:rFonts w:ascii="Cambria Math" w:hAnsi="Cambria Math"/>
                    <w:i/>
                    <w:lang w:val="en-US"/>
                  </w:rPr>
                </m:ctrlPr>
              </m:accPr>
              <m:e>
                <m:r>
                  <w:rPr>
                    <w:rFonts w:ascii="Cambria Math" w:hAnsi="Cambria Math"/>
                    <w:lang w:val="vi-VN"/>
                  </w:rPr>
                  <m:t>e</m:t>
                </m:r>
              </m:e>
            </m:acc>
            <m:r>
              <w:rPr>
                <w:rFonts w:ascii="Cambria Math" w:hAnsi="Cambria Math"/>
              </w:rPr>
              <m:t>…</m:t>
            </m:r>
            <m:sSup>
              <m:sSupPr>
                <m:ctrlPr>
                  <w:rPr>
                    <w:rFonts w:ascii="Cambria Math" w:hAnsi="Cambria Math"/>
                    <w:i/>
                    <w:lang w:val="en-US"/>
                  </w:rPr>
                </m:ctrlPr>
              </m:sSupPr>
              <m:e>
                <m:r>
                  <w:rPr>
                    <w:rFonts w:ascii="Cambria Math" w:hAnsi="Cambria Math"/>
                    <w:lang w:val="vi-VN"/>
                  </w:rPr>
                  <m:t>e</m:t>
                </m:r>
              </m:e>
              <m:sup>
                <m:r>
                  <w:rPr>
                    <w:rFonts w:ascii="Cambria Math" w:hAnsi="Cambria Math"/>
                  </w:rPr>
                  <m:t>(</m:t>
                </m:r>
                <m:r>
                  <w:rPr>
                    <w:rFonts w:ascii="Cambria Math" w:hAnsi="Cambria Math"/>
                    <w:lang w:val="vi-VN"/>
                  </w:rPr>
                  <m:t>n</m:t>
                </m:r>
                <m:r>
                  <w:rPr>
                    <w:rFonts w:ascii="Cambria Math" w:hAnsi="Cambria Math"/>
                  </w:rPr>
                  <m:t>-1)</m:t>
                </m:r>
              </m:sup>
            </m:sSup>
          </m:e>
        </m:d>
      </m:oMath>
      <w:r w:rsidR="00F43DFB" w:rsidRPr="00F43DFB">
        <w:rPr>
          <w:b/>
          <w:bCs/>
        </w:rPr>
        <w:t xml:space="preserve"> </w:t>
      </w:r>
      <w:r w:rsidR="00475638">
        <w:t>and</w:t>
      </w:r>
      <w:r w:rsidR="00F43DFB" w:rsidRPr="00F43DFB">
        <w:t xml:space="preserve"> </w:t>
      </w:r>
      <m:oMath>
        <m:r>
          <w:rPr>
            <w:rFonts w:ascii="Cambria Math" w:hAnsi="Cambria Math"/>
            <w:lang w:val="vi-VN"/>
          </w:rPr>
          <m:t>e=y-</m:t>
        </m:r>
        <m:sSub>
          <m:sSubPr>
            <m:ctrlPr>
              <w:rPr>
                <w:rFonts w:ascii="Cambria Math" w:hAnsi="Cambria Math"/>
                <w:i/>
                <w:lang w:val="vi-VN"/>
              </w:rPr>
            </m:ctrlPr>
          </m:sSubPr>
          <m:e>
            <m:r>
              <w:rPr>
                <w:rFonts w:ascii="Cambria Math" w:hAnsi="Cambria Math"/>
                <w:lang w:val="vi-VN"/>
              </w:rPr>
              <m:t>y</m:t>
            </m:r>
          </m:e>
          <m:sub>
            <m:r>
              <w:rPr>
                <w:rFonts w:ascii="Cambria Math" w:hAnsi="Cambria Math"/>
                <w:lang w:val="vi-VN"/>
              </w:rPr>
              <m:t>m</m:t>
            </m:r>
          </m:sub>
        </m:sSub>
        <m:r>
          <w:rPr>
            <w:rFonts w:ascii="Cambria Math" w:hAnsi="Cambria Math"/>
            <w:lang w:val="vi-VN"/>
          </w:rPr>
          <m:t>.</m:t>
        </m:r>
      </m:oMath>
      <w:r w:rsidR="003B1E16" w:rsidRPr="003B1E16">
        <w:rPr>
          <w:lang w:val="vi-VN"/>
        </w:rPr>
        <w:t xml:space="preserve"> </w:t>
      </w:r>
    </w:p>
    <w:p w14:paraId="5E369D05" w14:textId="46FE24EC" w:rsidR="00B71483" w:rsidRDefault="005C4FB8" w:rsidP="00B71483">
      <w:pPr>
        <w:ind w:firstLine="0"/>
        <w:rPr>
          <w:lang w:val="vi-VN"/>
        </w:rPr>
      </w:pPr>
      <w:r>
        <w:t xml:space="preserve"> </w:t>
      </w:r>
      <w:r w:rsidR="00475638">
        <w:t>Substituting (6) and (7) into (5) and transforming yields:</w:t>
      </w:r>
      <w:r w:rsidR="00D52DF8">
        <w:rPr>
          <w:lang w:val="vi-VN"/>
        </w:rPr>
        <w:t xml:space="preserve"> </w:t>
      </w:r>
    </w:p>
    <w:p w14:paraId="36681141" w14:textId="4637E03F" w:rsidR="00D52DF8" w:rsidRPr="00B71483" w:rsidRDefault="00B71483" w:rsidP="00F43DFB">
      <w:pPr>
        <w:ind w:firstLine="0"/>
        <w:rPr>
          <w:lang w:val="vi-VN"/>
        </w:rPr>
      </w:pPr>
      <w:r>
        <w:rPr>
          <w:lang w:val="vi-VN"/>
        </w:rPr>
        <w:t xml:space="preserve">      </w:t>
      </w:r>
      <w:r w:rsidR="005C4FB8" w:rsidRPr="003C2B3A">
        <w:t xml:space="preserve">              </w:t>
      </w:r>
      <w:r>
        <w:rPr>
          <w:lang w:val="vi-VN"/>
        </w:rPr>
        <w:t xml:space="preserve">   </w:t>
      </w:r>
      <m:oMath>
        <m:sSup>
          <m:sSupPr>
            <m:ctrlPr>
              <w:rPr>
                <w:rFonts w:ascii="Cambria Math" w:hAnsi="Cambria Math"/>
                <w:i/>
                <w:lang w:val="vi-VN"/>
              </w:rPr>
            </m:ctrlPr>
          </m:sSupPr>
          <m:e>
            <m:r>
              <w:rPr>
                <w:rFonts w:ascii="Cambria Math"/>
                <w:lang w:val="vi-VN"/>
              </w:rPr>
              <m:t>e</m:t>
            </m:r>
          </m:e>
          <m:sup>
            <m:r>
              <w:rPr>
                <w:rFonts w:ascii="Cambria Math"/>
                <w:lang w:val="vi-VN"/>
              </w:rPr>
              <m:t>(n)</m:t>
            </m:r>
          </m:sup>
        </m:sSup>
        <m:r>
          <w:rPr>
            <w:rFonts w:ascii="Cambria Math"/>
            <w:lang w:val="vi-VN"/>
          </w:rPr>
          <m:t>=</m:t>
        </m:r>
        <m:r>
          <w:rPr>
            <w:rFonts w:ascii="Cambria Math"/>
            <w:lang w:val="vi-VN"/>
          </w:rPr>
          <m:t>-</m:t>
        </m:r>
        <m:sSup>
          <m:sSupPr>
            <m:ctrlPr>
              <w:rPr>
                <w:rFonts w:ascii="Cambria Math" w:hAnsi="Cambria Math"/>
                <w:i/>
                <w:lang w:val="vi-VN"/>
              </w:rPr>
            </m:ctrlPr>
          </m:sSupPr>
          <m:e>
            <m:r>
              <m:rPr>
                <m:sty m:val="bi"/>
              </m:rPr>
              <w:rPr>
                <w:rFonts w:ascii="Cambria Math"/>
                <w:lang w:val="vi-VN"/>
              </w:rPr>
              <m:t>k</m:t>
            </m:r>
          </m:e>
          <m:sup>
            <m:r>
              <m:rPr>
                <m:sty m:val="bi"/>
              </m:rPr>
              <w:rPr>
                <w:rFonts w:ascii="Cambria Math"/>
                <w:lang w:val="vi-VN"/>
              </w:rPr>
              <m:t>T</m:t>
            </m:r>
          </m:sup>
        </m:sSup>
        <m:r>
          <m:rPr>
            <m:sty m:val="bi"/>
          </m:rPr>
          <w:rPr>
            <w:rFonts w:ascii="Cambria Math"/>
            <w:lang w:val="vi-VN"/>
          </w:rPr>
          <m:t>e</m:t>
        </m:r>
        <m:r>
          <w:rPr>
            <w:rFonts w:ascii="Cambria Math"/>
            <w:lang w:val="vi-VN"/>
          </w:rPr>
          <m:t>+b(</m:t>
        </m:r>
        <m:sSup>
          <m:sSupPr>
            <m:ctrlPr>
              <w:rPr>
                <w:rFonts w:ascii="Cambria Math" w:hAnsi="Cambria Math"/>
                <w:i/>
                <w:lang w:val="vi-VN"/>
              </w:rPr>
            </m:ctrlPr>
          </m:sSupPr>
          <m:e>
            <m:r>
              <w:rPr>
                <w:rFonts w:ascii="Cambria Math"/>
                <w:lang w:val="vi-VN"/>
              </w:rPr>
              <m:t>u</m:t>
            </m:r>
          </m:e>
          <m:sup>
            <m:r>
              <w:rPr>
                <w:rFonts w:ascii="Cambria Math"/>
                <w:lang w:val="vi-VN"/>
              </w:rPr>
              <m:t>*</m:t>
            </m:r>
          </m:sup>
        </m:sSup>
        <m:r>
          <w:rPr>
            <w:rFonts w:ascii="Cambria Math"/>
            <w:lang w:val="vi-VN"/>
          </w:rPr>
          <m:t>-</m:t>
        </m:r>
        <m:sSub>
          <m:sSubPr>
            <m:ctrlPr>
              <w:rPr>
                <w:rFonts w:ascii="Cambria Math" w:hAnsi="Cambria Math"/>
                <w:i/>
                <w:lang w:val="vi-VN"/>
              </w:rPr>
            </m:ctrlPr>
          </m:sSubPr>
          <m:e>
            <m:r>
              <w:rPr>
                <w:rFonts w:ascii="Cambria Math"/>
                <w:lang w:val="vi-VN"/>
              </w:rPr>
              <m:t>u</m:t>
            </m:r>
          </m:e>
          <m:sub>
            <m:r>
              <w:rPr>
                <w:rFonts w:ascii="Cambria Math"/>
                <w:lang w:val="vi-VN"/>
              </w:rPr>
              <m:t>D</m:t>
            </m:r>
          </m:sub>
        </m:sSub>
        <m:r>
          <w:rPr>
            <w:rFonts w:ascii="Cambria Math"/>
            <w:lang w:val="vi-VN"/>
          </w:rPr>
          <m:t>)</m:t>
        </m:r>
      </m:oMath>
      <w:r w:rsidR="003B1E16" w:rsidRPr="003B1E16">
        <w:rPr>
          <w:lang w:val="vi-VN"/>
        </w:rPr>
        <w:t>.</w:t>
      </w:r>
      <w:r w:rsidR="00D52DF8">
        <w:t xml:space="preserve">                    </w:t>
      </w:r>
      <w:r w:rsidR="00F75A88">
        <w:tab/>
      </w:r>
      <w:r w:rsidR="00F75A88">
        <w:tab/>
      </w:r>
      <w:r w:rsidR="00F75A88">
        <w:tab/>
      </w:r>
      <w:r w:rsidR="00F8486C">
        <w:tab/>
      </w:r>
      <w:r w:rsidR="00F8486C">
        <w:tab/>
      </w:r>
      <w:r w:rsidR="00D52DF8">
        <w:t>(8)</w:t>
      </w:r>
    </w:p>
    <w:p w14:paraId="56E55890" w14:textId="29FA5880" w:rsidR="003B1E16" w:rsidRPr="003B1E16" w:rsidRDefault="003B1E16" w:rsidP="002F3CF1">
      <w:pPr>
        <w:ind w:firstLine="0"/>
        <w:rPr>
          <w:bCs/>
          <w:i/>
          <w:lang w:val="en-US"/>
        </w:rPr>
      </w:pPr>
      <m:oMath>
        <m:r>
          <m:rPr>
            <m:sty m:val="bi"/>
          </m:rPr>
          <w:rPr>
            <w:rFonts w:ascii="Cambria Math"/>
            <w:lang w:val="vi-VN"/>
          </w:rPr>
          <m:t>k</m:t>
        </m:r>
      </m:oMath>
      <w:r w:rsidRPr="003B1E16">
        <w:rPr>
          <w:b/>
          <w:lang w:val="vi-VN"/>
        </w:rPr>
        <w:t xml:space="preserve"> </w:t>
      </w:r>
      <w:r w:rsidR="00475638">
        <w:t>is selected such that system (8) is stable when</w:t>
      </w:r>
      <w:r w:rsidRPr="003B1E16">
        <w:rPr>
          <w:bCs/>
          <w:lang w:val="vi-VN"/>
        </w:rPr>
        <w:t xml:space="preserve"> </w:t>
      </w:r>
      <m:oMath>
        <m:sSub>
          <m:sSubPr>
            <m:ctrlPr>
              <w:rPr>
                <w:rFonts w:ascii="Cambria Math" w:hAnsi="Cambria Math"/>
                <w:i/>
                <w:lang w:val="vi-VN"/>
              </w:rPr>
            </m:ctrlPr>
          </m:sSubPr>
          <m:e>
            <m:r>
              <w:rPr>
                <w:rFonts w:ascii="Cambria Math"/>
                <w:lang w:val="vi-VN"/>
              </w:rPr>
              <m:t>u</m:t>
            </m:r>
          </m:e>
          <m:sub>
            <m:r>
              <w:rPr>
                <w:rFonts w:ascii="Cambria Math"/>
                <w:lang w:val="vi-VN"/>
              </w:rPr>
              <m:t>D</m:t>
            </m:r>
          </m:sub>
        </m:sSub>
        <m:r>
          <w:rPr>
            <w:rFonts w:ascii="Cambria Math" w:hAnsi="Cambria Math"/>
            <w:lang w:val="vi-VN"/>
          </w:rPr>
          <m:t>=</m:t>
        </m:r>
        <m:sSup>
          <m:sSupPr>
            <m:ctrlPr>
              <w:rPr>
                <w:rFonts w:ascii="Cambria Math" w:hAnsi="Cambria Math"/>
                <w:i/>
                <w:lang w:val="vi-VN"/>
              </w:rPr>
            </m:ctrlPr>
          </m:sSupPr>
          <m:e>
            <m:r>
              <w:rPr>
                <w:rFonts w:ascii="Cambria Math"/>
                <w:lang w:val="vi-VN"/>
              </w:rPr>
              <m:t>u</m:t>
            </m:r>
          </m:e>
          <m:sup>
            <m:r>
              <w:rPr>
                <w:rFonts w:ascii="Cambria Math"/>
                <w:lang w:val="vi-VN"/>
              </w:rPr>
              <m:t>*</m:t>
            </m:r>
          </m:sup>
        </m:sSup>
        <m:r>
          <w:rPr>
            <w:rFonts w:ascii="Cambria Math" w:hAnsi="Cambria Math"/>
            <w:lang w:val="vi-VN"/>
          </w:rPr>
          <m:t>.</m:t>
        </m:r>
      </m:oMath>
    </w:p>
    <w:p w14:paraId="516AAE6C" w14:textId="2C1AC227" w:rsidR="00D52DF8" w:rsidRDefault="00981D80" w:rsidP="002F3CF1">
      <w:pPr>
        <w:ind w:firstLine="0"/>
        <w:rPr>
          <w:lang w:val="vi-VN"/>
        </w:rPr>
      </w:pPr>
      <w:r>
        <w:t>Equation (8) can be rewritten in the following form:</w:t>
      </w:r>
    </w:p>
    <w:p w14:paraId="04B24DD7" w14:textId="188FE3DC" w:rsidR="00D52DF8" w:rsidRDefault="005C4FB8" w:rsidP="00F43DFB">
      <w:r w:rsidRPr="003C2B3A">
        <w:rPr>
          <w:lang w:val="vi-VN"/>
        </w:rPr>
        <w:t xml:space="preserve">              </w:t>
      </w:r>
      <w:r w:rsidR="00D52DF8">
        <w:rPr>
          <w:lang w:val="vi-VN"/>
        </w:rPr>
        <w:t xml:space="preserve">   </w:t>
      </w:r>
      <m:oMath>
        <m:acc>
          <m:accPr>
            <m:chr m:val="̇"/>
            <m:ctrlPr>
              <w:rPr>
                <w:rFonts w:ascii="Cambria Math" w:hAnsi="Cambria Math"/>
                <w:i/>
                <w:lang w:val="vi-VN"/>
              </w:rPr>
            </m:ctrlPr>
          </m:accPr>
          <m:e>
            <m:r>
              <w:rPr>
                <w:rFonts w:ascii="Cambria Math"/>
                <w:lang w:val="vi-VN"/>
              </w:rPr>
              <m:t>e</m:t>
            </m:r>
          </m:e>
        </m:acc>
        <m:r>
          <w:rPr>
            <w:rFonts w:ascii="Cambria Math"/>
            <w:lang w:val="vi-VN"/>
          </w:rPr>
          <m:t>=Λ</m:t>
        </m:r>
        <m:r>
          <m:rPr>
            <m:sty m:val="bi"/>
          </m:rPr>
          <w:rPr>
            <w:rFonts w:ascii="Cambria Math"/>
            <w:lang w:val="vi-VN"/>
          </w:rPr>
          <m:t>e</m:t>
        </m:r>
        <m:r>
          <w:rPr>
            <w:rFonts w:ascii="Cambria Math"/>
            <w:lang w:val="vi-VN"/>
          </w:rPr>
          <m:t>+b[</m:t>
        </m:r>
        <m:sSup>
          <m:sSupPr>
            <m:ctrlPr>
              <w:rPr>
                <w:rFonts w:ascii="Cambria Math" w:hAnsi="Cambria Math"/>
                <w:i/>
                <w:lang w:val="vi-VN"/>
              </w:rPr>
            </m:ctrlPr>
          </m:sSupPr>
          <m:e>
            <m:r>
              <w:rPr>
                <w:rFonts w:ascii="Cambria Math"/>
                <w:lang w:val="vi-VN"/>
              </w:rPr>
              <m:t>u</m:t>
            </m:r>
          </m:e>
          <m:sup>
            <m:r>
              <w:rPr>
                <w:rFonts w:ascii="Cambria Math"/>
                <w:lang w:val="vi-VN"/>
              </w:rPr>
              <m:t>*</m:t>
            </m:r>
          </m:sup>
        </m:sSup>
        <m:r>
          <w:rPr>
            <w:rFonts w:ascii="Cambria Math"/>
            <w:lang w:val="vi-VN"/>
          </w:rPr>
          <m:t>-</m:t>
        </m:r>
        <m:sSub>
          <m:sSubPr>
            <m:ctrlPr>
              <w:rPr>
                <w:rFonts w:ascii="Cambria Math" w:hAnsi="Cambria Math"/>
                <w:i/>
                <w:lang w:val="vi-VN"/>
              </w:rPr>
            </m:ctrlPr>
          </m:sSubPr>
          <m:e>
            <m:r>
              <w:rPr>
                <w:rFonts w:ascii="Cambria Math"/>
                <w:lang w:val="vi-VN"/>
              </w:rPr>
              <m:t>u</m:t>
            </m:r>
          </m:e>
          <m:sub>
            <m:r>
              <w:rPr>
                <w:rFonts w:ascii="Cambria Math"/>
                <w:lang w:val="vi-VN"/>
              </w:rPr>
              <m:t>D</m:t>
            </m:r>
          </m:sub>
        </m:sSub>
        <m:r>
          <w:rPr>
            <w:rFonts w:ascii="Cambria Math"/>
            <w:lang w:val="vi-VN"/>
          </w:rPr>
          <m:t>(</m:t>
        </m:r>
        <m:r>
          <m:rPr>
            <m:sty m:val="bi"/>
          </m:rPr>
          <w:rPr>
            <w:rFonts w:ascii="Cambria Math"/>
            <w:lang w:val="vi-VN"/>
          </w:rPr>
          <m:t>x</m:t>
        </m:r>
        <m:r>
          <w:rPr>
            <w:rFonts w:ascii="Cambria Math"/>
            <w:lang w:val="vi-VN"/>
          </w:rPr>
          <m:t>,θ)]</m:t>
        </m:r>
      </m:oMath>
      <w:r w:rsidR="00D52DF8">
        <w:t xml:space="preserve">                   </w:t>
      </w:r>
      <w:r w:rsidR="00F75A88">
        <w:tab/>
      </w:r>
      <w:r w:rsidR="00F75A88">
        <w:tab/>
      </w:r>
      <w:r w:rsidR="00F75A88">
        <w:tab/>
      </w:r>
      <w:r w:rsidR="00F8486C">
        <w:tab/>
      </w:r>
      <w:r w:rsidR="00F8486C">
        <w:tab/>
      </w:r>
      <w:r w:rsidR="00D52DF8">
        <w:t>(9)</w:t>
      </w:r>
    </w:p>
    <w:p w14:paraId="4760D419" w14:textId="7021A947" w:rsidR="00D52DF8" w:rsidRDefault="00DF0D31" w:rsidP="00F75A88">
      <w:pPr>
        <w:ind w:firstLine="0"/>
      </w:pPr>
      <w:r>
        <w:t>where:</w:t>
      </w:r>
    </w:p>
    <w:p w14:paraId="0B8C7F69" w14:textId="77777777" w:rsidR="005C4FB8" w:rsidRDefault="005C4FB8" w:rsidP="00F43DFB">
      <w:r>
        <w:rPr>
          <w:lang w:val="en-US"/>
        </w:rPr>
        <w:t xml:space="preserve">       </w:t>
      </w:r>
      <w:r w:rsidR="002F3CF1">
        <w:rPr>
          <w:lang w:val="vi-VN"/>
        </w:rPr>
        <w:t xml:space="preserve">        </w:t>
      </w:r>
      <m:oMath>
        <m:r>
          <m:rPr>
            <m:sty m:val="bi"/>
          </m:rPr>
          <w:rPr>
            <w:rFonts w:ascii="Cambria Math"/>
            <w:lang w:val="vi-VN"/>
          </w:rPr>
          <m:t>Λ</m:t>
        </m:r>
        <m:r>
          <w:rPr>
            <w:rFonts w:ascii="Cambria Math"/>
            <w:lang w:val="vi-VN"/>
          </w:rPr>
          <m:t>=</m:t>
        </m:r>
        <m:d>
          <m:dPr>
            <m:begChr m:val="["/>
            <m:endChr m:val="]"/>
            <m:ctrlPr>
              <w:rPr>
                <w:rFonts w:ascii="Cambria Math" w:hAnsi="Cambria Math"/>
                <w:i/>
                <w:lang w:val="vi-VN"/>
              </w:rPr>
            </m:ctrlPr>
          </m:dPr>
          <m:e>
            <m:m>
              <m:mPr>
                <m:mcs>
                  <m:mc>
                    <m:mcPr>
                      <m:count m:val="7"/>
                      <m:mcJc m:val="center"/>
                    </m:mcPr>
                  </m:mc>
                </m:mcs>
                <m:ctrlPr>
                  <w:rPr>
                    <w:rFonts w:ascii="Cambria Math" w:hAnsi="Cambria Math"/>
                    <w:i/>
                    <w:lang w:val="vi-VN"/>
                  </w:rPr>
                </m:ctrlPr>
              </m:mPr>
              <m:mr>
                <m:e>
                  <m:r>
                    <w:rPr>
                      <w:rFonts w:ascii="Cambria Math"/>
                      <w:lang w:val="vi-VN"/>
                    </w:rPr>
                    <m:t>0</m:t>
                  </m:r>
                </m:e>
                <m:e>
                  <m:r>
                    <w:rPr>
                      <w:rFonts w:ascii="Cambria Math"/>
                      <w:lang w:val="vi-VN"/>
                    </w:rPr>
                    <m:t>1</m:t>
                  </m:r>
                </m:e>
                <m:e>
                  <m:r>
                    <w:rPr>
                      <w:rFonts w:ascii="Cambria Math"/>
                      <w:lang w:val="vi-VN"/>
                    </w:rPr>
                    <m:t>0</m:t>
                  </m:r>
                </m:e>
                <m:e>
                  <m:r>
                    <w:rPr>
                      <w:rFonts w:ascii="Cambria Math"/>
                      <w:lang w:val="vi-VN"/>
                    </w:rPr>
                    <m:t>0</m:t>
                  </m:r>
                </m:e>
                <m:e>
                  <m:r>
                    <w:rPr>
                      <w:rFonts w:ascii="Cambria Math"/>
                      <w:lang w:val="vi-VN"/>
                    </w:rPr>
                    <m:t>…</m:t>
                  </m:r>
                </m:e>
                <m:e>
                  <m:r>
                    <w:rPr>
                      <w:rFonts w:ascii="Cambria Math"/>
                      <w:lang w:val="vi-VN"/>
                    </w:rPr>
                    <m:t>0</m:t>
                  </m:r>
                </m:e>
                <m:e>
                  <m:r>
                    <w:rPr>
                      <w:rFonts w:ascii="Cambria Math"/>
                      <w:lang w:val="vi-VN"/>
                    </w:rPr>
                    <m:t>0</m:t>
                  </m:r>
                </m:e>
              </m:mr>
              <m:mr>
                <m:e>
                  <m:r>
                    <w:rPr>
                      <w:rFonts w:ascii="Cambria Math"/>
                      <w:lang w:val="vi-VN"/>
                    </w:rPr>
                    <m:t>0</m:t>
                  </m:r>
                </m:e>
                <m:e>
                  <m:r>
                    <w:rPr>
                      <w:rFonts w:ascii="Cambria Math"/>
                      <w:lang w:val="vi-VN"/>
                    </w:rPr>
                    <m:t>0</m:t>
                  </m:r>
                </m:e>
                <m:e>
                  <m:r>
                    <w:rPr>
                      <w:rFonts w:ascii="Cambria Math"/>
                      <w:lang w:val="vi-VN"/>
                    </w:rPr>
                    <m:t>1</m:t>
                  </m:r>
                </m:e>
                <m:e>
                  <m:r>
                    <w:rPr>
                      <w:rFonts w:ascii="Cambria Math"/>
                      <w:lang w:val="vi-VN"/>
                    </w:rPr>
                    <m:t>0</m:t>
                  </m:r>
                </m:e>
                <m:e>
                  <m:r>
                    <w:rPr>
                      <w:rFonts w:ascii="Cambria Math"/>
                      <w:lang w:val="vi-VN"/>
                    </w:rPr>
                    <m:t>…</m:t>
                  </m:r>
                </m:e>
                <m:e>
                  <m:r>
                    <w:rPr>
                      <w:rFonts w:ascii="Cambria Math"/>
                      <w:lang w:val="vi-VN"/>
                    </w:rPr>
                    <m:t>0</m:t>
                  </m:r>
                </m:e>
                <m:e>
                  <m:r>
                    <w:rPr>
                      <w:rFonts w:ascii="Cambria Math"/>
                      <w:lang w:val="vi-VN"/>
                    </w:rPr>
                    <m:t>0</m:t>
                  </m:r>
                </m:e>
              </m:mr>
              <m:mr>
                <m:e>
                  <m:r>
                    <w:rPr>
                      <w:rFonts w:ascii="Cambria Math"/>
                      <w:lang w:val="vi-VN"/>
                    </w:rPr>
                    <m:t>…</m:t>
                  </m:r>
                </m:e>
                <m:e>
                  <m:r>
                    <w:rPr>
                      <w:rFonts w:ascii="Cambria Math"/>
                      <w:lang w:val="vi-VN"/>
                    </w:rPr>
                    <m:t>…</m:t>
                  </m:r>
                </m:e>
                <m:e>
                  <m:r>
                    <w:rPr>
                      <w:rFonts w:ascii="Cambria Math"/>
                      <w:lang w:val="vi-VN"/>
                    </w:rPr>
                    <m:t>…</m:t>
                  </m:r>
                </m:e>
                <m:e>
                  <m:r>
                    <w:rPr>
                      <w:rFonts w:ascii="Cambria Math"/>
                      <w:lang w:val="vi-VN"/>
                    </w:rPr>
                    <m:t>…</m:t>
                  </m:r>
                </m:e>
                <m:e>
                  <m:r>
                    <w:rPr>
                      <w:rFonts w:ascii="Cambria Math"/>
                      <w:lang w:val="vi-VN"/>
                    </w:rPr>
                    <m:t>…</m:t>
                  </m:r>
                </m:e>
                <m:e>
                  <m:r>
                    <w:rPr>
                      <w:rFonts w:ascii="Cambria Math"/>
                      <w:lang w:val="vi-VN"/>
                    </w:rPr>
                    <m:t>…</m:t>
                  </m:r>
                </m:e>
                <m:e>
                  <m:r>
                    <w:rPr>
                      <w:rFonts w:ascii="Cambria Math"/>
                      <w:lang w:val="vi-VN"/>
                    </w:rPr>
                    <m:t>…</m:t>
                  </m:r>
                </m:e>
              </m:mr>
              <m:mr>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1</m:t>
                      </m:r>
                    </m:sub>
                  </m:sSub>
                </m:e>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2</m:t>
                      </m:r>
                    </m:sub>
                  </m:sSub>
                </m:e>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3</m:t>
                      </m:r>
                    </m:sub>
                  </m:sSub>
                </m:e>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4</m:t>
                      </m:r>
                    </m:sub>
                  </m:sSub>
                </m:e>
                <m:e>
                  <m:r>
                    <w:rPr>
                      <w:rFonts w:ascii="Cambria Math"/>
                      <w:lang w:val="vi-VN"/>
                    </w:rPr>
                    <m:t>…</m:t>
                  </m:r>
                </m:e>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n</m:t>
                      </m:r>
                      <m:r>
                        <w:rPr>
                          <w:rFonts w:ascii="Cambria Math"/>
                          <w:lang w:val="vi-VN"/>
                        </w:rPr>
                        <m:t>-</m:t>
                      </m:r>
                      <m:r>
                        <w:rPr>
                          <w:rFonts w:ascii="Cambria Math"/>
                          <w:lang w:val="vi-VN"/>
                        </w:rPr>
                        <m:t>1</m:t>
                      </m:r>
                    </m:sub>
                  </m:sSub>
                </m:e>
                <m:e>
                  <m:r>
                    <w:rPr>
                      <w:rFonts w:ascii="Cambria Math"/>
                      <w:lang w:val="vi-VN"/>
                    </w:rPr>
                    <m:t>-</m:t>
                  </m:r>
                  <m:sSub>
                    <m:sSubPr>
                      <m:ctrlPr>
                        <w:rPr>
                          <w:rFonts w:ascii="Cambria Math" w:hAnsi="Cambria Math"/>
                          <w:i/>
                          <w:lang w:val="vi-VN"/>
                        </w:rPr>
                      </m:ctrlPr>
                    </m:sSubPr>
                    <m:e>
                      <m:r>
                        <w:rPr>
                          <w:rFonts w:ascii="Cambria Math"/>
                          <w:lang w:val="vi-VN"/>
                        </w:rPr>
                        <m:t>k</m:t>
                      </m:r>
                    </m:e>
                    <m:sub>
                      <m:r>
                        <w:rPr>
                          <w:rFonts w:ascii="Cambria Math"/>
                          <w:lang w:val="vi-VN"/>
                        </w:rPr>
                        <m:t>n</m:t>
                      </m:r>
                    </m:sub>
                  </m:sSub>
                </m:e>
              </m:mr>
            </m:m>
          </m:e>
        </m:d>
      </m:oMath>
      <w:r w:rsidR="002859F9">
        <w:t xml:space="preserve"> </w:t>
      </w:r>
    </w:p>
    <w:p w14:paraId="127DA183" w14:textId="5586F6B1" w:rsidR="002859F9" w:rsidRPr="00B71483" w:rsidRDefault="00DF0D31" w:rsidP="00DF0D31">
      <w:pPr>
        <w:ind w:firstLine="0"/>
      </w:pPr>
      <w:r>
        <w:t>Denote:</w:t>
      </w:r>
      <w:r w:rsidR="002859F9">
        <w:rPr>
          <w:lang w:val="vi-VN"/>
        </w:rPr>
        <w:t xml:space="preserve"> </w:t>
      </w:r>
    </w:p>
    <w:p w14:paraId="78A9DBA7" w14:textId="3AA9CBB9" w:rsidR="002859F9" w:rsidRPr="00D70971" w:rsidRDefault="002859F9" w:rsidP="00F43DFB">
      <w:pPr>
        <w:rPr>
          <w:i/>
          <w:lang w:val="en-US"/>
        </w:rPr>
      </w:pPr>
      <w:r>
        <w:rPr>
          <w:lang w:val="vi-VN"/>
        </w:rPr>
        <w:t xml:space="preserve">                </w:t>
      </w:r>
      <m:oMath>
        <m:r>
          <w:rPr>
            <w:rFonts w:ascii="Cambria Math"/>
            <w:lang w:val="vi-VN"/>
          </w:rPr>
          <m:t>ω=</m:t>
        </m:r>
        <m:r>
          <m:rPr>
            <m:sty m:val="p"/>
          </m:rPr>
          <w:rPr>
            <w:rFonts w:ascii="Cambria Math"/>
            <w:lang w:val="vi-VN"/>
          </w:rPr>
          <m:t>sup</m:t>
        </m:r>
        <m:r>
          <m:rPr>
            <m:sty m:val="p"/>
          </m:rPr>
          <w:rPr>
            <w:rFonts w:ascii="Cambria Math"/>
            <w:lang w:val="vi-VN"/>
          </w:rPr>
          <m:t>⁡</m:t>
        </m:r>
        <m:r>
          <w:rPr>
            <w:rFonts w:ascii="Cambria Math"/>
            <w:lang w:val="en-US"/>
          </w:rPr>
          <m:t>|</m:t>
        </m:r>
        <m:sSub>
          <m:sSubPr>
            <m:ctrlPr>
              <w:rPr>
                <w:rFonts w:ascii="Cambria Math" w:hAnsi="Cambria Math"/>
                <w:i/>
                <w:lang w:val="vi-VN"/>
              </w:rPr>
            </m:ctrlPr>
          </m:sSubPr>
          <m:e>
            <m:r>
              <w:rPr>
                <w:rFonts w:ascii="Cambria Math"/>
                <w:lang w:val="vi-VN"/>
              </w:rPr>
              <m:t>u</m:t>
            </m:r>
          </m:e>
          <m:sub>
            <m:r>
              <w:rPr>
                <w:rFonts w:ascii="Cambria Math"/>
                <w:lang w:val="vi-VN"/>
              </w:rPr>
              <m:t>D</m:t>
            </m:r>
          </m:sub>
        </m:sSub>
        <m:d>
          <m:dPr>
            <m:ctrlPr>
              <w:rPr>
                <w:rFonts w:ascii="Cambria Math" w:hAnsi="Cambria Math"/>
                <w:i/>
                <w:lang w:val="vi-VN"/>
              </w:rPr>
            </m:ctrlPr>
          </m:dPr>
          <m:e>
            <m:r>
              <w:rPr>
                <w:rFonts w:ascii="Cambria Math"/>
                <w:lang w:val="vi-VN"/>
              </w:rPr>
              <m:t>X,</m:t>
            </m:r>
            <m:sSup>
              <m:sSupPr>
                <m:ctrlPr>
                  <w:rPr>
                    <w:rFonts w:ascii="Cambria Math" w:hAnsi="Cambria Math"/>
                    <w:i/>
                    <w:lang w:val="vi-VN"/>
                  </w:rPr>
                </m:ctrlPr>
              </m:sSupPr>
              <m:e>
                <m:r>
                  <w:rPr>
                    <w:rFonts w:ascii="Cambria Math"/>
                    <w:lang w:val="vi-VN"/>
                  </w:rPr>
                  <m:t>θ</m:t>
                </m:r>
              </m:e>
              <m:sup>
                <m:r>
                  <w:rPr>
                    <w:rFonts w:ascii="Cambria Math"/>
                    <w:lang w:val="vi-VN"/>
                  </w:rPr>
                  <m:t>*</m:t>
                </m:r>
              </m:sup>
            </m:sSup>
          </m:e>
        </m:d>
        <m:r>
          <w:rPr>
            <w:rFonts w:ascii="Cambria Math"/>
            <w:lang w:val="vi-VN"/>
          </w:rPr>
          <m:t>-</m:t>
        </m:r>
        <m:sSup>
          <m:sSupPr>
            <m:ctrlPr>
              <w:rPr>
                <w:rFonts w:ascii="Cambria Math" w:hAnsi="Cambria Math"/>
                <w:i/>
                <w:lang w:val="vi-VN"/>
              </w:rPr>
            </m:ctrlPr>
          </m:sSupPr>
          <m:e>
            <m:r>
              <w:rPr>
                <w:rFonts w:ascii="Cambria Math"/>
                <w:lang w:val="vi-VN"/>
              </w:rPr>
              <m:t>u</m:t>
            </m:r>
          </m:e>
          <m:sup>
            <m:r>
              <w:rPr>
                <w:rFonts w:ascii="Cambria Math"/>
                <w:lang w:val="vi-VN"/>
              </w:rPr>
              <m:t>*</m:t>
            </m:r>
          </m:sup>
        </m:sSup>
        <m:r>
          <w:rPr>
            <w:rFonts w:ascii="Cambria Math"/>
            <w:lang w:val="vi-VN"/>
          </w:rPr>
          <m:t>|</m:t>
        </m:r>
      </m:oMath>
    </w:p>
    <w:p w14:paraId="275C974C" w14:textId="1C6EC639" w:rsidR="002859F9" w:rsidRPr="001B0600" w:rsidRDefault="005C4FB8" w:rsidP="00F43DFB">
      <w:pPr>
        <w:ind w:firstLine="0"/>
        <w:rPr>
          <w:lang w:val="vi-VN"/>
        </w:rPr>
      </w:pPr>
      <w:r>
        <w:rPr>
          <w:lang w:val="en-US"/>
        </w:rPr>
        <w:t xml:space="preserve">     </w:t>
      </w:r>
      <w:r w:rsidR="0066174E">
        <w:t>where</w:t>
      </w:r>
      <w:r w:rsidR="002859F9">
        <w:rPr>
          <w:lang w:val="vi-VN"/>
        </w:rPr>
        <w:t xml:space="preserve"> </w:t>
      </w:r>
      <m:oMath>
        <m:sSup>
          <m:sSupPr>
            <m:ctrlPr>
              <w:rPr>
                <w:rFonts w:ascii="Cambria Math" w:hAnsi="Cambria Math"/>
                <w:i/>
                <w:lang w:val="vi-VN"/>
              </w:rPr>
            </m:ctrlPr>
          </m:sSupPr>
          <m:e>
            <m:r>
              <w:rPr>
                <w:rFonts w:ascii="Cambria Math"/>
                <w:lang w:val="vi-VN"/>
              </w:rPr>
              <m:t>θ</m:t>
            </m:r>
          </m:e>
          <m:sup>
            <m:r>
              <w:rPr>
                <w:rFonts w:ascii="Cambria Math"/>
                <w:lang w:val="vi-VN"/>
              </w:rPr>
              <m:t>*</m:t>
            </m:r>
          </m:sup>
        </m:sSup>
      </m:oMath>
      <w:r w:rsidR="0066174E">
        <w:rPr>
          <w:lang w:val="en-US"/>
        </w:rPr>
        <w:t xml:space="preserve"> </w:t>
      </w:r>
      <w:r w:rsidR="0066174E">
        <w:t>is the optimal parameter vector of the fuzzy system. Equation (9) can then be rewritten as:</w:t>
      </w:r>
      <w:r w:rsidR="0066174E">
        <w:rPr>
          <w:lang w:val="vi-VN"/>
        </w:rPr>
        <w:t xml:space="preserve"> </w:t>
      </w:r>
    </w:p>
    <w:p w14:paraId="2624FB61" w14:textId="6B24D8F6" w:rsidR="002859F9" w:rsidRPr="00710669" w:rsidRDefault="005C4FB8" w:rsidP="00D70971">
      <w:pPr>
        <w:ind w:firstLine="0"/>
      </w:pPr>
      <w:r w:rsidRPr="003C2B3A">
        <w:rPr>
          <w:lang w:val="vi-VN"/>
        </w:rPr>
        <w:t xml:space="preserve">                     </w:t>
      </w:r>
      <m:oMath>
        <m:acc>
          <m:accPr>
            <m:chr m:val="̇"/>
            <m:ctrlPr>
              <w:rPr>
                <w:rFonts w:ascii="Cambria Math" w:hAnsi="Cambria Math"/>
                <w:i/>
                <w:lang w:val="vi-VN"/>
              </w:rPr>
            </m:ctrlPr>
          </m:accPr>
          <m:e>
            <m:r>
              <w:rPr>
                <w:rFonts w:ascii="Cambria Math"/>
                <w:lang w:val="vi-VN"/>
              </w:rPr>
              <m:t>e</m:t>
            </m:r>
          </m:e>
        </m:acc>
        <m:r>
          <w:rPr>
            <w:rFonts w:ascii="Cambria Math"/>
            <w:lang w:val="vi-VN"/>
          </w:rPr>
          <m:t>=Λ</m:t>
        </m:r>
        <m:r>
          <m:rPr>
            <m:sty m:val="bi"/>
          </m:rPr>
          <w:rPr>
            <w:rFonts w:ascii="Cambria Math"/>
            <w:lang w:val="vi-VN"/>
          </w:rPr>
          <m:t>e</m:t>
        </m:r>
        <m:r>
          <w:rPr>
            <w:rFonts w:ascii="Cambria Math"/>
            <w:lang w:val="vi-VN"/>
          </w:rPr>
          <m:t>+b(</m:t>
        </m:r>
        <m:sSup>
          <m:sSupPr>
            <m:ctrlPr>
              <w:rPr>
                <w:rFonts w:ascii="Cambria Math" w:hAnsi="Cambria Math"/>
                <w:i/>
                <w:lang w:val="vi-VN"/>
              </w:rPr>
            </m:ctrlPr>
          </m:sSupPr>
          <m:e>
            <m:r>
              <w:rPr>
                <w:rFonts w:ascii="Cambria Math"/>
                <w:lang w:val="vi-VN"/>
              </w:rPr>
              <m:t>θ</m:t>
            </m:r>
          </m:e>
          <m:sup>
            <m:r>
              <w:rPr>
                <w:rFonts w:ascii="Cambria Math"/>
                <w:lang w:val="vi-VN"/>
              </w:rPr>
              <m:t>*</m:t>
            </m:r>
          </m:sup>
        </m:sSup>
        <m:r>
          <w:rPr>
            <w:rFonts w:ascii="Cambria Math"/>
            <w:lang w:val="vi-VN"/>
          </w:rPr>
          <m:t>-</m:t>
        </m:r>
        <m:r>
          <w:rPr>
            <w:rFonts w:ascii="Cambria Math"/>
            <w:lang w:val="vi-VN"/>
          </w:rPr>
          <m:t>θ</m:t>
        </m:r>
        <m:sSup>
          <m:sSupPr>
            <m:ctrlPr>
              <w:rPr>
                <w:rFonts w:ascii="Cambria Math" w:hAnsi="Cambria Math"/>
                <w:i/>
                <w:lang w:val="vi-VN"/>
              </w:rPr>
            </m:ctrlPr>
          </m:sSupPr>
          <m:e>
            <m:r>
              <w:rPr>
                <w:rFonts w:ascii="Cambria Math"/>
                <w:lang w:val="vi-VN"/>
              </w:rPr>
              <m:t>)</m:t>
            </m:r>
          </m:e>
          <m:sup>
            <m:r>
              <w:rPr>
                <w:rFonts w:ascii="Cambria Math"/>
                <w:lang w:val="vi-VN"/>
              </w:rPr>
              <m:t>T</m:t>
            </m:r>
          </m:sup>
        </m:sSup>
        <m:r>
          <w:rPr>
            <w:rFonts w:ascii="Cambria Math"/>
            <w:lang w:val="vi-VN"/>
          </w:rPr>
          <m:t>ζ</m:t>
        </m:r>
        <m:d>
          <m:dPr>
            <m:ctrlPr>
              <w:rPr>
                <w:rFonts w:ascii="Cambria Math" w:hAnsi="Cambria Math"/>
                <w:i/>
                <w:lang w:val="vi-VN"/>
              </w:rPr>
            </m:ctrlPr>
          </m:dPr>
          <m:e>
            <m:r>
              <w:rPr>
                <w:rFonts w:ascii="Cambria Math"/>
                <w:lang w:val="vi-VN"/>
              </w:rPr>
              <m:t>Χ</m:t>
            </m:r>
          </m:e>
        </m:d>
        <m:r>
          <w:rPr>
            <w:rFonts w:ascii="Cambria Math"/>
            <w:lang w:val="vi-VN"/>
          </w:rPr>
          <m:t>-</m:t>
        </m:r>
        <m:r>
          <w:rPr>
            <w:rFonts w:ascii="Cambria Math"/>
            <w:lang w:val="vi-VN"/>
          </w:rPr>
          <m:t>bω</m:t>
        </m:r>
      </m:oMath>
      <w:r w:rsidR="002859F9">
        <w:t xml:space="preserve">          </w:t>
      </w:r>
      <w:r w:rsidR="00D70971">
        <w:t xml:space="preserve">  </w:t>
      </w:r>
      <w:r w:rsidR="00F75A88">
        <w:t xml:space="preserve"> </w:t>
      </w:r>
      <w:r w:rsidR="00F75A88">
        <w:tab/>
      </w:r>
      <w:r w:rsidR="00F75A88">
        <w:tab/>
      </w:r>
      <w:r w:rsidR="00F75A88">
        <w:tab/>
      </w:r>
      <w:r w:rsidR="00990121">
        <w:tab/>
      </w:r>
      <w:r w:rsidR="00990121">
        <w:tab/>
      </w:r>
      <w:r w:rsidR="002859F9">
        <w:t xml:space="preserve">(10)            </w:t>
      </w:r>
    </w:p>
    <w:p w14:paraId="73CC77A0" w14:textId="5D020A21" w:rsidR="002859F9" w:rsidRPr="008713C5" w:rsidRDefault="005C4FB8" w:rsidP="002859F9">
      <w:pPr>
        <w:ind w:firstLine="0"/>
        <w:rPr>
          <w:lang w:val="en-US"/>
        </w:rPr>
      </w:pPr>
      <w:r w:rsidRPr="003C2B3A">
        <w:rPr>
          <w:lang w:val="vi-VN"/>
        </w:rPr>
        <w:t xml:space="preserve">    </w:t>
      </w:r>
      <w:r w:rsidR="002859F9">
        <w:rPr>
          <w:lang w:val="vi-VN"/>
        </w:rPr>
        <w:t xml:space="preserve"> </w:t>
      </w:r>
      <w:r w:rsidR="008713C5">
        <w:t>Choose the Lyapunov function as:</w:t>
      </w:r>
    </w:p>
    <w:p w14:paraId="06162898" w14:textId="2B0BB4B1" w:rsidR="002859F9" w:rsidRDefault="005C4FB8" w:rsidP="00D70971">
      <w:pPr>
        <w:ind w:firstLine="0"/>
      </w:pPr>
      <w:r w:rsidRPr="003C2B3A">
        <w:rPr>
          <w:lang w:val="vi-VN"/>
        </w:rPr>
        <w:t xml:space="preserve">                     </w:t>
      </w:r>
      <m:oMath>
        <m:r>
          <w:rPr>
            <w:rFonts w:ascii="Cambria Math"/>
            <w:lang w:val="vi-VN"/>
          </w:rPr>
          <m:t>V=</m:t>
        </m:r>
        <m:f>
          <m:fPr>
            <m:ctrlPr>
              <w:rPr>
                <w:rFonts w:ascii="Cambria Math" w:hAnsi="Cambria Math"/>
                <w:i/>
                <w:lang w:val="vi-VN"/>
              </w:rPr>
            </m:ctrlPr>
          </m:fPr>
          <m:num>
            <m:r>
              <w:rPr>
                <w:rFonts w:ascii="Cambria Math"/>
                <w:lang w:val="vi-VN"/>
              </w:rPr>
              <m:t>1</m:t>
            </m:r>
          </m:num>
          <m:den>
            <m:r>
              <w:rPr>
                <w:rFonts w:ascii="Cambria Math"/>
                <w:lang w:val="vi-VN"/>
              </w:rPr>
              <m:t>2</m:t>
            </m:r>
          </m:den>
        </m:f>
        <m:sSup>
          <m:sSupPr>
            <m:ctrlPr>
              <w:rPr>
                <w:rFonts w:ascii="Cambria Math" w:hAnsi="Cambria Math"/>
                <w:i/>
                <w:lang w:val="vi-VN"/>
              </w:rPr>
            </m:ctrlPr>
          </m:sSupPr>
          <m:e>
            <m:r>
              <m:rPr>
                <m:sty m:val="bi"/>
              </m:rPr>
              <w:rPr>
                <w:rFonts w:ascii="Cambria Math"/>
                <w:lang w:val="vi-VN"/>
              </w:rPr>
              <m:t>e</m:t>
            </m:r>
          </m:e>
          <m:sup>
            <m:r>
              <w:rPr>
                <w:rFonts w:ascii="Cambria Math"/>
                <w:lang w:val="vi-VN"/>
              </w:rPr>
              <m:t>T</m:t>
            </m:r>
          </m:sup>
        </m:sSup>
        <m:r>
          <w:rPr>
            <w:rFonts w:ascii="Cambria Math"/>
            <w:lang w:val="vi-VN"/>
          </w:rPr>
          <m:t>P</m:t>
        </m:r>
        <m:r>
          <m:rPr>
            <m:sty m:val="bi"/>
          </m:rPr>
          <w:rPr>
            <w:rFonts w:ascii="Cambria Math"/>
            <w:lang w:val="vi-VN"/>
          </w:rPr>
          <m:t>e</m:t>
        </m:r>
        <m:r>
          <w:rPr>
            <w:rFonts w:ascii="Cambria Math"/>
            <w:lang w:val="vi-VN"/>
          </w:rPr>
          <m:t>+</m:t>
        </m:r>
        <m:f>
          <m:fPr>
            <m:ctrlPr>
              <w:rPr>
                <w:rFonts w:ascii="Cambria Math" w:hAnsi="Cambria Math"/>
                <w:i/>
                <w:lang w:val="vi-VN"/>
              </w:rPr>
            </m:ctrlPr>
          </m:fPr>
          <m:num>
            <m:r>
              <w:rPr>
                <w:rFonts w:ascii="Cambria Math"/>
                <w:lang w:val="vi-VN"/>
              </w:rPr>
              <m:t>b</m:t>
            </m:r>
          </m:num>
          <m:den>
            <m:r>
              <w:rPr>
                <w:rFonts w:ascii="Cambria Math"/>
                <w:lang w:val="vi-VN"/>
              </w:rPr>
              <m:t>2γ</m:t>
            </m:r>
          </m:den>
        </m:f>
        <m:sSup>
          <m:sSupPr>
            <m:ctrlPr>
              <w:rPr>
                <w:rFonts w:ascii="Cambria Math" w:hAnsi="Cambria Math"/>
                <w:i/>
                <w:lang w:val="vi-VN"/>
              </w:rPr>
            </m:ctrlPr>
          </m:sSupPr>
          <m:e>
            <m:d>
              <m:dPr>
                <m:ctrlPr>
                  <w:rPr>
                    <w:rFonts w:ascii="Cambria Math" w:hAnsi="Cambria Math"/>
                    <w:i/>
                    <w:lang w:val="vi-VN"/>
                  </w:rPr>
                </m:ctrlPr>
              </m:dPr>
              <m:e>
                <m:sSup>
                  <m:sSupPr>
                    <m:ctrlPr>
                      <w:rPr>
                        <w:rFonts w:ascii="Cambria Math" w:hAnsi="Cambria Math"/>
                        <w:i/>
                        <w:lang w:val="vi-VN"/>
                      </w:rPr>
                    </m:ctrlPr>
                  </m:sSupPr>
                  <m:e>
                    <m:r>
                      <w:rPr>
                        <w:rFonts w:ascii="Cambria Math"/>
                        <w:lang w:val="vi-VN"/>
                      </w:rPr>
                      <m:t>θ</m:t>
                    </m:r>
                  </m:e>
                  <m:sup>
                    <m:r>
                      <w:rPr>
                        <w:rFonts w:ascii="Cambria Math"/>
                        <w:lang w:val="vi-VN"/>
                      </w:rPr>
                      <m:t>*</m:t>
                    </m:r>
                  </m:sup>
                </m:sSup>
                <m:r>
                  <w:rPr>
                    <w:rFonts w:ascii="Cambria Math"/>
                    <w:lang w:val="vi-VN"/>
                  </w:rPr>
                  <m:t>-</m:t>
                </m:r>
                <m:r>
                  <w:rPr>
                    <w:rFonts w:ascii="Cambria Math"/>
                    <w:lang w:val="vi-VN"/>
                  </w:rPr>
                  <m:t>θ</m:t>
                </m:r>
              </m:e>
            </m:d>
          </m:e>
          <m:sup>
            <m:r>
              <w:rPr>
                <w:rFonts w:ascii="Cambria Math"/>
                <w:lang w:val="vi-VN"/>
              </w:rPr>
              <m:t>T</m:t>
            </m:r>
          </m:sup>
        </m:sSup>
        <m:d>
          <m:dPr>
            <m:ctrlPr>
              <w:rPr>
                <w:rFonts w:ascii="Cambria Math" w:hAnsi="Cambria Math"/>
                <w:i/>
                <w:lang w:val="vi-VN"/>
              </w:rPr>
            </m:ctrlPr>
          </m:dPr>
          <m:e>
            <m:sSup>
              <m:sSupPr>
                <m:ctrlPr>
                  <w:rPr>
                    <w:rFonts w:ascii="Cambria Math" w:hAnsi="Cambria Math"/>
                    <w:i/>
                    <w:lang w:val="vi-VN"/>
                  </w:rPr>
                </m:ctrlPr>
              </m:sSupPr>
              <m:e>
                <m:r>
                  <w:rPr>
                    <w:rFonts w:ascii="Cambria Math"/>
                    <w:lang w:val="vi-VN"/>
                  </w:rPr>
                  <m:t>θ</m:t>
                </m:r>
              </m:e>
              <m:sup>
                <m:r>
                  <w:rPr>
                    <w:rFonts w:ascii="Cambria Math"/>
                    <w:lang w:val="vi-VN"/>
                  </w:rPr>
                  <m:t>T</m:t>
                </m:r>
              </m:sup>
            </m:sSup>
            <m:r>
              <w:rPr>
                <w:rFonts w:ascii="Cambria Math"/>
                <w:lang w:val="vi-VN"/>
              </w:rPr>
              <m:t>-</m:t>
            </m:r>
            <m:r>
              <w:rPr>
                <w:rFonts w:ascii="Cambria Math"/>
                <w:lang w:val="vi-VN"/>
              </w:rPr>
              <m:t>θ</m:t>
            </m:r>
          </m:e>
        </m:d>
      </m:oMath>
      <w:r w:rsidR="002859F9">
        <w:t xml:space="preserve">       </w:t>
      </w:r>
      <w:r w:rsidR="00F75A88">
        <w:tab/>
      </w:r>
      <w:r w:rsidR="00F75A88">
        <w:tab/>
      </w:r>
      <w:r w:rsidR="00F75A88">
        <w:tab/>
      </w:r>
      <w:r w:rsidR="002859F9">
        <w:t xml:space="preserve">(11)                                </w:t>
      </w:r>
    </w:p>
    <w:p w14:paraId="3C336E31" w14:textId="0FFF230B" w:rsidR="005C4FB8" w:rsidRPr="003C2B3A" w:rsidRDefault="005C4FB8" w:rsidP="00D70971">
      <w:pPr>
        <w:ind w:firstLine="0"/>
        <w:rPr>
          <w:lang w:val="vi-VN"/>
        </w:rPr>
      </w:pPr>
      <w:r w:rsidRPr="003C2B3A">
        <w:rPr>
          <w:lang w:val="vi-VN"/>
        </w:rPr>
        <w:t xml:space="preserve">     </w:t>
      </w:r>
      <w:r w:rsidR="002859F9">
        <w:rPr>
          <w:lang w:val="vi-VN"/>
        </w:rPr>
        <w:t xml:space="preserve"> </w:t>
      </w:r>
      <w:r w:rsidR="00392C8D">
        <w:t>with</w:t>
      </w:r>
      <w:r w:rsidR="002859F9">
        <w:rPr>
          <w:lang w:val="vi-VN"/>
        </w:rPr>
        <w:t xml:space="preserve"> </w:t>
      </w:r>
      <m:oMath>
        <m:r>
          <w:rPr>
            <w:rFonts w:ascii="Cambria Math"/>
            <w:lang w:val="vi-VN"/>
          </w:rPr>
          <m:t>γ&gt;0</m:t>
        </m:r>
      </m:oMath>
      <w:r w:rsidR="002859F9">
        <w:t>.</w:t>
      </w:r>
      <w:r w:rsidR="00D70971">
        <w:t xml:space="preserve"> </w:t>
      </w:r>
      <w:r w:rsidR="00392C8D">
        <w:t>Its derivative is:</w:t>
      </w:r>
    </w:p>
    <w:p w14:paraId="358FFE49" w14:textId="7F3C5334" w:rsidR="002859F9" w:rsidRPr="005C4FB8" w:rsidRDefault="005C4FB8" w:rsidP="00D70971">
      <w:pPr>
        <w:ind w:firstLine="0"/>
        <w:rPr>
          <w:lang w:val="en-US"/>
        </w:rPr>
      </w:pPr>
      <w:r w:rsidRPr="003C2B3A">
        <w:rPr>
          <w:lang w:val="vi-VN"/>
        </w:rPr>
        <w:t xml:space="preserve">                      </w:t>
      </w:r>
      <m:oMath>
        <m:acc>
          <m:accPr>
            <m:chr m:val="̇"/>
            <m:ctrlPr>
              <w:rPr>
                <w:rFonts w:ascii="Cambria Math" w:hAnsi="Cambria Math"/>
                <w:i/>
                <w:lang w:val="vi-VN"/>
              </w:rPr>
            </m:ctrlPr>
          </m:accPr>
          <m:e>
            <m:r>
              <w:rPr>
                <w:rFonts w:ascii="Cambria Math"/>
                <w:lang w:val="vi-VN"/>
              </w:rPr>
              <m:t>V</m:t>
            </m:r>
          </m:e>
        </m:acc>
        <m:r>
          <w:rPr>
            <w:rFonts w:ascii="Cambria Math"/>
            <w:lang w:val="vi-VN"/>
          </w:rPr>
          <m:t>=</m:t>
        </m:r>
        <m:r>
          <w:rPr>
            <w:rFonts w:ascii="Cambria Math"/>
            <w:lang w:val="vi-VN"/>
          </w:rPr>
          <m:t>-</m:t>
        </m:r>
        <m:f>
          <m:fPr>
            <m:ctrlPr>
              <w:rPr>
                <w:rFonts w:ascii="Cambria Math" w:hAnsi="Cambria Math"/>
                <w:i/>
                <w:lang w:val="vi-VN"/>
              </w:rPr>
            </m:ctrlPr>
          </m:fPr>
          <m:num>
            <m:r>
              <w:rPr>
                <w:rFonts w:ascii="Cambria Math"/>
                <w:lang w:val="vi-VN"/>
              </w:rPr>
              <m:t>1</m:t>
            </m:r>
          </m:num>
          <m:den>
            <m:r>
              <w:rPr>
                <w:rFonts w:ascii="Cambria Math"/>
                <w:lang w:val="vi-VN"/>
              </w:rPr>
              <m:t>2</m:t>
            </m:r>
          </m:den>
        </m:f>
        <m:sSup>
          <m:sSupPr>
            <m:ctrlPr>
              <w:rPr>
                <w:rFonts w:ascii="Cambria Math" w:hAnsi="Cambria Math"/>
                <w:i/>
                <w:lang w:val="vi-VN"/>
              </w:rPr>
            </m:ctrlPr>
          </m:sSupPr>
          <m:e>
            <m:r>
              <m:rPr>
                <m:sty m:val="bi"/>
              </m:rPr>
              <w:rPr>
                <w:rFonts w:ascii="Cambria Math"/>
                <w:lang w:val="vi-VN"/>
              </w:rPr>
              <m:t>e</m:t>
            </m:r>
          </m:e>
          <m:sup>
            <m:r>
              <w:rPr>
                <w:rFonts w:ascii="Cambria Math"/>
                <w:lang w:val="vi-VN"/>
              </w:rPr>
              <m:t>T</m:t>
            </m:r>
          </m:sup>
        </m:sSup>
        <m:r>
          <w:rPr>
            <w:rFonts w:ascii="Cambria Math"/>
            <w:lang w:val="vi-VN"/>
          </w:rPr>
          <m:t>Q</m:t>
        </m:r>
        <m:r>
          <m:rPr>
            <m:sty m:val="bi"/>
          </m:rPr>
          <w:rPr>
            <w:rFonts w:ascii="Cambria Math"/>
            <w:lang w:val="vi-VN"/>
          </w:rPr>
          <m:t>e</m:t>
        </m:r>
        <m:r>
          <w:rPr>
            <w:rFonts w:ascii="Cambria Math"/>
            <w:lang w:val="vi-VN"/>
          </w:rPr>
          <m:t>+</m:t>
        </m:r>
        <m:f>
          <m:fPr>
            <m:ctrlPr>
              <w:rPr>
                <w:rFonts w:ascii="Cambria Math" w:hAnsi="Cambria Math"/>
                <w:i/>
                <w:lang w:val="vi-VN"/>
              </w:rPr>
            </m:ctrlPr>
          </m:fPr>
          <m:num>
            <m:r>
              <w:rPr>
                <w:rFonts w:ascii="Cambria Math"/>
                <w:lang w:val="vi-VN"/>
              </w:rPr>
              <m:t>b</m:t>
            </m:r>
          </m:num>
          <m:den>
            <m:r>
              <w:rPr>
                <w:rFonts w:ascii="Cambria Math"/>
                <w:lang w:val="vi-VN"/>
              </w:rPr>
              <m:t>γ</m:t>
            </m:r>
          </m:den>
        </m:f>
        <m:r>
          <w:rPr>
            <w:rFonts w:ascii="Cambria Math"/>
            <w:lang w:val="vi-VN"/>
          </w:rPr>
          <m:t>(</m:t>
        </m:r>
        <m:sSup>
          <m:sSupPr>
            <m:ctrlPr>
              <w:rPr>
                <w:rFonts w:ascii="Cambria Math" w:hAnsi="Cambria Math"/>
                <w:i/>
                <w:lang w:val="vi-VN"/>
              </w:rPr>
            </m:ctrlPr>
          </m:sSupPr>
          <m:e>
            <m:r>
              <w:rPr>
                <w:rFonts w:ascii="Cambria Math"/>
                <w:lang w:val="vi-VN"/>
              </w:rPr>
              <m:t>θ</m:t>
            </m:r>
          </m:e>
          <m:sup>
            <m:r>
              <w:rPr>
                <w:rFonts w:ascii="Cambria Math"/>
                <w:lang w:val="vi-VN"/>
              </w:rPr>
              <m:t>*</m:t>
            </m:r>
          </m:sup>
        </m:sSup>
        <m:r>
          <w:rPr>
            <w:rFonts w:ascii="Cambria Math"/>
            <w:lang w:val="vi-VN"/>
          </w:rPr>
          <m:t>-</m:t>
        </m:r>
        <m:r>
          <w:rPr>
            <w:rFonts w:ascii="Cambria Math"/>
            <w:lang w:val="vi-VN"/>
          </w:rPr>
          <m:t>θ</m:t>
        </m:r>
        <m:sSup>
          <m:sSupPr>
            <m:ctrlPr>
              <w:rPr>
                <w:rFonts w:ascii="Cambria Math" w:hAnsi="Cambria Math"/>
                <w:i/>
                <w:lang w:val="vi-VN"/>
              </w:rPr>
            </m:ctrlPr>
          </m:sSupPr>
          <m:e>
            <m:r>
              <w:rPr>
                <w:rFonts w:ascii="Cambria Math"/>
                <w:lang w:val="vi-VN"/>
              </w:rPr>
              <m:t>)</m:t>
            </m:r>
          </m:e>
          <m:sup>
            <m:r>
              <w:rPr>
                <w:rFonts w:ascii="Cambria Math"/>
                <w:lang w:val="vi-VN"/>
              </w:rPr>
              <m:t>T</m:t>
            </m:r>
          </m:sup>
        </m:sSup>
        <m:r>
          <w:rPr>
            <w:rFonts w:ascii="Cambria Math"/>
            <w:lang w:val="vi-VN"/>
          </w:rPr>
          <m:t>[γ</m:t>
        </m:r>
        <m:sSup>
          <m:sSupPr>
            <m:ctrlPr>
              <w:rPr>
                <w:rFonts w:ascii="Cambria Math" w:hAnsi="Cambria Math"/>
                <w:i/>
                <w:lang w:val="vi-VN"/>
              </w:rPr>
            </m:ctrlPr>
          </m:sSupPr>
          <m:e>
            <m:r>
              <m:rPr>
                <m:sty m:val="bi"/>
              </m:rPr>
              <w:rPr>
                <w:rFonts w:ascii="Cambria Math"/>
                <w:lang w:val="vi-VN"/>
              </w:rPr>
              <m:t>e</m:t>
            </m:r>
          </m:e>
          <m:sup>
            <m:r>
              <w:rPr>
                <w:rFonts w:ascii="Cambria Math"/>
                <w:lang w:val="vi-VN"/>
              </w:rPr>
              <m:t>T</m:t>
            </m:r>
          </m:sup>
        </m:sSup>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ζ(X)</m:t>
        </m:r>
        <m:r>
          <w:rPr>
            <w:rFonts w:ascii="Cambria Math"/>
            <w:lang w:val="vi-VN"/>
          </w:rPr>
          <m:t>-</m:t>
        </m:r>
        <m:acc>
          <m:accPr>
            <m:chr m:val="̇"/>
            <m:ctrlPr>
              <w:rPr>
                <w:rFonts w:ascii="Cambria Math" w:hAnsi="Cambria Math"/>
                <w:i/>
                <w:lang w:val="vi-VN"/>
              </w:rPr>
            </m:ctrlPr>
          </m:accPr>
          <m:e>
            <m:r>
              <w:rPr>
                <w:rFonts w:ascii="Cambria Math"/>
                <w:lang w:val="vi-VN"/>
              </w:rPr>
              <m:t>θ</m:t>
            </m:r>
          </m:e>
        </m:acc>
        <m:r>
          <w:rPr>
            <w:rFonts w:ascii="Cambria Math"/>
            <w:lang w:val="vi-VN"/>
          </w:rPr>
          <m:t>]</m:t>
        </m:r>
        <m:r>
          <w:rPr>
            <w:rFonts w:ascii="Cambria Math"/>
            <w:lang w:val="vi-VN"/>
          </w:rPr>
          <m:t>-</m:t>
        </m:r>
        <m:sSup>
          <m:sSupPr>
            <m:ctrlPr>
              <w:rPr>
                <w:rFonts w:ascii="Cambria Math" w:hAnsi="Cambria Math"/>
                <w:i/>
                <w:lang w:val="vi-VN"/>
              </w:rPr>
            </m:ctrlPr>
          </m:sSupPr>
          <m:e>
            <m:r>
              <w:rPr>
                <w:rFonts w:ascii="Cambria Math"/>
                <w:lang w:val="vi-VN"/>
              </w:rPr>
              <m:t>e</m:t>
            </m:r>
          </m:e>
          <m:sup>
            <m:r>
              <w:rPr>
                <w:rFonts w:ascii="Cambria Math"/>
                <w:lang w:val="vi-VN"/>
              </w:rPr>
              <m:t>T</m:t>
            </m:r>
          </m:sup>
        </m:sSup>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ω</m:t>
        </m:r>
      </m:oMath>
    </w:p>
    <w:p w14:paraId="701B0DA9" w14:textId="56E0BF84" w:rsidR="002859F9" w:rsidRPr="00D70971" w:rsidRDefault="000D31F7" w:rsidP="00F43DFB">
      <w:pPr>
        <w:ind w:firstLine="0"/>
      </w:pPr>
      <w:r>
        <w:t xml:space="preserve">       </w:t>
      </w:r>
      <w:r w:rsidR="00E86567">
        <w:t>where</w:t>
      </w:r>
      <w:r w:rsidR="002859F9">
        <w:rPr>
          <w:lang w:val="vi-VN"/>
        </w:rPr>
        <w:t xml:space="preserve"> </w:t>
      </w:r>
      <m:oMath>
        <m:sSub>
          <m:sSubPr>
            <m:ctrlPr>
              <w:rPr>
                <w:rFonts w:ascii="Cambria Math" w:hAnsi="Cambria Math"/>
                <w:i/>
                <w:lang w:val="vi-VN"/>
              </w:rPr>
            </m:ctrlPr>
          </m:sSubPr>
          <m:e>
            <m:r>
              <w:rPr>
                <w:rFonts w:ascii="Cambria Math"/>
                <w:lang w:val="vi-VN"/>
              </w:rPr>
              <m:t>p</m:t>
            </m:r>
          </m:e>
          <m:sub>
            <m:r>
              <w:rPr>
                <w:rFonts w:ascii="Cambria Math"/>
                <w:lang w:val="vi-VN"/>
              </w:rPr>
              <m:t>n</m:t>
            </m:r>
          </m:sub>
        </m:sSub>
      </m:oMath>
      <w:r w:rsidR="00AE5CC5">
        <w:rPr>
          <w:lang w:val="en-US"/>
        </w:rPr>
        <w:t xml:space="preserve"> </w:t>
      </w:r>
      <w:r w:rsidR="00AE5CC5">
        <w:t>is the last column vector of matrix</w:t>
      </w:r>
      <w:r w:rsidR="002859F9">
        <w:rPr>
          <w:lang w:val="vi-VN"/>
        </w:rPr>
        <w:t xml:space="preserve"> P</w:t>
      </w:r>
      <w:r w:rsidR="00D70971" w:rsidRPr="00D70971">
        <w:t>.</w:t>
      </w:r>
    </w:p>
    <w:p w14:paraId="7E9DF6CC" w14:textId="1C72B489" w:rsidR="002859F9" w:rsidRPr="000D31F7" w:rsidRDefault="000D31F7" w:rsidP="002859F9">
      <w:pPr>
        <w:ind w:firstLine="0"/>
        <w:rPr>
          <w:lang w:val="en-US"/>
        </w:rPr>
      </w:pPr>
      <w:r>
        <w:t xml:space="preserve">       Choose the adaptive law:</w:t>
      </w:r>
    </w:p>
    <w:p w14:paraId="312E5E33" w14:textId="72D94A3D" w:rsidR="002859F9" w:rsidRDefault="002859F9" w:rsidP="00F43DFB">
      <w:pPr>
        <w:ind w:firstLine="0"/>
        <w:rPr>
          <w:lang w:val="vi-VN"/>
        </w:rPr>
      </w:pPr>
      <w:r>
        <w:rPr>
          <w:lang w:val="vi-VN"/>
        </w:rPr>
        <w:t xml:space="preserve">         </w:t>
      </w:r>
      <w:r w:rsidR="005C4FB8" w:rsidRPr="003C2B3A">
        <w:rPr>
          <w:lang w:val="vi-VN"/>
        </w:rPr>
        <w:t xml:space="preserve">           </w:t>
      </w:r>
      <w:r>
        <w:rPr>
          <w:lang w:val="vi-VN"/>
        </w:rPr>
        <w:t xml:space="preserve">  </w:t>
      </w:r>
      <m:oMath>
        <m:acc>
          <m:accPr>
            <m:chr m:val="̇"/>
            <m:ctrlPr>
              <w:rPr>
                <w:rFonts w:ascii="Cambria Math" w:hAnsi="Cambria Math"/>
                <w:i/>
                <w:lang w:val="vi-VN"/>
              </w:rPr>
            </m:ctrlPr>
          </m:accPr>
          <m:e>
            <m:r>
              <w:rPr>
                <w:rFonts w:ascii="Cambria Math"/>
                <w:lang w:val="vi-VN"/>
              </w:rPr>
              <m:t>θ</m:t>
            </m:r>
          </m:e>
        </m:acc>
        <m:r>
          <w:rPr>
            <w:rFonts w:ascii="Cambria Math"/>
            <w:lang w:val="vi-VN"/>
          </w:rPr>
          <m:t>=γ</m:t>
        </m:r>
        <m:sSup>
          <m:sSupPr>
            <m:ctrlPr>
              <w:rPr>
                <w:rFonts w:ascii="Cambria Math" w:hAnsi="Cambria Math"/>
                <w:i/>
                <w:lang w:val="vi-VN"/>
              </w:rPr>
            </m:ctrlPr>
          </m:sSupPr>
          <m:e>
            <m:r>
              <m:rPr>
                <m:sty m:val="bi"/>
              </m:rPr>
              <w:rPr>
                <w:rFonts w:ascii="Cambria Math"/>
                <w:lang w:val="vi-VN"/>
              </w:rPr>
              <m:t>e</m:t>
            </m:r>
          </m:e>
          <m:sup>
            <m:r>
              <w:rPr>
                <w:rFonts w:ascii="Cambria Math"/>
                <w:lang w:val="vi-VN"/>
              </w:rPr>
              <m:t>T</m:t>
            </m:r>
          </m:sup>
        </m:sSup>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ζ(Χ)</m:t>
        </m:r>
      </m:oMath>
      <w:r w:rsidR="00D70971" w:rsidRPr="00D70971">
        <w:rPr>
          <w:lang w:val="vi-VN"/>
        </w:rPr>
        <w:t>,</w:t>
      </w:r>
      <w:r>
        <w:t xml:space="preserve">                      </w:t>
      </w:r>
      <w:r w:rsidR="00F75A88">
        <w:tab/>
      </w:r>
      <w:r w:rsidR="00F75A88">
        <w:tab/>
      </w:r>
      <w:r w:rsidR="00F75A88">
        <w:tab/>
      </w:r>
      <w:r w:rsidR="00F75A88">
        <w:tab/>
      </w:r>
      <w:r>
        <w:t>(12</w:t>
      </w:r>
      <w:r>
        <w:rPr>
          <w:lang w:val="vi-VN"/>
        </w:rPr>
        <w:t>)</w:t>
      </w:r>
    </w:p>
    <w:p w14:paraId="5AE09036" w14:textId="77777777" w:rsidR="002859F9" w:rsidRDefault="002859F9" w:rsidP="002859F9">
      <w:pPr>
        <w:rPr>
          <w:lang w:val="vi-VN"/>
        </w:rPr>
      </w:pPr>
    </w:p>
    <w:p w14:paraId="74093E9B" w14:textId="14422DBF" w:rsidR="002859F9" w:rsidRDefault="005C4FB8" w:rsidP="00D70971">
      <w:pPr>
        <w:ind w:firstLine="0"/>
        <w:rPr>
          <w:lang w:val="vi-VN"/>
        </w:rPr>
      </w:pPr>
      <w:r w:rsidRPr="003C2B3A">
        <w:rPr>
          <w:lang w:val="vi-VN"/>
        </w:rPr>
        <w:t xml:space="preserve"> </w:t>
      </w:r>
      <w:r w:rsidR="000D31F7">
        <w:rPr>
          <w:lang w:val="en-US"/>
        </w:rPr>
        <w:t>Where</w:t>
      </w:r>
      <w:r w:rsidR="002859F9">
        <w:rPr>
          <w:lang w:val="vi-VN"/>
        </w:rPr>
        <w:t xml:space="preserve"> </w:t>
      </w:r>
      <m:oMath>
        <m:r>
          <w:rPr>
            <w:rFonts w:ascii="Cambria Math"/>
            <w:lang w:val="vi-VN"/>
          </w:rPr>
          <m:t>γ&gt;0</m:t>
        </m:r>
      </m:oMath>
      <w:r w:rsidR="002859F9">
        <w:rPr>
          <w:lang w:val="vi-VN"/>
        </w:rPr>
        <w:t xml:space="preserve"> </w:t>
      </w:r>
      <w:r w:rsidR="000D31F7">
        <w:t>is the learning coefficient</w:t>
      </w:r>
      <w:r w:rsidR="002859F9" w:rsidRPr="00634B6E">
        <w:rPr>
          <w:lang w:val="vi-VN"/>
        </w:rPr>
        <w:t xml:space="preserve">. </w:t>
      </w:r>
    </w:p>
    <w:p w14:paraId="7A38DF00" w14:textId="7513B6BC" w:rsidR="00D70971" w:rsidRPr="000D31F7" w:rsidRDefault="005C4FB8" w:rsidP="00F43DFB">
      <w:pPr>
        <w:ind w:firstLine="0"/>
        <w:jc w:val="left"/>
        <w:rPr>
          <w:lang w:val="en-US"/>
        </w:rPr>
      </w:pPr>
      <w:r>
        <w:t xml:space="preserve">   </w:t>
      </w:r>
      <w:r w:rsidR="0020770C">
        <w:t>Then we have:</w:t>
      </w:r>
      <w:r w:rsidR="002859F9">
        <w:rPr>
          <w:lang w:val="vi-VN"/>
        </w:rPr>
        <w:t xml:space="preserve">       </w:t>
      </w:r>
    </w:p>
    <w:p w14:paraId="21B3BC18" w14:textId="5D64B44D" w:rsidR="002859F9" w:rsidRPr="00D52DF8" w:rsidRDefault="005C4FB8" w:rsidP="00F43DFB">
      <w:pPr>
        <w:ind w:firstLine="0"/>
        <w:jc w:val="left"/>
        <w:rPr>
          <w:lang w:val="vi-VN"/>
        </w:rPr>
      </w:pPr>
      <w:r w:rsidRPr="003C2B3A">
        <w:rPr>
          <w:lang w:val="it-IT"/>
        </w:rPr>
        <w:t xml:space="preserve">            </w:t>
      </w:r>
      <m:oMath>
        <m:acc>
          <m:accPr>
            <m:chr m:val="̇"/>
            <m:ctrlPr>
              <w:rPr>
                <w:rFonts w:ascii="Cambria Math" w:hAnsi="Cambria Math"/>
                <w:i/>
                <w:lang w:val="vi-VN"/>
              </w:rPr>
            </m:ctrlPr>
          </m:accPr>
          <m:e>
            <m:r>
              <w:rPr>
                <w:rFonts w:ascii="Cambria Math"/>
                <w:lang w:val="vi-VN"/>
              </w:rPr>
              <m:t>V</m:t>
            </m:r>
          </m:e>
        </m:acc>
        <m:r>
          <w:rPr>
            <w:rFonts w:ascii="Cambria Math"/>
            <w:lang w:val="vi-VN"/>
          </w:rPr>
          <m:t>=</m:t>
        </m:r>
        <m:r>
          <w:rPr>
            <w:rFonts w:ascii="Cambria Math"/>
            <w:lang w:val="vi-VN"/>
          </w:rPr>
          <m:t>-</m:t>
        </m:r>
        <m:f>
          <m:fPr>
            <m:ctrlPr>
              <w:rPr>
                <w:rFonts w:ascii="Cambria Math" w:hAnsi="Cambria Math"/>
                <w:i/>
                <w:lang w:val="vi-VN"/>
              </w:rPr>
            </m:ctrlPr>
          </m:fPr>
          <m:num>
            <m:r>
              <w:rPr>
                <w:rFonts w:ascii="Cambria Math"/>
                <w:lang w:val="vi-VN"/>
              </w:rPr>
              <m:t>1</m:t>
            </m:r>
          </m:num>
          <m:den>
            <m:r>
              <w:rPr>
                <w:rFonts w:ascii="Cambria Math"/>
                <w:lang w:val="vi-VN"/>
              </w:rPr>
              <m:t>2</m:t>
            </m:r>
          </m:den>
        </m:f>
        <m:sSup>
          <m:sSupPr>
            <m:ctrlPr>
              <w:rPr>
                <w:rFonts w:ascii="Cambria Math" w:hAnsi="Cambria Math"/>
                <w:i/>
                <w:lang w:val="vi-VN"/>
              </w:rPr>
            </m:ctrlPr>
          </m:sSupPr>
          <m:e>
            <m:r>
              <m:rPr>
                <m:sty m:val="bi"/>
              </m:rPr>
              <w:rPr>
                <w:rFonts w:ascii="Cambria Math"/>
                <w:lang w:val="vi-VN"/>
              </w:rPr>
              <m:t>e</m:t>
            </m:r>
          </m:e>
          <m:sup>
            <m:r>
              <w:rPr>
                <w:rFonts w:ascii="Cambria Math"/>
                <w:lang w:val="vi-VN"/>
              </w:rPr>
              <m:t>T</m:t>
            </m:r>
          </m:sup>
        </m:sSup>
        <m:r>
          <w:rPr>
            <w:rFonts w:ascii="Cambria Math"/>
            <w:lang w:val="vi-VN"/>
          </w:rPr>
          <m:t>Q</m:t>
        </m:r>
        <m:r>
          <m:rPr>
            <m:sty m:val="bi"/>
          </m:rPr>
          <w:rPr>
            <w:rFonts w:ascii="Cambria Math"/>
            <w:lang w:val="vi-VN"/>
          </w:rPr>
          <m:t>e</m:t>
        </m:r>
        <m:r>
          <w:rPr>
            <w:rFonts w:ascii="Cambria Math"/>
            <w:lang w:val="vi-VN"/>
          </w:rPr>
          <m:t>-</m:t>
        </m:r>
        <m:sSup>
          <m:sSupPr>
            <m:ctrlPr>
              <w:rPr>
                <w:rFonts w:ascii="Cambria Math" w:hAnsi="Cambria Math"/>
                <w:i/>
                <w:lang w:val="vi-VN"/>
              </w:rPr>
            </m:ctrlPr>
          </m:sSupPr>
          <m:e>
            <m:r>
              <w:rPr>
                <w:rFonts w:ascii="Cambria Math"/>
                <w:lang w:val="vi-VN"/>
              </w:rPr>
              <m:t>e</m:t>
            </m:r>
          </m:e>
          <m:sup>
            <m:r>
              <w:rPr>
                <w:rFonts w:ascii="Cambria Math"/>
                <w:lang w:val="vi-VN"/>
              </w:rPr>
              <m:t>T</m:t>
            </m:r>
          </m:sup>
        </m:sSup>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ω</m:t>
        </m:r>
        <m:r>
          <w:rPr>
            <w:rFonts w:ascii="Cambria Math"/>
            <w:lang w:val="vi-VN"/>
          </w:rPr>
          <m:t>≤-</m:t>
        </m:r>
        <m:sSup>
          <m:sSupPr>
            <m:ctrlPr>
              <w:rPr>
                <w:rFonts w:ascii="Cambria Math" w:hAnsi="Cambria Math"/>
                <w:i/>
                <w:lang w:val="vi-VN"/>
              </w:rPr>
            </m:ctrlPr>
          </m:sSupPr>
          <m:e>
            <m:d>
              <m:dPr>
                <m:begChr m:val="|"/>
                <m:endChr m:val="|"/>
                <m:ctrlPr>
                  <w:rPr>
                    <w:rFonts w:ascii="Cambria Math" w:hAnsi="Cambria Math"/>
                    <w:i/>
                    <w:lang w:val="vi-VN"/>
                  </w:rPr>
                </m:ctrlPr>
              </m:dPr>
              <m:e>
                <m:r>
                  <m:rPr>
                    <m:sty m:val="bi"/>
                  </m:rPr>
                  <w:rPr>
                    <w:rFonts w:ascii="Cambria Math"/>
                    <w:lang w:val="vi-VN"/>
                  </w:rPr>
                  <m:t>e</m:t>
                </m:r>
              </m:e>
            </m:d>
          </m:e>
          <m:sup>
            <m:r>
              <w:rPr>
                <w:rFonts w:ascii="Cambria Math"/>
                <w:lang w:val="vi-VN"/>
              </w:rPr>
              <m:t>2</m:t>
            </m:r>
          </m:sup>
        </m:sSup>
        <m:f>
          <m:fPr>
            <m:ctrlPr>
              <w:rPr>
                <w:rFonts w:ascii="Cambria Math" w:hAnsi="Cambria Math"/>
                <w:i/>
                <w:lang w:val="vi-VN"/>
              </w:rPr>
            </m:ctrlPr>
          </m:fPr>
          <m:num>
            <m:sSub>
              <m:sSubPr>
                <m:ctrlPr>
                  <w:rPr>
                    <w:rFonts w:ascii="Cambria Math" w:hAnsi="Cambria Math"/>
                    <w:i/>
                    <w:lang w:val="vi-VN"/>
                  </w:rPr>
                </m:ctrlPr>
              </m:sSubPr>
              <m:e>
                <m:r>
                  <w:rPr>
                    <w:rFonts w:ascii="Cambria Math"/>
                    <w:lang w:val="vi-VN"/>
                  </w:rPr>
                  <m:t>λ</m:t>
                </m:r>
              </m:e>
              <m:sub>
                <m:r>
                  <w:rPr>
                    <w:rFonts w:ascii="Cambria Math"/>
                    <w:lang w:val="vi-VN"/>
                  </w:rPr>
                  <m:t>min</m:t>
                </m:r>
              </m:sub>
            </m:sSub>
          </m:num>
          <m:den>
            <m:r>
              <w:rPr>
                <w:rFonts w:ascii="Cambria Math"/>
                <w:lang w:val="vi-VN"/>
              </w:rPr>
              <m:t>2</m:t>
            </m:r>
          </m:den>
        </m:f>
        <m:r>
          <w:rPr>
            <w:rFonts w:ascii="Cambria Math" w:hAnsi="Cambria Math"/>
            <w:lang w:val="vi-VN"/>
          </w:rPr>
          <m:t>+|</m:t>
        </m:r>
        <m:r>
          <m:rPr>
            <m:sty m:val="bi"/>
          </m:rPr>
          <w:rPr>
            <w:rFonts w:ascii="Cambria Math"/>
            <w:lang w:val="vi-VN"/>
          </w:rPr>
          <m:t>e||</m:t>
        </m:r>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|ω</m:t>
        </m:r>
      </m:oMath>
      <w:r w:rsidR="002859F9">
        <w:rPr>
          <w:lang w:val="vi-VN"/>
        </w:rPr>
        <w:t xml:space="preserve">  </w:t>
      </w:r>
    </w:p>
    <w:p w14:paraId="07439AE5" w14:textId="36AD9CF1" w:rsidR="002859F9" w:rsidRDefault="0020770C" w:rsidP="00F75A88">
      <w:pPr>
        <w:ind w:firstLine="0"/>
        <w:rPr>
          <w:lang w:val="vi-VN"/>
        </w:rPr>
      </w:pPr>
      <w:r>
        <w:t>where</w:t>
      </w:r>
      <w:r w:rsidR="00F8486C" w:rsidRPr="00F8486C">
        <w:rPr>
          <w:lang w:val="vi-VN"/>
        </w:rPr>
        <w:t xml:space="preserve"> </w:t>
      </w:r>
      <m:oMath>
        <m:sSub>
          <m:sSubPr>
            <m:ctrlPr>
              <w:rPr>
                <w:rFonts w:ascii="Cambria Math" w:hAnsi="Cambria Math"/>
                <w:i/>
                <w:lang w:val="vi-VN"/>
              </w:rPr>
            </m:ctrlPr>
          </m:sSubPr>
          <m:e>
            <m:r>
              <w:rPr>
                <w:rFonts w:ascii="Cambria Math"/>
                <w:lang w:val="vi-VN"/>
              </w:rPr>
              <m:t>λ</m:t>
            </m:r>
          </m:e>
          <m:sub>
            <m:r>
              <w:rPr>
                <w:rFonts w:ascii="Cambria Math"/>
                <w:lang w:val="vi-VN"/>
              </w:rPr>
              <m:t>min</m:t>
            </m:r>
          </m:sub>
        </m:sSub>
      </m:oMath>
      <w:r w:rsidR="00F8486C" w:rsidRPr="00F8486C">
        <w:rPr>
          <w:lang w:val="vi-VN"/>
        </w:rPr>
        <w:t xml:space="preserve"> </w:t>
      </w:r>
      <w:r>
        <w:t>is the minimum eigenvalue of matrix</w:t>
      </w:r>
      <w:r w:rsidR="002859F9">
        <w:rPr>
          <w:lang w:val="vi-VN"/>
        </w:rPr>
        <w:t xml:space="preserve"> </w:t>
      </w:r>
      <m:oMath>
        <m:r>
          <w:rPr>
            <w:rFonts w:ascii="Cambria Math"/>
            <w:lang w:val="vi-VN"/>
          </w:rPr>
          <m:t>Q</m:t>
        </m:r>
      </m:oMath>
      <w:r w:rsidR="002859F9">
        <w:rPr>
          <w:lang w:val="vi-VN"/>
        </w:rPr>
        <w:t>.</w:t>
      </w:r>
    </w:p>
    <w:p w14:paraId="195206EB" w14:textId="5D55B653" w:rsidR="002859F9" w:rsidRDefault="00AB7197" w:rsidP="00665D3B">
      <w:pPr>
        <w:ind w:firstLine="0"/>
        <w:rPr>
          <w:lang w:val="vi-VN"/>
        </w:rPr>
      </w:pPr>
      <w:r>
        <w:t>When the tracking error lies outside the region</w:t>
      </w:r>
      <w:r w:rsidR="002859F9">
        <w:t>:</w:t>
      </w:r>
      <w:r w:rsidR="00F75A88">
        <w:t xml:space="preserve"> </w:t>
      </w:r>
      <m:oMath>
        <m:r>
          <w:rPr>
            <w:rFonts w:ascii="Cambria Math"/>
            <w:lang w:val="vi-VN"/>
          </w:rPr>
          <m:t>Γ=</m:t>
        </m:r>
        <m:d>
          <m:dPr>
            <m:begChr m:val="{"/>
            <m:endChr m:val="}"/>
            <m:ctrlPr>
              <w:rPr>
                <w:rFonts w:ascii="Cambria Math" w:hAnsi="Cambria Math"/>
                <w:i/>
                <w:lang w:val="vi-VN"/>
              </w:rPr>
            </m:ctrlPr>
          </m:dPr>
          <m:e>
            <m:r>
              <m:rPr>
                <m:sty m:val="bi"/>
              </m:rPr>
              <w:rPr>
                <w:rFonts w:ascii="Cambria Math"/>
                <w:lang w:val="vi-VN"/>
              </w:rPr>
              <m:t>e,</m:t>
            </m:r>
            <m:r>
              <m:rPr>
                <m:sty m:val="bi"/>
              </m:rPr>
              <w:rPr>
                <w:rFonts w:ascii="Cambria Math"/>
                <w:lang w:val="en-US"/>
              </w:rPr>
              <m:t xml:space="preserve"> </m:t>
            </m:r>
            <m:r>
              <w:rPr>
                <w:rFonts w:ascii="Cambria Math"/>
                <w:lang w:val="vi-VN"/>
              </w:rPr>
              <m:t>|</m:t>
            </m:r>
            <m:r>
              <m:rPr>
                <m:sty m:val="bi"/>
              </m:rPr>
              <w:rPr>
                <w:rFonts w:ascii="Cambria Math"/>
                <w:lang w:val="vi-VN"/>
              </w:rPr>
              <m:t>e</m:t>
            </m:r>
            <m:r>
              <w:rPr>
                <w:rFonts w:ascii="Cambria Math"/>
                <w:lang w:val="vi-VN"/>
              </w:rPr>
              <m:t>|&lt;</m:t>
            </m:r>
            <m:f>
              <m:fPr>
                <m:ctrlPr>
                  <w:rPr>
                    <w:rFonts w:ascii="Cambria Math" w:hAnsi="Cambria Math"/>
                    <w:i/>
                    <w:lang w:val="vi-VN"/>
                  </w:rPr>
                </m:ctrlPr>
              </m:fPr>
              <m:num>
                <m:r>
                  <w:rPr>
                    <w:rFonts w:ascii="Cambria Math"/>
                    <w:lang w:val="vi-VN"/>
                  </w:rPr>
                  <m:t>2</m:t>
                </m:r>
                <m:d>
                  <m:dPr>
                    <m:begChr m:val="|"/>
                    <m:endChr m:val="|"/>
                    <m:ctrlPr>
                      <w:rPr>
                        <w:rFonts w:ascii="Cambria Math" w:hAnsi="Cambria Math"/>
                        <w:i/>
                        <w:lang w:val="vi-VN"/>
                      </w:rPr>
                    </m:ctrlPr>
                  </m:dPr>
                  <m:e>
                    <m:sSub>
                      <m:sSubPr>
                        <m:ctrlPr>
                          <w:rPr>
                            <w:rFonts w:ascii="Cambria Math" w:hAnsi="Cambria Math"/>
                            <w:i/>
                            <w:lang w:val="vi-VN"/>
                          </w:rPr>
                        </m:ctrlPr>
                      </m:sSubPr>
                      <m:e>
                        <m:r>
                          <w:rPr>
                            <w:rFonts w:ascii="Cambria Math"/>
                            <w:lang w:val="vi-VN"/>
                          </w:rPr>
                          <m:t>p</m:t>
                        </m:r>
                      </m:e>
                      <m:sub>
                        <m:r>
                          <w:rPr>
                            <w:rFonts w:ascii="Cambria Math"/>
                            <w:lang w:val="vi-VN"/>
                          </w:rPr>
                          <m:t>n</m:t>
                        </m:r>
                      </m:sub>
                    </m:sSub>
                    <m:r>
                      <w:rPr>
                        <w:rFonts w:ascii="Cambria Math"/>
                        <w:lang w:val="vi-VN"/>
                      </w:rPr>
                      <m:t>ω</m:t>
                    </m:r>
                  </m:e>
                </m:d>
              </m:num>
              <m:den>
                <m:sSub>
                  <m:sSubPr>
                    <m:ctrlPr>
                      <w:rPr>
                        <w:rFonts w:ascii="Cambria Math" w:hAnsi="Cambria Math"/>
                        <w:i/>
                        <w:lang w:val="vi-VN"/>
                      </w:rPr>
                    </m:ctrlPr>
                  </m:sSubPr>
                  <m:e>
                    <m:r>
                      <w:rPr>
                        <w:rFonts w:ascii="Cambria Math"/>
                        <w:lang w:val="vi-VN"/>
                      </w:rPr>
                      <m:t>λ</m:t>
                    </m:r>
                  </m:e>
                  <m:sub>
                    <m:r>
                      <w:rPr>
                        <w:rFonts w:ascii="Cambria Math"/>
                        <w:lang w:val="vi-VN"/>
                      </w:rPr>
                      <m:t>min</m:t>
                    </m:r>
                  </m:sub>
                </m:sSub>
              </m:den>
            </m:f>
          </m:e>
        </m:d>
      </m:oMath>
      <w:r w:rsidR="002859F9">
        <w:t xml:space="preserve"> </w:t>
      </w:r>
      <w:r w:rsidR="002859F9">
        <w:rPr>
          <w:lang w:val="vi-VN"/>
        </w:rPr>
        <w:t>th</w:t>
      </w:r>
      <w:r>
        <w:rPr>
          <w:lang w:val="en-US"/>
        </w:rPr>
        <w:t>en</w:t>
      </w:r>
      <w:r w:rsidR="002859F9">
        <w:rPr>
          <w:lang w:val="vi-VN"/>
        </w:rPr>
        <w:t xml:space="preserve"> </w:t>
      </w:r>
      <m:oMath>
        <m:acc>
          <m:accPr>
            <m:chr m:val="̇"/>
            <m:ctrlPr>
              <w:rPr>
                <w:rFonts w:ascii="Cambria Math" w:hAnsi="Cambria Math"/>
                <w:i/>
                <w:lang w:val="vi-VN"/>
              </w:rPr>
            </m:ctrlPr>
          </m:accPr>
          <m:e>
            <m:r>
              <w:rPr>
                <w:rFonts w:ascii="Cambria Math"/>
                <w:lang w:val="vi-VN"/>
              </w:rPr>
              <m:t>V</m:t>
            </m:r>
          </m:e>
        </m:acc>
        <m:r>
          <w:rPr>
            <w:rFonts w:ascii="Cambria Math"/>
            <w:lang w:val="vi-VN"/>
          </w:rPr>
          <m:t>&lt;0</m:t>
        </m:r>
      </m:oMath>
      <w:r w:rsidR="002859F9">
        <w:t>.</w:t>
      </w:r>
      <w:r w:rsidR="00F75A88">
        <w:t xml:space="preserve"> </w:t>
      </w:r>
      <w:r w:rsidR="00037E33" w:rsidRPr="00037E33">
        <w:rPr>
          <w:lang w:val="vi-VN"/>
        </w:rPr>
        <w:t xml:space="preserve">This means that the control error will progress towards the region </w:t>
      </w:r>
      <m:oMath>
        <m:r>
          <w:rPr>
            <w:rFonts w:ascii="Cambria Math"/>
            <w:lang w:val="vi-VN"/>
          </w:rPr>
          <m:t>Γ</m:t>
        </m:r>
      </m:oMath>
      <w:r w:rsidR="00037E33" w:rsidRPr="00F8486C">
        <w:t xml:space="preserve"> </w:t>
      </w:r>
      <w:r w:rsidR="00037E33" w:rsidRPr="00037E33">
        <w:rPr>
          <w:lang w:val="vi-VN"/>
        </w:rPr>
        <w:t>containing the zero origin.</w:t>
      </w:r>
      <w:r w:rsidR="002859F9">
        <w:rPr>
          <w:lang w:val="vi-VN"/>
        </w:rPr>
        <w:t xml:space="preserve">.                                                            </w:t>
      </w:r>
    </w:p>
    <w:p w14:paraId="362C0F99" w14:textId="27224D2B" w:rsidR="00A655CC" w:rsidRPr="001F54C2" w:rsidRDefault="00A655CC" w:rsidP="00A655CC">
      <w:pPr>
        <w:ind w:firstLine="0"/>
        <w:rPr>
          <w:lang w:val="vi-VN"/>
        </w:rPr>
      </w:pPr>
      <w:r>
        <w:rPr>
          <w:lang w:val="vi-VN"/>
        </w:rPr>
        <w:t xml:space="preserve">                 </w:t>
      </w:r>
    </w:p>
    <w:p w14:paraId="062BF71B" w14:textId="11A5DFA9" w:rsidR="00A655CC" w:rsidRDefault="00A655CC" w:rsidP="00A655CC">
      <w:pPr>
        <w:pStyle w:val="Heading1"/>
        <w:rPr>
          <w:lang w:val="vi-VN"/>
        </w:rPr>
      </w:pPr>
      <w:r>
        <w:lastRenderedPageBreak/>
        <w:t>4</w:t>
      </w:r>
      <w:r>
        <w:rPr>
          <w:lang w:val="vi-VN"/>
        </w:rPr>
        <w:t>.</w:t>
      </w:r>
      <w:r w:rsidR="00F75A88" w:rsidRPr="00F75A88">
        <w:rPr>
          <w:lang w:val="vi-VN"/>
        </w:rPr>
        <w:t xml:space="preserve"> </w:t>
      </w:r>
      <w:r w:rsidR="007717E3">
        <w:t>Design of Direct Adaptive Controllers for the Quadrotor</w:t>
      </w:r>
    </w:p>
    <w:p w14:paraId="30A92BEE" w14:textId="4A199854" w:rsidR="00990121" w:rsidRPr="00990121" w:rsidRDefault="0019005D" w:rsidP="00A655CC">
      <w:pPr>
        <w:ind w:firstLine="0"/>
      </w:pPr>
      <w:r>
        <w:t>In this section, direct adaptive fuzzy controllers are designed for the position loop and attitude loop of the quadrotor based on controller (6) and adaptive law (12) for each component</w:t>
      </w:r>
      <w:r w:rsidR="00990121">
        <w:t xml:space="preserve"> </w:t>
      </w:r>
      <m:oMath>
        <m:r>
          <w:rPr>
            <w:rFonts w:ascii="Cambria Math"/>
          </w:rPr>
          <m:t>x,y,z,ϕ,θ</m:t>
        </m:r>
      </m:oMath>
      <w:r w:rsidR="00990121">
        <w:t xml:space="preserve"> </w:t>
      </w:r>
      <w:r>
        <w:t>and</w:t>
      </w:r>
      <w:r w:rsidR="00990121">
        <w:t xml:space="preserve"> </w:t>
      </w:r>
      <m:oMath>
        <m:r>
          <w:rPr>
            <w:rFonts w:ascii="Cambria Math"/>
          </w:rPr>
          <m:t>ψ.</m:t>
        </m:r>
      </m:oMath>
    </w:p>
    <w:p w14:paraId="25F39BC3" w14:textId="141E9733" w:rsidR="00A655CC" w:rsidRDefault="00A655CC" w:rsidP="00A655CC">
      <w:pPr>
        <w:ind w:firstLine="0"/>
        <w:rPr>
          <w:b/>
          <w:bCs/>
          <w:i/>
          <w:iCs/>
          <w:lang w:val="vi-VN"/>
        </w:rPr>
      </w:pPr>
      <w:r>
        <w:rPr>
          <w:b/>
          <w:bCs/>
          <w:i/>
          <w:iCs/>
        </w:rPr>
        <w:t>4.1.</w:t>
      </w:r>
      <w:r w:rsidR="00121F3E" w:rsidRPr="00121F3E">
        <w:t xml:space="preserve"> </w:t>
      </w:r>
      <w:r w:rsidR="00121F3E" w:rsidRPr="00121F3E">
        <w:rPr>
          <w:b/>
          <w:bCs/>
          <w:i/>
          <w:iCs/>
        </w:rPr>
        <w:t>Design of the Attitude Controller for the Quadrotor</w:t>
      </w:r>
    </w:p>
    <w:p w14:paraId="0DAB5F49" w14:textId="75D538C2" w:rsidR="00A655CC" w:rsidRPr="0082468E" w:rsidRDefault="00583B24" w:rsidP="00A655CC">
      <w:pPr>
        <w:ind w:firstLine="0"/>
        <w:rPr>
          <w:b/>
          <w:bCs/>
          <w:i/>
          <w:iCs/>
          <w:lang w:val="vi-VN"/>
        </w:rPr>
      </w:pPr>
      <w:r>
        <w:t>First, we construct the basis-function vectors of the attitude angles as follows:</w:t>
      </w:r>
    </w:p>
    <w:p w14:paraId="02732606" w14:textId="50ED9102" w:rsidR="00A655CC" w:rsidRDefault="00A655CC" w:rsidP="00F43DFB">
      <w:pPr>
        <w:pStyle w:val="Chapter2"/>
        <w:rPr>
          <w:noProof/>
        </w:rPr>
      </w:pPr>
      <w:r>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rPr>
                  <m:t>&amp;ζ(ϕ)=</m:t>
                </m:r>
                <m:sSub>
                  <m:sSubPr>
                    <m:ctrlPr>
                      <w:rPr>
                        <w:rFonts w:ascii="Cambria Math" w:hAnsi="Cambria Math"/>
                        <w:i/>
                      </w:rPr>
                    </m:ctrlPr>
                  </m:sSubPr>
                  <m:e>
                    <m:r>
                      <w:rPr>
                        <w:rFonts w:ascii="Cambria Math"/>
                      </w:rPr>
                      <m:t>G</m:t>
                    </m:r>
                  </m:e>
                  <m:sub>
                    <m:r>
                      <w:rPr>
                        <w:rFonts w:ascii="Cambria Math"/>
                      </w:rPr>
                      <m:t>ϕ</m:t>
                    </m:r>
                  </m:sub>
                </m:sSub>
                <m:r>
                  <w:rPr>
                    <w:rFonts w:ascii="Cambria Math"/>
                  </w:rPr>
                  <m:t>(ϕ)</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ϕ</m:t>
                        </m:r>
                      </m:e>
                    </m:acc>
                  </m:sub>
                </m:sSub>
                <m:r>
                  <w:rPr>
                    <w:rFonts w:ascii="Cambria Math"/>
                  </w:rPr>
                  <m:t>(</m:t>
                </m:r>
                <m:acc>
                  <m:accPr>
                    <m:chr m:val="̇"/>
                    <m:ctrlPr>
                      <w:rPr>
                        <w:rFonts w:ascii="Cambria Math" w:hAnsi="Cambria Math"/>
                        <w:i/>
                      </w:rPr>
                    </m:ctrlPr>
                  </m:accPr>
                  <m:e>
                    <m:r>
                      <w:rPr>
                        <w:rFonts w:ascii="Cambria Math"/>
                      </w:rPr>
                      <m:t>ϕ</m:t>
                    </m:r>
                  </m:e>
                </m:acc>
                <m:r>
                  <w:rPr>
                    <w:rFonts w:ascii="Cambria Math"/>
                  </w:rPr>
                  <m:t>)</m:t>
                </m:r>
              </m:e>
              <m:e>
                <m:r>
                  <w:rPr>
                    <w:rFonts w:ascii="Cambria Math"/>
                  </w:rPr>
                  <m:t>&amp;ζ(θ)=</m:t>
                </m:r>
                <m:sSub>
                  <m:sSubPr>
                    <m:ctrlPr>
                      <w:rPr>
                        <w:rFonts w:ascii="Cambria Math" w:hAnsi="Cambria Math"/>
                        <w:i/>
                      </w:rPr>
                    </m:ctrlPr>
                  </m:sSubPr>
                  <m:e>
                    <m:r>
                      <w:rPr>
                        <w:rFonts w:ascii="Cambria Math"/>
                      </w:rPr>
                      <m:t>G</m:t>
                    </m:r>
                  </m:e>
                  <m:sub>
                    <m:r>
                      <w:rPr>
                        <w:rFonts w:ascii="Cambria Math"/>
                      </w:rPr>
                      <m:t>θ</m:t>
                    </m:r>
                  </m:sub>
                </m:sSub>
                <m:r>
                  <w:rPr>
                    <w:rFonts w:ascii="Cambria Math"/>
                  </w:rPr>
                  <m:t>(θ)</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θ</m:t>
                        </m:r>
                      </m:e>
                    </m:acc>
                  </m:sub>
                </m:sSub>
                <m:r>
                  <w:rPr>
                    <w:rFonts w:ascii="Cambria Math"/>
                  </w:rPr>
                  <m:t>(</m:t>
                </m:r>
                <m:acc>
                  <m:accPr>
                    <m:chr m:val="̇"/>
                    <m:ctrlPr>
                      <w:rPr>
                        <w:rFonts w:ascii="Cambria Math" w:hAnsi="Cambria Math"/>
                        <w:i/>
                      </w:rPr>
                    </m:ctrlPr>
                  </m:accPr>
                  <m:e>
                    <m:r>
                      <w:rPr>
                        <w:rFonts w:ascii="Cambria Math"/>
                      </w:rPr>
                      <m:t>θ</m:t>
                    </m:r>
                  </m:e>
                </m:acc>
                <m:r>
                  <w:rPr>
                    <w:rFonts w:ascii="Cambria Math"/>
                  </w:rPr>
                  <m:t>)</m:t>
                </m:r>
              </m:e>
              <m:e>
                <m:r>
                  <w:rPr>
                    <w:rFonts w:ascii="Cambria Math"/>
                  </w:rPr>
                  <m:t>&amp;ζ(ψ)=</m:t>
                </m:r>
                <m:sSub>
                  <m:sSubPr>
                    <m:ctrlPr>
                      <w:rPr>
                        <w:rFonts w:ascii="Cambria Math" w:hAnsi="Cambria Math"/>
                        <w:i/>
                      </w:rPr>
                    </m:ctrlPr>
                  </m:sSubPr>
                  <m:e>
                    <m:r>
                      <w:rPr>
                        <w:rFonts w:ascii="Cambria Math"/>
                      </w:rPr>
                      <m:t>G</m:t>
                    </m:r>
                  </m:e>
                  <m:sub>
                    <m:r>
                      <w:rPr>
                        <w:rFonts w:ascii="Cambria Math"/>
                      </w:rPr>
                      <m:t>ψ</m:t>
                    </m:r>
                  </m:sub>
                </m:sSub>
                <m:r>
                  <w:rPr>
                    <w:rFonts w:ascii="Cambria Math"/>
                  </w:rPr>
                  <m:t>(ψ)</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ψ</m:t>
                        </m:r>
                      </m:e>
                    </m:acc>
                  </m:sub>
                </m:sSub>
                <m:r>
                  <w:rPr>
                    <w:rFonts w:ascii="Cambria Math"/>
                  </w:rPr>
                  <m:t>(</m:t>
                </m:r>
                <m:acc>
                  <m:accPr>
                    <m:chr m:val="̇"/>
                    <m:ctrlPr>
                      <w:rPr>
                        <w:rFonts w:ascii="Cambria Math" w:hAnsi="Cambria Math"/>
                        <w:i/>
                      </w:rPr>
                    </m:ctrlPr>
                  </m:accPr>
                  <m:e>
                    <m:r>
                      <w:rPr>
                        <w:rFonts w:ascii="Cambria Math"/>
                      </w:rPr>
                      <m:t>ψ</m:t>
                    </m:r>
                  </m:e>
                </m:acc>
                <m:r>
                  <w:rPr>
                    <w:rFonts w:ascii="Cambria Math"/>
                  </w:rPr>
                  <m:t>)</m:t>
                </m:r>
              </m:e>
            </m:eqArr>
          </m:e>
        </m:d>
      </m:oMath>
      <w:r>
        <w:t xml:space="preserve">                 </w:t>
      </w:r>
      <w:r w:rsidR="001F54C2">
        <w:rPr>
          <w:lang w:val="en-US"/>
        </w:rPr>
        <w:tab/>
      </w:r>
      <w:r w:rsidR="001F54C2">
        <w:rPr>
          <w:lang w:val="en-US"/>
        </w:rPr>
        <w:tab/>
      </w:r>
      <w:r w:rsidR="001F54C2">
        <w:rPr>
          <w:lang w:val="en-US"/>
        </w:rPr>
        <w:tab/>
      </w:r>
      <w:r>
        <w:t>(13)</w:t>
      </w:r>
    </w:p>
    <w:p w14:paraId="10018F9C" w14:textId="7738EC44" w:rsidR="00A655CC" w:rsidRDefault="00583B24" w:rsidP="00F43DFB">
      <w:pPr>
        <w:pStyle w:val="Chapter2"/>
      </w:pPr>
      <w:r w:rsidRPr="00583B24">
        <w:t xml:space="preserve"> </w:t>
      </w:r>
      <w:r>
        <w:t>where</w:t>
      </w:r>
      <w:r w:rsidR="00A655CC">
        <w:t xml:space="preserve"> </w:t>
      </w:r>
      <m:oMath>
        <m:sSub>
          <m:sSubPr>
            <m:ctrlPr>
              <w:rPr>
                <w:rFonts w:ascii="Cambria Math" w:hAnsi="Cambria Math"/>
                <w:i/>
              </w:rPr>
            </m:ctrlPr>
          </m:sSubPr>
          <m:e>
            <m:r>
              <w:rPr>
                <w:rFonts w:ascii="Cambria Math"/>
              </w:rPr>
              <m:t>G</m:t>
            </m:r>
          </m:e>
          <m:sub>
            <m:r>
              <w:rPr>
                <w:rFonts w:ascii="Cambria Math"/>
              </w:rPr>
              <m:t>*</m:t>
            </m:r>
          </m:sub>
        </m:sSub>
      </m:oMath>
      <w:r>
        <w:rPr>
          <w:lang w:val="en-US"/>
        </w:rPr>
        <w:t xml:space="preserve"> </w:t>
      </w:r>
      <w:r>
        <w:t>are Gaussian function vectors</w:t>
      </w:r>
      <w:r>
        <w:rPr>
          <w:lang w:val="en-US"/>
        </w:rPr>
        <w:t>,</w:t>
      </w:r>
      <w:r w:rsidR="003D03EA" w:rsidRPr="003D03EA">
        <w:t xml:space="preserve"> </w:t>
      </w:r>
      <m:oMath>
        <m:sSub>
          <m:sSubPr>
            <m:ctrlPr>
              <w:rPr>
                <w:rFonts w:ascii="Cambria Math" w:hAnsi="Cambria Math"/>
                <w:i/>
              </w:rPr>
            </m:ctrlPr>
          </m:sSubPr>
          <m:e>
            <m:r>
              <w:rPr>
                <w:rFonts w:ascii="Cambria Math" w:hAnsi="Cambria Math"/>
              </w:rPr>
              <m:t>g</m:t>
            </m:r>
          </m:e>
          <m:sub>
            <m:r>
              <w:rPr>
                <w:rFonts w:ascii="Cambria Math" w:hAnsi="Cambria Math"/>
              </w:rPr>
              <m:t>*i</m:t>
            </m:r>
          </m:sub>
        </m:sSub>
        <m:d>
          <m:dPr>
            <m:ctrlPr>
              <w:rPr>
                <w:rFonts w:ascii="Cambria Math" w:hAnsi="Cambria Math"/>
                <w:i/>
              </w:rPr>
            </m:ctrlPr>
          </m:dPr>
          <m:e>
            <m:r>
              <w:rPr>
                <w:rFonts w:ascii="Cambria Math" w:hAnsi="Cambria Math"/>
              </w:rPr>
              <m:t>v</m:t>
            </m:r>
          </m:e>
        </m:d>
        <m:r>
          <w:rPr>
            <w:rFonts w:ascii="Cambria Math" w:hAnsi="Cambria Math"/>
          </w:rPr>
          <m:t>=</m:t>
        </m:r>
        <m:sSup>
          <m:sSupPr>
            <m:ctrlPr>
              <w:rPr>
                <w:rFonts w:ascii="Cambria Math" w:hAnsi="Cambria Math"/>
                <w:i/>
                <w:lang w:val="en-US"/>
              </w:rPr>
            </m:ctrlPr>
          </m:sSupPr>
          <m:e>
            <m:r>
              <w:rPr>
                <w:rFonts w:ascii="Cambria Math" w:hAnsi="Cambria Math"/>
              </w:rPr>
              <m:t>e</m:t>
            </m:r>
          </m:e>
          <m:sup>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rPr>
                      <m:t>(v-</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e>
                  <m:sup>
                    <m:r>
                      <w:rPr>
                        <w:rFonts w:ascii="Cambria Math" w:hAnsi="Cambria Math"/>
                      </w:rPr>
                      <m:t>2</m:t>
                    </m:r>
                  </m:sup>
                </m:sSup>
              </m:num>
              <m:den>
                <m:r>
                  <w:rPr>
                    <w:rFonts w:ascii="Cambria Math" w:hAnsi="Cambria Math"/>
                  </w:rPr>
                  <m:t>2</m:t>
                </m:r>
                <m:sSubSup>
                  <m:sSubSupPr>
                    <m:ctrlPr>
                      <w:rPr>
                        <w:rFonts w:ascii="Cambria Math" w:hAnsi="Cambria Math"/>
                        <w:i/>
                        <w:lang w:val="en-US"/>
                      </w:rPr>
                    </m:ctrlPr>
                  </m:sSubSupPr>
                  <m:e>
                    <m:r>
                      <w:rPr>
                        <w:rFonts w:ascii="Cambria Math" w:hAnsi="Cambria Math"/>
                      </w:rPr>
                      <m:t>σ</m:t>
                    </m:r>
                  </m:e>
                  <m:sub>
                    <m:r>
                      <w:rPr>
                        <w:rFonts w:ascii="Cambria Math" w:hAnsi="Cambria Math"/>
                      </w:rPr>
                      <m:t>i</m:t>
                    </m:r>
                  </m:sub>
                  <m:sup>
                    <m:r>
                      <w:rPr>
                        <w:rFonts w:ascii="Cambria Math" w:hAnsi="Cambria Math"/>
                      </w:rPr>
                      <m:t>2</m:t>
                    </m:r>
                  </m:sup>
                </m:sSubSup>
              </m:den>
            </m:f>
          </m:sup>
        </m:sSup>
      </m:oMath>
      <w:r w:rsidR="003D03EA" w:rsidRPr="003D03EA">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3D03EA" w:rsidRPr="003D03EA">
        <w:t xml:space="preserve"> </w:t>
      </w:r>
      <w:r>
        <w:t>is the center</w:t>
      </w:r>
      <w:r>
        <w:rPr>
          <w:lang w:val="en-US"/>
        </w:rPr>
        <w:t xml:space="preserve"> and</w:t>
      </w:r>
      <w:r w:rsidR="003D03EA" w:rsidRPr="003D03EA">
        <w:t xml:space="preserve"> </w:t>
      </w:r>
      <m:oMath>
        <m:sSubSup>
          <m:sSubSupPr>
            <m:ctrlPr>
              <w:rPr>
                <w:rFonts w:ascii="Cambria Math" w:hAnsi="Cambria Math"/>
                <w:i/>
                <w:lang w:val="en-US"/>
              </w:rPr>
            </m:ctrlPr>
          </m:sSubSupPr>
          <m:e>
            <m:r>
              <w:rPr>
                <w:rFonts w:ascii="Cambria Math" w:hAnsi="Cambria Math"/>
              </w:rPr>
              <m:t>σ</m:t>
            </m:r>
          </m:e>
          <m:sub>
            <m:r>
              <w:rPr>
                <w:rFonts w:ascii="Cambria Math" w:hAnsi="Cambria Math"/>
              </w:rPr>
              <m:t>i</m:t>
            </m:r>
          </m:sub>
          <m:sup/>
        </m:sSubSup>
      </m:oMath>
      <w:r w:rsidRPr="00583B24">
        <w:t xml:space="preserve"> </w:t>
      </w:r>
      <w:r>
        <w:t>is the width,</w:t>
      </w:r>
      <w:r w:rsidR="00F43DFB" w:rsidRPr="00F43DFB">
        <w:t xml:space="preserve">, </w:t>
      </w:r>
      <m:oMath>
        <m:r>
          <w:rPr>
            <w:rFonts w:ascii="Cambria Math" w:hAnsi="Cambria Math" w:cs="Cambria Math"/>
          </w:rPr>
          <m:t>⊗</m:t>
        </m:r>
      </m:oMath>
      <w:r w:rsidR="00F75A88" w:rsidRPr="00F75A88">
        <w:t xml:space="preserve"> </w:t>
      </w:r>
      <w:r w:rsidR="00F023AC" w:rsidRPr="00F023AC">
        <w:t xml:space="preserve">is the Kronecker product. </w:t>
      </w:r>
      <w:r w:rsidR="00F023AC">
        <w:t>The fuzzy sets are selected as follows:</w:t>
      </w:r>
    </w:p>
    <w:p w14:paraId="67CF7815" w14:textId="77777777" w:rsidR="00C376B6" w:rsidRDefault="00C376B6" w:rsidP="00A655CC">
      <w:pPr>
        <w:pStyle w:val="Chapter2"/>
      </w:pPr>
    </w:p>
    <w:p w14:paraId="3994C71D" w14:textId="1A5D2F7B" w:rsidR="00A655CC" w:rsidRPr="00E92025" w:rsidRDefault="000B1B7E" w:rsidP="00F43DFB">
      <w:pPr>
        <w:pStyle w:val="Chapter2"/>
        <w:numPr>
          <w:ilvl w:val="0"/>
          <w:numId w:val="1"/>
        </w:numPr>
        <w:rPr>
          <w:noProof/>
        </w:rPr>
      </w:pPr>
      <w:r w:rsidRPr="000B1B7E">
        <w:rPr>
          <w:noProof/>
        </w:rPr>
        <w:t xml:space="preserve">The functions belonging to </w:t>
      </w:r>
      <m:oMath>
        <m:sSub>
          <m:sSubPr>
            <m:ctrlPr>
              <w:rPr>
                <w:rFonts w:ascii="Cambria Math" w:hAnsi="Cambria Math"/>
                <w:i/>
              </w:rPr>
            </m:ctrlPr>
          </m:sSubPr>
          <m:e>
            <m:r>
              <w:rPr>
                <w:rFonts w:ascii="Cambria Math"/>
              </w:rPr>
              <m:t>G</m:t>
            </m:r>
          </m:e>
          <m:sub>
            <m:r>
              <w:rPr>
                <w:rFonts w:ascii="Cambria Math"/>
              </w:rPr>
              <m:t>ϕ</m:t>
            </m:r>
          </m:sub>
        </m:sSub>
        <m:r>
          <w:rPr>
            <w:rFonts w:ascii="Cambria Math"/>
          </w:rPr>
          <m:t>(ϕ)</m:t>
        </m:r>
        <m:r>
          <w:rPr>
            <w:rFonts w:ascii="Cambria Math"/>
            <w:noProof/>
          </w:rPr>
          <m:t>,</m:t>
        </m:r>
        <m:sSub>
          <m:sSubPr>
            <m:ctrlPr>
              <w:rPr>
                <w:rFonts w:ascii="Cambria Math" w:hAnsi="Cambria Math"/>
                <w:i/>
              </w:rPr>
            </m:ctrlPr>
          </m:sSubPr>
          <m:e>
            <m:r>
              <w:rPr>
                <w:rFonts w:ascii="Cambria Math"/>
              </w:rPr>
              <m:t>G</m:t>
            </m:r>
          </m:e>
          <m:sub>
            <m:r>
              <w:rPr>
                <w:rFonts w:ascii="Cambria Math"/>
              </w:rPr>
              <m:t>θ</m:t>
            </m:r>
          </m:sub>
        </m:sSub>
        <m:r>
          <w:rPr>
            <w:rFonts w:ascii="Cambria Math"/>
          </w:rPr>
          <m:t>(θ)</m:t>
        </m:r>
      </m:oMath>
      <w:r w:rsidRPr="000B1B7E">
        <w:rPr>
          <w:noProof/>
        </w:rPr>
        <w:t xml:space="preserve"> are defined by</w:t>
      </w:r>
      <w:r w:rsidR="00A77104">
        <w:rPr>
          <w:noProof/>
          <w:lang w:val="en-US"/>
        </w:rPr>
        <w:t xml:space="preserve"> </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g</m:t>
            </m:r>
          </m:e>
          <m:sub>
            <m:r>
              <w:rPr>
                <w:rFonts w:ascii="Cambria Math"/>
                <w:noProof/>
              </w:rPr>
              <m:t>ϕ</m:t>
            </m:r>
            <m:r>
              <w:rPr>
                <w:rFonts w:ascii="Cambria Math" w:hAnsi="Cambria Math"/>
                <w:noProof/>
              </w:rPr>
              <m:t>i</m:t>
            </m:r>
          </m:sub>
        </m:sSub>
        <m:r>
          <w:rPr>
            <w:rFonts w:ascii="Cambria Math"/>
            <w:noProof/>
          </w:rPr>
          <m:t>(ϕ),</m:t>
        </m:r>
        <m:sSub>
          <m:sSubPr>
            <m:ctrlPr>
              <w:rPr>
                <w:rFonts w:ascii="Cambria Math" w:hAnsi="Cambria Math"/>
                <w:i/>
                <w:noProof/>
              </w:rPr>
            </m:ctrlPr>
          </m:sSubPr>
          <m:e>
            <m:r>
              <w:rPr>
                <w:rFonts w:ascii="Cambria Math" w:hAnsi="Cambria Math"/>
                <w:noProof/>
              </w:rPr>
              <m:t>g</m:t>
            </m:r>
          </m:e>
          <m:sub>
            <m:r>
              <w:rPr>
                <w:rFonts w:ascii="Cambria Math"/>
                <w:noProof/>
              </w:rPr>
              <m:t>θ</m:t>
            </m:r>
            <m:r>
              <w:rPr>
                <w:rFonts w:ascii="Cambria Math" w:hAnsi="Cambria Math"/>
                <w:noProof/>
              </w:rPr>
              <m:t>i</m:t>
            </m:r>
          </m:sub>
        </m:sSub>
        <m:r>
          <w:rPr>
            <w:rFonts w:ascii="Cambria Math"/>
            <w:noProof/>
          </w:rPr>
          <m:t>(</m:t>
        </m:r>
        <m:sSub>
          <m:sSubPr>
            <m:ctrlPr>
              <w:rPr>
                <w:rFonts w:ascii="Cambria Math" w:hAnsi="Cambria Math"/>
                <w:i/>
                <w:noProof/>
              </w:rPr>
            </m:ctrlPr>
          </m:sSubPr>
          <m:e>
            <m:r>
              <w:rPr>
                <w:rFonts w:ascii="Cambria Math"/>
                <w:noProof/>
              </w:rPr>
              <m:t>θ</m:t>
            </m:r>
          </m:e>
          <m:sub>
            <m:r>
              <w:rPr>
                <w:rFonts w:ascii="Cambria Math"/>
                <w:noProof/>
              </w:rPr>
              <m:t>i</m:t>
            </m:r>
          </m:sub>
        </m:sSub>
        <m:r>
          <w:rPr>
            <w:rFonts w:ascii="Cambria Math"/>
            <w:noProof/>
          </w:rPr>
          <m:t>)</m:t>
        </m:r>
      </m:oMath>
      <w:r w:rsidRPr="00A576E5">
        <w:rPr>
          <w:noProof/>
        </w:rPr>
        <w:t xml:space="preserve"> </w:t>
      </w:r>
      <w:r w:rsidRPr="000B1B7E">
        <w:rPr>
          <w:noProof/>
        </w:rPr>
        <w:t xml:space="preserve">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5</m:t>
        </m:r>
      </m:oMath>
      <w:r w:rsidRPr="000B1B7E">
        <w:rPr>
          <w:noProof/>
        </w:rPr>
        <w:t xml:space="preserve">, the centers lie within the interval </w:t>
      </w:r>
      <m:oMath>
        <m:d>
          <m:dPr>
            <m:begChr m:val="["/>
            <m:endChr m:val="]"/>
            <m:ctrlPr>
              <w:rPr>
                <w:rFonts w:ascii="Cambria Math" w:hAnsi="Cambria Math"/>
                <w:i/>
                <w:noProof/>
              </w:rPr>
            </m:ctrlPr>
          </m:dPr>
          <m:e>
            <m:r>
              <w:rPr>
                <w:rFonts w:ascii="Cambria Math"/>
                <w:noProof/>
              </w:rPr>
              <m:t>-</m:t>
            </m:r>
            <m:f>
              <m:fPr>
                <m:ctrlPr>
                  <w:rPr>
                    <w:rFonts w:ascii="Cambria Math" w:hAnsi="Cambria Math"/>
                    <w:i/>
                    <w:noProof/>
                  </w:rPr>
                </m:ctrlPr>
              </m:fPr>
              <m:num>
                <m:r>
                  <w:rPr>
                    <w:rFonts w:ascii="Cambria Math"/>
                    <w:noProof/>
                  </w:rPr>
                  <m:t>π</m:t>
                </m:r>
              </m:num>
              <m:den>
                <m:r>
                  <w:rPr>
                    <w:rFonts w:ascii="Cambria Math"/>
                    <w:noProof/>
                  </w:rPr>
                  <m:t>9</m:t>
                </m:r>
              </m:den>
            </m:f>
            <m:r>
              <w:rPr>
                <w:rFonts w:ascii="Cambria Math"/>
                <w:noProof/>
              </w:rPr>
              <m:t>,</m:t>
            </m:r>
            <m:f>
              <m:fPr>
                <m:ctrlPr>
                  <w:rPr>
                    <w:rFonts w:ascii="Cambria Math" w:hAnsi="Cambria Math"/>
                    <w:i/>
                    <w:noProof/>
                  </w:rPr>
                </m:ctrlPr>
              </m:fPr>
              <m:num>
                <m:r>
                  <w:rPr>
                    <w:rFonts w:ascii="Cambria Math"/>
                    <w:noProof/>
                  </w:rPr>
                  <m:t>π</m:t>
                </m:r>
              </m:num>
              <m:den>
                <m:r>
                  <w:rPr>
                    <w:rFonts w:ascii="Cambria Math"/>
                    <w:noProof/>
                  </w:rPr>
                  <m:t>9</m:t>
                </m:r>
              </m:den>
            </m:f>
          </m:e>
        </m:d>
      </m:oMath>
      <w:r w:rsidRPr="003D03EA">
        <w:rPr>
          <w:noProof/>
        </w:rPr>
        <w:t xml:space="preserve"> </w:t>
      </w:r>
      <w:r w:rsidRPr="000B1B7E">
        <w:rPr>
          <w:noProof/>
        </w:rPr>
        <w:t xml:space="preserve">and are equally spaced </w:t>
      </w:r>
      <m:oMath>
        <m:f>
          <m:fPr>
            <m:ctrlPr>
              <w:rPr>
                <w:rFonts w:ascii="Cambria Math" w:hAnsi="Cambria Math"/>
                <w:i/>
                <w:noProof/>
              </w:rPr>
            </m:ctrlPr>
          </m:fPr>
          <m:num>
            <m:r>
              <w:rPr>
                <w:rFonts w:ascii="Cambria Math"/>
                <w:noProof/>
              </w:rPr>
              <m:t>π</m:t>
            </m:r>
          </m:num>
          <m:den>
            <m:r>
              <w:rPr>
                <w:rFonts w:ascii="Cambria Math"/>
                <w:noProof/>
              </w:rPr>
              <m:t>18</m:t>
            </m:r>
          </m:den>
        </m:f>
      </m:oMath>
      <w:r w:rsidRPr="00A576E5">
        <w:rPr>
          <w:noProof/>
        </w:rPr>
        <w:t>;</w:t>
      </w:r>
      <w:r w:rsidRPr="000B1B7E">
        <w:rPr>
          <w:noProof/>
        </w:rPr>
        <w:t xml:space="preserve"> </w:t>
      </w:r>
      <w:r w:rsidRPr="00E92025">
        <w:rPr>
          <w:noProof/>
        </w:rPr>
        <w:t xml:space="preserve">the width is </w:t>
      </w:r>
      <m:oMath>
        <m:f>
          <m:fPr>
            <m:ctrlPr>
              <w:rPr>
                <w:rFonts w:ascii="Cambria Math" w:hAnsi="Cambria Math"/>
                <w:i/>
                <w:noProof/>
              </w:rPr>
            </m:ctrlPr>
          </m:fPr>
          <m:num>
            <m:r>
              <w:rPr>
                <w:rFonts w:ascii="Cambria Math"/>
                <w:noProof/>
              </w:rPr>
              <m:t>π</m:t>
            </m:r>
          </m:num>
          <m:den>
            <m:r>
              <w:rPr>
                <w:rFonts w:ascii="Cambria Math"/>
                <w:noProof/>
              </w:rPr>
              <m:t>36</m:t>
            </m:r>
          </m:den>
        </m:f>
      </m:oMath>
    </w:p>
    <w:p w14:paraId="071CD957" w14:textId="23F5F663" w:rsidR="00445AD4" w:rsidRPr="00E92025" w:rsidRDefault="00630E59" w:rsidP="00F43DFB">
      <w:pPr>
        <w:pStyle w:val="Chapter2"/>
        <w:numPr>
          <w:ilvl w:val="0"/>
          <w:numId w:val="1"/>
        </w:numPr>
        <w:rPr>
          <w:noProof/>
        </w:rPr>
      </w:pPr>
      <w:r w:rsidRPr="00E92025">
        <w:rPr>
          <w:noProof/>
          <w:lang w:val="en-US"/>
        </w:rPr>
        <w:t xml:space="preserve">The functions belonging to </w:t>
      </w:r>
      <w:r w:rsidRPr="00E92025">
        <w:rPr>
          <w:noProof/>
        </w:rPr>
        <w:t xml:space="preserve"> </w:t>
      </w:r>
      <m:oMath>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ϕ</m:t>
                </m:r>
              </m:e>
            </m:acc>
          </m:sub>
        </m:sSub>
        <m:r>
          <w:rPr>
            <w:rFonts w:ascii="Cambria Math"/>
            <w:noProof/>
          </w:rPr>
          <m:t>(</m:t>
        </m:r>
        <m:acc>
          <m:accPr>
            <m:chr m:val="̇"/>
            <m:ctrlPr>
              <w:rPr>
                <w:rFonts w:ascii="Cambria Math" w:hAnsi="Cambria Math"/>
                <w:i/>
                <w:noProof/>
              </w:rPr>
            </m:ctrlPr>
          </m:accPr>
          <m:e>
            <m:r>
              <w:rPr>
                <w:rFonts w:ascii="Cambria Math"/>
                <w:noProof/>
              </w:rPr>
              <m:t>ϕ</m:t>
            </m:r>
          </m:e>
        </m:acc>
        <m:r>
          <w:rPr>
            <w:rFonts w:ascii="Cambria Math"/>
            <w:noProof/>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θ</m:t>
                </m:r>
              </m:e>
            </m:acc>
          </m:sub>
        </m:sSub>
        <m:r>
          <w:rPr>
            <w:rFonts w:ascii="Cambria Math"/>
            <w:noProof/>
          </w:rPr>
          <m:t>(</m:t>
        </m:r>
        <m:acc>
          <m:accPr>
            <m:chr m:val="̇"/>
            <m:ctrlPr>
              <w:rPr>
                <w:rFonts w:ascii="Cambria Math" w:hAnsi="Cambria Math"/>
                <w:i/>
                <w:noProof/>
              </w:rPr>
            </m:ctrlPr>
          </m:accPr>
          <m:e>
            <m:r>
              <w:rPr>
                <w:rFonts w:ascii="Cambria Math"/>
                <w:noProof/>
              </w:rPr>
              <m:t>θ</m:t>
            </m:r>
          </m:e>
        </m:acc>
        <m:r>
          <w:rPr>
            <w:rFonts w:ascii="Cambria Math"/>
            <w:noProof/>
          </w:rPr>
          <m:t>)</m:t>
        </m:r>
      </m:oMath>
      <w:r w:rsidRPr="00E92025">
        <w:rPr>
          <w:noProof/>
          <w:lang w:val="en-US"/>
        </w:rPr>
        <w:t xml:space="preserve"> are defined by </w:t>
      </w:r>
      <m:oMath>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ϕ</m:t>
                </m:r>
              </m:e>
            </m:acc>
            <m:r>
              <w:rPr>
                <w:rFonts w:ascii="Cambria Math" w:hAnsi="Cambria Math"/>
              </w:rPr>
              <m:t>i</m:t>
            </m:r>
          </m:sub>
        </m:sSub>
        <m:r>
          <w:rPr>
            <w:rFonts w:asci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noProof/>
                  </w:rPr>
                  <m:t>ϕ</m:t>
                </m:r>
              </m:e>
            </m:acc>
          </m:e>
          <m:sub>
            <m:r>
              <w:rPr>
                <w:rFonts w:ascii="Cambria Math"/>
                <w:noProof/>
              </w:rPr>
              <m:t>i</m:t>
            </m:r>
          </m:sub>
        </m:sSub>
        <m:r>
          <w:rPr>
            <w:rFonts w:ascii="Cambria Math"/>
            <w:noProof/>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θ</m:t>
                </m:r>
              </m:e>
            </m:acc>
            <m:r>
              <w:rPr>
                <w:rFonts w:ascii="Cambria Math" w:hAnsi="Cambria Math"/>
              </w:rPr>
              <m:t>i</m:t>
            </m:r>
          </m:sub>
        </m:sSub>
        <m:r>
          <w:rPr>
            <w:rFonts w:asci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noProof/>
                  </w:rPr>
                  <m:t>θ</m:t>
                </m:r>
              </m:e>
            </m:acc>
          </m:e>
          <m:sub>
            <m:r>
              <w:rPr>
                <w:rFonts w:ascii="Cambria Math"/>
                <w:noProof/>
              </w:rPr>
              <m:t>i</m:t>
            </m:r>
          </m:sub>
        </m:sSub>
        <m:r>
          <w:rPr>
            <w:rFonts w:ascii="Cambria Math"/>
            <w:noProof/>
          </w:rPr>
          <m:t>)</m:t>
        </m:r>
      </m:oMath>
      <w:r w:rsidRPr="00E92025">
        <w:rPr>
          <w:noProof/>
          <w:lang w:val="en-US"/>
        </w:rPr>
        <w:t xml:space="preserve">) 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sidRPr="00E92025">
        <w:rPr>
          <w:noProof/>
          <w:lang w:val="en-US"/>
        </w:rPr>
        <w:t xml:space="preserve">, the centers lie in the interval </w:t>
      </w:r>
      <m:oMath>
        <m:d>
          <m:dPr>
            <m:begChr m:val="["/>
            <m:endChr m:val="]"/>
            <m:ctrlPr>
              <w:rPr>
                <w:rFonts w:ascii="Cambria Math" w:hAnsi="Cambria Math"/>
                <w:i/>
                <w:noProof/>
              </w:rPr>
            </m:ctrlPr>
          </m:dPr>
          <m:e>
            <m:r>
              <w:rPr>
                <w:rFonts w:ascii="Cambria Math"/>
                <w:noProof/>
              </w:rPr>
              <m:t>-</m:t>
            </m:r>
            <m:r>
              <w:rPr>
                <w:rFonts w:ascii="Cambria Math"/>
                <w:noProof/>
              </w:rPr>
              <m:t>1.5,1.5</m:t>
            </m:r>
          </m:e>
        </m:d>
      </m:oMath>
      <w:r w:rsidRPr="00E92025">
        <w:rPr>
          <w:noProof/>
          <w:lang w:val="en-US"/>
        </w:rPr>
        <w:t>and are equally spaced 0.6; the width is 0.3</w:t>
      </w:r>
    </w:p>
    <w:p w14:paraId="77F075A7" w14:textId="2F4AF58D" w:rsidR="00E4446E" w:rsidRPr="00E92025" w:rsidRDefault="00631644" w:rsidP="00F43DFB">
      <w:pPr>
        <w:pStyle w:val="Chapter2"/>
        <w:numPr>
          <w:ilvl w:val="0"/>
          <w:numId w:val="1"/>
        </w:numPr>
        <w:rPr>
          <w:noProof/>
        </w:rPr>
      </w:pPr>
      <w:r w:rsidRPr="00E92025">
        <w:rPr>
          <w:noProof/>
        </w:rPr>
        <w:t>The functions belonging to</w:t>
      </w:r>
      <w:r w:rsidRPr="00E92025">
        <w:rPr>
          <w:noProof/>
          <w:lang w:val="en-US"/>
        </w:rPr>
        <w:t xml:space="preserve"> </w:t>
      </w:r>
      <m:oMath>
        <m:sSub>
          <m:sSubPr>
            <m:ctrlPr>
              <w:rPr>
                <w:rFonts w:ascii="Cambria Math" w:hAnsi="Cambria Math"/>
                <w:i/>
              </w:rPr>
            </m:ctrlPr>
          </m:sSubPr>
          <m:e>
            <m:r>
              <w:rPr>
                <w:rFonts w:ascii="Cambria Math"/>
              </w:rPr>
              <m:t>G</m:t>
            </m:r>
          </m:e>
          <m:sub>
            <m:r>
              <w:rPr>
                <w:rFonts w:ascii="Cambria Math"/>
              </w:rPr>
              <m:t>ψ</m:t>
            </m:r>
          </m:sub>
        </m:sSub>
        <m:r>
          <w:rPr>
            <w:rFonts w:ascii="Cambria Math"/>
            <w:noProof/>
          </w:rPr>
          <m:t>(ψ)</m:t>
        </m:r>
      </m:oMath>
      <w:r w:rsidRPr="00E92025">
        <w:rPr>
          <w:noProof/>
        </w:rPr>
        <w:t xml:space="preserve"> </w:t>
      </w:r>
      <w:r w:rsidRPr="00E92025">
        <w:rPr>
          <w:noProof/>
        </w:rPr>
        <w:t xml:space="preserve"> are defined by </w:t>
      </w:r>
      <m:oMath>
        <m:sSub>
          <m:sSubPr>
            <m:ctrlPr>
              <w:rPr>
                <w:rFonts w:ascii="Cambria Math" w:hAnsi="Cambria Math"/>
                <w:i/>
              </w:rPr>
            </m:ctrlPr>
          </m:sSubPr>
          <m:e>
            <m:r>
              <w:rPr>
                <w:rFonts w:ascii="Cambria Math"/>
              </w:rPr>
              <m:t>g</m:t>
            </m:r>
          </m:e>
          <m:sub>
            <m:r>
              <w:rPr>
                <w:rFonts w:ascii="Cambria Math"/>
              </w:rPr>
              <m:t>ψi</m:t>
            </m:r>
          </m:sub>
        </m:sSub>
        <m:r>
          <w:rPr>
            <w:rFonts w:ascii="Cambria Math"/>
            <w:noProof/>
          </w:rPr>
          <m:t>(ψ)</m:t>
        </m:r>
      </m:oMath>
      <w:r w:rsidRPr="00E92025">
        <w:rPr>
          <w:noProof/>
        </w:rPr>
        <w:t xml:space="preserve"> </w:t>
      </w:r>
      <w:r w:rsidRPr="00E92025">
        <w:rPr>
          <w:noProof/>
        </w:rPr>
        <w:t xml:space="preserve"> 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5</m:t>
        </m:r>
      </m:oMath>
      <w:r w:rsidR="00FF388E" w:rsidRPr="00E92025">
        <w:rPr>
          <w:noProof/>
        </w:rPr>
        <w:t>,</w:t>
      </w:r>
      <w:r w:rsidRPr="00E92025">
        <w:rPr>
          <w:noProof/>
        </w:rPr>
        <w:t xml:space="preserve">, the centers lie in the interval </w:t>
      </w:r>
      <m:oMath>
        <m:d>
          <m:dPr>
            <m:begChr m:val="["/>
            <m:endChr m:val="]"/>
            <m:ctrlPr>
              <w:rPr>
                <w:rFonts w:ascii="Cambria Math" w:hAnsi="Cambria Math"/>
                <w:i/>
                <w:noProof/>
              </w:rPr>
            </m:ctrlPr>
          </m:dPr>
          <m:e>
            <m:r>
              <w:rPr>
                <w:rFonts w:ascii="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3</m:t>
                </m:r>
              </m:sup>
            </m:sSup>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3</m:t>
                </m:r>
              </m:sup>
            </m:sSup>
          </m:e>
        </m:d>
      </m:oMath>
      <w:r w:rsidRPr="00E92025">
        <w:rPr>
          <w:noProof/>
        </w:rPr>
        <w:t xml:space="preserve"> and are equally spaced </w:t>
      </w:r>
      <m:oMath>
        <m:r>
          <w:rPr>
            <w:rFonts w:ascii="Cambria Math"/>
            <w:noProof/>
          </w:rPr>
          <m:t>5</m:t>
        </m:r>
        <m:r>
          <w:rPr>
            <w:rFonts w:ascii="Cambria Math" w:hAnsi="Cambria Math" w:cs="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4</m:t>
            </m:r>
          </m:sup>
        </m:sSup>
      </m:oMath>
      <w:r w:rsidRPr="00E92025">
        <w:rPr>
          <w:noProof/>
        </w:rPr>
        <w:t xml:space="preserve">; The width is </w:t>
      </w:r>
      <m:oMath>
        <m:r>
          <w:rPr>
            <w:rFonts w:ascii="Cambria Math" w:hAnsi="Cambria Math"/>
            <w:noProof/>
          </w:rPr>
          <m:t>2.</m:t>
        </m:r>
        <m:r>
          <w:rPr>
            <w:rFonts w:ascii="Cambria Math"/>
            <w:noProof/>
          </w:rPr>
          <m:t>5</m:t>
        </m:r>
        <m:r>
          <w:rPr>
            <w:rFonts w:ascii="Cambria Math" w:hAnsi="Cambria Math" w:cs="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4</m:t>
            </m:r>
          </m:sup>
        </m:sSup>
      </m:oMath>
      <w:r w:rsidR="006E010E" w:rsidRPr="00E92025">
        <w:rPr>
          <w:noProof/>
        </w:rPr>
        <w:t>;</w:t>
      </w:r>
    </w:p>
    <w:p w14:paraId="16CD2917" w14:textId="6CE0D6D1" w:rsidR="00E4446E" w:rsidRPr="00E92025" w:rsidRDefault="0005096B" w:rsidP="00F43DFB">
      <w:pPr>
        <w:pStyle w:val="Chapter2"/>
        <w:numPr>
          <w:ilvl w:val="0"/>
          <w:numId w:val="1"/>
        </w:numPr>
        <w:rPr>
          <w:noProof/>
        </w:rPr>
      </w:pPr>
      <w:r w:rsidRPr="00E92025">
        <w:rPr>
          <w:noProof/>
          <w:lang w:val="en-US"/>
        </w:rPr>
        <w:t xml:space="preserve">The functions belonging to </w:t>
      </w:r>
      <m:oMath>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ψ</m:t>
                </m:r>
              </m:e>
            </m:acc>
          </m:sub>
        </m:sSub>
        <m:r>
          <w:rPr>
            <w:rFonts w:ascii="Cambria Math"/>
            <w:noProof/>
          </w:rPr>
          <m:t>(</m:t>
        </m:r>
        <m:acc>
          <m:accPr>
            <m:chr m:val="̇"/>
            <m:ctrlPr>
              <w:rPr>
                <w:rFonts w:ascii="Cambria Math" w:hAnsi="Cambria Math"/>
                <w:i/>
                <w:noProof/>
              </w:rPr>
            </m:ctrlPr>
          </m:accPr>
          <m:e>
            <m:r>
              <w:rPr>
                <w:rFonts w:ascii="Cambria Math"/>
                <w:noProof/>
              </w:rPr>
              <m:t>ψ</m:t>
            </m:r>
          </m:e>
        </m:acc>
        <m:r>
          <w:rPr>
            <w:rFonts w:ascii="Cambria Math"/>
            <w:noProof/>
          </w:rPr>
          <m:t>)</m:t>
        </m:r>
      </m:oMath>
      <w:r w:rsidRPr="00E92025">
        <w:rPr>
          <w:noProof/>
          <w:lang w:val="en-US"/>
        </w:rPr>
        <w:t xml:space="preserve"> are defined by </w:t>
      </w:r>
      <m:oMath>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ψ</m:t>
                </m:r>
              </m:e>
            </m:acc>
            <m:r>
              <w:rPr>
                <w:rFonts w:ascii="Cambria Math" w:hAnsi="Cambria Math"/>
              </w:rPr>
              <m:t>i</m:t>
            </m:r>
          </m:sub>
        </m:sSub>
        <m:r>
          <w:rPr>
            <w:rFonts w:ascii="Cambria Math"/>
            <w:noProof/>
          </w:rPr>
          <m:t>(</m:t>
        </m:r>
        <m:acc>
          <m:accPr>
            <m:chr m:val="̇"/>
            <m:ctrlPr>
              <w:rPr>
                <w:rFonts w:ascii="Cambria Math" w:hAnsi="Cambria Math"/>
                <w:i/>
                <w:noProof/>
              </w:rPr>
            </m:ctrlPr>
          </m:accPr>
          <m:e>
            <m:r>
              <w:rPr>
                <w:rFonts w:ascii="Cambria Math"/>
                <w:noProof/>
              </w:rPr>
              <m:t>ψ</m:t>
            </m:r>
          </m:e>
        </m:acc>
        <m:r>
          <w:rPr>
            <w:rFonts w:ascii="Cambria Math"/>
            <w:noProof/>
          </w:rPr>
          <m:t>)</m:t>
        </m:r>
      </m:oMath>
      <w:r w:rsidR="00E05969" w:rsidRPr="00E92025">
        <w:rPr>
          <w:noProof/>
        </w:rPr>
        <w:t xml:space="preserve"> </w:t>
      </w:r>
      <w:r w:rsidRPr="00E92025">
        <w:rPr>
          <w:noProof/>
          <w:lang w:val="en-US"/>
        </w:rPr>
        <w:t xml:space="preserve"> 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sidRPr="00E92025">
        <w:rPr>
          <w:noProof/>
          <w:lang w:val="en-US"/>
        </w:rPr>
        <w:t xml:space="preserve">, the centers are in the interval </w:t>
      </w:r>
      <m:oMath>
        <m:d>
          <m:dPr>
            <m:begChr m:val="["/>
            <m:endChr m:val="]"/>
            <m:ctrlPr>
              <w:rPr>
                <w:rFonts w:ascii="Cambria Math" w:hAnsi="Cambria Math"/>
                <w:i/>
                <w:noProof/>
              </w:rPr>
            </m:ctrlPr>
          </m:dPr>
          <m:e>
            <m:r>
              <w:rPr>
                <w:rFonts w:ascii="Cambria Math"/>
                <w:noProof/>
              </w:rPr>
              <m:t>-</m:t>
            </m:r>
            <m:r>
              <w:rPr>
                <w:rFonts w:ascii="Cambria Math"/>
                <w:noProof/>
              </w:rPr>
              <m:t>0.01,0.01</m:t>
            </m:r>
          </m:e>
        </m:d>
      </m:oMath>
      <w:r w:rsidRPr="00E92025">
        <w:rPr>
          <w:noProof/>
          <w:lang w:val="en-US"/>
        </w:rPr>
        <w:t xml:space="preserve"> and are equally spaced </w:t>
      </w:r>
      <m:oMath>
        <m:r>
          <w:rPr>
            <w:rFonts w:ascii="Cambria Math"/>
            <w:noProof/>
          </w:rPr>
          <m:t>4</m:t>
        </m:r>
        <m:r>
          <w:rPr>
            <w:rFonts w:ascii="Cambria Math" w:hAnsi="Cambria Math" w:cs="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3</m:t>
            </m:r>
          </m:sup>
        </m:sSup>
      </m:oMath>
      <w:r w:rsidRPr="00E92025">
        <w:rPr>
          <w:noProof/>
          <w:lang w:val="en-US"/>
        </w:rPr>
        <w:t xml:space="preserve">; the width is </w:t>
      </w:r>
      <m:oMath>
        <m:r>
          <w:rPr>
            <w:rFonts w:ascii="Cambria Math"/>
            <w:noProof/>
          </w:rPr>
          <m:t>2</m:t>
        </m:r>
        <m:r>
          <w:rPr>
            <w:rFonts w:ascii="Cambria Math" w:hAnsi="Cambria Math" w:cs="Cambria Math"/>
            <w:noProof/>
          </w:rPr>
          <m:t>*</m:t>
        </m:r>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r>
              <w:rPr>
                <w:rFonts w:ascii="Cambria Math"/>
                <w:noProof/>
              </w:rPr>
              <m:t>3</m:t>
            </m:r>
          </m:sup>
        </m:sSup>
      </m:oMath>
      <w:r w:rsidR="006C7BEE" w:rsidRPr="00E92025">
        <w:rPr>
          <w:noProof/>
          <w:lang w:val="en-US"/>
        </w:rPr>
        <w:t>.</w:t>
      </w:r>
    </w:p>
    <w:p w14:paraId="0CC43DE1" w14:textId="650BB490" w:rsidR="00D5554C" w:rsidRPr="00D5554C" w:rsidRDefault="00B71483" w:rsidP="00D5554C">
      <w:pPr>
        <w:ind w:firstLine="0"/>
        <w:rPr>
          <w:b/>
          <w:bCs/>
          <w:i/>
          <w:iCs/>
          <w:lang w:val="vi-VN"/>
        </w:rPr>
        <w:sectPr w:rsidR="00D5554C" w:rsidRPr="00D5554C" w:rsidSect="002F3CF1">
          <w:type w:val="continuous"/>
          <w:pgSz w:w="11907" w:h="16840"/>
          <w:pgMar w:top="1758" w:right="1588" w:bottom="1758" w:left="1701" w:header="1616" w:footer="1616" w:gutter="0"/>
          <w:pgNumType w:start="1"/>
          <w:cols w:space="720"/>
        </w:sectPr>
      </w:pPr>
      <w:r>
        <w:rPr>
          <w:b/>
          <w:bCs/>
          <w:i/>
          <w:iCs/>
        </w:rPr>
        <w:t xml:space="preserve">4.2. </w:t>
      </w:r>
      <w:r w:rsidR="00D76990" w:rsidRPr="00D76990">
        <w:rPr>
          <w:b/>
          <w:bCs/>
          <w:i/>
          <w:iCs/>
        </w:rPr>
        <w:t>Design of the Position Controller for the Quadrotor</w:t>
      </w:r>
    </w:p>
    <w:p w14:paraId="111DEE4D" w14:textId="6644A0E6" w:rsidR="005C4FB8" w:rsidRDefault="005C4FB8" w:rsidP="00F43DFB">
      <w:pPr>
        <w:pStyle w:val="Chapter2"/>
        <w:rPr>
          <w:lang w:val="en-US"/>
        </w:rPr>
      </w:pPr>
      <w:r w:rsidRPr="003D03EA">
        <w:t xml:space="preserve">    </w:t>
      </w:r>
      <w:r w:rsidR="00A85415">
        <w:t>Let</w:t>
      </w:r>
      <w:r w:rsidR="00EC067B">
        <w:t xml:space="preserve"> </w:t>
      </w:r>
      <m:oMath>
        <m:sSub>
          <m:sSubPr>
            <m:ctrlPr>
              <w:rPr>
                <w:rFonts w:ascii="Cambria Math" w:hAnsi="Cambria Math"/>
                <w:i/>
              </w:rPr>
            </m:ctrlPr>
          </m:sSubPr>
          <m:e>
            <m:r>
              <w:rPr>
                <w:rFonts w:ascii="Cambria Math"/>
              </w:rPr>
              <m:t>u</m:t>
            </m:r>
          </m:e>
          <m:sub>
            <m:r>
              <w:rPr>
                <w:rFonts w:ascii="Cambria Math"/>
              </w:rPr>
              <m:t>x</m:t>
            </m:r>
          </m:sub>
        </m:sSub>
        <m:r>
          <w:rPr>
            <w:rFonts w:ascii="Cambria Math"/>
          </w:rPr>
          <m:t>,</m:t>
        </m:r>
        <m:sSub>
          <m:sSubPr>
            <m:ctrlPr>
              <w:rPr>
                <w:rFonts w:ascii="Cambria Math" w:hAnsi="Cambria Math"/>
                <w:i/>
              </w:rPr>
            </m:ctrlPr>
          </m:sSubPr>
          <m:e>
            <m:r>
              <w:rPr>
                <w:rFonts w:ascii="Cambria Math"/>
              </w:rPr>
              <m:t>u</m:t>
            </m:r>
          </m:e>
          <m:sub>
            <m:r>
              <w:rPr>
                <w:rFonts w:ascii="Cambria Math"/>
              </w:rPr>
              <m:t>y</m:t>
            </m:r>
          </m:sub>
        </m:sSub>
        <m:r>
          <w:rPr>
            <w:rFonts w:ascii="Cambria Math"/>
          </w:rPr>
          <m:t>,</m:t>
        </m:r>
        <m:sSub>
          <m:sSubPr>
            <m:ctrlPr>
              <w:rPr>
                <w:rFonts w:ascii="Cambria Math" w:hAnsi="Cambria Math"/>
                <w:i/>
              </w:rPr>
            </m:ctrlPr>
          </m:sSubPr>
          <m:e>
            <m:r>
              <w:rPr>
                <w:rFonts w:ascii="Cambria Math"/>
              </w:rPr>
              <m:t>u</m:t>
            </m:r>
          </m:e>
          <m:sub>
            <m:r>
              <w:rPr>
                <w:rFonts w:ascii="Cambria Math"/>
              </w:rPr>
              <m:t>z</m:t>
            </m:r>
          </m:sub>
        </m:sSub>
      </m:oMath>
      <w:r w:rsidR="00EC067B" w:rsidRPr="00A576E5">
        <w:t xml:space="preserve"> </w:t>
      </w:r>
      <w:r w:rsidR="00A85415">
        <w:t>be the position control signal, where:</w:t>
      </w:r>
      <w:r w:rsidR="00EC067B">
        <w:t xml:space="preserve">  </w:t>
      </w:r>
    </w:p>
    <w:p w14:paraId="5F51546F" w14:textId="75731EAD" w:rsidR="00EC067B" w:rsidRPr="00D5554C" w:rsidRDefault="00D5554C" w:rsidP="00F43DFB">
      <w:pPr>
        <w:pStyle w:val="Chapter2"/>
      </w:pPr>
      <w:r>
        <w:t xml:space="preserve">            </w:t>
      </w:r>
      <w:r w:rsidR="005C4FB8">
        <w:rPr>
          <w:lang w:val="en-US"/>
        </w:rPr>
        <w:t xml:space="preserve">          </w:t>
      </w:r>
      <w:r>
        <w:t xml:space="preserve">  </w:t>
      </w:r>
      <w:r w:rsidR="00EC067B">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T</m:t>
                    </m:r>
                  </m:num>
                  <m:den>
                    <m:r>
                      <w:rPr>
                        <w:rFonts w:ascii="Cambria Math"/>
                      </w:rPr>
                      <m:t>m</m:t>
                    </m:r>
                  </m:den>
                </m:f>
                <m:r>
                  <w:rPr>
                    <w:rFonts w:ascii="Cambria Math"/>
                  </w:rPr>
                  <m:t>(</m:t>
                </m:r>
                <m:func>
                  <m:funcPr>
                    <m:ctrlPr>
                      <w:rPr>
                        <w:rFonts w:ascii="Cambria Math" w:hAnsi="Cambria Math"/>
                        <w:i/>
                      </w:rPr>
                    </m:ctrlPr>
                  </m:funcPr>
                  <m:fName>
                    <m:r>
                      <w:rPr>
                        <w:rFonts w:ascii="Cambria Math"/>
                      </w:rPr>
                      <m:t>cos</m:t>
                    </m:r>
                  </m:fName>
                  <m:e>
                    <m:r>
                      <w:rPr>
                        <w:rFonts w:ascii="Cambria Math"/>
                      </w:rPr>
                      <m:t>ϕ</m:t>
                    </m:r>
                  </m:e>
                </m:func>
                <m:func>
                  <m:funcPr>
                    <m:ctrlPr>
                      <w:rPr>
                        <w:rFonts w:ascii="Cambria Math" w:hAnsi="Cambria Math"/>
                        <w:i/>
                      </w:rPr>
                    </m:ctrlPr>
                  </m:funcPr>
                  <m:fName>
                    <m:r>
                      <w:rPr>
                        <w:rFonts w:ascii="Cambria Math"/>
                      </w:rPr>
                      <m:t>sin</m:t>
                    </m:r>
                  </m:fName>
                  <m:e>
                    <m:r>
                      <w:rPr>
                        <w:rFonts w:ascii="Cambria Math"/>
                      </w:rPr>
                      <m:t>θ</m:t>
                    </m:r>
                  </m:e>
                </m:func>
                <m:func>
                  <m:funcPr>
                    <m:ctrlPr>
                      <w:rPr>
                        <w:rFonts w:ascii="Cambria Math" w:hAnsi="Cambria Math"/>
                        <w:i/>
                      </w:rPr>
                    </m:ctrlPr>
                  </m:funcPr>
                  <m:fName>
                    <m:r>
                      <w:rPr>
                        <w:rFonts w:ascii="Cambria Math"/>
                      </w:rPr>
                      <m:t>cos</m:t>
                    </m:r>
                  </m:fName>
                  <m:e>
                    <m:r>
                      <w:rPr>
                        <w:rFonts w:ascii="Cambria Math"/>
                      </w:rPr>
                      <m:t>ψ</m:t>
                    </m:r>
                  </m:e>
                </m:func>
                <m:r>
                  <w:rPr>
                    <w:rFonts w:ascii="Cambria Math"/>
                  </w:rPr>
                  <m:t>+</m:t>
                </m:r>
                <m:func>
                  <m:funcPr>
                    <m:ctrlPr>
                      <w:rPr>
                        <w:rFonts w:ascii="Cambria Math" w:hAnsi="Cambria Math"/>
                        <w:i/>
                      </w:rPr>
                    </m:ctrlPr>
                  </m:funcPr>
                  <m:fName>
                    <m:r>
                      <w:rPr>
                        <w:rFonts w:ascii="Cambria Math"/>
                      </w:rPr>
                      <m:t>sin</m:t>
                    </m:r>
                  </m:fName>
                  <m:e>
                    <m:r>
                      <w:rPr>
                        <w:rFonts w:ascii="Cambria Math"/>
                      </w:rPr>
                      <m:t>ϕ</m:t>
                    </m:r>
                  </m:e>
                </m:func>
                <m:func>
                  <m:funcPr>
                    <m:ctrlPr>
                      <w:rPr>
                        <w:rFonts w:ascii="Cambria Math" w:hAnsi="Cambria Math"/>
                        <w:i/>
                      </w:rPr>
                    </m:ctrlPr>
                  </m:funcPr>
                  <m:fName>
                    <m:r>
                      <w:rPr>
                        <w:rFonts w:ascii="Cambria Math"/>
                      </w:rPr>
                      <m:t>sin</m:t>
                    </m:r>
                  </m:fName>
                  <m:e>
                    <m:r>
                      <w:rPr>
                        <w:rFonts w:ascii="Cambria Math"/>
                      </w:rPr>
                      <m:t>ψ</m:t>
                    </m:r>
                  </m:e>
                </m:func>
                <m:r>
                  <w:rPr>
                    <w:rFonts w:ascii="Cambria Math"/>
                  </w:rPr>
                  <m:t>)</m:t>
                </m:r>
              </m:e>
              <m:e>
                <m:r>
                  <w:rPr>
                    <w:rFonts w:ascii="Cambria Math"/>
                  </w:rPr>
                  <m:t>&amp;</m:t>
                </m:r>
                <m:sSub>
                  <m:sSubPr>
                    <m:ctrlPr>
                      <w:rPr>
                        <w:rFonts w:ascii="Cambria Math" w:hAnsi="Cambria Math"/>
                        <w:i/>
                      </w:rPr>
                    </m:ctrlPr>
                  </m:sSubPr>
                  <m:e>
                    <m:r>
                      <w:rPr>
                        <w:rFonts w:ascii="Cambria Math"/>
                      </w:rPr>
                      <m:t>u</m:t>
                    </m:r>
                  </m:e>
                  <m:sub>
                    <m:r>
                      <w:rPr>
                        <w:rFonts w:ascii="Cambria Math"/>
                      </w:rPr>
                      <m:t>y</m:t>
                    </m:r>
                  </m:sub>
                </m:sSub>
                <m:r>
                  <w:rPr>
                    <w:rFonts w:ascii="Cambria Math"/>
                  </w:rPr>
                  <m:t>=</m:t>
                </m:r>
                <m:f>
                  <m:fPr>
                    <m:ctrlPr>
                      <w:rPr>
                        <w:rFonts w:ascii="Cambria Math" w:hAnsi="Cambria Math"/>
                        <w:i/>
                      </w:rPr>
                    </m:ctrlPr>
                  </m:fPr>
                  <m:num>
                    <m:r>
                      <w:rPr>
                        <w:rFonts w:ascii="Cambria Math"/>
                      </w:rPr>
                      <m:t>T</m:t>
                    </m:r>
                  </m:num>
                  <m:den>
                    <m:r>
                      <w:rPr>
                        <w:rFonts w:ascii="Cambria Math"/>
                      </w:rPr>
                      <m:t>m</m:t>
                    </m:r>
                  </m:den>
                </m:f>
                <m:r>
                  <w:rPr>
                    <w:rFonts w:ascii="Cambria Math"/>
                  </w:rPr>
                  <m:t>(</m:t>
                </m:r>
                <m:func>
                  <m:funcPr>
                    <m:ctrlPr>
                      <w:rPr>
                        <w:rFonts w:ascii="Cambria Math" w:hAnsi="Cambria Math"/>
                        <w:i/>
                      </w:rPr>
                    </m:ctrlPr>
                  </m:funcPr>
                  <m:fName>
                    <m:r>
                      <w:rPr>
                        <w:rFonts w:ascii="Cambria Math"/>
                      </w:rPr>
                      <m:t>cos</m:t>
                    </m:r>
                  </m:fName>
                  <m:e>
                    <m:r>
                      <w:rPr>
                        <w:rFonts w:ascii="Cambria Math"/>
                      </w:rPr>
                      <m:t>ϕ</m:t>
                    </m:r>
                  </m:e>
                </m:func>
                <m:func>
                  <m:funcPr>
                    <m:ctrlPr>
                      <w:rPr>
                        <w:rFonts w:ascii="Cambria Math" w:hAnsi="Cambria Math"/>
                        <w:i/>
                      </w:rPr>
                    </m:ctrlPr>
                  </m:funcPr>
                  <m:fName>
                    <m:r>
                      <w:rPr>
                        <w:rFonts w:ascii="Cambria Math"/>
                      </w:rPr>
                      <m:t>sin</m:t>
                    </m:r>
                  </m:fName>
                  <m:e>
                    <m:r>
                      <w:rPr>
                        <w:rFonts w:ascii="Cambria Math"/>
                      </w:rPr>
                      <m:t>θ</m:t>
                    </m:r>
                  </m:e>
                </m:func>
                <m:func>
                  <m:funcPr>
                    <m:ctrlPr>
                      <w:rPr>
                        <w:rFonts w:ascii="Cambria Math" w:hAnsi="Cambria Math"/>
                        <w:i/>
                      </w:rPr>
                    </m:ctrlPr>
                  </m:funcPr>
                  <m:fName>
                    <m:r>
                      <w:rPr>
                        <w:rFonts w:ascii="Cambria Math"/>
                      </w:rPr>
                      <m:t>sin</m:t>
                    </m:r>
                  </m:fName>
                  <m:e>
                    <m:r>
                      <w:rPr>
                        <w:rFonts w:ascii="Cambria Math"/>
                      </w:rPr>
                      <m:t>ψ</m:t>
                    </m:r>
                  </m:e>
                </m:func>
                <m:r>
                  <w:rPr>
                    <w:rFonts w:ascii="Cambria Math"/>
                  </w:rPr>
                  <m:t>-</m:t>
                </m:r>
                <m:func>
                  <m:funcPr>
                    <m:ctrlPr>
                      <w:rPr>
                        <w:rFonts w:ascii="Cambria Math" w:hAnsi="Cambria Math"/>
                        <w:i/>
                      </w:rPr>
                    </m:ctrlPr>
                  </m:funcPr>
                  <m:fName>
                    <m:r>
                      <w:rPr>
                        <w:rFonts w:ascii="Cambria Math"/>
                      </w:rPr>
                      <m:t>sin</m:t>
                    </m:r>
                  </m:fName>
                  <m:e>
                    <m:r>
                      <w:rPr>
                        <w:rFonts w:ascii="Cambria Math"/>
                      </w:rPr>
                      <m:t>ϕ</m:t>
                    </m:r>
                  </m:e>
                </m:func>
                <m:func>
                  <m:funcPr>
                    <m:ctrlPr>
                      <w:rPr>
                        <w:rFonts w:ascii="Cambria Math" w:hAnsi="Cambria Math"/>
                        <w:i/>
                      </w:rPr>
                    </m:ctrlPr>
                  </m:funcPr>
                  <m:fName>
                    <m:r>
                      <w:rPr>
                        <w:rFonts w:ascii="Cambria Math"/>
                      </w:rPr>
                      <m:t>cos</m:t>
                    </m:r>
                  </m:fName>
                  <m:e>
                    <m:r>
                      <w:rPr>
                        <w:rFonts w:ascii="Cambria Math"/>
                      </w:rPr>
                      <m:t>ψ</m:t>
                    </m:r>
                  </m:e>
                </m:func>
                <m:r>
                  <w:rPr>
                    <w:rFonts w:ascii="Cambria Math"/>
                  </w:rPr>
                  <m:t>)</m:t>
                </m:r>
              </m:e>
              <m:e>
                <m:r>
                  <w:rPr>
                    <w:rFonts w:ascii="Cambria Math"/>
                  </w:rPr>
                  <m:t>&amp;</m:t>
                </m:r>
                <m:sSub>
                  <m:sSubPr>
                    <m:ctrlPr>
                      <w:rPr>
                        <w:rFonts w:ascii="Cambria Math" w:hAnsi="Cambria Math"/>
                        <w:i/>
                      </w:rPr>
                    </m:ctrlPr>
                  </m:sSubPr>
                  <m:e>
                    <m:r>
                      <w:rPr>
                        <w:rFonts w:ascii="Cambria Math"/>
                      </w:rPr>
                      <m:t>u</m:t>
                    </m:r>
                  </m:e>
                  <m:sub>
                    <m:r>
                      <w:rPr>
                        <w:rFonts w:ascii="Cambria Math"/>
                      </w:rPr>
                      <m:t>z</m:t>
                    </m:r>
                  </m:sub>
                </m:sSub>
                <m:r>
                  <w:rPr>
                    <w:rFonts w:ascii="Cambria Math"/>
                  </w:rPr>
                  <m:t>=</m:t>
                </m:r>
                <m:f>
                  <m:fPr>
                    <m:ctrlPr>
                      <w:rPr>
                        <w:rFonts w:ascii="Cambria Math" w:hAnsi="Cambria Math"/>
                        <w:i/>
                      </w:rPr>
                    </m:ctrlPr>
                  </m:fPr>
                  <m:num>
                    <m:r>
                      <w:rPr>
                        <w:rFonts w:ascii="Cambria Math"/>
                      </w:rPr>
                      <m:t>T</m:t>
                    </m:r>
                  </m:num>
                  <m:den>
                    <m:r>
                      <w:rPr>
                        <w:rFonts w:ascii="Cambria Math"/>
                      </w:rPr>
                      <m:t>m</m:t>
                    </m:r>
                  </m:den>
                </m:f>
                <m:r>
                  <w:rPr>
                    <w:rFonts w:ascii="Cambria Math"/>
                  </w:rPr>
                  <m:t>(</m:t>
                </m:r>
                <m:func>
                  <m:funcPr>
                    <m:ctrlPr>
                      <w:rPr>
                        <w:rFonts w:ascii="Cambria Math" w:hAnsi="Cambria Math"/>
                        <w:i/>
                      </w:rPr>
                    </m:ctrlPr>
                  </m:funcPr>
                  <m:fName>
                    <m:r>
                      <w:rPr>
                        <w:rFonts w:ascii="Cambria Math"/>
                      </w:rPr>
                      <m:t>cos</m:t>
                    </m:r>
                  </m:fName>
                  <m:e>
                    <m:r>
                      <w:rPr>
                        <w:rFonts w:ascii="Cambria Math"/>
                      </w:rPr>
                      <m:t>ϕ</m:t>
                    </m:r>
                  </m:e>
                </m:func>
                <m:func>
                  <m:funcPr>
                    <m:ctrlPr>
                      <w:rPr>
                        <w:rFonts w:ascii="Cambria Math" w:hAnsi="Cambria Math"/>
                        <w:i/>
                      </w:rPr>
                    </m:ctrlPr>
                  </m:funcPr>
                  <m:fName>
                    <m:r>
                      <w:rPr>
                        <w:rFonts w:ascii="Cambria Math"/>
                      </w:rPr>
                      <m:t>cos</m:t>
                    </m:r>
                  </m:fName>
                  <m:e>
                    <m:r>
                      <w:rPr>
                        <w:rFonts w:ascii="Cambria Math"/>
                      </w:rPr>
                      <m:t>θ</m:t>
                    </m:r>
                  </m:e>
                </m:func>
                <m:r>
                  <w:rPr>
                    <w:rFonts w:ascii="Cambria Math"/>
                  </w:rPr>
                  <m:t>)</m:t>
                </m:r>
                <m:r>
                  <w:rPr>
                    <w:rFonts w:ascii="Cambria Math"/>
                  </w:rPr>
                  <m:t>-</m:t>
                </m:r>
                <m:r>
                  <w:rPr>
                    <w:rFonts w:ascii="Cambria Math"/>
                  </w:rPr>
                  <m:t>g</m:t>
                </m:r>
              </m:e>
            </m:eqArr>
          </m:e>
        </m:d>
      </m:oMath>
      <w:r w:rsidR="00EC067B">
        <w:t xml:space="preserve"> </w:t>
      </w:r>
      <w:r w:rsidR="006D36B4">
        <w:rPr>
          <w:lang w:val="en-US"/>
        </w:rPr>
        <w:tab/>
      </w:r>
      <w:r w:rsidR="006D36B4">
        <w:rPr>
          <w:lang w:val="en-US"/>
        </w:rPr>
        <w:tab/>
      </w:r>
      <w:r w:rsidR="006D36B4">
        <w:rPr>
          <w:lang w:val="en-US"/>
        </w:rPr>
        <w:tab/>
      </w:r>
      <w:r>
        <w:t>(</w:t>
      </w:r>
      <w:r w:rsidR="002859F9">
        <w:t>14</w:t>
      </w:r>
      <w:r>
        <w:t>)</w:t>
      </w:r>
      <w:r w:rsidR="00EC067B">
        <w:t xml:space="preserve">  </w:t>
      </w:r>
    </w:p>
    <w:p w14:paraId="08442A0A" w14:textId="767D7528" w:rsidR="00B71483" w:rsidRPr="0082468E" w:rsidRDefault="00EC067B" w:rsidP="00B71483">
      <w:pPr>
        <w:ind w:firstLine="0"/>
        <w:rPr>
          <w:b/>
          <w:bCs/>
          <w:i/>
          <w:iCs/>
          <w:lang w:val="vi-VN"/>
        </w:rPr>
      </w:pPr>
      <w:r w:rsidRPr="00A576E5">
        <w:rPr>
          <w:b/>
          <w:bCs/>
          <w:i/>
          <w:iCs/>
          <w:lang w:val="vi-VN"/>
        </w:rPr>
        <w:t xml:space="preserve"> </w:t>
      </w:r>
      <w:r w:rsidR="005C4FB8" w:rsidRPr="003C2B3A">
        <w:rPr>
          <w:b/>
          <w:bCs/>
          <w:i/>
          <w:iCs/>
          <w:lang w:val="vi-VN"/>
        </w:rPr>
        <w:t xml:space="preserve">   </w:t>
      </w:r>
      <w:r w:rsidR="00A020E8" w:rsidRPr="00A020E8">
        <w:t xml:space="preserve"> </w:t>
      </w:r>
      <w:r w:rsidR="00A020E8">
        <w:t>First, we construct the basis-function vectors as follows:</w:t>
      </w:r>
    </w:p>
    <w:p w14:paraId="1BF35BD9" w14:textId="01A43F47" w:rsidR="00B71483" w:rsidRPr="00D5554C" w:rsidRDefault="00B71483" w:rsidP="00F43DFB">
      <w:pPr>
        <w:pStyle w:val="Chapter2"/>
        <w:rPr>
          <w:noProof/>
        </w:rPr>
      </w:pPr>
      <w:r>
        <w:rPr>
          <w:noProof/>
        </w:rPr>
        <w:t xml:space="preserve"> </w:t>
      </w:r>
      <w:r w:rsidR="005C4FB8" w:rsidRPr="003C2B3A">
        <w:rPr>
          <w:noProof/>
        </w:rPr>
        <w:t xml:space="preserve">                       </w:t>
      </w:r>
      <w:r>
        <w:rPr>
          <w:noProof/>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rPr>
                  <m:t>&amp;ζ(x)=</m:t>
                </m:r>
                <m:sSub>
                  <m:sSubPr>
                    <m:ctrlPr>
                      <w:rPr>
                        <w:rFonts w:ascii="Cambria Math" w:hAnsi="Cambria Math"/>
                        <w:i/>
                      </w:rPr>
                    </m:ctrlPr>
                  </m:sSubPr>
                  <m:e>
                    <m:r>
                      <w:rPr>
                        <w:rFonts w:ascii="Cambria Math"/>
                      </w:rPr>
                      <m:t>G</m:t>
                    </m:r>
                  </m:e>
                  <m:sub>
                    <m:r>
                      <w:rPr>
                        <w:rFonts w:ascii="Cambria Math"/>
                      </w:rPr>
                      <m:t>x</m:t>
                    </m:r>
                  </m:sub>
                </m:sSub>
                <m:r>
                  <w:rPr>
                    <w:rFonts w:ascii="Cambria Math"/>
                  </w:rPr>
                  <m:t>(x)</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x</m:t>
                        </m:r>
                      </m:e>
                    </m:acc>
                  </m:sub>
                </m:sSub>
                <m:r>
                  <w:rPr>
                    <w:rFonts w:ascii="Cambria Math"/>
                  </w:rPr>
                  <m:t>(</m:t>
                </m:r>
                <m:acc>
                  <m:accPr>
                    <m:chr m:val="̇"/>
                    <m:ctrlPr>
                      <w:rPr>
                        <w:rFonts w:ascii="Cambria Math" w:hAnsi="Cambria Math"/>
                        <w:i/>
                      </w:rPr>
                    </m:ctrlPr>
                  </m:accPr>
                  <m:e>
                    <m:r>
                      <w:rPr>
                        <w:rFonts w:ascii="Cambria Math"/>
                      </w:rPr>
                      <m:t>x</m:t>
                    </m:r>
                  </m:e>
                </m:acc>
                <m:r>
                  <w:rPr>
                    <w:rFonts w:ascii="Cambria Math"/>
                  </w:rPr>
                  <m:t>)</m:t>
                </m:r>
              </m:e>
              <m:e>
                <m:r>
                  <w:rPr>
                    <w:rFonts w:ascii="Cambria Math"/>
                  </w:rPr>
                  <m:t>&amp;ζ(y)=</m:t>
                </m:r>
                <m:sSub>
                  <m:sSubPr>
                    <m:ctrlPr>
                      <w:rPr>
                        <w:rFonts w:ascii="Cambria Math" w:hAnsi="Cambria Math"/>
                        <w:i/>
                      </w:rPr>
                    </m:ctrlPr>
                  </m:sSubPr>
                  <m:e>
                    <m:r>
                      <w:rPr>
                        <w:rFonts w:ascii="Cambria Math"/>
                      </w:rPr>
                      <m:t>G</m:t>
                    </m:r>
                  </m:e>
                  <m:sub>
                    <m:r>
                      <w:rPr>
                        <w:rFonts w:ascii="Cambria Math"/>
                      </w:rPr>
                      <m:t>y</m:t>
                    </m:r>
                  </m:sub>
                </m:sSub>
                <m:r>
                  <w:rPr>
                    <w:rFonts w:ascii="Cambria Math"/>
                  </w:rPr>
                  <m:t>(y)</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y</m:t>
                        </m:r>
                      </m:e>
                    </m:acc>
                  </m:sub>
                </m:sSub>
                <m:r>
                  <w:rPr>
                    <w:rFonts w:ascii="Cambria Math"/>
                  </w:rPr>
                  <m:t>(</m:t>
                </m:r>
                <m:acc>
                  <m:accPr>
                    <m:chr m:val="̇"/>
                    <m:ctrlPr>
                      <w:rPr>
                        <w:rFonts w:ascii="Cambria Math" w:hAnsi="Cambria Math"/>
                        <w:i/>
                      </w:rPr>
                    </m:ctrlPr>
                  </m:accPr>
                  <m:e>
                    <m:r>
                      <w:rPr>
                        <w:rFonts w:ascii="Cambria Math"/>
                      </w:rPr>
                      <m:t>y</m:t>
                    </m:r>
                  </m:e>
                </m:acc>
                <m:r>
                  <w:rPr>
                    <w:rFonts w:ascii="Cambria Math"/>
                  </w:rPr>
                  <m:t>)</m:t>
                </m:r>
              </m:e>
              <m:e>
                <m:r>
                  <w:rPr>
                    <w:rFonts w:ascii="Cambria Math"/>
                  </w:rPr>
                  <m:t>&amp;ζ(z)=</m:t>
                </m:r>
                <m:sSub>
                  <m:sSubPr>
                    <m:ctrlPr>
                      <w:rPr>
                        <w:rFonts w:ascii="Cambria Math" w:hAnsi="Cambria Math"/>
                        <w:i/>
                      </w:rPr>
                    </m:ctrlPr>
                  </m:sSubPr>
                  <m:e>
                    <m:r>
                      <w:rPr>
                        <w:rFonts w:ascii="Cambria Math"/>
                      </w:rPr>
                      <m:t>G</m:t>
                    </m:r>
                  </m:e>
                  <m:sub>
                    <m:r>
                      <w:rPr>
                        <w:rFonts w:ascii="Cambria Math"/>
                      </w:rPr>
                      <m:t>z</m:t>
                    </m:r>
                  </m:sub>
                </m:sSub>
                <m:r>
                  <w:rPr>
                    <w:rFonts w:ascii="Cambria Math"/>
                  </w:rPr>
                  <m:t>(z)</m:t>
                </m:r>
                <m:r>
                  <w:rPr>
                    <w:rFonts w:ascii="Cambria Math" w:hAnsi="Cambria Math" w:cs="Cambria Math"/>
                  </w:rPr>
                  <m:t>⊗</m:t>
                </m:r>
                <m:sSub>
                  <m:sSubPr>
                    <m:ctrlPr>
                      <w:rPr>
                        <w:rFonts w:ascii="Cambria Math" w:hAnsi="Cambria Math"/>
                        <w:i/>
                      </w:rPr>
                    </m:ctrlPr>
                  </m:sSubPr>
                  <m:e>
                    <m:r>
                      <w:rPr>
                        <w:rFonts w:ascii="Cambria Math"/>
                      </w:rPr>
                      <m:t>G</m:t>
                    </m:r>
                  </m:e>
                  <m:sub>
                    <m:acc>
                      <m:accPr>
                        <m:chr m:val="̇"/>
                        <m:ctrlPr>
                          <w:rPr>
                            <w:rFonts w:ascii="Cambria Math" w:hAnsi="Cambria Math"/>
                            <w:i/>
                          </w:rPr>
                        </m:ctrlPr>
                      </m:accPr>
                      <m:e>
                        <m:r>
                          <w:rPr>
                            <w:rFonts w:ascii="Cambria Math"/>
                          </w:rPr>
                          <m:t>z</m:t>
                        </m:r>
                      </m:e>
                    </m:acc>
                  </m:sub>
                </m:sSub>
                <m:r>
                  <w:rPr>
                    <w:rFonts w:ascii="Cambria Math"/>
                  </w:rPr>
                  <m:t>(</m:t>
                </m:r>
                <m:acc>
                  <m:accPr>
                    <m:chr m:val="̇"/>
                    <m:ctrlPr>
                      <w:rPr>
                        <w:rFonts w:ascii="Cambria Math" w:hAnsi="Cambria Math"/>
                        <w:i/>
                      </w:rPr>
                    </m:ctrlPr>
                  </m:accPr>
                  <m:e>
                    <m:r>
                      <w:rPr>
                        <w:rFonts w:ascii="Cambria Math"/>
                      </w:rPr>
                      <m:t>z</m:t>
                    </m:r>
                  </m:e>
                </m:acc>
                <m:r>
                  <w:rPr>
                    <w:rFonts w:ascii="Cambria Math"/>
                  </w:rPr>
                  <m:t>)</m:t>
                </m:r>
              </m:e>
            </m:eqArr>
          </m:e>
        </m:d>
      </m:oMath>
      <w:r>
        <w:t xml:space="preserve">              </w:t>
      </w:r>
      <w:r w:rsidR="00F75A88" w:rsidRPr="00F8486C">
        <w:tab/>
      </w:r>
      <w:r w:rsidR="00F75A88" w:rsidRPr="00F8486C">
        <w:tab/>
      </w:r>
      <w:r w:rsidR="00F75A88" w:rsidRPr="00F8486C">
        <w:tab/>
      </w:r>
      <w:r w:rsidR="00F75A88" w:rsidRPr="00F8486C">
        <w:tab/>
      </w:r>
      <w:r>
        <w:t>(</w:t>
      </w:r>
      <w:r w:rsidR="00D5554C">
        <w:t>15)</w:t>
      </w:r>
    </w:p>
    <w:p w14:paraId="5F869423" w14:textId="77777777" w:rsidR="00D5554C" w:rsidRDefault="00D5554C" w:rsidP="00B71483">
      <w:pPr>
        <w:pStyle w:val="Chapter2"/>
        <w:rPr>
          <w:sz w:val="18"/>
          <w:szCs w:val="18"/>
        </w:rPr>
        <w:sectPr w:rsidR="00D5554C" w:rsidSect="005C4FB8">
          <w:type w:val="continuous"/>
          <w:pgSz w:w="11907" w:h="16840"/>
          <w:pgMar w:top="1758" w:right="1588" w:bottom="1758" w:left="1701" w:header="1616" w:footer="1616" w:gutter="0"/>
          <w:pgNumType w:start="1"/>
          <w:cols w:space="720"/>
        </w:sectPr>
      </w:pPr>
    </w:p>
    <w:p w14:paraId="621764E7" w14:textId="225103F6" w:rsidR="00B71483" w:rsidRDefault="00B71483" w:rsidP="00B71483">
      <w:pPr>
        <w:pStyle w:val="Chapter2"/>
      </w:pPr>
      <w:r>
        <w:rPr>
          <w:sz w:val="18"/>
          <w:szCs w:val="18"/>
        </w:rPr>
        <w:t xml:space="preserve">       </w:t>
      </w:r>
      <w:r w:rsidR="00041275">
        <w:t>The fuzzy sets are chosen as follows:</w:t>
      </w:r>
    </w:p>
    <w:p w14:paraId="3686E04A" w14:textId="4F0201EB" w:rsidR="00B71483" w:rsidRDefault="00FF7A0A" w:rsidP="00F43DFB">
      <w:pPr>
        <w:pStyle w:val="Chapter2"/>
        <w:numPr>
          <w:ilvl w:val="0"/>
          <w:numId w:val="1"/>
        </w:numPr>
        <w:rPr>
          <w:noProof/>
        </w:rPr>
      </w:pPr>
      <w:r w:rsidRPr="00FF7A0A">
        <w:rPr>
          <w:noProof/>
          <w:lang w:val="en-US"/>
        </w:rPr>
        <w:t xml:space="preserve">The functions belonging to </w:t>
      </w:r>
      <m:oMath>
        <m:sSub>
          <m:sSubPr>
            <m:ctrlPr>
              <w:rPr>
                <w:rFonts w:ascii="Cambria Math" w:hAnsi="Cambria Math"/>
                <w:i/>
              </w:rPr>
            </m:ctrlPr>
          </m:sSubPr>
          <m:e>
            <m:r>
              <w:rPr>
                <w:rFonts w:ascii="Cambria Math"/>
              </w:rPr>
              <m:t>G</m:t>
            </m:r>
          </m:e>
          <m:sub>
            <m:r>
              <w:rPr>
                <w:rFonts w:ascii="Cambria Math"/>
              </w:rPr>
              <m:t>x</m:t>
            </m:r>
          </m:sub>
        </m:sSub>
        <m:r>
          <w:rPr>
            <w:rFonts w:ascii="Cambria Math"/>
          </w:rPr>
          <m:t>(x)</m:t>
        </m:r>
        <m:sSub>
          <m:sSubPr>
            <m:ctrlPr>
              <w:rPr>
                <w:rFonts w:ascii="Cambria Math" w:hAnsi="Cambria Math"/>
                <w:i/>
              </w:rPr>
            </m:ctrlPr>
          </m:sSubPr>
          <m:e>
            <m:r>
              <w:rPr>
                <w:rFonts w:ascii="Cambria Math"/>
              </w:rPr>
              <m:t>, G</m:t>
            </m:r>
          </m:e>
          <m:sub>
            <m:r>
              <w:rPr>
                <w:rFonts w:ascii="Cambria Math"/>
              </w:rPr>
              <m:t>y</m:t>
            </m:r>
          </m:sub>
        </m:sSub>
        <m:r>
          <w:rPr>
            <w:rFonts w:ascii="Cambria Math"/>
          </w:rPr>
          <m:t>(y)</m:t>
        </m:r>
      </m:oMath>
      <w:r w:rsidR="00000F70">
        <w:rPr>
          <w:noProof/>
        </w:rPr>
        <w:t xml:space="preserve"> </w:t>
      </w:r>
      <w:r w:rsidRPr="00FF7A0A">
        <w:rPr>
          <w:noProof/>
          <w:lang w:val="en-US"/>
        </w:rPr>
        <w:t xml:space="preserve">are defined by </w:t>
      </w:r>
      <m:oMath>
        <m:sSub>
          <m:sSubPr>
            <m:ctrlPr>
              <w:rPr>
                <w:rFonts w:ascii="Cambria Math" w:hAnsi="Cambria Math"/>
                <w:i/>
              </w:rPr>
            </m:ctrlPr>
          </m:sSubPr>
          <m:e>
            <m:r>
              <w:rPr>
                <w:rFonts w:ascii="Cambria Math"/>
              </w:rPr>
              <m:t>g</m:t>
            </m:r>
          </m:e>
          <m:sub>
            <m:r>
              <w:rPr>
                <w:rFonts w:ascii="Cambria Math"/>
              </w:rPr>
              <m:t>xi</m:t>
            </m:r>
          </m:sub>
        </m:sSub>
        <m:r>
          <w:rPr>
            <w:rFonts w:ascii="Cambria Math"/>
            <w:noProof/>
          </w:rPr>
          <m:t>(</m:t>
        </m:r>
        <m:r>
          <w:rPr>
            <w:rFonts w:ascii="Cambria Math" w:hAnsi="Cambria Math"/>
            <w:noProof/>
          </w:rPr>
          <m:t>x</m:t>
        </m:r>
        <m:r>
          <w:rPr>
            <w:rFonts w:ascii="Cambria Math"/>
            <w:noProof/>
          </w:rPr>
          <m:t>),</m:t>
        </m:r>
        <m:sSub>
          <m:sSubPr>
            <m:ctrlPr>
              <w:rPr>
                <w:rFonts w:ascii="Cambria Math" w:hAnsi="Cambria Math"/>
                <w:i/>
              </w:rPr>
            </m:ctrlPr>
          </m:sSubPr>
          <m:e>
            <m:r>
              <w:rPr>
                <w:rFonts w:ascii="Cambria Math"/>
              </w:rPr>
              <m:t>g</m:t>
            </m:r>
          </m:e>
          <m:sub>
            <m:r>
              <w:rPr>
                <w:rFonts w:ascii="Cambria Math"/>
              </w:rPr>
              <m:t>yi</m:t>
            </m:r>
          </m:sub>
        </m:sSub>
        <m:r>
          <w:rPr>
            <w:rFonts w:ascii="Cambria Math"/>
            <w:noProof/>
          </w:rPr>
          <m:t>(</m:t>
        </m:r>
        <m:r>
          <w:rPr>
            <w:rFonts w:ascii="Cambria Math" w:hAnsi="Cambria Math"/>
            <w:noProof/>
          </w:rPr>
          <m:t>y</m:t>
        </m:r>
        <m:r>
          <w:rPr>
            <w:rFonts w:ascii="Cambria Math"/>
            <w:noProof/>
          </w:rPr>
          <m:t>)</m:t>
        </m:r>
      </m:oMath>
      <w:r w:rsidR="00000F70" w:rsidRPr="00A576E5">
        <w:rPr>
          <w:noProof/>
        </w:rPr>
        <w:t xml:space="preserve"> </w:t>
      </w:r>
      <w:r w:rsidRPr="00FF7A0A">
        <w:rPr>
          <w:noProof/>
          <w:lang w:val="en-US"/>
        </w:rPr>
        <w:t xml:space="preserve">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sidRPr="00FF7A0A">
        <w:rPr>
          <w:noProof/>
          <w:lang w:val="en-US"/>
        </w:rPr>
        <w:t xml:space="preserve">, the centers are in the interval </w:t>
      </w:r>
      <m:oMath>
        <m:d>
          <m:dPr>
            <m:begChr m:val="["/>
            <m:endChr m:val="]"/>
            <m:ctrlPr>
              <w:rPr>
                <w:rFonts w:ascii="Cambria Math" w:hAnsi="Cambria Math"/>
                <w:i/>
                <w:noProof/>
              </w:rPr>
            </m:ctrlPr>
          </m:dPr>
          <m:e>
            <m:r>
              <w:rPr>
                <w:rFonts w:ascii="Cambria Math"/>
                <w:noProof/>
              </w:rPr>
              <m:t>-</m:t>
            </m:r>
            <m:r>
              <w:rPr>
                <w:rFonts w:ascii="Cambria Math"/>
                <w:noProof/>
              </w:rPr>
              <m:t>2.5,2.5</m:t>
            </m:r>
          </m:e>
        </m:d>
        <m:r>
          <w:rPr>
            <w:rFonts w:ascii="Cambria Math" w:hAnsi="Cambria Math"/>
            <w:noProof/>
          </w:rPr>
          <m:t xml:space="preserve"> </m:t>
        </m:r>
      </m:oMath>
      <w:r w:rsidRPr="00FF7A0A">
        <w:rPr>
          <w:noProof/>
          <w:lang w:val="en-US"/>
        </w:rPr>
        <w:t>and are equally spaced 1; the width is 0.5</w:t>
      </w:r>
    </w:p>
    <w:p w14:paraId="6F573FB6" w14:textId="19B26761" w:rsidR="00B71483" w:rsidRDefault="00C914F6" w:rsidP="00F43DFB">
      <w:pPr>
        <w:pStyle w:val="Chapter2"/>
        <w:numPr>
          <w:ilvl w:val="0"/>
          <w:numId w:val="1"/>
        </w:numPr>
        <w:rPr>
          <w:noProof/>
        </w:rPr>
      </w:pPr>
      <w:r w:rsidRPr="00C914F6">
        <w:rPr>
          <w:noProof/>
          <w:lang w:val="en-US"/>
        </w:rPr>
        <w:t xml:space="preserve">The functions belonging to </w:t>
      </w:r>
      <m:oMath>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x</m:t>
                </m:r>
              </m:e>
            </m:acc>
          </m:sub>
        </m:sSub>
        <m:r>
          <w:rPr>
            <w:rFonts w:ascii="Cambria Math"/>
            <w:noProof/>
          </w:rPr>
          <m:t>(</m:t>
        </m:r>
        <m:acc>
          <m:accPr>
            <m:chr m:val="̇"/>
            <m:ctrlPr>
              <w:rPr>
                <w:rFonts w:ascii="Cambria Math" w:hAnsi="Cambria Math"/>
                <w:i/>
                <w:noProof/>
              </w:rPr>
            </m:ctrlPr>
          </m:accPr>
          <m:e>
            <m:r>
              <w:rPr>
                <w:rFonts w:ascii="Cambria Math"/>
                <w:noProof/>
              </w:rPr>
              <m:t>x</m:t>
            </m:r>
          </m:e>
        </m:acc>
        <m:r>
          <w:rPr>
            <w:rFonts w:ascii="Cambria Math"/>
            <w:noProof/>
          </w:rPr>
          <m:t>),</m:t>
        </m:r>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y</m:t>
                </m:r>
              </m:e>
            </m:acc>
          </m:sub>
        </m:sSub>
        <m:r>
          <w:rPr>
            <w:rFonts w:ascii="Cambria Math"/>
            <w:noProof/>
          </w:rPr>
          <m:t>(</m:t>
        </m:r>
        <m:acc>
          <m:accPr>
            <m:chr m:val="̇"/>
            <m:ctrlPr>
              <w:rPr>
                <w:rFonts w:ascii="Cambria Math" w:hAnsi="Cambria Math"/>
                <w:i/>
                <w:noProof/>
              </w:rPr>
            </m:ctrlPr>
          </m:accPr>
          <m:e>
            <m:r>
              <w:rPr>
                <w:rFonts w:ascii="Cambria Math"/>
                <w:noProof/>
              </w:rPr>
              <m:t>y</m:t>
            </m:r>
          </m:e>
        </m:acc>
        <m:r>
          <w:rPr>
            <w:rFonts w:ascii="Cambria Math"/>
            <w:noProof/>
          </w:rPr>
          <m:t>)</m:t>
        </m:r>
      </m:oMath>
      <w:r>
        <w:rPr>
          <w:noProof/>
        </w:rPr>
        <w:t xml:space="preserve"> </w:t>
      </w:r>
      <w:r w:rsidRPr="00C914F6">
        <w:rPr>
          <w:noProof/>
          <w:lang w:val="en-US"/>
        </w:rPr>
        <w:t xml:space="preserve">are defined by </w:t>
      </w:r>
      <m:oMath>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x</m:t>
                </m:r>
              </m:e>
            </m:acc>
            <m:r>
              <w:rPr>
                <w:rFonts w:ascii="Cambria Math"/>
              </w:rPr>
              <m:t>i</m:t>
            </m:r>
          </m:sub>
        </m:sSub>
        <m:r>
          <w:rPr>
            <w:rFonts w:ascii="Cambria Math"/>
            <w:noProof/>
          </w:rPr>
          <m:t>(</m:t>
        </m:r>
        <m:acc>
          <m:accPr>
            <m:chr m:val="̇"/>
            <m:ctrlPr>
              <w:rPr>
                <w:rFonts w:ascii="Cambria Math" w:hAnsi="Cambria Math"/>
                <w:i/>
                <w:noProof/>
              </w:rPr>
            </m:ctrlPr>
          </m:accPr>
          <m:e>
            <m:r>
              <w:rPr>
                <w:rFonts w:ascii="Cambria Math"/>
                <w:noProof/>
              </w:rPr>
              <m:t>x</m:t>
            </m:r>
          </m:e>
        </m:acc>
        <m:r>
          <w:rPr>
            <w:rFonts w:ascii="Cambria Math"/>
            <w:noProof/>
          </w:rPr>
          <m:t>),</m:t>
        </m:r>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y</m:t>
                </m:r>
              </m:e>
            </m:acc>
            <m:r>
              <w:rPr>
                <w:rFonts w:ascii="Cambria Math"/>
              </w:rPr>
              <m:t>i</m:t>
            </m:r>
          </m:sub>
        </m:sSub>
        <m:r>
          <w:rPr>
            <w:rFonts w:ascii="Cambria Math"/>
            <w:noProof/>
          </w:rPr>
          <m:t>(</m:t>
        </m:r>
        <m:acc>
          <m:accPr>
            <m:chr m:val="̇"/>
            <m:ctrlPr>
              <w:rPr>
                <w:rFonts w:ascii="Cambria Math" w:hAnsi="Cambria Math"/>
                <w:i/>
                <w:noProof/>
              </w:rPr>
            </m:ctrlPr>
          </m:accPr>
          <m:e>
            <m:r>
              <w:rPr>
                <w:rFonts w:ascii="Cambria Math"/>
                <w:noProof/>
              </w:rPr>
              <m:t>y</m:t>
            </m:r>
          </m:e>
        </m:acc>
        <m:r>
          <w:rPr>
            <w:rFonts w:ascii="Cambria Math"/>
            <w:noProof/>
          </w:rPr>
          <m:t>)</m:t>
        </m:r>
      </m:oMath>
      <w:r w:rsidRPr="00A576E5">
        <w:rPr>
          <w:noProof/>
        </w:rPr>
        <w:t xml:space="preserve"> </w:t>
      </w:r>
      <w:r w:rsidRPr="00C914F6">
        <w:rPr>
          <w:noProof/>
          <w:lang w:val="en-US"/>
        </w:rPr>
        <w:t xml:space="preserve">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Pr>
          <w:noProof/>
        </w:rPr>
        <w:t xml:space="preserve">, </w:t>
      </w:r>
      <w:r w:rsidRPr="00C914F6">
        <w:rPr>
          <w:noProof/>
          <w:lang w:val="en-US"/>
        </w:rPr>
        <w:t xml:space="preserve">the centers are in the interval </w:t>
      </w:r>
      <m:oMath>
        <m:d>
          <m:dPr>
            <m:begChr m:val="["/>
            <m:endChr m:val="]"/>
            <m:ctrlPr>
              <w:rPr>
                <w:rFonts w:ascii="Cambria Math" w:hAnsi="Cambria Math"/>
                <w:i/>
                <w:noProof/>
              </w:rPr>
            </m:ctrlPr>
          </m:dPr>
          <m:e>
            <m:r>
              <w:rPr>
                <w:rFonts w:ascii="Cambria Math"/>
                <w:noProof/>
              </w:rPr>
              <m:t>-</m:t>
            </m:r>
            <m:r>
              <w:rPr>
                <w:rFonts w:ascii="Cambria Math"/>
                <w:noProof/>
              </w:rPr>
              <m:t>2,2</m:t>
            </m:r>
          </m:e>
        </m:d>
      </m:oMath>
      <w:r w:rsidRPr="00C914F6">
        <w:rPr>
          <w:noProof/>
          <w:lang w:val="en-US"/>
        </w:rPr>
        <w:t>and are equally spaced 0.8; The width is 0.4</w:t>
      </w:r>
    </w:p>
    <w:p w14:paraId="0134183D" w14:textId="6D243DBC" w:rsidR="00B71483" w:rsidRDefault="00787613" w:rsidP="00F43DFB">
      <w:pPr>
        <w:pStyle w:val="Chapter2"/>
        <w:numPr>
          <w:ilvl w:val="0"/>
          <w:numId w:val="1"/>
        </w:numPr>
        <w:rPr>
          <w:noProof/>
        </w:rPr>
      </w:pPr>
      <w:r w:rsidRPr="00787613">
        <w:rPr>
          <w:noProof/>
        </w:rPr>
        <w:t xml:space="preserve">The membership functions </w:t>
      </w:r>
      <m:oMath>
        <m:sSub>
          <m:sSubPr>
            <m:ctrlPr>
              <w:rPr>
                <w:rFonts w:ascii="Cambria Math" w:hAnsi="Cambria Math"/>
                <w:i/>
              </w:rPr>
            </m:ctrlPr>
          </m:sSubPr>
          <m:e>
            <m:r>
              <w:rPr>
                <w:rFonts w:ascii="Cambria Math"/>
              </w:rPr>
              <m:t>G</m:t>
            </m:r>
          </m:e>
          <m:sub>
            <m:r>
              <w:rPr>
                <w:rFonts w:ascii="Cambria Math"/>
              </w:rPr>
              <m:t>z</m:t>
            </m:r>
          </m:sub>
        </m:sSub>
        <m:r>
          <w:rPr>
            <w:rFonts w:ascii="Cambria Math"/>
            <w:noProof/>
          </w:rPr>
          <m:t>(z)</m:t>
        </m:r>
      </m:oMath>
      <w:r>
        <w:rPr>
          <w:noProof/>
        </w:rPr>
        <w:t xml:space="preserve"> </w:t>
      </w:r>
      <w:r w:rsidRPr="00787613">
        <w:rPr>
          <w:noProof/>
        </w:rPr>
        <w:t xml:space="preserve">are defined by </w:t>
      </w:r>
      <m:oMath>
        <m:sSub>
          <m:sSubPr>
            <m:ctrlPr>
              <w:rPr>
                <w:rFonts w:ascii="Cambria Math" w:hAnsi="Cambria Math"/>
                <w:i/>
              </w:rPr>
            </m:ctrlPr>
          </m:sSubPr>
          <m:e>
            <m:r>
              <w:rPr>
                <w:rFonts w:ascii="Cambria Math"/>
              </w:rPr>
              <m:t>g</m:t>
            </m:r>
          </m:e>
          <m:sub>
            <m:r>
              <w:rPr>
                <w:rFonts w:ascii="Cambria Math"/>
              </w:rPr>
              <m:t>zi</m:t>
            </m:r>
          </m:sub>
        </m:sSub>
        <m:r>
          <w:rPr>
            <w:rFonts w:ascii="Cambria Math"/>
            <w:noProof/>
          </w:rPr>
          <m:t>(</m:t>
        </m:r>
        <m:r>
          <w:rPr>
            <w:rFonts w:ascii="Cambria Math" w:hAnsi="Cambria Math"/>
            <w:noProof/>
          </w:rPr>
          <m:t>z</m:t>
        </m:r>
        <m:r>
          <w:rPr>
            <w:rFonts w:ascii="Cambria Math"/>
            <w:noProof/>
          </w:rPr>
          <m:t>)</m:t>
        </m:r>
      </m:oMath>
      <w:r w:rsidRPr="00A576E5">
        <w:rPr>
          <w:noProof/>
        </w:rPr>
        <w:t xml:space="preserve"> </w:t>
      </w:r>
      <w:r w:rsidRPr="00787613">
        <w:rPr>
          <w:noProof/>
        </w:rPr>
        <w:t xml:space="preserve">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sidRPr="00787613">
        <w:rPr>
          <w:noProof/>
        </w:rPr>
        <w:t>, the centers are in the interval [0,3] and are equally spaced 0.6 apart; the width is 0.3</w:t>
      </w:r>
    </w:p>
    <w:p w14:paraId="46929E06" w14:textId="76E8631E" w:rsidR="00B71483" w:rsidRDefault="00013393" w:rsidP="00F43DFB">
      <w:pPr>
        <w:pStyle w:val="Chapter2"/>
        <w:numPr>
          <w:ilvl w:val="0"/>
          <w:numId w:val="1"/>
        </w:numPr>
        <w:rPr>
          <w:noProof/>
        </w:rPr>
      </w:pPr>
      <w:r w:rsidRPr="00013393">
        <w:rPr>
          <w:noProof/>
          <w:lang w:val="en-US"/>
        </w:rPr>
        <w:t xml:space="preserve">The membership functions </w:t>
      </w:r>
      <m:oMath>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z</m:t>
                </m:r>
              </m:e>
            </m:acc>
          </m:sub>
        </m:sSub>
        <m:r>
          <w:rPr>
            <w:rFonts w:ascii="Cambria Math"/>
            <w:noProof/>
          </w:rPr>
          <m:t>(</m:t>
        </m:r>
        <m:acc>
          <m:accPr>
            <m:chr m:val="̇"/>
            <m:ctrlPr>
              <w:rPr>
                <w:rFonts w:ascii="Cambria Math" w:hAnsi="Cambria Math"/>
                <w:i/>
                <w:noProof/>
              </w:rPr>
            </m:ctrlPr>
          </m:accPr>
          <m:e>
            <m:r>
              <w:rPr>
                <w:rFonts w:ascii="Cambria Math"/>
                <w:noProof/>
              </w:rPr>
              <m:t>z</m:t>
            </m:r>
          </m:e>
        </m:acc>
        <m:r>
          <w:rPr>
            <w:rFonts w:ascii="Cambria Math"/>
            <w:noProof/>
          </w:rPr>
          <m:t>)</m:t>
        </m:r>
      </m:oMath>
      <w:r>
        <w:rPr>
          <w:noProof/>
        </w:rPr>
        <w:t xml:space="preserve"> </w:t>
      </w:r>
      <w:r w:rsidRPr="00013393">
        <w:rPr>
          <w:noProof/>
          <w:lang w:val="en-US"/>
        </w:rPr>
        <w:t xml:space="preserve">are defined by </w:t>
      </w:r>
      <m:oMath>
        <m:sSub>
          <m:sSubPr>
            <m:ctrlPr>
              <w:rPr>
                <w:rFonts w:ascii="Cambria Math" w:hAnsi="Cambria Math"/>
                <w:i/>
              </w:rPr>
            </m:ctrlPr>
          </m:sSubPr>
          <m:e>
            <m:r>
              <w:rPr>
                <w:rFonts w:ascii="Cambria Math"/>
              </w:rPr>
              <m:t>g</m:t>
            </m:r>
          </m:e>
          <m:sub>
            <m:acc>
              <m:accPr>
                <m:chr m:val="̇"/>
                <m:ctrlPr>
                  <w:rPr>
                    <w:rFonts w:ascii="Cambria Math" w:hAnsi="Cambria Math"/>
                    <w:i/>
                    <w:noProof/>
                  </w:rPr>
                </m:ctrlPr>
              </m:accPr>
              <m:e>
                <m:r>
                  <w:rPr>
                    <w:rFonts w:ascii="Cambria Math"/>
                    <w:noProof/>
                  </w:rPr>
                  <m:t>z</m:t>
                </m:r>
              </m:e>
            </m:acc>
            <m:r>
              <w:rPr>
                <w:rFonts w:ascii="Cambria Math"/>
              </w:rPr>
              <m:t>i</m:t>
            </m:r>
          </m:sub>
        </m:sSub>
        <m:r>
          <w:rPr>
            <w:rFonts w:asci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noProof/>
                  </w:rPr>
                  <m:t>z</m:t>
                </m:r>
              </m:e>
            </m:acc>
          </m:e>
          <m:sub>
            <m:r>
              <w:rPr>
                <w:rFonts w:ascii="Cambria Math"/>
                <w:noProof/>
              </w:rPr>
              <m:t>i</m:t>
            </m:r>
          </m:sub>
        </m:sSub>
        <m:r>
          <w:rPr>
            <w:rFonts w:ascii="Cambria Math"/>
            <w:noProof/>
          </w:rPr>
          <m:t>)</m:t>
        </m:r>
      </m:oMath>
      <w:r w:rsidRPr="00A576E5">
        <w:rPr>
          <w:noProof/>
        </w:rPr>
        <w:t xml:space="preserve"> </w:t>
      </w:r>
      <w:r w:rsidRPr="00013393">
        <w:rPr>
          <w:noProof/>
          <w:lang w:val="en-US"/>
        </w:rPr>
        <w:t xml:space="preserve">with </w:t>
      </w:r>
      <m:oMath>
        <m:r>
          <w:rPr>
            <w:rFonts w:ascii="Cambria Math"/>
            <w:noProof/>
          </w:rPr>
          <m:t>i</m:t>
        </m:r>
        <m:r>
          <w:rPr>
            <w:rFonts w:ascii="Cambria Math" w:hAnsi="Cambria Math" w:cs="Cambria Math"/>
            <w:noProof/>
          </w:rPr>
          <m:t>∈</m:t>
        </m:r>
        <m:r>
          <m:rPr>
            <m:scr m:val="double-struck"/>
          </m:rPr>
          <w:rPr>
            <w:rFonts w:ascii="Cambria Math" w:hAnsi="Cambria Math"/>
            <w:noProof/>
          </w:rPr>
          <m:t>N</m:t>
        </m:r>
        <m:r>
          <w:rPr>
            <w:rFonts w:ascii="Cambria Math"/>
            <w:noProof/>
          </w:rPr>
          <m:t>;1</m:t>
        </m:r>
        <m:r>
          <w:rPr>
            <w:rFonts w:ascii="Cambria Math"/>
            <w:noProof/>
          </w:rPr>
          <m:t>≤</m:t>
        </m:r>
        <m:r>
          <w:rPr>
            <w:rFonts w:ascii="Cambria Math"/>
            <w:noProof/>
          </w:rPr>
          <m:t>i</m:t>
        </m:r>
        <m:r>
          <w:rPr>
            <w:rFonts w:ascii="Cambria Math"/>
            <w:noProof/>
          </w:rPr>
          <m:t>≤</m:t>
        </m:r>
        <m:r>
          <w:rPr>
            <w:rFonts w:ascii="Cambria Math"/>
            <w:noProof/>
          </w:rPr>
          <m:t>6</m:t>
        </m:r>
      </m:oMath>
      <w:r w:rsidRPr="00013393">
        <w:rPr>
          <w:noProof/>
          <w:lang w:val="en-US"/>
        </w:rPr>
        <w:t xml:space="preserve">, the centers are in the interval </w:t>
      </w:r>
      <m:oMath>
        <m:d>
          <m:dPr>
            <m:begChr m:val="["/>
            <m:endChr m:val="]"/>
            <m:ctrlPr>
              <w:rPr>
                <w:rFonts w:ascii="Cambria Math" w:hAnsi="Cambria Math"/>
                <w:i/>
                <w:noProof/>
              </w:rPr>
            </m:ctrlPr>
          </m:dPr>
          <m:e>
            <m:r>
              <w:rPr>
                <w:rFonts w:ascii="Cambria Math"/>
                <w:noProof/>
              </w:rPr>
              <m:t>-</m:t>
            </m:r>
            <m:r>
              <w:rPr>
                <w:rFonts w:ascii="Cambria Math"/>
                <w:noProof/>
              </w:rPr>
              <m:t>1.5,1.5</m:t>
            </m:r>
          </m:e>
        </m:d>
      </m:oMath>
      <w:r w:rsidRPr="00013393">
        <w:rPr>
          <w:noProof/>
          <w:lang w:val="en-US"/>
        </w:rPr>
        <w:t xml:space="preserve"> and are equally spaced 0.6 apart; the width is 0.3</w:t>
      </w:r>
    </w:p>
    <w:p w14:paraId="1CCAF14B" w14:textId="5AD45193" w:rsidR="00B227A4" w:rsidRPr="00B227A4" w:rsidRDefault="00B227A4" w:rsidP="00B227A4">
      <w:pPr>
        <w:pStyle w:val="Heading1"/>
        <w:rPr>
          <w:lang w:val="vi-VN"/>
        </w:rPr>
      </w:pPr>
      <w:r>
        <w:lastRenderedPageBreak/>
        <w:t>5</w:t>
      </w:r>
      <w:r>
        <w:rPr>
          <w:lang w:val="vi-VN"/>
        </w:rPr>
        <w:t>.</w:t>
      </w:r>
      <w:r w:rsidR="00213FD7">
        <w:rPr>
          <w:lang w:val="en-US"/>
        </w:rPr>
        <w:t xml:space="preserve"> </w:t>
      </w:r>
      <w:r w:rsidR="00213FD7">
        <w:t>Simulation and Result Evaluation</w:t>
      </w:r>
    </w:p>
    <w:p w14:paraId="6933E985" w14:textId="77777777" w:rsidR="00B227A4" w:rsidRDefault="00B227A4" w:rsidP="00E96502">
      <w:pPr>
        <w:ind w:firstLine="0"/>
        <w:rPr>
          <w:lang w:val="vi-VN"/>
        </w:rPr>
        <w:sectPr w:rsidR="00B227A4" w:rsidSect="002F3CF1">
          <w:type w:val="continuous"/>
          <w:pgSz w:w="11907" w:h="16840"/>
          <w:pgMar w:top="1758" w:right="1588" w:bottom="1758" w:left="1701" w:header="1616" w:footer="1616" w:gutter="0"/>
          <w:pgNumType w:start="1"/>
          <w:cols w:space="720"/>
        </w:sectPr>
      </w:pPr>
    </w:p>
    <w:p w14:paraId="70AF28E8" w14:textId="0B27D1A1" w:rsidR="00B227A4" w:rsidRPr="001F54C2" w:rsidRDefault="00213FD7" w:rsidP="00660EE5">
      <w:pPr>
        <w:ind w:firstLine="0"/>
        <w:rPr>
          <w:lang w:val="vi-VN"/>
        </w:rPr>
      </w:pPr>
      <w:r>
        <w:t>The quadrotor parameters used in the simulation are selected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381"/>
        <w:gridCol w:w="1132"/>
        <w:gridCol w:w="1246"/>
      </w:tblGrid>
      <w:tr w:rsidR="0050120C" w14:paraId="60FE5DD3" w14:textId="77777777" w:rsidTr="001F54C2">
        <w:trPr>
          <w:trHeight w:val="233"/>
          <w:jc w:val="center"/>
        </w:trPr>
        <w:tc>
          <w:tcPr>
            <w:tcW w:w="1338" w:type="dxa"/>
          </w:tcPr>
          <w:p w14:paraId="449E8340" w14:textId="2AFEFAD1" w:rsidR="0050120C" w:rsidRPr="0050120C" w:rsidRDefault="00A26822" w:rsidP="0050120C">
            <w:pPr>
              <w:ind w:firstLine="0"/>
              <w:rPr>
                <w:b/>
                <w:bCs/>
                <w:i/>
                <w:iCs/>
                <w:sz w:val="16"/>
                <w:szCs w:val="16"/>
                <w:lang w:val="vi-VN"/>
              </w:rPr>
            </w:pPr>
            <w:r>
              <w:rPr>
                <w:b/>
                <w:bCs/>
                <w:i/>
                <w:iCs/>
                <w:sz w:val="16"/>
                <w:szCs w:val="16"/>
                <w:lang w:val="en-US"/>
              </w:rPr>
              <w:t xml:space="preserve">     </w:t>
            </w:r>
            <w:r w:rsidR="0050120C" w:rsidRPr="0050120C">
              <w:rPr>
                <w:b/>
                <w:bCs/>
                <w:i/>
                <w:iCs/>
                <w:sz w:val="16"/>
                <w:szCs w:val="16"/>
                <w:lang w:val="vi-VN"/>
              </w:rPr>
              <w:t>Parameter</w:t>
            </w:r>
          </w:p>
          <w:p w14:paraId="0AC14D3D" w14:textId="54F55CA1" w:rsidR="0050120C" w:rsidRPr="00465D24" w:rsidRDefault="0050120C" w:rsidP="0050120C">
            <w:pPr>
              <w:ind w:firstLine="0"/>
              <w:rPr>
                <w:b/>
                <w:bCs/>
                <w:i/>
                <w:iCs/>
                <w:sz w:val="16"/>
                <w:szCs w:val="16"/>
                <w:lang w:val="vi-VN"/>
              </w:rPr>
            </w:pPr>
          </w:p>
        </w:tc>
        <w:tc>
          <w:tcPr>
            <w:tcW w:w="1381" w:type="dxa"/>
          </w:tcPr>
          <w:p w14:paraId="34BCC180" w14:textId="7E61F805" w:rsidR="0050120C" w:rsidRDefault="00A26822" w:rsidP="0050120C">
            <w:pPr>
              <w:ind w:firstLine="0"/>
              <w:rPr>
                <w:lang w:val="vi-VN"/>
              </w:rPr>
            </w:pPr>
            <w:r>
              <w:rPr>
                <w:b/>
                <w:bCs/>
                <w:i/>
                <w:iCs/>
                <w:sz w:val="16"/>
                <w:szCs w:val="16"/>
                <w:lang w:val="en-US"/>
              </w:rPr>
              <w:t xml:space="preserve">       </w:t>
            </w:r>
            <w:r w:rsidR="0050120C" w:rsidRPr="0050120C">
              <w:rPr>
                <w:b/>
                <w:bCs/>
                <w:i/>
                <w:iCs/>
                <w:sz w:val="16"/>
                <w:szCs w:val="16"/>
                <w:lang w:val="vi-VN"/>
              </w:rPr>
              <w:t>Value</w:t>
            </w:r>
          </w:p>
        </w:tc>
        <w:tc>
          <w:tcPr>
            <w:tcW w:w="1132" w:type="dxa"/>
          </w:tcPr>
          <w:p w14:paraId="7289AB08" w14:textId="4D50ACB8" w:rsidR="0050120C" w:rsidRPr="0050120C" w:rsidRDefault="00A26822" w:rsidP="0050120C">
            <w:pPr>
              <w:ind w:firstLine="0"/>
              <w:rPr>
                <w:b/>
                <w:bCs/>
                <w:i/>
                <w:iCs/>
                <w:sz w:val="16"/>
                <w:szCs w:val="16"/>
                <w:lang w:val="vi-VN"/>
              </w:rPr>
            </w:pPr>
            <w:r>
              <w:rPr>
                <w:b/>
                <w:bCs/>
                <w:i/>
                <w:iCs/>
                <w:sz w:val="16"/>
                <w:szCs w:val="16"/>
                <w:lang w:val="en-US"/>
              </w:rPr>
              <w:t xml:space="preserve">     </w:t>
            </w:r>
            <w:r w:rsidR="0050120C" w:rsidRPr="0050120C">
              <w:rPr>
                <w:b/>
                <w:bCs/>
                <w:i/>
                <w:iCs/>
                <w:sz w:val="16"/>
                <w:szCs w:val="16"/>
                <w:lang w:val="vi-VN"/>
              </w:rPr>
              <w:t>Parameter</w:t>
            </w:r>
          </w:p>
          <w:p w14:paraId="48582903" w14:textId="4E88D614" w:rsidR="0050120C" w:rsidRDefault="0050120C" w:rsidP="0050120C">
            <w:pPr>
              <w:ind w:firstLine="0"/>
              <w:rPr>
                <w:lang w:val="vi-VN"/>
              </w:rPr>
            </w:pPr>
          </w:p>
        </w:tc>
        <w:tc>
          <w:tcPr>
            <w:tcW w:w="1246" w:type="dxa"/>
          </w:tcPr>
          <w:p w14:paraId="792A25F0" w14:textId="31BA26FE" w:rsidR="0050120C" w:rsidRDefault="0050120C" w:rsidP="0050120C">
            <w:pPr>
              <w:rPr>
                <w:lang w:val="vi-VN"/>
              </w:rPr>
            </w:pPr>
            <w:r w:rsidRPr="0050120C">
              <w:rPr>
                <w:b/>
                <w:bCs/>
                <w:i/>
                <w:iCs/>
                <w:sz w:val="16"/>
                <w:szCs w:val="16"/>
                <w:lang w:val="vi-VN"/>
              </w:rPr>
              <w:t>Value</w:t>
            </w:r>
          </w:p>
        </w:tc>
      </w:tr>
      <w:tr w:rsidR="00B227A4" w14:paraId="0272DE84" w14:textId="77777777" w:rsidTr="001F54C2">
        <w:trPr>
          <w:trHeight w:val="261"/>
          <w:jc w:val="center"/>
        </w:trPr>
        <w:tc>
          <w:tcPr>
            <w:tcW w:w="1338" w:type="dxa"/>
          </w:tcPr>
          <w:p w14:paraId="19624863" w14:textId="56AFB77B" w:rsidR="00B227A4" w:rsidRPr="00465D24" w:rsidRDefault="00F43DFB" w:rsidP="00660EE5">
            <w:pPr>
              <w:rPr>
                <w:sz w:val="18"/>
                <w:szCs w:val="18"/>
                <w:lang w:val="vi-VN"/>
              </w:rPr>
            </w:pPr>
            <m:oMathPara>
              <m:oMath>
                <m:r>
                  <w:rPr>
                    <w:rFonts w:ascii="Cambria Math"/>
                    <w:sz w:val="18"/>
                    <w:szCs w:val="18"/>
                    <w:lang w:val="vi-VN"/>
                  </w:rPr>
                  <m:t>m</m:t>
                </m:r>
              </m:oMath>
            </m:oMathPara>
          </w:p>
        </w:tc>
        <w:tc>
          <w:tcPr>
            <w:tcW w:w="1381" w:type="dxa"/>
          </w:tcPr>
          <w:p w14:paraId="6A7FC48C" w14:textId="5F062113" w:rsidR="00B227A4" w:rsidRPr="001F54C2" w:rsidRDefault="00B227A4" w:rsidP="00660EE5">
            <w:pPr>
              <w:rPr>
                <w:sz w:val="18"/>
                <w:szCs w:val="18"/>
                <w:lang w:val="en-US"/>
              </w:rPr>
            </w:pPr>
            <w:r w:rsidRPr="00465D24">
              <w:rPr>
                <w:sz w:val="18"/>
                <w:szCs w:val="18"/>
                <w:lang w:val="vi-VN"/>
              </w:rPr>
              <w:t>1.21</w:t>
            </w:r>
          </w:p>
        </w:tc>
        <w:tc>
          <w:tcPr>
            <w:tcW w:w="1132" w:type="dxa"/>
          </w:tcPr>
          <w:p w14:paraId="42A40CBF" w14:textId="08A638F8" w:rsidR="00B227A4" w:rsidRPr="00465D24" w:rsidRDefault="001F54C2" w:rsidP="00660EE5">
            <w:pPr>
              <w:rPr>
                <w:sz w:val="18"/>
                <w:szCs w:val="18"/>
                <w:lang w:val="vi-VN"/>
              </w:rPr>
            </w:pPr>
            <w:r>
              <w:rPr>
                <w:sz w:val="18"/>
                <w:szCs w:val="18"/>
                <w:lang w:val="en-US"/>
              </w:rPr>
              <w:t xml:space="preserve">  </w:t>
            </w:r>
            <w:r w:rsidR="00B227A4" w:rsidRPr="00465D24">
              <w:rPr>
                <w:sz w:val="18"/>
                <w:szCs w:val="18"/>
                <w:lang w:val="vi-VN"/>
              </w:rPr>
              <w:t>g</w:t>
            </w:r>
          </w:p>
        </w:tc>
        <w:tc>
          <w:tcPr>
            <w:tcW w:w="1246" w:type="dxa"/>
          </w:tcPr>
          <w:p w14:paraId="2A89C5B8" w14:textId="77777777" w:rsidR="00B227A4" w:rsidRPr="00465D24" w:rsidRDefault="00B227A4" w:rsidP="00660EE5">
            <w:pPr>
              <w:rPr>
                <w:sz w:val="18"/>
                <w:szCs w:val="18"/>
                <w:lang w:val="vi-VN"/>
              </w:rPr>
            </w:pPr>
            <w:r w:rsidRPr="00465D24">
              <w:rPr>
                <w:sz w:val="18"/>
                <w:szCs w:val="18"/>
                <w:lang w:val="vi-VN"/>
              </w:rPr>
              <w:t>9.8</w:t>
            </w:r>
          </w:p>
        </w:tc>
      </w:tr>
      <w:tr w:rsidR="00B227A4" w14:paraId="7A8B261D" w14:textId="77777777" w:rsidTr="001F54C2">
        <w:trPr>
          <w:trHeight w:val="275"/>
          <w:jc w:val="center"/>
        </w:trPr>
        <w:tc>
          <w:tcPr>
            <w:tcW w:w="1338" w:type="dxa"/>
          </w:tcPr>
          <w:p w14:paraId="0BCF2A0D" w14:textId="1C19C619" w:rsidR="00B227A4" w:rsidRPr="00465D24" w:rsidRDefault="00F43DFB" w:rsidP="00660EE5">
            <w:pPr>
              <w:rPr>
                <w:sz w:val="18"/>
                <w:szCs w:val="18"/>
                <w:lang w:val="vi-VN"/>
              </w:rPr>
            </w:pPr>
            <m:oMathPara>
              <m:oMath>
                <m:r>
                  <w:rPr>
                    <w:rFonts w:ascii="Cambria Math"/>
                    <w:sz w:val="18"/>
                    <w:szCs w:val="18"/>
                    <w:lang w:val="vi-VN"/>
                  </w:rPr>
                  <m:t>k</m:t>
                </m:r>
              </m:oMath>
            </m:oMathPara>
          </w:p>
        </w:tc>
        <w:tc>
          <w:tcPr>
            <w:tcW w:w="1381" w:type="dxa"/>
          </w:tcPr>
          <w:p w14:paraId="258CDBC4" w14:textId="77777777" w:rsidR="00B227A4" w:rsidRPr="00465D24" w:rsidRDefault="00B227A4" w:rsidP="00660EE5">
            <w:pPr>
              <w:rPr>
                <w:sz w:val="18"/>
                <w:szCs w:val="18"/>
                <w:lang w:val="vi-VN"/>
              </w:rPr>
            </w:pPr>
            <w:r w:rsidRPr="00465D24">
              <w:rPr>
                <w:sz w:val="18"/>
                <w:szCs w:val="18"/>
                <w:lang w:val="vi-VN"/>
              </w:rPr>
              <w:t>2..98e-5</w:t>
            </w:r>
          </w:p>
        </w:tc>
        <w:tc>
          <w:tcPr>
            <w:tcW w:w="1132" w:type="dxa"/>
          </w:tcPr>
          <w:p w14:paraId="27D7AAAA" w14:textId="4253A5D2" w:rsidR="00B227A4" w:rsidRPr="00465D24" w:rsidRDefault="00AB7197" w:rsidP="00660EE5">
            <w:pPr>
              <w:rPr>
                <w:sz w:val="18"/>
                <w:szCs w:val="18"/>
                <w:lang w:val="vi-VN"/>
              </w:rPr>
            </w:pPr>
            <m:oMathPara>
              <m:oMath>
                <m:sSub>
                  <m:sSubPr>
                    <m:ctrlPr>
                      <w:rPr>
                        <w:rFonts w:ascii="Cambria Math" w:hAnsi="Cambria Math"/>
                        <w:i/>
                        <w:sz w:val="18"/>
                        <w:szCs w:val="18"/>
                        <w:lang w:val="vi-VN"/>
                      </w:rPr>
                    </m:ctrlPr>
                  </m:sSubPr>
                  <m:e>
                    <m:r>
                      <w:rPr>
                        <w:rFonts w:ascii="Cambria Math"/>
                        <w:sz w:val="18"/>
                        <w:szCs w:val="18"/>
                        <w:lang w:val="vi-VN"/>
                      </w:rPr>
                      <m:t>I</m:t>
                    </m:r>
                  </m:e>
                  <m:sub>
                    <m:r>
                      <w:rPr>
                        <w:rFonts w:ascii="Cambria Math"/>
                        <w:sz w:val="18"/>
                        <w:szCs w:val="18"/>
                        <w:lang w:val="vi-VN"/>
                      </w:rPr>
                      <m:t>xx</m:t>
                    </m:r>
                  </m:sub>
                </m:sSub>
              </m:oMath>
            </m:oMathPara>
          </w:p>
        </w:tc>
        <w:tc>
          <w:tcPr>
            <w:tcW w:w="1246" w:type="dxa"/>
          </w:tcPr>
          <w:p w14:paraId="17BAF664" w14:textId="77777777" w:rsidR="00B227A4" w:rsidRPr="00465D24" w:rsidRDefault="00B227A4" w:rsidP="00660EE5">
            <w:pPr>
              <w:rPr>
                <w:sz w:val="18"/>
                <w:szCs w:val="18"/>
                <w:lang w:val="vi-VN"/>
              </w:rPr>
            </w:pPr>
            <w:r w:rsidRPr="00465D24">
              <w:rPr>
                <w:sz w:val="18"/>
                <w:szCs w:val="18"/>
                <w:lang w:val="vi-VN"/>
              </w:rPr>
              <w:t>0.01</w:t>
            </w:r>
          </w:p>
        </w:tc>
      </w:tr>
      <w:tr w:rsidR="00B227A4" w14:paraId="28D14C29" w14:textId="77777777" w:rsidTr="001F54C2">
        <w:trPr>
          <w:trHeight w:val="289"/>
          <w:jc w:val="center"/>
        </w:trPr>
        <w:tc>
          <w:tcPr>
            <w:tcW w:w="1338" w:type="dxa"/>
          </w:tcPr>
          <w:p w14:paraId="47422F8B" w14:textId="1D0305E7" w:rsidR="00B227A4" w:rsidRPr="00465D24" w:rsidRDefault="00F43DFB" w:rsidP="00660EE5">
            <w:pPr>
              <w:rPr>
                <w:sz w:val="18"/>
                <w:szCs w:val="18"/>
                <w:lang w:val="vi-VN"/>
              </w:rPr>
            </w:pPr>
            <m:oMathPara>
              <m:oMath>
                <m:r>
                  <w:rPr>
                    <w:rFonts w:ascii="Cambria Math"/>
                    <w:sz w:val="18"/>
                    <w:szCs w:val="18"/>
                    <w:lang w:val="vi-VN"/>
                  </w:rPr>
                  <m:t>b</m:t>
                </m:r>
              </m:oMath>
            </m:oMathPara>
          </w:p>
        </w:tc>
        <w:tc>
          <w:tcPr>
            <w:tcW w:w="1381" w:type="dxa"/>
          </w:tcPr>
          <w:p w14:paraId="5126B33F" w14:textId="77777777" w:rsidR="00B227A4" w:rsidRPr="00465D24" w:rsidRDefault="00B227A4" w:rsidP="00660EE5">
            <w:pPr>
              <w:rPr>
                <w:sz w:val="18"/>
                <w:szCs w:val="18"/>
                <w:lang w:val="vi-VN"/>
              </w:rPr>
            </w:pPr>
            <w:r w:rsidRPr="00465D24">
              <w:rPr>
                <w:sz w:val="18"/>
                <w:szCs w:val="18"/>
                <w:lang w:val="vi-VN"/>
              </w:rPr>
              <w:t>3.23e-7</w:t>
            </w:r>
          </w:p>
        </w:tc>
        <w:tc>
          <w:tcPr>
            <w:tcW w:w="1132" w:type="dxa"/>
          </w:tcPr>
          <w:p w14:paraId="54B76A3A" w14:textId="786943CB" w:rsidR="00B227A4" w:rsidRPr="001F54C2" w:rsidRDefault="00AB7197" w:rsidP="00660EE5">
            <w:pPr>
              <w:rPr>
                <w:sz w:val="18"/>
                <w:szCs w:val="18"/>
                <w:lang w:val="en-US"/>
              </w:rPr>
            </w:pPr>
            <m:oMathPara>
              <m:oMath>
                <m:sSub>
                  <m:sSubPr>
                    <m:ctrlPr>
                      <w:rPr>
                        <w:rFonts w:ascii="Cambria Math" w:hAnsi="Cambria Math"/>
                        <w:i/>
                        <w:sz w:val="18"/>
                        <w:szCs w:val="18"/>
                        <w:lang w:val="vi-VN"/>
                      </w:rPr>
                    </m:ctrlPr>
                  </m:sSubPr>
                  <m:e>
                    <m:r>
                      <w:rPr>
                        <w:rFonts w:ascii="Cambria Math"/>
                        <w:sz w:val="18"/>
                        <w:szCs w:val="18"/>
                        <w:lang w:val="vi-VN"/>
                      </w:rPr>
                      <m:t>I</m:t>
                    </m:r>
                  </m:e>
                  <m:sub>
                    <m:r>
                      <w:rPr>
                        <w:rFonts w:ascii="Cambria Math"/>
                        <w:sz w:val="18"/>
                        <w:szCs w:val="18"/>
                        <w:lang w:val="vi-VN"/>
                      </w:rPr>
                      <m:t>yy</m:t>
                    </m:r>
                  </m:sub>
                </m:sSub>
              </m:oMath>
            </m:oMathPara>
          </w:p>
        </w:tc>
        <w:tc>
          <w:tcPr>
            <w:tcW w:w="1246" w:type="dxa"/>
          </w:tcPr>
          <w:p w14:paraId="1B7313F5" w14:textId="77777777" w:rsidR="00B227A4" w:rsidRPr="00465D24" w:rsidRDefault="00B227A4" w:rsidP="00660EE5">
            <w:pPr>
              <w:rPr>
                <w:sz w:val="18"/>
                <w:szCs w:val="18"/>
                <w:lang w:val="vi-VN"/>
              </w:rPr>
            </w:pPr>
            <w:r w:rsidRPr="00465D24">
              <w:rPr>
                <w:sz w:val="18"/>
                <w:szCs w:val="18"/>
                <w:lang w:val="vi-VN"/>
              </w:rPr>
              <w:t>0.01</w:t>
            </w:r>
          </w:p>
        </w:tc>
      </w:tr>
      <w:tr w:rsidR="00B227A4" w14:paraId="695FB4B6" w14:textId="77777777" w:rsidTr="001F54C2">
        <w:trPr>
          <w:trHeight w:val="261"/>
          <w:jc w:val="center"/>
        </w:trPr>
        <w:tc>
          <w:tcPr>
            <w:tcW w:w="1338" w:type="dxa"/>
          </w:tcPr>
          <w:p w14:paraId="0063968B" w14:textId="740E9D8C" w:rsidR="00B227A4" w:rsidRPr="00465D24" w:rsidRDefault="00F43DFB" w:rsidP="00F43DFB">
            <w:pPr>
              <w:rPr>
                <w:sz w:val="18"/>
                <w:szCs w:val="18"/>
                <w:lang w:val="vi-VN"/>
              </w:rPr>
            </w:pPr>
            <m:oMathPara>
              <m:oMath>
                <m:r>
                  <w:rPr>
                    <w:rFonts w:ascii="Cambria Math"/>
                    <w:sz w:val="18"/>
                    <w:szCs w:val="18"/>
                    <w:lang w:val="vi-VN"/>
                  </w:rPr>
                  <m:t>l</m:t>
                </m:r>
              </m:oMath>
            </m:oMathPara>
          </w:p>
        </w:tc>
        <w:tc>
          <w:tcPr>
            <w:tcW w:w="1381" w:type="dxa"/>
          </w:tcPr>
          <w:p w14:paraId="0792F737" w14:textId="77777777" w:rsidR="00B227A4" w:rsidRPr="00465D24" w:rsidRDefault="00B227A4" w:rsidP="00AB7197">
            <w:pPr>
              <w:rPr>
                <w:sz w:val="18"/>
                <w:szCs w:val="18"/>
                <w:lang w:val="vi-VN"/>
              </w:rPr>
            </w:pPr>
            <w:r w:rsidRPr="00465D24">
              <w:rPr>
                <w:sz w:val="18"/>
                <w:szCs w:val="18"/>
                <w:lang w:val="vi-VN"/>
              </w:rPr>
              <w:t>0.25</w:t>
            </w:r>
          </w:p>
        </w:tc>
        <w:tc>
          <w:tcPr>
            <w:tcW w:w="1132" w:type="dxa"/>
          </w:tcPr>
          <w:p w14:paraId="2C22AC9C" w14:textId="62272E3F" w:rsidR="00B227A4" w:rsidRPr="0083286A" w:rsidRDefault="00AB7197" w:rsidP="00F43DFB">
            <w:pPr>
              <w:rPr>
                <w:sz w:val="18"/>
                <w:szCs w:val="18"/>
                <w:lang w:val="en-US"/>
              </w:rPr>
            </w:pPr>
            <m:oMathPara>
              <m:oMath>
                <m:sSub>
                  <m:sSubPr>
                    <m:ctrlPr>
                      <w:rPr>
                        <w:rFonts w:ascii="Cambria Math" w:hAnsi="Cambria Math"/>
                        <w:i/>
                        <w:sz w:val="18"/>
                        <w:szCs w:val="18"/>
                        <w:lang w:val="vi-VN"/>
                      </w:rPr>
                    </m:ctrlPr>
                  </m:sSubPr>
                  <m:e>
                    <m:r>
                      <w:rPr>
                        <w:rFonts w:ascii="Cambria Math"/>
                        <w:sz w:val="18"/>
                        <w:szCs w:val="18"/>
                        <w:lang w:val="vi-VN"/>
                      </w:rPr>
                      <m:t>I</m:t>
                    </m:r>
                  </m:e>
                  <m:sub>
                    <m:r>
                      <w:rPr>
                        <w:rFonts w:ascii="Cambria Math" w:hAnsi="Cambria Math"/>
                        <w:sz w:val="18"/>
                        <w:szCs w:val="18"/>
                        <w:lang w:val="vi-VN"/>
                      </w:rPr>
                      <m:t>z</m:t>
                    </m:r>
                    <m:r>
                      <w:rPr>
                        <w:rFonts w:ascii="Cambria Math" w:hAnsi="Cambria Math"/>
                        <w:sz w:val="18"/>
                        <w:szCs w:val="18"/>
                        <w:lang w:val="en-US"/>
                      </w:rPr>
                      <m:t>z</m:t>
                    </m:r>
                  </m:sub>
                </m:sSub>
              </m:oMath>
            </m:oMathPara>
          </w:p>
        </w:tc>
        <w:tc>
          <w:tcPr>
            <w:tcW w:w="1246" w:type="dxa"/>
          </w:tcPr>
          <w:p w14:paraId="4944A44B" w14:textId="77777777" w:rsidR="00B227A4" w:rsidRPr="00465D24" w:rsidRDefault="00B227A4" w:rsidP="00AB7197">
            <w:pPr>
              <w:rPr>
                <w:sz w:val="18"/>
                <w:szCs w:val="18"/>
                <w:lang w:val="vi-VN"/>
              </w:rPr>
            </w:pPr>
            <w:r w:rsidRPr="00465D24">
              <w:rPr>
                <w:sz w:val="18"/>
                <w:szCs w:val="18"/>
                <w:lang w:val="vi-VN"/>
              </w:rPr>
              <w:t>0.0148</w:t>
            </w:r>
          </w:p>
        </w:tc>
      </w:tr>
    </w:tbl>
    <w:p w14:paraId="5DCCB184" w14:textId="25CDC43F" w:rsidR="00B227A4" w:rsidRPr="00EA4961" w:rsidRDefault="005138FE" w:rsidP="001F54C2">
      <w:pPr>
        <w:ind w:firstLine="0"/>
        <w:rPr>
          <w:lang w:val="vi-VN"/>
        </w:rPr>
      </w:pPr>
      <w:r>
        <w:t>Consider the reference trajectory as follows:</w:t>
      </w:r>
    </w:p>
    <w:p w14:paraId="1D340314" w14:textId="725654B0" w:rsidR="00B227A4" w:rsidRPr="00F05B2F" w:rsidRDefault="00B227A4" w:rsidP="00F05B2F">
      <w:r>
        <w:rPr>
          <w:lang w:val="vi-VN"/>
        </w:rPr>
        <w:t xml:space="preserve">           </w:t>
      </w:r>
      <m:oMath>
        <m:d>
          <m:dPr>
            <m:begChr m:val="{"/>
            <m:endChr m:val=""/>
            <m:ctrlPr>
              <w:rPr>
                <w:rFonts w:ascii="Cambria Math" w:hAnsi="Cambria Math"/>
                <w:i/>
                <w:lang w:val="vi-VN"/>
              </w:rPr>
            </m:ctrlPr>
          </m:dPr>
          <m:e>
            <m:eqArr>
              <m:eqArrPr>
                <m:ctrlPr>
                  <w:rPr>
                    <w:rFonts w:ascii="Cambria Math" w:hAnsi="Cambria Math"/>
                    <w:i/>
                    <w:lang w:val="vi-VN"/>
                  </w:rPr>
                </m:ctrlPr>
              </m:eqArrPr>
              <m:e>
                <m:r>
                  <w:rPr>
                    <w:rFonts w:ascii="Cambria Math"/>
                    <w:lang w:val="vi-VN"/>
                  </w:rPr>
                  <m:t>&amp;</m:t>
                </m:r>
                <m:sSub>
                  <m:sSubPr>
                    <m:ctrlPr>
                      <w:rPr>
                        <w:rFonts w:ascii="Cambria Math" w:hAnsi="Cambria Math"/>
                        <w:i/>
                        <w:lang w:val="vi-VN"/>
                      </w:rPr>
                    </m:ctrlPr>
                  </m:sSubPr>
                  <m:e>
                    <m:r>
                      <w:rPr>
                        <w:rFonts w:ascii="Cambria Math"/>
                        <w:lang w:val="vi-VN"/>
                      </w:rPr>
                      <m:t>x</m:t>
                    </m:r>
                  </m:e>
                  <m:sub>
                    <m:r>
                      <w:rPr>
                        <w:rFonts w:ascii="Cambria Math"/>
                        <w:lang w:val="vi-VN"/>
                      </w:rPr>
                      <m:t>d</m:t>
                    </m:r>
                  </m:sub>
                </m:sSub>
                <m:r>
                  <w:rPr>
                    <w:rFonts w:ascii="Cambria Math"/>
                    <w:lang w:val="vi-VN"/>
                  </w:rPr>
                  <m:t>=</m:t>
                </m:r>
                <m:func>
                  <m:funcPr>
                    <m:ctrlPr>
                      <w:rPr>
                        <w:rFonts w:ascii="Cambria Math" w:hAnsi="Cambria Math"/>
                        <w:i/>
                        <w:lang w:val="vi-VN"/>
                      </w:rPr>
                    </m:ctrlPr>
                  </m:funcPr>
                  <m:fName>
                    <m:r>
                      <w:rPr>
                        <w:rFonts w:ascii="Cambria Math"/>
                        <w:lang w:val="vi-VN"/>
                      </w:rPr>
                      <m:t>cos</m:t>
                    </m:r>
                  </m:fName>
                  <m:e>
                    <m:r>
                      <w:rPr>
                        <w:rFonts w:ascii="Cambria Math"/>
                        <w:lang w:val="vi-VN"/>
                      </w:rPr>
                      <m:t>(</m:t>
                    </m:r>
                  </m:e>
                </m:func>
                <m:f>
                  <m:fPr>
                    <m:ctrlPr>
                      <w:rPr>
                        <w:rFonts w:ascii="Cambria Math" w:hAnsi="Cambria Math"/>
                        <w:i/>
                        <w:lang w:val="vi-VN"/>
                      </w:rPr>
                    </m:ctrlPr>
                  </m:fPr>
                  <m:num>
                    <m:r>
                      <w:rPr>
                        <w:rFonts w:ascii="Cambria Math"/>
                        <w:lang w:val="vi-VN"/>
                      </w:rPr>
                      <m:t>π</m:t>
                    </m:r>
                  </m:num>
                  <m:den>
                    <m:r>
                      <w:rPr>
                        <w:rFonts w:ascii="Cambria Math"/>
                        <w:lang w:val="vi-VN"/>
                      </w:rPr>
                      <m:t>20</m:t>
                    </m:r>
                  </m:den>
                </m:f>
                <m:r>
                  <w:rPr>
                    <w:rFonts w:ascii="Cambria Math"/>
                    <w:lang w:val="vi-VN"/>
                  </w:rPr>
                  <m:t>t)</m:t>
                </m:r>
              </m:e>
              <m:e>
                <m:r>
                  <w:rPr>
                    <w:rFonts w:ascii="Cambria Math"/>
                    <w:lang w:val="vi-VN"/>
                  </w:rPr>
                  <m:t>&amp;</m:t>
                </m:r>
                <m:sSub>
                  <m:sSubPr>
                    <m:ctrlPr>
                      <w:rPr>
                        <w:rFonts w:ascii="Cambria Math" w:hAnsi="Cambria Math"/>
                        <w:i/>
                        <w:lang w:val="vi-VN"/>
                      </w:rPr>
                    </m:ctrlPr>
                  </m:sSubPr>
                  <m:e>
                    <m:r>
                      <w:rPr>
                        <w:rFonts w:ascii="Cambria Math"/>
                        <w:lang w:val="vi-VN"/>
                      </w:rPr>
                      <m:t>y</m:t>
                    </m:r>
                  </m:e>
                  <m:sub>
                    <m:r>
                      <w:rPr>
                        <w:rFonts w:ascii="Cambria Math"/>
                        <w:lang w:val="vi-VN"/>
                      </w:rPr>
                      <m:t>d</m:t>
                    </m:r>
                  </m:sub>
                </m:sSub>
                <m:r>
                  <w:rPr>
                    <w:rFonts w:ascii="Cambria Math"/>
                    <w:lang w:val="vi-VN"/>
                  </w:rPr>
                  <m:t>=</m:t>
                </m:r>
                <m:func>
                  <m:funcPr>
                    <m:ctrlPr>
                      <w:rPr>
                        <w:rFonts w:ascii="Cambria Math" w:hAnsi="Cambria Math"/>
                        <w:i/>
                        <w:lang w:val="vi-VN"/>
                      </w:rPr>
                    </m:ctrlPr>
                  </m:funcPr>
                  <m:fName>
                    <m:r>
                      <w:rPr>
                        <w:rFonts w:ascii="Cambria Math"/>
                        <w:lang w:val="vi-VN"/>
                      </w:rPr>
                      <m:t>sin</m:t>
                    </m:r>
                  </m:fName>
                  <m:e>
                    <m:r>
                      <w:rPr>
                        <w:rFonts w:ascii="Cambria Math"/>
                        <w:lang w:val="vi-VN"/>
                      </w:rPr>
                      <m:t>(</m:t>
                    </m:r>
                  </m:e>
                </m:func>
                <m:f>
                  <m:fPr>
                    <m:ctrlPr>
                      <w:rPr>
                        <w:rFonts w:ascii="Cambria Math" w:hAnsi="Cambria Math"/>
                        <w:i/>
                        <w:lang w:val="vi-VN"/>
                      </w:rPr>
                    </m:ctrlPr>
                  </m:fPr>
                  <m:num>
                    <m:r>
                      <w:rPr>
                        <w:rFonts w:ascii="Cambria Math"/>
                        <w:lang w:val="vi-VN"/>
                      </w:rPr>
                      <m:t>π</m:t>
                    </m:r>
                  </m:num>
                  <m:den>
                    <m:r>
                      <w:rPr>
                        <w:rFonts w:ascii="Cambria Math"/>
                        <w:lang w:val="vi-VN"/>
                      </w:rPr>
                      <m:t>20</m:t>
                    </m:r>
                  </m:den>
                </m:f>
                <m:r>
                  <w:rPr>
                    <w:rFonts w:ascii="Cambria Math"/>
                    <w:lang w:val="vi-VN"/>
                  </w:rPr>
                  <m:t>t)</m:t>
                </m:r>
              </m:e>
              <m:e>
                <m:r>
                  <w:rPr>
                    <w:rFonts w:ascii="Cambria Math"/>
                    <w:lang w:val="vi-VN"/>
                  </w:rPr>
                  <m:t>&amp;</m:t>
                </m:r>
                <m:sSub>
                  <m:sSubPr>
                    <m:ctrlPr>
                      <w:rPr>
                        <w:rFonts w:ascii="Cambria Math" w:hAnsi="Cambria Math"/>
                        <w:i/>
                        <w:lang w:val="vi-VN"/>
                      </w:rPr>
                    </m:ctrlPr>
                  </m:sSubPr>
                  <m:e>
                    <m:r>
                      <w:rPr>
                        <w:rFonts w:ascii="Cambria Math"/>
                        <w:lang w:val="vi-VN"/>
                      </w:rPr>
                      <m:t>z</m:t>
                    </m:r>
                  </m:e>
                  <m:sub>
                    <m:r>
                      <w:rPr>
                        <w:rFonts w:ascii="Cambria Math"/>
                        <w:lang w:val="vi-VN"/>
                      </w:rPr>
                      <m:t>d</m:t>
                    </m:r>
                  </m:sub>
                </m:sSub>
                <m:r>
                  <w:rPr>
                    <w:rFonts w:ascii="Cambria Math"/>
                    <w:lang w:val="vi-VN"/>
                  </w:rPr>
                  <m:t>=1;</m:t>
                </m:r>
                <m:r>
                  <w:rPr>
                    <w:rFonts w:ascii="Cambria Math"/>
                    <w:lang w:val="en-US"/>
                  </w:rPr>
                  <m:t xml:space="preserve"> </m:t>
                </m:r>
                <m:sSub>
                  <m:sSubPr>
                    <m:ctrlPr>
                      <w:rPr>
                        <w:rFonts w:ascii="Cambria Math" w:hAnsi="Cambria Math"/>
                        <w:i/>
                        <w:lang w:val="vi-VN"/>
                      </w:rPr>
                    </m:ctrlPr>
                  </m:sSubPr>
                  <m:e>
                    <m:r>
                      <w:rPr>
                        <w:rFonts w:ascii="Cambria Math"/>
                        <w:lang w:val="vi-VN"/>
                      </w:rPr>
                      <m:t>ψ</m:t>
                    </m:r>
                  </m:e>
                  <m:sub>
                    <m:r>
                      <w:rPr>
                        <w:rFonts w:ascii="Cambria Math"/>
                        <w:lang w:val="vi-VN"/>
                      </w:rPr>
                      <m:t>d</m:t>
                    </m:r>
                  </m:sub>
                </m:sSub>
                <m:r>
                  <w:rPr>
                    <w:rFonts w:ascii="Cambria Math"/>
                    <w:lang w:val="vi-VN"/>
                  </w:rPr>
                  <m:t>=0</m:t>
                </m:r>
              </m:e>
              <m:e>
                <m:r>
                  <w:rPr>
                    <w:rFonts w:ascii="Cambria Math"/>
                    <w:lang w:val="vi-VN"/>
                  </w:rPr>
                  <m:t>&amp;</m:t>
                </m:r>
              </m:e>
            </m:eqArr>
          </m:e>
        </m:d>
      </m:oMath>
    </w:p>
    <w:p w14:paraId="56E8BD97" w14:textId="77777777" w:rsidR="00CB3D27" w:rsidRDefault="00CB3D27" w:rsidP="00B227A4">
      <w:pPr>
        <w:ind w:firstLine="0"/>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304"/>
      </w:tblGrid>
      <w:tr w:rsidR="00CB3D27" w14:paraId="25F000CB" w14:textId="77777777" w:rsidTr="00143B4F">
        <w:tc>
          <w:tcPr>
            <w:tcW w:w="4304" w:type="dxa"/>
          </w:tcPr>
          <w:p w14:paraId="596E641F" w14:textId="77777777" w:rsidR="00CB3D27" w:rsidRDefault="00CB3D27" w:rsidP="00B227A4">
            <w:pPr>
              <w:ind w:firstLine="0"/>
              <w:rPr>
                <w:lang w:val="vi-VN"/>
              </w:rPr>
            </w:pPr>
            <w:r w:rsidRPr="009344CA">
              <w:rPr>
                <w:noProof/>
                <w:spacing w:val="-2"/>
                <w:lang w:val="vi-VN"/>
              </w:rPr>
              <w:drawing>
                <wp:inline distT="0" distB="0" distL="0" distR="0" wp14:anchorId="483C49E8" wp14:editId="4BEC304F">
                  <wp:extent cx="2258290" cy="167821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875" name=""/>
                          <pic:cNvPicPr/>
                        </pic:nvPicPr>
                        <pic:blipFill>
                          <a:blip r:embed="rId11"/>
                          <a:stretch>
                            <a:fillRect/>
                          </a:stretch>
                        </pic:blipFill>
                        <pic:spPr>
                          <a:xfrm>
                            <a:off x="0" y="0"/>
                            <a:ext cx="2264494" cy="1682821"/>
                          </a:xfrm>
                          <a:prstGeom prst="rect">
                            <a:avLst/>
                          </a:prstGeom>
                        </pic:spPr>
                      </pic:pic>
                    </a:graphicData>
                  </a:graphic>
                </wp:inline>
              </w:drawing>
            </w:r>
          </w:p>
          <w:p w14:paraId="2517E02A" w14:textId="7B03D9FE" w:rsidR="00CB3D27" w:rsidRDefault="00CB3D27" w:rsidP="00B227A4">
            <w:pPr>
              <w:ind w:firstLine="0"/>
              <w:rPr>
                <w:lang w:val="vi-VN"/>
              </w:rPr>
            </w:pPr>
            <w:r>
              <w:rPr>
                <w:rStyle w:val="Strong"/>
              </w:rPr>
              <w:t>Figure 1.</w:t>
            </w:r>
            <w:r>
              <w:t xml:space="preserve"> Quadrotor trajectory response</w:t>
            </w:r>
          </w:p>
        </w:tc>
        <w:tc>
          <w:tcPr>
            <w:tcW w:w="4304" w:type="dxa"/>
          </w:tcPr>
          <w:p w14:paraId="36FD56A7" w14:textId="77777777" w:rsidR="00CB3D27" w:rsidRDefault="00CB3D27" w:rsidP="00B227A4">
            <w:pPr>
              <w:ind w:firstLine="0"/>
              <w:rPr>
                <w:lang w:val="vi-VN"/>
              </w:rPr>
            </w:pPr>
            <w:r w:rsidRPr="009344CA">
              <w:rPr>
                <w:noProof/>
                <w:spacing w:val="-2"/>
                <w:lang w:val="vi-VN"/>
              </w:rPr>
              <w:drawing>
                <wp:inline distT="0" distB="0" distL="0" distR="0" wp14:anchorId="03CDA155" wp14:editId="02B2EC4F">
                  <wp:extent cx="2311400" cy="173376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1163" name=""/>
                          <pic:cNvPicPr/>
                        </pic:nvPicPr>
                        <pic:blipFill>
                          <a:blip r:embed="rId12"/>
                          <a:stretch>
                            <a:fillRect/>
                          </a:stretch>
                        </pic:blipFill>
                        <pic:spPr>
                          <a:xfrm>
                            <a:off x="0" y="0"/>
                            <a:ext cx="2324865" cy="1743867"/>
                          </a:xfrm>
                          <a:prstGeom prst="rect">
                            <a:avLst/>
                          </a:prstGeom>
                        </pic:spPr>
                      </pic:pic>
                    </a:graphicData>
                  </a:graphic>
                </wp:inline>
              </w:drawing>
            </w:r>
          </w:p>
          <w:p w14:paraId="1FFF731E" w14:textId="2FF227E0" w:rsidR="00CB3D27" w:rsidRDefault="00CB3D27" w:rsidP="00B227A4">
            <w:pPr>
              <w:ind w:firstLine="0"/>
              <w:rPr>
                <w:lang w:val="vi-VN"/>
              </w:rPr>
            </w:pPr>
            <w:r>
              <w:rPr>
                <w:rStyle w:val="Strong"/>
              </w:rPr>
              <w:t>Figure 2.</w:t>
            </w:r>
            <w:r>
              <w:t xml:space="preserve"> Quadrotor position along the x-axis</w:t>
            </w:r>
          </w:p>
        </w:tc>
      </w:tr>
      <w:tr w:rsidR="00CB3D27" w14:paraId="5F531E8C" w14:textId="77777777" w:rsidTr="00143B4F">
        <w:tc>
          <w:tcPr>
            <w:tcW w:w="4304" w:type="dxa"/>
          </w:tcPr>
          <w:p w14:paraId="00182E36" w14:textId="77777777" w:rsidR="00CB3D27" w:rsidRDefault="00CB3D27" w:rsidP="00B227A4">
            <w:pPr>
              <w:ind w:firstLine="0"/>
              <w:rPr>
                <w:lang w:val="vi-VN"/>
              </w:rPr>
            </w:pPr>
            <w:r w:rsidRPr="009344CA">
              <w:rPr>
                <w:noProof/>
                <w:spacing w:val="-2"/>
                <w:lang w:val="vi-VN"/>
              </w:rPr>
              <w:drawing>
                <wp:inline distT="0" distB="0" distL="0" distR="0" wp14:anchorId="248616A8" wp14:editId="471FEA32">
                  <wp:extent cx="2296087" cy="1789218"/>
                  <wp:effectExtent l="0" t="0" r="9525"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22966" name=""/>
                          <pic:cNvPicPr/>
                        </pic:nvPicPr>
                        <pic:blipFill>
                          <a:blip r:embed="rId13"/>
                          <a:stretch>
                            <a:fillRect/>
                          </a:stretch>
                        </pic:blipFill>
                        <pic:spPr>
                          <a:xfrm>
                            <a:off x="0" y="0"/>
                            <a:ext cx="2326779" cy="1813134"/>
                          </a:xfrm>
                          <a:prstGeom prst="rect">
                            <a:avLst/>
                          </a:prstGeom>
                        </pic:spPr>
                      </pic:pic>
                    </a:graphicData>
                  </a:graphic>
                </wp:inline>
              </w:drawing>
            </w:r>
          </w:p>
          <w:p w14:paraId="798355EA" w14:textId="77777777" w:rsidR="00CB3D27" w:rsidRPr="008A311C" w:rsidRDefault="00CB3D27" w:rsidP="00CB3D27">
            <w:pPr>
              <w:ind w:firstLine="0"/>
              <w:rPr>
                <w:lang w:val="vi-VN"/>
              </w:rPr>
            </w:pPr>
            <w:r>
              <w:rPr>
                <w:rStyle w:val="Strong"/>
              </w:rPr>
              <w:t>Figure 3.</w:t>
            </w:r>
            <w:r>
              <w:t xml:space="preserve"> Quadrotor position along the y-axis</w:t>
            </w:r>
          </w:p>
          <w:p w14:paraId="035B3CBF" w14:textId="7EA44C83" w:rsidR="00CB3D27" w:rsidRDefault="00CB3D27" w:rsidP="00B227A4">
            <w:pPr>
              <w:ind w:firstLine="0"/>
              <w:rPr>
                <w:lang w:val="vi-VN"/>
              </w:rPr>
            </w:pPr>
          </w:p>
        </w:tc>
        <w:tc>
          <w:tcPr>
            <w:tcW w:w="4304" w:type="dxa"/>
          </w:tcPr>
          <w:p w14:paraId="50BD1525" w14:textId="77777777" w:rsidR="00CB3D27" w:rsidRDefault="00CB3D27" w:rsidP="00B227A4">
            <w:pPr>
              <w:ind w:firstLine="0"/>
              <w:rPr>
                <w:lang w:val="vi-VN"/>
              </w:rPr>
            </w:pPr>
            <w:r w:rsidRPr="0050284C">
              <w:rPr>
                <w:noProof/>
                <w:lang w:val="vi-VN"/>
              </w:rPr>
              <w:drawing>
                <wp:inline distT="0" distB="0" distL="0" distR="0" wp14:anchorId="34E87B0A" wp14:editId="55C4EC26">
                  <wp:extent cx="2269067" cy="1745077"/>
                  <wp:effectExtent l="0" t="0" r="0" b="762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6739" name=""/>
                          <pic:cNvPicPr/>
                        </pic:nvPicPr>
                        <pic:blipFill>
                          <a:blip r:embed="rId14"/>
                          <a:stretch>
                            <a:fillRect/>
                          </a:stretch>
                        </pic:blipFill>
                        <pic:spPr>
                          <a:xfrm>
                            <a:off x="0" y="0"/>
                            <a:ext cx="2303065" cy="1771224"/>
                          </a:xfrm>
                          <a:prstGeom prst="rect">
                            <a:avLst/>
                          </a:prstGeom>
                        </pic:spPr>
                      </pic:pic>
                    </a:graphicData>
                  </a:graphic>
                </wp:inline>
              </w:drawing>
            </w:r>
          </w:p>
          <w:p w14:paraId="5E362C6C" w14:textId="6ED9451D" w:rsidR="00CB3D27" w:rsidRPr="00CB3D27" w:rsidRDefault="00CB3D27" w:rsidP="00B227A4">
            <w:pPr>
              <w:ind w:firstLine="0"/>
              <w:rPr>
                <w:i/>
                <w:sz w:val="18"/>
                <w:szCs w:val="18"/>
                <w:lang w:val="vi-VN"/>
              </w:rPr>
            </w:pPr>
            <w:r>
              <w:rPr>
                <w:rStyle w:val="Strong"/>
              </w:rPr>
              <w:t>Figure 4.</w:t>
            </w:r>
            <w:r>
              <w:t xml:space="preserve"> Angle</w:t>
            </w:r>
            <w:r>
              <w:rPr>
                <w:i/>
                <w:iCs/>
                <w:sz w:val="18"/>
                <w:szCs w:val="18"/>
                <w:lang w:val="vi-VN"/>
              </w:rPr>
              <w:t xml:space="preserve"> </w:t>
            </w:r>
            <m:oMath>
              <m:r>
                <w:rPr>
                  <w:rFonts w:ascii="Cambria Math"/>
                  <w:sz w:val="18"/>
                  <w:szCs w:val="18"/>
                  <w:lang w:val="vi-VN"/>
                </w:rPr>
                <m:t>ψ</m:t>
              </m:r>
            </m:oMath>
          </w:p>
        </w:tc>
      </w:tr>
      <w:tr w:rsidR="00CB3D27" w14:paraId="02C6B1EA" w14:textId="77777777" w:rsidTr="00143B4F">
        <w:tc>
          <w:tcPr>
            <w:tcW w:w="4304" w:type="dxa"/>
          </w:tcPr>
          <w:p w14:paraId="5B216087" w14:textId="77777777" w:rsidR="00CB3D27" w:rsidRDefault="00CB3D27" w:rsidP="00B227A4">
            <w:pPr>
              <w:ind w:firstLine="0"/>
              <w:rPr>
                <w:lang w:val="vi-VN"/>
              </w:rPr>
            </w:pPr>
            <w:r w:rsidRPr="009344CA">
              <w:rPr>
                <w:noProof/>
                <w:spacing w:val="-2"/>
                <w:lang w:val="vi-VN"/>
              </w:rPr>
              <w:drawing>
                <wp:inline distT="0" distB="0" distL="0" distR="0" wp14:anchorId="3634A675" wp14:editId="1CE2B6CA">
                  <wp:extent cx="2347669" cy="1744133"/>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27083" name=""/>
                          <pic:cNvPicPr/>
                        </pic:nvPicPr>
                        <pic:blipFill>
                          <a:blip r:embed="rId15"/>
                          <a:stretch>
                            <a:fillRect/>
                          </a:stretch>
                        </pic:blipFill>
                        <pic:spPr>
                          <a:xfrm>
                            <a:off x="0" y="0"/>
                            <a:ext cx="2355310" cy="1749809"/>
                          </a:xfrm>
                          <a:prstGeom prst="rect">
                            <a:avLst/>
                          </a:prstGeom>
                        </pic:spPr>
                      </pic:pic>
                    </a:graphicData>
                  </a:graphic>
                </wp:inline>
              </w:drawing>
            </w:r>
          </w:p>
          <w:p w14:paraId="12C7CF9B" w14:textId="5627D0C1" w:rsidR="00CB3D27" w:rsidRDefault="00CB3D27" w:rsidP="00B227A4">
            <w:pPr>
              <w:ind w:firstLine="0"/>
              <w:rPr>
                <w:lang w:val="vi-VN"/>
              </w:rPr>
            </w:pPr>
            <w:r>
              <w:rPr>
                <w:rStyle w:val="Strong"/>
              </w:rPr>
              <w:t>Figure 5.</w:t>
            </w:r>
            <w:r>
              <w:t xml:space="preserve"> Angle</w:t>
            </w:r>
            <w:r>
              <w:rPr>
                <w:i/>
                <w:iCs/>
                <w:sz w:val="18"/>
                <w:szCs w:val="18"/>
                <w:lang w:val="vi-VN"/>
              </w:rPr>
              <w:t xml:space="preserve"> </w:t>
            </w:r>
            <m:oMath>
              <m:r>
                <w:rPr>
                  <w:rFonts w:ascii="Cambria Math"/>
                  <w:sz w:val="18"/>
                  <w:szCs w:val="18"/>
                  <w:lang w:val="vi-VN"/>
                </w:rPr>
                <m:t>ϕ</m:t>
              </m:r>
            </m:oMath>
          </w:p>
        </w:tc>
        <w:tc>
          <w:tcPr>
            <w:tcW w:w="4304" w:type="dxa"/>
          </w:tcPr>
          <w:p w14:paraId="0B0E0025" w14:textId="77777777" w:rsidR="00CB3D27" w:rsidRDefault="00CB3D27" w:rsidP="00B227A4">
            <w:pPr>
              <w:ind w:firstLine="0"/>
              <w:rPr>
                <w:lang w:val="vi-VN"/>
              </w:rPr>
            </w:pPr>
            <w:r w:rsidRPr="009344CA">
              <w:rPr>
                <w:noProof/>
                <w:spacing w:val="-2"/>
                <w:lang w:val="vi-VN"/>
              </w:rPr>
              <w:drawing>
                <wp:inline distT="0" distB="0" distL="0" distR="0" wp14:anchorId="43EE4E1F" wp14:editId="1789E6AD">
                  <wp:extent cx="2306680" cy="1788785"/>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8182" name=""/>
                          <pic:cNvPicPr/>
                        </pic:nvPicPr>
                        <pic:blipFill>
                          <a:blip r:embed="rId16"/>
                          <a:stretch>
                            <a:fillRect/>
                          </a:stretch>
                        </pic:blipFill>
                        <pic:spPr>
                          <a:xfrm>
                            <a:off x="0" y="0"/>
                            <a:ext cx="2320212" cy="1799279"/>
                          </a:xfrm>
                          <a:prstGeom prst="rect">
                            <a:avLst/>
                          </a:prstGeom>
                        </pic:spPr>
                      </pic:pic>
                    </a:graphicData>
                  </a:graphic>
                </wp:inline>
              </w:drawing>
            </w:r>
          </w:p>
          <w:p w14:paraId="332843B7" w14:textId="77777777" w:rsidR="00CB3D27" w:rsidRPr="008D6CD9" w:rsidRDefault="00CB3D27" w:rsidP="00CB3D27">
            <w:pPr>
              <w:ind w:firstLine="0"/>
              <w:jc w:val="center"/>
              <w:rPr>
                <w:lang w:val="vi-VN"/>
              </w:rPr>
            </w:pPr>
            <w:r>
              <w:rPr>
                <w:rStyle w:val="Strong"/>
              </w:rPr>
              <w:t>Figure 6.</w:t>
            </w:r>
            <w:r>
              <w:t xml:space="preserve"> Quadrotor position along the z-axis</w:t>
            </w:r>
          </w:p>
          <w:p w14:paraId="1674329F" w14:textId="70050141" w:rsidR="00CB3D27" w:rsidRDefault="00CB3D27" w:rsidP="00B227A4">
            <w:pPr>
              <w:ind w:firstLine="0"/>
              <w:rPr>
                <w:lang w:val="vi-VN"/>
              </w:rPr>
            </w:pPr>
          </w:p>
        </w:tc>
      </w:tr>
      <w:tr w:rsidR="00CB3D27" w14:paraId="2D7C429F" w14:textId="77777777" w:rsidTr="00143B4F">
        <w:tc>
          <w:tcPr>
            <w:tcW w:w="4304" w:type="dxa"/>
          </w:tcPr>
          <w:p w14:paraId="430D8B38" w14:textId="77777777" w:rsidR="00CB3D27" w:rsidRDefault="00CB3D27" w:rsidP="00B227A4">
            <w:pPr>
              <w:ind w:firstLine="0"/>
              <w:rPr>
                <w:lang w:val="vi-VN"/>
              </w:rPr>
            </w:pPr>
            <w:r w:rsidRPr="009344CA">
              <w:rPr>
                <w:noProof/>
                <w:spacing w:val="-2"/>
                <w:lang w:val="vi-VN"/>
              </w:rPr>
              <w:lastRenderedPageBreak/>
              <w:drawing>
                <wp:inline distT="0" distB="0" distL="0" distR="0" wp14:anchorId="172A06F4" wp14:editId="425980A7">
                  <wp:extent cx="2363673" cy="173566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88521" name=""/>
                          <pic:cNvPicPr/>
                        </pic:nvPicPr>
                        <pic:blipFill>
                          <a:blip r:embed="rId17"/>
                          <a:stretch>
                            <a:fillRect/>
                          </a:stretch>
                        </pic:blipFill>
                        <pic:spPr>
                          <a:xfrm>
                            <a:off x="0" y="0"/>
                            <a:ext cx="2366404" cy="1737672"/>
                          </a:xfrm>
                          <a:prstGeom prst="rect">
                            <a:avLst/>
                          </a:prstGeom>
                        </pic:spPr>
                      </pic:pic>
                    </a:graphicData>
                  </a:graphic>
                </wp:inline>
              </w:drawing>
            </w:r>
          </w:p>
          <w:p w14:paraId="7421C0AA" w14:textId="77777777" w:rsidR="00CB3D27" w:rsidRDefault="00CB3D27" w:rsidP="00CB3D27">
            <w:pPr>
              <w:tabs>
                <w:tab w:val="left" w:pos="6160"/>
              </w:tabs>
              <w:ind w:firstLine="0"/>
              <w:rPr>
                <w:lang w:val="vi-VN"/>
              </w:rPr>
            </w:pPr>
            <w:r>
              <w:rPr>
                <w:rStyle w:val="Strong"/>
              </w:rPr>
              <w:t>Figure 7.</w:t>
            </w:r>
            <w:r>
              <w:t xml:space="preserve"> Angle</w:t>
            </w:r>
            <w:r>
              <w:rPr>
                <w:i/>
                <w:iCs/>
                <w:sz w:val="18"/>
                <w:szCs w:val="18"/>
                <w:lang w:val="vi-VN"/>
              </w:rPr>
              <w:t xml:space="preserve"> </w:t>
            </w:r>
            <m:oMath>
              <m:r>
                <w:rPr>
                  <w:rFonts w:ascii="Cambria Math"/>
                  <w:sz w:val="18"/>
                  <w:szCs w:val="18"/>
                  <w:lang w:val="vi-VN"/>
                </w:rPr>
                <m:t>θ</m:t>
              </m:r>
            </m:oMath>
          </w:p>
          <w:p w14:paraId="1BA421AC" w14:textId="7EA9617A" w:rsidR="00CB3D27" w:rsidRDefault="00CB3D27" w:rsidP="00B227A4">
            <w:pPr>
              <w:ind w:firstLine="0"/>
              <w:rPr>
                <w:lang w:val="vi-VN"/>
              </w:rPr>
            </w:pPr>
          </w:p>
        </w:tc>
        <w:tc>
          <w:tcPr>
            <w:tcW w:w="4304" w:type="dxa"/>
          </w:tcPr>
          <w:p w14:paraId="02AC77CA" w14:textId="77777777" w:rsidR="00CB3D27" w:rsidRDefault="00CB3D27" w:rsidP="00B227A4">
            <w:pPr>
              <w:ind w:firstLine="0"/>
              <w:rPr>
                <w:lang w:val="vi-VN"/>
              </w:rPr>
            </w:pPr>
          </w:p>
        </w:tc>
      </w:tr>
    </w:tbl>
    <w:p w14:paraId="079279E6" w14:textId="6F66D43B" w:rsidR="00CB3D27" w:rsidRDefault="00CB3D27" w:rsidP="00B227A4">
      <w:pPr>
        <w:ind w:firstLine="0"/>
        <w:rPr>
          <w:lang w:val="vi-VN"/>
        </w:rPr>
        <w:sectPr w:rsidR="00CB3D27" w:rsidSect="005C4FB8">
          <w:type w:val="continuous"/>
          <w:pgSz w:w="11907" w:h="16840"/>
          <w:pgMar w:top="1758" w:right="1588" w:bottom="1758" w:left="1701" w:header="1616" w:footer="1616" w:gutter="0"/>
          <w:pgNumType w:start="1"/>
          <w:cols w:space="720"/>
        </w:sectPr>
      </w:pPr>
    </w:p>
    <w:p w14:paraId="6CF4EEB3" w14:textId="77777777" w:rsidR="00D5554C" w:rsidRDefault="00D5554C" w:rsidP="00B227A4">
      <w:pPr>
        <w:ind w:firstLine="0"/>
        <w:rPr>
          <w:lang w:val="vi-VN"/>
        </w:rPr>
        <w:sectPr w:rsidR="00D5554C" w:rsidSect="00B227A4">
          <w:type w:val="continuous"/>
          <w:pgSz w:w="11907" w:h="16840"/>
          <w:pgMar w:top="1758" w:right="1588" w:bottom="1758" w:left="1701" w:header="1616" w:footer="1616" w:gutter="0"/>
          <w:pgNumType w:start="1"/>
          <w:cols w:num="2" w:space="720"/>
        </w:sectPr>
      </w:pPr>
    </w:p>
    <w:p w14:paraId="46C21F89" w14:textId="77777777" w:rsidR="001F54C2" w:rsidRPr="001F54C2" w:rsidRDefault="001F54C2" w:rsidP="00B227A4">
      <w:pPr>
        <w:ind w:firstLine="0"/>
        <w:rPr>
          <w:lang w:val="vi-VN"/>
        </w:rPr>
        <w:sectPr w:rsidR="001F54C2" w:rsidRPr="001F54C2" w:rsidSect="00D5554C">
          <w:type w:val="continuous"/>
          <w:pgSz w:w="11907" w:h="16840"/>
          <w:pgMar w:top="1758" w:right="1588" w:bottom="1758" w:left="1701" w:header="1616" w:footer="1616" w:gutter="0"/>
          <w:pgNumType w:start="1"/>
          <w:cols w:num="2" w:space="720"/>
        </w:sectPr>
      </w:pPr>
    </w:p>
    <w:p w14:paraId="2EEA35BE" w14:textId="3C0B0D61" w:rsidR="00D5554C" w:rsidRPr="00297160" w:rsidRDefault="00E80657" w:rsidP="00D5554C">
      <w:pPr>
        <w:ind w:firstLine="0"/>
        <w:sectPr w:rsidR="00D5554C" w:rsidRPr="00297160" w:rsidSect="005C4FB8">
          <w:type w:val="continuous"/>
          <w:pgSz w:w="11907" w:h="16840"/>
          <w:pgMar w:top="1758" w:right="1588" w:bottom="1758" w:left="1701" w:header="1616" w:footer="1616" w:gutter="0"/>
          <w:pgNumType w:start="1"/>
          <w:cols w:space="720"/>
        </w:sectPr>
      </w:pPr>
      <w:r>
        <w:t>From the obtained results of the time responses of the positions and angles compared with their reference values shown in Figures 1 to 7, the self-adjusting capability of the adaptive fuzzy controller in the presence of quadrotor model uncertainty can be observed. This confirms the effectiveness of the proposed controller and its practical applicability.</w:t>
      </w:r>
    </w:p>
    <w:p w14:paraId="20409CE5" w14:textId="77777777" w:rsidR="005C4FB8" w:rsidRDefault="005C4FB8" w:rsidP="00E96502">
      <w:pPr>
        <w:pStyle w:val="Heading1"/>
        <w:sectPr w:rsidR="005C4FB8">
          <w:headerReference w:type="even" r:id="rId18"/>
          <w:headerReference w:type="default" r:id="rId19"/>
          <w:footerReference w:type="even" r:id="rId20"/>
          <w:footerReference w:type="default" r:id="rId21"/>
          <w:type w:val="continuous"/>
          <w:pgSz w:w="11907" w:h="16840"/>
          <w:pgMar w:top="1758" w:right="1588" w:bottom="1758" w:left="1701" w:header="1616" w:footer="1616" w:gutter="0"/>
          <w:cols w:space="720"/>
        </w:sectPr>
      </w:pPr>
    </w:p>
    <w:p w14:paraId="34AA10A3" w14:textId="1ABDC5D0" w:rsidR="00E96502" w:rsidRPr="00E80657" w:rsidRDefault="00E96502" w:rsidP="00E96502">
      <w:pPr>
        <w:pStyle w:val="Heading1"/>
        <w:rPr>
          <w:lang w:val="en-US"/>
        </w:rPr>
      </w:pPr>
      <w:r>
        <w:t>6</w:t>
      </w:r>
      <w:r>
        <w:rPr>
          <w:lang w:val="vi-VN"/>
        </w:rPr>
        <w:t>.</w:t>
      </w:r>
      <w:r w:rsidR="006D36B4" w:rsidRPr="00990121">
        <w:t xml:space="preserve"> </w:t>
      </w:r>
      <w:r w:rsidR="00E80657">
        <w:t>Conclusion</w:t>
      </w:r>
    </w:p>
    <w:p w14:paraId="7A4EF178" w14:textId="1C5E9F99" w:rsidR="00D5554C" w:rsidRPr="00990121" w:rsidRDefault="00E80657" w:rsidP="00B227A4">
      <w:pPr>
        <w:ind w:firstLine="0"/>
      </w:pPr>
      <w:r>
        <w:t>This paper studied direct adaptive fuzzy control and its application to a quadrotor. Six Sugeno-type fuzzy systems were designed. The parameters of the fuzzy systems were updated online through adaptive laws. The proposed controller has the advantage that it does not require knowledge of the mathematical model, making it suitable for practical quadrotor systems where deriving an accurate mathematical model is not easy. Simulation results demonstrated the correctness and effectiveness of the proposed direct adaptive fuzzy controller. Future work will focus on implementing and testing the controller on a real quadrotor.</w:t>
      </w:r>
    </w:p>
    <w:p w14:paraId="5C941574" w14:textId="77777777" w:rsidR="002859F9" w:rsidRDefault="002859F9" w:rsidP="002859F9">
      <w:pPr>
        <w:ind w:firstLine="0"/>
        <w:rPr>
          <w:b/>
          <w:bCs/>
          <w:lang w:val="vi-VN"/>
        </w:rPr>
      </w:pPr>
    </w:p>
    <w:p w14:paraId="6742719C" w14:textId="0D1AE000" w:rsidR="00990121" w:rsidRPr="00385614" w:rsidRDefault="00E80657" w:rsidP="00990121">
      <w:pPr>
        <w:ind w:firstLine="0"/>
      </w:pPr>
      <w:r w:rsidRPr="00E80657">
        <w:rPr>
          <w:b/>
        </w:rPr>
        <w:t>Acknowledgment</w:t>
      </w:r>
      <w:r w:rsidRPr="00E80657">
        <w:rPr>
          <w:b/>
        </w:rPr>
        <w:t>:</w:t>
      </w:r>
      <w:r w:rsidR="00990121">
        <w:t xml:space="preserve"> </w:t>
      </w:r>
      <w:r w:rsidR="00C05B82">
        <w:t xml:space="preserve">This work was supported by the project code </w:t>
      </w:r>
      <w:r w:rsidR="00C05B82">
        <w:rPr>
          <w:rStyle w:val="Strong"/>
        </w:rPr>
        <w:t>T2025-NCS04</w:t>
      </w:r>
      <w:r w:rsidR="00C05B82">
        <w:t xml:space="preserve"> funded by </w:t>
      </w:r>
      <w:r w:rsidR="00C05B82">
        <w:rPr>
          <w:rStyle w:val="Strong"/>
        </w:rPr>
        <w:t>Thai Nguyen University of Technology (TNUT)</w:t>
      </w:r>
      <w:r w:rsidR="00C05B82">
        <w:t>.</w:t>
      </w:r>
    </w:p>
    <w:p w14:paraId="043B2075" w14:textId="77777777" w:rsidR="002859F9" w:rsidRPr="00990121" w:rsidRDefault="002859F9" w:rsidP="00B227A4">
      <w:pPr>
        <w:ind w:firstLine="0"/>
        <w:rPr>
          <w:b/>
          <w:bCs/>
        </w:rPr>
      </w:pPr>
    </w:p>
    <w:p w14:paraId="3EFFA28E" w14:textId="5B100B9B" w:rsidR="00E96502" w:rsidRDefault="00E96502" w:rsidP="00E96502">
      <w:pPr>
        <w:tabs>
          <w:tab w:val="left" w:pos="284"/>
        </w:tabs>
        <w:ind w:firstLine="0"/>
        <w:jc w:val="center"/>
      </w:pPr>
      <w:r>
        <w:t>REFERENCES</w:t>
      </w:r>
    </w:p>
    <w:p w14:paraId="700BF19B" w14:textId="77777777" w:rsidR="00E96502" w:rsidRDefault="00E96502" w:rsidP="00E96502">
      <w:pPr>
        <w:tabs>
          <w:tab w:val="left" w:pos="284"/>
        </w:tabs>
        <w:ind w:firstLine="0"/>
        <w:jc w:val="center"/>
      </w:pPr>
    </w:p>
    <w:p w14:paraId="4BF937C6" w14:textId="77777777" w:rsidR="003C2B3A" w:rsidRDefault="00E96502" w:rsidP="003C2B3A">
      <w:pPr>
        <w:ind w:left="425" w:hanging="425"/>
        <w:rPr>
          <w:color w:val="000000"/>
          <w:sz w:val="20"/>
          <w:szCs w:val="20"/>
        </w:rPr>
      </w:pPr>
      <w:r>
        <w:rPr>
          <w:color w:val="000000"/>
          <w:sz w:val="20"/>
          <w:szCs w:val="20"/>
        </w:rPr>
        <w:t xml:space="preserve">[1] </w:t>
      </w:r>
      <w:r w:rsidR="00BC2DD6">
        <w:rPr>
          <w:color w:val="000000"/>
          <w:sz w:val="20"/>
          <w:szCs w:val="20"/>
        </w:rPr>
        <w:t xml:space="preserve"> </w:t>
      </w:r>
      <w:r w:rsidRPr="00197604">
        <w:rPr>
          <w:color w:val="000000"/>
          <w:sz w:val="20"/>
          <w:szCs w:val="20"/>
        </w:rPr>
        <w:t xml:space="preserve">M. Maaruf, M. S. Mahmoud, and M. A. Al-Ma’arif, "A survey of control methods for quadrotor UAV," </w:t>
      </w:r>
      <w:r w:rsidRPr="00197604">
        <w:rPr>
          <w:i/>
          <w:iCs/>
          <w:color w:val="000000"/>
          <w:sz w:val="20"/>
          <w:szCs w:val="20"/>
        </w:rPr>
        <w:t>Int. J. Robot. Control Syst.</w:t>
      </w:r>
      <w:r w:rsidRPr="00197604">
        <w:rPr>
          <w:color w:val="000000"/>
          <w:sz w:val="20"/>
          <w:szCs w:val="20"/>
        </w:rPr>
        <w:t>, Vol. 2, No. 4, pp. 652–665, 2022.</w:t>
      </w:r>
    </w:p>
    <w:p w14:paraId="19523465" w14:textId="41423907" w:rsidR="001B30C8" w:rsidRPr="001828BB" w:rsidRDefault="001B30C8" w:rsidP="001B30C8">
      <w:pPr>
        <w:ind w:left="425" w:hanging="425"/>
        <w:rPr>
          <w:color w:val="000000"/>
          <w:sz w:val="20"/>
          <w:szCs w:val="20"/>
        </w:rPr>
      </w:pPr>
      <w:r w:rsidRPr="001828BB">
        <w:rPr>
          <w:color w:val="000000"/>
          <w:sz w:val="20"/>
          <w:szCs w:val="20"/>
        </w:rPr>
        <w:t>[</w:t>
      </w:r>
      <w:r w:rsidR="002D1A87">
        <w:rPr>
          <w:color w:val="000000"/>
          <w:sz w:val="20"/>
          <w:szCs w:val="20"/>
        </w:rPr>
        <w:t>2</w:t>
      </w:r>
      <w:r w:rsidRPr="001828BB">
        <w:rPr>
          <w:color w:val="000000"/>
          <w:sz w:val="20"/>
          <w:szCs w:val="20"/>
        </w:rPr>
        <w:t>]   S. H. Derrouaoui, Y. Bouzid, A. Belmouhoub, M. Guiatni, H. Siguerdidjane, "Recent Developments and</w:t>
      </w:r>
      <w:r w:rsidRPr="007C6467">
        <w:rPr>
          <w:color w:val="000000"/>
          <w:sz w:val="20"/>
          <w:szCs w:val="20"/>
        </w:rPr>
        <w:t xml:space="preserve"> </w:t>
      </w:r>
      <w:r w:rsidRPr="001828BB">
        <w:rPr>
          <w:color w:val="000000"/>
          <w:sz w:val="20"/>
          <w:szCs w:val="20"/>
        </w:rPr>
        <w:t>Trends in Unconventional UAVs Control: A Review," J Int Rob Syst, 109, 68, 2023.</w:t>
      </w:r>
    </w:p>
    <w:p w14:paraId="2AB17209" w14:textId="29A47627" w:rsidR="003C2B3A" w:rsidRDefault="00E96502" w:rsidP="003C2B3A">
      <w:pPr>
        <w:ind w:left="425" w:hanging="425"/>
        <w:rPr>
          <w:color w:val="000000"/>
          <w:sz w:val="20"/>
          <w:szCs w:val="20"/>
        </w:rPr>
      </w:pPr>
      <w:r>
        <w:rPr>
          <w:color w:val="000000"/>
          <w:sz w:val="20"/>
          <w:szCs w:val="20"/>
        </w:rPr>
        <w:t>[</w:t>
      </w:r>
      <w:r w:rsidR="002D1A87">
        <w:rPr>
          <w:color w:val="000000"/>
          <w:sz w:val="20"/>
          <w:szCs w:val="20"/>
        </w:rPr>
        <w:t>3</w:t>
      </w:r>
      <w:r>
        <w:rPr>
          <w:color w:val="000000"/>
          <w:sz w:val="20"/>
          <w:szCs w:val="20"/>
        </w:rPr>
        <w:t xml:space="preserve">] </w:t>
      </w:r>
      <w:r w:rsidR="00BC2DD6">
        <w:rPr>
          <w:color w:val="000000"/>
          <w:sz w:val="20"/>
          <w:szCs w:val="20"/>
        </w:rPr>
        <w:t xml:space="preserve">  </w:t>
      </w:r>
      <w:r w:rsidR="003C2B3A" w:rsidRPr="003C2B3A">
        <w:rPr>
          <w:color w:val="000000"/>
          <w:sz w:val="20"/>
          <w:szCs w:val="20"/>
        </w:rPr>
        <w:t>S. Khatoon, D. Gupta and L. K. Das, "PID &amp; LQR control for a quadrotor: Modeling and simulation," 2014 International Conference on Advances in Computing, Communications and Informatics (ICACCI), Delhi, India, 2014, pp. 796-802</w:t>
      </w:r>
      <w:r w:rsidR="001B30C8">
        <w:rPr>
          <w:color w:val="000000"/>
          <w:sz w:val="20"/>
          <w:szCs w:val="20"/>
        </w:rPr>
        <w:t>.</w:t>
      </w:r>
    </w:p>
    <w:p w14:paraId="3D9FAF2B" w14:textId="00B3883F" w:rsidR="001B30C8" w:rsidRDefault="001B30C8" w:rsidP="001B30C8">
      <w:pPr>
        <w:ind w:left="425" w:hanging="425"/>
        <w:rPr>
          <w:color w:val="000000"/>
          <w:sz w:val="20"/>
          <w:szCs w:val="20"/>
        </w:rPr>
      </w:pPr>
      <w:r w:rsidRPr="001828BB">
        <w:rPr>
          <w:color w:val="000000"/>
          <w:sz w:val="20"/>
          <w:szCs w:val="20"/>
        </w:rPr>
        <w:t>[</w:t>
      </w:r>
      <w:r w:rsidR="002D1A87">
        <w:rPr>
          <w:color w:val="000000"/>
          <w:sz w:val="20"/>
          <w:szCs w:val="20"/>
        </w:rPr>
        <w:t>4</w:t>
      </w:r>
      <w:r w:rsidRPr="001828BB">
        <w:rPr>
          <w:color w:val="000000"/>
          <w:sz w:val="20"/>
          <w:szCs w:val="20"/>
        </w:rPr>
        <w:t xml:space="preserve">]  Gedefaw, E. A. et al, “ Improved trajectory tracking control using fuzzy PID surface for quadrotor UAV,”   PLoS ONE, </w:t>
      </w:r>
      <w:r w:rsidRPr="00C619A1">
        <w:rPr>
          <w:color w:val="000000"/>
          <w:sz w:val="20"/>
          <w:szCs w:val="20"/>
        </w:rPr>
        <w:t>19(11)</w:t>
      </w:r>
      <w:r>
        <w:rPr>
          <w:color w:val="000000"/>
          <w:sz w:val="20"/>
          <w:szCs w:val="20"/>
        </w:rPr>
        <w:t>, pp. 1-36,</w:t>
      </w:r>
      <w:r w:rsidRPr="00C619A1">
        <w:rPr>
          <w:color w:val="000000"/>
          <w:sz w:val="20"/>
          <w:szCs w:val="20"/>
        </w:rPr>
        <w:t xml:space="preserve"> </w:t>
      </w:r>
      <w:r w:rsidRPr="001828BB">
        <w:rPr>
          <w:color w:val="000000"/>
          <w:sz w:val="20"/>
          <w:szCs w:val="20"/>
        </w:rPr>
        <w:t>2024.</w:t>
      </w:r>
    </w:p>
    <w:p w14:paraId="4C048A4B" w14:textId="3548A869" w:rsidR="001B30C8" w:rsidRPr="001828BB" w:rsidRDefault="001B30C8" w:rsidP="001B30C8">
      <w:pPr>
        <w:ind w:left="425" w:hanging="425"/>
        <w:rPr>
          <w:color w:val="000000"/>
          <w:sz w:val="20"/>
          <w:szCs w:val="20"/>
        </w:rPr>
      </w:pPr>
      <w:r w:rsidRPr="001828BB">
        <w:rPr>
          <w:color w:val="000000"/>
          <w:sz w:val="20"/>
          <w:szCs w:val="20"/>
        </w:rPr>
        <w:t>[</w:t>
      </w:r>
      <w:r w:rsidR="002D1A87">
        <w:rPr>
          <w:color w:val="000000"/>
          <w:sz w:val="20"/>
          <w:szCs w:val="20"/>
        </w:rPr>
        <w:t>5</w:t>
      </w:r>
      <w:r w:rsidRPr="001828BB">
        <w:rPr>
          <w:color w:val="000000"/>
          <w:sz w:val="20"/>
          <w:szCs w:val="20"/>
        </w:rPr>
        <w:t xml:space="preserve">]   Yasmine, Z. “Adaptive fuzzy logic control of quadrotor UAV,” International Journal of Robotics and </w:t>
      </w:r>
    </w:p>
    <w:p w14:paraId="653A3051" w14:textId="77777777" w:rsidR="001B30C8" w:rsidRPr="001828BB" w:rsidRDefault="001B30C8" w:rsidP="001B30C8">
      <w:pPr>
        <w:ind w:left="425" w:hanging="425"/>
        <w:rPr>
          <w:color w:val="000000"/>
          <w:sz w:val="20"/>
          <w:szCs w:val="20"/>
        </w:rPr>
      </w:pPr>
      <w:r w:rsidRPr="001828BB">
        <w:rPr>
          <w:color w:val="000000"/>
          <w:sz w:val="20"/>
          <w:szCs w:val="20"/>
        </w:rPr>
        <w:t xml:space="preserve">         Control Systems</w:t>
      </w:r>
      <w:r>
        <w:rPr>
          <w:color w:val="000000"/>
          <w:sz w:val="20"/>
          <w:szCs w:val="20"/>
        </w:rPr>
        <w:t xml:space="preserve">, </w:t>
      </w:r>
      <w:r w:rsidRPr="00C14F0B">
        <w:rPr>
          <w:color w:val="000000"/>
          <w:sz w:val="20"/>
          <w:szCs w:val="20"/>
        </w:rPr>
        <w:t>Vol. 4, No. 4, pp. 2095-2118</w:t>
      </w:r>
      <w:r>
        <w:rPr>
          <w:color w:val="000000"/>
          <w:sz w:val="20"/>
          <w:szCs w:val="20"/>
        </w:rPr>
        <w:t>,</w:t>
      </w:r>
      <w:r w:rsidRPr="001828BB">
        <w:rPr>
          <w:color w:val="000000"/>
          <w:sz w:val="20"/>
          <w:szCs w:val="20"/>
        </w:rPr>
        <w:t xml:space="preserve"> 2024.</w:t>
      </w:r>
    </w:p>
    <w:p w14:paraId="09A3220A" w14:textId="05E3316B" w:rsidR="00E96502" w:rsidRDefault="00E96502" w:rsidP="00BC2DD6">
      <w:pPr>
        <w:ind w:left="425" w:hanging="425"/>
        <w:rPr>
          <w:color w:val="000000"/>
          <w:sz w:val="20"/>
          <w:szCs w:val="20"/>
        </w:rPr>
      </w:pPr>
      <w:r>
        <w:rPr>
          <w:color w:val="000000"/>
          <w:sz w:val="20"/>
          <w:szCs w:val="20"/>
        </w:rPr>
        <w:t>[</w:t>
      </w:r>
      <w:r w:rsidR="002D1A87">
        <w:rPr>
          <w:color w:val="000000"/>
          <w:sz w:val="20"/>
          <w:szCs w:val="20"/>
        </w:rPr>
        <w:t>6</w:t>
      </w:r>
      <w:r>
        <w:rPr>
          <w:color w:val="000000"/>
          <w:sz w:val="20"/>
          <w:szCs w:val="20"/>
        </w:rPr>
        <w:t>]</w:t>
      </w:r>
      <w:r>
        <w:t xml:space="preserve"> </w:t>
      </w:r>
      <w:r w:rsidR="00BC2DD6">
        <w:t xml:space="preserve"> </w:t>
      </w:r>
      <w:r w:rsidRPr="00197604">
        <w:rPr>
          <w:color w:val="000000"/>
          <w:sz w:val="20"/>
          <w:szCs w:val="20"/>
        </w:rPr>
        <w:t xml:space="preserve">C. Peng, Y. Tian, et al., "ADRC trajectory tracking control based on PSO algorithm for a quad-rotor," </w:t>
      </w:r>
      <w:r w:rsidRPr="00197604">
        <w:rPr>
          <w:i/>
          <w:iCs/>
          <w:color w:val="000000"/>
          <w:sz w:val="20"/>
          <w:szCs w:val="20"/>
        </w:rPr>
        <w:t>In: 2013 IEEE 8th Conference on Industrial Electronics and Applications (ICIEA)</w:t>
      </w:r>
      <w:r w:rsidRPr="00197604">
        <w:rPr>
          <w:color w:val="000000"/>
          <w:sz w:val="20"/>
          <w:szCs w:val="20"/>
        </w:rPr>
        <w:t>, pp. 800–805, 2013.</w:t>
      </w:r>
    </w:p>
    <w:p w14:paraId="525DA263" w14:textId="24093599" w:rsidR="00E96502" w:rsidRDefault="00E96502" w:rsidP="00BC2DD6">
      <w:pPr>
        <w:ind w:left="425" w:hanging="425"/>
        <w:rPr>
          <w:color w:val="000000"/>
          <w:sz w:val="20"/>
          <w:szCs w:val="20"/>
          <w:lang w:val="vi-VN"/>
        </w:rPr>
      </w:pPr>
      <w:r>
        <w:rPr>
          <w:color w:val="000000"/>
          <w:sz w:val="20"/>
          <w:szCs w:val="20"/>
        </w:rPr>
        <w:t>[</w:t>
      </w:r>
      <w:r w:rsidR="002D1A87">
        <w:rPr>
          <w:color w:val="000000"/>
          <w:sz w:val="20"/>
          <w:szCs w:val="20"/>
        </w:rPr>
        <w:t>7</w:t>
      </w:r>
      <w:r>
        <w:rPr>
          <w:color w:val="000000"/>
          <w:sz w:val="20"/>
          <w:szCs w:val="20"/>
        </w:rPr>
        <w:t xml:space="preserve">] </w:t>
      </w:r>
      <w:r w:rsidR="00BC2DD6">
        <w:rPr>
          <w:color w:val="000000"/>
          <w:sz w:val="20"/>
          <w:szCs w:val="20"/>
        </w:rPr>
        <w:t xml:space="preserve"> </w:t>
      </w:r>
      <w:r w:rsidRPr="00197604">
        <w:rPr>
          <w:color w:val="000000"/>
          <w:sz w:val="20"/>
          <w:szCs w:val="20"/>
        </w:rPr>
        <w:t xml:space="preserve">P. J. D. de Oliveira Evald, V. M. Aoki, et al., "A review on quadrotor attitude control strategies," </w:t>
      </w:r>
      <w:r w:rsidRPr="00197604">
        <w:rPr>
          <w:i/>
          <w:iCs/>
          <w:color w:val="000000"/>
          <w:sz w:val="20"/>
          <w:szCs w:val="20"/>
        </w:rPr>
        <w:t>Int. J. Intell. Robot. Appl.</w:t>
      </w:r>
      <w:r w:rsidRPr="00197604">
        <w:rPr>
          <w:color w:val="000000"/>
          <w:sz w:val="20"/>
          <w:szCs w:val="20"/>
        </w:rPr>
        <w:t>, pp. 1–21, 2024.</w:t>
      </w:r>
    </w:p>
    <w:p w14:paraId="4B7E4C3E" w14:textId="666706E8" w:rsidR="008F6289" w:rsidRDefault="008F6289" w:rsidP="00BC2DD6">
      <w:pPr>
        <w:ind w:left="425" w:hanging="425"/>
        <w:rPr>
          <w:sz w:val="20"/>
          <w:szCs w:val="20"/>
        </w:rPr>
      </w:pPr>
      <w:r>
        <w:rPr>
          <w:color w:val="000000"/>
          <w:sz w:val="20"/>
          <w:szCs w:val="20"/>
        </w:rPr>
        <w:lastRenderedPageBreak/>
        <w:t>[</w:t>
      </w:r>
      <w:r w:rsidR="002D1A87">
        <w:rPr>
          <w:color w:val="000000"/>
          <w:sz w:val="20"/>
          <w:szCs w:val="20"/>
        </w:rPr>
        <w:t>8</w:t>
      </w:r>
      <w:r>
        <w:rPr>
          <w:color w:val="000000"/>
          <w:sz w:val="20"/>
          <w:szCs w:val="20"/>
        </w:rPr>
        <w:t xml:space="preserve">] </w:t>
      </w:r>
      <w:r w:rsidRPr="008F6289">
        <w:rPr>
          <w:sz w:val="20"/>
          <w:szCs w:val="20"/>
        </w:rPr>
        <w:t>Y. Huang, J. Chen, and H. Zhang, "Sliding mode control for quadrotor UAVs: A review of recent</w:t>
      </w:r>
      <w:r>
        <w:rPr>
          <w:sz w:val="20"/>
          <w:szCs w:val="20"/>
          <w:lang w:val="vi-VN"/>
        </w:rPr>
        <w:t xml:space="preserve">         </w:t>
      </w:r>
      <w:r w:rsidRPr="008F6289">
        <w:rPr>
          <w:sz w:val="20"/>
          <w:szCs w:val="20"/>
        </w:rPr>
        <w:t xml:space="preserve">advancements," </w:t>
      </w:r>
      <w:r w:rsidRPr="008F6289">
        <w:rPr>
          <w:i/>
          <w:iCs/>
          <w:sz w:val="20"/>
          <w:szCs w:val="20"/>
        </w:rPr>
        <w:t>Journal of Intelligent &amp; Robotic Systems</w:t>
      </w:r>
      <w:r w:rsidRPr="008F6289">
        <w:rPr>
          <w:sz w:val="20"/>
          <w:szCs w:val="20"/>
        </w:rPr>
        <w:t>, Vol. 94, pp. 211–225, 2019.</w:t>
      </w:r>
    </w:p>
    <w:p w14:paraId="22694231" w14:textId="14F57544" w:rsidR="001B30C8" w:rsidRPr="001828BB" w:rsidRDefault="001B30C8" w:rsidP="001B30C8">
      <w:pPr>
        <w:ind w:left="425" w:hanging="425"/>
        <w:rPr>
          <w:color w:val="000000"/>
          <w:sz w:val="20"/>
          <w:szCs w:val="20"/>
        </w:rPr>
      </w:pPr>
      <w:r w:rsidRPr="001828BB">
        <w:rPr>
          <w:color w:val="000000"/>
          <w:sz w:val="20"/>
          <w:szCs w:val="20"/>
        </w:rPr>
        <w:t>[</w:t>
      </w:r>
      <w:r w:rsidR="002D1A87">
        <w:rPr>
          <w:color w:val="000000"/>
          <w:sz w:val="20"/>
          <w:szCs w:val="20"/>
        </w:rPr>
        <w:t>9</w:t>
      </w:r>
      <w:r w:rsidRPr="001828BB">
        <w:rPr>
          <w:color w:val="000000"/>
          <w:sz w:val="20"/>
          <w:szCs w:val="20"/>
        </w:rPr>
        <w:t xml:space="preserve">]  Ren, Z. et al,” Adaptive fault-tolerant control for quadrotor UAV based on fuzzy gain sliding mode,” </w:t>
      </w:r>
    </w:p>
    <w:p w14:paraId="3B1D1337" w14:textId="77777777" w:rsidR="001B30C8" w:rsidRPr="001828BB" w:rsidRDefault="001B30C8" w:rsidP="001B30C8">
      <w:pPr>
        <w:ind w:left="425" w:hanging="425"/>
        <w:rPr>
          <w:color w:val="000000"/>
          <w:sz w:val="20"/>
          <w:szCs w:val="20"/>
        </w:rPr>
      </w:pPr>
      <w:r w:rsidRPr="001828BB">
        <w:rPr>
          <w:color w:val="000000"/>
          <w:sz w:val="20"/>
          <w:szCs w:val="20"/>
        </w:rPr>
        <w:t xml:space="preserve">          Journal of Northeastern University, </w:t>
      </w:r>
      <w:r>
        <w:rPr>
          <w:color w:val="000000"/>
          <w:sz w:val="20"/>
          <w:szCs w:val="20"/>
        </w:rPr>
        <w:t xml:space="preserve">pp209-216, </w:t>
      </w:r>
      <w:r w:rsidRPr="001828BB">
        <w:rPr>
          <w:color w:val="000000"/>
          <w:sz w:val="20"/>
          <w:szCs w:val="20"/>
        </w:rPr>
        <w:t>2024</w:t>
      </w:r>
    </w:p>
    <w:p w14:paraId="5561A94B" w14:textId="50C38DF6" w:rsidR="001B30C8" w:rsidRDefault="001B30C8" w:rsidP="001B30C8">
      <w:pPr>
        <w:ind w:left="425" w:hanging="425"/>
        <w:rPr>
          <w:color w:val="000000"/>
          <w:sz w:val="20"/>
          <w:szCs w:val="20"/>
        </w:rPr>
      </w:pPr>
      <w:r w:rsidRPr="001828BB">
        <w:rPr>
          <w:color w:val="000000"/>
          <w:sz w:val="20"/>
          <w:szCs w:val="20"/>
        </w:rPr>
        <w:t>[</w:t>
      </w:r>
      <w:r w:rsidR="002D1A87">
        <w:rPr>
          <w:color w:val="000000"/>
          <w:sz w:val="20"/>
          <w:szCs w:val="20"/>
        </w:rPr>
        <w:t>1</w:t>
      </w:r>
      <w:r>
        <w:rPr>
          <w:color w:val="000000"/>
          <w:sz w:val="20"/>
          <w:szCs w:val="20"/>
        </w:rPr>
        <w:t>0</w:t>
      </w:r>
      <w:r w:rsidRPr="001828BB">
        <w:rPr>
          <w:color w:val="000000"/>
          <w:sz w:val="20"/>
          <w:szCs w:val="20"/>
        </w:rPr>
        <w:t>]  Dou, J. et al. “ Trajectory tracking and formation control for quadrotor UAVs,” Scientific Reports</w:t>
      </w:r>
      <w:r>
        <w:rPr>
          <w:color w:val="000000"/>
          <w:sz w:val="20"/>
          <w:szCs w:val="20"/>
        </w:rPr>
        <w:t xml:space="preserve">, </w:t>
      </w:r>
      <w:r w:rsidRPr="00515EA2">
        <w:rPr>
          <w:color w:val="000000"/>
          <w:sz w:val="20"/>
          <w:szCs w:val="20"/>
        </w:rPr>
        <w:t> </w:t>
      </w:r>
      <w:r w:rsidRPr="00515EA2">
        <w:rPr>
          <w:b/>
          <w:bCs/>
          <w:color w:val="000000"/>
          <w:sz w:val="20"/>
          <w:szCs w:val="20"/>
        </w:rPr>
        <w:t>15</w:t>
      </w:r>
      <w:r w:rsidRPr="00515EA2">
        <w:rPr>
          <w:color w:val="000000"/>
          <w:sz w:val="20"/>
          <w:szCs w:val="20"/>
        </w:rPr>
        <w:t>, 24039</w:t>
      </w:r>
      <w:r>
        <w:rPr>
          <w:color w:val="000000"/>
          <w:sz w:val="20"/>
          <w:szCs w:val="20"/>
        </w:rPr>
        <w:t xml:space="preserve">, pp. 1-30, </w:t>
      </w:r>
      <w:r w:rsidRPr="001828BB">
        <w:rPr>
          <w:color w:val="000000"/>
          <w:sz w:val="20"/>
          <w:szCs w:val="20"/>
        </w:rPr>
        <w:t>2025</w:t>
      </w:r>
      <w:r>
        <w:rPr>
          <w:color w:val="000000"/>
          <w:sz w:val="20"/>
          <w:szCs w:val="20"/>
        </w:rPr>
        <w:t>.</w:t>
      </w:r>
      <w:r w:rsidRPr="001828BB">
        <w:rPr>
          <w:color w:val="000000"/>
          <w:sz w:val="20"/>
          <w:szCs w:val="20"/>
        </w:rPr>
        <w:t xml:space="preserve"> </w:t>
      </w:r>
    </w:p>
    <w:p w14:paraId="18A8551B" w14:textId="4E0B7183" w:rsidR="008F6289" w:rsidRPr="008F6289" w:rsidRDefault="008F6289" w:rsidP="00BC2DD6">
      <w:pPr>
        <w:ind w:left="425" w:hanging="425"/>
        <w:rPr>
          <w:color w:val="000000"/>
          <w:sz w:val="20"/>
          <w:szCs w:val="20"/>
          <w:lang w:val="vi-VN"/>
        </w:rPr>
      </w:pPr>
      <w:r w:rsidRPr="00E96502">
        <w:rPr>
          <w:color w:val="000000"/>
          <w:sz w:val="20"/>
          <w:szCs w:val="20"/>
        </w:rPr>
        <w:t>[</w:t>
      </w:r>
      <w:r w:rsidR="002D1A87">
        <w:rPr>
          <w:color w:val="000000"/>
          <w:sz w:val="20"/>
          <w:szCs w:val="20"/>
        </w:rPr>
        <w:t>11</w:t>
      </w:r>
      <w:r w:rsidRPr="00E96502">
        <w:rPr>
          <w:color w:val="000000"/>
          <w:sz w:val="20"/>
          <w:szCs w:val="20"/>
        </w:rPr>
        <w:t xml:space="preserve">] </w:t>
      </w:r>
      <w:r w:rsidR="00BC2DD6">
        <w:rPr>
          <w:color w:val="000000"/>
          <w:sz w:val="20"/>
          <w:szCs w:val="20"/>
        </w:rPr>
        <w:t xml:space="preserve"> </w:t>
      </w:r>
      <w:r w:rsidRPr="008F6289">
        <w:rPr>
          <w:sz w:val="20"/>
          <w:szCs w:val="20"/>
        </w:rPr>
        <w:t xml:space="preserve">T. Dierks and S. Jagannathan, "Output feedback control of a quadrotor UAV using neural networks," </w:t>
      </w:r>
      <w:r w:rsidRPr="008F6289">
        <w:rPr>
          <w:i/>
          <w:iCs/>
          <w:sz w:val="20"/>
          <w:szCs w:val="20"/>
        </w:rPr>
        <w:t>IEEE Trans. Neural Netw.</w:t>
      </w:r>
      <w:r w:rsidRPr="008F6289">
        <w:rPr>
          <w:sz w:val="20"/>
          <w:szCs w:val="20"/>
        </w:rPr>
        <w:t>, Vol. 21, No. 1, pp. 50–66, 2010</w:t>
      </w:r>
    </w:p>
    <w:p w14:paraId="39ECF479" w14:textId="5412AD69" w:rsidR="001B30C8" w:rsidRDefault="001B30C8" w:rsidP="001B30C8">
      <w:pPr>
        <w:ind w:left="425" w:hanging="425"/>
        <w:rPr>
          <w:color w:val="000000"/>
          <w:sz w:val="20"/>
          <w:szCs w:val="20"/>
        </w:rPr>
      </w:pPr>
      <w:r w:rsidRPr="007C6467">
        <w:rPr>
          <w:color w:val="000000"/>
          <w:sz w:val="20"/>
          <w:szCs w:val="20"/>
        </w:rPr>
        <w:t>[1</w:t>
      </w:r>
      <w:r w:rsidR="002D1A87">
        <w:rPr>
          <w:color w:val="000000"/>
          <w:sz w:val="20"/>
          <w:szCs w:val="20"/>
        </w:rPr>
        <w:t>2</w:t>
      </w:r>
      <w:r w:rsidRPr="007C6467">
        <w:rPr>
          <w:color w:val="000000"/>
          <w:sz w:val="20"/>
          <w:szCs w:val="20"/>
        </w:rPr>
        <w:t>]  Z. Xu, T. Yan, S. X. Yang, and S. A. Gadsden, “Bioinspired backstepping sliding mode control and adaptive sliding innovation filter of quadrotor unmanned aerial vehicles,” Biomimetic Intelligence and Robotics, vol.3, no. 3, 2023.</w:t>
      </w:r>
    </w:p>
    <w:p w14:paraId="4DBD070F" w14:textId="156B44D0" w:rsidR="002D1A87" w:rsidRPr="001828BB" w:rsidRDefault="002D1A87" w:rsidP="002D1A87">
      <w:pPr>
        <w:ind w:left="425" w:hanging="425"/>
        <w:rPr>
          <w:color w:val="000000"/>
          <w:sz w:val="20"/>
          <w:szCs w:val="20"/>
        </w:rPr>
      </w:pPr>
      <w:r w:rsidRPr="001828BB">
        <w:rPr>
          <w:color w:val="000000"/>
          <w:sz w:val="20"/>
          <w:szCs w:val="20"/>
        </w:rPr>
        <w:t>[</w:t>
      </w:r>
      <w:r>
        <w:rPr>
          <w:color w:val="000000"/>
          <w:sz w:val="20"/>
          <w:szCs w:val="20"/>
        </w:rPr>
        <w:t>13</w:t>
      </w:r>
      <w:r w:rsidRPr="001828BB">
        <w:rPr>
          <w:color w:val="000000"/>
          <w:sz w:val="20"/>
          <w:szCs w:val="20"/>
        </w:rPr>
        <w:t xml:space="preserve">]   Li, C. et al, “Adaptive fuzzy tracking control for quadrotor UAV with disturbance observer,” Aerospace Science and Technology, </w:t>
      </w:r>
      <w:r>
        <w:rPr>
          <w:color w:val="000000"/>
          <w:sz w:val="20"/>
          <w:szCs w:val="20"/>
        </w:rPr>
        <w:t xml:space="preserve">vol. 128, </w:t>
      </w:r>
      <w:r w:rsidRPr="00EB0DAC">
        <w:rPr>
          <w:color w:val="000000"/>
          <w:sz w:val="20"/>
          <w:szCs w:val="20"/>
        </w:rPr>
        <w:t>107784,</w:t>
      </w:r>
      <w:r>
        <w:rPr>
          <w:color w:val="000000"/>
          <w:sz w:val="20"/>
          <w:szCs w:val="20"/>
        </w:rPr>
        <w:t xml:space="preserve"> pp. 1-11, </w:t>
      </w:r>
      <w:r w:rsidRPr="001828BB">
        <w:rPr>
          <w:color w:val="000000"/>
          <w:sz w:val="20"/>
          <w:szCs w:val="20"/>
        </w:rPr>
        <w:t>2022.</w:t>
      </w:r>
    </w:p>
    <w:p w14:paraId="67C49EE4" w14:textId="2792B3B8" w:rsidR="002D1A87" w:rsidRPr="001828BB" w:rsidRDefault="002D1A87" w:rsidP="002D1A87">
      <w:pPr>
        <w:ind w:left="425" w:hanging="425"/>
        <w:rPr>
          <w:color w:val="000000"/>
          <w:sz w:val="20"/>
          <w:szCs w:val="20"/>
        </w:rPr>
      </w:pPr>
      <w:r w:rsidRPr="001828BB">
        <w:rPr>
          <w:color w:val="000000"/>
          <w:sz w:val="20"/>
          <w:szCs w:val="20"/>
        </w:rPr>
        <w:t>[</w:t>
      </w:r>
      <w:r>
        <w:rPr>
          <w:color w:val="000000"/>
          <w:sz w:val="20"/>
          <w:szCs w:val="20"/>
        </w:rPr>
        <w:t>14</w:t>
      </w:r>
      <w:r w:rsidRPr="001828BB">
        <w:rPr>
          <w:color w:val="000000"/>
          <w:sz w:val="20"/>
          <w:szCs w:val="20"/>
        </w:rPr>
        <w:t xml:space="preserve">]  Zhou, L. et al, “ Fuzzy adaptive backstepping trajectory tracking control for quadrotor systems,” </w:t>
      </w:r>
      <w:r>
        <w:rPr>
          <w:color w:val="000000"/>
          <w:sz w:val="20"/>
          <w:szCs w:val="20"/>
        </w:rPr>
        <w:t xml:space="preserve"> </w:t>
      </w:r>
      <w:r w:rsidRPr="001828BB">
        <w:rPr>
          <w:color w:val="000000"/>
          <w:sz w:val="20"/>
          <w:szCs w:val="20"/>
        </w:rPr>
        <w:t xml:space="preserve">          International Journal of Fuzzy Systems,</w:t>
      </w:r>
      <w:r>
        <w:rPr>
          <w:color w:val="000000"/>
          <w:sz w:val="20"/>
          <w:szCs w:val="20"/>
        </w:rPr>
        <w:t xml:space="preserve"> </w:t>
      </w:r>
      <w:r w:rsidRPr="001828BB">
        <w:rPr>
          <w:color w:val="000000"/>
          <w:sz w:val="20"/>
          <w:szCs w:val="20"/>
        </w:rPr>
        <w:t>2024</w:t>
      </w:r>
    </w:p>
    <w:p w14:paraId="7D1085DD" w14:textId="41E50BD8" w:rsidR="002D1A87" w:rsidRPr="001828BB" w:rsidRDefault="002D1A87" w:rsidP="002D1A87">
      <w:pPr>
        <w:ind w:left="425" w:hanging="425"/>
        <w:rPr>
          <w:color w:val="000000"/>
          <w:sz w:val="20"/>
          <w:szCs w:val="20"/>
        </w:rPr>
      </w:pPr>
      <w:r w:rsidRPr="001828BB">
        <w:rPr>
          <w:color w:val="000000"/>
          <w:sz w:val="20"/>
          <w:szCs w:val="20"/>
        </w:rPr>
        <w:t>[</w:t>
      </w:r>
      <w:r>
        <w:rPr>
          <w:color w:val="000000"/>
          <w:sz w:val="20"/>
          <w:szCs w:val="20"/>
        </w:rPr>
        <w:t>15</w:t>
      </w:r>
      <w:r w:rsidRPr="001828BB">
        <w:rPr>
          <w:color w:val="000000"/>
          <w:sz w:val="20"/>
          <w:szCs w:val="20"/>
        </w:rPr>
        <w:t xml:space="preserve">]  Wei, P. et al, ” Adaptive backstepping neural control for quadrotor UAVs under disturbances,” Expert Systems with Applications, </w:t>
      </w:r>
      <w:r>
        <w:rPr>
          <w:color w:val="000000"/>
          <w:sz w:val="20"/>
          <w:szCs w:val="20"/>
        </w:rPr>
        <w:t xml:space="preserve">296, pp. 1-24, </w:t>
      </w:r>
      <w:r w:rsidRPr="001828BB">
        <w:rPr>
          <w:color w:val="000000"/>
          <w:sz w:val="20"/>
          <w:szCs w:val="20"/>
        </w:rPr>
        <w:t>2025</w:t>
      </w:r>
    </w:p>
    <w:p w14:paraId="39F79F90" w14:textId="54D92BC1" w:rsidR="002D1A87" w:rsidRPr="007C6467" w:rsidRDefault="002D1A87" w:rsidP="002D1A87">
      <w:pPr>
        <w:ind w:left="425" w:hanging="425"/>
        <w:rPr>
          <w:color w:val="000000"/>
          <w:sz w:val="20"/>
          <w:szCs w:val="20"/>
        </w:rPr>
      </w:pPr>
      <w:r w:rsidRPr="007C6467">
        <w:rPr>
          <w:color w:val="000000"/>
          <w:sz w:val="20"/>
          <w:szCs w:val="20"/>
        </w:rPr>
        <w:t>[</w:t>
      </w:r>
      <w:r>
        <w:rPr>
          <w:color w:val="000000"/>
          <w:sz w:val="20"/>
          <w:szCs w:val="20"/>
        </w:rPr>
        <w:t>16</w:t>
      </w:r>
      <w:r w:rsidRPr="007C6467">
        <w:rPr>
          <w:color w:val="000000"/>
          <w:sz w:val="20"/>
          <w:szCs w:val="20"/>
        </w:rPr>
        <w:t>]  Tran, V. P. et al.” Robust fuzzy Q-learning tracking control for quadrotor systems,” IEEE Robotics</w:t>
      </w:r>
      <w:r>
        <w:rPr>
          <w:color w:val="000000"/>
          <w:sz w:val="20"/>
          <w:szCs w:val="20"/>
        </w:rPr>
        <w:t xml:space="preserve"> </w:t>
      </w:r>
      <w:r w:rsidRPr="007C6467">
        <w:rPr>
          <w:color w:val="000000"/>
          <w:sz w:val="20"/>
          <w:szCs w:val="20"/>
        </w:rPr>
        <w:t xml:space="preserve">          research. 2022</w:t>
      </w:r>
    </w:p>
    <w:p w14:paraId="6D2B981D" w14:textId="2A707789" w:rsidR="00E96502" w:rsidRPr="007D67C9" w:rsidRDefault="00E96502" w:rsidP="00BC2DD6">
      <w:pPr>
        <w:ind w:left="425" w:hanging="425"/>
        <w:rPr>
          <w:color w:val="000000"/>
          <w:sz w:val="20"/>
          <w:szCs w:val="20"/>
          <w:lang w:val="vi-VN"/>
        </w:rPr>
      </w:pPr>
      <w:r>
        <w:rPr>
          <w:color w:val="000000"/>
          <w:sz w:val="20"/>
          <w:szCs w:val="20"/>
        </w:rPr>
        <w:t>[</w:t>
      </w:r>
      <w:r w:rsidR="002D1A87">
        <w:rPr>
          <w:color w:val="000000"/>
          <w:sz w:val="20"/>
          <w:szCs w:val="20"/>
        </w:rPr>
        <w:t>1</w:t>
      </w:r>
      <w:r w:rsidR="008F6289">
        <w:rPr>
          <w:color w:val="000000"/>
          <w:sz w:val="20"/>
          <w:szCs w:val="20"/>
        </w:rPr>
        <w:t>7</w:t>
      </w:r>
      <w:r>
        <w:rPr>
          <w:color w:val="000000"/>
          <w:sz w:val="20"/>
          <w:szCs w:val="20"/>
        </w:rPr>
        <w:t xml:space="preserve">] </w:t>
      </w:r>
      <w:r w:rsidR="00BC2DD6">
        <w:rPr>
          <w:color w:val="000000"/>
          <w:sz w:val="20"/>
          <w:szCs w:val="20"/>
        </w:rPr>
        <w:t xml:space="preserve"> </w:t>
      </w:r>
      <w:r w:rsidR="006363AF" w:rsidRPr="006363AF">
        <w:rPr>
          <w:color w:val="000000"/>
          <w:sz w:val="20"/>
          <w:szCs w:val="20"/>
        </w:rPr>
        <w:t xml:space="preserve">B. Erginer and E. Altug, "Design and implementation of a hybrid fuzzy logic controller for a quadrotor VTOL vehicle," </w:t>
      </w:r>
      <w:r w:rsidR="006363AF" w:rsidRPr="006363AF">
        <w:rPr>
          <w:i/>
          <w:iCs/>
          <w:color w:val="000000"/>
          <w:sz w:val="20"/>
          <w:szCs w:val="20"/>
        </w:rPr>
        <w:t>International Journal of Control, Automation and Systems</w:t>
      </w:r>
      <w:r w:rsidR="006363AF" w:rsidRPr="006363AF">
        <w:rPr>
          <w:color w:val="000000"/>
          <w:sz w:val="20"/>
          <w:szCs w:val="20"/>
        </w:rPr>
        <w:t>, Vol. 10, pp. 61–70, 2012.</w:t>
      </w:r>
    </w:p>
    <w:p w14:paraId="2E6C9339" w14:textId="5F614494" w:rsidR="00E96502" w:rsidRDefault="00E96502" w:rsidP="00BC2DD6">
      <w:pPr>
        <w:ind w:left="425" w:hanging="425"/>
        <w:rPr>
          <w:sz w:val="20"/>
          <w:szCs w:val="20"/>
          <w:lang w:val="vi-VN"/>
        </w:rPr>
      </w:pPr>
      <w:r>
        <w:rPr>
          <w:sz w:val="20"/>
          <w:szCs w:val="20"/>
        </w:rPr>
        <w:t>[</w:t>
      </w:r>
      <w:r w:rsidR="007D67C9">
        <w:rPr>
          <w:sz w:val="20"/>
          <w:szCs w:val="20"/>
        </w:rPr>
        <w:t>1</w:t>
      </w:r>
      <w:r w:rsidR="00662078">
        <w:rPr>
          <w:sz w:val="20"/>
          <w:szCs w:val="20"/>
        </w:rPr>
        <w:t>8</w:t>
      </w:r>
      <w:r>
        <w:rPr>
          <w:sz w:val="20"/>
          <w:szCs w:val="20"/>
        </w:rPr>
        <w:t xml:space="preserve">]  </w:t>
      </w:r>
      <w:r w:rsidRPr="00654001">
        <w:rPr>
          <w:sz w:val="20"/>
          <w:szCs w:val="20"/>
        </w:rPr>
        <w:t xml:space="preserve">L. A. Zadeh, "Fuzzy sets," </w:t>
      </w:r>
      <w:r w:rsidRPr="00654001">
        <w:rPr>
          <w:i/>
          <w:iCs/>
          <w:sz w:val="20"/>
          <w:szCs w:val="20"/>
        </w:rPr>
        <w:t>Information and Control</w:t>
      </w:r>
      <w:r w:rsidRPr="00654001">
        <w:rPr>
          <w:sz w:val="20"/>
          <w:szCs w:val="20"/>
        </w:rPr>
        <w:t>, Vol. 8, No. 3, pp. 338–353, 1965.</w:t>
      </w:r>
    </w:p>
    <w:p w14:paraId="1658CB40" w14:textId="1BD57451" w:rsidR="00E96502" w:rsidRPr="00D52DF8" w:rsidRDefault="007D67C9" w:rsidP="00BC2DD6">
      <w:pPr>
        <w:ind w:left="425" w:hanging="425"/>
        <w:rPr>
          <w:color w:val="000000"/>
          <w:sz w:val="20"/>
          <w:szCs w:val="20"/>
          <w:lang w:val="vi-VN"/>
        </w:rPr>
      </w:pPr>
      <w:r>
        <w:rPr>
          <w:color w:val="000000"/>
          <w:sz w:val="20"/>
          <w:szCs w:val="20"/>
          <w:lang w:val="vi-VN"/>
        </w:rPr>
        <w:t>[1</w:t>
      </w:r>
      <w:r w:rsidR="00662078">
        <w:rPr>
          <w:color w:val="000000"/>
          <w:sz w:val="20"/>
          <w:szCs w:val="20"/>
          <w:lang w:val="en-US"/>
        </w:rPr>
        <w:t>9</w:t>
      </w:r>
      <w:r w:rsidR="00E96502">
        <w:rPr>
          <w:color w:val="000000"/>
          <w:sz w:val="20"/>
          <w:szCs w:val="20"/>
        </w:rPr>
        <w:t xml:space="preserve">] </w:t>
      </w:r>
      <w:r w:rsidR="00E96502" w:rsidRPr="00D52DF8">
        <w:rPr>
          <w:color w:val="000000"/>
          <w:sz w:val="20"/>
          <w:szCs w:val="20"/>
        </w:rPr>
        <w:t xml:space="preserve">L. X. Wang, "Stable adaptive fuzzy control of nonlinear systems," </w:t>
      </w:r>
      <w:r w:rsidR="00E96502" w:rsidRPr="00D52DF8">
        <w:rPr>
          <w:i/>
          <w:iCs/>
          <w:color w:val="000000"/>
          <w:sz w:val="20"/>
          <w:szCs w:val="20"/>
        </w:rPr>
        <w:t>IEEE Trans. Fuzzy Syst.</w:t>
      </w:r>
      <w:r w:rsidR="00E96502" w:rsidRPr="00D52DF8">
        <w:rPr>
          <w:color w:val="000000"/>
          <w:sz w:val="20"/>
          <w:szCs w:val="20"/>
        </w:rPr>
        <w:t xml:space="preserve">, Vol. 1, No. 2, pp. 146–155, </w:t>
      </w:r>
      <w:r w:rsidR="00E96502">
        <w:rPr>
          <w:color w:val="000000"/>
          <w:sz w:val="20"/>
          <w:szCs w:val="20"/>
        </w:rPr>
        <w:t>1993</w:t>
      </w:r>
      <w:r w:rsidR="00E96502">
        <w:rPr>
          <w:color w:val="000000"/>
          <w:sz w:val="20"/>
          <w:szCs w:val="20"/>
          <w:lang w:val="vi-VN"/>
        </w:rPr>
        <w:t>.</w:t>
      </w:r>
    </w:p>
    <w:p w14:paraId="677A0C0C" w14:textId="77E99C86" w:rsidR="00E96502" w:rsidRDefault="00E96502" w:rsidP="00BC2DD6">
      <w:pPr>
        <w:ind w:left="425" w:hanging="425"/>
        <w:rPr>
          <w:color w:val="000000"/>
          <w:sz w:val="20"/>
          <w:szCs w:val="20"/>
        </w:rPr>
      </w:pPr>
      <w:r>
        <w:rPr>
          <w:color w:val="000000"/>
          <w:sz w:val="20"/>
          <w:szCs w:val="20"/>
        </w:rPr>
        <w:t>[</w:t>
      </w:r>
      <w:r w:rsidR="00662078">
        <w:rPr>
          <w:color w:val="000000"/>
          <w:sz w:val="20"/>
          <w:szCs w:val="20"/>
        </w:rPr>
        <w:t>20</w:t>
      </w:r>
      <w:r>
        <w:rPr>
          <w:color w:val="000000"/>
          <w:sz w:val="20"/>
          <w:szCs w:val="20"/>
        </w:rPr>
        <w:t xml:space="preserve">] </w:t>
      </w:r>
      <w:r w:rsidRPr="00D52DF8">
        <w:rPr>
          <w:color w:val="000000"/>
          <w:sz w:val="20"/>
          <w:szCs w:val="20"/>
        </w:rPr>
        <w:t xml:space="preserve">S. Labiod and T. M. Guerra, "Adaptive fuzzy control of a class of SISO non-affine nonlinear systems," </w:t>
      </w:r>
      <w:r w:rsidRPr="00D52DF8">
        <w:rPr>
          <w:i/>
          <w:iCs/>
          <w:color w:val="000000"/>
          <w:sz w:val="20"/>
          <w:szCs w:val="20"/>
        </w:rPr>
        <w:t>Fuzzy Sets and Systems</w:t>
      </w:r>
      <w:r w:rsidRPr="00D52DF8">
        <w:rPr>
          <w:color w:val="000000"/>
          <w:sz w:val="20"/>
          <w:szCs w:val="20"/>
        </w:rPr>
        <w:t>, Vol. 158, No. 10, pp. 1126–1137, 2007.</w:t>
      </w:r>
    </w:p>
    <w:p w14:paraId="55B47285" w14:textId="79CEC981" w:rsidR="00E96502" w:rsidRDefault="00E96502" w:rsidP="00BC2DD6">
      <w:pPr>
        <w:ind w:left="425" w:hanging="425"/>
        <w:rPr>
          <w:color w:val="000000"/>
          <w:sz w:val="20"/>
          <w:szCs w:val="20"/>
        </w:rPr>
      </w:pPr>
      <w:r>
        <w:rPr>
          <w:color w:val="000000"/>
          <w:sz w:val="20"/>
          <w:szCs w:val="20"/>
        </w:rPr>
        <w:t>[</w:t>
      </w:r>
      <w:r w:rsidR="00662078">
        <w:rPr>
          <w:color w:val="000000"/>
          <w:sz w:val="20"/>
          <w:szCs w:val="20"/>
        </w:rPr>
        <w:t>21</w:t>
      </w:r>
      <w:r>
        <w:rPr>
          <w:color w:val="000000"/>
          <w:sz w:val="20"/>
          <w:szCs w:val="20"/>
        </w:rPr>
        <w:t xml:space="preserve">] </w:t>
      </w:r>
      <w:r w:rsidRPr="0082468E">
        <w:rPr>
          <w:color w:val="000000"/>
          <w:sz w:val="20"/>
          <w:szCs w:val="20"/>
        </w:rPr>
        <w:t xml:space="preserve">J. S. R. Jang, "ANFIS: adaptive-network-based fuzzy inference system," </w:t>
      </w:r>
      <w:r w:rsidRPr="0082468E">
        <w:rPr>
          <w:i/>
          <w:iCs/>
          <w:color w:val="000000"/>
          <w:sz w:val="20"/>
          <w:szCs w:val="20"/>
        </w:rPr>
        <w:t>IEEE Trans. Syst., Man, Cybern.</w:t>
      </w:r>
      <w:r w:rsidRPr="0082468E">
        <w:rPr>
          <w:color w:val="000000"/>
          <w:sz w:val="20"/>
          <w:szCs w:val="20"/>
        </w:rPr>
        <w:t>, Vol. 23, No. 3, pp. 665-685, 1993.</w:t>
      </w:r>
    </w:p>
    <w:p w14:paraId="5AD21357" w14:textId="77777777" w:rsidR="001828BB" w:rsidRDefault="001828BB" w:rsidP="001828BB">
      <w:pPr>
        <w:ind w:firstLine="0"/>
      </w:pPr>
    </w:p>
    <w:p w14:paraId="01700D1F" w14:textId="02CD1635" w:rsidR="001828BB" w:rsidRPr="001828BB" w:rsidRDefault="001828BB" w:rsidP="001828BB">
      <w:pPr>
        <w:ind w:firstLine="0"/>
        <w:rPr>
          <w:lang w:val="en-US"/>
        </w:rPr>
      </w:pPr>
    </w:p>
    <w:p w14:paraId="03E94ED4" w14:textId="77777777" w:rsidR="001828BB" w:rsidRPr="001828BB" w:rsidRDefault="001828BB" w:rsidP="001828BB">
      <w:pPr>
        <w:ind w:firstLine="0"/>
        <w:rPr>
          <w:lang w:val="en-US"/>
        </w:rPr>
      </w:pPr>
    </w:p>
    <w:p w14:paraId="58D15112" w14:textId="094E77A2" w:rsidR="001828BB" w:rsidRDefault="001828BB" w:rsidP="00E96502">
      <w:pPr>
        <w:ind w:left="425" w:hanging="425"/>
        <w:rPr>
          <w:color w:val="000000"/>
          <w:sz w:val="20"/>
          <w:szCs w:val="20"/>
        </w:rPr>
      </w:pPr>
    </w:p>
    <w:p w14:paraId="0A10CA18" w14:textId="0A07058E" w:rsidR="00E96502" w:rsidRPr="00E96502" w:rsidRDefault="00E96502" w:rsidP="008F6289">
      <w:pPr>
        <w:ind w:firstLine="0"/>
        <w:jc w:val="center"/>
        <w:rPr>
          <w:sz w:val="20"/>
          <w:szCs w:val="20"/>
          <w:lang w:val="vi-VN"/>
        </w:rPr>
      </w:pPr>
    </w:p>
    <w:p w14:paraId="2A58114F" w14:textId="0B0B25CC" w:rsidR="00D5554C" w:rsidRPr="00E96502" w:rsidRDefault="00D5554C" w:rsidP="008F6289">
      <w:pPr>
        <w:ind w:firstLine="0"/>
        <w:rPr>
          <w:lang w:val="vi-VN"/>
        </w:rPr>
      </w:pPr>
    </w:p>
    <w:p w14:paraId="2D2BEAF5" w14:textId="77777777" w:rsidR="00D337CA" w:rsidRDefault="00D337CA">
      <w:pPr>
        <w:ind w:left="340" w:right="340"/>
        <w:rPr>
          <w:sz w:val="19"/>
          <w:szCs w:val="19"/>
        </w:rPr>
      </w:pPr>
    </w:p>
    <w:sectPr w:rsidR="00D337CA" w:rsidSect="00037791">
      <w:type w:val="continuous"/>
      <w:pgSz w:w="11907" w:h="16840" w:code="9"/>
      <w:pgMar w:top="1758" w:right="1588" w:bottom="1758" w:left="1701" w:header="1616" w:footer="16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05E6E" w14:textId="77777777" w:rsidR="00ED5E3E" w:rsidRDefault="00ED5E3E">
      <w:r>
        <w:separator/>
      </w:r>
    </w:p>
  </w:endnote>
  <w:endnote w:type="continuationSeparator" w:id="0">
    <w:p w14:paraId="56AC0AA9" w14:textId="77777777" w:rsidR="00ED5E3E" w:rsidRDefault="00ED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1" w:fontKey="{8389B82E-D84D-4FF4-BB6F-357722177110}"/>
  </w:font>
  <w:font w:name="Georgia">
    <w:panose1 w:val="02040502050405020303"/>
    <w:charset w:val="00"/>
    <w:family w:val="roman"/>
    <w:pitch w:val="variable"/>
    <w:sig w:usb0="00000287" w:usb1="00000000" w:usb2="00000000" w:usb3="00000000" w:csb0="0000009F" w:csb1="00000000"/>
    <w:embedItalic r:id="rId2" w:fontKey="{BC69AF0B-859A-48C9-A680-1E32C6A001C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8782AB72-3A73-410D-9E3A-A3B1FA593213}"/>
    <w:embedItalic r:id="rId4" w:fontKey="{F00317E4-C3A8-4C80-9D75-C72A9F6D096F}"/>
    <w:embedBoldItalic r:id="rId5" w:fontKey="{EBA8FE55-2F7A-4F81-9EE7-19213A79E2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0473" w14:textId="77777777" w:rsidR="00AB7197" w:rsidRDefault="00AB7197">
    <w:pPr>
      <w:pBdr>
        <w:top w:val="single" w:sz="4" w:space="1" w:color="000000"/>
        <w:left w:val="nil"/>
        <w:bottom w:val="nil"/>
        <w:right w:val="nil"/>
        <w:between w:val="nil"/>
      </w:pBdr>
      <w:tabs>
        <w:tab w:val="center" w:pos="4680"/>
        <w:tab w:val="right" w:pos="9360"/>
      </w:tabs>
      <w:rPr>
        <w:color w:val="000000"/>
        <w:sz w:val="20"/>
        <w:szCs w:val="20"/>
      </w:rPr>
    </w:pPr>
    <w:r>
      <w:rPr>
        <w:color w:val="000000"/>
        <w:sz w:val="20"/>
        <w:szCs w:val="20"/>
      </w:rPr>
      <w:t xml:space="preserve">                                                                                                              </w:t>
    </w:r>
    <w:hyperlink r:id="rId1">
      <w:r>
        <w:rPr>
          <w:i/>
          <w:iCs/>
          <w:color w:val="000000"/>
          <w:sz w:val="20"/>
          <w:szCs w:val="20"/>
        </w:rPr>
        <w:t>http://jst.tnu.edu.vn</w:t>
      </w:r>
    </w:hyperlink>
    <w:r>
      <w:rPr>
        <w:i/>
        <w:iCs/>
        <w:color w:val="000000"/>
        <w:sz w:val="20"/>
        <w:szCs w:val="20"/>
      </w:rPr>
      <w:t xml:space="preserve">;Email: </w:t>
    </w:r>
    <w:hyperlink r:id="rId2">
      <w:r>
        <w:rPr>
          <w:i/>
          <w:iCs/>
          <w:color w:val="000000"/>
          <w:sz w:val="20"/>
          <w:szCs w:val="20"/>
        </w:rPr>
        <w:t>jst@tnu.edu.vn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6777" w14:textId="77777777" w:rsidR="00AB7197" w:rsidRDefault="00AB71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D3266" w14:textId="77777777" w:rsidR="00ED5E3E" w:rsidRDefault="00ED5E3E">
      <w:r>
        <w:separator/>
      </w:r>
    </w:p>
  </w:footnote>
  <w:footnote w:type="continuationSeparator" w:id="0">
    <w:p w14:paraId="214F6E0E" w14:textId="77777777" w:rsidR="00ED5E3E" w:rsidRDefault="00ED5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DECD" w14:textId="77777777" w:rsidR="00AB7197" w:rsidRDefault="00AB7197">
    <w:pPr>
      <w:widowControl w:val="0"/>
      <w:pBdr>
        <w:top w:val="nil"/>
        <w:left w:val="nil"/>
        <w:bottom w:val="nil"/>
        <w:right w:val="nil"/>
        <w:between w:val="nil"/>
      </w:pBdr>
      <w:spacing w:line="276" w:lineRule="auto"/>
      <w:ind w:firstLine="0"/>
      <w:jc w:val="left"/>
      <w:rPr>
        <w:color w:val="000000"/>
        <w:sz w:val="10"/>
        <w:szCs w:val="10"/>
      </w:rPr>
    </w:pPr>
  </w:p>
  <w:tbl>
    <w:tblPr>
      <w:tblStyle w:val="a7"/>
      <w:tblW w:w="8834"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6217"/>
      <w:gridCol w:w="2617"/>
    </w:tblGrid>
    <w:tr w:rsidR="00AB7197" w14:paraId="767C4A74" w14:textId="77777777">
      <w:trPr>
        <w:jc w:val="center"/>
      </w:trPr>
      <w:tc>
        <w:tcPr>
          <w:tcW w:w="6217" w:type="dxa"/>
        </w:tcPr>
        <w:p w14:paraId="0130207D" w14:textId="77777777" w:rsidR="00AB7197" w:rsidRDefault="00AB7197">
          <w:pPr>
            <w:pBdr>
              <w:top w:val="nil"/>
              <w:left w:val="nil"/>
              <w:bottom w:val="nil"/>
              <w:right w:val="nil"/>
              <w:between w:val="nil"/>
            </w:pBdr>
            <w:tabs>
              <w:tab w:val="center" w:pos="4680"/>
              <w:tab w:val="right" w:pos="9360"/>
            </w:tabs>
            <w:spacing w:before="60" w:after="60"/>
            <w:jc w:val="center"/>
            <w:rPr>
              <w:b/>
              <w:bCs/>
              <w:color w:val="000000"/>
              <w:sz w:val="20"/>
              <w:szCs w:val="20"/>
            </w:rPr>
          </w:pPr>
          <w:r>
            <w:rPr>
              <w:b/>
              <w:bCs/>
              <w:color w:val="000000"/>
              <w:sz w:val="20"/>
              <w:szCs w:val="20"/>
            </w:rPr>
            <w:t>TNU JOURNAL OF SCIENCE AND TECHNOLOGY</w:t>
          </w:r>
        </w:p>
      </w:tc>
      <w:tc>
        <w:tcPr>
          <w:tcW w:w="2617" w:type="dxa"/>
        </w:tcPr>
        <w:p w14:paraId="2E5B0FDD" w14:textId="77777777" w:rsidR="00AB7197" w:rsidRDefault="00AB7197">
          <w:pPr>
            <w:pBdr>
              <w:top w:val="nil"/>
              <w:left w:val="nil"/>
              <w:bottom w:val="nil"/>
              <w:right w:val="nil"/>
              <w:between w:val="nil"/>
            </w:pBdr>
            <w:tabs>
              <w:tab w:val="center" w:pos="4680"/>
              <w:tab w:val="right" w:pos="9360"/>
            </w:tabs>
            <w:spacing w:before="60" w:after="60"/>
            <w:jc w:val="right"/>
            <w:rPr>
              <w:color w:val="000000"/>
              <w:sz w:val="20"/>
              <w:szCs w:val="20"/>
            </w:rPr>
          </w:pPr>
          <w:r>
            <w:rPr>
              <w:b/>
              <w:bCs/>
              <w:i/>
              <w:iCs/>
              <w:color w:val="000000"/>
              <w:sz w:val="20"/>
              <w:szCs w:val="20"/>
            </w:rPr>
            <w:t>226(01), ID 3528</w:t>
          </w:r>
        </w:p>
      </w:tc>
    </w:tr>
  </w:tbl>
  <w:p w14:paraId="19414030" w14:textId="77777777" w:rsidR="00AB7197" w:rsidRDefault="00AB7197">
    <w:pPr>
      <w:pBdr>
        <w:top w:val="nil"/>
        <w:left w:val="nil"/>
        <w:bottom w:val="nil"/>
        <w:right w:val="nil"/>
        <w:between w:val="nil"/>
      </w:pBdr>
      <w:tabs>
        <w:tab w:val="center" w:pos="4680"/>
        <w:tab w:val="right" w:pos="9360"/>
      </w:tabs>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A8F9" w14:textId="77777777" w:rsidR="00AB7197" w:rsidRDefault="00AB7197">
    <w:pPr>
      <w:widowControl w:val="0"/>
      <w:pBdr>
        <w:top w:val="nil"/>
        <w:left w:val="nil"/>
        <w:bottom w:val="nil"/>
        <w:right w:val="nil"/>
        <w:between w:val="nil"/>
      </w:pBdr>
      <w:spacing w:line="276" w:lineRule="auto"/>
      <w:ind w:firstLine="0"/>
      <w:jc w:val="left"/>
      <w:rPr>
        <w:color w:val="000000"/>
        <w:sz w:val="2"/>
        <w:szCs w:val="2"/>
      </w:rPr>
    </w:pPr>
  </w:p>
  <w:p w14:paraId="41A5ADB8" w14:textId="77777777" w:rsidR="00AB7197" w:rsidRDefault="00AB7197">
    <w:pPr>
      <w:pBdr>
        <w:top w:val="nil"/>
        <w:left w:val="nil"/>
        <w:bottom w:val="nil"/>
        <w:right w:val="nil"/>
        <w:between w:val="nil"/>
      </w:pBdr>
      <w:tabs>
        <w:tab w:val="center" w:pos="4680"/>
        <w:tab w:val="right" w:pos="9360"/>
      </w:tabs>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05BA"/>
    <w:multiLevelType w:val="hybridMultilevel"/>
    <w:tmpl w:val="D0C49198"/>
    <w:lvl w:ilvl="0" w:tplc="042A0001">
      <w:start w:val="1"/>
      <w:numFmt w:val="bullet"/>
      <w:lvlText w:val=""/>
      <w:lvlJc w:val="left"/>
      <w:pPr>
        <w:ind w:left="1160" w:hanging="360"/>
      </w:pPr>
      <w:rPr>
        <w:rFonts w:ascii="Symbol" w:hAnsi="Symbol" w:hint="default"/>
      </w:rPr>
    </w:lvl>
    <w:lvl w:ilvl="1" w:tplc="042A0003" w:tentative="1">
      <w:start w:val="1"/>
      <w:numFmt w:val="bullet"/>
      <w:lvlText w:val="o"/>
      <w:lvlJc w:val="left"/>
      <w:pPr>
        <w:ind w:left="1880" w:hanging="360"/>
      </w:pPr>
      <w:rPr>
        <w:rFonts w:ascii="Courier New" w:hAnsi="Courier New" w:cs="Courier New" w:hint="default"/>
      </w:rPr>
    </w:lvl>
    <w:lvl w:ilvl="2" w:tplc="042A0005" w:tentative="1">
      <w:start w:val="1"/>
      <w:numFmt w:val="bullet"/>
      <w:lvlText w:val=""/>
      <w:lvlJc w:val="left"/>
      <w:pPr>
        <w:ind w:left="2600" w:hanging="360"/>
      </w:pPr>
      <w:rPr>
        <w:rFonts w:ascii="Wingdings" w:hAnsi="Wingdings" w:hint="default"/>
      </w:rPr>
    </w:lvl>
    <w:lvl w:ilvl="3" w:tplc="042A0001" w:tentative="1">
      <w:start w:val="1"/>
      <w:numFmt w:val="bullet"/>
      <w:lvlText w:val=""/>
      <w:lvlJc w:val="left"/>
      <w:pPr>
        <w:ind w:left="3320" w:hanging="360"/>
      </w:pPr>
      <w:rPr>
        <w:rFonts w:ascii="Symbol" w:hAnsi="Symbol" w:hint="default"/>
      </w:rPr>
    </w:lvl>
    <w:lvl w:ilvl="4" w:tplc="042A0003" w:tentative="1">
      <w:start w:val="1"/>
      <w:numFmt w:val="bullet"/>
      <w:lvlText w:val="o"/>
      <w:lvlJc w:val="left"/>
      <w:pPr>
        <w:ind w:left="4040" w:hanging="360"/>
      </w:pPr>
      <w:rPr>
        <w:rFonts w:ascii="Courier New" w:hAnsi="Courier New" w:cs="Courier New" w:hint="default"/>
      </w:rPr>
    </w:lvl>
    <w:lvl w:ilvl="5" w:tplc="042A0005" w:tentative="1">
      <w:start w:val="1"/>
      <w:numFmt w:val="bullet"/>
      <w:lvlText w:val=""/>
      <w:lvlJc w:val="left"/>
      <w:pPr>
        <w:ind w:left="4760" w:hanging="360"/>
      </w:pPr>
      <w:rPr>
        <w:rFonts w:ascii="Wingdings" w:hAnsi="Wingdings" w:hint="default"/>
      </w:rPr>
    </w:lvl>
    <w:lvl w:ilvl="6" w:tplc="042A0001" w:tentative="1">
      <w:start w:val="1"/>
      <w:numFmt w:val="bullet"/>
      <w:lvlText w:val=""/>
      <w:lvlJc w:val="left"/>
      <w:pPr>
        <w:ind w:left="5480" w:hanging="360"/>
      </w:pPr>
      <w:rPr>
        <w:rFonts w:ascii="Symbol" w:hAnsi="Symbol" w:hint="default"/>
      </w:rPr>
    </w:lvl>
    <w:lvl w:ilvl="7" w:tplc="042A0003" w:tentative="1">
      <w:start w:val="1"/>
      <w:numFmt w:val="bullet"/>
      <w:lvlText w:val="o"/>
      <w:lvlJc w:val="left"/>
      <w:pPr>
        <w:ind w:left="6200" w:hanging="360"/>
      </w:pPr>
      <w:rPr>
        <w:rFonts w:ascii="Courier New" w:hAnsi="Courier New" w:cs="Courier New" w:hint="default"/>
      </w:rPr>
    </w:lvl>
    <w:lvl w:ilvl="8" w:tplc="042A0005" w:tentative="1">
      <w:start w:val="1"/>
      <w:numFmt w:val="bullet"/>
      <w:lvlText w:val=""/>
      <w:lvlJc w:val="left"/>
      <w:pPr>
        <w:ind w:left="6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7CA"/>
    <w:rsid w:val="00000F70"/>
    <w:rsid w:val="00013393"/>
    <w:rsid w:val="00037791"/>
    <w:rsid w:val="00037E33"/>
    <w:rsid w:val="00041275"/>
    <w:rsid w:val="0005096B"/>
    <w:rsid w:val="00086AFE"/>
    <w:rsid w:val="000B1B7E"/>
    <w:rsid w:val="000D31F7"/>
    <w:rsid w:val="000D7439"/>
    <w:rsid w:val="00121F3E"/>
    <w:rsid w:val="00143B4F"/>
    <w:rsid w:val="001828BB"/>
    <w:rsid w:val="0019005D"/>
    <w:rsid w:val="00197604"/>
    <w:rsid w:val="001B156A"/>
    <w:rsid w:val="001B30C8"/>
    <w:rsid w:val="001C6AA4"/>
    <w:rsid w:val="001F54C2"/>
    <w:rsid w:val="0020770C"/>
    <w:rsid w:val="00213FD7"/>
    <w:rsid w:val="00224A38"/>
    <w:rsid w:val="00255A00"/>
    <w:rsid w:val="00281214"/>
    <w:rsid w:val="002844F5"/>
    <w:rsid w:val="002859F9"/>
    <w:rsid w:val="00297160"/>
    <w:rsid w:val="002B2521"/>
    <w:rsid w:val="002C09AD"/>
    <w:rsid w:val="002D1A87"/>
    <w:rsid w:val="002F3CF1"/>
    <w:rsid w:val="00320E0F"/>
    <w:rsid w:val="00372CA3"/>
    <w:rsid w:val="00392C8D"/>
    <w:rsid w:val="00396999"/>
    <w:rsid w:val="003B1E16"/>
    <w:rsid w:val="003C2B3A"/>
    <w:rsid w:val="003D03EA"/>
    <w:rsid w:val="004241CE"/>
    <w:rsid w:val="004270AC"/>
    <w:rsid w:val="00445AD4"/>
    <w:rsid w:val="00446751"/>
    <w:rsid w:val="00475638"/>
    <w:rsid w:val="00484B6F"/>
    <w:rsid w:val="004C0521"/>
    <w:rsid w:val="004C5853"/>
    <w:rsid w:val="004E430B"/>
    <w:rsid w:val="0050120C"/>
    <w:rsid w:val="00504CE4"/>
    <w:rsid w:val="005132E1"/>
    <w:rsid w:val="005138FE"/>
    <w:rsid w:val="00514087"/>
    <w:rsid w:val="00515EA2"/>
    <w:rsid w:val="00526151"/>
    <w:rsid w:val="00533061"/>
    <w:rsid w:val="00547867"/>
    <w:rsid w:val="00583B24"/>
    <w:rsid w:val="00585E15"/>
    <w:rsid w:val="00586B06"/>
    <w:rsid w:val="005934E0"/>
    <w:rsid w:val="00596E4D"/>
    <w:rsid w:val="005A5ABD"/>
    <w:rsid w:val="005A634B"/>
    <w:rsid w:val="005C4FB8"/>
    <w:rsid w:val="00630E59"/>
    <w:rsid w:val="00631644"/>
    <w:rsid w:val="00634B6E"/>
    <w:rsid w:val="006363AF"/>
    <w:rsid w:val="00654001"/>
    <w:rsid w:val="0065527A"/>
    <w:rsid w:val="00660EE5"/>
    <w:rsid w:val="0066174E"/>
    <w:rsid w:val="00662078"/>
    <w:rsid w:val="00665D3B"/>
    <w:rsid w:val="006746B2"/>
    <w:rsid w:val="006A020F"/>
    <w:rsid w:val="006C7BEE"/>
    <w:rsid w:val="006D36B4"/>
    <w:rsid w:val="006E010E"/>
    <w:rsid w:val="006E0B9A"/>
    <w:rsid w:val="00721734"/>
    <w:rsid w:val="007717E3"/>
    <w:rsid w:val="00787613"/>
    <w:rsid w:val="007C6467"/>
    <w:rsid w:val="007D67C9"/>
    <w:rsid w:val="007E0E60"/>
    <w:rsid w:val="00815517"/>
    <w:rsid w:val="0082468E"/>
    <w:rsid w:val="0083286A"/>
    <w:rsid w:val="008360DA"/>
    <w:rsid w:val="00854D23"/>
    <w:rsid w:val="008713C5"/>
    <w:rsid w:val="00872EE9"/>
    <w:rsid w:val="008A311C"/>
    <w:rsid w:val="008A7662"/>
    <w:rsid w:val="008D6CD9"/>
    <w:rsid w:val="008F6289"/>
    <w:rsid w:val="00903B37"/>
    <w:rsid w:val="00946216"/>
    <w:rsid w:val="00975900"/>
    <w:rsid w:val="00981D80"/>
    <w:rsid w:val="00990121"/>
    <w:rsid w:val="009C41A7"/>
    <w:rsid w:val="009D340A"/>
    <w:rsid w:val="00A020E8"/>
    <w:rsid w:val="00A1076F"/>
    <w:rsid w:val="00A10D2D"/>
    <w:rsid w:val="00A13A44"/>
    <w:rsid w:val="00A26822"/>
    <w:rsid w:val="00A43583"/>
    <w:rsid w:val="00A576E5"/>
    <w:rsid w:val="00A655CC"/>
    <w:rsid w:val="00A66901"/>
    <w:rsid w:val="00A73242"/>
    <w:rsid w:val="00A77104"/>
    <w:rsid w:val="00A77773"/>
    <w:rsid w:val="00A8089E"/>
    <w:rsid w:val="00A85415"/>
    <w:rsid w:val="00AB7197"/>
    <w:rsid w:val="00AC4BF5"/>
    <w:rsid w:val="00AE5CC5"/>
    <w:rsid w:val="00B227A4"/>
    <w:rsid w:val="00B24A06"/>
    <w:rsid w:val="00B27FCE"/>
    <w:rsid w:val="00B70582"/>
    <w:rsid w:val="00B71483"/>
    <w:rsid w:val="00BA2E56"/>
    <w:rsid w:val="00BC2DD6"/>
    <w:rsid w:val="00BF68AA"/>
    <w:rsid w:val="00C05B82"/>
    <w:rsid w:val="00C14F0B"/>
    <w:rsid w:val="00C376B6"/>
    <w:rsid w:val="00C43E99"/>
    <w:rsid w:val="00C619A1"/>
    <w:rsid w:val="00C66BCE"/>
    <w:rsid w:val="00C914F6"/>
    <w:rsid w:val="00CA280B"/>
    <w:rsid w:val="00CB3D27"/>
    <w:rsid w:val="00CB5D0A"/>
    <w:rsid w:val="00CD219A"/>
    <w:rsid w:val="00D279C5"/>
    <w:rsid w:val="00D337CA"/>
    <w:rsid w:val="00D52DF8"/>
    <w:rsid w:val="00D5554C"/>
    <w:rsid w:val="00D64A52"/>
    <w:rsid w:val="00D70971"/>
    <w:rsid w:val="00D76990"/>
    <w:rsid w:val="00D9374A"/>
    <w:rsid w:val="00DE5872"/>
    <w:rsid w:val="00DE7C10"/>
    <w:rsid w:val="00DF0D31"/>
    <w:rsid w:val="00E05969"/>
    <w:rsid w:val="00E374BC"/>
    <w:rsid w:val="00E4446E"/>
    <w:rsid w:val="00E5634C"/>
    <w:rsid w:val="00E70A08"/>
    <w:rsid w:val="00E80657"/>
    <w:rsid w:val="00E86567"/>
    <w:rsid w:val="00E92025"/>
    <w:rsid w:val="00E96502"/>
    <w:rsid w:val="00EB0DAC"/>
    <w:rsid w:val="00EB1F12"/>
    <w:rsid w:val="00EC067B"/>
    <w:rsid w:val="00ED5E3E"/>
    <w:rsid w:val="00EF5E69"/>
    <w:rsid w:val="00F023AC"/>
    <w:rsid w:val="00F05B2F"/>
    <w:rsid w:val="00F334A0"/>
    <w:rsid w:val="00F43DFB"/>
    <w:rsid w:val="00F552BB"/>
    <w:rsid w:val="00F75A88"/>
    <w:rsid w:val="00F8486C"/>
    <w:rsid w:val="00FB3140"/>
    <w:rsid w:val="00FC3487"/>
    <w:rsid w:val="00FF388E"/>
    <w:rsid w:val="00FF488D"/>
    <w:rsid w:val="00FF7A0A"/>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8D3EA"/>
  <w15:docId w15:val="{5DECF898-3653-478E-9D76-DEEF6361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BR" w:eastAsia="vi-VN" w:bidi="ar-SA"/>
      </w:rPr>
    </w:rPrDefault>
    <w:pPrDefault>
      <w:pPr>
        <w:ind w:firstLine="28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F21"/>
  </w:style>
  <w:style w:type="paragraph" w:styleId="Heading1">
    <w:name w:val="heading 1"/>
    <w:basedOn w:val="Normal"/>
    <w:next w:val="Normal"/>
    <w:link w:val="Heading1Char"/>
    <w:uiPriority w:val="9"/>
    <w:qFormat/>
    <w:rsid w:val="005F5B4C"/>
    <w:pPr>
      <w:keepNext/>
      <w:keepLines/>
      <w:spacing w:before="120" w:after="120"/>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10612"/>
    <w:pPr>
      <w:keepNext/>
      <w:keepLines/>
      <w:spacing w:before="120" w:after="120"/>
      <w:ind w:firstLine="0"/>
      <w:outlineLvl w:val="1"/>
    </w:pPr>
    <w:rPr>
      <w:rFonts w:eastAsiaTheme="majorEastAsia" w:cstheme="majorBidi"/>
      <w:b/>
      <w:bCs/>
      <w:i/>
      <w:szCs w:val="26"/>
    </w:rPr>
  </w:style>
  <w:style w:type="paragraph" w:styleId="Heading3">
    <w:name w:val="heading 3"/>
    <w:basedOn w:val="Normal"/>
    <w:next w:val="Normal"/>
    <w:link w:val="Heading3Char"/>
    <w:uiPriority w:val="9"/>
    <w:unhideWhenUsed/>
    <w:qFormat/>
    <w:rsid w:val="00E10612"/>
    <w:pPr>
      <w:keepNext/>
      <w:spacing w:before="120" w:after="120"/>
      <w:ind w:firstLine="0"/>
      <w:outlineLvl w:val="2"/>
    </w:pPr>
    <w:rPr>
      <w:bCs/>
      <w:i/>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E46BB2"/>
    <w:pPr>
      <w:tabs>
        <w:tab w:val="center" w:pos="4680"/>
        <w:tab w:val="right" w:pos="9360"/>
      </w:tabs>
    </w:pPr>
  </w:style>
  <w:style w:type="character" w:customStyle="1" w:styleId="HeaderChar">
    <w:name w:val="Header Char"/>
    <w:basedOn w:val="DefaultParagraphFont"/>
    <w:link w:val="Header"/>
    <w:uiPriority w:val="99"/>
    <w:rsid w:val="00E46BB2"/>
  </w:style>
  <w:style w:type="paragraph" w:styleId="Footer">
    <w:name w:val="footer"/>
    <w:basedOn w:val="Normal"/>
    <w:link w:val="FooterChar"/>
    <w:uiPriority w:val="99"/>
    <w:unhideWhenUsed/>
    <w:rsid w:val="00E46BB2"/>
    <w:pPr>
      <w:tabs>
        <w:tab w:val="center" w:pos="4680"/>
        <w:tab w:val="right" w:pos="9360"/>
      </w:tabs>
    </w:pPr>
  </w:style>
  <w:style w:type="character" w:customStyle="1" w:styleId="FooterChar">
    <w:name w:val="Footer Char"/>
    <w:basedOn w:val="DefaultParagraphFont"/>
    <w:link w:val="Footer"/>
    <w:uiPriority w:val="99"/>
    <w:rsid w:val="00E46BB2"/>
  </w:style>
  <w:style w:type="table" w:styleId="TableGrid">
    <w:name w:val="Table Grid"/>
    <w:basedOn w:val="TableNormal"/>
    <w:rsid w:val="00451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F681D"/>
    <w:rPr>
      <w:color w:val="0000FF"/>
      <w:u w:val="single"/>
    </w:rPr>
  </w:style>
  <w:style w:type="character" w:customStyle="1" w:styleId="UnresolvedMention1">
    <w:name w:val="Unresolved Mention1"/>
    <w:basedOn w:val="DefaultParagraphFont"/>
    <w:uiPriority w:val="99"/>
    <w:semiHidden/>
    <w:unhideWhenUsed/>
    <w:rsid w:val="00DF681D"/>
    <w:rPr>
      <w:color w:val="605E5C"/>
      <w:shd w:val="clear" w:color="auto" w:fill="E1DFDD"/>
    </w:rPr>
  </w:style>
  <w:style w:type="paragraph" w:styleId="EndnoteText">
    <w:name w:val="endnote text"/>
    <w:basedOn w:val="Normal"/>
    <w:link w:val="EndnoteTextChar"/>
    <w:uiPriority w:val="99"/>
    <w:semiHidden/>
    <w:unhideWhenUsed/>
    <w:rsid w:val="00453F78"/>
    <w:rPr>
      <w:sz w:val="20"/>
      <w:szCs w:val="20"/>
    </w:rPr>
  </w:style>
  <w:style w:type="character" w:customStyle="1" w:styleId="EndnoteTextChar">
    <w:name w:val="Endnote Text Char"/>
    <w:basedOn w:val="DefaultParagraphFont"/>
    <w:link w:val="EndnoteText"/>
    <w:uiPriority w:val="99"/>
    <w:semiHidden/>
    <w:rsid w:val="00453F78"/>
    <w:rPr>
      <w:sz w:val="20"/>
      <w:szCs w:val="20"/>
    </w:rPr>
  </w:style>
  <w:style w:type="character" w:styleId="EndnoteReference">
    <w:name w:val="endnote reference"/>
    <w:basedOn w:val="DefaultParagraphFont"/>
    <w:uiPriority w:val="99"/>
    <w:semiHidden/>
    <w:unhideWhenUsed/>
    <w:rsid w:val="00453F78"/>
    <w:rPr>
      <w:vertAlign w:val="superscript"/>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iPriority w:val="99"/>
    <w:unhideWhenUsed/>
    <w:rsid w:val="00453F7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basedOn w:val="DefaultParagraphFont"/>
    <w:link w:val="FootnoteText"/>
    <w:uiPriority w:val="99"/>
    <w:rsid w:val="00453F78"/>
    <w:rPr>
      <w:sz w:val="20"/>
      <w:szCs w:val="20"/>
    </w:rPr>
  </w:style>
  <w:style w:type="character" w:styleId="FootnoteReference">
    <w:name w:val="footnote reference"/>
    <w:basedOn w:val="DefaultParagraphFont"/>
    <w:uiPriority w:val="99"/>
    <w:unhideWhenUsed/>
    <w:rsid w:val="00453F78"/>
    <w:rPr>
      <w:vertAlign w:val="superscript"/>
    </w:rPr>
  </w:style>
  <w:style w:type="character" w:customStyle="1" w:styleId="hps">
    <w:name w:val="hps"/>
    <w:basedOn w:val="DefaultParagraphFont"/>
    <w:rsid w:val="003C008F"/>
  </w:style>
  <w:style w:type="paragraph" w:styleId="ListParagraph">
    <w:name w:val="List Paragraph"/>
    <w:basedOn w:val="Normal"/>
    <w:uiPriority w:val="34"/>
    <w:qFormat/>
    <w:rsid w:val="00D827D4"/>
    <w:pPr>
      <w:ind w:left="720"/>
      <w:contextualSpacing/>
    </w:pPr>
  </w:style>
  <w:style w:type="character" w:customStyle="1" w:styleId="Heading3Char">
    <w:name w:val="Heading 3 Char"/>
    <w:basedOn w:val="DefaultParagraphFont"/>
    <w:link w:val="Heading3"/>
    <w:uiPriority w:val="9"/>
    <w:rsid w:val="00E10612"/>
    <w:rPr>
      <w:rFonts w:ascii="Times New Roman" w:eastAsia="Times New Roman" w:hAnsi="Times New Roman" w:cs="Times New Roman"/>
      <w:bCs/>
      <w:i/>
      <w:szCs w:val="26"/>
    </w:rPr>
  </w:style>
  <w:style w:type="paragraph" w:customStyle="1" w:styleId="1b">
    <w:name w:val="1b"/>
    <w:basedOn w:val="Normal"/>
    <w:rsid w:val="00D827D4"/>
    <w:pPr>
      <w:spacing w:line="360" w:lineRule="auto"/>
      <w:jc w:val="center"/>
    </w:pPr>
    <w:rPr>
      <w:b/>
      <w:bCs/>
      <w:iCs/>
      <w:sz w:val="28"/>
      <w:szCs w:val="28"/>
      <w:lang w:val="nl-NL"/>
    </w:rPr>
  </w:style>
  <w:style w:type="paragraph" w:customStyle="1" w:styleId="SV-JMENormalEquation">
    <w:name w:val="SV-JME Normal Equation"/>
    <w:basedOn w:val="Normal"/>
    <w:qFormat/>
    <w:rsid w:val="00D827D4"/>
    <w:pPr>
      <w:tabs>
        <w:tab w:val="center" w:pos="1928"/>
        <w:tab w:val="right" w:pos="3969"/>
      </w:tabs>
    </w:pPr>
    <w:rPr>
      <w:sz w:val="20"/>
      <w:szCs w:val="24"/>
      <w:lang w:eastAsia="sl-SI"/>
    </w:rPr>
  </w:style>
  <w:style w:type="paragraph" w:styleId="BalloonText">
    <w:name w:val="Balloon Text"/>
    <w:basedOn w:val="Normal"/>
    <w:link w:val="BalloonTextChar"/>
    <w:uiPriority w:val="99"/>
    <w:semiHidden/>
    <w:unhideWhenUsed/>
    <w:rsid w:val="00D827D4"/>
    <w:rPr>
      <w:rFonts w:ascii="Tahoma" w:hAnsi="Tahoma" w:cs="Tahoma"/>
      <w:sz w:val="16"/>
      <w:szCs w:val="16"/>
    </w:rPr>
  </w:style>
  <w:style w:type="character" w:customStyle="1" w:styleId="BalloonTextChar">
    <w:name w:val="Balloon Text Char"/>
    <w:basedOn w:val="DefaultParagraphFont"/>
    <w:link w:val="BalloonText"/>
    <w:uiPriority w:val="99"/>
    <w:semiHidden/>
    <w:rsid w:val="00D827D4"/>
    <w:rPr>
      <w:rFonts w:ascii="Tahoma" w:hAnsi="Tahoma" w:cs="Tahoma"/>
      <w:sz w:val="16"/>
      <w:szCs w:val="16"/>
    </w:rPr>
  </w:style>
  <w:style w:type="character" w:customStyle="1" w:styleId="UnresolvedMention2">
    <w:name w:val="Unresolved Mention2"/>
    <w:basedOn w:val="DefaultParagraphFont"/>
    <w:uiPriority w:val="99"/>
    <w:semiHidden/>
    <w:unhideWhenUsed/>
    <w:rsid w:val="00F50BA6"/>
    <w:rPr>
      <w:color w:val="605E5C"/>
      <w:shd w:val="clear" w:color="auto" w:fill="E1DFDD"/>
    </w:rPr>
  </w:style>
  <w:style w:type="character" w:customStyle="1" w:styleId="Heading1Char">
    <w:name w:val="Heading 1 Char"/>
    <w:basedOn w:val="DefaultParagraphFont"/>
    <w:link w:val="Heading1"/>
    <w:uiPriority w:val="9"/>
    <w:rsid w:val="005F5B4C"/>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E10612"/>
    <w:rPr>
      <w:rFonts w:ascii="Times New Roman" w:eastAsiaTheme="majorEastAsia" w:hAnsi="Times New Roman" w:cstheme="majorBidi"/>
      <w:b/>
      <w:bCs/>
      <w:i/>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customStyle="1" w:styleId="Chapter2">
    <w:name w:val="Chapter2"/>
    <w:basedOn w:val="Normal"/>
    <w:autoRedefine/>
    <w:rsid w:val="0082468E"/>
    <w:pPr>
      <w:spacing w:line="200" w:lineRule="atLeast"/>
      <w:ind w:firstLine="0"/>
    </w:pPr>
    <w:rPr>
      <w:lang w:val="vi-VN" w:eastAsia="en-US"/>
    </w:rPr>
  </w:style>
  <w:style w:type="character" w:styleId="PlaceholderText">
    <w:name w:val="Placeholder Text"/>
    <w:basedOn w:val="DefaultParagraphFont"/>
    <w:uiPriority w:val="99"/>
    <w:semiHidden/>
    <w:rsid w:val="00F43DFB"/>
    <w:rPr>
      <w:color w:val="666666"/>
    </w:rPr>
  </w:style>
  <w:style w:type="paragraph" w:customStyle="1" w:styleId="Author">
    <w:name w:val="Author"/>
    <w:basedOn w:val="Normal"/>
    <w:autoRedefine/>
    <w:rsid w:val="00665D3B"/>
    <w:pPr>
      <w:spacing w:line="0" w:lineRule="atLeast"/>
      <w:ind w:firstLine="0"/>
      <w:jc w:val="center"/>
    </w:pPr>
    <w:rPr>
      <w:b/>
      <w:bCs/>
      <w:sz w:val="20"/>
      <w:szCs w:val="20"/>
      <w:lang w:val="de-DE" w:eastAsia="en-US"/>
    </w:rPr>
  </w:style>
  <w:style w:type="character" w:styleId="UnresolvedMention">
    <w:name w:val="Unresolved Mention"/>
    <w:basedOn w:val="DefaultParagraphFont"/>
    <w:uiPriority w:val="99"/>
    <w:semiHidden/>
    <w:unhideWhenUsed/>
    <w:rsid w:val="00A77773"/>
    <w:rPr>
      <w:color w:val="605E5C"/>
      <w:shd w:val="clear" w:color="auto" w:fill="E1DFDD"/>
    </w:rPr>
  </w:style>
  <w:style w:type="paragraph" w:styleId="NormalWeb">
    <w:name w:val="Normal (Web)"/>
    <w:basedOn w:val="Normal"/>
    <w:uiPriority w:val="99"/>
    <w:semiHidden/>
    <w:unhideWhenUsed/>
    <w:rsid w:val="00E374BC"/>
    <w:pPr>
      <w:spacing w:before="100" w:beforeAutospacing="1" w:after="100" w:afterAutospacing="1"/>
      <w:ind w:firstLine="0"/>
      <w:jc w:val="left"/>
    </w:pPr>
    <w:rPr>
      <w:sz w:val="24"/>
      <w:szCs w:val="24"/>
      <w:lang w:val="en-US" w:eastAsia="en-US"/>
    </w:rPr>
  </w:style>
  <w:style w:type="character" w:customStyle="1" w:styleId="katex-mathml">
    <w:name w:val="katex-mathml"/>
    <w:basedOn w:val="DefaultParagraphFont"/>
    <w:rsid w:val="00F334A0"/>
  </w:style>
  <w:style w:type="character" w:customStyle="1" w:styleId="mord">
    <w:name w:val="mord"/>
    <w:basedOn w:val="DefaultParagraphFont"/>
    <w:rsid w:val="00F334A0"/>
  </w:style>
  <w:style w:type="character" w:customStyle="1" w:styleId="vlist-s">
    <w:name w:val="vlist-s"/>
    <w:basedOn w:val="DefaultParagraphFont"/>
    <w:rsid w:val="00F334A0"/>
  </w:style>
  <w:style w:type="character" w:customStyle="1" w:styleId="mpunct">
    <w:name w:val="mpunct"/>
    <w:basedOn w:val="DefaultParagraphFont"/>
    <w:rsid w:val="00F334A0"/>
  </w:style>
  <w:style w:type="character" w:styleId="Strong">
    <w:name w:val="Strong"/>
    <w:basedOn w:val="DefaultParagraphFont"/>
    <w:uiPriority w:val="22"/>
    <w:qFormat/>
    <w:rsid w:val="00C05B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84916">
      <w:bodyDiv w:val="1"/>
      <w:marLeft w:val="0"/>
      <w:marRight w:val="0"/>
      <w:marTop w:val="0"/>
      <w:marBottom w:val="0"/>
      <w:divBdr>
        <w:top w:val="none" w:sz="0" w:space="0" w:color="auto"/>
        <w:left w:val="none" w:sz="0" w:space="0" w:color="auto"/>
        <w:bottom w:val="none" w:sz="0" w:space="0" w:color="auto"/>
        <w:right w:val="none" w:sz="0" w:space="0" w:color="auto"/>
      </w:divBdr>
    </w:div>
    <w:div w:id="1357845651">
      <w:bodyDiv w:val="1"/>
      <w:marLeft w:val="0"/>
      <w:marRight w:val="0"/>
      <w:marTop w:val="0"/>
      <w:marBottom w:val="0"/>
      <w:divBdr>
        <w:top w:val="none" w:sz="0" w:space="0" w:color="auto"/>
        <w:left w:val="none" w:sz="0" w:space="0" w:color="auto"/>
        <w:bottom w:val="none" w:sz="0" w:space="0" w:color="auto"/>
        <w:right w:val="none" w:sz="0" w:space="0" w:color="auto"/>
      </w:divBdr>
      <w:divsChild>
        <w:div w:id="521667419">
          <w:marLeft w:val="0"/>
          <w:marRight w:val="0"/>
          <w:marTop w:val="0"/>
          <w:marBottom w:val="0"/>
          <w:divBdr>
            <w:top w:val="none" w:sz="0" w:space="0" w:color="auto"/>
            <w:left w:val="none" w:sz="0" w:space="0" w:color="auto"/>
            <w:bottom w:val="none" w:sz="0" w:space="0" w:color="auto"/>
            <w:right w:val="none" w:sz="0" w:space="0" w:color="auto"/>
          </w:divBdr>
          <w:divsChild>
            <w:div w:id="53816314">
              <w:marLeft w:val="0"/>
              <w:marRight w:val="0"/>
              <w:marTop w:val="0"/>
              <w:marBottom w:val="0"/>
              <w:divBdr>
                <w:top w:val="none" w:sz="0" w:space="0" w:color="auto"/>
                <w:left w:val="none" w:sz="0" w:space="0" w:color="auto"/>
                <w:bottom w:val="none" w:sz="0" w:space="0" w:color="auto"/>
                <w:right w:val="none" w:sz="0" w:space="0" w:color="auto"/>
              </w:divBdr>
              <w:divsChild>
                <w:div w:id="2121946245">
                  <w:marLeft w:val="0"/>
                  <w:marRight w:val="0"/>
                  <w:marTop w:val="0"/>
                  <w:marBottom w:val="0"/>
                  <w:divBdr>
                    <w:top w:val="none" w:sz="0" w:space="0" w:color="auto"/>
                    <w:left w:val="none" w:sz="0" w:space="0" w:color="auto"/>
                    <w:bottom w:val="none" w:sz="0" w:space="0" w:color="auto"/>
                    <w:right w:val="none" w:sz="0" w:space="0" w:color="auto"/>
                  </w:divBdr>
                  <w:divsChild>
                    <w:div w:id="1114640095">
                      <w:marLeft w:val="0"/>
                      <w:marRight w:val="0"/>
                      <w:marTop w:val="0"/>
                      <w:marBottom w:val="0"/>
                      <w:divBdr>
                        <w:top w:val="none" w:sz="0" w:space="0" w:color="auto"/>
                        <w:left w:val="none" w:sz="0" w:space="0" w:color="auto"/>
                        <w:bottom w:val="none" w:sz="0" w:space="0" w:color="auto"/>
                        <w:right w:val="none" w:sz="0" w:space="0" w:color="auto"/>
                      </w:divBdr>
                      <w:divsChild>
                        <w:div w:id="719667129">
                          <w:marLeft w:val="0"/>
                          <w:marRight w:val="0"/>
                          <w:marTop w:val="0"/>
                          <w:marBottom w:val="0"/>
                          <w:divBdr>
                            <w:top w:val="none" w:sz="0" w:space="0" w:color="auto"/>
                            <w:left w:val="none" w:sz="0" w:space="0" w:color="auto"/>
                            <w:bottom w:val="none" w:sz="0" w:space="0" w:color="auto"/>
                            <w:right w:val="none" w:sz="0" w:space="0" w:color="auto"/>
                          </w:divBdr>
                          <w:divsChild>
                            <w:div w:id="1163619490">
                              <w:marLeft w:val="0"/>
                              <w:marRight w:val="0"/>
                              <w:marTop w:val="0"/>
                              <w:marBottom w:val="0"/>
                              <w:divBdr>
                                <w:top w:val="none" w:sz="0" w:space="0" w:color="auto"/>
                                <w:left w:val="none" w:sz="0" w:space="0" w:color="auto"/>
                                <w:bottom w:val="none" w:sz="0" w:space="0" w:color="auto"/>
                                <w:right w:val="none" w:sz="0" w:space="0" w:color="auto"/>
                              </w:divBdr>
                              <w:divsChild>
                                <w:div w:id="509376812">
                                  <w:marLeft w:val="0"/>
                                  <w:marRight w:val="0"/>
                                  <w:marTop w:val="0"/>
                                  <w:marBottom w:val="0"/>
                                  <w:divBdr>
                                    <w:top w:val="none" w:sz="0" w:space="0" w:color="auto"/>
                                    <w:left w:val="none" w:sz="0" w:space="0" w:color="auto"/>
                                    <w:bottom w:val="none" w:sz="0" w:space="0" w:color="auto"/>
                                    <w:right w:val="none" w:sz="0" w:space="0" w:color="auto"/>
                                  </w:divBdr>
                                  <w:divsChild>
                                    <w:div w:id="1205484409">
                                      <w:marLeft w:val="0"/>
                                      <w:marRight w:val="0"/>
                                      <w:marTop w:val="0"/>
                                      <w:marBottom w:val="0"/>
                                      <w:divBdr>
                                        <w:top w:val="none" w:sz="0" w:space="0" w:color="auto"/>
                                        <w:left w:val="none" w:sz="0" w:space="0" w:color="auto"/>
                                        <w:bottom w:val="none" w:sz="0" w:space="0" w:color="auto"/>
                                        <w:right w:val="none" w:sz="0" w:space="0" w:color="auto"/>
                                      </w:divBdr>
                                      <w:divsChild>
                                        <w:div w:id="1615213752">
                                          <w:marLeft w:val="0"/>
                                          <w:marRight w:val="0"/>
                                          <w:marTop w:val="0"/>
                                          <w:marBottom w:val="0"/>
                                          <w:divBdr>
                                            <w:top w:val="none" w:sz="0" w:space="0" w:color="auto"/>
                                            <w:left w:val="none" w:sz="0" w:space="0" w:color="auto"/>
                                            <w:bottom w:val="none" w:sz="0" w:space="0" w:color="auto"/>
                                            <w:right w:val="none" w:sz="0" w:space="0" w:color="auto"/>
                                          </w:divBdr>
                                          <w:divsChild>
                                            <w:div w:id="1591966734">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617446116">
                                                      <w:marLeft w:val="0"/>
                                                      <w:marRight w:val="0"/>
                                                      <w:marTop w:val="0"/>
                                                      <w:marBottom w:val="0"/>
                                                      <w:divBdr>
                                                        <w:top w:val="none" w:sz="0" w:space="0" w:color="auto"/>
                                                        <w:left w:val="none" w:sz="0" w:space="0" w:color="auto"/>
                                                        <w:bottom w:val="none" w:sz="0" w:space="0" w:color="auto"/>
                                                        <w:right w:val="none" w:sz="0" w:space="0" w:color="auto"/>
                                                      </w:divBdr>
                                                      <w:divsChild>
                                                        <w:div w:id="924991700">
                                                          <w:marLeft w:val="0"/>
                                                          <w:marRight w:val="0"/>
                                                          <w:marTop w:val="0"/>
                                                          <w:marBottom w:val="0"/>
                                                          <w:divBdr>
                                                            <w:top w:val="none" w:sz="0" w:space="0" w:color="auto"/>
                                                            <w:left w:val="none" w:sz="0" w:space="0" w:color="auto"/>
                                                            <w:bottom w:val="none" w:sz="0" w:space="0" w:color="auto"/>
                                                            <w:right w:val="none" w:sz="0" w:space="0" w:color="auto"/>
                                                          </w:divBdr>
                                                          <w:divsChild>
                                                            <w:div w:id="1578713314">
                                                              <w:marLeft w:val="0"/>
                                                              <w:marRight w:val="0"/>
                                                              <w:marTop w:val="0"/>
                                                              <w:marBottom w:val="0"/>
                                                              <w:divBdr>
                                                                <w:top w:val="none" w:sz="0" w:space="0" w:color="auto"/>
                                                                <w:left w:val="none" w:sz="0" w:space="0" w:color="auto"/>
                                                                <w:bottom w:val="none" w:sz="0" w:space="0" w:color="auto"/>
                                                                <w:right w:val="none" w:sz="0" w:space="0" w:color="auto"/>
                                                              </w:divBdr>
                                                              <w:divsChild>
                                                                <w:div w:id="70590275">
                                                                  <w:marLeft w:val="0"/>
                                                                  <w:marRight w:val="0"/>
                                                                  <w:marTop w:val="0"/>
                                                                  <w:marBottom w:val="0"/>
                                                                  <w:divBdr>
                                                                    <w:top w:val="none" w:sz="0" w:space="0" w:color="auto"/>
                                                                    <w:left w:val="none" w:sz="0" w:space="0" w:color="auto"/>
                                                                    <w:bottom w:val="none" w:sz="0" w:space="0" w:color="auto"/>
                                                                    <w:right w:val="none" w:sz="0" w:space="0" w:color="auto"/>
                                                                  </w:divBdr>
                                                                  <w:divsChild>
                                                                    <w:div w:id="17343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722803">
                                          <w:marLeft w:val="0"/>
                                          <w:marRight w:val="0"/>
                                          <w:marTop w:val="0"/>
                                          <w:marBottom w:val="0"/>
                                          <w:divBdr>
                                            <w:top w:val="none" w:sz="0" w:space="0" w:color="auto"/>
                                            <w:left w:val="none" w:sz="0" w:space="0" w:color="auto"/>
                                            <w:bottom w:val="none" w:sz="0" w:space="0" w:color="auto"/>
                                            <w:right w:val="none" w:sz="0" w:space="0" w:color="auto"/>
                                          </w:divBdr>
                                          <w:divsChild>
                                            <w:div w:id="782270130">
                                              <w:marLeft w:val="0"/>
                                              <w:marRight w:val="0"/>
                                              <w:marTop w:val="0"/>
                                              <w:marBottom w:val="0"/>
                                              <w:divBdr>
                                                <w:top w:val="none" w:sz="0" w:space="0" w:color="auto"/>
                                                <w:left w:val="none" w:sz="0" w:space="0" w:color="auto"/>
                                                <w:bottom w:val="none" w:sz="0" w:space="0" w:color="auto"/>
                                                <w:right w:val="none" w:sz="0" w:space="0" w:color="auto"/>
                                              </w:divBdr>
                                              <w:divsChild>
                                                <w:div w:id="1552692959">
                                                  <w:marLeft w:val="0"/>
                                                  <w:marRight w:val="0"/>
                                                  <w:marTop w:val="0"/>
                                                  <w:marBottom w:val="0"/>
                                                  <w:divBdr>
                                                    <w:top w:val="none" w:sz="0" w:space="0" w:color="auto"/>
                                                    <w:left w:val="none" w:sz="0" w:space="0" w:color="auto"/>
                                                    <w:bottom w:val="none" w:sz="0" w:space="0" w:color="auto"/>
                                                    <w:right w:val="none" w:sz="0" w:space="0" w:color="auto"/>
                                                  </w:divBdr>
                                                  <w:divsChild>
                                                    <w:div w:id="1377855961">
                                                      <w:marLeft w:val="0"/>
                                                      <w:marRight w:val="0"/>
                                                      <w:marTop w:val="0"/>
                                                      <w:marBottom w:val="0"/>
                                                      <w:divBdr>
                                                        <w:top w:val="none" w:sz="0" w:space="0" w:color="auto"/>
                                                        <w:left w:val="none" w:sz="0" w:space="0" w:color="auto"/>
                                                        <w:bottom w:val="none" w:sz="0" w:space="0" w:color="auto"/>
                                                        <w:right w:val="none" w:sz="0" w:space="0" w:color="auto"/>
                                                      </w:divBdr>
                                                      <w:divsChild>
                                                        <w:div w:id="1243443814">
                                                          <w:marLeft w:val="0"/>
                                                          <w:marRight w:val="0"/>
                                                          <w:marTop w:val="0"/>
                                                          <w:marBottom w:val="0"/>
                                                          <w:divBdr>
                                                            <w:top w:val="none" w:sz="0" w:space="0" w:color="auto"/>
                                                            <w:left w:val="none" w:sz="0" w:space="0" w:color="auto"/>
                                                            <w:bottom w:val="none" w:sz="0" w:space="0" w:color="auto"/>
                                                            <w:right w:val="none" w:sz="0" w:space="0" w:color="auto"/>
                                                          </w:divBdr>
                                                          <w:divsChild>
                                                            <w:div w:id="1262958434">
                                                              <w:marLeft w:val="0"/>
                                                              <w:marRight w:val="0"/>
                                                              <w:marTop w:val="0"/>
                                                              <w:marBottom w:val="0"/>
                                                              <w:divBdr>
                                                                <w:top w:val="none" w:sz="0" w:space="0" w:color="auto"/>
                                                                <w:left w:val="none" w:sz="0" w:space="0" w:color="auto"/>
                                                                <w:bottom w:val="none" w:sz="0" w:space="0" w:color="auto"/>
                                                                <w:right w:val="none" w:sz="0" w:space="0" w:color="auto"/>
                                                              </w:divBdr>
                                                              <w:divsChild>
                                                                <w:div w:id="1697387617">
                                                                  <w:marLeft w:val="0"/>
                                                                  <w:marRight w:val="0"/>
                                                                  <w:marTop w:val="0"/>
                                                                  <w:marBottom w:val="0"/>
                                                                  <w:divBdr>
                                                                    <w:top w:val="none" w:sz="0" w:space="0" w:color="auto"/>
                                                                    <w:left w:val="none" w:sz="0" w:space="0" w:color="auto"/>
                                                                    <w:bottom w:val="none" w:sz="0" w:space="0" w:color="auto"/>
                                                                    <w:right w:val="none" w:sz="0" w:space="0" w:color="auto"/>
                                                                  </w:divBdr>
                                                                  <w:divsChild>
                                                                    <w:div w:id="147014256">
                                                                      <w:marLeft w:val="0"/>
                                                                      <w:marRight w:val="0"/>
                                                                      <w:marTop w:val="0"/>
                                                                      <w:marBottom w:val="0"/>
                                                                      <w:divBdr>
                                                                        <w:top w:val="none" w:sz="0" w:space="0" w:color="auto"/>
                                                                        <w:left w:val="none" w:sz="0" w:space="0" w:color="auto"/>
                                                                        <w:bottom w:val="none" w:sz="0" w:space="0" w:color="auto"/>
                                                                        <w:right w:val="none" w:sz="0" w:space="0" w:color="auto"/>
                                                                      </w:divBdr>
                                                                      <w:divsChild>
                                                                        <w:div w:id="533467144">
                                                                          <w:marLeft w:val="0"/>
                                                                          <w:marRight w:val="0"/>
                                                                          <w:marTop w:val="0"/>
                                                                          <w:marBottom w:val="0"/>
                                                                          <w:divBdr>
                                                                            <w:top w:val="none" w:sz="0" w:space="0" w:color="auto"/>
                                                                            <w:left w:val="none" w:sz="0" w:space="0" w:color="auto"/>
                                                                            <w:bottom w:val="none" w:sz="0" w:space="0" w:color="auto"/>
                                                                            <w:right w:val="none" w:sz="0" w:space="0" w:color="auto"/>
                                                                          </w:divBdr>
                                                                          <w:divsChild>
                                                                            <w:div w:id="552430690">
                                                                              <w:marLeft w:val="0"/>
                                                                              <w:marRight w:val="0"/>
                                                                              <w:marTop w:val="0"/>
                                                                              <w:marBottom w:val="0"/>
                                                                              <w:divBdr>
                                                                                <w:top w:val="none" w:sz="0" w:space="0" w:color="auto"/>
                                                                                <w:left w:val="none" w:sz="0" w:space="0" w:color="auto"/>
                                                                                <w:bottom w:val="none" w:sz="0" w:space="0" w:color="auto"/>
                                                                                <w:right w:val="none" w:sz="0" w:space="0" w:color="auto"/>
                                                                              </w:divBdr>
                                                                              <w:divsChild>
                                                                                <w:div w:id="21350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145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jst@tnu.edu.vn" TargetMode="External"/><Relationship Id="rId1" Type="http://schemas.openxmlformats.org/officeDocument/2006/relationships/hyperlink" Target="http://jst.t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5z3+HudKSTwXr8eacUlXawYvAQ==">CgMxLjA4AHIhMWNCeWhqSGh1UGdkcXgtdlRDbkYyRFUtRVpmMHNzVnJX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0E8003-6005-4DF4-9336-C4D5BCD03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Pages>
  <Words>2675</Words>
  <Characters>15253</Characters>
  <Application>Microsoft Office Word</Application>
  <DocSecurity>0</DocSecurity>
  <Lines>127</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 Hoang</dc:creator>
  <cp:lastModifiedBy>Admin</cp:lastModifiedBy>
  <cp:revision>79</cp:revision>
  <dcterms:created xsi:type="dcterms:W3CDTF">2026-04-07T11:50:00Z</dcterms:created>
  <dcterms:modified xsi:type="dcterms:W3CDTF">2026-04-07T15:31:00Z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