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2505A" w14:textId="19024CF6" w:rsidR="007C3A04" w:rsidRDefault="00C15218" w:rsidP="008372BA">
      <w:pPr>
        <w:jc w:val="both"/>
        <w:rPr>
          <w:b/>
          <w:bCs/>
        </w:rPr>
      </w:pPr>
      <w:r w:rsidRPr="004A147B">
        <w:rPr>
          <w:b/>
          <w:bCs/>
        </w:rPr>
        <w:t>Integrated transport planning for low-emission urban mobility: case studies from U.S cities</w:t>
      </w:r>
    </w:p>
    <w:p w14:paraId="1504FA2C" w14:textId="426323D3" w:rsidR="004A147B" w:rsidRPr="002C2002" w:rsidRDefault="004A147B" w:rsidP="008372BA">
      <w:pPr>
        <w:jc w:val="both"/>
        <w:rPr>
          <w:b/>
          <w:bCs/>
        </w:rPr>
      </w:pPr>
      <w:r w:rsidRPr="002C2002">
        <w:rPr>
          <w:b/>
          <w:bCs/>
        </w:rPr>
        <w:t>Abstract</w:t>
      </w:r>
    </w:p>
    <w:p w14:paraId="5517FE98" w14:textId="6CAE2836" w:rsidR="006A55C2" w:rsidRDefault="00940D5D" w:rsidP="00940D5D">
      <w:pPr>
        <w:jc w:val="both"/>
      </w:pPr>
      <w:r w:rsidRPr="00940D5D">
        <w:t xml:space="preserve">As urban areas account for over 70% of global carbon dioxide emissions, integrated transport planning has emerged as a critical mechanism for achieving low-emission urban mobility. This study examines the integration of land use and transportation planning as a strategy for sustainable mobility through a descriptive case study analysis of four major U.S. cities: New York City, San Francisco, Boston, and Los Angeles. </w:t>
      </w:r>
      <w:r w:rsidR="00446D7C">
        <w:t xml:space="preserve"> </w:t>
      </w:r>
      <w:r w:rsidR="00A06F08" w:rsidRPr="00A06F08">
        <w:t xml:space="preserve">The findings demonstrate a clear correlation between </w:t>
      </w:r>
      <w:r w:rsidR="00187168">
        <w:t>compact cities</w:t>
      </w:r>
      <w:r w:rsidR="00A06F08" w:rsidRPr="00A06F08">
        <w:t xml:space="preserve"> and sustainable modal shares. </w:t>
      </w:r>
      <w:r w:rsidR="00187168" w:rsidRPr="00940D5D">
        <w:t>C</w:t>
      </w:r>
      <w:r w:rsidRPr="00940D5D">
        <w:t>ompact cities such as New York City</w:t>
      </w:r>
      <w:r w:rsidR="005B241E">
        <w:t>,</w:t>
      </w:r>
      <w:r w:rsidRPr="00940D5D">
        <w:t xml:space="preserve"> San Francisco</w:t>
      </w:r>
      <w:r w:rsidR="005B241E">
        <w:t>, and Boston s</w:t>
      </w:r>
      <w:r w:rsidRPr="00940D5D">
        <w:t xml:space="preserve">uccessfully leverage high public transit modal shares to drive down per capita emissions. In contrast, sprawling metropolitan areas like Los Angeles remain heavily car-dependent. </w:t>
      </w:r>
      <w:r w:rsidR="00062288">
        <w:t xml:space="preserve">The findings also </w:t>
      </w:r>
      <w:r w:rsidR="00F0366C">
        <w:t xml:space="preserve">support existing discourse on sustainable urban mobility that </w:t>
      </w:r>
      <w:r w:rsidR="008D64B3">
        <w:t xml:space="preserve">city-wide electrification alone will not achieve the required </w:t>
      </w:r>
      <w:r w:rsidR="00403A07">
        <w:t>long-term</w:t>
      </w:r>
      <w:r w:rsidR="00E20746">
        <w:t xml:space="preserve"> climate obligations</w:t>
      </w:r>
      <w:r w:rsidR="00D338FC">
        <w:t xml:space="preserve">, but rather depends on an interplay of </w:t>
      </w:r>
      <w:r w:rsidR="000A0A71">
        <w:t>compact city design, boosting public transit</w:t>
      </w:r>
      <w:r w:rsidR="006A55C2">
        <w:t xml:space="preserve"> use, and accelerating the adoption of electric vehicles. Thus, this </w:t>
      </w:r>
      <w:r w:rsidR="00967F24">
        <w:t xml:space="preserve">study proposes the ABC </w:t>
      </w:r>
      <w:r w:rsidR="00403A07">
        <w:t>roadmap</w:t>
      </w:r>
      <w:r w:rsidR="00967F24">
        <w:t xml:space="preserve"> </w:t>
      </w:r>
      <w:r w:rsidR="00687BF4">
        <w:t>as a long</w:t>
      </w:r>
      <w:r w:rsidR="007A0BD2">
        <w:t>-</w:t>
      </w:r>
      <w:r w:rsidR="00687BF4">
        <w:t xml:space="preserve">term strategy for cities to achieve their </w:t>
      </w:r>
      <w:r w:rsidR="00DA595F">
        <w:t>respective climate change obligations</w:t>
      </w:r>
      <w:r w:rsidR="00967F24">
        <w:t xml:space="preserve"> </w:t>
      </w:r>
    </w:p>
    <w:p w14:paraId="0379B2CB" w14:textId="77777777" w:rsidR="004A147B" w:rsidRPr="004A147B" w:rsidRDefault="004A147B" w:rsidP="008372BA">
      <w:pPr>
        <w:jc w:val="both"/>
      </w:pPr>
    </w:p>
    <w:p w14:paraId="61ABD54E" w14:textId="18443300" w:rsidR="00C15218" w:rsidRPr="002C2002" w:rsidRDefault="00C15218" w:rsidP="008372BA">
      <w:pPr>
        <w:jc w:val="both"/>
        <w:rPr>
          <w:b/>
          <w:bCs/>
        </w:rPr>
      </w:pPr>
      <w:r w:rsidRPr="002C2002">
        <w:rPr>
          <w:b/>
          <w:bCs/>
        </w:rPr>
        <w:t>Introduction</w:t>
      </w:r>
    </w:p>
    <w:p w14:paraId="2AFFF25E" w14:textId="0D7AB53B" w:rsidR="005579EC" w:rsidRPr="00BC1A03" w:rsidRDefault="00370E06" w:rsidP="008372BA">
      <w:pPr>
        <w:jc w:val="both"/>
      </w:pPr>
      <w:r w:rsidRPr="00370E06">
        <w:t xml:space="preserve">The global concentration of population and economic activity has increasingly shifted toward </w:t>
      </w:r>
      <w:r w:rsidR="00996004">
        <w:t>cities</w:t>
      </w:r>
      <w:r w:rsidRPr="00370E06">
        <w:t xml:space="preserve"> (Kodukula, 2018). Consequently, cities occupy a central position in the global climate crisis, contributing over 70% of total anthropogenic carbon dioxide emissions (Alves et al., 2023; Zhang et al., 2025). These emissions exacerbate urban heat island effects and hasten global warming, thereby undermining critical infrastructure, public health, property values, and overall community resilience (Deweerdt &amp; Fabre, 2022). The transport sector represents a substantial source of these emissions, accounting for approximately 24% of global carbon dioxide output—a figure surpassed only by the power generation sector (Tiseo, 2025). Within this sector, road transport is the primary emission source, responsible for 75% of total transportation-related carbon pollution </w:t>
      </w:r>
      <w:sdt>
        <w:sdtPr>
          <w:rPr>
            <w:rFonts w:ascii="Aptos" w:hAnsi="Aptos"/>
            <w:color w:val="000000"/>
          </w:rPr>
          <w:tag w:val="MENDELEY_CITATION_v3_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"/>
          <w:id w:val="799648961"/>
          <w:placeholder>
            <w:docPart w:val="DefaultPlaceholder_-1854013440"/>
          </w:placeholder>
        </w:sdtPr>
        <w:sdtEndPr/>
        <w:sdtContent>
          <w:r w:rsidR="008D1E45" w:rsidRPr="008D1E45">
            <w:rPr>
              <w:rFonts w:ascii="Aptos" w:hAnsi="Aptos"/>
              <w:color w:val="000000"/>
            </w:rPr>
            <w:t>(Tiseo, 2025)</w:t>
          </w:r>
        </w:sdtContent>
      </w:sdt>
      <w:r w:rsidRPr="00370E06">
        <w:t>. Between 1970 and 2023, global transport-related emissions nearly tripled, a trend propelled by demographic expansion, migration patterns, urban sprawl, and economic development (Schwanen, 2015; Tiseo, 2025).</w:t>
      </w:r>
    </w:p>
    <w:p w14:paraId="1B07B173" w14:textId="2664E524" w:rsidR="00DE3829" w:rsidRDefault="00137462" w:rsidP="008372BA">
      <w:pPr>
        <w:jc w:val="both"/>
      </w:pPr>
      <w:r w:rsidRPr="00137462">
        <w:t xml:space="preserve">Recent projections </w:t>
      </w:r>
      <w:r>
        <w:t xml:space="preserve">suggest </w:t>
      </w:r>
      <w:r w:rsidR="004D14F2">
        <w:t>urbanisation</w:t>
      </w:r>
      <w:r w:rsidR="004D14F2" w:rsidRPr="004D14F2">
        <w:t xml:space="preserve"> is expected to </w:t>
      </w:r>
      <w:r w:rsidR="004D14F2">
        <w:t>increase</w:t>
      </w:r>
      <w:r w:rsidR="004D14F2" w:rsidRPr="004D14F2">
        <w:t xml:space="preserve"> at a rapid pace: by 2050, 68% of the world’s population</w:t>
      </w:r>
      <w:r w:rsidR="00763B77">
        <w:t>, which is equi</w:t>
      </w:r>
      <w:r w:rsidR="0052329E">
        <w:t xml:space="preserve">valent to </w:t>
      </w:r>
      <w:r w:rsidR="004D14F2" w:rsidRPr="004D14F2">
        <w:t>an additional 2.5 billion people</w:t>
      </w:r>
      <w:r w:rsidR="0052329E">
        <w:t xml:space="preserve">, </w:t>
      </w:r>
      <w:r w:rsidR="004D14F2" w:rsidRPr="004D14F2">
        <w:t xml:space="preserve">will live in cities, </w:t>
      </w:r>
      <w:r w:rsidR="00BA573C">
        <w:t>giving rise to</w:t>
      </w:r>
      <w:r w:rsidR="00C97758" w:rsidRPr="00C97758">
        <w:t xml:space="preserve"> around 325 new metropolitan areas</w:t>
      </w:r>
      <w:r w:rsidR="004B69F4">
        <w:t xml:space="preserve"> </w:t>
      </w:r>
      <w:sdt>
        <w:sdtPr>
          <w:rPr>
            <w:rFonts w:ascii="Aptos" w:hAnsi="Aptos"/>
            <w:color w:val="000000"/>
          </w:rPr>
          <w:tag w:val="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"/>
          <w:id w:val="-1277477409"/>
          <w:placeholder>
            <w:docPart w:val="5D3BCE71C54640A4B7FC9A89F392DBE9"/>
          </w:placeholder>
        </w:sdtPr>
        <w:sdtEndPr/>
        <w:sdtContent>
          <w:r w:rsidR="008D1E45" w:rsidRPr="008D1E45">
            <w:rPr>
              <w:rFonts w:ascii="Aptos" w:eastAsia="Times New Roman" w:hAnsi="Aptos"/>
              <w:color w:val="000000"/>
            </w:rPr>
            <w:t>(Ribeiro &amp; Fachinelli, 2024; Thondoo et al., 2020; UN Department of Economic and Social Affairs, 2018)</w:t>
          </w:r>
        </w:sdtContent>
      </w:sdt>
      <w:r w:rsidRPr="00137462">
        <w:t xml:space="preserve">. </w:t>
      </w:r>
      <w:r w:rsidR="0012039C" w:rsidRPr="0012039C">
        <w:t>This demographic shift will intensify the demand for mobility and related services.</w:t>
      </w:r>
      <w:r w:rsidR="00863D20">
        <w:t xml:space="preserve"> Urban p</w:t>
      </w:r>
      <w:r w:rsidR="0012039C" w:rsidRPr="0012039C">
        <w:t xml:space="preserve">assenger transport demand is projected to increase by nearly 75% </w:t>
      </w:r>
      <w:r w:rsidR="0012039C" w:rsidRPr="0012039C">
        <w:lastRenderedPageBreak/>
        <w:t xml:space="preserve">between 2019 and 2050 under current policy trajectories </w:t>
      </w:r>
      <w:sdt>
        <w:sdtPr>
          <w:rPr>
            <w:rFonts w:ascii="Aptos" w:hAnsi="Aptos"/>
            <w:color w:val="000000"/>
          </w:rPr>
          <w:tag w:val="MENDELEY_CITATION_v3_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"/>
          <w:id w:val="1749454921"/>
          <w:placeholder>
            <w:docPart w:val="FC1CC72DA27A49C294B0299F649AEFF1"/>
          </w:placeholder>
        </w:sdtPr>
        <w:sdtEndPr/>
        <w:sdtContent>
          <w:r w:rsidR="008D1E45" w:rsidRPr="008D1E45">
            <w:rPr>
              <w:rFonts w:ascii="Aptos" w:hAnsi="Aptos"/>
              <w:color w:val="000000"/>
            </w:rPr>
            <w:t>(ITF, 2022)</w:t>
          </w:r>
        </w:sdtContent>
      </w:sdt>
      <w:r w:rsidR="0012039C">
        <w:t xml:space="preserve">. </w:t>
      </w:r>
      <w:r w:rsidR="00942880" w:rsidRPr="0012039C">
        <w:t xml:space="preserve">In 2023, passenger cars alone </w:t>
      </w:r>
      <w:r w:rsidR="0014171E">
        <w:t>contributed</w:t>
      </w:r>
      <w:r w:rsidR="00942880" w:rsidRPr="0012039C">
        <w:t xml:space="preserve"> about 3.2 GtCO₂ </w:t>
      </w:r>
      <w:sdt>
        <w:sdtPr>
          <w:rPr>
            <w:rFonts w:ascii="Aptos" w:hAnsi="Aptos"/>
            <w:color w:val="000000"/>
          </w:rPr>
          <w:tag w:val="MENDELEY_CITATION_v3_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"/>
          <w:id w:val="677006428"/>
          <w:placeholder>
            <w:docPart w:val="845BCD5796AD481E97356DB8CE5F6CCE"/>
          </w:placeholder>
        </w:sdtPr>
        <w:sdtEndPr/>
        <w:sdtContent>
          <w:r w:rsidR="008D1E45" w:rsidRPr="008D1E45">
            <w:rPr>
              <w:rFonts w:ascii="Aptos" w:hAnsi="Aptos"/>
              <w:color w:val="000000"/>
            </w:rPr>
            <w:t>(Statista, 2025)</w:t>
          </w:r>
        </w:sdtContent>
      </w:sdt>
      <w:r w:rsidR="00942880">
        <w:t xml:space="preserve">. </w:t>
      </w:r>
      <w:r w:rsidR="00B62C53" w:rsidRPr="00B62C53">
        <w:t>Urban freight demand is growing even faster</w:t>
      </w:r>
      <w:r w:rsidR="00237462">
        <w:t xml:space="preserve"> than passenger demand</w:t>
      </w:r>
      <w:r w:rsidR="00133EDF">
        <w:t xml:space="preserve"> </w:t>
      </w:r>
      <w:r w:rsidR="00B62C53" w:rsidRPr="00B62C53">
        <w:t>by an estimated 164% over the same perio</w:t>
      </w:r>
      <w:r w:rsidR="00133EDF">
        <w:t>d</w:t>
      </w:r>
      <w:r w:rsidR="0050741E">
        <w:t>,</w:t>
      </w:r>
      <w:r w:rsidR="00133EDF">
        <w:t xml:space="preserve"> </w:t>
      </w:r>
      <w:r w:rsidR="00B62C53" w:rsidRPr="00B62C53">
        <w:t>particularly in high-income countries such as the United States</w:t>
      </w:r>
      <w:r w:rsidR="000A0B20">
        <w:t xml:space="preserve"> (US)</w:t>
      </w:r>
      <w:r w:rsidR="00C327E5">
        <w:t xml:space="preserve"> </w:t>
      </w:r>
      <w:sdt>
        <w:sdtPr>
          <w:rPr>
            <w:rFonts w:ascii="Aptos" w:hAnsi="Aptos"/>
            <w:color w:val="000000"/>
          </w:rPr>
          <w:tag w:val="MENDELEY_CITATION_v3_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"/>
          <w:id w:val="237756511"/>
          <w:placeholder>
            <w:docPart w:val="3928263D3859429081049FB5CE2699F4"/>
          </w:placeholder>
        </w:sdtPr>
        <w:sdtEndPr/>
        <w:sdtContent>
          <w:r w:rsidR="008D1E45" w:rsidRPr="008D1E45">
            <w:rPr>
              <w:rFonts w:ascii="Aptos" w:hAnsi="Aptos"/>
              <w:color w:val="000000"/>
            </w:rPr>
            <w:t>(Bianchi Alves et al., 2023)</w:t>
          </w:r>
        </w:sdtContent>
      </w:sdt>
      <w:r w:rsidR="00C41910">
        <w:t>.</w:t>
      </w:r>
      <w:r w:rsidR="00DE3829">
        <w:t xml:space="preserve"> </w:t>
      </w:r>
      <w:r w:rsidR="00944E19" w:rsidRPr="00072BB5">
        <w:t>F</w:t>
      </w:r>
      <w:r w:rsidR="00072BB5" w:rsidRPr="00072BB5">
        <w:t>reight</w:t>
      </w:r>
      <w:r w:rsidR="00944E19">
        <w:t xml:space="preserve"> </w:t>
      </w:r>
      <w:r w:rsidR="00072BB5" w:rsidRPr="00072BB5">
        <w:t xml:space="preserve">emissions grew five times more than passenger emissions </w:t>
      </w:r>
      <w:r w:rsidR="000A0B20">
        <w:t xml:space="preserve">in the US </w:t>
      </w:r>
      <w:r w:rsidR="00072BB5" w:rsidRPr="00072BB5">
        <w:t>between 1990 and 2021</w:t>
      </w:r>
      <w:r w:rsidR="009968FB">
        <w:t>,</w:t>
      </w:r>
      <w:r w:rsidR="00072BB5" w:rsidRPr="00072BB5">
        <w:t xml:space="preserve"> as a result of increases in freight trucking </w:t>
      </w:r>
      <w:sdt>
        <w:sdtPr>
          <w:rPr>
            <w:rFonts w:ascii="Aptos" w:hAnsi="Aptos"/>
            <w:color w:val="000000"/>
          </w:rPr>
          <w:tag w:val="MENDELEY_CITATION_v3_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"/>
          <w:id w:val="1864011078"/>
          <w:placeholder>
            <w:docPart w:val="DefaultPlaceholder_-1854013440"/>
          </w:placeholder>
        </w:sdtPr>
        <w:sdtEndPr/>
        <w:sdtContent>
          <w:r w:rsidR="008D1E45" w:rsidRPr="008D1E45">
            <w:rPr>
              <w:rFonts w:ascii="Aptos" w:hAnsi="Aptos"/>
              <w:color w:val="000000"/>
            </w:rPr>
            <w:t>(US Department of Transportation, 2024)</w:t>
          </w:r>
        </w:sdtContent>
      </w:sdt>
      <w:r w:rsidR="00072BB5" w:rsidRPr="00072BB5">
        <w:t xml:space="preserve">. </w:t>
      </w:r>
    </w:p>
    <w:p w14:paraId="0D0F2FA3" w14:textId="7995FAA8" w:rsidR="003A1B2D" w:rsidRDefault="003A1B2D" w:rsidP="003A1B2D">
      <w:pPr>
        <w:jc w:val="both"/>
      </w:pPr>
      <w:r>
        <w:t xml:space="preserve">As cities grow, there is an urgency to ensure they </w:t>
      </w:r>
      <w:r w:rsidR="001F3399">
        <w:t>align</w:t>
      </w:r>
      <w:r>
        <w:t xml:space="preserve"> their urban transport systems with long-term sustainability goals, if they are to avoid entrenched, high-emission development pathways. In the academic field, there is </w:t>
      </w:r>
      <w:r w:rsidR="00E83086">
        <w:t xml:space="preserve">growing </w:t>
      </w:r>
      <w:r w:rsidR="004C2B8E">
        <w:t xml:space="preserve">popularity </w:t>
      </w:r>
      <w:r w:rsidR="00E83086">
        <w:t>indicating</w:t>
      </w:r>
      <w:r>
        <w:t xml:space="preserve"> integrated transport planning </w:t>
      </w:r>
      <w:r w:rsidR="00E83086">
        <w:t>as</w:t>
      </w:r>
      <w:r>
        <w:t xml:space="preserve"> a key strategy for the development of low-emission urban mobility systems (Osvaldo &amp; Harris, 2025; Xi et al., 2025; Yang et al., 2023; Leibowicz, 2020). This approach is typically structured around three </w:t>
      </w:r>
      <w:r w:rsidR="000E3548">
        <w:t>core objectives</w:t>
      </w:r>
      <w:r>
        <w:t xml:space="preserve">. </w:t>
      </w:r>
      <w:r w:rsidR="009854B5" w:rsidRPr="009854B5">
        <w:t>The first focuses on system-level spatial and infrastructure design that maximises accessibility and proximity to employment sites, services and key points in the city</w:t>
      </w:r>
      <w:r>
        <w:t xml:space="preserve">. This </w:t>
      </w:r>
      <w:r w:rsidR="009854B5">
        <w:t>objective</w:t>
      </w:r>
      <w:r>
        <w:t xml:space="preserve"> directly tackles travel demand and mobility intensity by decreasing the need for long or unnecessary trips. The second </w:t>
      </w:r>
      <w:r w:rsidR="00357613">
        <w:t>objective</w:t>
      </w:r>
      <w:r>
        <w:t xml:space="preserve"> is about facilitating </w:t>
      </w:r>
      <w:r w:rsidR="00357613">
        <w:t xml:space="preserve">a </w:t>
      </w:r>
      <w:r>
        <w:t xml:space="preserve">modal shift towards more efficient and sustainable transport modes. This involves the use of public transport (buses, rail and </w:t>
      </w:r>
      <w:r w:rsidR="00357613">
        <w:t>others</w:t>
      </w:r>
      <w:r>
        <w:t>), active travel methods (walking, cycling and other</w:t>
      </w:r>
      <w:r w:rsidR="006000AD">
        <w:t>s</w:t>
      </w:r>
      <w:r>
        <w:t xml:space="preserve">) and new and shared mobility options. These modes typically deliver more energy use efficiency per </w:t>
      </w:r>
      <w:r w:rsidR="00CF0CA1">
        <w:t>passenger-mile</w:t>
      </w:r>
      <w:r>
        <w:t xml:space="preserve">, better access to key services, and less reliance on private and </w:t>
      </w:r>
      <w:r w:rsidR="00CF0CA1">
        <w:t>energy-consuming</w:t>
      </w:r>
      <w:r>
        <w:t xml:space="preserve"> modes of transportation. The third </w:t>
      </w:r>
      <w:r w:rsidR="00CF0CA1">
        <w:t>objective</w:t>
      </w:r>
      <w:r>
        <w:t xml:space="preserve"> relates to the shift to zero-emission technologies for all modes of transport, including passenger cars, freight trucks, buses, land-based off-road machinery and jet skis, aircraft, locomotives, maritime transport and related infrastructure systems, including pipelines. These technological transitions, along with spatial and behavioural shifts, can facilitate deep decarbonisation in the transport sector (Bianchi Alves et al., 2023; Daytec, 2018; Larkin et al., 2016; Nikolaeva et al., 2019; Richter et al., 2010; Schwanen, 2015; Taylor, 2017; UN-Habitat, 2020; Zignani et al., 2013).</w:t>
      </w:r>
    </w:p>
    <w:p w14:paraId="603C0ADA" w14:textId="76008585" w:rsidR="008171E1" w:rsidRDefault="00891722" w:rsidP="003A1B2D">
      <w:pPr>
        <w:jc w:val="both"/>
      </w:pPr>
      <w:r>
        <w:t>Th</w:t>
      </w:r>
      <w:r w:rsidR="00817481">
        <w:t>us, this study aims</w:t>
      </w:r>
      <w:r>
        <w:t xml:space="preserve"> to examine the </w:t>
      </w:r>
      <w:r w:rsidR="00817481">
        <w:t>various</w:t>
      </w:r>
      <w:r>
        <w:t xml:space="preserve"> aspects of urban mobility to identify the key attributes needed for low carbon emissions. This case study</w:t>
      </w:r>
      <w:r w:rsidR="00F7134C">
        <w:t xml:space="preserve"> approach</w:t>
      </w:r>
      <w:r>
        <w:t xml:space="preserve"> is an initial catalogue of locally developed </w:t>
      </w:r>
      <w:r w:rsidR="00B77907">
        <w:t>low-emission</w:t>
      </w:r>
      <w:r>
        <w:t xml:space="preserve"> mobility initiatives undertaken by cities in the US as solutions to climate change issues.</w:t>
      </w:r>
      <w:r w:rsidR="007254F1">
        <w:t xml:space="preserve"> </w:t>
      </w:r>
      <w:r w:rsidR="00F26162">
        <w:t>T</w:t>
      </w:r>
      <w:r w:rsidR="00851951" w:rsidRPr="00851951">
        <w:t>h</w:t>
      </w:r>
      <w:r w:rsidR="00F26162">
        <w:t>is approach</w:t>
      </w:r>
      <w:r w:rsidR="00851951" w:rsidRPr="00851951">
        <w:t xml:space="preserve"> is widely </w:t>
      </w:r>
      <w:r w:rsidR="00F26162">
        <w:t>utilised</w:t>
      </w:r>
      <w:r w:rsidR="00851951" w:rsidRPr="00851951">
        <w:t xml:space="preserve"> by various authors across different topics related to</w:t>
      </w:r>
      <w:r w:rsidR="00E801F6">
        <w:t xml:space="preserve"> low-emission</w:t>
      </w:r>
      <w:r w:rsidR="00851951" w:rsidRPr="00851951">
        <w:t xml:space="preserve"> urban mobility</w:t>
      </w:r>
      <w:r w:rsidR="007326B9">
        <w:t xml:space="preserve"> </w:t>
      </w:r>
      <w:sdt>
        <w:sdtPr>
          <w:rPr>
            <w:rFonts w:ascii="Aptos" w:hAnsi="Aptos"/>
            <w:color w:val="000000"/>
          </w:rPr>
          <w:tag w:val="MENDELEY_CITATION_v3_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"/>
          <w:id w:val="482358593"/>
          <w:placeholder>
            <w:docPart w:val="DefaultPlaceholder_-1854013440"/>
          </w:placeholder>
        </w:sdtPr>
        <w:sdtEndPr/>
        <w:sdtContent>
          <w:r w:rsidR="008D1E45" w:rsidRPr="008D1E45">
            <w:rPr>
              <w:rFonts w:ascii="Aptos" w:eastAsia="Times New Roman" w:hAnsi="Aptos"/>
              <w:color w:val="000000"/>
            </w:rPr>
            <w:t>(Daytec, 2018; Ribeiro &amp; Fachinelli, 2024; Schwanen, 2015)</w:t>
          </w:r>
        </w:sdtContent>
      </w:sdt>
      <w:r w:rsidR="007326B9">
        <w:rPr>
          <w:color w:val="000000"/>
        </w:rPr>
        <w:t>, and as</w:t>
      </w:r>
      <w:r w:rsidR="006F2CB5">
        <w:t xml:space="preserve"> suggested by </w:t>
      </w:r>
      <w:sdt>
        <w:sdtPr>
          <w:rPr>
            <w:rFonts w:ascii="Aptos" w:hAnsi="Aptos"/>
            <w:color w:val="000000"/>
          </w:rPr>
          <w:tag w:val="MENDELEY_CITATION_v3_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"/>
          <w:id w:val="-1845778396"/>
          <w:placeholder>
            <w:docPart w:val="FB94C70AEF1440B9A0AA5284C5DD0635"/>
          </w:placeholder>
        </w:sdtPr>
        <w:sdtEndPr/>
        <w:sdtContent>
          <w:r w:rsidR="008D1E45" w:rsidRPr="008D1E45">
            <w:rPr>
              <w:rFonts w:ascii="Aptos" w:hAnsi="Aptos"/>
              <w:color w:val="000000"/>
            </w:rPr>
            <w:t>Flyvbjerg (2011)</w:t>
          </w:r>
        </w:sdtContent>
      </w:sdt>
      <w:r w:rsidR="006F2CB5" w:rsidRPr="006F2CB5">
        <w:rPr>
          <w:color w:val="000000"/>
        </w:rPr>
        <w:t xml:space="preserve">, </w:t>
      </w:r>
      <w:r w:rsidR="006F2CB5" w:rsidRPr="006F2CB5">
        <w:t xml:space="preserve">can enable conclusions which may also apply to other cities with less </w:t>
      </w:r>
      <w:r w:rsidR="007326B9">
        <w:t>favourable</w:t>
      </w:r>
      <w:r w:rsidR="006F2CB5" w:rsidRPr="006F2CB5">
        <w:t xml:space="preserve"> conditions for systemic change</w:t>
      </w:r>
      <w:r w:rsidR="007326B9">
        <w:t>.</w:t>
      </w:r>
      <w:r w:rsidR="00C16813">
        <w:t xml:space="preserve"> </w:t>
      </w:r>
      <w:r w:rsidR="00D259C5" w:rsidRPr="00D259C5">
        <w:t> </w:t>
      </w:r>
    </w:p>
    <w:p w14:paraId="4E8019DC" w14:textId="725E35CD" w:rsidR="00B3740F" w:rsidRDefault="00E11AB6" w:rsidP="008372BA">
      <w:pPr>
        <w:jc w:val="both"/>
      </w:pPr>
      <w:r w:rsidRPr="00E11AB6">
        <w:t xml:space="preserve">The US is an appropriate setting as substantial shifts have been observed in the past few years, with US cities becoming more environmentally sustainable for urban delivery (Rula et al., 2025). From 2005 to 2021, GHG emissions decreased 17%, with transportation emissions accounting for 8.5% of the total (US EPA, 2026). The U.S. has set ambitious GHG emissions reduction goals to keep the global average increase </w:t>
      </w:r>
      <w:r w:rsidRPr="00E11AB6">
        <w:lastRenderedPageBreak/>
        <w:t>in temperature below 1.5°C when compared to the pre-industrial era. More specifically, the U.S. has pledged to cut GHGs 50-52% from 2005 levels by 2030 in all sectors (UNFCCC, 2021). Further, the U.S. has established targets for 100% carbon pollution-free electricity by 2035 and Net-zero emissions by 2050</w:t>
      </w:r>
      <w:r>
        <w:t xml:space="preserve"> </w:t>
      </w:r>
      <w:r w:rsidRPr="00E11AB6">
        <w:t xml:space="preserve">(US DOS, 2021). </w:t>
      </w:r>
    </w:p>
    <w:p w14:paraId="419F225F" w14:textId="294C6B5B" w:rsidR="009B30FF" w:rsidRPr="002C2002" w:rsidRDefault="009B30FF" w:rsidP="008372BA">
      <w:pPr>
        <w:jc w:val="both"/>
        <w:rPr>
          <w:b/>
          <w:bCs/>
        </w:rPr>
      </w:pPr>
      <w:r w:rsidRPr="002C2002">
        <w:rPr>
          <w:b/>
          <w:bCs/>
        </w:rPr>
        <w:t>Theoretical Background</w:t>
      </w:r>
    </w:p>
    <w:p w14:paraId="496D8D64" w14:textId="676A0AB9" w:rsidR="00A55FCB" w:rsidRDefault="00A55FCB" w:rsidP="00A55FCB">
      <w:pPr>
        <w:jc w:val="both"/>
      </w:pPr>
      <w:r>
        <w:t>Much of the developed world's transportation systems were built at a time when economic efficiency was the primary planning criterion, and environmental protection or social equity were only minor considerations. However, in recent years, there has been an increasing demand for these systems to be focused on sustainability, with social and environmental goals alongside economic performance (Thondoo et al., 2020).</w:t>
      </w:r>
    </w:p>
    <w:p w14:paraId="65BB086A" w14:textId="77777777" w:rsidR="00A55FCB" w:rsidRDefault="00A55FCB" w:rsidP="00A55FCB">
      <w:pPr>
        <w:jc w:val="both"/>
      </w:pPr>
      <w:r>
        <w:t>The Global Status Report on Transport, Climate and Sustainability provides evidence on the critical role of integrated transport planning for improving transport sustainability in cities. This approach facilitates coordinated decision-making in land use, infrastructure and transport investment to enhance overall system performance and mitigate negative externalities (SLOCAT, 2023). Integrated planning aims to ensure that economic, social and environmental aspects are balanced to ensure that policy and investment decisions achieve optimal outcomes in all three aspects of sustainable development, not at the expense of the others (Queensland Transport, 2003).</w:t>
      </w:r>
    </w:p>
    <w:p w14:paraId="2952AC8B" w14:textId="77777777" w:rsidR="00A55FCB" w:rsidRDefault="00A55FCB" w:rsidP="00A55FCB">
      <w:pPr>
        <w:jc w:val="both"/>
      </w:pPr>
    </w:p>
    <w:p w14:paraId="176D0901" w14:textId="533EBFD8" w:rsidR="00333D21" w:rsidRDefault="00333D21" w:rsidP="00A55FCB">
      <w:pPr>
        <w:jc w:val="both"/>
        <w:rPr>
          <w:color w:val="000000"/>
        </w:rPr>
      </w:pPr>
      <w:r w:rsidRPr="00333D21">
        <w:rPr>
          <w:noProof/>
          <w:color w:val="000000"/>
          <w:lang w:val="en-US"/>
        </w:rPr>
        <w:drawing>
          <wp:inline distT="0" distB="0" distL="0" distR="0" wp14:anchorId="0B2A9918" wp14:editId="25F9F801">
            <wp:extent cx="6260465" cy="1771567"/>
            <wp:effectExtent l="0" t="0" r="6985" b="635"/>
            <wp:docPr id="2016459344" name="Picture 1" descr="A diagram of 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59344" name="Picture 1" descr="A diagram of a diagram of a diagram&#10;&#10;AI-generated content may be incorrect."/>
                    <pic:cNvPicPr/>
                  </pic:nvPicPr>
                  <pic:blipFill rotWithShape="1">
                    <a:blip r:embed="rId8"/>
                    <a:srcRect t="11005"/>
                    <a:stretch>
                      <a:fillRect/>
                    </a:stretch>
                  </pic:blipFill>
                  <pic:spPr bwMode="auto">
                    <a:xfrm>
                      <a:off x="0" y="0"/>
                      <a:ext cx="6262376" cy="1772108"/>
                    </a:xfrm>
                    <a:prstGeom prst="rect">
                      <a:avLst/>
                    </a:prstGeom>
                    <a:ln>
                      <a:noFill/>
                    </a:ln>
                    <a:extLst>
                      <a:ext uri="{53640926-AAD7-44D8-BBD7-CCE9431645EC}">
                        <a14:shadowObscured xmlns:a14="http://schemas.microsoft.com/office/drawing/2010/main"/>
                      </a:ext>
                    </a:extLst>
                  </pic:spPr>
                </pic:pic>
              </a:graphicData>
            </a:graphic>
          </wp:inline>
        </w:drawing>
      </w:r>
    </w:p>
    <w:p w14:paraId="4936A9FE" w14:textId="5CE1C21B" w:rsidR="00C21251" w:rsidRDefault="00D03E32" w:rsidP="00AD1B5B">
      <w:pPr>
        <w:jc w:val="both"/>
        <w:rPr>
          <w:color w:val="000000"/>
        </w:rPr>
      </w:pPr>
      <w:r>
        <w:rPr>
          <w:color w:val="000000"/>
        </w:rPr>
        <w:t xml:space="preserve">Figure 1. </w:t>
      </w:r>
      <w:r w:rsidRPr="00D03E32">
        <w:rPr>
          <w:color w:val="000000"/>
        </w:rPr>
        <w:t>Approaches to sustainab</w:t>
      </w:r>
      <w:r w:rsidR="00332EB9">
        <w:rPr>
          <w:color w:val="000000"/>
        </w:rPr>
        <w:t>le mobility</w:t>
      </w:r>
      <w:r w:rsidRPr="00D03E32">
        <w:rPr>
          <w:color w:val="000000"/>
        </w:rPr>
        <w:t xml:space="preserve"> (Hickman, 2019</w:t>
      </w:r>
      <w:r w:rsidR="006C49CA">
        <w:rPr>
          <w:color w:val="000000"/>
        </w:rPr>
        <w:t>)</w:t>
      </w:r>
    </w:p>
    <w:p w14:paraId="7DB886CD" w14:textId="307448E2" w:rsidR="002575B5" w:rsidRPr="002575B5" w:rsidRDefault="002575B5" w:rsidP="002575B5">
      <w:pPr>
        <w:jc w:val="both"/>
        <w:rPr>
          <w:color w:val="000000"/>
        </w:rPr>
      </w:pPr>
      <w:r w:rsidRPr="002575B5">
        <w:rPr>
          <w:color w:val="000000"/>
        </w:rPr>
        <w:t>M</w:t>
      </w:r>
      <w:r w:rsidR="00D11524">
        <w:rPr>
          <w:color w:val="000000"/>
        </w:rPr>
        <w:t>ost of the</w:t>
      </w:r>
      <w:r w:rsidRPr="002575B5">
        <w:rPr>
          <w:color w:val="000000"/>
        </w:rPr>
        <w:t xml:space="preserve"> transport decarbonisation strategies have historically prioritised technological solutions such as cleaner vehicles and alternative fuels, often supported through subsidies while retaining an automobile-centred mobility system. However, these strategies have shown to be insufficient on their own to achieve long-term emissions reduction goals (McCahill, 2021; Medimorec et al., 2021; Milovanoff et al., 2020).</w:t>
      </w:r>
    </w:p>
    <w:p w14:paraId="6407D712" w14:textId="1B812A00" w:rsidR="002575B5" w:rsidRPr="002575B5" w:rsidRDefault="002575B5" w:rsidP="002575B5">
      <w:pPr>
        <w:jc w:val="both"/>
        <w:rPr>
          <w:color w:val="000000"/>
        </w:rPr>
      </w:pPr>
      <w:r w:rsidRPr="002575B5">
        <w:rPr>
          <w:color w:val="000000"/>
        </w:rPr>
        <w:t xml:space="preserve">In contrast, more climate and sustainability benefits can be gained if policy focus is directed towards </w:t>
      </w:r>
      <w:r w:rsidR="00077123">
        <w:rPr>
          <w:color w:val="000000"/>
        </w:rPr>
        <w:t>minimising</w:t>
      </w:r>
      <w:r w:rsidRPr="002575B5">
        <w:rPr>
          <w:color w:val="000000"/>
        </w:rPr>
        <w:t xml:space="preserve"> unnecessary travel and promoting modal shift to more sustainable modes of transport like walking, cycling, and public transport. This holistic </w:t>
      </w:r>
      <w:r w:rsidRPr="002575B5">
        <w:rPr>
          <w:color w:val="000000"/>
        </w:rPr>
        <w:lastRenderedPageBreak/>
        <w:t>approach to travel avoidance and modal shift has been proven to achieve more significant emission reductions and greater co-benefits, such as better health and urban liveability (Liimatainen et al., 2018; Nag et al., 2019; SLOCAT, 2023).</w:t>
      </w:r>
    </w:p>
    <w:p w14:paraId="689BDA91" w14:textId="23430152" w:rsidR="00A52027" w:rsidRDefault="002575B5" w:rsidP="002575B5">
      <w:pPr>
        <w:jc w:val="both"/>
        <w:rPr>
          <w:color w:val="000000"/>
        </w:rPr>
      </w:pPr>
      <w:r w:rsidRPr="002575B5">
        <w:rPr>
          <w:color w:val="000000"/>
        </w:rPr>
        <w:t>Consequently, transport planning frameworks are increasingly adopting more holistic, people-centred approaches that prioritise accessibility and quality of life over vehicle throughput. The Economic and Social Commission for Asia and the Pacific (ESCAP) defines it as Avoid–Shift–Improve (ASI), a structured approach to reducing transport-related CO₂ emissions. ASI not only seeks to decarbonise transport systems, but to also improve social and economic outcomes by improving urban accessibility and overall quality of life (ESCAP, 2024).</w:t>
      </w:r>
      <w:r w:rsidR="00077123">
        <w:rPr>
          <w:color w:val="000000"/>
        </w:rPr>
        <w:t xml:space="preserve"> </w:t>
      </w:r>
      <w:r w:rsidR="002D1F9F" w:rsidRPr="002D1F9F">
        <w:rPr>
          <w:color w:val="000000"/>
        </w:rPr>
        <w:t xml:space="preserve">The ASI framework </w:t>
      </w:r>
      <w:r w:rsidR="00C61080">
        <w:rPr>
          <w:color w:val="000000"/>
        </w:rPr>
        <w:t>categorises</w:t>
      </w:r>
      <w:r w:rsidR="002D1F9F" w:rsidRPr="002D1F9F">
        <w:rPr>
          <w:color w:val="000000"/>
        </w:rPr>
        <w:t xml:space="preserve"> actions at three levels (Figure </w:t>
      </w:r>
      <w:r w:rsidR="00E538D2">
        <w:rPr>
          <w:color w:val="000000"/>
        </w:rPr>
        <w:t>2</w:t>
      </w:r>
      <w:r w:rsidR="002D1F9F" w:rsidRPr="002D1F9F">
        <w:rPr>
          <w:color w:val="000000"/>
        </w:rPr>
        <w:t>):</w:t>
      </w:r>
      <w:r w:rsidR="00681085">
        <w:rPr>
          <w:color w:val="000000"/>
        </w:rPr>
        <w:t xml:space="preserve"> </w:t>
      </w:r>
    </w:p>
    <w:p w14:paraId="18269485" w14:textId="3EDE136C" w:rsidR="002D1F9F" w:rsidRDefault="002D1F9F" w:rsidP="002D1F9F">
      <w:pPr>
        <w:jc w:val="both"/>
        <w:rPr>
          <w:color w:val="000000"/>
        </w:rPr>
      </w:pPr>
      <w:r w:rsidRPr="002D1F9F">
        <w:rPr>
          <w:color w:val="000000"/>
        </w:rPr>
        <w:t xml:space="preserve"> </w:t>
      </w:r>
      <w:r w:rsidR="00F90A1A">
        <w:rPr>
          <w:noProof/>
          <w:lang w:val="en-US"/>
        </w:rPr>
        <w:drawing>
          <wp:inline distT="0" distB="0" distL="0" distR="0" wp14:anchorId="0E950A14" wp14:editId="41936AC5">
            <wp:extent cx="5731510" cy="2623185"/>
            <wp:effectExtent l="0" t="0" r="2540" b="5715"/>
            <wp:docPr id="441179455" name="Picture 1" descr="A diagram of a diagram of a vehi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79455" name="Picture 1" descr="A diagram of a diagram of a vehi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23185"/>
                    </a:xfrm>
                    <a:prstGeom prst="rect">
                      <a:avLst/>
                    </a:prstGeom>
                    <a:noFill/>
                    <a:ln>
                      <a:noFill/>
                    </a:ln>
                  </pic:spPr>
                </pic:pic>
              </a:graphicData>
            </a:graphic>
          </wp:inline>
        </w:drawing>
      </w:r>
    </w:p>
    <w:p w14:paraId="0260C534" w14:textId="79C7E527" w:rsidR="003655BB" w:rsidRPr="002D1F9F" w:rsidRDefault="005C5C72" w:rsidP="002D1F9F">
      <w:pPr>
        <w:jc w:val="both"/>
        <w:rPr>
          <w:color w:val="000000"/>
        </w:rPr>
      </w:pPr>
      <w:r w:rsidRPr="005C5C72">
        <w:rPr>
          <w:color w:val="000000"/>
        </w:rPr>
        <w:t xml:space="preserve">Figure </w:t>
      </w:r>
      <w:r w:rsidR="00E538D2">
        <w:rPr>
          <w:color w:val="000000"/>
        </w:rPr>
        <w:t>2</w:t>
      </w:r>
      <w:r w:rsidRPr="005C5C72">
        <w:rPr>
          <w:color w:val="000000"/>
        </w:rPr>
        <w:t xml:space="preserve">: The ASI framework components </w:t>
      </w:r>
      <w:sdt>
        <w:sdtPr>
          <w:rPr>
            <w:rFonts w:ascii="Aptos" w:hAnsi="Aptos"/>
            <w:color w:val="000000"/>
          </w:rPr>
          <w:tag w:val="MENDELEY_CITATION_v3_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"/>
          <w:id w:val="695197873"/>
          <w:placeholder>
            <w:docPart w:val="DefaultPlaceholder_-1854013440"/>
          </w:placeholder>
        </w:sdtPr>
        <w:sdtEndPr/>
        <w:sdtContent>
          <w:r w:rsidR="008D1E45" w:rsidRPr="008D1E45">
            <w:rPr>
              <w:rFonts w:ascii="Aptos" w:hAnsi="Aptos"/>
              <w:color w:val="000000"/>
            </w:rPr>
            <w:t>(Shah et al., 2021)</w:t>
          </w:r>
        </w:sdtContent>
      </w:sdt>
    </w:p>
    <w:p w14:paraId="7820F309" w14:textId="5D8BE162" w:rsidR="007A0BD2" w:rsidRDefault="007A0BD2" w:rsidP="002D1F9F">
      <w:pPr>
        <w:jc w:val="both"/>
        <w:rPr>
          <w:color w:val="000000"/>
        </w:rPr>
      </w:pPr>
      <w:r>
        <w:rPr>
          <w:color w:val="000000"/>
        </w:rPr>
        <w:t xml:space="preserve">Table 1. ASI </w:t>
      </w:r>
      <w:r w:rsidR="00451C3C">
        <w:rPr>
          <w:color w:val="000000"/>
        </w:rPr>
        <w:t xml:space="preserve">theoretical framework for achieving </w:t>
      </w:r>
      <w:r w:rsidR="00EA29CC">
        <w:rPr>
          <w:color w:val="000000"/>
        </w:rPr>
        <w:t>sustainable mobility</w:t>
      </w:r>
    </w:p>
    <w:tbl>
      <w:tblPr>
        <w:tblStyle w:val="TableGrid"/>
        <w:tblW w:w="9985" w:type="dxa"/>
        <w:tblLook w:val="04A0" w:firstRow="1" w:lastRow="0" w:firstColumn="1" w:lastColumn="0" w:noHBand="0" w:noVBand="1"/>
      </w:tblPr>
      <w:tblGrid>
        <w:gridCol w:w="1129"/>
        <w:gridCol w:w="2268"/>
        <w:gridCol w:w="2552"/>
        <w:gridCol w:w="2126"/>
        <w:gridCol w:w="1910"/>
      </w:tblGrid>
      <w:tr w:rsidR="00FF46A6" w14:paraId="3200530D" w14:textId="1619A5F1" w:rsidTr="00CE760E">
        <w:trPr>
          <w:trHeight w:val="582"/>
        </w:trPr>
        <w:tc>
          <w:tcPr>
            <w:tcW w:w="1129" w:type="dxa"/>
          </w:tcPr>
          <w:p w14:paraId="2CC2A194" w14:textId="77777777" w:rsidR="00FF46A6" w:rsidRDefault="00FF46A6" w:rsidP="002D1F9F">
            <w:pPr>
              <w:jc w:val="both"/>
              <w:rPr>
                <w:color w:val="000000"/>
              </w:rPr>
            </w:pPr>
          </w:p>
        </w:tc>
        <w:tc>
          <w:tcPr>
            <w:tcW w:w="2268" w:type="dxa"/>
          </w:tcPr>
          <w:p w14:paraId="41BD6A28" w14:textId="58CE437C" w:rsidR="00FF46A6" w:rsidRDefault="00FF46A6" w:rsidP="002D1F9F">
            <w:pPr>
              <w:jc w:val="both"/>
              <w:rPr>
                <w:color w:val="000000"/>
              </w:rPr>
            </w:pPr>
            <w:r>
              <w:rPr>
                <w:color w:val="000000"/>
              </w:rPr>
              <w:t>Core Objective</w:t>
            </w:r>
          </w:p>
        </w:tc>
        <w:tc>
          <w:tcPr>
            <w:tcW w:w="2552" w:type="dxa"/>
          </w:tcPr>
          <w:p w14:paraId="1A9E4DA3" w14:textId="18E8C2A9" w:rsidR="00FF46A6" w:rsidRDefault="00FF46A6" w:rsidP="002D1F9F">
            <w:pPr>
              <w:jc w:val="both"/>
              <w:rPr>
                <w:color w:val="000000"/>
              </w:rPr>
            </w:pPr>
            <w:r>
              <w:rPr>
                <w:color w:val="000000"/>
              </w:rPr>
              <w:t>Mechanism of Action</w:t>
            </w:r>
          </w:p>
        </w:tc>
        <w:tc>
          <w:tcPr>
            <w:tcW w:w="2126" w:type="dxa"/>
          </w:tcPr>
          <w:p w14:paraId="4615162B" w14:textId="60817C9B" w:rsidR="00FF46A6" w:rsidRDefault="00FF46A6" w:rsidP="002D1F9F">
            <w:pPr>
              <w:jc w:val="both"/>
              <w:rPr>
                <w:color w:val="000000"/>
              </w:rPr>
            </w:pPr>
            <w:r>
              <w:rPr>
                <w:color w:val="000000"/>
              </w:rPr>
              <w:t xml:space="preserve">Benefits </w:t>
            </w:r>
          </w:p>
        </w:tc>
        <w:tc>
          <w:tcPr>
            <w:tcW w:w="1910" w:type="dxa"/>
          </w:tcPr>
          <w:p w14:paraId="70FFCED6" w14:textId="4240AFBA" w:rsidR="00FF46A6" w:rsidRDefault="00FF46A6" w:rsidP="002D1F9F">
            <w:pPr>
              <w:jc w:val="both"/>
              <w:rPr>
                <w:color w:val="000000"/>
              </w:rPr>
            </w:pPr>
            <w:r>
              <w:rPr>
                <w:color w:val="000000"/>
              </w:rPr>
              <w:t>References</w:t>
            </w:r>
          </w:p>
        </w:tc>
      </w:tr>
      <w:tr w:rsidR="00FF46A6" w14:paraId="74E81345" w14:textId="4E82F048" w:rsidTr="00147340">
        <w:trPr>
          <w:trHeight w:val="1124"/>
        </w:trPr>
        <w:tc>
          <w:tcPr>
            <w:tcW w:w="1129" w:type="dxa"/>
          </w:tcPr>
          <w:p w14:paraId="517EF4FC" w14:textId="762BAEA8" w:rsidR="00FF46A6" w:rsidRDefault="00FF46A6" w:rsidP="002D1F9F">
            <w:pPr>
              <w:jc w:val="both"/>
              <w:rPr>
                <w:color w:val="000000"/>
              </w:rPr>
            </w:pPr>
            <w:r>
              <w:rPr>
                <w:color w:val="000000"/>
              </w:rPr>
              <w:t>Avoid</w:t>
            </w:r>
          </w:p>
        </w:tc>
        <w:tc>
          <w:tcPr>
            <w:tcW w:w="2268" w:type="dxa"/>
          </w:tcPr>
          <w:p w14:paraId="0E894A88" w14:textId="18A7B5C3" w:rsidR="00FF46A6" w:rsidRDefault="00012505" w:rsidP="002D1F9F">
            <w:pPr>
              <w:jc w:val="both"/>
              <w:rPr>
                <w:color w:val="000000"/>
              </w:rPr>
            </w:pPr>
            <w:r w:rsidRPr="00012505">
              <w:rPr>
                <w:color w:val="000000"/>
              </w:rPr>
              <w:t>Reduce overall transport demand by enabling access with fewer or shorter trips</w:t>
            </w:r>
          </w:p>
        </w:tc>
        <w:tc>
          <w:tcPr>
            <w:tcW w:w="2552" w:type="dxa"/>
          </w:tcPr>
          <w:p w14:paraId="43FCF4DC" w14:textId="510C3F7B" w:rsidR="00FF46A6" w:rsidRDefault="00FF46A6" w:rsidP="002D1F9F">
            <w:pPr>
              <w:jc w:val="both"/>
              <w:rPr>
                <w:color w:val="000000"/>
              </w:rPr>
            </w:pPr>
            <w:r w:rsidRPr="00F6394B">
              <w:rPr>
                <w:color w:val="000000"/>
              </w:rPr>
              <w:t xml:space="preserve">land-use strategies that curb urban sprawl and promote dense, compact, and mixed-use development. </w:t>
            </w:r>
          </w:p>
        </w:tc>
        <w:tc>
          <w:tcPr>
            <w:tcW w:w="2126" w:type="dxa"/>
          </w:tcPr>
          <w:p w14:paraId="0801A3D6" w14:textId="23E3C6C0" w:rsidR="00FF46A6" w:rsidRDefault="001331BC" w:rsidP="002D1F9F">
            <w:pPr>
              <w:jc w:val="both"/>
              <w:rPr>
                <w:color w:val="000000"/>
              </w:rPr>
            </w:pPr>
            <w:r w:rsidRPr="00E2345D">
              <w:rPr>
                <w:color w:val="000000"/>
              </w:rPr>
              <w:t>•</w:t>
            </w:r>
            <w:r w:rsidR="00FF46A6" w:rsidRPr="007646D9">
              <w:rPr>
                <w:color w:val="000000"/>
              </w:rPr>
              <w:t>Reduc</w:t>
            </w:r>
            <w:r w:rsidR="00FF46A6">
              <w:rPr>
                <w:color w:val="000000"/>
              </w:rPr>
              <w:t>ed distance</w:t>
            </w:r>
            <w:r w:rsidR="00FF46A6" w:rsidRPr="007646D9">
              <w:rPr>
                <w:color w:val="000000"/>
              </w:rPr>
              <w:t xml:space="preserve"> travelled </w:t>
            </w:r>
          </w:p>
          <w:p w14:paraId="0A818806" w14:textId="77777777" w:rsidR="00FF46A6" w:rsidRDefault="00FF46A6" w:rsidP="002D1F9F">
            <w:pPr>
              <w:jc w:val="both"/>
              <w:rPr>
                <w:color w:val="000000"/>
              </w:rPr>
            </w:pPr>
          </w:p>
          <w:p w14:paraId="2AEB68F4" w14:textId="7B404136" w:rsidR="00FF46A6" w:rsidRDefault="00E2345D" w:rsidP="002D1F9F">
            <w:pPr>
              <w:jc w:val="both"/>
              <w:rPr>
                <w:color w:val="000000"/>
              </w:rPr>
            </w:pPr>
            <w:r w:rsidRPr="00E2345D">
              <w:rPr>
                <w:color w:val="000000"/>
              </w:rPr>
              <w:t>•</w:t>
            </w:r>
            <w:r w:rsidR="00FF46A6">
              <w:rPr>
                <w:color w:val="000000"/>
              </w:rPr>
              <w:t xml:space="preserve">Reduced </w:t>
            </w:r>
            <w:r w:rsidR="00FF46A6" w:rsidRPr="00466FED">
              <w:rPr>
                <w:color w:val="000000"/>
              </w:rPr>
              <w:t>citywide and transport-related emissions</w:t>
            </w:r>
          </w:p>
          <w:p w14:paraId="557D6024" w14:textId="77777777" w:rsidR="00FF46A6" w:rsidRDefault="00FF46A6" w:rsidP="002D1F9F">
            <w:pPr>
              <w:jc w:val="both"/>
              <w:rPr>
                <w:color w:val="000000"/>
              </w:rPr>
            </w:pPr>
          </w:p>
          <w:p w14:paraId="1E5B4E41" w14:textId="108B745F" w:rsidR="00FF46A6" w:rsidRDefault="00FF46A6" w:rsidP="002D1F9F">
            <w:pPr>
              <w:jc w:val="both"/>
              <w:rPr>
                <w:color w:val="000000"/>
              </w:rPr>
            </w:pPr>
            <w:r>
              <w:rPr>
                <w:color w:val="000000"/>
              </w:rPr>
              <w:t xml:space="preserve">Improved </w:t>
            </w:r>
            <w:r w:rsidRPr="00466FED">
              <w:rPr>
                <w:color w:val="000000"/>
              </w:rPr>
              <w:t xml:space="preserve">public health </w:t>
            </w:r>
            <w:r>
              <w:rPr>
                <w:color w:val="000000"/>
              </w:rPr>
              <w:t>(</w:t>
            </w:r>
            <w:r w:rsidRPr="00466FED">
              <w:rPr>
                <w:color w:val="000000"/>
              </w:rPr>
              <w:t xml:space="preserve">lower rates of obesity, high blood pressure, heart </w:t>
            </w:r>
            <w:r w:rsidRPr="00466FED">
              <w:rPr>
                <w:color w:val="000000"/>
              </w:rPr>
              <w:lastRenderedPageBreak/>
              <w:t>disease, and diabetes</w:t>
            </w:r>
            <w:r>
              <w:rPr>
                <w:color w:val="000000"/>
              </w:rPr>
              <w:t>)</w:t>
            </w:r>
          </w:p>
          <w:p w14:paraId="71AEA18B" w14:textId="77777777" w:rsidR="00FF46A6" w:rsidRDefault="00FF46A6" w:rsidP="002D1F9F">
            <w:pPr>
              <w:jc w:val="both"/>
              <w:rPr>
                <w:color w:val="000000"/>
              </w:rPr>
            </w:pPr>
          </w:p>
          <w:p w14:paraId="31BBBCB9" w14:textId="16F8D07F" w:rsidR="00FF46A6" w:rsidRDefault="00E2345D" w:rsidP="002D1F9F">
            <w:pPr>
              <w:jc w:val="both"/>
              <w:rPr>
                <w:color w:val="000000"/>
              </w:rPr>
            </w:pPr>
            <w:r w:rsidRPr="00E2345D">
              <w:rPr>
                <w:color w:val="000000"/>
              </w:rPr>
              <w:t>•</w:t>
            </w:r>
            <w:r w:rsidR="00FF46A6">
              <w:rPr>
                <w:color w:val="000000"/>
              </w:rPr>
              <w:t xml:space="preserve">Reduced </w:t>
            </w:r>
            <w:r w:rsidR="00FF46A6" w:rsidRPr="00466FED">
              <w:rPr>
                <w:color w:val="000000"/>
              </w:rPr>
              <w:t>health-care expenditur</w:t>
            </w:r>
            <w:r w:rsidR="00FF46A6">
              <w:rPr>
                <w:color w:val="000000"/>
              </w:rPr>
              <w:t>e</w:t>
            </w:r>
          </w:p>
          <w:p w14:paraId="5A4A7144" w14:textId="7813FB42" w:rsidR="00FF46A6" w:rsidRDefault="00FF46A6" w:rsidP="002D1F9F">
            <w:pPr>
              <w:jc w:val="both"/>
              <w:rPr>
                <w:color w:val="000000"/>
              </w:rPr>
            </w:pPr>
          </w:p>
        </w:tc>
        <w:sdt>
          <w:sdtPr>
            <w:rPr>
              <w:rFonts w:ascii="Aptos" w:hAnsi="Aptos"/>
              <w:color w:val="000000"/>
            </w:rPr>
            <w:tag w:val="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"/>
            <w:id w:val="1371795171"/>
            <w:placeholder>
              <w:docPart w:val="DefaultPlaceholder_-1854013440"/>
            </w:placeholder>
          </w:sdtPr>
          <w:sdtEndPr/>
          <w:sdtContent>
            <w:tc>
              <w:tcPr>
                <w:tcW w:w="1910" w:type="dxa"/>
              </w:tcPr>
              <w:p w14:paraId="1048CD68" w14:textId="501DF8F9" w:rsidR="00553DF2" w:rsidRPr="00553DF2" w:rsidRDefault="008D1E45" w:rsidP="001D71F1">
                <w:r w:rsidRPr="008D1E45">
                  <w:rPr>
                    <w:rFonts w:ascii="Aptos" w:eastAsia="Times New Roman" w:hAnsi="Aptos"/>
                    <w:color w:val="000000"/>
                  </w:rPr>
                  <w:t>(Aggarwal &amp; Jain, 2016; Buldeo Rai et al., 2022; Nakamura et al., 2013; M. Wang et al., 2017)</w:t>
                </w:r>
              </w:p>
            </w:tc>
          </w:sdtContent>
        </w:sdt>
      </w:tr>
      <w:tr w:rsidR="00FF46A6" w14:paraId="39853F39" w14:textId="1A2A05BD" w:rsidTr="00CE760E">
        <w:trPr>
          <w:trHeight w:val="143"/>
        </w:trPr>
        <w:tc>
          <w:tcPr>
            <w:tcW w:w="1129" w:type="dxa"/>
          </w:tcPr>
          <w:p w14:paraId="0638288B" w14:textId="66F0633E" w:rsidR="00FF46A6" w:rsidRDefault="00FF46A6" w:rsidP="002D1F9F">
            <w:pPr>
              <w:jc w:val="both"/>
              <w:rPr>
                <w:color w:val="000000"/>
              </w:rPr>
            </w:pPr>
            <w:r>
              <w:rPr>
                <w:color w:val="000000"/>
              </w:rPr>
              <w:lastRenderedPageBreak/>
              <w:t>Shift</w:t>
            </w:r>
          </w:p>
        </w:tc>
        <w:tc>
          <w:tcPr>
            <w:tcW w:w="2268" w:type="dxa"/>
          </w:tcPr>
          <w:p w14:paraId="33781452" w14:textId="4CA53C9C" w:rsidR="00FF46A6" w:rsidRDefault="00103182" w:rsidP="002D1F9F">
            <w:pPr>
              <w:jc w:val="both"/>
              <w:rPr>
                <w:color w:val="000000"/>
              </w:rPr>
            </w:pPr>
            <w:r w:rsidRPr="00DF341B">
              <w:rPr>
                <w:color w:val="000000"/>
              </w:rPr>
              <w:t xml:space="preserve">promote the </w:t>
            </w:r>
            <w:r>
              <w:rPr>
                <w:color w:val="000000"/>
              </w:rPr>
              <w:t>use</w:t>
            </w:r>
            <w:r w:rsidRPr="00DF341B">
              <w:rPr>
                <w:color w:val="000000"/>
              </w:rPr>
              <w:t xml:space="preserve"> of more sustainable</w:t>
            </w:r>
            <w:r>
              <w:rPr>
                <w:color w:val="000000"/>
              </w:rPr>
              <w:t xml:space="preserve"> (</w:t>
            </w:r>
            <w:r w:rsidRPr="00B1493D">
              <w:rPr>
                <w:color w:val="000000"/>
              </w:rPr>
              <w:t xml:space="preserve">natural space- and </w:t>
            </w:r>
            <w:r>
              <w:rPr>
                <w:color w:val="000000"/>
              </w:rPr>
              <w:t>energy-efficient) transport</w:t>
            </w:r>
            <w:r w:rsidRPr="00B1493D">
              <w:rPr>
                <w:color w:val="000000"/>
              </w:rPr>
              <w:t xml:space="preserve"> modes over </w:t>
            </w:r>
            <w:r w:rsidRPr="00DF341B">
              <w:rPr>
                <w:color w:val="000000"/>
              </w:rPr>
              <w:t>less sustainable one</w:t>
            </w:r>
            <w:r>
              <w:rPr>
                <w:color w:val="000000"/>
              </w:rPr>
              <w:t>s</w:t>
            </w:r>
          </w:p>
        </w:tc>
        <w:tc>
          <w:tcPr>
            <w:tcW w:w="2552" w:type="dxa"/>
          </w:tcPr>
          <w:p w14:paraId="20B04DA1" w14:textId="144DC023" w:rsidR="00242F62" w:rsidRDefault="00E2345D" w:rsidP="002D1F9F">
            <w:pPr>
              <w:jc w:val="both"/>
              <w:rPr>
                <w:color w:val="000000"/>
              </w:rPr>
            </w:pPr>
            <w:r w:rsidRPr="00E2345D">
              <w:rPr>
                <w:color w:val="000000"/>
              </w:rPr>
              <w:t>• Walking and cycling infrastructure</w:t>
            </w:r>
            <w:r w:rsidRPr="00E2345D">
              <w:rPr>
                <w:color w:val="000000"/>
              </w:rPr>
              <w:br/>
              <w:t>• Public transport investment</w:t>
            </w:r>
            <w:r w:rsidRPr="00E2345D">
              <w:rPr>
                <w:color w:val="000000"/>
              </w:rPr>
              <w:br/>
              <w:t>• E-micromobility (e-bikes, e-scooters)</w:t>
            </w:r>
            <w:r w:rsidRPr="00E2345D">
              <w:rPr>
                <w:color w:val="000000"/>
              </w:rPr>
              <w:br/>
              <w:t>• Multimodal system integration</w:t>
            </w:r>
            <w:r w:rsidRPr="00E2345D">
              <w:rPr>
                <w:color w:val="000000"/>
              </w:rPr>
              <w:br/>
              <w:t>• Pooled mobility (ride-hailing, carpool)</w:t>
            </w:r>
          </w:p>
        </w:tc>
        <w:tc>
          <w:tcPr>
            <w:tcW w:w="2126" w:type="dxa"/>
          </w:tcPr>
          <w:p w14:paraId="269EEA0A" w14:textId="2DF16819" w:rsidR="00FF46A6" w:rsidRDefault="00EE3B34" w:rsidP="002D1F9F">
            <w:pPr>
              <w:jc w:val="both"/>
              <w:rPr>
                <w:color w:val="000000"/>
              </w:rPr>
            </w:pPr>
            <w:r w:rsidRPr="00EE3B34">
              <w:rPr>
                <w:color w:val="000000"/>
              </w:rPr>
              <w:t>• Reduced local air and noise pollution</w:t>
            </w:r>
            <w:r w:rsidRPr="00EE3B34">
              <w:rPr>
                <w:color w:val="000000"/>
              </w:rPr>
              <w:br/>
              <w:t>• Improved accessibility</w:t>
            </w:r>
            <w:r w:rsidRPr="00EE3B34">
              <w:rPr>
                <w:color w:val="000000"/>
              </w:rPr>
              <w:br/>
              <w:t>• Job creation</w:t>
            </w:r>
            <w:r w:rsidRPr="00EE3B34">
              <w:rPr>
                <w:color w:val="000000"/>
              </w:rPr>
              <w:br/>
              <w:t>• Greater economic productivity</w:t>
            </w:r>
          </w:p>
        </w:tc>
        <w:sdt>
          <w:sdtPr>
            <w:rPr>
              <w:rFonts w:ascii="Aptos" w:hAnsi="Aptos"/>
              <w:color w:val="000000"/>
            </w:rPr>
            <w:tag w:val="MENDELEY_CITATION_v3_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"/>
            <w:id w:val="-1311707429"/>
            <w:placeholder>
              <w:docPart w:val="DefaultPlaceholder_-1854013440"/>
            </w:placeholder>
          </w:sdtPr>
          <w:sdtEndPr/>
          <w:sdtContent>
            <w:tc>
              <w:tcPr>
                <w:tcW w:w="1910" w:type="dxa"/>
              </w:tcPr>
              <w:p w14:paraId="592AF269" w14:textId="38005506" w:rsidR="00FF46A6" w:rsidRDefault="008D1E45" w:rsidP="002D1F9F">
                <w:pPr>
                  <w:jc w:val="both"/>
                  <w:rPr>
                    <w:color w:val="000000"/>
                  </w:rPr>
                </w:pPr>
                <w:r w:rsidRPr="008D1E45">
                  <w:rPr>
                    <w:rFonts w:ascii="Aptos" w:hAnsi="Aptos"/>
                    <w:color w:val="000000"/>
                  </w:rPr>
                  <w:t>(Adim et al., 2025; ITDP, 2019; SLOCAT, 2023; UN-Habitat, 2022)</w:t>
                </w:r>
              </w:p>
            </w:tc>
          </w:sdtContent>
        </w:sdt>
      </w:tr>
      <w:tr w:rsidR="00FF46A6" w14:paraId="53A3F84C" w14:textId="3271D118" w:rsidTr="00CE760E">
        <w:trPr>
          <w:trHeight w:val="2613"/>
        </w:trPr>
        <w:tc>
          <w:tcPr>
            <w:tcW w:w="1129" w:type="dxa"/>
          </w:tcPr>
          <w:p w14:paraId="47D75362" w14:textId="04907B7B" w:rsidR="00FF46A6" w:rsidRDefault="004C531B" w:rsidP="002D1F9F">
            <w:pPr>
              <w:jc w:val="both"/>
              <w:rPr>
                <w:color w:val="000000"/>
              </w:rPr>
            </w:pPr>
            <w:r>
              <w:rPr>
                <w:color w:val="000000"/>
              </w:rPr>
              <w:t>Improve</w:t>
            </w:r>
          </w:p>
        </w:tc>
        <w:tc>
          <w:tcPr>
            <w:tcW w:w="2268" w:type="dxa"/>
          </w:tcPr>
          <w:p w14:paraId="2AA6C319" w14:textId="63E4A94D" w:rsidR="00FF46A6" w:rsidRDefault="004C531B" w:rsidP="002D1F9F">
            <w:pPr>
              <w:jc w:val="both"/>
              <w:rPr>
                <w:color w:val="000000"/>
              </w:rPr>
            </w:pPr>
            <w:r w:rsidRPr="004C531B">
              <w:rPr>
                <w:color w:val="000000"/>
              </w:rPr>
              <w:t>Improve performance of vehicles, operations, and fuels across all modes</w:t>
            </w:r>
          </w:p>
        </w:tc>
        <w:tc>
          <w:tcPr>
            <w:tcW w:w="2552" w:type="dxa"/>
          </w:tcPr>
          <w:p w14:paraId="5A977085" w14:textId="65C7F012" w:rsidR="00FF46A6" w:rsidRDefault="00786938" w:rsidP="002D1F9F">
            <w:pPr>
              <w:jc w:val="both"/>
              <w:rPr>
                <w:color w:val="000000"/>
              </w:rPr>
            </w:pPr>
            <w:r w:rsidRPr="00786938">
              <w:rPr>
                <w:color w:val="000000"/>
              </w:rPr>
              <w:t xml:space="preserve">• Vehicle electrification </w:t>
            </w:r>
            <w:r w:rsidRPr="00786938">
              <w:rPr>
                <w:color w:val="000000"/>
              </w:rPr>
              <w:br/>
              <w:t>• Motorisation management</w:t>
            </w:r>
            <w:r w:rsidRPr="00786938">
              <w:rPr>
                <w:color w:val="000000"/>
              </w:rPr>
              <w:br/>
              <w:t>• Vehicle loading and flow optimisation</w:t>
            </w:r>
            <w:r w:rsidRPr="00786938">
              <w:rPr>
                <w:color w:val="000000"/>
              </w:rPr>
              <w:br/>
              <w:t xml:space="preserve">• Alternative fuels </w:t>
            </w:r>
          </w:p>
        </w:tc>
        <w:tc>
          <w:tcPr>
            <w:tcW w:w="2126" w:type="dxa"/>
          </w:tcPr>
          <w:p w14:paraId="7EC4815E" w14:textId="0E3A48BD" w:rsidR="00FF46A6" w:rsidRDefault="00CC3C7A" w:rsidP="002D1F9F">
            <w:pPr>
              <w:jc w:val="both"/>
              <w:rPr>
                <w:color w:val="000000"/>
              </w:rPr>
            </w:pPr>
            <w:r w:rsidRPr="00CC3C7A">
              <w:rPr>
                <w:color w:val="000000"/>
              </w:rPr>
              <w:t>• Reduced GHG emissions</w:t>
            </w:r>
            <w:r w:rsidRPr="00CC3C7A">
              <w:rPr>
                <w:color w:val="000000"/>
              </w:rPr>
              <w:br/>
              <w:t>• Improved local air quality</w:t>
            </w:r>
            <w:r w:rsidRPr="00CC3C7A">
              <w:rPr>
                <w:color w:val="000000"/>
              </w:rPr>
              <w:br/>
              <w:t>• Greater social inclusion</w:t>
            </w:r>
            <w:r w:rsidRPr="00CC3C7A">
              <w:rPr>
                <w:color w:val="000000"/>
              </w:rPr>
              <w:br/>
              <w:t>• Enhanced public health and safety</w:t>
            </w:r>
          </w:p>
        </w:tc>
        <w:tc>
          <w:tcPr>
            <w:tcW w:w="1910" w:type="dxa"/>
          </w:tcPr>
          <w:p w14:paraId="536F4196" w14:textId="6BD18971" w:rsidR="00FF46A6" w:rsidRDefault="001859EB" w:rsidP="002D1F9F">
            <w:pPr>
              <w:jc w:val="both"/>
              <w:rPr>
                <w:color w:val="000000"/>
              </w:rPr>
            </w:pPr>
            <w:r w:rsidRPr="00E555B4">
              <w:rPr>
                <w:rFonts w:ascii="Aptos" w:hAnsi="Aptos"/>
                <w:color w:val="000000"/>
              </w:rPr>
              <w:t>Adim et al., 2025; ITDP, 2019; SLOCAT, 2023; UN-Habitat, 2022)</w:t>
            </w:r>
          </w:p>
        </w:tc>
      </w:tr>
    </w:tbl>
    <w:p w14:paraId="6F4CCDCB" w14:textId="77777777" w:rsidR="004942B5" w:rsidRDefault="004942B5" w:rsidP="00C26786">
      <w:pPr>
        <w:jc w:val="both"/>
        <w:rPr>
          <w:color w:val="000000"/>
        </w:rPr>
      </w:pPr>
    </w:p>
    <w:p w14:paraId="45D0BF1C" w14:textId="694944FF" w:rsidR="00E8059D" w:rsidRDefault="00E8059D" w:rsidP="00E8059D">
      <w:pPr>
        <w:jc w:val="both"/>
      </w:pPr>
      <w:r>
        <w:t>Actions at the AVOID level are typically the least resource intensive and can have powerful cascading impacts that will support both SHIFT and IMPROVE strategies. Examples include land use and planning changes that shorten travel distances, which can make walking and cycling more viable and desirable, and thus promote a modal shift away from private car use. Concurrently, this spatial reorganisation could improve the viability and performance of low-emission mobility options such as electric mobility, by better matching infrastructure and mobility demand.</w:t>
      </w:r>
    </w:p>
    <w:p w14:paraId="0A0E6796" w14:textId="74407AEC" w:rsidR="00030909" w:rsidRDefault="00E8059D" w:rsidP="00E8059D">
      <w:pPr>
        <w:jc w:val="both"/>
      </w:pPr>
      <w:r>
        <w:t>In addition to emissions reduction, interventions that are AVOID oriented can also have broader co-benefits of sustainable urban development. These can be more convenient access to services, more productive economies and employment opportunities from better spatial organisation. Other advantages include lower local air and noise pollution, better public health, road safety and social inclusion due to better access to mobility and urban opportunities.</w:t>
      </w:r>
    </w:p>
    <w:p w14:paraId="0F1B3A30" w14:textId="4EFF6030" w:rsidR="00A60C14" w:rsidRPr="002C2002" w:rsidRDefault="00A60C14" w:rsidP="008372BA">
      <w:pPr>
        <w:jc w:val="both"/>
        <w:rPr>
          <w:b/>
          <w:bCs/>
        </w:rPr>
      </w:pPr>
      <w:r w:rsidRPr="002C2002">
        <w:rPr>
          <w:b/>
          <w:bCs/>
        </w:rPr>
        <w:t xml:space="preserve">Methods </w:t>
      </w:r>
    </w:p>
    <w:p w14:paraId="7875EB36" w14:textId="62822A71" w:rsidR="003F0BFF" w:rsidRDefault="00212B91" w:rsidP="00212B91">
      <w:pPr>
        <w:jc w:val="both"/>
      </w:pPr>
      <w:r w:rsidRPr="00212B91">
        <w:rPr>
          <w:b/>
          <w:bCs/>
        </w:rPr>
        <w:t>Research design</w:t>
      </w:r>
    </w:p>
    <w:p w14:paraId="3D78815E" w14:textId="4EC0BCCD" w:rsidR="009D0D7E" w:rsidRPr="00A463C6" w:rsidRDefault="007E7B10" w:rsidP="00DE24DD">
      <w:pPr>
        <w:jc w:val="both"/>
        <w:rPr>
          <w:rFonts w:ascii="Aptos" w:hAnsi="Aptos"/>
          <w:color w:val="000000"/>
        </w:rPr>
      </w:pPr>
      <w:r w:rsidRPr="007E7B10">
        <w:t xml:space="preserve">This study adopts a </w:t>
      </w:r>
      <w:r w:rsidRPr="00D042D9">
        <w:t>case study design integrated with a backcasting approach</w:t>
      </w:r>
      <w:r w:rsidRPr="007E7B10">
        <w:t xml:space="preserve"> as both a scholarly and planning framework for analysing</w:t>
      </w:r>
      <w:r w:rsidR="00D0743D">
        <w:t xml:space="preserve">, </w:t>
      </w:r>
      <w:r w:rsidR="001E7632">
        <w:t>investigating,</w:t>
      </w:r>
      <w:r w:rsidRPr="007E7B10">
        <w:t xml:space="preserve"> and developing future-oriented solutions in </w:t>
      </w:r>
      <w:r w:rsidR="001E7632" w:rsidRPr="0047608B">
        <w:t xml:space="preserve">the fields of transportation and mobility, sustainable technologies </w:t>
      </w:r>
      <w:r w:rsidR="001E7632" w:rsidRPr="0047608B">
        <w:lastRenderedPageBreak/>
        <w:t>and sustainable system innovat</w:t>
      </w:r>
      <w:r w:rsidR="001E7632">
        <w:t>ion</w:t>
      </w:r>
      <w:r w:rsidR="001E7632" w:rsidRPr="0047608B">
        <w:t>, sustainable urban design, sustainable transportation systems, and sustainable city development</w:t>
      </w:r>
      <w:r w:rsidR="001E7632">
        <w:t xml:space="preserve">  </w:t>
      </w:r>
      <w:sdt>
        <w:sdtPr>
          <w:rPr>
            <w:rFonts w:ascii="Aptos" w:hAnsi="Aptos"/>
            <w:color w:val="000000"/>
          </w:rPr>
          <w:tag w:val="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"/>
          <w:id w:val="-349574245"/>
          <w:placeholder>
            <w:docPart w:val="889D886DCDF749E0861D586D322E4C0C"/>
          </w:placeholder>
        </w:sdtPr>
        <w:sdtEndPr/>
        <w:sdtContent>
          <w:r w:rsidR="008D1E45" w:rsidRPr="008D1E45">
            <w:rPr>
              <w:rFonts w:ascii="Aptos" w:eastAsia="Times New Roman" w:hAnsi="Aptos"/>
              <w:color w:val="000000"/>
            </w:rPr>
            <w:t>(Bibri, 2018; Bibri &amp; Krogstie, 2019)</w:t>
          </w:r>
        </w:sdtContent>
      </w:sdt>
      <w:r w:rsidR="00BB3807">
        <w:rPr>
          <w:rFonts w:ascii="Aptos" w:hAnsi="Aptos"/>
          <w:color w:val="000000"/>
        </w:rPr>
        <w:t>.</w:t>
      </w:r>
      <w:r w:rsidR="00014BCC">
        <w:rPr>
          <w:rFonts w:ascii="Aptos" w:hAnsi="Aptos"/>
          <w:color w:val="000000"/>
        </w:rPr>
        <w:t xml:space="preserve"> </w:t>
      </w:r>
      <w:r w:rsidR="00014BCC" w:rsidRPr="00014BCC">
        <w:rPr>
          <w:rFonts w:ascii="Aptos" w:hAnsi="Aptos"/>
          <w:color w:val="000000"/>
        </w:rPr>
        <w:t xml:space="preserve">Backcasting is widely used in futures studies to explore uncertainties, support strategic decision-making, and guide policy formulation by expanding the range of feasible long-term options. Unlike forecasting, which extrapolates current trends into the future, backcasting begins with a clearly defined desirable future state and works backwards to identify the strategic actions required to achieve it. The central question guiding this approach is: </w:t>
      </w:r>
      <w:r w:rsidR="00014BCC" w:rsidRPr="00014BCC">
        <w:rPr>
          <w:rFonts w:ascii="Aptos" w:hAnsi="Aptos"/>
          <w:i/>
          <w:iCs/>
          <w:color w:val="000000"/>
        </w:rPr>
        <w:t>“If we want to attain a certain goal, what actions must be taken to reach it?”</w:t>
      </w:r>
      <w:r w:rsidR="00EA3614">
        <w:t xml:space="preserve"> </w:t>
      </w:r>
      <w:sdt>
        <w:sdtPr>
          <w:rPr>
            <w:rFonts w:ascii="Aptos" w:hAnsi="Aptos"/>
            <w:color w:val="000000"/>
          </w:rPr>
          <w:tag w:val="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"/>
          <w:id w:val="1233816413"/>
          <w:placeholder>
            <w:docPart w:val="DefaultPlaceholder_-1854013440"/>
          </w:placeholder>
        </w:sdtPr>
        <w:sdtEndPr/>
        <w:sdtContent>
          <w:r w:rsidR="008D1E45" w:rsidRPr="008D1E45">
            <w:rPr>
              <w:rFonts w:ascii="Aptos" w:hAnsi="Aptos"/>
              <w:color w:val="000000"/>
            </w:rPr>
            <w:t>(Bibri, 2018; Bibri et al., 2020)</w:t>
          </w:r>
        </w:sdtContent>
      </w:sdt>
      <w:r w:rsidR="00653AD1">
        <w:rPr>
          <w:rFonts w:ascii="Aptos" w:hAnsi="Aptos"/>
          <w:color w:val="000000"/>
        </w:rPr>
        <w:t>.</w:t>
      </w:r>
    </w:p>
    <w:p w14:paraId="60177B5F" w14:textId="334D6703" w:rsidR="00B45E63" w:rsidRPr="00F60234" w:rsidRDefault="00B25413" w:rsidP="00B14FB4">
      <w:pPr>
        <w:jc w:val="both"/>
      </w:pPr>
      <w:r w:rsidRPr="00B25413">
        <w:t>Case study methodology is highly flexible and can</w:t>
      </w:r>
      <w:r w:rsidR="00B14FB4" w:rsidRPr="00B14FB4">
        <w:t xml:space="preserve"> be categorised into several design types, including descriptive, explanatory, exploratory, illustrative, cumulative, and critical instance, each selected based on the specific objectives of the researcher</w:t>
      </w:r>
      <w:r w:rsidR="001A6D3A">
        <w:t xml:space="preserve"> </w:t>
      </w:r>
      <w:sdt>
        <w:sdtPr>
          <w:rPr>
            <w:rFonts w:ascii="Aptos" w:hAnsi="Aptos"/>
            <w:color w:val="000000"/>
          </w:rPr>
          <w:tag w:val="MENDELEY_CITATION_v3_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"/>
          <w:id w:val="-1966644824"/>
          <w:placeholder>
            <w:docPart w:val="DefaultPlaceholder_-1854013440"/>
          </w:placeholder>
        </w:sdtPr>
        <w:sdtEndPr/>
        <w:sdtContent>
          <w:r w:rsidR="008D1E45" w:rsidRPr="008D1E45">
            <w:rPr>
              <w:rFonts w:ascii="Aptos" w:hAnsi="Aptos"/>
              <w:color w:val="000000"/>
            </w:rPr>
            <w:t>(Yin et al., 2018)</w:t>
          </w:r>
        </w:sdtContent>
      </w:sdt>
      <w:r w:rsidR="00B14FB4" w:rsidRPr="00B14FB4">
        <w:t xml:space="preserve">. </w:t>
      </w:r>
      <w:r w:rsidR="0067193E" w:rsidRPr="0067193E">
        <w:t xml:space="preserve">In this study, a </w:t>
      </w:r>
      <w:r w:rsidR="0067193E" w:rsidRPr="00F60234">
        <w:t xml:space="preserve">descriptive case study design was adopted. This approach is characterised by a focused and detailed examination </w:t>
      </w:r>
      <w:r w:rsidR="00225C98" w:rsidRPr="00F60234">
        <w:t xml:space="preserve">about the </w:t>
      </w:r>
      <w:r w:rsidR="0067193E" w:rsidRPr="00F60234">
        <w:t>phenomenon</w:t>
      </w:r>
      <w:r w:rsidR="00F13C67" w:rsidRPr="00F60234">
        <w:t xml:space="preserve"> </w:t>
      </w:r>
      <w:r w:rsidR="00436BA9" w:rsidRPr="00F60234">
        <w:t>of sustainable urban mobility</w:t>
      </w:r>
      <w:r w:rsidR="0067193E" w:rsidRPr="00F60234">
        <w:t xml:space="preserve">, where key questions and propositions are clearly articulated at the outset. It relies on an existing body of knowledge—referred to as a descriptive theory—which, in this context, relates to </w:t>
      </w:r>
      <w:r w:rsidR="005F33F5" w:rsidRPr="00F60234">
        <w:t>low-emission</w:t>
      </w:r>
      <w:r w:rsidR="00EC1EE3" w:rsidRPr="00F60234">
        <w:t xml:space="preserve"> urban mobility </w:t>
      </w:r>
      <w:r w:rsidR="000F24EA" w:rsidRPr="00F60234">
        <w:t xml:space="preserve">within </w:t>
      </w:r>
      <w:r w:rsidR="0067193E" w:rsidRPr="00F60234">
        <w:t xml:space="preserve">sustainable urban </w:t>
      </w:r>
      <w:r w:rsidR="00003D76" w:rsidRPr="00F60234">
        <w:t>development</w:t>
      </w:r>
      <w:r w:rsidR="0067193E" w:rsidRPr="00F60234">
        <w:t xml:space="preserve">. </w:t>
      </w:r>
      <w:r w:rsidR="00B14FB4" w:rsidRPr="00F60234">
        <w:t xml:space="preserve">The design seeks to describe how </w:t>
      </w:r>
      <w:r w:rsidR="00710181" w:rsidRPr="00F60234">
        <w:t xml:space="preserve">integrated transport planning results </w:t>
      </w:r>
      <w:r w:rsidR="00A463C6" w:rsidRPr="00F60234">
        <w:t xml:space="preserve">in </w:t>
      </w:r>
      <w:r w:rsidR="00710181" w:rsidRPr="00F60234">
        <w:t xml:space="preserve">low-emission mobility </w:t>
      </w:r>
      <w:r w:rsidR="00B14FB4" w:rsidRPr="00F60234">
        <w:t>in real-world urban contexts</w:t>
      </w:r>
      <w:r w:rsidR="00710181" w:rsidRPr="00F60234">
        <w:t xml:space="preserve"> </w:t>
      </w:r>
      <w:sdt>
        <w:sdtPr>
          <w:rPr>
            <w:rFonts w:ascii="Aptos" w:hAnsi="Aptos"/>
            <w:color w:val="000000"/>
          </w:rPr>
          <w:tag w:val="MENDELEY_CITATION_v3_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"/>
          <w:id w:val="1287012283"/>
          <w:placeholder>
            <w:docPart w:val="05086692D7D743DB837E3BC72FE1BF4B"/>
          </w:placeholder>
        </w:sdtPr>
        <w:sdtEndPr/>
        <w:sdtContent>
          <w:r w:rsidR="008D1E45" w:rsidRPr="008D1E45">
            <w:rPr>
              <w:rFonts w:ascii="Aptos" w:hAnsi="Aptos"/>
              <w:color w:val="000000"/>
            </w:rPr>
            <w:t>(Yin et al., 2018)</w:t>
          </w:r>
        </w:sdtContent>
      </w:sdt>
      <w:r w:rsidR="00F60234" w:rsidRPr="00F60234">
        <w:t>.</w:t>
      </w:r>
    </w:p>
    <w:p w14:paraId="6B6C8B11" w14:textId="77777777" w:rsidR="00B14FB4" w:rsidRPr="00F60234" w:rsidRDefault="00B14FB4" w:rsidP="00B14FB4">
      <w:pPr>
        <w:jc w:val="both"/>
      </w:pPr>
      <w:r w:rsidRPr="00F60234">
        <w:t>It is important to note that, within this research design, internal validity—that is, establishing causal relationships between variables—is not the central concern. Unlike explanatory case studies, which aim to determine cause-and-effect relationships, descriptive case studies focus on accurately portraying key characteristics, patterns, and processes associated with a phenomenon. As such, this study does not attempt to explain why or when specific outcomes occur, but rather to provide a comprehensive and context-rich description of the compact city as it relates to sustainable transport and urban development.</w:t>
      </w:r>
    </w:p>
    <w:p w14:paraId="79690913" w14:textId="77777777" w:rsidR="00AD7FC3" w:rsidRDefault="00AD7FC3" w:rsidP="00212B91">
      <w:pPr>
        <w:jc w:val="both"/>
        <w:rPr>
          <w:b/>
          <w:bCs/>
        </w:rPr>
      </w:pPr>
    </w:p>
    <w:p w14:paraId="3319BDD2" w14:textId="3E79BF8D" w:rsidR="00212B91" w:rsidRDefault="00212B91" w:rsidP="00212B91">
      <w:pPr>
        <w:jc w:val="both"/>
      </w:pPr>
      <w:r w:rsidRPr="00212B91">
        <w:rPr>
          <w:b/>
          <w:bCs/>
        </w:rPr>
        <w:t>Case</w:t>
      </w:r>
      <w:r w:rsidR="004A6163">
        <w:rPr>
          <w:b/>
          <w:bCs/>
        </w:rPr>
        <w:t xml:space="preserve"> Sampl</w:t>
      </w:r>
      <w:r w:rsidR="002A032F">
        <w:rPr>
          <w:b/>
          <w:bCs/>
        </w:rPr>
        <w:t xml:space="preserve">ing </w:t>
      </w:r>
      <w:r w:rsidR="004A6163">
        <w:rPr>
          <w:b/>
          <w:bCs/>
        </w:rPr>
        <w:t>and</w:t>
      </w:r>
      <w:r w:rsidRPr="00212B91">
        <w:rPr>
          <w:b/>
          <w:bCs/>
        </w:rPr>
        <w:t xml:space="preserve"> </w:t>
      </w:r>
      <w:r w:rsidR="00853F4A">
        <w:rPr>
          <w:b/>
          <w:bCs/>
        </w:rPr>
        <w:t>S</w:t>
      </w:r>
      <w:r w:rsidRPr="00212B91">
        <w:rPr>
          <w:b/>
          <w:bCs/>
        </w:rPr>
        <w:t>election</w:t>
      </w:r>
      <w:r w:rsidR="00E55EAA">
        <w:rPr>
          <w:b/>
          <w:bCs/>
        </w:rPr>
        <w:t xml:space="preserve"> Criteria</w:t>
      </w:r>
    </w:p>
    <w:p w14:paraId="31B1F684" w14:textId="6D811AE5" w:rsidR="00727A90" w:rsidRPr="00727A90" w:rsidRDefault="00727A90" w:rsidP="00727A90">
      <w:pPr>
        <w:jc w:val="both"/>
      </w:pPr>
      <w:r w:rsidRPr="00727A90">
        <w:t>Typically, case studies focus on a small number of cases</w:t>
      </w:r>
      <w:r w:rsidR="00BA5E07">
        <w:t>;</w:t>
      </w:r>
      <w:r w:rsidRPr="00727A90">
        <w:t xml:space="preserve"> </w:t>
      </w:r>
      <w:r w:rsidR="00CB2476">
        <w:t xml:space="preserve">three </w:t>
      </w:r>
      <w:r w:rsidR="00AB2538">
        <w:t>or</w:t>
      </w:r>
      <w:r w:rsidR="00CB2476">
        <w:t xml:space="preserve"> four</w:t>
      </w:r>
      <w:r w:rsidR="00103D70">
        <w:t xml:space="preserve"> is the ideal number </w:t>
      </w:r>
      <w:r w:rsidR="00AB2538">
        <w:t xml:space="preserve">of cases </w:t>
      </w:r>
      <w:r w:rsidR="007C6020">
        <w:t>a researcher can handle</w:t>
      </w:r>
      <w:r w:rsidRPr="00727A90">
        <w:t xml:space="preserve"> for an in-depth exploration of the phenomenon under investigatio</w:t>
      </w:r>
      <w:r w:rsidR="00A06BC5">
        <w:t>n</w:t>
      </w:r>
      <w:r w:rsidR="009F2BAA">
        <w:t xml:space="preserve"> </w:t>
      </w:r>
      <w:sdt>
        <w:sdtPr>
          <w:rPr>
            <w:rFonts w:ascii="Aptos" w:hAnsi="Aptos"/>
            <w:color w:val="000000"/>
          </w:rPr>
          <w:tag w:val="MENDELEY_CITATION_v3_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"/>
          <w:id w:val="-351182928"/>
          <w:placeholder>
            <w:docPart w:val="DefaultPlaceholder_-1854013440"/>
          </w:placeholder>
        </w:sdtPr>
        <w:sdtEndPr/>
        <w:sdtContent>
          <w:r w:rsidR="008D1E45" w:rsidRPr="008D1E45">
            <w:rPr>
              <w:rFonts w:ascii="Aptos" w:hAnsi="Aptos"/>
              <w:color w:val="000000"/>
            </w:rPr>
            <w:t>(Schoch, 2020)</w:t>
          </w:r>
        </w:sdtContent>
      </w:sdt>
      <w:r w:rsidRPr="00727A90">
        <w:t>. This small sample size is common in qualitative research, where the emphasis is on obtaining rich, detailed data rather than achieving statistical generali</w:t>
      </w:r>
      <w:r w:rsidR="00E22E27">
        <w:t>s</w:t>
      </w:r>
      <w:r w:rsidRPr="00727A90">
        <w:t>ability.</w:t>
      </w:r>
    </w:p>
    <w:p w14:paraId="134AEE90" w14:textId="012D5EA2" w:rsidR="00727A90" w:rsidRPr="00727A90" w:rsidRDefault="00727A90" w:rsidP="00727A90">
      <w:pPr>
        <w:jc w:val="both"/>
      </w:pPr>
      <w:r w:rsidRPr="00727A90">
        <w:t xml:space="preserve">When selecting cases, </w:t>
      </w:r>
      <w:r w:rsidR="009C5352">
        <w:t xml:space="preserve">the </w:t>
      </w:r>
      <w:r w:rsidRPr="00727A90">
        <w:t>researcher employ</w:t>
      </w:r>
      <w:r w:rsidR="009C5352">
        <w:t>ed</w:t>
      </w:r>
      <w:r w:rsidRPr="00727A90">
        <w:t xml:space="preserve"> a purposeful sampling strategy, which involves choosing cases that are information-rich and relevant to the research questions. This approach contrasts with quantitative research, where random sampling is used to ensure representativeness of the </w:t>
      </w:r>
      <w:r w:rsidR="008845A7">
        <w:t xml:space="preserve">entire </w:t>
      </w:r>
      <w:r w:rsidRPr="00727A90">
        <w:t>population</w:t>
      </w:r>
      <w:r w:rsidR="00245BCF">
        <w:t xml:space="preserve"> </w:t>
      </w:r>
      <w:sdt>
        <w:sdtPr>
          <w:rPr>
            <w:rFonts w:ascii="Aptos" w:hAnsi="Aptos"/>
            <w:color w:val="000000"/>
          </w:rPr>
          <w:tag w:val="MENDELEY_CITATION_v3_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"/>
          <w:id w:val="1388301035"/>
          <w:placeholder>
            <w:docPart w:val="DefaultPlaceholder_-1854013440"/>
          </w:placeholder>
        </w:sdtPr>
        <w:sdtEndPr/>
        <w:sdtContent>
          <w:r w:rsidR="008D1E45" w:rsidRPr="008D1E45">
            <w:rPr>
              <w:rFonts w:ascii="Aptos" w:eastAsia="Times New Roman" w:hAnsi="Aptos"/>
              <w:color w:val="000000"/>
            </w:rPr>
            <w:t xml:space="preserve">(Seawnght &amp; </w:t>
          </w:r>
          <w:r w:rsidR="008D1E45" w:rsidRPr="008D1E45">
            <w:rPr>
              <w:rFonts w:ascii="Aptos" w:eastAsia="Times New Roman" w:hAnsi="Aptos"/>
              <w:color w:val="000000"/>
            </w:rPr>
            <w:lastRenderedPageBreak/>
            <w:t>Gerring, 2008)</w:t>
          </w:r>
        </w:sdtContent>
      </w:sdt>
      <w:r w:rsidRPr="00727A90">
        <w:t>. Purposeful sampling allow</w:t>
      </w:r>
      <w:r w:rsidR="008845A7">
        <w:t>ed the</w:t>
      </w:r>
      <w:r w:rsidRPr="00727A90">
        <w:t xml:space="preserve"> researcher to </w:t>
      </w:r>
      <w:r w:rsidR="00AA1317" w:rsidRPr="00AA1317">
        <w:t>illuminate</w:t>
      </w:r>
      <w:r w:rsidR="00CB68D2">
        <w:t xml:space="preserve"> </w:t>
      </w:r>
      <w:r w:rsidR="0044536F">
        <w:t>the</w:t>
      </w:r>
      <w:r w:rsidR="00AA1317" w:rsidRPr="00AA1317">
        <w:t xml:space="preserve"> different dimensions of low-emission mobility transitions</w:t>
      </w:r>
    </w:p>
    <w:p w14:paraId="61B315D2" w14:textId="17229080" w:rsidR="00E259A8" w:rsidRDefault="00727A90" w:rsidP="00C07F7F">
      <w:pPr>
        <w:jc w:val="both"/>
      </w:pPr>
      <w:r w:rsidRPr="00727A90">
        <w:t>The selection process</w:t>
      </w:r>
      <w:r w:rsidR="0060304A" w:rsidRPr="002D3DE5">
        <w:t xml:space="preserve"> of cities for case study investigation was based</w:t>
      </w:r>
      <w:r w:rsidR="00E259A8">
        <w:t xml:space="preserve"> on</w:t>
      </w:r>
      <w:r w:rsidR="004B1C14">
        <w:t xml:space="preserve"> </w:t>
      </w:r>
      <w:r w:rsidR="004B1C14" w:rsidRPr="002D3DE5">
        <w:t>the availability and accessibility of literature in the public domain</w:t>
      </w:r>
      <w:r w:rsidR="004B1C14">
        <w:t>,</w:t>
      </w:r>
      <w:r w:rsidR="0060304A" w:rsidRPr="002D3DE5">
        <w:t xml:space="preserve"> on</w:t>
      </w:r>
      <w:r w:rsidR="008051C2">
        <w:t xml:space="preserve"> </w:t>
      </w:r>
      <w:r w:rsidR="008051C2" w:rsidRPr="008051C2">
        <w:t xml:space="preserve">how the cities behave in the present in terms of what has been </w:t>
      </w:r>
      <w:r w:rsidR="003C0B5D">
        <w:t>realised</w:t>
      </w:r>
      <w:r w:rsidR="008051C2" w:rsidRPr="008051C2">
        <w:t xml:space="preserve"> and the implementation of plans based on the corresponding practices and strategies associated with </w:t>
      </w:r>
      <w:r w:rsidR="003C0B5D">
        <w:t xml:space="preserve">low-emission urban </w:t>
      </w:r>
      <w:r w:rsidR="00A01ED2">
        <w:t>mobility</w:t>
      </w:r>
      <w:r w:rsidR="000E7453">
        <w:t xml:space="preserve">. </w:t>
      </w:r>
      <w:r w:rsidR="00C07F7F">
        <w:t xml:space="preserve">This entails the ongoing and future activities being, and yet to be, undertaken in accordance with the time horizon set in the planning and development documents of the cases. </w:t>
      </w:r>
      <w:r w:rsidR="001A75E9" w:rsidRPr="001A75E9">
        <w:t xml:space="preserve">Moreover, </w:t>
      </w:r>
      <w:r w:rsidR="00ED4597">
        <w:t xml:space="preserve">low-emission </w:t>
      </w:r>
      <w:r w:rsidR="00E50E6D">
        <w:t xml:space="preserve">urban mobility </w:t>
      </w:r>
      <w:r w:rsidR="001A75E9" w:rsidRPr="001A75E9">
        <w:t xml:space="preserve">involves a set of indicators </w:t>
      </w:r>
      <w:r w:rsidR="00E50E6D">
        <w:t xml:space="preserve">as described by the ASI framework, </w:t>
      </w:r>
      <w:r w:rsidR="000B180C">
        <w:t>which</w:t>
      </w:r>
      <w:r w:rsidR="001A75E9" w:rsidRPr="001A75E9">
        <w:t xml:space="preserve"> </w:t>
      </w:r>
      <w:r w:rsidR="00B733E5">
        <w:t>ensures</w:t>
      </w:r>
      <w:r w:rsidR="00B733E5" w:rsidRPr="00E259A8">
        <w:t xml:space="preserve"> that each case provides sufficient evidence </w:t>
      </w:r>
    </w:p>
    <w:p w14:paraId="1332F0B1" w14:textId="3333E83B" w:rsidR="00B03434" w:rsidRPr="00B03434" w:rsidRDefault="001465E7" w:rsidP="00B03434">
      <w:pPr>
        <w:jc w:val="both"/>
      </w:pPr>
      <w:r w:rsidRPr="001465E7">
        <w:t xml:space="preserve">Based on these criteria, the cases of New York City, San Francisco, </w:t>
      </w:r>
      <w:r w:rsidR="00435CA7">
        <w:t>Boston,</w:t>
      </w:r>
      <w:r w:rsidRPr="001465E7">
        <w:t xml:space="preserve"> and Los Angeles were selected. These cities fall within the category of large and globally significant metropolitan areas in the U</w:t>
      </w:r>
      <w:r w:rsidR="00517111">
        <w:t>S</w:t>
      </w:r>
      <w:r w:rsidRPr="001465E7">
        <w:t xml:space="preserve"> and are characterised by varying levels of ambition and progress in the field of low-emission urban mobility, making their planning practices and development strategies particularly suitable for analysis.</w:t>
      </w:r>
      <w:r w:rsidR="001D52EE">
        <w:t xml:space="preserve"> </w:t>
      </w:r>
      <w:r w:rsidR="001D52EE" w:rsidRPr="001D52EE">
        <w:t>This selection is further supported by the international positioning of these cities in global mobility and sustainability rankings. For instance, the</w:t>
      </w:r>
      <w:r w:rsidR="00623AAB">
        <w:t xml:space="preserve"> 2022</w:t>
      </w:r>
      <w:r w:rsidR="001D52EE" w:rsidRPr="001D52EE">
        <w:t xml:space="preserve"> </w:t>
      </w:r>
      <w:r w:rsidR="00BC5F87">
        <w:t>u</w:t>
      </w:r>
      <w:r w:rsidR="001D52EE" w:rsidRPr="00BC5F87">
        <w:t xml:space="preserve">rban </w:t>
      </w:r>
      <w:r w:rsidR="00BC5F87">
        <w:t>m</w:t>
      </w:r>
      <w:r w:rsidR="001D52EE" w:rsidRPr="00BC5F87">
        <w:t xml:space="preserve">obility </w:t>
      </w:r>
      <w:r w:rsidR="00BC5F87">
        <w:t>r</w:t>
      </w:r>
      <w:r w:rsidR="001D52EE" w:rsidRPr="00BC5F87">
        <w:t xml:space="preserve">eadiness </w:t>
      </w:r>
      <w:r w:rsidR="00BC5F87">
        <w:t>i</w:t>
      </w:r>
      <w:r w:rsidR="001D52EE" w:rsidRPr="00BC5F87">
        <w:t>ndex</w:t>
      </w:r>
      <w:r w:rsidR="001D52EE" w:rsidRPr="001D52EE">
        <w:t xml:space="preserve"> identifies </w:t>
      </w:r>
      <w:r w:rsidR="009C4FF8">
        <w:t>the</w:t>
      </w:r>
      <w:r w:rsidR="001D52EE" w:rsidRPr="001D52EE">
        <w:t xml:space="preserve"> </w:t>
      </w:r>
      <w:r w:rsidR="009C4FF8">
        <w:t xml:space="preserve">case </w:t>
      </w:r>
      <w:r w:rsidR="001D52EE" w:rsidRPr="001D52EE">
        <w:t>cities as among the top-performing in terms of urban mobility readiness,</w:t>
      </w:r>
      <w:r w:rsidR="00FA1B00">
        <w:t xml:space="preserve"> </w:t>
      </w:r>
      <w:r w:rsidR="0080740F">
        <w:t xml:space="preserve">with </w:t>
      </w:r>
      <w:r w:rsidR="002F6F50" w:rsidRPr="001465E7">
        <w:t>San Francisco</w:t>
      </w:r>
      <w:r w:rsidR="002F6F50">
        <w:t xml:space="preserve"> </w:t>
      </w:r>
      <w:r w:rsidR="0080740F">
        <w:t xml:space="preserve">topping the </w:t>
      </w:r>
      <w:r w:rsidR="00B0719F">
        <w:t>index</w:t>
      </w:r>
      <w:r w:rsidR="008814BD">
        <w:t xml:space="preserve"> </w:t>
      </w:r>
      <w:sdt>
        <w:sdtPr>
          <w:rPr>
            <w:rFonts w:ascii="Aptos" w:hAnsi="Aptos"/>
            <w:color w:val="000000"/>
          </w:rPr>
          <w:tag w:val="MENDELEY_CITATION_v3_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"/>
          <w:id w:val="-1456711293"/>
          <w:placeholder>
            <w:docPart w:val="DefaultPlaceholder_-1854013440"/>
          </w:placeholder>
        </w:sdtPr>
        <w:sdtEndPr/>
        <w:sdtContent>
          <w:r w:rsidR="008D1E45" w:rsidRPr="008D1E45">
            <w:rPr>
              <w:rFonts w:ascii="Aptos" w:hAnsi="Aptos"/>
              <w:color w:val="000000"/>
            </w:rPr>
            <w:t>(Oliver Wyman Forum, 2022)</w:t>
          </w:r>
        </w:sdtContent>
      </w:sdt>
      <w:r w:rsidR="00113ED7">
        <w:t xml:space="preserve">. </w:t>
      </w:r>
      <w:r w:rsidR="008814BD">
        <w:t xml:space="preserve"> </w:t>
      </w:r>
      <w:r w:rsidR="008814BD" w:rsidRPr="008814BD">
        <w:t> In addition</w:t>
      </w:r>
      <w:r w:rsidR="002F6F50">
        <w:t xml:space="preserve">, </w:t>
      </w:r>
      <w:r w:rsidR="009857C4">
        <w:t>t</w:t>
      </w:r>
      <w:r w:rsidR="009857C4" w:rsidRPr="009857C4">
        <w:t>he 2024 US Transportation Climate Impact Index </w:t>
      </w:r>
      <w:r w:rsidR="009857C4" w:rsidRPr="00433F9B">
        <w:t>ranked</w:t>
      </w:r>
      <w:r w:rsidR="009857C4" w:rsidRPr="009857C4">
        <w:t> </w:t>
      </w:r>
      <w:r w:rsidR="00B03434" w:rsidRPr="00B03434">
        <w:t>New York City</w:t>
      </w:r>
      <w:r w:rsidR="00BF086C">
        <w:t xml:space="preserve"> second</w:t>
      </w:r>
      <w:r w:rsidR="00B03434" w:rsidRPr="00B03434">
        <w:t>, San Francisco third</w:t>
      </w:r>
      <w:r w:rsidR="00BF086C">
        <w:t>,</w:t>
      </w:r>
      <w:r w:rsidR="00B03434" w:rsidRPr="00B03434">
        <w:t xml:space="preserve"> Los Angele</w:t>
      </w:r>
      <w:r w:rsidR="001F3CA4">
        <w:t xml:space="preserve">s </w:t>
      </w:r>
      <w:r w:rsidR="00BF086C">
        <w:t xml:space="preserve">fourth and </w:t>
      </w:r>
      <w:r w:rsidR="00435CA7">
        <w:t>Boston eighth</w:t>
      </w:r>
      <w:r w:rsidR="00BF086C">
        <w:t xml:space="preserve"> </w:t>
      </w:r>
      <w:r w:rsidR="001F3CA4" w:rsidRPr="001F3CA4">
        <w:t>for low-carbon transport</w:t>
      </w:r>
      <w:r w:rsidR="004F7AA0">
        <w:t>,</w:t>
      </w:r>
      <w:r w:rsidR="007F2B53">
        <w:t xml:space="preserve"> using key indicators from the ASI framework</w:t>
      </w:r>
      <w:sdt>
        <w:sdtPr>
          <w:rPr>
            <w:rFonts w:ascii="Aptos" w:hAnsi="Aptos"/>
            <w:color w:val="000000"/>
          </w:rPr>
          <w:tag w:val="MENDELEY_CITATION_v3_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"/>
          <w:id w:val="-1964646599"/>
          <w:placeholder>
            <w:docPart w:val="DefaultPlaceholder_-1854013440"/>
          </w:placeholder>
        </w:sdtPr>
        <w:sdtEndPr/>
        <w:sdtContent>
          <w:r w:rsidR="008D1E45" w:rsidRPr="008D1E45">
            <w:rPr>
              <w:rFonts w:ascii="Aptos" w:hAnsi="Aptos"/>
              <w:color w:val="000000"/>
            </w:rPr>
            <w:t>(Streetlight Data, 2024)</w:t>
          </w:r>
        </w:sdtContent>
      </w:sdt>
      <w:r w:rsidR="007F2B53">
        <w:t>.</w:t>
      </w:r>
    </w:p>
    <w:p w14:paraId="00B81C9B" w14:textId="24486848" w:rsidR="00E800AA" w:rsidRDefault="00E800AA" w:rsidP="00727A90">
      <w:pPr>
        <w:jc w:val="both"/>
      </w:pPr>
    </w:p>
    <w:p w14:paraId="32EB45E7" w14:textId="77777777" w:rsidR="00727A90" w:rsidRPr="00212B91" w:rsidRDefault="00727A90" w:rsidP="00212B91">
      <w:pPr>
        <w:jc w:val="both"/>
      </w:pPr>
    </w:p>
    <w:p w14:paraId="69BFAC54" w14:textId="698E1934" w:rsidR="00701619" w:rsidRPr="00701619" w:rsidRDefault="00701619" w:rsidP="00701619">
      <w:pPr>
        <w:jc w:val="both"/>
        <w:rPr>
          <w:b/>
          <w:bCs/>
        </w:rPr>
      </w:pPr>
      <w:r w:rsidRPr="00701619">
        <w:rPr>
          <w:b/>
          <w:bCs/>
        </w:rPr>
        <w:t>Data Sources</w:t>
      </w:r>
    </w:p>
    <w:p w14:paraId="1BB0BFD9" w14:textId="542012DA" w:rsidR="00701619" w:rsidRPr="00701619" w:rsidRDefault="00701619" w:rsidP="00701619">
      <w:pPr>
        <w:jc w:val="both"/>
      </w:pPr>
      <w:r w:rsidRPr="00701619">
        <w:t>Case study research typically draws on multiple sources of evidence</w:t>
      </w:r>
      <w:r w:rsidR="00433F9B">
        <w:t xml:space="preserve">, </w:t>
      </w:r>
      <w:r w:rsidRPr="00701619">
        <w:t>such as interviews, archival records, documentation, observations, and physical artefacts</w:t>
      </w:r>
      <w:r w:rsidR="00433F9B">
        <w:t xml:space="preserve">, </w:t>
      </w:r>
      <w:r w:rsidRPr="00701619">
        <w:t>to provide a holistic understanding of the phenomenon under investigation (Olugbenga &amp; Ridwan, 2025; Schoch, 2020). However, the selection of data sources is guided by the nature of the research questions. In this study, the focus is on the design strategies of low-emission cities and the extent to which these strategies balance environmental, economic, and social sustainability outcomes. This focus informed the scope, framing, and management of data collection.</w:t>
      </w:r>
    </w:p>
    <w:p w14:paraId="6ED25E05" w14:textId="13E178B4" w:rsidR="00701619" w:rsidRPr="00701619" w:rsidRDefault="00701619" w:rsidP="00701619">
      <w:pPr>
        <w:jc w:val="both"/>
      </w:pPr>
      <w:r w:rsidRPr="00701619">
        <w:t>The study relies primarily on qualitative data obtained from multiple documentary sources through systematic searches of online data</w:t>
      </w:r>
      <w:r w:rsidRPr="002C2002">
        <w:t xml:space="preserve">bases. Primary data sources consist of official documents produced by public and private institutions, including master plans, comprehensive plans, policy frameworks, strategic agendas, and project reports related to low-emission urban mobility in New York City, San Francisco, </w:t>
      </w:r>
      <w:r w:rsidR="007B5A7F" w:rsidRPr="002C2002">
        <w:t>Boston</w:t>
      </w:r>
      <w:r w:rsidRPr="002C2002">
        <w:t>, and Los Angeles.</w:t>
      </w:r>
    </w:p>
    <w:p w14:paraId="176DE379" w14:textId="77777777" w:rsidR="00701619" w:rsidRPr="00701619" w:rsidRDefault="00701619" w:rsidP="00701619">
      <w:pPr>
        <w:jc w:val="both"/>
      </w:pPr>
      <w:r w:rsidRPr="00701619">
        <w:lastRenderedPageBreak/>
        <w:t>In addition, secondary data sources were utilised to complement and contextualise the primary data. These include reports, academic journal articles, conference proceedings, newspaper articles, and research outputs produced by organisations and scholars not directly involved in the implementation of low-emission initiatives. The combination of primary and secondary sources enhances the robustness of the analysis by enabling triangulation and providing multiple perspectives on the cases.</w:t>
      </w:r>
    </w:p>
    <w:p w14:paraId="6DBC63F5" w14:textId="77777777" w:rsidR="00701619" w:rsidRPr="00701619" w:rsidRDefault="00701619" w:rsidP="00701619">
      <w:pPr>
        <w:jc w:val="both"/>
      </w:pPr>
    </w:p>
    <w:p w14:paraId="774964B1" w14:textId="1B3505BC" w:rsidR="00701619" w:rsidRPr="00BF6854" w:rsidRDefault="00701619" w:rsidP="00701619">
      <w:pPr>
        <w:jc w:val="both"/>
        <w:rPr>
          <w:b/>
          <w:bCs/>
        </w:rPr>
      </w:pPr>
      <w:r w:rsidRPr="00BF6854">
        <w:rPr>
          <w:b/>
          <w:bCs/>
        </w:rPr>
        <w:t>Data Analysis</w:t>
      </w:r>
    </w:p>
    <w:p w14:paraId="487A6821" w14:textId="16BAD043" w:rsidR="00701619" w:rsidRPr="00701619" w:rsidRDefault="00701619" w:rsidP="00701619">
      <w:pPr>
        <w:jc w:val="both"/>
      </w:pPr>
      <w:r w:rsidRPr="00701619">
        <w:t xml:space="preserve">Following data collection, the information was critically evaluated to identify patterns, relationships, and gaps relevant to the research objectives </w:t>
      </w:r>
      <w:sdt>
        <w:sdtPr>
          <w:rPr>
            <w:rFonts w:ascii="Aptos" w:hAnsi="Aptos"/>
            <w:color w:val="000000"/>
          </w:rPr>
          <w:tag w:val="MENDELEY_CITATION_v3_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"/>
          <w:id w:val="411440466"/>
          <w:placeholder>
            <w:docPart w:val="DefaultPlaceholder_-1854013440"/>
          </w:placeholder>
        </w:sdtPr>
        <w:sdtEndPr/>
        <w:sdtContent>
          <w:r w:rsidR="008D1E45" w:rsidRPr="008D1E45">
            <w:rPr>
              <w:rFonts w:ascii="Aptos" w:hAnsi="Aptos"/>
              <w:color w:val="000000"/>
            </w:rPr>
            <w:t>(Yin et al., 2018)</w:t>
          </w:r>
        </w:sdtContent>
      </w:sdt>
      <w:r w:rsidRPr="00701619">
        <w:t xml:space="preserve">. A thematic analysis approach was employed as the primary analytical method. This qualitative technique is </w:t>
      </w:r>
      <w:r w:rsidR="00BF6854">
        <w:t>well-suited</w:t>
      </w:r>
      <w:r w:rsidRPr="00701619">
        <w:t xml:space="preserve"> to the analysis of textual data and enables the systematic identification, organisation, and interpretation of patterns (themes) within large datasets</w:t>
      </w:r>
      <w:r w:rsidR="00F66D01">
        <w:t>(Omoataman, 2025)</w:t>
      </w:r>
      <w:r w:rsidRPr="00701619">
        <w:t>.</w:t>
      </w:r>
    </w:p>
    <w:p w14:paraId="740219AD" w14:textId="4CDF0596" w:rsidR="00701619" w:rsidRPr="00701619" w:rsidRDefault="00701619" w:rsidP="00701619">
      <w:pPr>
        <w:jc w:val="both"/>
      </w:pPr>
      <w:r w:rsidRPr="00701619">
        <w:t xml:space="preserve">Thematic analysis is inherently flexible and not tied to a specific theoretical framework, allowing it to be applied across different epistemological perspectives </w:t>
      </w:r>
      <w:sdt>
        <w:sdtPr>
          <w:rPr>
            <w:rFonts w:ascii="Aptos" w:hAnsi="Aptos"/>
            <w:color w:val="000000"/>
          </w:rPr>
          <w:tag w:val="MENDELEY_CITATION_v3_eyJjaXRhdGlvbklEIjoiTUVOREVMRVlfQ0lUQVRJT05fNzQ4OGI0OTgtYjQwNC00MTM2LWFkYWQtNzJjMGQ3ZDgzNzViIiwicHJvcGVydGllcyI6eyJub3RlSW5kZXgiOjB9LCJpc0VkaXRlZCI6ZmFsc2UsIm1hbnVhbE92ZXJyaWRlIjp7ImlzTWFudWFsbHlPdmVycmlkZGVuIjpmYWxzZSwiY2l0ZXByb2NUZXh0IjoiKEJyYXVuICYjMzg7IENsYXJrZSwgMjAwNikiLCJtYW51YWxPdmVycmlkZVRleHQiOiIifSwiY2l0YXRpb25JdGVtcyI6W3siaWQiOiI5ZmZlMTJmNC02NTE3LTM5MjAtYjlhMy0zNjllZTc0MTllYWQiLCJpdGVtRGF0YSI6eyJ0eXBlIjoiYXJ0aWNsZS1qb3VybmFsIiwiaWQiOiI5ZmZlMTJmNC02NTE3LTM5MjAtYjlhMy0zNjllZTc0MTllYW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
          <w:id w:val="-2005267279"/>
          <w:placeholder>
            <w:docPart w:val="DefaultPlaceholder_-1854013440"/>
          </w:placeholder>
        </w:sdtPr>
        <w:sdtEndPr/>
        <w:sdtContent>
          <w:r w:rsidR="008D1E45" w:rsidRPr="008D1E45">
            <w:rPr>
              <w:rFonts w:ascii="Aptos" w:eastAsia="Times New Roman" w:hAnsi="Aptos"/>
              <w:color w:val="000000"/>
            </w:rPr>
            <w:t>(Braun &amp; Clarke, 2006)</w:t>
          </w:r>
        </w:sdtContent>
      </w:sdt>
      <w:r w:rsidR="00736C24">
        <w:rPr>
          <w:rFonts w:ascii="Aptos" w:hAnsi="Aptos"/>
          <w:color w:val="000000"/>
        </w:rPr>
        <w:t>.</w:t>
      </w:r>
      <w:r w:rsidRPr="00701619">
        <w:t xml:space="preserve"> It is particularly appropriate in this study due to the volume and diversity of documentary data. The analysis focuses on meaning embedded within textual content while also considering the context in which the data were produced, which is especially important when working with secondary data </w:t>
      </w:r>
      <w:sdt>
        <w:sdtPr>
          <w:rPr>
            <w:rFonts w:ascii="Aptos" w:hAnsi="Aptos"/>
            <w:color w:val="000000"/>
          </w:rPr>
          <w:tag w:val="MENDELEY_CITATION_v3_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"/>
          <w:id w:val="-1013837446"/>
          <w:placeholder>
            <w:docPart w:val="DefaultPlaceholder_-1854013440"/>
          </w:placeholder>
        </w:sdtPr>
        <w:sdtEndPr/>
        <w:sdtContent>
          <w:r w:rsidR="008D1E45" w:rsidRPr="008D1E45">
            <w:rPr>
              <w:rFonts w:ascii="Aptos" w:hAnsi="Aptos"/>
              <w:color w:val="000000"/>
            </w:rPr>
            <w:t>(Sirilakshmi et al., 2024)</w:t>
          </w:r>
        </w:sdtContent>
      </w:sdt>
      <w:r w:rsidRPr="00701619">
        <w:t>.</w:t>
      </w:r>
    </w:p>
    <w:p w14:paraId="0F9FF4F1" w14:textId="4831BFCA" w:rsidR="00701619" w:rsidRPr="00701619" w:rsidRDefault="00701619" w:rsidP="00701619">
      <w:pPr>
        <w:jc w:val="both"/>
      </w:pPr>
      <w:r w:rsidRPr="00701619">
        <w:t xml:space="preserve">A deductive approach to thematic analysis was adopted, whereby the coding and interpretation of data were guided by pre-existing concepts derived from the literature, including </w:t>
      </w:r>
      <w:r w:rsidR="000E217B">
        <w:t xml:space="preserve">the </w:t>
      </w:r>
      <w:r w:rsidRPr="00701619">
        <w:t>ASI framework and principles of sustainable urban form. This approach allows for a structured examination of how established theoretical constructs are reflected in real-world cases.</w:t>
      </w:r>
    </w:p>
    <w:p w14:paraId="1AEE4960" w14:textId="1D369DAA" w:rsidR="00EB1E29" w:rsidRPr="00701619" w:rsidRDefault="00EB1E29" w:rsidP="00FE7D4A">
      <w:pPr>
        <w:jc w:val="both"/>
      </w:pPr>
    </w:p>
    <w:p w14:paraId="3355ED95" w14:textId="7A037924" w:rsidR="00137462" w:rsidRPr="002C2002" w:rsidRDefault="0014716B" w:rsidP="008372BA">
      <w:pPr>
        <w:jc w:val="both"/>
        <w:rPr>
          <w:b/>
          <w:bCs/>
        </w:rPr>
      </w:pPr>
      <w:r w:rsidRPr="002C2002">
        <w:rPr>
          <w:b/>
          <w:bCs/>
        </w:rPr>
        <w:t>Findings</w:t>
      </w:r>
    </w:p>
    <w:p w14:paraId="03DF2E83" w14:textId="4FB1AED3" w:rsidR="009B06AA" w:rsidRPr="002C2002" w:rsidRDefault="009B06AA" w:rsidP="002F7389">
      <w:pPr>
        <w:jc w:val="both"/>
        <w:rPr>
          <w:b/>
          <w:bCs/>
          <w:color w:val="000000"/>
        </w:rPr>
      </w:pPr>
      <w:r w:rsidRPr="002C2002">
        <w:rPr>
          <w:b/>
          <w:bCs/>
          <w:color w:val="000000"/>
        </w:rPr>
        <w:t>Land Use Strategy</w:t>
      </w:r>
      <w:r w:rsidR="0042666D" w:rsidRPr="002C2002">
        <w:rPr>
          <w:b/>
          <w:bCs/>
          <w:color w:val="000000"/>
        </w:rPr>
        <w:t xml:space="preserve"> of US cities</w:t>
      </w:r>
      <w:r w:rsidR="00E52A36" w:rsidRPr="002C2002">
        <w:rPr>
          <w:b/>
          <w:bCs/>
          <w:color w:val="000000"/>
        </w:rPr>
        <w:t xml:space="preserve"> for </w:t>
      </w:r>
      <w:r w:rsidR="00F02EA8" w:rsidRPr="002C2002">
        <w:rPr>
          <w:b/>
          <w:bCs/>
          <w:color w:val="000000"/>
        </w:rPr>
        <w:t>low-emission mobility</w:t>
      </w:r>
    </w:p>
    <w:p w14:paraId="37E48AA0" w14:textId="1A94ACA1" w:rsidR="005C77F5" w:rsidRDefault="005C77F5" w:rsidP="005C77F5">
      <w:pPr>
        <w:jc w:val="both"/>
      </w:pPr>
      <w:r>
        <w:t>Land use is broadly acknowledged as a significant factor in sustainable urban form, and is generally expressed in terms of the “five Ds”: density, diversity, design, destination accessibility, and distance to transit (Ewing &amp; Cervero, 2010). Density is the number of people or dwellings per unit of land area. Diversity is a measure of land-use mix within a neighbourhood and is an indicator of the presence of complementary functions, such as residential housing, retail outlets, educational institutions, and employment centres, in close proximity. Design refers to the physical structure and layout of the built environment, such as the street connectivity, block patterns, and pedestrian infrastructure, and well-designed urban areas tend to promote walking and cycling, and minimize the need for private vehicles (Grasser et al., 2013; Wang et al., 2016).</w:t>
      </w:r>
      <w:r w:rsidR="00AA5131">
        <w:t xml:space="preserve"> </w:t>
      </w:r>
      <w:r>
        <w:t xml:space="preserve">Destination accessibility is the ease of access for residents to get to key </w:t>
      </w:r>
      <w:r>
        <w:lastRenderedPageBreak/>
        <w:t>services, work, and facilities within the community and throughout the broader city. Distance to transit refers to the distance from which people have to travel to reach public transport nodes like bus stops or railway stations. Both have been shown to be very correlated with a higher public transport use and greater active transport, especially if destinations are close and public transport is also close (Wang et al., 2016).</w:t>
      </w:r>
    </w:p>
    <w:p w14:paraId="6269D04A" w14:textId="193F9930" w:rsidR="00586B4D" w:rsidRDefault="00B06CE0" w:rsidP="005C77F5">
      <w:pPr>
        <w:jc w:val="both"/>
      </w:pPr>
      <w:r w:rsidRPr="00B06CE0">
        <w:rPr>
          <w:color w:val="000000"/>
        </w:rPr>
        <w:t xml:space="preserve">Recent estimates of population density </w:t>
      </w:r>
      <w:r w:rsidR="0007371F">
        <w:rPr>
          <w:color w:val="000000"/>
        </w:rPr>
        <w:t xml:space="preserve">identify </w:t>
      </w:r>
      <w:r w:rsidR="0007371F" w:rsidRPr="0007371F">
        <w:rPr>
          <w:color w:val="000000"/>
        </w:rPr>
        <w:t>New York City as one of the most densely populated cities in the US</w:t>
      </w:r>
      <w:r w:rsidR="0035143C">
        <w:rPr>
          <w:color w:val="000000"/>
        </w:rPr>
        <w:t>,</w:t>
      </w:r>
      <w:r w:rsidR="009C64AB" w:rsidRPr="00267E5C">
        <w:rPr>
          <w:color w:val="000000"/>
        </w:rPr>
        <w:t xml:space="preserve"> </w:t>
      </w:r>
      <w:r w:rsidR="0035143C">
        <w:rPr>
          <w:color w:val="000000"/>
        </w:rPr>
        <w:t>with over</w:t>
      </w:r>
      <w:r w:rsidR="0006452A">
        <w:rPr>
          <w:color w:val="000000"/>
        </w:rPr>
        <w:t xml:space="preserve"> </w:t>
      </w:r>
      <w:r w:rsidR="003A3CE9" w:rsidRPr="00267E5C">
        <w:rPr>
          <w:color w:val="000000"/>
        </w:rPr>
        <w:t>29,</w:t>
      </w:r>
      <w:r w:rsidR="0035143C">
        <w:rPr>
          <w:color w:val="000000"/>
        </w:rPr>
        <w:t>000</w:t>
      </w:r>
      <w:r w:rsidR="003A3CE9" w:rsidRPr="00267E5C">
        <w:rPr>
          <w:color w:val="000000"/>
        </w:rPr>
        <w:t xml:space="preserve"> people per square </w:t>
      </w:r>
      <w:r w:rsidR="0035143C">
        <w:rPr>
          <w:color w:val="000000"/>
        </w:rPr>
        <w:t>mile</w:t>
      </w:r>
      <w:r w:rsidR="005E78B3">
        <w:rPr>
          <w:color w:val="000000"/>
        </w:rPr>
        <w:t>.</w:t>
      </w:r>
      <w:r w:rsidR="003A3CE9" w:rsidRPr="00267E5C">
        <w:rPr>
          <w:color w:val="000000"/>
        </w:rPr>
        <w:t xml:space="preserve"> </w:t>
      </w:r>
      <w:r w:rsidR="007656EE" w:rsidRPr="00267E5C">
        <w:rPr>
          <w:color w:val="000000"/>
        </w:rPr>
        <w:t>San Francisco is right behind New York City</w:t>
      </w:r>
      <w:r w:rsidR="00274338" w:rsidRPr="00267E5C">
        <w:rPr>
          <w:color w:val="000000"/>
        </w:rPr>
        <w:t xml:space="preserve"> with </w:t>
      </w:r>
      <w:r w:rsidR="00710BD7">
        <w:rPr>
          <w:color w:val="000000"/>
        </w:rPr>
        <w:t xml:space="preserve">over </w:t>
      </w:r>
      <w:r w:rsidR="006D3C1B" w:rsidRPr="00267E5C">
        <w:rPr>
          <w:color w:val="000000"/>
        </w:rPr>
        <w:t>18,</w:t>
      </w:r>
      <w:r w:rsidR="00710BD7">
        <w:rPr>
          <w:color w:val="000000"/>
        </w:rPr>
        <w:t xml:space="preserve">000 </w:t>
      </w:r>
      <w:r w:rsidR="006D3C1B" w:rsidRPr="00267E5C">
        <w:rPr>
          <w:color w:val="000000"/>
        </w:rPr>
        <w:t>people per square mile</w:t>
      </w:r>
      <w:r w:rsidR="00D15CC2" w:rsidRPr="00267E5C">
        <w:t>.</w:t>
      </w:r>
      <w:r w:rsidR="009135D2" w:rsidRPr="00267E5C">
        <w:t xml:space="preserve"> Boston </w:t>
      </w:r>
      <w:r w:rsidR="009A721E" w:rsidRPr="00267E5C">
        <w:t xml:space="preserve">has </w:t>
      </w:r>
      <w:r w:rsidR="0037544E">
        <w:t xml:space="preserve">over </w:t>
      </w:r>
      <w:r w:rsidR="00116408" w:rsidRPr="00267E5C">
        <w:rPr>
          <w:color w:val="000000"/>
        </w:rPr>
        <w:t>13,</w:t>
      </w:r>
      <w:r w:rsidR="0037544E">
        <w:rPr>
          <w:color w:val="000000"/>
        </w:rPr>
        <w:t>000</w:t>
      </w:r>
      <w:r w:rsidR="00116408" w:rsidRPr="00267E5C">
        <w:rPr>
          <w:color w:val="000000"/>
        </w:rPr>
        <w:t xml:space="preserve"> people per square mile</w:t>
      </w:r>
      <w:r w:rsidR="006C3A62">
        <w:rPr>
          <w:color w:val="000000"/>
        </w:rPr>
        <w:t>, and</w:t>
      </w:r>
      <w:r w:rsidR="00E82345" w:rsidRPr="00267E5C">
        <w:rPr>
          <w:color w:val="000000"/>
        </w:rPr>
        <w:t xml:space="preserve"> </w:t>
      </w:r>
      <w:r w:rsidR="006C3A62">
        <w:t>l</w:t>
      </w:r>
      <w:r w:rsidR="00EF6664" w:rsidRPr="00267E5C">
        <w:t xml:space="preserve">astly, Los Angeles </w:t>
      </w:r>
      <w:r w:rsidR="002B548B">
        <w:t>has</w:t>
      </w:r>
      <w:r w:rsidR="00787B78">
        <w:t xml:space="preserve"> over</w:t>
      </w:r>
      <w:r w:rsidR="00EF6664" w:rsidRPr="00267E5C">
        <w:t xml:space="preserve"> </w:t>
      </w:r>
      <w:r w:rsidR="00BB3F54" w:rsidRPr="00267E5C">
        <w:t>8,</w:t>
      </w:r>
      <w:r w:rsidR="00787B78">
        <w:t xml:space="preserve">000 </w:t>
      </w:r>
      <w:r w:rsidR="00BB3F54" w:rsidRPr="00267E5C">
        <w:t>people per square mile</w:t>
      </w:r>
      <w:r w:rsidR="00787B78">
        <w:t xml:space="preserve"> </w:t>
      </w:r>
      <w:sdt>
        <w:sdtPr>
          <w:rPr>
            <w:rFonts w:ascii="Aptos" w:hAnsi="Aptos"/>
            <w:color w:val="000000"/>
          </w:rPr>
          <w:tag w:val="MENDELEY_CITATION_v3_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"/>
          <w:id w:val="1996066034"/>
          <w:placeholder>
            <w:docPart w:val="1257BEDC32BF4A90AFF6997F825FEE22"/>
          </w:placeholder>
        </w:sdtPr>
        <w:sdtEndPr/>
        <w:sdtContent>
          <w:r w:rsidR="008D1E45" w:rsidRPr="008D1E45">
            <w:rPr>
              <w:rFonts w:ascii="Aptos" w:hAnsi="Aptos"/>
              <w:color w:val="000000"/>
            </w:rPr>
            <w:t>(US Census Bureau, 2025)</w:t>
          </w:r>
        </w:sdtContent>
      </w:sdt>
      <w:r w:rsidR="00D44C2A" w:rsidRPr="00267E5C">
        <w:rPr>
          <w:color w:val="000000"/>
        </w:rPr>
        <w:t>.</w:t>
      </w:r>
      <w:r w:rsidR="00391BAD">
        <w:rPr>
          <w:color w:val="000000"/>
        </w:rPr>
        <w:t xml:space="preserve"> </w:t>
      </w:r>
      <w:r w:rsidR="00391BAD">
        <w:t>Higher</w:t>
      </w:r>
      <w:r w:rsidR="00391BAD" w:rsidRPr="003627DC">
        <w:t xml:space="preserve"> population density </w:t>
      </w:r>
      <w:r w:rsidR="00391BAD">
        <w:t>often leads</w:t>
      </w:r>
      <w:r w:rsidR="00391BAD" w:rsidRPr="003627DC">
        <w:t xml:space="preserve"> to shorter travel distances because destinations become closer to </w:t>
      </w:r>
      <w:r w:rsidR="00391BAD">
        <w:t>origins</w:t>
      </w:r>
      <w:r w:rsidR="00391BAD" w:rsidRPr="003627DC">
        <w:t>. Shorter distances are easier and more convenient to walk or cycle</w:t>
      </w:r>
      <w:r w:rsidR="00391BAD">
        <w:t>,</w:t>
      </w:r>
      <w:r w:rsidR="00391BAD" w:rsidRPr="003627DC">
        <w:t xml:space="preserve"> and reduce car use </w:t>
      </w:r>
      <w:sdt>
        <w:sdtPr>
          <w:rPr>
            <w:rFonts w:ascii="Aptos" w:hAnsi="Aptos"/>
            <w:color w:val="000000"/>
          </w:rPr>
          <w:tag w:val="MENDELEY_CITATION_v3_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"/>
          <w:id w:val="1472098919"/>
          <w:placeholder>
            <w:docPart w:val="7D45E07CCD6A42C0A5A939507B06808A"/>
          </w:placeholder>
        </w:sdtPr>
        <w:sdtEndPr/>
        <w:sdtContent>
          <w:r w:rsidR="008D1E45" w:rsidRPr="008D1E45">
            <w:rPr>
              <w:rFonts w:ascii="Aptos" w:hAnsi="Aptos"/>
              <w:color w:val="000000"/>
            </w:rPr>
            <w:t>(Grasser et al., 2012; Y. Wang et al., 2016)</w:t>
          </w:r>
        </w:sdtContent>
      </w:sdt>
      <w:r w:rsidR="00391BAD" w:rsidRPr="003627DC">
        <w:t xml:space="preserve">. </w:t>
      </w:r>
    </w:p>
    <w:p w14:paraId="060E1A73" w14:textId="2B471EA8" w:rsidR="001547D0" w:rsidRDefault="001547D0" w:rsidP="005C77F5">
      <w:pPr>
        <w:jc w:val="both"/>
      </w:pPr>
      <w:r>
        <w:t>Land use</w:t>
      </w:r>
      <w:r w:rsidR="00BE5E37">
        <w:t xml:space="preserve"> mix</w:t>
      </w:r>
      <w:r w:rsidRPr="001547D0">
        <w:t xml:space="preserve"> development is widely recognised as an important driver of walking behaviour and overall physical activity levels.</w:t>
      </w:r>
      <w:r w:rsidR="006E58EB">
        <w:t xml:space="preserve"> When the mix </w:t>
      </w:r>
      <w:r w:rsidRPr="001547D0">
        <w:t>combine</w:t>
      </w:r>
      <w:r w:rsidR="006E58EB">
        <w:t>a</w:t>
      </w:r>
      <w:r w:rsidRPr="001547D0">
        <w:t xml:space="preserve"> a variety of facilities into a small geographic area, which decreases the need for motorised transport and makes everyday destinations more accessible. This spatial configuration has been shown to promote walking as a viable mode of transportation and increases residents' level of routine physical activity (Christian et al., 2011).</w:t>
      </w:r>
    </w:p>
    <w:p w14:paraId="7DA95B32" w14:textId="319F043D" w:rsidR="007F1DDE" w:rsidRDefault="00FE3376" w:rsidP="007F1DDE">
      <w:pPr>
        <w:jc w:val="both"/>
      </w:pPr>
      <w:r w:rsidRPr="00FE3376">
        <w:t xml:space="preserve">New York City exhibits one of the most diverse land-use patterns in </w:t>
      </w:r>
      <w:r w:rsidR="00CD3214">
        <w:t>the US.</w:t>
      </w:r>
      <w:r w:rsidR="007F1DDE" w:rsidRPr="00FE3376">
        <w:t xml:space="preserve"> </w:t>
      </w:r>
      <w:r w:rsidR="007F1DDE">
        <w:t>The city’s</w:t>
      </w:r>
      <w:r w:rsidR="007F1DDE" w:rsidRPr="00FE3376">
        <w:t xml:space="preserve"> zoning framework accommodates eleven broad land-use categories, including low-density one- and two-family residential areas, multi-family walk-up and elevator apartment buildings, mixed residential-commercial developments, commercial districts, industrial and manufacturing areas, transportation and utility infrastructure, public facilities and institutions, open spaces and recreational areas, parking facilities, and vacant land</w:t>
      </w:r>
      <w:r w:rsidR="007F1DDE">
        <w:t xml:space="preserve"> </w:t>
      </w:r>
      <w:sdt>
        <w:sdtPr>
          <w:rPr>
            <w:rFonts w:ascii="Aptos" w:hAnsi="Aptos"/>
            <w:color w:val="000000"/>
          </w:rPr>
          <w:tag w:val="MENDELEY_CITATION_v3_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"/>
          <w:id w:val="-927957760"/>
          <w:placeholder>
            <w:docPart w:val="DefaultPlaceholder_-1854013440"/>
          </w:placeholder>
        </w:sdtPr>
        <w:sdtEndPr/>
        <w:sdtContent>
          <w:r w:rsidR="008D1E45" w:rsidRPr="008D1E45">
            <w:rPr>
              <w:rFonts w:ascii="Aptos" w:hAnsi="Aptos"/>
              <w:color w:val="000000"/>
            </w:rPr>
            <w:t>(NYC, 2026a)</w:t>
          </w:r>
        </w:sdtContent>
      </w:sdt>
      <w:r w:rsidR="007F1DDE" w:rsidRPr="00FE3376">
        <w:t xml:space="preserve">. </w:t>
      </w:r>
    </w:p>
    <w:p w14:paraId="1F0032FA" w14:textId="6F66ED3B" w:rsidR="00F33F9F" w:rsidRDefault="003514E1" w:rsidP="005B3479">
      <w:pPr>
        <w:jc w:val="both"/>
        <w:rPr>
          <w:rFonts w:ascii="Aptos" w:hAnsi="Aptos"/>
          <w:color w:val="000000"/>
        </w:rPr>
      </w:pPr>
      <w:r w:rsidRPr="003514E1">
        <w:t xml:space="preserve">Historically, </w:t>
      </w:r>
      <w:r w:rsidR="00C5590E">
        <w:t>land use mix</w:t>
      </w:r>
      <w:r w:rsidRPr="003514E1">
        <w:t xml:space="preserve"> was driven by concerns about public health, safety, and property values, with a focus on separating residential areas from industrial zones to prevent fires, pollution, and overcrowding</w:t>
      </w:r>
      <w:r w:rsidR="00CC1C83">
        <w:t xml:space="preserve"> </w:t>
      </w:r>
      <w:sdt>
        <w:sdtPr>
          <w:rPr>
            <w:rFonts w:ascii="Aptos" w:hAnsi="Aptos"/>
            <w:color w:val="000000"/>
          </w:rPr>
          <w:tag w:val="MENDELEY_CITATION_v3_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"/>
          <w:id w:val="975647656"/>
          <w:placeholder>
            <w:docPart w:val="DefaultPlaceholder_-1854013440"/>
          </w:placeholder>
        </w:sdtPr>
        <w:sdtEndPr/>
        <w:sdtContent>
          <w:r w:rsidR="008D1E45" w:rsidRPr="008D1E45">
            <w:rPr>
              <w:rFonts w:ascii="Aptos" w:hAnsi="Aptos"/>
              <w:color w:val="000000"/>
            </w:rPr>
            <w:t>(NYC, 2026b)</w:t>
          </w:r>
        </w:sdtContent>
      </w:sdt>
      <w:r w:rsidRPr="003514E1">
        <w:t>.</w:t>
      </w:r>
      <w:r w:rsidR="00382763">
        <w:t xml:space="preserve"> </w:t>
      </w:r>
      <w:r w:rsidR="00F33F9F" w:rsidRPr="00F33F9F">
        <w:t xml:space="preserve">In contrast, </w:t>
      </w:r>
      <w:r w:rsidR="007F1DDE">
        <w:t xml:space="preserve">the city’s </w:t>
      </w:r>
      <w:r w:rsidR="00F33F9F" w:rsidRPr="00F33F9F">
        <w:t>modern mixed-use zoning encourages walkable, integrated communities where people can live, work, and shop in proximity</w:t>
      </w:r>
      <w:r w:rsidR="009A66B5">
        <w:t xml:space="preserve"> </w:t>
      </w:r>
      <w:sdt>
        <w:sdtPr>
          <w:rPr>
            <w:rFonts w:ascii="Aptos" w:hAnsi="Aptos"/>
            <w:color w:val="000000"/>
          </w:rPr>
          <w:tag w:val="MENDELEY_CITATION_v3_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"/>
          <w:id w:val="-1644888067"/>
          <w:placeholder>
            <w:docPart w:val="DefaultPlaceholder_-1854013440"/>
          </w:placeholder>
        </w:sdtPr>
        <w:sdtEndPr/>
        <w:sdtContent>
          <w:r w:rsidR="008D1E45" w:rsidRPr="008D1E45">
            <w:rPr>
              <w:rFonts w:ascii="Aptos" w:hAnsi="Aptos"/>
              <w:color w:val="000000"/>
            </w:rPr>
            <w:t>(Kalei, 2024)</w:t>
          </w:r>
        </w:sdtContent>
      </w:sdt>
      <w:r w:rsidR="00393256">
        <w:t xml:space="preserve">. Research on </w:t>
      </w:r>
      <w:r w:rsidR="00393256" w:rsidRPr="00841391">
        <w:t>New York City's mixed-use zoning</w:t>
      </w:r>
      <w:r w:rsidR="00393256" w:rsidRPr="00F11088">
        <w:t xml:space="preserve"> confirms </w:t>
      </w:r>
      <w:r w:rsidR="009A66B5">
        <w:t>that land-use diversity and mixed-use development are key contributors to physical activity</w:t>
      </w:r>
      <w:r w:rsidR="00393256">
        <w:t xml:space="preserve"> </w:t>
      </w:r>
      <w:sdt>
        <w:sdtPr>
          <w:rPr>
            <w:rFonts w:ascii="Aptos" w:hAnsi="Aptos"/>
            <w:color w:val="000000"/>
          </w:rPr>
          <w:tag w:val="MENDELEY_CITATION_v3_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"/>
          <w:id w:val="-539755029"/>
          <w:placeholder>
            <w:docPart w:val="F102D27B27B94869A679DDE87E5520FD"/>
          </w:placeholder>
        </w:sdtPr>
        <w:sdtEndPr/>
        <w:sdtContent>
          <w:r w:rsidR="008D1E45" w:rsidRPr="008D1E45">
            <w:rPr>
              <w:rFonts w:ascii="Aptos" w:hAnsi="Aptos"/>
              <w:color w:val="000000"/>
            </w:rPr>
            <w:t>(Fry et al., 2021)</w:t>
          </w:r>
        </w:sdtContent>
      </w:sdt>
      <w:r w:rsidR="00393256">
        <w:rPr>
          <w:rFonts w:ascii="Aptos" w:hAnsi="Aptos"/>
          <w:color w:val="000000"/>
        </w:rPr>
        <w:t xml:space="preserve">. </w:t>
      </w:r>
    </w:p>
    <w:p w14:paraId="146E5E7B" w14:textId="0AAA382C" w:rsidR="008966D1" w:rsidRPr="008966D1" w:rsidRDefault="00977CEB" w:rsidP="008966D1">
      <w:pPr>
        <w:jc w:val="both"/>
      </w:pPr>
      <w:r w:rsidRPr="00977CEB">
        <w:t>The City of San Francisco features a diverse mix of land uses that facilitate access to residential, commercial, and recreational opportunities</w:t>
      </w:r>
      <w:r>
        <w:t xml:space="preserve"> </w:t>
      </w:r>
      <w:sdt>
        <w:sdtPr>
          <w:rPr>
            <w:rFonts w:ascii="Aptos" w:hAnsi="Aptos"/>
            <w:color w:val="000000"/>
          </w:rPr>
          <w:tag w:val="MENDELEY_CITATION_v3_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"/>
          <w:id w:val="-19400153"/>
          <w:placeholder>
            <w:docPart w:val="DefaultPlaceholder_-1854013440"/>
          </w:placeholder>
        </w:sdtPr>
        <w:sdtEndPr/>
        <w:sdtContent>
          <w:r w:rsidR="008D1E45" w:rsidRPr="008D1E45">
            <w:rPr>
              <w:rFonts w:ascii="Aptos" w:hAnsi="Aptos"/>
              <w:color w:val="000000"/>
            </w:rPr>
            <w:t>(San Francisco, 2022)</w:t>
          </w:r>
        </w:sdtContent>
      </w:sdt>
      <w:r w:rsidR="0062578A" w:rsidRPr="0062578A">
        <w:t xml:space="preserve">. The city's land-use and transportation integration policies emphasise concentrating housing, employment, and services near transit corridors to reduce automobile dependency and support sustainable mobility. </w:t>
      </w:r>
      <w:r w:rsidR="00AB2982">
        <w:t xml:space="preserve">A </w:t>
      </w:r>
      <w:r w:rsidR="008966D1" w:rsidRPr="008966D1">
        <w:t>stud</w:t>
      </w:r>
      <w:r w:rsidR="00AB2982">
        <w:t>y</w:t>
      </w:r>
      <w:r w:rsidR="008966D1" w:rsidRPr="008966D1">
        <w:t xml:space="preserve"> comparing</w:t>
      </w:r>
      <w:r w:rsidR="00AB2982">
        <w:t xml:space="preserve"> </w:t>
      </w:r>
      <w:r w:rsidR="000968CD">
        <w:t xml:space="preserve">land-use strategies within the </w:t>
      </w:r>
      <w:r w:rsidR="00DD4CF1" w:rsidRPr="00DD4CF1">
        <w:t>San Francisco Bay Area</w:t>
      </w:r>
      <w:r w:rsidR="00DD4CF1">
        <w:t xml:space="preserve"> </w:t>
      </w:r>
      <w:r w:rsidR="00063643">
        <w:t>finds</w:t>
      </w:r>
      <w:r w:rsidR="008966D1" w:rsidRPr="008966D1">
        <w:t xml:space="preserve"> that improving the jobs-housing balance yields greater reductions in vehicular travel than bringing retail and consumer services </w:t>
      </w:r>
      <w:r w:rsidR="008966D1" w:rsidRPr="008966D1">
        <w:lastRenderedPageBreak/>
        <w:t>closer to residential areas</w:t>
      </w:r>
      <w:r w:rsidR="00D83433">
        <w:t xml:space="preserve"> </w:t>
      </w:r>
      <w:sdt>
        <w:sdtPr>
          <w:rPr>
            <w:rFonts w:ascii="Aptos" w:hAnsi="Aptos"/>
            <w:color w:val="000000"/>
          </w:rPr>
          <w:tag w:val="MENDELEY_CITATION_v3_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"/>
          <w:id w:val="74098126"/>
          <w:placeholder>
            <w:docPart w:val="DefaultPlaceholder_-1854013440"/>
          </w:placeholder>
        </w:sdtPr>
        <w:sdtEndPr/>
        <w:sdtContent>
          <w:r w:rsidR="008D1E45" w:rsidRPr="008D1E45">
            <w:rPr>
              <w:rFonts w:ascii="Aptos" w:eastAsia="Times New Roman" w:hAnsi="Aptos"/>
              <w:color w:val="000000"/>
            </w:rPr>
            <w:t>(Cervero &amp; Duncan, 2006)</w:t>
          </w:r>
        </w:sdtContent>
      </w:sdt>
      <w:r w:rsidR="008966D1" w:rsidRPr="008966D1">
        <w:t>.</w:t>
      </w:r>
      <w:r w:rsidR="00EF4A48">
        <w:t xml:space="preserve"> </w:t>
      </w:r>
      <w:r w:rsidR="00CA6053">
        <w:t>However, r</w:t>
      </w:r>
      <w:r w:rsidR="008E6CBD">
        <w:t>ecent</w:t>
      </w:r>
      <w:r w:rsidR="00CA6053">
        <w:t xml:space="preserve"> evidence indicates</w:t>
      </w:r>
      <w:r w:rsidR="006332DF">
        <w:t xml:space="preserve"> that </w:t>
      </w:r>
      <w:r w:rsidR="00DC0785">
        <w:t xml:space="preserve">the </w:t>
      </w:r>
      <w:r w:rsidR="006332DF" w:rsidRPr="006332DF">
        <w:t>region</w:t>
      </w:r>
      <w:r w:rsidR="006332DF">
        <w:t xml:space="preserve"> </w:t>
      </w:r>
      <w:r w:rsidR="006332DF" w:rsidRPr="006332DF">
        <w:t>has experienced rapid job growth that has greatly exceeded housing production, driving up housing prices</w:t>
      </w:r>
      <w:r w:rsidR="0067628B">
        <w:t xml:space="preserve"> </w:t>
      </w:r>
      <w:sdt>
        <w:sdtPr>
          <w:rPr>
            <w:rFonts w:ascii="Aptos" w:hAnsi="Aptos"/>
            <w:color w:val="000000"/>
          </w:rPr>
          <w:tag w:val="MENDELEY_CITATION_v3_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"/>
          <w:id w:val="-1894489074"/>
          <w:placeholder>
            <w:docPart w:val="DefaultPlaceholder_-1854013440"/>
          </w:placeholder>
        </w:sdtPr>
        <w:sdtEndPr/>
        <w:sdtContent>
          <w:r w:rsidR="008D1E45" w:rsidRPr="008D1E45">
            <w:rPr>
              <w:rFonts w:ascii="Aptos" w:eastAsia="Times New Roman" w:hAnsi="Aptos"/>
              <w:color w:val="000000"/>
            </w:rPr>
            <w:t>(Blumenberg &amp; King, 2024; Blumenberg &amp; Speroni, 2024)</w:t>
          </w:r>
        </w:sdtContent>
      </w:sdt>
      <w:r w:rsidR="00EF4A48" w:rsidRPr="00EF4A48">
        <w:t xml:space="preserve">. The mismatch between jobs and housing potentially contributed to an increase in commute distance, as workers relocated to outlying </w:t>
      </w:r>
      <w:r w:rsidR="00AF46FF">
        <w:t>neighbourhoods</w:t>
      </w:r>
      <w:r w:rsidR="00EF4A48" w:rsidRPr="00EF4A48">
        <w:t xml:space="preserve"> in search of affordable housing.</w:t>
      </w:r>
    </w:p>
    <w:p w14:paraId="1B61BF15" w14:textId="5351A869" w:rsidR="009F5CA9" w:rsidRPr="002C2002" w:rsidRDefault="005C477F" w:rsidP="00343E40">
      <w:pPr>
        <w:jc w:val="both"/>
      </w:pPr>
      <w:r w:rsidRPr="005C477F">
        <w:t xml:space="preserve">Boston's land use is </w:t>
      </w:r>
      <w:r w:rsidR="00EC351E">
        <w:t>also characterised</w:t>
      </w:r>
      <w:r w:rsidRPr="005C477F">
        <w:t xml:space="preserve"> by a high mix of commercial, residential, and </w:t>
      </w:r>
      <w:r w:rsidRPr="002C2002">
        <w:t>institutional spaces</w:t>
      </w:r>
      <w:sdt>
        <w:sdtPr>
          <w:rPr>
            <w:rFonts w:ascii="Aptos" w:hAnsi="Aptos"/>
            <w:color w:val="000000"/>
          </w:rPr>
          <w:tag w:val="MENDELEY_CITATION_v3_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"/>
          <w:id w:val="-351647715"/>
          <w:placeholder>
            <w:docPart w:val="DefaultPlaceholder_-1854013440"/>
          </w:placeholder>
        </w:sdtPr>
        <w:sdtEndPr/>
        <w:sdtContent>
          <w:r w:rsidR="008D1E45" w:rsidRPr="008D1E45">
            <w:rPr>
              <w:rFonts w:ascii="Aptos" w:hAnsi="Aptos"/>
              <w:color w:val="000000"/>
            </w:rPr>
            <w:t>(City of Boston Planning Department, 2026b, 2026a)</w:t>
          </w:r>
        </w:sdtContent>
      </w:sdt>
      <w:r w:rsidRPr="002C2002">
        <w:t xml:space="preserve">. </w:t>
      </w:r>
      <w:r w:rsidR="009F5CA9" w:rsidRPr="002C2002">
        <w:t>The city's comprehensive plan, Imagine Boston 2030, identifies the development of a mixed-use core as a central strategy for accommodating growth, increasing access to opportunity, and supporting sustainable transportation</w:t>
      </w:r>
      <w:sdt>
        <w:sdtPr>
          <w:rPr>
            <w:rFonts w:ascii="Aptos" w:hAnsi="Aptos"/>
            <w:color w:val="000000"/>
          </w:rPr>
          <w:tag w:val="MENDELEY_CITATION_v3_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"/>
          <w:id w:val="-136267426"/>
          <w:placeholder>
            <w:docPart w:val="901C6F5B9C644462A94CE42D9854BC59"/>
          </w:placeholder>
        </w:sdtPr>
        <w:sdtEndPr/>
        <w:sdtContent>
          <w:r w:rsidR="008D1E45" w:rsidRPr="008D1E45">
            <w:rPr>
              <w:rFonts w:ascii="Aptos" w:hAnsi="Aptos"/>
              <w:color w:val="000000"/>
            </w:rPr>
            <w:t>(Boston, 2018)</w:t>
          </w:r>
        </w:sdtContent>
      </w:sdt>
      <w:r w:rsidR="009F5CA9" w:rsidRPr="002C2002">
        <w:t xml:space="preserve">. The plan emphasises enhancing existing neighbourhoods, expanding transit-accessible growth areas, and encouraging mixed-use housing and employment centres. </w:t>
      </w:r>
    </w:p>
    <w:p w14:paraId="6C1F3B98" w14:textId="258C2B96" w:rsidR="00063970" w:rsidRPr="002C2002" w:rsidRDefault="009F5CA9" w:rsidP="009F5CA9">
      <w:pPr>
        <w:jc w:val="both"/>
      </w:pPr>
      <w:r w:rsidRPr="002C2002">
        <w:t>The plan recognises that concentrating jobs, housing, and services within accessible locations can reduce travel demand and improve connections between neighbourhoods and economic centres</w:t>
      </w:r>
      <w:r w:rsidR="007E0C1E" w:rsidRPr="002C2002">
        <w:t xml:space="preserve"> </w:t>
      </w:r>
      <w:sdt>
        <w:sdtPr>
          <w:rPr>
            <w:rFonts w:ascii="Aptos" w:hAnsi="Aptos"/>
            <w:color w:val="000000"/>
          </w:rPr>
          <w:tag w:val="MENDELEY_CITATION_v3_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"/>
          <w:id w:val="2077472232"/>
          <w:placeholder>
            <w:docPart w:val="3F1BB9FABCB0470C900D136321314782"/>
          </w:placeholder>
        </w:sdtPr>
        <w:sdtEndPr/>
        <w:sdtContent>
          <w:r w:rsidR="008D1E45" w:rsidRPr="008D1E45">
            <w:rPr>
              <w:rFonts w:ascii="Aptos" w:hAnsi="Aptos"/>
              <w:color w:val="000000"/>
            </w:rPr>
            <w:t>(Boston, 2018)</w:t>
          </w:r>
        </w:sdtContent>
      </w:sdt>
      <w:r w:rsidRPr="002C2002">
        <w:t>. Areas such as Downtown Boston, Seaport, Back Bay, Kendall Square, and the Fairmount Corridor demonstrate increasing integration of residential, commercial, institutional, and recreational uses. The city's complementary mobility strategy, Go Boston 2030, further links land-use planning with transportation investments to create vibrant, transit-oriented communities</w:t>
      </w:r>
      <w:r w:rsidR="007865E9" w:rsidRPr="002C2002">
        <w:t xml:space="preserve"> </w:t>
      </w:r>
      <w:sdt>
        <w:sdtPr>
          <w:rPr>
            <w:rFonts w:ascii="Aptos" w:hAnsi="Aptos"/>
            <w:color w:val="000000"/>
          </w:rPr>
          <w:tag w:val="MENDELEY_CITATION_v3_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"/>
          <w:id w:val="-1495803877"/>
          <w:placeholder>
            <w:docPart w:val="DefaultPlaceholder_-1854013440"/>
          </w:placeholder>
        </w:sdtPr>
        <w:sdtEndPr/>
        <w:sdtContent>
          <w:r w:rsidR="008D1E45" w:rsidRPr="008D1E45">
            <w:rPr>
              <w:rFonts w:ascii="Aptos" w:hAnsi="Aptos"/>
              <w:color w:val="000000"/>
            </w:rPr>
            <w:t>(Boston, n.d.)</w:t>
          </w:r>
        </w:sdtContent>
      </w:sdt>
      <w:r w:rsidRPr="002C2002">
        <w:t>.</w:t>
      </w:r>
    </w:p>
    <w:p w14:paraId="0FEC3BA9" w14:textId="7619D1F3" w:rsidR="009F5CA9" w:rsidRPr="009F5CA9" w:rsidRDefault="00063970" w:rsidP="009F5CA9">
      <w:pPr>
        <w:jc w:val="both"/>
      </w:pPr>
      <w:r w:rsidRPr="002C2002">
        <w:rPr>
          <w:color w:val="000000"/>
        </w:rPr>
        <w:t>The compact urban structure (Integrating a mix of residential, commercial, and recreational functions within high-density nodes) of New York City, Boston, and  San Francisco reduces the necessity for long-distance commutes by ensuring daily needs are met locally and supports high levels of public transport use</w:t>
      </w:r>
      <w:r w:rsidR="0095200A" w:rsidRPr="002C2002">
        <w:rPr>
          <w:color w:val="000000"/>
        </w:rPr>
        <w:t xml:space="preserve"> </w:t>
      </w:r>
      <w:sdt>
        <w:sdtPr>
          <w:rPr>
            <w:rFonts w:ascii="Aptos" w:hAnsi="Aptos"/>
            <w:color w:val="000000"/>
          </w:rPr>
          <w:tag w:val="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"/>
          <w:id w:val="1985352663"/>
          <w:placeholder>
            <w:docPart w:val="75C580C45FED4DEEBB3B163C847B1F4A"/>
          </w:placeholder>
        </w:sdtPr>
        <w:sdtEndPr/>
        <w:sdtContent>
          <w:r w:rsidR="008D1E45" w:rsidRPr="008D1E45">
            <w:rPr>
              <w:rFonts w:ascii="Aptos" w:eastAsia="Times New Roman" w:hAnsi="Aptos"/>
              <w:color w:val="000000"/>
            </w:rPr>
            <w:t>(Aston et al., 2021; Ewing &amp; Cervero, 2017; Hache et al., 2019)</w:t>
          </w:r>
        </w:sdtContent>
      </w:sdt>
      <w:r w:rsidRPr="002C2002">
        <w:rPr>
          <w:color w:val="000000"/>
        </w:rPr>
        <w:t>. Future progress towards</w:t>
      </w:r>
      <w:r w:rsidRPr="00664370">
        <w:rPr>
          <w:color w:val="000000"/>
        </w:rPr>
        <w:t xml:space="preserve"> carbon neutrality would therefore depend less on increasing density and more on preserving affordability and preventing displacement in high-accessibility areas</w:t>
      </w:r>
    </w:p>
    <w:p w14:paraId="549D95E9" w14:textId="317AF2E7" w:rsidR="008B15DE" w:rsidRDefault="00FC4082" w:rsidP="00CF2194">
      <w:pPr>
        <w:jc w:val="both"/>
        <w:rPr>
          <w:color w:val="000000"/>
        </w:rPr>
      </w:pPr>
      <w:r w:rsidRPr="008B60C7">
        <w:rPr>
          <w:color w:val="000000"/>
        </w:rPr>
        <w:t>Unlike the other cities</w:t>
      </w:r>
      <w:r>
        <w:rPr>
          <w:color w:val="000000"/>
        </w:rPr>
        <w:t xml:space="preserve">, </w:t>
      </w:r>
      <w:r w:rsidRPr="008B60C7">
        <w:rPr>
          <w:color w:val="000000"/>
        </w:rPr>
        <w:t xml:space="preserve">Los Angeles </w:t>
      </w:r>
      <w:r>
        <w:rPr>
          <w:color w:val="000000"/>
        </w:rPr>
        <w:t>requires</w:t>
      </w:r>
      <w:r w:rsidRPr="008B60C7">
        <w:rPr>
          <w:color w:val="000000"/>
        </w:rPr>
        <w:t xml:space="preserve"> substantial structural transformation to reach the 2050 low-emission mobility vision.</w:t>
      </w:r>
      <w:r w:rsidR="008B15DE">
        <w:rPr>
          <w:color w:val="000000"/>
        </w:rPr>
        <w:t xml:space="preserve"> </w:t>
      </w:r>
      <w:r w:rsidR="008B15DE" w:rsidRPr="00F40A96">
        <w:rPr>
          <w:color w:val="000000"/>
        </w:rPr>
        <w:t>Enhancing the physical environment require</w:t>
      </w:r>
      <w:r w:rsidR="008B15DE">
        <w:rPr>
          <w:color w:val="000000"/>
        </w:rPr>
        <w:t>s</w:t>
      </w:r>
      <w:r w:rsidR="008B15DE" w:rsidRPr="00F40A96">
        <w:rPr>
          <w:color w:val="000000"/>
        </w:rPr>
        <w:t xml:space="preserve"> </w:t>
      </w:r>
      <w:r w:rsidR="008B15DE">
        <w:rPr>
          <w:color w:val="000000"/>
        </w:rPr>
        <w:t>prioritising</w:t>
      </w:r>
      <w:r w:rsidR="008B15DE" w:rsidRPr="00F40A96">
        <w:rPr>
          <w:color w:val="000000"/>
        </w:rPr>
        <w:t xml:space="preserve"> pedestrian-oriented infrastructure and permeable street networks to encourage active travel over short distances</w:t>
      </w:r>
      <w:r w:rsidR="008B15DE">
        <w:rPr>
          <w:color w:val="000000"/>
        </w:rPr>
        <w:t xml:space="preserve">. </w:t>
      </w:r>
      <w:r w:rsidR="008B15DE" w:rsidRPr="007A03F5">
        <w:rPr>
          <w:color w:val="000000"/>
        </w:rPr>
        <w:t>This necessitate</w:t>
      </w:r>
      <w:r w:rsidR="008B15DE">
        <w:rPr>
          <w:color w:val="000000"/>
        </w:rPr>
        <w:t>d</w:t>
      </w:r>
      <w:r w:rsidR="008B15DE" w:rsidRPr="007A03F5">
        <w:rPr>
          <w:color w:val="000000"/>
        </w:rPr>
        <w:t xml:space="preserve"> a transition toward complete streets that balance human-scale aesthetics with safety to reduce the perceived barriers to cycling and walking</w:t>
      </w:r>
      <w:r w:rsidR="00664370">
        <w:rPr>
          <w:color w:val="000000"/>
        </w:rPr>
        <w:t xml:space="preserve"> </w:t>
      </w:r>
      <w:sdt>
        <w:sdtPr>
          <w:rPr>
            <w:rFonts w:ascii="Aptos" w:hAnsi="Aptos"/>
            <w:color w:val="000000"/>
          </w:rPr>
          <w:tag w:val="MENDELEY_CITATION_v3_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"/>
          <w:id w:val="891779374"/>
          <w:placeholder>
            <w:docPart w:val="DefaultPlaceholder_-1854013440"/>
          </w:placeholder>
        </w:sdtPr>
        <w:sdtEndPr/>
        <w:sdtContent>
          <w:r w:rsidR="008D1E45" w:rsidRPr="008D1E45">
            <w:rPr>
              <w:rFonts w:ascii="Aptos" w:hAnsi="Aptos"/>
              <w:color w:val="000000"/>
            </w:rPr>
            <w:t>(Aston et al., 2021)</w:t>
          </w:r>
        </w:sdtContent>
      </w:sdt>
      <w:r w:rsidR="008B15DE" w:rsidRPr="007A03F5">
        <w:rPr>
          <w:color w:val="000000"/>
        </w:rPr>
        <w:t>.</w:t>
      </w:r>
    </w:p>
    <w:p w14:paraId="01F316B1" w14:textId="6E0B7C76" w:rsidR="00CF2194" w:rsidRPr="00CF2194" w:rsidRDefault="00FC4082" w:rsidP="00CF2194">
      <w:pPr>
        <w:jc w:val="both"/>
      </w:pPr>
      <w:r>
        <w:rPr>
          <w:color w:val="000000"/>
        </w:rPr>
        <w:t xml:space="preserve"> </w:t>
      </w:r>
      <w:r w:rsidR="00CF2194" w:rsidRPr="00CF2194">
        <w:t>Historically, the city developed through extensive automobile-oriented suburban expansion characterised by the separation of residential, commercial, and industrial land uses</w:t>
      </w:r>
      <w:sdt>
        <w:sdtPr>
          <w:rPr>
            <w:rFonts w:ascii="Aptos" w:hAnsi="Aptos"/>
            <w:color w:val="000000"/>
          </w:rPr>
          <w:tag w:val="MENDELEY_CITATION_v3_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"/>
          <w:id w:val="-1400980275"/>
          <w:placeholder>
            <w:docPart w:val="DefaultPlaceholder_-1854013440"/>
          </w:placeholder>
        </w:sdtPr>
        <w:sdtEndPr/>
        <w:sdtContent>
          <w:r w:rsidR="008D1E45" w:rsidRPr="008D1E45">
            <w:rPr>
              <w:rFonts w:ascii="Aptos" w:eastAsia="Times New Roman" w:hAnsi="Aptos"/>
              <w:color w:val="000000"/>
            </w:rPr>
            <w:t>(Chamberlain &amp; Riggs, 2016)</w:t>
          </w:r>
        </w:sdtContent>
      </w:sdt>
      <w:r w:rsidR="00CF2194" w:rsidRPr="00CF2194">
        <w:t>. This pattern contributed to longer travel distances and a high reliance on private vehicles.</w:t>
      </w:r>
    </w:p>
    <w:p w14:paraId="65BA2B69" w14:textId="384E4FF2" w:rsidR="00CF2194" w:rsidRPr="00CF2194" w:rsidRDefault="00CF2194" w:rsidP="00CF2194">
      <w:pPr>
        <w:jc w:val="both"/>
      </w:pPr>
      <w:r w:rsidRPr="00CF2194">
        <w:t>In recent years, however, Los Angeles has increasingly embraced mixed-use and transit-oriented development</w:t>
      </w:r>
      <w:r w:rsidR="00CB5924">
        <w:t xml:space="preserve"> </w:t>
      </w:r>
      <w:sdt>
        <w:sdtPr>
          <w:rPr>
            <w:rFonts w:ascii="Aptos" w:hAnsi="Aptos"/>
            <w:color w:val="000000"/>
          </w:rPr>
          <w:tag w:val="MENDELEY_CITATION_v3_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"/>
          <w:id w:val="-449400894"/>
          <w:placeholder>
            <w:docPart w:val="DefaultPlaceholder_-1854013440"/>
          </w:placeholder>
        </w:sdtPr>
        <w:sdtEndPr/>
        <w:sdtContent>
          <w:r w:rsidR="008D1E45" w:rsidRPr="008D1E45">
            <w:rPr>
              <w:rFonts w:ascii="Aptos" w:hAnsi="Aptos"/>
              <w:color w:val="000000"/>
            </w:rPr>
            <w:t>(Los Angeles Department of City Planning, n.d.)</w:t>
          </w:r>
        </w:sdtContent>
      </w:sdt>
      <w:r w:rsidR="00DF392E">
        <w:t xml:space="preserve">. </w:t>
      </w:r>
      <w:r w:rsidRPr="00CF2194">
        <w:t xml:space="preserve">The </w:t>
      </w:r>
      <w:r w:rsidRPr="00CF2194">
        <w:lastRenderedPageBreak/>
        <w:t>city's planning policies, including the Mobility Plan 2035 and Transit-Oriented Communities initiatives, seek to concentrate housing, employment, and services around major transit corridors and rail stations</w:t>
      </w:r>
      <w:r w:rsidR="008E0A52">
        <w:t xml:space="preserve"> </w:t>
      </w:r>
      <w:sdt>
        <w:sdtPr>
          <w:rPr>
            <w:rFonts w:ascii="Aptos" w:hAnsi="Aptos"/>
            <w:color w:val="000000"/>
          </w:rPr>
          <w:tag w:val="MENDELEY_CITATION_v3_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"/>
          <w:id w:val="1902559456"/>
          <w:placeholder>
            <w:docPart w:val="DefaultPlaceholder_-1854013440"/>
          </w:placeholder>
        </w:sdtPr>
        <w:sdtEndPr/>
        <w:sdtContent>
          <w:r w:rsidR="008D1E45" w:rsidRPr="008D1E45">
            <w:rPr>
              <w:rFonts w:ascii="Aptos" w:hAnsi="Aptos"/>
              <w:color w:val="000000"/>
            </w:rPr>
            <w:t>(LA City, 2016)</w:t>
          </w:r>
        </w:sdtContent>
      </w:sdt>
      <w:r w:rsidRPr="00CF2194">
        <w:t xml:space="preserve">. These policies aim to transform traditionally segregated land-use patterns into more integrated urban environments that support walking, cycling, and public transport. </w:t>
      </w:r>
      <w:r w:rsidR="00E63AB7" w:rsidRPr="00E63AB7">
        <w:t>Research examining redevelopment around rail transit stations found that the city has actively sought to encourage mixed-use projects near transit infrastructure, although existing zoning regulations and established land-use patterns have sometimes constrained these efforts</w:t>
      </w:r>
      <w:r w:rsidR="00002D83">
        <w:t xml:space="preserve"> </w:t>
      </w:r>
      <w:sdt>
        <w:sdtPr>
          <w:rPr>
            <w:rFonts w:ascii="Aptos" w:hAnsi="Aptos"/>
            <w:color w:val="000000"/>
          </w:rPr>
          <w:tag w:val="MENDELEY_CITATION_v3_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"/>
          <w:id w:val="2086254152"/>
          <w:placeholder>
            <w:docPart w:val="DefaultPlaceholder_-1854013440"/>
          </w:placeholder>
        </w:sdtPr>
        <w:sdtEndPr/>
        <w:sdtContent>
          <w:r w:rsidR="008D1E45" w:rsidRPr="008D1E45">
            <w:rPr>
              <w:rFonts w:ascii="Aptos" w:hAnsi="Aptos"/>
              <w:color w:val="000000"/>
            </w:rPr>
            <w:t>(Schuetz et al., 2018)</w:t>
          </w:r>
        </w:sdtContent>
      </w:sdt>
    </w:p>
    <w:p w14:paraId="6F04BFEC" w14:textId="77777777" w:rsidR="00E514B8" w:rsidRDefault="00E514B8" w:rsidP="00C27128">
      <w:pPr>
        <w:jc w:val="both"/>
        <w:rPr>
          <w:color w:val="000000"/>
        </w:rPr>
      </w:pPr>
    </w:p>
    <w:p w14:paraId="50C30BBB" w14:textId="18EF7BA1" w:rsidR="00CA370C" w:rsidRPr="002C2002" w:rsidRDefault="00F70D23" w:rsidP="00C27128">
      <w:pPr>
        <w:jc w:val="both"/>
        <w:rPr>
          <w:b/>
          <w:bCs/>
          <w:color w:val="000000"/>
        </w:rPr>
      </w:pPr>
      <w:r w:rsidRPr="002C2002">
        <w:rPr>
          <w:b/>
          <w:bCs/>
          <w:color w:val="000000"/>
        </w:rPr>
        <w:t xml:space="preserve">Transition to </w:t>
      </w:r>
      <w:r w:rsidR="00810051" w:rsidRPr="002C2002">
        <w:rPr>
          <w:b/>
          <w:bCs/>
          <w:color w:val="000000"/>
        </w:rPr>
        <w:t xml:space="preserve">Sustainable </w:t>
      </w:r>
      <w:r w:rsidR="00E514B8" w:rsidRPr="002C2002">
        <w:rPr>
          <w:b/>
          <w:bCs/>
          <w:color w:val="000000"/>
        </w:rPr>
        <w:t>Mo</w:t>
      </w:r>
      <w:r w:rsidR="005E2750" w:rsidRPr="002C2002">
        <w:rPr>
          <w:b/>
          <w:bCs/>
          <w:color w:val="000000"/>
        </w:rPr>
        <w:t>des of Transportation</w:t>
      </w:r>
      <w:r w:rsidR="00E045F6" w:rsidRPr="002C2002">
        <w:rPr>
          <w:b/>
          <w:bCs/>
          <w:color w:val="000000"/>
        </w:rPr>
        <w:t xml:space="preserve"> </w:t>
      </w:r>
    </w:p>
    <w:p w14:paraId="7F066ADF" w14:textId="6876F55C" w:rsidR="00984E46" w:rsidRDefault="00984E46" w:rsidP="00E66FE5">
      <w:pPr>
        <w:jc w:val="both"/>
      </w:pPr>
      <w:r w:rsidRPr="00984E46">
        <w:t>According to Tyler and Ward</w:t>
      </w:r>
      <w:sdt>
        <w:sdtPr>
          <w:rPr>
            <w:rFonts w:ascii="Aptos" w:hAnsi="Aptos"/>
            <w:color w:val="000000"/>
          </w:rPr>
          <w:tag w:val="MENDELEY_CITATION_v3_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"/>
          <w:id w:val="-2123374437"/>
          <w:placeholder>
            <w:docPart w:val="C76D6EE44F8B476EB69A5C78D2C7B394"/>
          </w:placeholder>
        </w:sdtPr>
        <w:sdtEndPr/>
        <w:sdtContent>
          <w:r w:rsidR="008D1E45" w:rsidRPr="008D1E45">
            <w:rPr>
              <w:rFonts w:ascii="Aptos" w:eastAsia="Times New Roman" w:hAnsi="Aptos"/>
              <w:color w:val="000000"/>
            </w:rPr>
            <w:t>(2011)</w:t>
          </w:r>
        </w:sdtContent>
      </w:sdt>
      <w:r w:rsidRPr="00984E46">
        <w:t>, transportation systems are fundamentally embedded within urban structure due to the strong interdependence between transport and land use. This relationship implies that a city’s land-use configuration directly influences travel behaviour and modal choice</w:t>
      </w:r>
      <w:sdt>
        <w:sdtPr>
          <w:rPr>
            <w:rFonts w:ascii="Aptos" w:hAnsi="Aptos"/>
            <w:color w:val="000000"/>
          </w:rPr>
          <w:tag w:val="MENDELEY_CITATION_v3_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"/>
          <w:id w:val="-1391806992"/>
          <w:placeholder>
            <w:docPart w:val="943859DF75CE4CAFAB31D905179126F6"/>
          </w:placeholder>
        </w:sdtPr>
        <w:sdtEndPr/>
        <w:sdtContent>
          <w:r w:rsidR="008D1E45" w:rsidRPr="008D1E45">
            <w:rPr>
              <w:rFonts w:ascii="Aptos" w:hAnsi="Aptos"/>
              <w:color w:val="000000"/>
            </w:rPr>
            <w:t>(US DOT, 2025).</w:t>
          </w:r>
        </w:sdtContent>
      </w:sdt>
      <w:r w:rsidRPr="00984E46">
        <w:t xml:space="preserve">  </w:t>
      </w:r>
      <w:r w:rsidR="00E95D13">
        <w:t>For example</w:t>
      </w:r>
      <w:r w:rsidRPr="00984E46">
        <w:t>, active modes such as walking and cycling</w:t>
      </w:r>
      <w:r w:rsidR="0055073F">
        <w:t xml:space="preserve">, and </w:t>
      </w:r>
      <w:r w:rsidR="0055073F" w:rsidRPr="0055073F">
        <w:t>public transport use</w:t>
      </w:r>
      <w:r w:rsidRPr="00984E46">
        <w:t xml:space="preserve"> </w:t>
      </w:r>
      <w:r w:rsidR="00935A9A">
        <w:t xml:space="preserve">may </w:t>
      </w:r>
      <w:r w:rsidRPr="00984E46">
        <w:t xml:space="preserve">become </w:t>
      </w:r>
      <w:r w:rsidR="008E3D58">
        <w:t xml:space="preserve">more </w:t>
      </w:r>
      <w:r w:rsidRPr="00984E46">
        <w:t>viable</w:t>
      </w:r>
      <w:r w:rsidR="0055073F">
        <w:t xml:space="preserve"> choices</w:t>
      </w:r>
      <w:r w:rsidR="00935A9A">
        <w:t xml:space="preserve"> in </w:t>
      </w:r>
      <w:r w:rsidR="00522389">
        <w:t xml:space="preserve">compact cities </w:t>
      </w:r>
      <w:r w:rsidR="008E3D58">
        <w:t>than in</w:t>
      </w:r>
      <w:r w:rsidR="00522389">
        <w:t xml:space="preserve"> sprawling ones.</w:t>
      </w:r>
    </w:p>
    <w:p w14:paraId="135E514E" w14:textId="0C0B08B5" w:rsidR="007F6993" w:rsidRDefault="007F6993" w:rsidP="007F6993">
      <w:pPr>
        <w:jc w:val="both"/>
      </w:pPr>
      <w:r>
        <w:t>Based on the American Community Survey (ACS) five-year estimates for 2014–2018, New York City demonstrates a highly transit-oriented mobility structure consistent with its compact urban form. Commutes by public transport (56.2%) are more common than commutes by personal car (22.4%). Other modes include carpooling (4.5%), walking (9.9%), and cycling (1.2%).</w:t>
      </w:r>
      <w:r w:rsidR="00FC3F1E">
        <w:t xml:space="preserve"> </w:t>
      </w:r>
      <w:r>
        <w:t xml:space="preserve">The modal split is more even in San Francisco, with 32.9% of trips made by private car, 34.2% by public transport, 11.4% walking, 4% cycling and 7.3% carpooling. Boston also has a </w:t>
      </w:r>
      <w:r w:rsidR="00FC3F1E">
        <w:t>bala</w:t>
      </w:r>
      <w:r w:rsidR="00ED7669">
        <w:t>nced modal split</w:t>
      </w:r>
      <w:r>
        <w:t>, with 38.8% of trips made by personal vehicle, 33.4% by public transportation, 14.7% by walking, 2.2% by cycling, and 5.9% by carpooling.</w:t>
      </w:r>
      <w:r w:rsidR="00FC3F1E">
        <w:t xml:space="preserve"> </w:t>
      </w:r>
      <w:r>
        <w:t>In contrast, Los Angeles is significantly car dependent, with 69.4% of travel</w:t>
      </w:r>
      <w:r w:rsidR="00B33560">
        <w:t>s</w:t>
      </w:r>
      <w:r>
        <w:t xml:space="preserve"> by private vehicles. Carpooling accounts for 8.8%, public transport 9.4%, cycling 1% and walking 3.5%. Given the spatial scale of the city, it creates a significantly greater mobility demand, with around 129 billion miles travelled in 2022 and associated emissions of 27.3 MtCO₂e, largely from private cars. In comparison, New York City and San Francisco had much lower volumes of travel, 37 and 8 billion miles, respectively, and emissions of 3.7 and 1.3 MtCO₂e, respectively, showing the link between urban form, travel behaviour, and transport-related emissions (Oliver Wyman Forum, 2026a; 2026b; 2026c).</w:t>
      </w:r>
    </w:p>
    <w:p w14:paraId="70582118" w14:textId="5DB211B6" w:rsidR="002751E5" w:rsidRDefault="00791DCA" w:rsidP="007F6993">
      <w:pPr>
        <w:jc w:val="both"/>
      </w:pPr>
      <w:r>
        <w:t xml:space="preserve"> New York</w:t>
      </w:r>
      <w:r w:rsidR="00061BE9">
        <w:t>,</w:t>
      </w:r>
      <w:r w:rsidR="006332CD">
        <w:t xml:space="preserve"> Boston</w:t>
      </w:r>
      <w:r w:rsidR="00061BE9">
        <w:t>,</w:t>
      </w:r>
      <w:r w:rsidR="006332CD">
        <w:t xml:space="preserve"> and San Francisco</w:t>
      </w:r>
      <w:r>
        <w:t xml:space="preserve"> consider </w:t>
      </w:r>
      <w:r w:rsidR="006332CD">
        <w:t xml:space="preserve">public transit </w:t>
      </w:r>
      <w:r w:rsidR="006D0B05" w:rsidRPr="0036702E">
        <w:rPr>
          <w:rFonts w:ascii="Aptos" w:hAnsi="Aptos"/>
          <w:color w:val="000000"/>
        </w:rPr>
        <w:t>as the </w:t>
      </w:r>
      <w:r w:rsidR="006D0B05">
        <w:rPr>
          <w:rFonts w:ascii="Aptos" w:hAnsi="Aptos"/>
          <w:color w:val="000000"/>
        </w:rPr>
        <w:t>centrepiece</w:t>
      </w:r>
      <w:r w:rsidR="006D0B05" w:rsidRPr="0036702E">
        <w:rPr>
          <w:rFonts w:ascii="Aptos" w:hAnsi="Aptos"/>
          <w:color w:val="000000"/>
        </w:rPr>
        <w:t xml:space="preserve"> of sustainable mobility</w:t>
      </w:r>
      <w:r w:rsidR="005F2DC9">
        <w:rPr>
          <w:rFonts w:ascii="Aptos" w:hAnsi="Aptos"/>
          <w:color w:val="000000"/>
        </w:rPr>
        <w:t xml:space="preserve">, most particularly for </w:t>
      </w:r>
      <w:r w:rsidR="00061BE9">
        <w:rPr>
          <w:rFonts w:ascii="Aptos" w:hAnsi="Aptos"/>
          <w:color w:val="000000"/>
        </w:rPr>
        <w:t>low-income</w:t>
      </w:r>
      <w:r w:rsidR="005F2DC9">
        <w:rPr>
          <w:rFonts w:ascii="Aptos" w:hAnsi="Aptos"/>
          <w:color w:val="000000"/>
        </w:rPr>
        <w:t xml:space="preserve"> earners</w:t>
      </w:r>
      <w:r w:rsidR="006D0B05" w:rsidRPr="0036702E">
        <w:rPr>
          <w:rFonts w:ascii="Aptos" w:hAnsi="Aptos"/>
          <w:color w:val="000000"/>
        </w:rPr>
        <w:t> </w:t>
      </w:r>
      <w:r w:rsidR="006D0B05">
        <w:rPr>
          <w:rFonts w:ascii="Aptos" w:hAnsi="Aptos"/>
          <w:color w:val="000000"/>
        </w:rPr>
        <w:t xml:space="preserve"> </w:t>
      </w:r>
      <w:sdt>
        <w:sdtPr>
          <w:rPr>
            <w:rFonts w:ascii="Aptos" w:hAnsi="Aptos"/>
            <w:color w:val="000000"/>
          </w:rPr>
          <w:tag w:val="MENDELEY_CITATION_v3_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"/>
          <w:id w:val="671143217"/>
          <w:placeholder>
            <w:docPart w:val="47582BA29B734B0D86F2C44CC841EABD"/>
          </w:placeholder>
        </w:sdtPr>
        <w:sdtEndPr/>
        <w:sdtContent>
          <w:r w:rsidR="008D1E45" w:rsidRPr="008D1E45">
            <w:rPr>
              <w:rFonts w:ascii="Aptos" w:eastAsia="Times New Roman" w:hAnsi="Aptos"/>
              <w:color w:val="000000"/>
            </w:rPr>
            <w:t>(Abreu &amp; Conway, 2023; Basu &amp; Ferreira, 2021; Mostofi, 2021)</w:t>
          </w:r>
        </w:sdtContent>
      </w:sdt>
      <w:r>
        <w:t xml:space="preserve">. </w:t>
      </w:r>
      <w:r w:rsidR="004E21CF" w:rsidRPr="004E21CF">
        <w:t xml:space="preserve"> </w:t>
      </w:r>
      <w:r w:rsidR="00C96536">
        <w:t xml:space="preserve">In 2022, </w:t>
      </w:r>
      <w:r w:rsidR="00106202">
        <w:t>t</w:t>
      </w:r>
      <w:r w:rsidR="00CC1135" w:rsidRPr="00CC1135">
        <w:t xml:space="preserve">he most common </w:t>
      </w:r>
      <w:r w:rsidR="0012056B">
        <w:t xml:space="preserve">public </w:t>
      </w:r>
      <w:r w:rsidR="00CC1135" w:rsidRPr="00CC1135">
        <w:t>transit mode</w:t>
      </w:r>
      <w:r w:rsidR="00F70D23">
        <w:t>s</w:t>
      </w:r>
      <w:r w:rsidR="00CC1135" w:rsidRPr="00CC1135">
        <w:t xml:space="preserve"> used</w:t>
      </w:r>
      <w:r w:rsidR="00106202">
        <w:t xml:space="preserve"> </w:t>
      </w:r>
      <w:r w:rsidR="00CC1135" w:rsidRPr="00CC1135">
        <w:t xml:space="preserve">in </w:t>
      </w:r>
      <w:r w:rsidR="0078027E">
        <w:t>New York City</w:t>
      </w:r>
      <w:r w:rsidR="00106202">
        <w:t xml:space="preserve"> </w:t>
      </w:r>
      <w:r w:rsidR="008D322D">
        <w:t xml:space="preserve">for </w:t>
      </w:r>
      <w:r w:rsidR="00B1038B">
        <w:t>weekday</w:t>
      </w:r>
      <w:r w:rsidR="008D322D">
        <w:t xml:space="preserve"> trips </w:t>
      </w:r>
      <w:r w:rsidR="00B1038B">
        <w:t>w</w:t>
      </w:r>
      <w:r w:rsidR="0095200A">
        <w:t>ere</w:t>
      </w:r>
      <w:r w:rsidR="008D322D">
        <w:t xml:space="preserve"> </w:t>
      </w:r>
      <w:r w:rsidR="00FC79BE">
        <w:t>the</w:t>
      </w:r>
      <w:r w:rsidR="00CC1135" w:rsidRPr="00CC1135">
        <w:t xml:space="preserve"> </w:t>
      </w:r>
      <w:r w:rsidR="00B1038B">
        <w:t xml:space="preserve">subway </w:t>
      </w:r>
      <w:r w:rsidR="002E48A9">
        <w:t>and</w:t>
      </w:r>
      <w:r w:rsidR="00CC1135" w:rsidRPr="00CC1135">
        <w:t xml:space="preserve"> </w:t>
      </w:r>
      <w:r w:rsidR="004D2EC4">
        <w:t>bus</w:t>
      </w:r>
      <w:r w:rsidR="00997004">
        <w:t>es</w:t>
      </w:r>
      <w:r w:rsidR="008D322D">
        <w:t xml:space="preserve"> </w:t>
      </w:r>
      <w:sdt>
        <w:sdtPr>
          <w:rPr>
            <w:rFonts w:ascii="Aptos" w:hAnsi="Aptos"/>
            <w:color w:val="000000"/>
          </w:rPr>
          <w:tag w:val="MENDELEY_CITATION_v3_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"/>
          <w:id w:val="-1652976523"/>
          <w:placeholder>
            <w:docPart w:val="6E92B64B49EC4769AD4992B2767EE0BF"/>
          </w:placeholder>
        </w:sdtPr>
        <w:sdtEndPr/>
        <w:sdtContent>
          <w:r w:rsidR="008D1E45" w:rsidRPr="008D1E45">
            <w:rPr>
              <w:rFonts w:ascii="Aptos" w:hAnsi="Aptos"/>
              <w:color w:val="000000"/>
            </w:rPr>
            <w:t>(NYC DOT, 2022)</w:t>
          </w:r>
        </w:sdtContent>
      </w:sdt>
      <w:r w:rsidR="00CC1135" w:rsidRPr="00CC1135">
        <w:t>.</w:t>
      </w:r>
      <w:r w:rsidR="003D0D64">
        <w:t xml:space="preserve"> </w:t>
      </w:r>
      <w:r w:rsidR="0078027E">
        <w:t>C</w:t>
      </w:r>
      <w:r w:rsidR="00B513EC" w:rsidRPr="001405A8">
        <w:t xml:space="preserve">ycling and walking became attractive “green modes” </w:t>
      </w:r>
      <w:r w:rsidR="00582715">
        <w:t xml:space="preserve">during </w:t>
      </w:r>
      <w:r w:rsidR="00CB52F5">
        <w:t>COVID-19</w:t>
      </w:r>
      <w:r w:rsidR="00582715">
        <w:t xml:space="preserve"> </w:t>
      </w:r>
      <w:r w:rsidR="00B513EC" w:rsidRPr="001405A8">
        <w:t>for essential and recreational travel when people avoided crowded transit</w:t>
      </w:r>
      <w:r w:rsidR="00350DB6">
        <w:t xml:space="preserve"> </w:t>
      </w:r>
      <w:sdt>
        <w:sdtPr>
          <w:rPr>
            <w:rFonts w:ascii="Aptos" w:hAnsi="Aptos"/>
            <w:color w:val="000000"/>
          </w:rPr>
          <w:tag w:val="MENDELEY_CITATION_v3_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"/>
          <w:id w:val="1058980710"/>
          <w:placeholder>
            <w:docPart w:val="31C1AAABE4D141C09F1CBB97D25F43A6"/>
          </w:placeholder>
        </w:sdtPr>
        <w:sdtEndPr/>
        <w:sdtContent>
          <w:r w:rsidR="008D1E45" w:rsidRPr="008D1E45">
            <w:rPr>
              <w:rFonts w:ascii="Aptos" w:eastAsia="Times New Roman" w:hAnsi="Aptos"/>
              <w:color w:val="000000"/>
            </w:rPr>
            <w:t>(Abreu &amp; Conway, 2023; Pase et al., 2020)</w:t>
          </w:r>
        </w:sdtContent>
      </w:sdt>
      <w:r w:rsidR="00B513EC" w:rsidRPr="001405A8">
        <w:t>.</w:t>
      </w:r>
      <w:r w:rsidR="00B513EC">
        <w:t xml:space="preserve"> </w:t>
      </w:r>
      <w:r w:rsidR="00A61528">
        <w:t>The majority</w:t>
      </w:r>
      <w:r w:rsidR="005859B2">
        <w:t xml:space="preserve"> of the </w:t>
      </w:r>
      <w:r w:rsidR="00CB52F5" w:rsidRPr="006B170D">
        <w:t xml:space="preserve">weekday walk trips </w:t>
      </w:r>
      <w:r w:rsidR="00CB52F5">
        <w:t>were</w:t>
      </w:r>
      <w:r w:rsidR="00CB52F5" w:rsidRPr="006B170D">
        <w:t xml:space="preserve"> </w:t>
      </w:r>
      <w:r w:rsidR="00CE27E4">
        <w:t>less than a</w:t>
      </w:r>
      <w:r w:rsidR="00CB52F5" w:rsidRPr="006B170D">
        <w:t xml:space="preserve"> mile </w:t>
      </w:r>
      <w:r w:rsidR="00CE27E4">
        <w:t>and</w:t>
      </w:r>
      <w:r w:rsidR="00CB52F5" w:rsidRPr="006B170D">
        <w:t xml:space="preserve"> </w:t>
      </w:r>
      <w:r w:rsidR="00CB52F5" w:rsidRPr="006B170D">
        <w:lastRenderedPageBreak/>
        <w:t>under 10 minutes</w:t>
      </w:r>
      <w:sdt>
        <w:sdtPr>
          <w:rPr>
            <w:rFonts w:ascii="Aptos" w:hAnsi="Aptos"/>
            <w:color w:val="000000"/>
          </w:rPr>
          <w:tag w:val="MENDELEY_CITATION_v3_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"/>
          <w:id w:val="429242557"/>
          <w:placeholder>
            <w:docPart w:val="24F8FA43222D402A85F9715934959CCC"/>
          </w:placeholder>
        </w:sdtPr>
        <w:sdtEndPr/>
        <w:sdtContent>
          <w:r w:rsidR="008D1E45" w:rsidRPr="008D1E45">
            <w:rPr>
              <w:rFonts w:ascii="Aptos" w:hAnsi="Aptos"/>
              <w:color w:val="000000"/>
            </w:rPr>
            <w:t>(NYC DOT, 2022)</w:t>
          </w:r>
        </w:sdtContent>
      </w:sdt>
      <w:r w:rsidR="00CB52F5">
        <w:t xml:space="preserve">. </w:t>
      </w:r>
      <w:r w:rsidR="00B513EC">
        <w:t xml:space="preserve">A study by </w:t>
      </w:r>
      <w:r w:rsidR="00B513EC" w:rsidRPr="00990AE3">
        <w:rPr>
          <w:rFonts w:ascii="Aptos" w:hAnsi="Aptos"/>
          <w:color w:val="000000"/>
        </w:rPr>
        <w:t>Ashraf et al.</w:t>
      </w:r>
      <w:sdt>
        <w:sdtPr>
          <w:rPr>
            <w:rFonts w:ascii="Aptos" w:hAnsi="Aptos"/>
            <w:color w:val="000000"/>
          </w:rPr>
          <w:tag w:val="MENDELEY_CITATION_v3_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"/>
          <w:id w:val="-1486627661"/>
          <w:placeholder>
            <w:docPart w:val="31C1AAABE4D141C09F1CBB97D25F43A6"/>
          </w:placeholder>
        </w:sdtPr>
        <w:sdtEndPr/>
        <w:sdtContent>
          <w:r w:rsidR="008D1E45" w:rsidRPr="008D1E45">
            <w:rPr>
              <w:rFonts w:ascii="Aptos" w:hAnsi="Aptos"/>
              <w:color w:val="000000"/>
            </w:rPr>
            <w:t>(2021)</w:t>
          </w:r>
        </w:sdtContent>
      </w:sdt>
      <w:r w:rsidR="00B513EC">
        <w:t xml:space="preserve"> </w:t>
      </w:r>
      <w:r w:rsidR="00B513EC" w:rsidRPr="00990AE3">
        <w:t> investigated the impacts of Citi Bike—</w:t>
      </w:r>
      <w:r w:rsidR="00B513EC">
        <w:t>the largest</w:t>
      </w:r>
      <w:r w:rsidR="00B513EC" w:rsidRPr="00990AE3">
        <w:t xml:space="preserve"> </w:t>
      </w:r>
      <w:r w:rsidR="00B513EC">
        <w:t>bike-sharing</w:t>
      </w:r>
      <w:r w:rsidR="00B513EC" w:rsidRPr="00990AE3">
        <w:t xml:space="preserve"> program</w:t>
      </w:r>
      <w:r w:rsidR="00B513EC">
        <w:t xml:space="preserve"> in the world</w:t>
      </w:r>
      <w:r w:rsidR="00B513EC" w:rsidRPr="00990AE3">
        <w:t xml:space="preserve">—on the subway ridership in New York City </w:t>
      </w:r>
      <w:r w:rsidR="00B513EC">
        <w:t xml:space="preserve">and discovered that a </w:t>
      </w:r>
      <w:r w:rsidR="00B513EC" w:rsidRPr="00B27B4D">
        <w:rPr>
          <w:rFonts w:ascii="Aptos" w:hAnsi="Aptos"/>
          <w:color w:val="000000"/>
        </w:rPr>
        <w:t xml:space="preserve">10% increase in the number of </w:t>
      </w:r>
      <w:r w:rsidR="00B513EC">
        <w:rPr>
          <w:rFonts w:ascii="Aptos" w:hAnsi="Aptos"/>
          <w:color w:val="000000"/>
        </w:rPr>
        <w:t xml:space="preserve">bike-sharing </w:t>
      </w:r>
      <w:r w:rsidR="00B513EC" w:rsidRPr="00B27B4D">
        <w:rPr>
          <w:rFonts w:ascii="Aptos" w:hAnsi="Aptos"/>
          <w:color w:val="000000"/>
        </w:rPr>
        <w:t xml:space="preserve">trips </w:t>
      </w:r>
      <w:r w:rsidR="00B513EC" w:rsidRPr="00194DA1">
        <w:t>in N</w:t>
      </w:r>
      <w:r w:rsidR="00B513EC">
        <w:t xml:space="preserve">ew </w:t>
      </w:r>
      <w:r w:rsidR="00B513EC" w:rsidRPr="00194DA1">
        <w:t>Y</w:t>
      </w:r>
      <w:r w:rsidR="00B513EC">
        <w:t xml:space="preserve">ork </w:t>
      </w:r>
      <w:r w:rsidR="00B513EC" w:rsidRPr="00194DA1">
        <w:t>C</w:t>
      </w:r>
      <w:r w:rsidR="00B513EC">
        <w:t>ity</w:t>
      </w:r>
      <w:r w:rsidR="00B513EC" w:rsidRPr="00194DA1">
        <w:t xml:space="preserve"> </w:t>
      </w:r>
      <w:r w:rsidR="00B513EC" w:rsidRPr="00B27B4D">
        <w:rPr>
          <w:rFonts w:ascii="Aptos" w:hAnsi="Aptos"/>
          <w:color w:val="000000"/>
        </w:rPr>
        <w:t>increased the average daily subway ridership by 2.3%</w:t>
      </w:r>
      <w:r w:rsidR="00B513EC">
        <w:rPr>
          <w:rFonts w:ascii="Aptos" w:hAnsi="Aptos"/>
          <w:color w:val="000000"/>
        </w:rPr>
        <w:t xml:space="preserve">, </w:t>
      </w:r>
      <w:r w:rsidR="00B513EC" w:rsidRPr="00194DA1">
        <w:t>strengthening the sustainable network</w:t>
      </w:r>
      <w:r w:rsidR="00B513EC">
        <w:t>.</w:t>
      </w:r>
      <w:r w:rsidR="00AB39FA">
        <w:t xml:space="preserve"> S</w:t>
      </w:r>
      <w:r w:rsidR="00AB39FA" w:rsidRPr="00E50BB1">
        <w:t>an Francisco hosts several shared micromobility programs (SMPs) that provide</w:t>
      </w:r>
      <w:r w:rsidR="00AB39FA">
        <w:t xml:space="preserve"> </w:t>
      </w:r>
      <w:r w:rsidR="00CA481C">
        <w:t>shared</w:t>
      </w:r>
      <w:r w:rsidR="00AB39FA" w:rsidRPr="00E50BB1">
        <w:t xml:space="preserve"> conventional bicycles</w:t>
      </w:r>
      <w:r w:rsidR="00AB39FA">
        <w:t xml:space="preserve">, </w:t>
      </w:r>
      <w:r w:rsidR="00AB39FA" w:rsidRPr="00E50BB1">
        <w:t>Shared e</w:t>
      </w:r>
      <w:r w:rsidR="00AB39FA" w:rsidRPr="00E50BB1">
        <w:noBreakHyphen/>
        <w:t>bikes</w:t>
      </w:r>
      <w:r w:rsidR="00AB39FA">
        <w:t xml:space="preserve"> and </w:t>
      </w:r>
      <w:r w:rsidR="00AB39FA" w:rsidRPr="00E50BB1">
        <w:t>e</w:t>
      </w:r>
      <w:r w:rsidR="00AB39FA" w:rsidRPr="00E50BB1">
        <w:noBreakHyphen/>
        <w:t>scooters </w:t>
      </w:r>
      <w:sdt>
        <w:sdtPr>
          <w:rPr>
            <w:rFonts w:ascii="Aptos" w:hAnsi="Aptos"/>
            <w:color w:val="000000"/>
          </w:rPr>
          <w:tag w:val="MENDELEY_CITATION_v3_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"/>
          <w:id w:val="-511148354"/>
          <w:placeholder>
            <w:docPart w:val="7756510E952948018190818BF324CE89"/>
          </w:placeholder>
        </w:sdtPr>
        <w:sdtEndPr/>
        <w:sdtContent>
          <w:r w:rsidR="008D1E45" w:rsidRPr="008D1E45">
            <w:rPr>
              <w:rFonts w:ascii="Aptos" w:hAnsi="Aptos"/>
              <w:color w:val="000000"/>
            </w:rPr>
            <w:t>(Frye et al., 2024)</w:t>
          </w:r>
        </w:sdtContent>
      </w:sdt>
      <w:r w:rsidR="00AB39FA">
        <w:rPr>
          <w:rFonts w:ascii="Aptos" w:hAnsi="Aptos"/>
          <w:color w:val="000000"/>
        </w:rPr>
        <w:t xml:space="preserve">. </w:t>
      </w:r>
    </w:p>
    <w:p w14:paraId="09400591" w14:textId="44161BB4" w:rsidR="00967FC4" w:rsidRDefault="00967FC4" w:rsidP="00967FC4">
      <w:pPr>
        <w:jc w:val="both"/>
        <w:rPr>
          <w:rFonts w:ascii="Aptos" w:hAnsi="Aptos"/>
          <w:color w:val="000000"/>
        </w:rPr>
      </w:pPr>
      <w:r w:rsidRPr="00967FC4">
        <w:rPr>
          <w:rFonts w:ascii="Aptos" w:hAnsi="Aptos"/>
          <w:color w:val="000000"/>
        </w:rPr>
        <w:t>In the U.S., about 45 million trips were made using shared e-scooters and e-bikes in 2018 (Chang et al., 2019). The average length of trips on e-scooters is typically between 0.72 km and 4.5 km, and the average duration of e-scooter trips ranges from 8 to 20 minutes, as reported in international studies (Şengül &amp; Mostofi, 2021).</w:t>
      </w:r>
      <w:r>
        <w:rPr>
          <w:rFonts w:ascii="Aptos" w:hAnsi="Aptos"/>
          <w:color w:val="000000"/>
        </w:rPr>
        <w:t xml:space="preserve"> </w:t>
      </w:r>
      <w:r w:rsidRPr="00967FC4">
        <w:rPr>
          <w:rFonts w:ascii="Aptos" w:hAnsi="Aptos"/>
          <w:color w:val="000000"/>
        </w:rPr>
        <w:t>In Southern California, approximately 97 percent of residents reside within two miles of a transit station, which is typically considered to be a very convenient distance for walking or e-micromobility access to a transit station (SCAG, 2012). As a result, e-micromobility modes are well suited for trips less than 8 km, which make up about 50-60% of all trips in the United States (McKinsey, 2019). This highlights a substantial opportunity for modal shift towards e-micromobility, particularly in car-dependent cities such as Los Angeles.</w:t>
      </w:r>
      <w:r>
        <w:rPr>
          <w:rFonts w:ascii="Aptos" w:hAnsi="Aptos"/>
          <w:color w:val="000000"/>
        </w:rPr>
        <w:t xml:space="preserve"> </w:t>
      </w:r>
      <w:r w:rsidRPr="00967FC4">
        <w:rPr>
          <w:rFonts w:ascii="Aptos" w:hAnsi="Aptos"/>
          <w:color w:val="000000"/>
        </w:rPr>
        <w:t>In support of this, Bedmutha et al. (2020) reported that the substitution of conventional motorised transport trips in the 5–8 km range with e-micromobility could lead to a reduction in the transport energy demand of around 50%. At the same time, there is substantial investment in financial and planning resources to expand public transport and active travel infrastructure, with the overall goal of decreasing vehicle miles travelled in accordance with the state's greenhouse gas reduction goals.</w:t>
      </w:r>
    </w:p>
    <w:p w14:paraId="79349BDF" w14:textId="1032D5C8" w:rsidR="006E2CDE" w:rsidRDefault="006E2CDE" w:rsidP="00967FC4">
      <w:pPr>
        <w:jc w:val="both"/>
      </w:pPr>
      <w:r w:rsidRPr="006E2CDE">
        <w:t xml:space="preserve">However, the findings also indicate important limitations. While increasing active transport can generate environmental and health benefits, evidence from compact-city modelling suggests that highly motorised cities such as Los Angeles may experience </w:t>
      </w:r>
      <w:r w:rsidR="003A45B4">
        <w:t xml:space="preserve">an </w:t>
      </w:r>
      <w:r w:rsidRPr="006E2CDE">
        <w:t xml:space="preserve">increase in cyclist and pedestrian injuries if infrastructure improvements do not accompany modal shifts (Stevenson et al., 2016). Consequently, </w:t>
      </w:r>
      <w:r w:rsidR="00E771F2">
        <w:t xml:space="preserve">a </w:t>
      </w:r>
      <w:r w:rsidRPr="006E2CDE">
        <w:t>successful modal shift requires not only behavioural change but also substantial investment in safe and accessible infrastructure.</w:t>
      </w:r>
    </w:p>
    <w:p w14:paraId="2879EAF4" w14:textId="77777777" w:rsidR="00E15395" w:rsidRDefault="00E15395" w:rsidP="00E34C53">
      <w:pPr>
        <w:jc w:val="both"/>
      </w:pPr>
    </w:p>
    <w:p w14:paraId="5ECBB993" w14:textId="77777777" w:rsidR="001C407A" w:rsidRDefault="001C407A" w:rsidP="00E34C53">
      <w:pPr>
        <w:jc w:val="both"/>
        <w:rPr>
          <w:b/>
          <w:bCs/>
        </w:rPr>
      </w:pPr>
      <w:r w:rsidRPr="002C2002">
        <w:rPr>
          <w:b/>
          <w:bCs/>
        </w:rPr>
        <w:t>Environmental Improvements and Transport Decarbonisation</w:t>
      </w:r>
    </w:p>
    <w:p w14:paraId="4DCC20F5" w14:textId="59CD68C7" w:rsidR="00217572" w:rsidRDefault="00217572" w:rsidP="00217572">
      <w:pPr>
        <w:jc w:val="both"/>
      </w:pPr>
      <w:r>
        <w:t xml:space="preserve">San Francisco has become a model for urban climate action, reaching a 41% reduction in GHGs from 1990 levels by 2019, six years before the original target (San Francisco Department of the Environment, 2021). </w:t>
      </w:r>
      <w:r w:rsidR="002D1D98">
        <w:t xml:space="preserve">A </w:t>
      </w:r>
      <w:r w:rsidR="002D1D98" w:rsidRPr="00FE7B0D">
        <w:t>business-as-usual</w:t>
      </w:r>
      <w:r w:rsidR="002D1D98">
        <w:t xml:space="preserve"> (BAU)</w:t>
      </w:r>
      <w:r w:rsidR="003139E5">
        <w:t xml:space="preserve"> analysis of c</w:t>
      </w:r>
      <w:r>
        <w:t xml:space="preserve">urrent estimates indicate that the city will continue to achieve its climate goals without </w:t>
      </w:r>
      <w:r w:rsidR="00D82E22">
        <w:t>needin</w:t>
      </w:r>
      <w:r>
        <w:t xml:space="preserve">g to reduce total mobility demand compared to 2022 (Oliver Wyman Forum, 2026c).  </w:t>
      </w:r>
      <w:r w:rsidR="00C5268D">
        <w:t>H</w:t>
      </w:r>
      <w:r>
        <w:t xml:space="preserve">owever, </w:t>
      </w:r>
      <w:r w:rsidR="00C5268D">
        <w:t>t</w:t>
      </w:r>
      <w:r>
        <w:t xml:space="preserve">he San Francisco Municipal Transportation Agency (SFMTA) anticipates that the city will grow by another 200,000 residents and 150,000 </w:t>
      </w:r>
      <w:r>
        <w:lastRenderedPageBreak/>
        <w:t>jobs by 2040, which will add strain to the city's transportation system,</w:t>
      </w:r>
      <w:r w:rsidR="00F62106" w:rsidRPr="006F171A">
        <w:t xml:space="preserve"> housing</w:t>
      </w:r>
      <w:r>
        <w:t>, and public services (SFMTA, 2019a).</w:t>
      </w:r>
    </w:p>
    <w:p w14:paraId="640666E9" w14:textId="4BDFB2B1" w:rsidR="001B6828" w:rsidRDefault="00217572" w:rsidP="00217572">
      <w:pPr>
        <w:jc w:val="both"/>
      </w:pPr>
      <w:r>
        <w:t xml:space="preserve">In response, San Francisco has been investing in sustainable transit-oriented development, including the Bay Area Transit-Oriented Affordable Housing (TOAH) Fund. The programme is designed to support the development of affordable housing, community services, fresh food markets, and other amenities in </w:t>
      </w:r>
      <w:r w:rsidR="001B6828">
        <w:t>neighbourhoods</w:t>
      </w:r>
      <w:r>
        <w:t xml:space="preserve"> that are close to key transit corridors, with the goal of creating equitable development around transit corridors. As of 2021, TOAH-funded projects had provided nearly 2,300 affordable housing units (Metropolitan Transportation Commission, n.d.).</w:t>
      </w:r>
    </w:p>
    <w:p w14:paraId="681BCA8C" w14:textId="2E857ACC" w:rsidR="00217572" w:rsidRDefault="00217572" w:rsidP="00217572">
      <w:pPr>
        <w:jc w:val="both"/>
      </w:pPr>
      <w:r>
        <w:t>In addition to these efforts, the city has bo</w:t>
      </w:r>
      <w:r w:rsidR="009D16A9">
        <w:t>osted</w:t>
      </w:r>
      <w:r>
        <w:t xml:space="preserve"> investments in walking and biking infrastructure with the Active Communities Plan and other measures aimed at reali</w:t>
      </w:r>
      <w:r w:rsidR="000F4039">
        <w:t>s</w:t>
      </w:r>
      <w:r>
        <w:t>ing the 15-minute city vision and decreasing reliance on personal vehicles (SFMTA, 2023; Jin et al., 2024). At the same time, San Francisco's Electric Vehicle Ready Community Blueprint seeks to ensure that 80% of all trips are made using low-carbon modes by 2030 and that all private vehicle traffic becomes electric by 2040 (SFMTA, 2019b). These goals are supported by California's mandate for all new cars sold after 2035 to be zero-emission vehicles</w:t>
      </w:r>
      <w:r w:rsidR="00EC0B52">
        <w:t xml:space="preserve"> </w:t>
      </w:r>
      <w:sdt>
        <w:sdtPr>
          <w:rPr>
            <w:rFonts w:ascii="Aptos" w:hAnsi="Aptos"/>
            <w:color w:val="000000"/>
          </w:rPr>
          <w:tag w:val="MENDELEY_CITATION_v3_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"/>
          <w:id w:val="-1764453936"/>
          <w:placeholder>
            <w:docPart w:val="DefaultPlaceholder_-1854013440"/>
          </w:placeholder>
        </w:sdtPr>
        <w:sdtEndPr/>
        <w:sdtContent>
          <w:r w:rsidR="008D1E45" w:rsidRPr="008D1E45">
            <w:rPr>
              <w:rFonts w:ascii="Aptos" w:hAnsi="Aptos"/>
              <w:color w:val="000000"/>
            </w:rPr>
            <w:t>(The Ministry of Foreign Affairs, 2020)</w:t>
          </w:r>
        </w:sdtContent>
      </w:sdt>
      <w:r>
        <w:t>.</w:t>
      </w:r>
    </w:p>
    <w:p w14:paraId="0E928422" w14:textId="609C4D1A" w:rsidR="00103123" w:rsidRDefault="00217572" w:rsidP="00103123">
      <w:pPr>
        <w:jc w:val="both"/>
      </w:pPr>
      <w:r>
        <w:t xml:space="preserve">While these improvements have been made, there are still issues to be addressed. The city's high density urban form makes it challenging to implement charging infrastructure, especially in multi-family residential buildings. In addition, charging facilities are not evenly distributed across neighbourhoods, with fewer found in neighbourhoods of </w:t>
      </w:r>
      <w:r w:rsidR="001E2EA8">
        <w:t>colour</w:t>
      </w:r>
      <w:r>
        <w:t xml:space="preserve"> and lower-income </w:t>
      </w:r>
      <w:sdt>
        <w:sdtPr>
          <w:rPr>
            <w:rFonts w:ascii="Aptos" w:hAnsi="Aptos"/>
            <w:color w:val="000000"/>
          </w:rPr>
          <w:tag w:val="MENDELEY_CITATION_v3_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"/>
          <w:id w:val="1360397908"/>
          <w:placeholder>
            <w:docPart w:val="DefaultPlaceholder_-1854013440"/>
          </w:placeholder>
        </w:sdtPr>
        <w:sdtEndPr/>
        <w:sdtContent>
          <w:r w:rsidR="008D1E45" w:rsidRPr="008D1E45">
            <w:rPr>
              <w:rFonts w:ascii="Aptos" w:hAnsi="Aptos"/>
              <w:color w:val="000000"/>
            </w:rPr>
            <w:t>(SFMTA, 2019)</w:t>
          </w:r>
        </w:sdtContent>
      </w:sdt>
      <w:r>
        <w:t>. Such differences show the need to make the transition to low carbon mobility equitable and accessible to everyone (The Ministry of Foreign Affairs, 2020)</w:t>
      </w:r>
      <w:r w:rsidR="00163AEE">
        <w:t>.</w:t>
      </w:r>
    </w:p>
    <w:p w14:paraId="2D1ABB80" w14:textId="015D31DE" w:rsidR="00103123" w:rsidRDefault="00103123" w:rsidP="00103123">
      <w:pPr>
        <w:jc w:val="both"/>
      </w:pPr>
      <w:r>
        <w:t>New York City has made notable strides in achieving its long-term climate goals by cutting GHG emissions by around 17.1% below 2005 levels (Brown &amp; Binder, 2024). Much of this progress has been achieved by implementing the city's 80x50 Plan, which is designed to cut emissions by 80% by 2050 through a mix of electricity grid decarbonisation, transport electrification, increased public transport investment and demand management initiatives, including congestion pricing (New York City, 2016).</w:t>
      </w:r>
    </w:p>
    <w:p w14:paraId="5F0D37E7" w14:textId="51128799" w:rsidR="00103123" w:rsidRDefault="00103123" w:rsidP="00103123">
      <w:pPr>
        <w:jc w:val="both"/>
      </w:pPr>
      <w:r>
        <w:t xml:space="preserve">While emissions are expected to drop in the transport sector by 2035, </w:t>
      </w:r>
      <w:r w:rsidR="006838FE">
        <w:t xml:space="preserve">BAU estimates shows that </w:t>
      </w:r>
      <w:r>
        <w:t>current trends</w:t>
      </w:r>
      <w:r w:rsidR="006838FE">
        <w:t xml:space="preserve"> are</w:t>
      </w:r>
      <w:r>
        <w:t xml:space="preserve"> not enough to meet the city's long-term climate goals (Oliver Wyman Forum, 2026b; Synapse Energy Economics, 2019). The </w:t>
      </w:r>
      <w:r w:rsidR="00D01383">
        <w:t>findings</w:t>
      </w:r>
      <w:r>
        <w:t xml:space="preserve"> indicate that behaviour change would </w:t>
      </w:r>
      <w:r w:rsidR="00021C93">
        <w:t>need</w:t>
      </w:r>
      <w:r>
        <w:t xml:space="preserve"> a mix of </w:t>
      </w:r>
      <w:r w:rsidR="00021C93">
        <w:t>accelerate</w:t>
      </w:r>
      <w:r w:rsidR="00BC0C9B">
        <w:t>d</w:t>
      </w:r>
      <w:r>
        <w:t xml:space="preserve"> electri</w:t>
      </w:r>
      <w:r w:rsidR="00BC0C9B">
        <w:t>fication of</w:t>
      </w:r>
      <w:r>
        <w:t xml:space="preserve"> vehicles,</w:t>
      </w:r>
      <w:r w:rsidR="00874A60">
        <w:t xml:space="preserve"> and increased investments in</w:t>
      </w:r>
      <w:r>
        <w:t xml:space="preserve"> public transport services</w:t>
      </w:r>
      <w:r w:rsidR="00874A60">
        <w:t xml:space="preserve"> </w:t>
      </w:r>
      <w:r>
        <w:t xml:space="preserve">and active mobility to </w:t>
      </w:r>
      <w:r w:rsidR="00FD550B">
        <w:t xml:space="preserve">achieve </w:t>
      </w:r>
      <w:r w:rsidR="00256C61">
        <w:t xml:space="preserve">the </w:t>
      </w:r>
      <w:r>
        <w:t>Paris Agreement</w:t>
      </w:r>
      <w:r w:rsidR="00256C61">
        <w:t xml:space="preserve">. </w:t>
      </w:r>
      <w:r w:rsidR="00256C61" w:rsidRPr="009843C6">
        <w:t xml:space="preserve">A modelling study of urban car fleets </w:t>
      </w:r>
      <w:r w:rsidR="00256C61">
        <w:t xml:space="preserve">has </w:t>
      </w:r>
      <w:r w:rsidR="00256C61" w:rsidRPr="009843C6">
        <w:t>show</w:t>
      </w:r>
      <w:r w:rsidR="00256C61">
        <w:t>n that combining electric vehicles with</w:t>
      </w:r>
      <w:r w:rsidR="00256C61" w:rsidRPr="009843C6">
        <w:t xml:space="preserve"> rapid, large</w:t>
      </w:r>
      <w:r w:rsidR="00256C61" w:rsidRPr="009843C6">
        <w:noBreakHyphen/>
        <w:t xml:space="preserve">scale </w:t>
      </w:r>
      <w:r w:rsidR="00256C61">
        <w:t xml:space="preserve">investment in infrastructure that promotes </w:t>
      </w:r>
      <w:r w:rsidR="00256C61" w:rsidRPr="009843C6">
        <w:t>modal shift</w:t>
      </w:r>
      <w:r w:rsidR="00256C61">
        <w:t>s</w:t>
      </w:r>
      <w:r w:rsidR="00256C61" w:rsidRPr="009843C6">
        <w:t xml:space="preserve"> to active travel and public transport</w:t>
      </w:r>
      <w:r w:rsidR="00256C61">
        <w:t xml:space="preserve"> can help in </w:t>
      </w:r>
      <w:r w:rsidR="00256C61" w:rsidRPr="009843C6">
        <w:t xml:space="preserve">meeting </w:t>
      </w:r>
      <w:r w:rsidR="00256C61">
        <w:t xml:space="preserve">the </w:t>
      </w:r>
      <w:r w:rsidR="00256C61" w:rsidRPr="009843C6">
        <w:t>Paris</w:t>
      </w:r>
      <w:r w:rsidR="00256C61" w:rsidRPr="009843C6">
        <w:noBreakHyphen/>
        <w:t xml:space="preserve">consistent budgets </w:t>
      </w:r>
      <w:r w:rsidR="00256C61">
        <w:t xml:space="preserve"> </w:t>
      </w:r>
      <w:sdt>
        <w:sdtPr>
          <w:rPr>
            <w:rFonts w:ascii="Aptos" w:hAnsi="Aptos"/>
            <w:color w:val="000000"/>
          </w:rPr>
          <w:tag w:val="MENDELEY_CITATION_v3_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"/>
          <w:id w:val="1845513939"/>
          <w:placeholder>
            <w:docPart w:val="7D99F74E325A4849BEE89C2E43D59E97"/>
          </w:placeholder>
        </w:sdtPr>
        <w:sdtEndPr/>
        <w:sdtContent>
          <w:r w:rsidR="008D1E45" w:rsidRPr="008D1E45">
            <w:rPr>
              <w:rFonts w:ascii="Aptos" w:hAnsi="Aptos"/>
              <w:color w:val="000000"/>
            </w:rPr>
            <w:t>(Winkler et al., 2023)</w:t>
          </w:r>
        </w:sdtContent>
      </w:sdt>
    </w:p>
    <w:p w14:paraId="729A5352" w14:textId="36431EBB" w:rsidR="00103123" w:rsidRDefault="00FF3425" w:rsidP="00103123">
      <w:pPr>
        <w:jc w:val="both"/>
      </w:pPr>
      <w:r w:rsidRPr="00763468">
        <w:lastRenderedPageBreak/>
        <w:t xml:space="preserve">Given their fixed and relatively short routes, transit buses are a great early application of </w:t>
      </w:r>
      <w:r w:rsidR="002E5650">
        <w:t>e</w:t>
      </w:r>
      <w:r>
        <w:t>lectric vehicle</w:t>
      </w:r>
      <w:r w:rsidRPr="00763468">
        <w:t>s</w:t>
      </w:r>
      <w:r w:rsidR="00103123">
        <w:t xml:space="preserve">. By 2040, the Metropolitan Transportation Authority (MTA) </w:t>
      </w:r>
      <w:r w:rsidR="002E5650">
        <w:t>promises to</w:t>
      </w:r>
      <w:r w:rsidR="00103123">
        <w:t xml:space="preserve"> have replaced its entire bus fleet with zero-emission vehicles (MTA, 2024). State initiatives have also been implemented to promote</w:t>
      </w:r>
      <w:r w:rsidR="00B26AB2">
        <w:t xml:space="preserve"> rapid</w:t>
      </w:r>
      <w:r w:rsidR="00103123">
        <w:t xml:space="preserve"> </w:t>
      </w:r>
      <w:r w:rsidR="00B26AB2">
        <w:t>electric vehicle</w:t>
      </w:r>
      <w:r w:rsidR="00103123">
        <w:t xml:space="preserve"> adoption, such as EVolve NY and Charge Ready NY, which have increased charging infrastructure and offered financial incentives for </w:t>
      </w:r>
      <w:r w:rsidR="00A32097">
        <w:t>electric vehicle</w:t>
      </w:r>
      <w:r w:rsidR="00103123">
        <w:t xml:space="preserve"> adoption to consumers and organisations (New York Power Authority, 2024; NYSERDA, 2026).</w:t>
      </w:r>
    </w:p>
    <w:p w14:paraId="681D1E04" w14:textId="20EF7CA2" w:rsidR="003571CF" w:rsidRDefault="00103123" w:rsidP="003571CF">
      <w:pPr>
        <w:jc w:val="both"/>
      </w:pPr>
      <w:r>
        <w:t xml:space="preserve">In addition to its electrification initiatives, New York </w:t>
      </w:r>
      <w:r w:rsidR="00213C02">
        <w:t>City has</w:t>
      </w:r>
      <w:r>
        <w:t xml:space="preserve"> continu</w:t>
      </w:r>
      <w:r w:rsidR="00213C02">
        <w:t>ed</w:t>
      </w:r>
      <w:r>
        <w:t xml:space="preserve"> to b</w:t>
      </w:r>
      <w:r w:rsidR="00213C02">
        <w:t>oost</w:t>
      </w:r>
      <w:r>
        <w:t xml:space="preserve"> its already comprehensive public transit network. Residents have many options for sustainable travel, including subways, buses, commuter rail, ferries, walking and Citi Bike</w:t>
      </w:r>
      <w:r w:rsidR="003571CF">
        <w:t>s</w:t>
      </w:r>
      <w:r>
        <w:t xml:space="preserve">. </w:t>
      </w:r>
      <w:r w:rsidR="003571CF" w:rsidRPr="00EE7931">
        <w:t>Since 2023</w:t>
      </w:r>
      <w:r w:rsidR="006C04E3">
        <w:t>, MTA</w:t>
      </w:r>
      <w:r w:rsidR="003571CF" w:rsidRPr="00EE7931">
        <w:t xml:space="preserve"> have increased service on 12 subway lines</w:t>
      </w:r>
      <w:r w:rsidR="003C3CFD">
        <w:t xml:space="preserve">. In </w:t>
      </w:r>
      <w:r w:rsidR="003571CF" w:rsidRPr="00EE7931">
        <w:t>2025, subway ridership broke </w:t>
      </w:r>
      <w:r w:rsidR="003571CF" w:rsidRPr="00F810C3">
        <w:t>post-pandemic records</w:t>
      </w:r>
      <w:r w:rsidR="003571CF" w:rsidRPr="00EE7931">
        <w:t> multiple times, hitting 4.65 million customers on one day in December</w:t>
      </w:r>
      <w:r w:rsidR="003571CF">
        <w:t xml:space="preserve"> </w:t>
      </w:r>
      <w:sdt>
        <w:sdtPr>
          <w:rPr>
            <w:rFonts w:ascii="Aptos" w:hAnsi="Aptos"/>
            <w:color w:val="000000"/>
          </w:rPr>
          <w:tag w:val="MENDELEY_CITATION_v3_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"/>
          <w:id w:val="-2144723392"/>
          <w:placeholder>
            <w:docPart w:val="A3C42F950D3A49E3A49C44BF44FE7D85"/>
          </w:placeholder>
        </w:sdtPr>
        <w:sdtEndPr/>
        <w:sdtContent>
          <w:r w:rsidR="008D1E45" w:rsidRPr="008D1E45">
            <w:rPr>
              <w:rFonts w:ascii="Aptos" w:hAnsi="Aptos"/>
              <w:color w:val="000000"/>
            </w:rPr>
            <w:t>(MTA, 2026)</w:t>
          </w:r>
        </w:sdtContent>
      </w:sdt>
      <w:r w:rsidR="003571CF" w:rsidRPr="00EE7931">
        <w:t>.</w:t>
      </w:r>
      <w:r w:rsidR="003571CF">
        <w:t xml:space="preserve"> In addition, f</w:t>
      </w:r>
      <w:r w:rsidR="003571CF" w:rsidRPr="00B27B4D">
        <w:rPr>
          <w:rFonts w:ascii="Aptos" w:hAnsi="Aptos"/>
          <w:color w:val="000000"/>
        </w:rPr>
        <w:t>indings</w:t>
      </w:r>
      <w:r w:rsidR="003571CF">
        <w:rPr>
          <w:rFonts w:ascii="Aptos" w:hAnsi="Aptos"/>
          <w:color w:val="000000"/>
        </w:rPr>
        <w:t xml:space="preserve"> by</w:t>
      </w:r>
      <w:r w:rsidR="003571CF" w:rsidRPr="00B27B4D">
        <w:rPr>
          <w:rFonts w:ascii="Aptos" w:hAnsi="Aptos"/>
          <w:color w:val="000000"/>
        </w:rPr>
        <w:t xml:space="preserve"> </w:t>
      </w:r>
      <w:r w:rsidR="003571CF" w:rsidRPr="00990AE3">
        <w:rPr>
          <w:rFonts w:ascii="Aptos" w:hAnsi="Aptos"/>
          <w:color w:val="000000"/>
        </w:rPr>
        <w:t>Ashraf et al.</w:t>
      </w:r>
      <w:sdt>
        <w:sdtPr>
          <w:rPr>
            <w:rFonts w:ascii="Aptos" w:hAnsi="Aptos"/>
            <w:color w:val="000000"/>
          </w:rPr>
          <w:tag w:val="MENDELEY_CITATION_v3_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"/>
          <w:id w:val="-684509958"/>
          <w:placeholder>
            <w:docPart w:val="05EF7534B454452E8739C44EC0319F30"/>
          </w:placeholder>
        </w:sdtPr>
        <w:sdtEndPr/>
        <w:sdtContent>
          <w:r w:rsidR="008D1E45" w:rsidRPr="008D1E45">
            <w:rPr>
              <w:rFonts w:ascii="Aptos" w:hAnsi="Aptos"/>
              <w:color w:val="000000"/>
            </w:rPr>
            <w:t>(2021)</w:t>
          </w:r>
        </w:sdtContent>
      </w:sdt>
      <w:r w:rsidR="003571CF">
        <w:t xml:space="preserve"> </w:t>
      </w:r>
      <w:r w:rsidR="003571CF" w:rsidRPr="00990AE3">
        <w:t> </w:t>
      </w:r>
      <w:r w:rsidR="003571CF">
        <w:t xml:space="preserve">also </w:t>
      </w:r>
      <w:r w:rsidR="003571CF" w:rsidRPr="00B27B4D">
        <w:rPr>
          <w:rFonts w:ascii="Aptos" w:hAnsi="Aptos"/>
          <w:color w:val="000000"/>
        </w:rPr>
        <w:t xml:space="preserve">indicate that the development of </w:t>
      </w:r>
      <w:r w:rsidR="00743085">
        <w:rPr>
          <w:rFonts w:ascii="Aptos" w:hAnsi="Aptos"/>
          <w:color w:val="000000"/>
        </w:rPr>
        <w:t xml:space="preserve">Citi </w:t>
      </w:r>
      <w:r w:rsidR="003571CF" w:rsidRPr="00B27B4D">
        <w:rPr>
          <w:rFonts w:ascii="Aptos" w:hAnsi="Aptos"/>
          <w:color w:val="000000"/>
        </w:rPr>
        <w:t xml:space="preserve">bike infrastructure </w:t>
      </w:r>
      <w:r w:rsidR="003B69D9">
        <w:rPr>
          <w:rFonts w:ascii="Aptos" w:hAnsi="Aptos"/>
          <w:color w:val="000000"/>
        </w:rPr>
        <w:t>has</w:t>
      </w:r>
      <w:r w:rsidR="003571CF" w:rsidRPr="00B27B4D">
        <w:rPr>
          <w:rFonts w:ascii="Aptos" w:hAnsi="Aptos"/>
          <w:color w:val="000000"/>
        </w:rPr>
        <w:t xml:space="preserve"> increase</w:t>
      </w:r>
      <w:r w:rsidR="003B69D9">
        <w:rPr>
          <w:rFonts w:ascii="Aptos" w:hAnsi="Aptos"/>
          <w:color w:val="000000"/>
        </w:rPr>
        <w:t>d</w:t>
      </w:r>
      <w:r w:rsidR="003571CF" w:rsidRPr="00B27B4D">
        <w:rPr>
          <w:rFonts w:ascii="Aptos" w:hAnsi="Aptos"/>
          <w:color w:val="000000"/>
        </w:rPr>
        <w:t xml:space="preserve"> both bike sharing and subway ridership</w:t>
      </w:r>
    </w:p>
    <w:p w14:paraId="47883B84" w14:textId="1D5B31C7" w:rsidR="00E57148" w:rsidRDefault="00E57148" w:rsidP="00E57148">
      <w:pPr>
        <w:jc w:val="both"/>
      </w:pPr>
      <w:r>
        <w:t>Frequent, reliable, and accessible bus services remain central to New York City's sustainable mobility strategy and broader efforts to reduce transport-related emissions. Recognising the critical role of public transport in facilitating modal shift away from private vehicle use, MTA implemented several initiatives to improve service quality and accessibility. A notable example is the redesign of the Queens bus network, which simplified existing routes, introduced 11 new services, expanded overnight operations, and improved transit accessibility for more than 68,000 residents. The redesign also increased the availability of “10-minutes-or-better” service for an additional 124,000 passengers, making public transport a more attractive and convenient travel option (MTA, 2026).</w:t>
      </w:r>
    </w:p>
    <w:p w14:paraId="113C10FD" w14:textId="77777777" w:rsidR="00AE23A9" w:rsidRDefault="00E57148" w:rsidP="00E34C53">
      <w:pPr>
        <w:jc w:val="both"/>
      </w:pPr>
      <w:r>
        <w:t xml:space="preserve">Complementing these transit improvements, New York City introduced congestion pricing in January 2025, representing one of the most significant demand-management interventions in the United States. Early evidence suggests that the policy has generated substantial environmental and mobility benefits. Within the Congestion Relief Zone, </w:t>
      </w:r>
      <w:r w:rsidR="00AE23A9" w:rsidRPr="008829F5">
        <w:t>air pollution – in the form of particulate matter 2.5 micrometers and smaller – dropped</w:t>
      </w:r>
      <w:r>
        <w:t xml:space="preserve"> by approximately 22%, while the city also reported reductions in traffic volumes, peak-hour delays, road traffic collisions, and noise complaints. Additionally, the scheme has generated significant toll revenues that can be reinvested in public transport infrastructure and service improvements (Nutt, 2025).</w:t>
      </w:r>
    </w:p>
    <w:p w14:paraId="778DBEA7" w14:textId="5DBCE27D" w:rsidR="00DF30BC" w:rsidRDefault="00AE23A9" w:rsidP="00E34C53">
      <w:pPr>
        <w:jc w:val="both"/>
      </w:pPr>
      <w:r w:rsidRPr="00763468">
        <w:t>T</w:t>
      </w:r>
      <w:r w:rsidR="00763468" w:rsidRPr="00763468">
        <w:t>he</w:t>
      </w:r>
      <w:r>
        <w:t xml:space="preserve"> city</w:t>
      </w:r>
      <w:r w:rsidR="00763468" w:rsidRPr="00763468">
        <w:t xml:space="preserve"> must</w:t>
      </w:r>
      <w:r w:rsidR="00A43137">
        <w:t xml:space="preserve"> continue to</w:t>
      </w:r>
      <w:r w:rsidR="00763468" w:rsidRPr="00763468">
        <w:t xml:space="preserve"> build on these policies by taking </w:t>
      </w:r>
      <w:r>
        <w:t>even</w:t>
      </w:r>
      <w:r w:rsidR="00375B9F" w:rsidRPr="00FE7B0D">
        <w:t xml:space="preserve"> bigger, bolder, and more ambitious </w:t>
      </w:r>
      <w:r w:rsidR="00763468" w:rsidRPr="00763468">
        <w:t xml:space="preserve">actions to reduce emissions from cars, buses, and trucks and to meet economy-wide emissions reduction targets. </w:t>
      </w:r>
      <w:r w:rsidR="00FE7B0D" w:rsidRPr="00FE7B0D">
        <w:t xml:space="preserve">By implementing policies at the scale needed to achieve 55% reductions by 2035, New York can build on this leadership and </w:t>
      </w:r>
      <w:r w:rsidR="00622B97" w:rsidRPr="00FE7B0D">
        <w:t>fulfil</w:t>
      </w:r>
      <w:r w:rsidR="00FE7B0D" w:rsidRPr="00FE7B0D">
        <w:t xml:space="preserve"> the promise of being a national climate leader</w:t>
      </w:r>
      <w:r w:rsidR="00F5170D">
        <w:t xml:space="preserve"> (Synapse Energy Economics, 2019)</w:t>
      </w:r>
      <w:r w:rsidR="00FE7B0D" w:rsidRPr="00FE7B0D">
        <w:t xml:space="preserve">. </w:t>
      </w:r>
    </w:p>
    <w:p w14:paraId="39301EFC" w14:textId="77777777" w:rsidR="00F5170D" w:rsidRDefault="00F5170D" w:rsidP="00E34C53">
      <w:pPr>
        <w:jc w:val="both"/>
      </w:pPr>
    </w:p>
    <w:p w14:paraId="5DE2D8DE" w14:textId="5CE2C6CD" w:rsidR="00DD54F1" w:rsidRDefault="00DD54F1" w:rsidP="00DD54F1">
      <w:pPr>
        <w:jc w:val="both"/>
        <w:rPr>
          <w:rFonts w:ascii="Aptos" w:hAnsi="Aptos"/>
          <w:color w:val="000000"/>
        </w:rPr>
      </w:pPr>
      <w:r>
        <w:lastRenderedPageBreak/>
        <w:t>Although Los Angeles is known</w:t>
      </w:r>
      <w:r w:rsidR="000A2A9B">
        <w:t xml:space="preserve"> for its heavy </w:t>
      </w:r>
      <w:r w:rsidR="004B4350">
        <w:t>car dependency,</w:t>
      </w:r>
      <w:r>
        <w:t xml:space="preserve"> </w:t>
      </w:r>
      <w:r w:rsidR="00F15A38" w:rsidRPr="00D95CA6">
        <w:t xml:space="preserve">made remarkable progress toward its </w:t>
      </w:r>
      <w:r w:rsidR="00F15A38">
        <w:t>long-term</w:t>
      </w:r>
      <w:r w:rsidR="00F15A38" w:rsidRPr="00D95CA6">
        <w:t xml:space="preserve"> environmental targets</w:t>
      </w:r>
      <w:r w:rsidR="00F15A38">
        <w:t xml:space="preserve">, achieving </w:t>
      </w:r>
      <w:r w:rsidR="00F15A38" w:rsidRPr="00D95CA6">
        <w:t>a 30% reduction in emissions compared to the 1990 baseline</w:t>
      </w:r>
      <w:r w:rsidR="00F15A38">
        <w:t xml:space="preserve"> in 2022 </w:t>
      </w:r>
      <w:r>
        <w:t xml:space="preserve">(Romero, 2024). </w:t>
      </w:r>
      <w:r w:rsidR="00F15A38">
        <w:t>However, only</w:t>
      </w:r>
      <w:r>
        <w:t xml:space="preserve"> a fraction of these </w:t>
      </w:r>
      <w:r w:rsidR="00F15A38">
        <w:t>reduction</w:t>
      </w:r>
      <w:r>
        <w:t xml:space="preserve"> were due to the transportation sector; the majority were due to decarbonisation in the electricity sector and building energy efficiency.</w:t>
      </w:r>
      <w:r w:rsidR="007C7F84">
        <w:t xml:space="preserve"> </w:t>
      </w:r>
      <w:r w:rsidR="005A1078">
        <w:rPr>
          <w:rFonts w:ascii="Aptos" w:hAnsi="Aptos"/>
          <w:color w:val="000000"/>
        </w:rPr>
        <w:t xml:space="preserve">BAU </w:t>
      </w:r>
      <w:r w:rsidR="004B765F">
        <w:rPr>
          <w:rFonts w:ascii="Aptos" w:hAnsi="Aptos"/>
          <w:color w:val="000000"/>
        </w:rPr>
        <w:t>estimates indicates tha</w:t>
      </w:r>
      <w:r w:rsidR="003E6C90">
        <w:rPr>
          <w:rFonts w:ascii="Aptos" w:hAnsi="Aptos"/>
          <w:color w:val="000000"/>
        </w:rPr>
        <w:t>t current trends</w:t>
      </w:r>
      <w:r w:rsidR="00163AEE" w:rsidRPr="00EE3FD2">
        <w:rPr>
          <w:rFonts w:ascii="Aptos" w:hAnsi="Aptos"/>
          <w:color w:val="000000"/>
        </w:rPr>
        <w:t xml:space="preserve"> </w:t>
      </w:r>
      <w:r w:rsidR="00145F31">
        <w:t xml:space="preserve">are not enough to meet the city's long-term climate goals  </w:t>
      </w:r>
      <w:sdt>
        <w:sdtPr>
          <w:rPr>
            <w:rFonts w:ascii="Aptos" w:hAnsi="Aptos"/>
            <w:color w:val="000000"/>
          </w:rPr>
          <w:tag w:val="MENDELEY_CITATION_v3_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"/>
          <w:id w:val="-2129916406"/>
          <w:placeholder>
            <w:docPart w:val="67B03471AEF14E74BF79857377EC7541"/>
          </w:placeholder>
        </w:sdtPr>
        <w:sdtEndPr/>
        <w:sdtContent>
          <w:r w:rsidR="008D1E45" w:rsidRPr="008D1E45">
            <w:rPr>
              <w:rFonts w:ascii="Aptos" w:hAnsi="Aptos"/>
              <w:color w:val="000000"/>
            </w:rPr>
            <w:t>(Oliver Wyman Forum, 2026a)</w:t>
          </w:r>
        </w:sdtContent>
      </w:sdt>
      <w:r w:rsidR="00163AEE" w:rsidRPr="00EE3FD2">
        <w:rPr>
          <w:rFonts w:ascii="Aptos" w:hAnsi="Aptos"/>
          <w:color w:val="000000"/>
        </w:rPr>
        <w:t xml:space="preserve">. </w:t>
      </w:r>
      <w:r w:rsidR="00163AEE">
        <w:rPr>
          <w:rFonts w:ascii="Aptos" w:hAnsi="Aptos"/>
          <w:color w:val="000000"/>
        </w:rPr>
        <w:t xml:space="preserve">Since the city already </w:t>
      </w:r>
      <w:r w:rsidR="00163AEE" w:rsidRPr="00EE3FD2">
        <w:rPr>
          <w:rFonts w:ascii="Aptos" w:hAnsi="Aptos"/>
          <w:color w:val="000000"/>
        </w:rPr>
        <w:t>benefits from a low-carbon intensive, renewable grid,</w:t>
      </w:r>
      <w:r w:rsidR="00163AEE">
        <w:t xml:space="preserve"> t</w:t>
      </w:r>
      <w:r w:rsidR="00163AEE" w:rsidRPr="00EA362C">
        <w:t xml:space="preserve">ransitioning to a </w:t>
      </w:r>
      <w:r w:rsidR="00163AEE">
        <w:t>decarbonised</w:t>
      </w:r>
      <w:r w:rsidR="00163AEE" w:rsidRPr="00EA362C">
        <w:t xml:space="preserve"> transport future necessitates </w:t>
      </w:r>
      <w:r w:rsidR="00163AEE">
        <w:t>accelerating the</w:t>
      </w:r>
      <w:r w:rsidR="00163AEE" w:rsidRPr="00EA362C">
        <w:t xml:space="preserve"> electrification of </w:t>
      </w:r>
      <w:r w:rsidR="00E25C93">
        <w:t>private and</w:t>
      </w:r>
      <w:r w:rsidR="005D5478" w:rsidRPr="005D5478">
        <w:t> public transit</w:t>
      </w:r>
      <w:r w:rsidR="00D335C3">
        <w:t>,</w:t>
      </w:r>
      <w:r w:rsidR="005D5478" w:rsidRPr="005D5478">
        <w:t xml:space="preserve"> and investing in</w:t>
      </w:r>
      <w:r w:rsidR="00D335C3">
        <w:t xml:space="preserve"> </w:t>
      </w:r>
      <w:r w:rsidR="005D5478" w:rsidRPr="005D5478">
        <w:t>infrastructure, such as dense housing that lowers the need for mobility</w:t>
      </w:r>
      <w:r w:rsidR="00D335C3">
        <w:t xml:space="preserve"> </w:t>
      </w:r>
      <w:sdt>
        <w:sdtPr>
          <w:rPr>
            <w:rFonts w:ascii="Aptos" w:hAnsi="Aptos"/>
            <w:color w:val="000000"/>
          </w:rPr>
          <w:tag w:val="MENDELEY_CITATION_v3_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"/>
          <w:id w:val="-593160059"/>
          <w:placeholder>
            <w:docPart w:val="67B03471AEF14E74BF79857377EC7541"/>
          </w:placeholder>
        </w:sdtPr>
        <w:sdtEndPr/>
        <w:sdtContent>
          <w:r w:rsidR="008D1E45" w:rsidRPr="008D1E45">
            <w:rPr>
              <w:rFonts w:ascii="Aptos" w:hAnsi="Aptos"/>
              <w:color w:val="000000"/>
            </w:rPr>
            <w:t>(Oliver Wyman Forum, 2026a; The Ministry of Foreign Affairs, 2020; US Department of Transportation, 2024)</w:t>
          </w:r>
        </w:sdtContent>
      </w:sdt>
      <w:r w:rsidR="00163AEE">
        <w:rPr>
          <w:rFonts w:ascii="Aptos" w:hAnsi="Aptos"/>
          <w:color w:val="000000"/>
        </w:rPr>
        <w:t xml:space="preserve">. </w:t>
      </w:r>
    </w:p>
    <w:p w14:paraId="1CDD06C6" w14:textId="4346C58D" w:rsidR="004906EE" w:rsidRDefault="00C20C04" w:rsidP="004906EE">
      <w:pPr>
        <w:jc w:val="both"/>
      </w:pPr>
      <w:r>
        <w:t>E</w:t>
      </w:r>
      <w:r w:rsidR="004906EE">
        <w:t>lectrification</w:t>
      </w:r>
      <w:r>
        <w:t xml:space="preserve"> of vehicles</w:t>
      </w:r>
      <w:r w:rsidR="004906EE">
        <w:t xml:space="preserve"> has been </w:t>
      </w:r>
      <w:r>
        <w:t>the focus of</w:t>
      </w:r>
      <w:r w:rsidR="004906EE">
        <w:t xml:space="preserve"> the City'</w:t>
      </w:r>
      <w:r w:rsidR="00E33D02">
        <w:t>s</w:t>
      </w:r>
      <w:r w:rsidR="004906EE">
        <w:t xml:space="preserve"> decarbonisation strategy, as shown in the Zero Emission 2028 Roadmap</w:t>
      </w:r>
      <w:r w:rsidR="00E33D02">
        <w:t xml:space="preserve"> 2.0</w:t>
      </w:r>
      <w:r w:rsidR="004906EE">
        <w:t>, which was created in anticipation of hosting the 2028 Olympic and Paralympic Games</w:t>
      </w:r>
      <w:r w:rsidR="00E33D02">
        <w:t xml:space="preserve"> </w:t>
      </w:r>
      <w:sdt>
        <w:sdtPr>
          <w:rPr>
            <w:rFonts w:ascii="Aptos" w:hAnsi="Aptos"/>
            <w:color w:val="000000"/>
          </w:rPr>
          <w:tag w:val="MENDELEY_CITATION_v3_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"/>
          <w:id w:val="-1609191291"/>
          <w:placeholder>
            <w:docPart w:val="DefaultPlaceholder_-1854013440"/>
          </w:placeholder>
        </w:sdtPr>
        <w:sdtEndPr/>
        <w:sdtContent>
          <w:r w:rsidR="008D1E45" w:rsidRPr="008D1E45">
            <w:rPr>
              <w:rFonts w:ascii="Aptos" w:hAnsi="Aptos"/>
              <w:color w:val="000000"/>
            </w:rPr>
            <w:t>(The Ministry of Foreign Affairs, 2020)</w:t>
          </w:r>
        </w:sdtContent>
      </w:sdt>
      <w:r w:rsidR="004906EE">
        <w:t xml:space="preserve">. The Roadmap serves as the city's primary framework for reducing transport-related emissions by accelerating the electrification of passenger vehicles, public transit fleets, freight vehicles, and </w:t>
      </w:r>
      <w:r w:rsidR="00B500BF">
        <w:t xml:space="preserve">charging stations </w:t>
      </w:r>
      <w:r w:rsidR="004906EE">
        <w:t>(City of Los Angeles Transportation Electrification Partnership, 2018).</w:t>
      </w:r>
    </w:p>
    <w:p w14:paraId="14A99F6C" w14:textId="3EBE9F69" w:rsidR="004906EE" w:rsidRDefault="004906EE" w:rsidP="004906EE">
      <w:pPr>
        <w:jc w:val="both"/>
      </w:pPr>
      <w:r>
        <w:t xml:space="preserve">The programme has made good progress since its inception. In 2023, 25% of all new vehicles sold in Los Angeles County were electric vehicles, up from 6.12% in 2018. Similarly, the proportion of electric vehicles operating on county roads increased from 0.75% to nearly 5% over the same period. </w:t>
      </w:r>
      <w:r w:rsidR="00CB260D">
        <w:t>O</w:t>
      </w:r>
      <w:r>
        <w:t xml:space="preserve">ver 29,000 public and workplace charging stations were installed in Los Angeles County, which is about 35% of the initial Roadmap goal of 84,000 chargers by 2028. There has also been some progress in public fleet electrification.  44 </w:t>
      </w:r>
      <w:r w:rsidR="00F143EA">
        <w:t xml:space="preserve">out </w:t>
      </w:r>
      <w:r>
        <w:t xml:space="preserve">of LA Metro's 2,000 buses </w:t>
      </w:r>
      <w:r w:rsidR="008E333F">
        <w:t>were electric</w:t>
      </w:r>
      <w:r>
        <w:t xml:space="preserve"> and approximately 7.48% of the Los Angeles Department of Transportation (LADOT) bus fleet (City of Los Angeles Transportation Electrification Partnership, 2024).</w:t>
      </w:r>
    </w:p>
    <w:p w14:paraId="706A4A17" w14:textId="7538D8BB" w:rsidR="004906EE" w:rsidRDefault="004906EE" w:rsidP="004906EE">
      <w:pPr>
        <w:jc w:val="both"/>
      </w:pPr>
      <w:r>
        <w:t>In 2024, Los Angeles furthered its climate action efforts with the Zero Emission 2028 Roadmap 3.0, reflecting the urgency of the climate crisis.</w:t>
      </w:r>
      <w:r w:rsidR="009336D2">
        <w:t xml:space="preserve"> </w:t>
      </w:r>
      <w:r>
        <w:t>The revised strategy aims to cu</w:t>
      </w:r>
      <w:r w:rsidR="002E4670">
        <w:t>t</w:t>
      </w:r>
      <w:r>
        <w:t xml:space="preserve"> emissions and air pollution by another 25%, by substantially scaling up the targets for charging </w:t>
      </w:r>
      <w:r w:rsidR="002E4670">
        <w:t>stations</w:t>
      </w:r>
      <w:r>
        <w:t xml:space="preserve"> from 84,000 to 129,000 and for </w:t>
      </w:r>
      <w:r w:rsidR="00092DA5">
        <w:t xml:space="preserve">45% electrification of </w:t>
      </w:r>
      <w:r>
        <w:t>school bus</w:t>
      </w:r>
      <w:r w:rsidR="00092DA5">
        <w:t>es</w:t>
      </w:r>
      <w:r>
        <w:t xml:space="preserve"> (City of Los Angeles Transportation Electrification Partnership, 2024). These are significant steps, but Los Angeles' urban size, decentralised development and increasing population mean that electrification may not be enough to meet long-term transport decarbonisation targets.</w:t>
      </w:r>
    </w:p>
    <w:p w14:paraId="2BB558F2" w14:textId="00797264" w:rsidR="004E22C1" w:rsidRDefault="004E22C1" w:rsidP="004E22C1">
      <w:pPr>
        <w:jc w:val="both"/>
      </w:pPr>
      <w:r>
        <w:t xml:space="preserve">To further advance its low-emission mobility objectives, Los Angeles must complement its electrification strategy with measures that encourage a substantial shift away from private vehicle use. A key priority should be increasing public transport ridership through the implementation of the Los Angeles County Metropolitan Transportation Authority Long Range Transportation Plan (LRTP), a 30-year, $400 billion investment </w:t>
      </w:r>
      <w:r>
        <w:lastRenderedPageBreak/>
        <w:t>programme designed to expand, modernise, and improve the county's extensive transit network (Jager, 2020). By enhancing service coverage, reliability, and connectivity, the LRTP can make public transport a more attractive alternative to car travel.</w:t>
      </w:r>
    </w:p>
    <w:p w14:paraId="51CFE52F" w14:textId="66B7F0B0" w:rsidR="00DD54F1" w:rsidRDefault="004E22C1" w:rsidP="004E22C1">
      <w:pPr>
        <w:jc w:val="both"/>
      </w:pPr>
      <w:r>
        <w:t>In addition, continued investment in active transportation infrastructure is essential. The Mobility Plan 2035 provides a strategic framework for improving walking and cycling facilities through enhanced safety, accessibility, and network connectivity. Expanding protected cycling lanes, pedestrian-friendly streets, and first- and last-mile connections to transit hubs would further support sustainable travel behaviour. Los Angeles could also leverage its relatively affordable public transport fares to attract additional riders while prioritising safety, service quality, and passenger experience. Furthermore, expanding and incentivising shared mobility services—including car-sharing, bike-sharing, and shared e-scooter and moped programmes—would provide residents with flexible and low-carbon travel options (Oliver Wyman Forum, 2026a).</w:t>
      </w:r>
    </w:p>
    <w:p w14:paraId="0950D20E" w14:textId="465DE6A0" w:rsidR="00DD54F1" w:rsidRDefault="00DD54F1" w:rsidP="00DD54F1">
      <w:pPr>
        <w:jc w:val="both"/>
      </w:pPr>
      <w:r>
        <w:t>Between 2005 and 2023, Boston has achieved a 23.8% reduction in emissions, showing substantial progress towards its climate goals (Boston, 2025). Half of these cuts have been achieved through state and regional actions to decarbonise electricity generation and to cut fossil fuel use in buildings.</w:t>
      </w:r>
      <w:r w:rsidR="00FD5584">
        <w:t xml:space="preserve"> </w:t>
      </w:r>
      <w:r w:rsidR="00D52FF7">
        <w:rPr>
          <w:rFonts w:ascii="Aptos" w:hAnsi="Aptos"/>
          <w:color w:val="000000"/>
        </w:rPr>
        <w:t>BAU estimates indicates that current trends</w:t>
      </w:r>
      <w:r w:rsidR="00D52FF7" w:rsidRPr="00EE3FD2">
        <w:rPr>
          <w:rFonts w:ascii="Aptos" w:hAnsi="Aptos"/>
          <w:color w:val="000000"/>
        </w:rPr>
        <w:t xml:space="preserve"> </w:t>
      </w:r>
      <w:r w:rsidR="00D52FF7">
        <w:t xml:space="preserve">are not enough to meet the city's long-term climate goals </w:t>
      </w:r>
      <w:r>
        <w:t xml:space="preserve">(Boston, 2026). </w:t>
      </w:r>
      <w:r w:rsidR="003F6284" w:rsidRPr="00722F97">
        <w:t>A</w:t>
      </w:r>
      <w:r w:rsidR="003A24A0" w:rsidRPr="00722F97">
        <w:t>ccelerating action</w:t>
      </w:r>
      <w:r w:rsidR="003A24A0">
        <w:t>s of e</w:t>
      </w:r>
      <w:r w:rsidR="003A24A0" w:rsidRPr="002A293B">
        <w:t xml:space="preserve">xisting </w:t>
      </w:r>
      <w:r w:rsidR="003A24A0">
        <w:t>g</w:t>
      </w:r>
      <w:r w:rsidR="003A24A0" w:rsidRPr="002A293B">
        <w:t xml:space="preserve">oals and </w:t>
      </w:r>
      <w:r w:rsidR="003A24A0">
        <w:t>t</w:t>
      </w:r>
      <w:r w:rsidR="003A24A0" w:rsidRPr="002A293B">
        <w:t>argets</w:t>
      </w:r>
      <w:r w:rsidR="003A24A0" w:rsidRPr="00722F97">
        <w:t xml:space="preserve"> in the sectors with the greatest potential for near-term emissions reductions.</w:t>
      </w:r>
      <w:r w:rsidR="003A24A0">
        <w:t xml:space="preserve"> </w:t>
      </w:r>
    </w:p>
    <w:p w14:paraId="494C9AE0" w14:textId="3845F0D4" w:rsidR="00DD54F1" w:rsidRDefault="00DD54F1" w:rsidP="00DD54F1">
      <w:pPr>
        <w:jc w:val="both"/>
      </w:pPr>
      <w:r>
        <w:t>The goal of Boston's strategy is not only to electrify vehicles, but also to shift to other modes of transportation, such as walking, cycling, and public transit. The city aims to lower emissions in both passenger and freight transport, as well as increase sustainable mobility opportunities, like the other case study cities. These efforts are complemented by the work of Go Boston 2030 and Imagine Boston 2030, which combine transportation planning, land use planning, and climate policy to foster compact, transit-oriented development and decrease reliance on cars.</w:t>
      </w:r>
    </w:p>
    <w:p w14:paraId="60C07959" w14:textId="463FB323" w:rsidR="00E12FAF" w:rsidRPr="00527B0B" w:rsidRDefault="00710430" w:rsidP="006A1410">
      <w:pPr>
        <w:jc w:val="both"/>
        <w:rPr>
          <w:color w:val="000000"/>
        </w:rPr>
      </w:pPr>
      <w:r>
        <w:t>Consequently</w:t>
      </w:r>
      <w:r w:rsidR="00DD54F1">
        <w:t xml:space="preserve">, these measures show that electrification is an important part of decarbonisation, but long-term climate goals will also need to be met using substantial investments in public transport, active mobility and land use planning to reduce the need for road transport. This integrated approach is part of the wider goals of </w:t>
      </w:r>
      <w:r w:rsidR="007E53AE">
        <w:t>sustainable urban mobility</w:t>
      </w:r>
      <w:r w:rsidR="00DD54F1">
        <w:t xml:space="preserve">, </w:t>
      </w:r>
      <w:r w:rsidR="009D3FD3">
        <w:rPr>
          <w:color w:val="000000"/>
        </w:rPr>
        <w:t>which posits that</w:t>
      </w:r>
      <w:r w:rsidR="003C43EF">
        <w:rPr>
          <w:color w:val="000000"/>
        </w:rPr>
        <w:t xml:space="preserve"> </w:t>
      </w:r>
      <w:r w:rsidR="003C43EF" w:rsidRPr="007D5112">
        <w:rPr>
          <w:color w:val="000000"/>
        </w:rPr>
        <w:t>plan</w:t>
      </w:r>
      <w:r w:rsidR="003C43EF">
        <w:rPr>
          <w:color w:val="000000"/>
        </w:rPr>
        <w:t xml:space="preserve">s </w:t>
      </w:r>
      <w:r w:rsidR="003C43EF" w:rsidRPr="007D5112">
        <w:rPr>
          <w:color w:val="000000"/>
        </w:rPr>
        <w:t xml:space="preserve">for reducing transport emissions </w:t>
      </w:r>
      <w:r w:rsidR="009D3FD3">
        <w:rPr>
          <w:color w:val="000000"/>
        </w:rPr>
        <w:t xml:space="preserve">should </w:t>
      </w:r>
      <w:r w:rsidR="003C43EF" w:rsidRPr="007D5112">
        <w:rPr>
          <w:color w:val="000000"/>
        </w:rPr>
        <w:t>focus on</w:t>
      </w:r>
      <w:r w:rsidR="00883EBC">
        <w:rPr>
          <w:color w:val="000000"/>
        </w:rPr>
        <w:t xml:space="preserve"> </w:t>
      </w:r>
      <w:r w:rsidR="00540198">
        <w:rPr>
          <w:color w:val="000000"/>
        </w:rPr>
        <w:t>adopting electric</w:t>
      </w:r>
      <w:r w:rsidR="003C43EF" w:rsidRPr="007D5112">
        <w:rPr>
          <w:color w:val="000000"/>
        </w:rPr>
        <w:t xml:space="preserve"> vehicles</w:t>
      </w:r>
      <w:r w:rsidR="00540198">
        <w:rPr>
          <w:color w:val="000000"/>
        </w:rPr>
        <w:t>, as well as</w:t>
      </w:r>
      <w:r w:rsidR="00540198" w:rsidRPr="007D5112">
        <w:rPr>
          <w:color w:val="000000"/>
        </w:rPr>
        <w:t xml:space="preserve"> prioritising measures that lead to avoiding unnecessary trips and shifting to more sustainable modes</w:t>
      </w:r>
      <w:r w:rsidR="002A2547">
        <w:rPr>
          <w:color w:val="000000"/>
        </w:rPr>
        <w:t xml:space="preserve"> </w:t>
      </w:r>
      <w:r w:rsidR="008D1E45">
        <w:rPr>
          <w:color w:val="000000"/>
        </w:rPr>
        <w:t>(</w:t>
      </w:r>
      <w:r w:rsidR="006851B6" w:rsidRPr="00443C0F">
        <w:rPr>
          <w:rFonts w:ascii="Aptos" w:hAnsi="Aptos"/>
          <w:color w:val="000000"/>
        </w:rPr>
        <w:t>Liimatainen et al., 2018;</w:t>
      </w:r>
      <w:r w:rsidR="008D1E45">
        <w:rPr>
          <w:rFonts w:ascii="Aptos" w:hAnsi="Aptos"/>
          <w:color w:val="000000"/>
        </w:rPr>
        <w:t xml:space="preserve"> </w:t>
      </w:r>
      <w:r w:rsidR="00443C0F" w:rsidRPr="003C43EF">
        <w:rPr>
          <w:rFonts w:ascii="Aptos" w:hAnsi="Aptos"/>
          <w:color w:val="000000"/>
        </w:rPr>
        <w:t>McCahill, 2021; Medimorec et al., 2021; Milovanoff et al., 2020</w:t>
      </w:r>
      <w:r w:rsidR="00443C0F">
        <w:rPr>
          <w:rFonts w:ascii="Aptos" w:hAnsi="Aptos"/>
          <w:color w:val="000000"/>
        </w:rPr>
        <w:t>;</w:t>
      </w:r>
      <w:r w:rsidR="00443C0F" w:rsidRPr="00443C0F">
        <w:rPr>
          <w:rFonts w:ascii="Aptos" w:hAnsi="Aptos"/>
          <w:color w:val="000000"/>
        </w:rPr>
        <w:t xml:space="preserve"> Nag et al., 2019; SLOCAT, 2023</w:t>
      </w:r>
      <w:r w:rsidR="008D1E45">
        <w:rPr>
          <w:rFonts w:ascii="Aptos" w:hAnsi="Aptos"/>
          <w:color w:val="000000"/>
        </w:rPr>
        <w:t>)</w:t>
      </w:r>
      <w:r w:rsidR="003C43EF" w:rsidRPr="003A15B5">
        <w:rPr>
          <w:color w:val="000000"/>
        </w:rPr>
        <w:t>.</w:t>
      </w:r>
      <w:r w:rsidR="003C43EF">
        <w:rPr>
          <w:color w:val="000000"/>
        </w:rPr>
        <w:t xml:space="preserve"> </w:t>
      </w:r>
    </w:p>
    <w:p w14:paraId="05130468" w14:textId="673848B1" w:rsidR="00B031DD" w:rsidRPr="006F2ED9" w:rsidRDefault="00B73648" w:rsidP="006A1410">
      <w:pPr>
        <w:jc w:val="both"/>
        <w:rPr>
          <w:b/>
          <w:bCs/>
        </w:rPr>
      </w:pPr>
      <w:r w:rsidRPr="006F2ED9">
        <w:rPr>
          <w:b/>
          <w:bCs/>
        </w:rPr>
        <w:t xml:space="preserve">Conclusion </w:t>
      </w:r>
    </w:p>
    <w:p w14:paraId="1D755C29" w14:textId="77777777" w:rsidR="0024340B" w:rsidRDefault="00DF4A58" w:rsidP="0041262B">
      <w:pPr>
        <w:jc w:val="both"/>
      </w:pPr>
      <w:r w:rsidRPr="00DF4A58">
        <w:t xml:space="preserve">This study </w:t>
      </w:r>
      <w:r>
        <w:t xml:space="preserve">has </w:t>
      </w:r>
      <w:r w:rsidRPr="00DF4A58">
        <w:t xml:space="preserve">examined the </w:t>
      </w:r>
      <w:r w:rsidR="00560038">
        <w:t xml:space="preserve">low emission </w:t>
      </w:r>
      <w:r w:rsidRPr="00DF4A58">
        <w:t>urban mobility system</w:t>
      </w:r>
      <w:r w:rsidR="00D07A52">
        <w:t>s</w:t>
      </w:r>
      <w:r w:rsidRPr="00DF4A58">
        <w:t xml:space="preserve"> in</w:t>
      </w:r>
      <w:r>
        <w:t xml:space="preserve"> New York City, San Francisco, Los Angeles, and Boston</w:t>
      </w:r>
      <w:r w:rsidRPr="00DF4A58">
        <w:t xml:space="preserve"> </w:t>
      </w:r>
      <w:r w:rsidR="00493FE1">
        <w:t xml:space="preserve">to </w:t>
      </w:r>
      <w:r w:rsidR="00D07A52">
        <w:t xml:space="preserve">understand </w:t>
      </w:r>
      <w:r w:rsidR="00474716" w:rsidRPr="001465E7">
        <w:t xml:space="preserve">their planning practices and </w:t>
      </w:r>
      <w:r w:rsidR="00474716" w:rsidRPr="001465E7">
        <w:lastRenderedPageBreak/>
        <w:t>development strategies</w:t>
      </w:r>
      <w:r w:rsidR="001D2C56">
        <w:t xml:space="preserve">. </w:t>
      </w:r>
      <w:r w:rsidR="0041262B">
        <w:t xml:space="preserve">Evidence from the study has shown the importance of integrated transport planning in achieving sustainable urban mobility. </w:t>
      </w:r>
      <w:r w:rsidR="0041262B" w:rsidRPr="00EC1437">
        <w:t>Success will depend on coordinated action across</w:t>
      </w:r>
      <w:r w:rsidR="0041262B">
        <w:t xml:space="preserve"> </w:t>
      </w:r>
      <w:r w:rsidR="0041262B" w:rsidRPr="00EC1437">
        <w:t>sectors, sustained investment, and a shared commitment to equitable climate action that delivers measurable improvements in affordability, public health, and quality of life</w:t>
      </w:r>
      <w:r w:rsidR="0041262B">
        <w:t>.</w:t>
      </w:r>
    </w:p>
    <w:p w14:paraId="4FAF41D3" w14:textId="77777777" w:rsidR="009649B0" w:rsidRDefault="004C230A" w:rsidP="00CA39BC">
      <w:pPr>
        <w:jc w:val="both"/>
      </w:pPr>
      <w:r>
        <w:t xml:space="preserve">As shown in New York, San Francisco, and Boston, </w:t>
      </w:r>
      <w:r w:rsidR="00577989" w:rsidRPr="00572178">
        <w:t xml:space="preserve">implementing </w:t>
      </w:r>
      <w:r w:rsidR="005777A8">
        <w:t>compact city</w:t>
      </w:r>
      <w:r w:rsidR="00577989" w:rsidRPr="00572178">
        <w:t xml:space="preserve"> design solutions that </w:t>
      </w:r>
      <w:r w:rsidR="00577989">
        <w:t>prioritise</w:t>
      </w:r>
      <w:r w:rsidR="00577989" w:rsidRPr="00572178">
        <w:t xml:space="preserve"> access and proximity to work opportunities, community services, and other destinations </w:t>
      </w:r>
      <w:r w:rsidR="0042435B">
        <w:t>tends t</w:t>
      </w:r>
      <w:r w:rsidR="00577989" w:rsidRPr="00572178">
        <w:t xml:space="preserve">o reduce </w:t>
      </w:r>
      <w:r w:rsidR="004619C8">
        <w:t xml:space="preserve">the travel distance </w:t>
      </w:r>
      <w:r w:rsidR="00577989" w:rsidRPr="00572178">
        <w:t xml:space="preserve">of </w:t>
      </w:r>
      <w:r w:rsidR="002E3143">
        <w:t xml:space="preserve">the </w:t>
      </w:r>
      <w:r w:rsidR="00577989" w:rsidRPr="00572178">
        <w:t>people</w:t>
      </w:r>
      <w:r w:rsidR="002E3143">
        <w:t xml:space="preserve"> wit</w:t>
      </w:r>
      <w:r w:rsidR="00D1176B">
        <w:t>hin those cities</w:t>
      </w:r>
      <w:r w:rsidR="00577989">
        <w:t xml:space="preserve">. </w:t>
      </w:r>
      <w:r w:rsidR="002E3143">
        <w:t xml:space="preserve">In addition, </w:t>
      </w:r>
      <w:r w:rsidR="00373AD3">
        <w:t xml:space="preserve">compact urban </w:t>
      </w:r>
      <w:r w:rsidR="003C41F7">
        <w:t>designs</w:t>
      </w:r>
      <w:r w:rsidR="00D245C7">
        <w:t xml:space="preserve"> </w:t>
      </w:r>
    </w:p>
    <w:p w14:paraId="1CF42FD5" w14:textId="39536750" w:rsidR="000B615F" w:rsidRDefault="00421ED4" w:rsidP="00CA39BC">
      <w:pPr>
        <w:jc w:val="both"/>
      </w:pPr>
      <w:r w:rsidRPr="00421ED4">
        <w:t>create favourable conditions for walking, cycling, and public transport use. Consequently, residents in these cities are more likely to utilise sustainable transport modes such as subways, buses, commuter rail, and bike-sharing systems. In contrast, Los Angeles' more dispersed urban structure and longer travel distances continue to reinforce dependence on private vehicles, despite recent efforts to promote transit-oriented development and active transportation.</w:t>
      </w:r>
    </w:p>
    <w:p w14:paraId="1CBEC48E" w14:textId="77777777" w:rsidR="00E30847" w:rsidRDefault="00E30847" w:rsidP="00622703">
      <w:pPr>
        <w:jc w:val="both"/>
      </w:pPr>
      <w:r w:rsidRPr="00E30847">
        <w:t>Overall, the findings indicate that effective low-emission urban mobility requires a balanced integration of environmental, economic, and social sustainability objectives. Planning and investment decisions should therefore prioritise strategies that simultaneously reduce travel demand, increase the attractiveness of sustainable transport modes, and accelerate the transition to clean energy technologies</w:t>
      </w:r>
    </w:p>
    <w:p w14:paraId="736EFD07" w14:textId="59FEBDA8" w:rsidR="00622703" w:rsidRPr="00622703" w:rsidRDefault="00622703" w:rsidP="00622703">
      <w:pPr>
        <w:jc w:val="both"/>
        <w:rPr>
          <w:b/>
          <w:bCs/>
        </w:rPr>
      </w:pPr>
      <w:r w:rsidRPr="00622703">
        <w:rPr>
          <w:b/>
          <w:bCs/>
        </w:rPr>
        <w:t>Strategic Synthesis of Findings</w:t>
      </w:r>
    </w:p>
    <w:p w14:paraId="637FA5B7" w14:textId="3B7480D0" w:rsidR="00DA5A8A" w:rsidRDefault="00DA5A8A" w:rsidP="00DA5A8A">
      <w:pPr>
        <w:jc w:val="both"/>
        <w:rPr>
          <w:color w:val="000000"/>
        </w:rPr>
      </w:pPr>
      <w:r w:rsidRPr="00DA5A8A">
        <w:rPr>
          <w:color w:val="000000"/>
        </w:rPr>
        <w:t>Building on the findings</w:t>
      </w:r>
      <w:r>
        <w:rPr>
          <w:color w:val="000000"/>
        </w:rPr>
        <w:t xml:space="preserve"> of this study, this </w:t>
      </w:r>
      <w:r w:rsidR="007F7D52">
        <w:rPr>
          <w:color w:val="000000"/>
        </w:rPr>
        <w:t xml:space="preserve">study proposes the ABC strategy </w:t>
      </w:r>
      <w:r w:rsidR="00C467AE">
        <w:rPr>
          <w:color w:val="000000"/>
        </w:rPr>
        <w:t>as</w:t>
      </w:r>
      <w:r w:rsidRPr="00DA5A8A">
        <w:rPr>
          <w:color w:val="000000"/>
        </w:rPr>
        <w:t xml:space="preserve"> a practical </w:t>
      </w:r>
      <w:r w:rsidR="00C467AE">
        <w:rPr>
          <w:color w:val="000000"/>
        </w:rPr>
        <w:t xml:space="preserve">guide </w:t>
      </w:r>
      <w:r w:rsidR="0047554C">
        <w:rPr>
          <w:color w:val="000000"/>
        </w:rPr>
        <w:t xml:space="preserve">for cities to achieve their </w:t>
      </w:r>
      <w:r w:rsidR="00763D1A">
        <w:rPr>
          <w:color w:val="000000"/>
        </w:rPr>
        <w:t>long-term</w:t>
      </w:r>
      <w:r w:rsidR="0047554C">
        <w:rPr>
          <w:color w:val="000000"/>
        </w:rPr>
        <w:t xml:space="preserve"> climate obligations</w:t>
      </w:r>
      <w:r w:rsidR="007C3DE2">
        <w:rPr>
          <w:color w:val="000000"/>
        </w:rPr>
        <w:t xml:space="preserve">. </w:t>
      </w:r>
    </w:p>
    <w:p w14:paraId="5595F130" w14:textId="34F23EED" w:rsidR="007C3DE2" w:rsidRPr="00D02BA9" w:rsidRDefault="007C3DE2" w:rsidP="00D02BA9">
      <w:pPr>
        <w:pStyle w:val="ListParagraph"/>
        <w:numPr>
          <w:ilvl w:val="0"/>
          <w:numId w:val="26"/>
        </w:numPr>
        <w:jc w:val="both"/>
        <w:rPr>
          <w:b/>
          <w:bCs/>
        </w:rPr>
      </w:pPr>
      <w:r w:rsidRPr="00D02BA9">
        <w:rPr>
          <w:b/>
          <w:bCs/>
        </w:rPr>
        <w:t>Accelerate</w:t>
      </w:r>
      <w:r w:rsidR="00B321B4" w:rsidRPr="00D02BA9">
        <w:rPr>
          <w:b/>
          <w:bCs/>
        </w:rPr>
        <w:t xml:space="preserve">: </w:t>
      </w:r>
      <w:r w:rsidRPr="007C3DE2">
        <w:t>Cities should accelerate the</w:t>
      </w:r>
      <w:r w:rsidR="007D62C1">
        <w:t xml:space="preserve"> adoption</w:t>
      </w:r>
      <w:r w:rsidRPr="007C3DE2">
        <w:t xml:space="preserve"> </w:t>
      </w:r>
      <w:r w:rsidR="007D62C1">
        <w:t>of</w:t>
      </w:r>
      <w:r w:rsidRPr="007C3DE2">
        <w:t xml:space="preserve"> electric vehicles</w:t>
      </w:r>
      <w:r w:rsidR="00DB1E79">
        <w:t xml:space="preserve"> and </w:t>
      </w:r>
      <w:r w:rsidRPr="007C3DE2">
        <w:t xml:space="preserve">charging </w:t>
      </w:r>
      <w:r w:rsidR="00DB1E79">
        <w:t>stations</w:t>
      </w:r>
      <w:r w:rsidR="007D62C1">
        <w:t xml:space="preserve"> through</w:t>
      </w:r>
      <w:r w:rsidR="00B321B4">
        <w:t xml:space="preserve"> policy</w:t>
      </w:r>
      <w:r w:rsidRPr="007C3DE2">
        <w:t xml:space="preserve"> instruments such as rebates, and congestion pricing.</w:t>
      </w:r>
    </w:p>
    <w:p w14:paraId="205245D6" w14:textId="67CC5CC1" w:rsidR="007C3DE2" w:rsidRPr="00D02BA9" w:rsidRDefault="007C3DE2" w:rsidP="00D02BA9">
      <w:pPr>
        <w:pStyle w:val="ListParagraph"/>
        <w:numPr>
          <w:ilvl w:val="0"/>
          <w:numId w:val="26"/>
        </w:numPr>
        <w:jc w:val="both"/>
        <w:rPr>
          <w:b/>
          <w:bCs/>
        </w:rPr>
      </w:pPr>
      <w:r w:rsidRPr="00D02BA9">
        <w:rPr>
          <w:b/>
          <w:bCs/>
        </w:rPr>
        <w:t>Boost</w:t>
      </w:r>
      <w:r w:rsidR="00B321B4" w:rsidRPr="00D02BA9">
        <w:rPr>
          <w:b/>
          <w:bCs/>
        </w:rPr>
        <w:t xml:space="preserve">: </w:t>
      </w:r>
      <w:r w:rsidRPr="007C3DE2">
        <w:t>Cities should boost investment in sustainable and space-efficient mobility systems. This includes expanding public transport networks, improving walking and cycling infrastructure, supporting bike-sharing and shared mobility services</w:t>
      </w:r>
    </w:p>
    <w:p w14:paraId="3BE008D2" w14:textId="41E7C36A" w:rsidR="007C3DE2" w:rsidRPr="00D02BA9" w:rsidRDefault="007C3DE2" w:rsidP="00D02BA9">
      <w:pPr>
        <w:pStyle w:val="ListParagraph"/>
        <w:numPr>
          <w:ilvl w:val="0"/>
          <w:numId w:val="26"/>
        </w:numPr>
        <w:jc w:val="both"/>
        <w:rPr>
          <w:b/>
          <w:bCs/>
        </w:rPr>
      </w:pPr>
      <w:r w:rsidRPr="00D02BA9">
        <w:rPr>
          <w:b/>
          <w:bCs/>
        </w:rPr>
        <w:t>Compact</w:t>
      </w:r>
      <w:r w:rsidR="00F26B11" w:rsidRPr="00D02BA9">
        <w:rPr>
          <w:b/>
          <w:bCs/>
        </w:rPr>
        <w:t xml:space="preserve">: </w:t>
      </w:r>
      <w:r w:rsidRPr="007C3DE2">
        <w:t xml:space="preserve">Cities should </w:t>
      </w:r>
      <w:r w:rsidR="0079236E">
        <w:t>seek to more</w:t>
      </w:r>
      <w:r w:rsidRPr="007C3DE2">
        <w:t xml:space="preserve"> compact urban development patterns that concentrate housing, employment, services, and amenities around major public transport corridors. Maintaining a </w:t>
      </w:r>
      <w:r w:rsidR="00D02BA9" w:rsidRPr="007C3DE2">
        <w:t>strong job</w:t>
      </w:r>
      <w:r w:rsidRPr="007C3DE2">
        <w:t xml:space="preserve">–housing balance and promoting transit-oriented development can reduce travel demand, shorten trip distances, and enhance the viability of public and active transport modes. </w:t>
      </w:r>
    </w:p>
    <w:p w14:paraId="56AEF534" w14:textId="00D300BC" w:rsidR="00136EA9" w:rsidRPr="00077123" w:rsidRDefault="00014FD5" w:rsidP="006A1410">
      <w:pPr>
        <w:jc w:val="both"/>
        <w:rPr>
          <w:b/>
          <w:bCs/>
        </w:rPr>
      </w:pPr>
      <w:r w:rsidRPr="00077123">
        <w:rPr>
          <w:b/>
          <w:bCs/>
        </w:rPr>
        <w:t>Future Direction</w:t>
      </w:r>
    </w:p>
    <w:p w14:paraId="1C0788BE" w14:textId="77777777" w:rsidR="007222A0" w:rsidRDefault="00752610" w:rsidP="00752610">
      <w:pPr>
        <w:jc w:val="both"/>
      </w:pPr>
      <w:r>
        <w:t xml:space="preserve">This study contributes to the ongoing debate on sustainable urban mobility by introducing the ABC Strategy as a roadmap for cities aiming to achieve low-emission mobility and long-term climate goals. The study illustrates how transport electrification, </w:t>
      </w:r>
      <w:r>
        <w:lastRenderedPageBreak/>
        <w:t xml:space="preserve">sustainable mobility investments, and compact urban development can </w:t>
      </w:r>
      <w:r w:rsidR="007222A0">
        <w:t>help reduce transport-related emissions, drawing</w:t>
      </w:r>
      <w:r>
        <w:t xml:space="preserve"> on examples from N</w:t>
      </w:r>
      <w:r w:rsidR="007222A0">
        <w:t xml:space="preserve">ew </w:t>
      </w:r>
      <w:r>
        <w:t>Y</w:t>
      </w:r>
      <w:r w:rsidR="007222A0">
        <w:t xml:space="preserve">ork </w:t>
      </w:r>
      <w:r>
        <w:t>C</w:t>
      </w:r>
      <w:r w:rsidR="007222A0">
        <w:t>ity</w:t>
      </w:r>
      <w:r>
        <w:t xml:space="preserve">, San Francisco, Boston, and Los Angeles. </w:t>
      </w:r>
    </w:p>
    <w:p w14:paraId="7310B9BB" w14:textId="6862CCF4" w:rsidR="00752610" w:rsidRDefault="007222A0" w:rsidP="00752610">
      <w:pPr>
        <w:jc w:val="both"/>
      </w:pPr>
      <w:r>
        <w:t xml:space="preserve">However, </w:t>
      </w:r>
      <w:r w:rsidR="00752610">
        <w:t>more research is needed to validate</w:t>
      </w:r>
      <w:r>
        <w:t xml:space="preserve"> and conceptualise</w:t>
      </w:r>
      <w:r w:rsidR="00752610">
        <w:t xml:space="preserve"> the proposed </w:t>
      </w:r>
      <w:r>
        <w:t>strategy</w:t>
      </w:r>
      <w:r w:rsidR="00752610">
        <w:t xml:space="preserve"> in terms of its robustness, applicability and transferability to other urban settings.</w:t>
      </w:r>
      <w:r w:rsidR="00E963BE">
        <w:t xml:space="preserve"> </w:t>
      </w:r>
      <w:r w:rsidR="00752610">
        <w:t xml:space="preserve">The case cities </w:t>
      </w:r>
      <w:r w:rsidR="00D6006D">
        <w:t>analysed</w:t>
      </w:r>
      <w:r w:rsidR="00752610">
        <w:t xml:space="preserve"> in this study are primarily relatively prosperous metropolitan cities with well-developed public transport systems, institutional capacity, and financial resources. The same approach may not produce the same results in other </w:t>
      </w:r>
      <w:r w:rsidR="00F00A66">
        <w:t xml:space="preserve">developing </w:t>
      </w:r>
      <w:r w:rsidR="00752610">
        <w:t xml:space="preserve">cities, such as Lagos, where factors such as informal settlements, lack of transport infrastructure, poor land use planning and limited fiscal capacity could impact the implementation. To better understand how the ABC </w:t>
      </w:r>
      <w:r w:rsidR="00AF6881">
        <w:t>s</w:t>
      </w:r>
      <w:r w:rsidR="00752610">
        <w:t xml:space="preserve">trategy is effective, it is necessary to evaluate the feasibility </w:t>
      </w:r>
      <w:r w:rsidR="00F00A66">
        <w:t xml:space="preserve">in </w:t>
      </w:r>
      <w:r w:rsidR="00752610">
        <w:t xml:space="preserve">other cities in Africa, Asia and Latin America, with consideration </w:t>
      </w:r>
      <w:r w:rsidR="00AF6881">
        <w:t>of</w:t>
      </w:r>
      <w:r w:rsidR="00752610">
        <w:t xml:space="preserve"> how contextual factors influence its effectiveness.</w:t>
      </w:r>
      <w:r w:rsidR="00AB47C4">
        <w:t xml:space="preserve"> </w:t>
      </w:r>
      <w:r w:rsidR="00752610">
        <w:t xml:space="preserve">A realist </w:t>
      </w:r>
      <w:r w:rsidR="00520A06">
        <w:t>approach</w:t>
      </w:r>
      <w:r w:rsidR="00752610">
        <w:t xml:space="preserve"> can be </w:t>
      </w:r>
      <w:r w:rsidR="00520A06">
        <w:t>adopted</w:t>
      </w:r>
      <w:r w:rsidR="00752610">
        <w:t xml:space="preserve"> to explore the</w:t>
      </w:r>
      <w:r w:rsidR="00520A06">
        <w:t xml:space="preserve"> effectiveness of the s</w:t>
      </w:r>
      <w:r w:rsidR="00752610">
        <w:t>trategy</w:t>
      </w:r>
      <w:r w:rsidR="00616BE8">
        <w:t xml:space="preserve"> and t</w:t>
      </w:r>
      <w:r w:rsidR="009B520B">
        <w:t>o understand the</w:t>
      </w:r>
      <w:r w:rsidR="00616BE8">
        <w:t xml:space="preserve"> conditions</w:t>
      </w:r>
      <w:r w:rsidR="009B520B">
        <w:t xml:space="preserve"> </w:t>
      </w:r>
      <w:r w:rsidR="00B27C9D">
        <w:t>involved</w:t>
      </w:r>
      <w:r w:rsidR="00752610">
        <w:t xml:space="preserve">. </w:t>
      </w:r>
    </w:p>
    <w:p w14:paraId="47F6EFDD" w14:textId="1EB4F939" w:rsidR="00A0594F" w:rsidRDefault="00A0594F" w:rsidP="00752610">
      <w:pPr>
        <w:jc w:val="both"/>
      </w:pPr>
      <w:r w:rsidRPr="00A0594F">
        <w:t>Lastly, future research should focus on operationalising the ABC Strategy by creating a detailed list of indicators and performance measures to help policy makers track progress and compare cities. This would enhance the usefulness of the framework and enable its use as a strategic planning tool to promote sustainable, resilient and low-carbon urban mobility systems.</w:t>
      </w:r>
    </w:p>
    <w:p w14:paraId="457AD0FF" w14:textId="77777777" w:rsidR="00A0594F" w:rsidRDefault="00A0594F" w:rsidP="00752610">
      <w:pPr>
        <w:jc w:val="both"/>
      </w:pPr>
    </w:p>
    <w:p w14:paraId="1D915FA0" w14:textId="1101C248" w:rsidR="007F0CEB" w:rsidRPr="00077123" w:rsidRDefault="007F0CEB" w:rsidP="006A1410">
      <w:pPr>
        <w:jc w:val="both"/>
        <w:rPr>
          <w:b/>
          <w:bCs/>
        </w:rPr>
      </w:pPr>
      <w:r w:rsidRPr="00077123">
        <w:rPr>
          <w:b/>
          <w:bCs/>
        </w:rPr>
        <w:t>References</w:t>
      </w:r>
    </w:p>
    <w:sdt>
      <w:sdtPr>
        <w:rPr>
          <w:rFonts w:ascii="Aptos" w:hAnsi="Aptos"/>
          <w:color w:val="000000"/>
        </w:rPr>
        <w:tag w:val="MENDELEY_BIBLIOGRAPHY"/>
        <w:id w:val="1826542550"/>
        <w:placeholder>
          <w:docPart w:val="DefaultPlaceholder_-1854013440"/>
        </w:placeholder>
      </w:sdtPr>
      <w:sdtEndPr/>
      <w:sdtContent>
        <w:p w14:paraId="38B0565B" w14:textId="77777777" w:rsidR="008E4192" w:rsidRPr="008E4192" w:rsidRDefault="008E4192">
          <w:pPr>
            <w:autoSpaceDE w:val="0"/>
            <w:autoSpaceDN w:val="0"/>
            <w:ind w:hanging="480"/>
            <w:divId w:val="1123233106"/>
            <w:rPr>
              <w:rFonts w:ascii="Aptos" w:eastAsia="Times New Roman" w:hAnsi="Aptos"/>
              <w:color w:val="000000"/>
              <w:kern w:val="0"/>
              <w14:ligatures w14:val="none"/>
            </w:rPr>
          </w:pPr>
          <w:r w:rsidRPr="008E4192">
            <w:rPr>
              <w:rFonts w:ascii="Aptos" w:eastAsia="Times New Roman" w:hAnsi="Aptos"/>
              <w:color w:val="000000"/>
            </w:rPr>
            <w:t xml:space="preserve">Abreu, L., &amp; Conway, A. (2023). A Qualitative Assessment of the Multimodal Passenger Transportation System Response to COVID-19 in New York City. </w:t>
          </w:r>
          <w:r w:rsidRPr="008E4192">
            <w:rPr>
              <w:rFonts w:ascii="Aptos" w:eastAsia="Times New Roman" w:hAnsi="Aptos"/>
              <w:i/>
              <w:iCs/>
              <w:color w:val="000000"/>
            </w:rPr>
            <w:t>Transportation Research Record: Journal of the Transportation Research Board</w:t>
          </w:r>
          <w:r w:rsidRPr="008E4192">
            <w:rPr>
              <w:rFonts w:ascii="Aptos" w:eastAsia="Times New Roman" w:hAnsi="Aptos"/>
              <w:color w:val="000000"/>
            </w:rPr>
            <w:t xml:space="preserve">, </w:t>
          </w:r>
          <w:r w:rsidRPr="008E4192">
            <w:rPr>
              <w:rFonts w:ascii="Aptos" w:eastAsia="Times New Roman" w:hAnsi="Aptos"/>
              <w:i/>
              <w:iCs/>
              <w:color w:val="000000"/>
            </w:rPr>
            <w:t>2677</w:t>
          </w:r>
          <w:r w:rsidRPr="008E4192">
            <w:rPr>
              <w:rFonts w:ascii="Aptos" w:eastAsia="Times New Roman" w:hAnsi="Aptos"/>
              <w:color w:val="000000"/>
            </w:rPr>
            <w:t>(4), 92–104. https://doi.org/10.1177/03611981211027149</w:t>
          </w:r>
        </w:p>
        <w:p w14:paraId="5FEDB461" w14:textId="77777777" w:rsidR="008E4192" w:rsidRPr="008E4192" w:rsidRDefault="008E4192">
          <w:pPr>
            <w:autoSpaceDE w:val="0"/>
            <w:autoSpaceDN w:val="0"/>
            <w:ind w:hanging="480"/>
            <w:divId w:val="1894389789"/>
            <w:rPr>
              <w:rFonts w:ascii="Aptos" w:eastAsia="Times New Roman" w:hAnsi="Aptos"/>
              <w:color w:val="000000"/>
            </w:rPr>
          </w:pPr>
          <w:r w:rsidRPr="008E4192">
            <w:rPr>
              <w:rFonts w:ascii="Aptos" w:eastAsia="Times New Roman" w:hAnsi="Aptos"/>
              <w:color w:val="000000"/>
            </w:rPr>
            <w:t xml:space="preserve">Adim, F. A. bin M., Ali, M. F. bin, &amp; Yusoff, M. A. bin M. (2025). GREEN TRANSPORTATION: A CONCEPTUAL FRAMEWORK IN CAMPUS-TO-CITY INTEGRATED PUBLIC TRANSPORT. </w:t>
          </w:r>
          <w:r w:rsidRPr="008E4192">
            <w:rPr>
              <w:rFonts w:ascii="Aptos" w:eastAsia="Times New Roman" w:hAnsi="Aptos"/>
              <w:i/>
              <w:iCs/>
              <w:color w:val="000000"/>
            </w:rPr>
            <w:t>International Journal of Social Science, Management and Economics Research</w:t>
          </w:r>
          <w:r w:rsidRPr="008E4192">
            <w:rPr>
              <w:rFonts w:ascii="Aptos" w:eastAsia="Times New Roman" w:hAnsi="Aptos"/>
              <w:color w:val="000000"/>
            </w:rPr>
            <w:t xml:space="preserve">, </w:t>
          </w:r>
          <w:r w:rsidRPr="008E4192">
            <w:rPr>
              <w:rFonts w:ascii="Aptos" w:eastAsia="Times New Roman" w:hAnsi="Aptos"/>
              <w:i/>
              <w:iCs/>
              <w:color w:val="000000"/>
            </w:rPr>
            <w:t>3</w:t>
          </w:r>
          <w:r w:rsidRPr="008E4192">
            <w:rPr>
              <w:rFonts w:ascii="Aptos" w:eastAsia="Times New Roman" w:hAnsi="Aptos"/>
              <w:color w:val="000000"/>
            </w:rPr>
            <w:t>(1), 29–36. https://doi.org/10.61421/IJSSMER.2025.3104</w:t>
          </w:r>
        </w:p>
        <w:p w14:paraId="3D2DC67A" w14:textId="77777777" w:rsidR="008E4192" w:rsidRPr="008E4192" w:rsidRDefault="008E4192">
          <w:pPr>
            <w:autoSpaceDE w:val="0"/>
            <w:autoSpaceDN w:val="0"/>
            <w:ind w:hanging="480"/>
            <w:divId w:val="971520739"/>
            <w:rPr>
              <w:rFonts w:ascii="Aptos" w:eastAsia="Times New Roman" w:hAnsi="Aptos"/>
              <w:color w:val="000000"/>
            </w:rPr>
          </w:pPr>
          <w:r w:rsidRPr="008E4192">
            <w:rPr>
              <w:rFonts w:ascii="Aptos" w:eastAsia="Times New Roman" w:hAnsi="Aptos"/>
              <w:color w:val="000000"/>
            </w:rPr>
            <w:t xml:space="preserve">Aggarwal, P., &amp; Jain, S. (2016). Energy demand and CO2 emissions from urban on-road transport in Delhi: current and future projections under various policy measures. </w:t>
          </w:r>
          <w:r w:rsidRPr="008E4192">
            <w:rPr>
              <w:rFonts w:ascii="Aptos" w:eastAsia="Times New Roman" w:hAnsi="Aptos"/>
              <w:i/>
              <w:iCs/>
              <w:color w:val="000000"/>
            </w:rPr>
            <w:t>Journal of Cleaner Production</w:t>
          </w:r>
          <w:r w:rsidRPr="008E4192">
            <w:rPr>
              <w:rFonts w:ascii="Aptos" w:eastAsia="Times New Roman" w:hAnsi="Aptos"/>
              <w:color w:val="000000"/>
            </w:rPr>
            <w:t xml:space="preserve">, </w:t>
          </w:r>
          <w:r w:rsidRPr="008E4192">
            <w:rPr>
              <w:rFonts w:ascii="Aptos" w:eastAsia="Times New Roman" w:hAnsi="Aptos"/>
              <w:i/>
              <w:iCs/>
              <w:color w:val="000000"/>
            </w:rPr>
            <w:t>128</w:t>
          </w:r>
          <w:r w:rsidRPr="008E4192">
            <w:rPr>
              <w:rFonts w:ascii="Aptos" w:eastAsia="Times New Roman" w:hAnsi="Aptos"/>
              <w:color w:val="000000"/>
            </w:rPr>
            <w:t>, 48–61. https://doi.org/10.1016/j.jclepro.2014.12.012</w:t>
          </w:r>
        </w:p>
        <w:p w14:paraId="20241CF9" w14:textId="77777777" w:rsidR="008E4192" w:rsidRPr="008E4192" w:rsidRDefault="008E4192">
          <w:pPr>
            <w:autoSpaceDE w:val="0"/>
            <w:autoSpaceDN w:val="0"/>
            <w:ind w:hanging="480"/>
            <w:divId w:val="606540352"/>
            <w:rPr>
              <w:rFonts w:ascii="Aptos" w:eastAsia="Times New Roman" w:hAnsi="Aptos"/>
              <w:color w:val="000000"/>
            </w:rPr>
          </w:pPr>
          <w:r w:rsidRPr="008E4192">
            <w:rPr>
              <w:rFonts w:ascii="Aptos" w:eastAsia="Times New Roman" w:hAnsi="Aptos"/>
              <w:color w:val="000000"/>
            </w:rPr>
            <w:t xml:space="preserve">Ashraf, M. T., Hossen, M. A., Dey, K., El-Dabaja, S., Aljeri, M., &amp; Naik, B. (2021). Impacts of bike sharing program on subway ridership in new york city. </w:t>
          </w:r>
          <w:r w:rsidRPr="008E4192">
            <w:rPr>
              <w:rFonts w:ascii="Aptos" w:eastAsia="Times New Roman" w:hAnsi="Aptos"/>
              <w:i/>
              <w:iCs/>
              <w:color w:val="000000"/>
            </w:rPr>
            <w:t>Transportation Research Record</w:t>
          </w:r>
          <w:r w:rsidRPr="008E4192">
            <w:rPr>
              <w:rFonts w:ascii="Aptos" w:eastAsia="Times New Roman" w:hAnsi="Aptos"/>
              <w:color w:val="000000"/>
            </w:rPr>
            <w:t xml:space="preserve">, </w:t>
          </w:r>
          <w:r w:rsidRPr="008E4192">
            <w:rPr>
              <w:rFonts w:ascii="Aptos" w:eastAsia="Times New Roman" w:hAnsi="Aptos"/>
              <w:i/>
              <w:iCs/>
              <w:color w:val="000000"/>
            </w:rPr>
            <w:t>2675</w:t>
          </w:r>
          <w:r w:rsidRPr="008E4192">
            <w:rPr>
              <w:rFonts w:ascii="Aptos" w:eastAsia="Times New Roman" w:hAnsi="Aptos"/>
              <w:color w:val="000000"/>
            </w:rPr>
            <w:t>(9), 924–934. https://doi.org/10.1177/03611981211004980;WGROUP:STRING:PUBLICATION</w:t>
          </w:r>
        </w:p>
        <w:p w14:paraId="24785074" w14:textId="77777777" w:rsidR="008E4192" w:rsidRPr="008E4192" w:rsidRDefault="008E4192">
          <w:pPr>
            <w:autoSpaceDE w:val="0"/>
            <w:autoSpaceDN w:val="0"/>
            <w:ind w:hanging="480"/>
            <w:divId w:val="468403519"/>
            <w:rPr>
              <w:rFonts w:ascii="Aptos" w:eastAsia="Times New Roman" w:hAnsi="Aptos"/>
              <w:color w:val="000000"/>
            </w:rPr>
          </w:pPr>
          <w:r w:rsidRPr="008E4192">
            <w:rPr>
              <w:rFonts w:ascii="Aptos" w:eastAsia="Times New Roman" w:hAnsi="Aptos"/>
              <w:color w:val="000000"/>
            </w:rPr>
            <w:lastRenderedPageBreak/>
            <w:t xml:space="preserve">Aston, L., Currie, G., Delbosc, A., Kamruzzaman, M., &amp; Teller, D. (2021). Exploring built environment impacts on transit use – an updated meta-analysis. </w:t>
          </w:r>
          <w:r w:rsidRPr="008E4192">
            <w:rPr>
              <w:rFonts w:ascii="Aptos" w:eastAsia="Times New Roman" w:hAnsi="Aptos"/>
              <w:i/>
              <w:iCs/>
              <w:color w:val="000000"/>
            </w:rPr>
            <w:t>Transport Reviews</w:t>
          </w:r>
          <w:r w:rsidRPr="008E4192">
            <w:rPr>
              <w:rFonts w:ascii="Aptos" w:eastAsia="Times New Roman" w:hAnsi="Aptos"/>
              <w:color w:val="000000"/>
            </w:rPr>
            <w:t xml:space="preserve">, </w:t>
          </w:r>
          <w:r w:rsidRPr="008E4192">
            <w:rPr>
              <w:rFonts w:ascii="Aptos" w:eastAsia="Times New Roman" w:hAnsi="Aptos"/>
              <w:i/>
              <w:iCs/>
              <w:color w:val="000000"/>
            </w:rPr>
            <w:t>41</w:t>
          </w:r>
          <w:r w:rsidRPr="008E4192">
            <w:rPr>
              <w:rFonts w:ascii="Aptos" w:eastAsia="Times New Roman" w:hAnsi="Aptos"/>
              <w:color w:val="000000"/>
            </w:rPr>
            <w:t>(1), 73–96. https://doi.org/10.1080/01441647.2020.1806941</w:t>
          </w:r>
        </w:p>
        <w:p w14:paraId="36B33D5F" w14:textId="77777777" w:rsidR="008E4192" w:rsidRPr="008E4192" w:rsidRDefault="008E4192">
          <w:pPr>
            <w:autoSpaceDE w:val="0"/>
            <w:autoSpaceDN w:val="0"/>
            <w:ind w:hanging="480"/>
            <w:divId w:val="2040005797"/>
            <w:rPr>
              <w:rFonts w:ascii="Aptos" w:eastAsia="Times New Roman" w:hAnsi="Aptos"/>
              <w:color w:val="000000"/>
            </w:rPr>
          </w:pPr>
          <w:r w:rsidRPr="008E4192">
            <w:rPr>
              <w:rFonts w:ascii="Aptos" w:eastAsia="Times New Roman" w:hAnsi="Aptos"/>
              <w:color w:val="000000"/>
            </w:rPr>
            <w:t xml:space="preserve">Bedmutha, N., Petkar, G., Lin, H., &amp; Nema, T. (2020). Shared Electric Micro-Mobility Solutions Could Offset 50% of Transportation Energy Demand for Pittsburgh Energy Science, Technology and Policy. In </w:t>
          </w:r>
          <w:r w:rsidRPr="008E4192">
            <w:rPr>
              <w:rFonts w:ascii="Aptos" w:eastAsia="Times New Roman" w:hAnsi="Aptos"/>
              <w:i/>
              <w:iCs/>
              <w:color w:val="000000"/>
            </w:rPr>
            <w:t>Carnegie Mellon University</w:t>
          </w:r>
          <w:r w:rsidRPr="008E4192">
            <w:rPr>
              <w:rFonts w:ascii="Aptos" w:eastAsia="Times New Roman" w:hAnsi="Aptos"/>
              <w:color w:val="000000"/>
            </w:rPr>
            <w:t>. https://www.cmu.edu/energy/news-multimedia/2020/images/third-place-poster.pdf</w:t>
          </w:r>
        </w:p>
        <w:p w14:paraId="15462714" w14:textId="77777777" w:rsidR="008E4192" w:rsidRPr="008E4192" w:rsidRDefault="008E4192">
          <w:pPr>
            <w:autoSpaceDE w:val="0"/>
            <w:autoSpaceDN w:val="0"/>
            <w:ind w:hanging="480"/>
            <w:divId w:val="1687560685"/>
            <w:rPr>
              <w:rFonts w:ascii="Aptos" w:eastAsia="Times New Roman" w:hAnsi="Aptos"/>
              <w:color w:val="000000"/>
            </w:rPr>
          </w:pPr>
          <w:r w:rsidRPr="008E4192">
            <w:rPr>
              <w:rFonts w:ascii="Aptos" w:eastAsia="Times New Roman" w:hAnsi="Aptos"/>
              <w:color w:val="000000"/>
            </w:rPr>
            <w:t xml:space="preserve">Bianchi Alves, B., Bou Mjahed, L., &amp; Moody, J. (2023). Decarbonizing Urban Transport for Development. </w:t>
          </w:r>
          <w:r w:rsidRPr="008E4192">
            <w:rPr>
              <w:rFonts w:ascii="Aptos" w:eastAsia="Times New Roman" w:hAnsi="Aptos"/>
              <w:i/>
              <w:iCs/>
              <w:color w:val="000000"/>
            </w:rPr>
            <w:t>Decarbonizing Urban Transport for Development</w:t>
          </w:r>
          <w:r w:rsidRPr="008E4192">
            <w:rPr>
              <w:rFonts w:ascii="Aptos" w:eastAsia="Times New Roman" w:hAnsi="Aptos"/>
              <w:color w:val="000000"/>
            </w:rPr>
            <w:t>. https://doi.org/10.1596/40373</w:t>
          </w:r>
        </w:p>
        <w:p w14:paraId="3F55DB45" w14:textId="77777777" w:rsidR="008E4192" w:rsidRPr="008E4192" w:rsidRDefault="008E4192">
          <w:pPr>
            <w:autoSpaceDE w:val="0"/>
            <w:autoSpaceDN w:val="0"/>
            <w:ind w:hanging="480"/>
            <w:divId w:val="1510439068"/>
            <w:rPr>
              <w:rFonts w:ascii="Aptos" w:eastAsia="Times New Roman" w:hAnsi="Aptos"/>
              <w:color w:val="000000"/>
            </w:rPr>
          </w:pPr>
          <w:r w:rsidRPr="008E4192">
            <w:rPr>
              <w:rFonts w:ascii="Aptos" w:eastAsia="Times New Roman" w:hAnsi="Aptos"/>
              <w:color w:val="000000"/>
            </w:rPr>
            <w:t xml:space="preserve">Bibri, S. E. (2018). Backcasting in futures studies: a synthesized scholarly and planning approach to strategic smart sustainable city development. </w:t>
          </w:r>
          <w:r w:rsidRPr="008E4192">
            <w:rPr>
              <w:rFonts w:ascii="Aptos" w:eastAsia="Times New Roman" w:hAnsi="Aptos"/>
              <w:i/>
              <w:iCs/>
              <w:color w:val="000000"/>
            </w:rPr>
            <w:t>European Journal of Futures Research</w:t>
          </w:r>
          <w:r w:rsidRPr="008E4192">
            <w:rPr>
              <w:rFonts w:ascii="Aptos" w:eastAsia="Times New Roman" w:hAnsi="Aptos"/>
              <w:color w:val="000000"/>
            </w:rPr>
            <w:t xml:space="preserve">, </w:t>
          </w:r>
          <w:r w:rsidRPr="008E4192">
            <w:rPr>
              <w:rFonts w:ascii="Aptos" w:eastAsia="Times New Roman" w:hAnsi="Aptos"/>
              <w:i/>
              <w:iCs/>
              <w:color w:val="000000"/>
            </w:rPr>
            <w:t>6</w:t>
          </w:r>
          <w:r w:rsidRPr="008E4192">
            <w:rPr>
              <w:rFonts w:ascii="Aptos" w:eastAsia="Times New Roman" w:hAnsi="Aptos"/>
              <w:color w:val="000000"/>
            </w:rPr>
            <w:t>(1). https://doi.org/10.1186/S40309-018-0142-Z</w:t>
          </w:r>
        </w:p>
        <w:p w14:paraId="5BC9B7F6" w14:textId="77777777" w:rsidR="008E4192" w:rsidRPr="008E4192" w:rsidRDefault="008E4192">
          <w:pPr>
            <w:autoSpaceDE w:val="0"/>
            <w:autoSpaceDN w:val="0"/>
            <w:ind w:hanging="480"/>
            <w:divId w:val="887105170"/>
            <w:rPr>
              <w:rFonts w:ascii="Aptos" w:eastAsia="Times New Roman" w:hAnsi="Aptos"/>
              <w:color w:val="000000"/>
            </w:rPr>
          </w:pPr>
          <w:r w:rsidRPr="008E4192">
            <w:rPr>
              <w:rFonts w:ascii="Aptos" w:eastAsia="Times New Roman" w:hAnsi="Aptos"/>
              <w:color w:val="000000"/>
            </w:rPr>
            <w:t xml:space="preserve">Bibri, S. E., &amp; Krogstie, J. (2019). A scholarly backcasting approach to a novel model for smart sustainable cities of the future: strategic problem orientation. </w:t>
          </w:r>
          <w:r w:rsidRPr="008E4192">
            <w:rPr>
              <w:rFonts w:ascii="Aptos" w:eastAsia="Times New Roman" w:hAnsi="Aptos"/>
              <w:i/>
              <w:iCs/>
              <w:color w:val="000000"/>
            </w:rPr>
            <w:t>City, Territory and Architecture 2019 6:1</w:t>
          </w:r>
          <w:r w:rsidRPr="008E4192">
            <w:rPr>
              <w:rFonts w:ascii="Aptos" w:eastAsia="Times New Roman" w:hAnsi="Aptos"/>
              <w:color w:val="000000"/>
            </w:rPr>
            <w:t xml:space="preserve">, </w:t>
          </w:r>
          <w:r w:rsidRPr="008E4192">
            <w:rPr>
              <w:rFonts w:ascii="Aptos" w:eastAsia="Times New Roman" w:hAnsi="Aptos"/>
              <w:i/>
              <w:iCs/>
              <w:color w:val="000000"/>
            </w:rPr>
            <w:t>6</w:t>
          </w:r>
          <w:r w:rsidRPr="008E4192">
            <w:rPr>
              <w:rFonts w:ascii="Aptos" w:eastAsia="Times New Roman" w:hAnsi="Aptos"/>
              <w:color w:val="000000"/>
            </w:rPr>
            <w:t>(1), 3-. https://doi.org/10.1186/S40410-019-0102-3</w:t>
          </w:r>
        </w:p>
        <w:p w14:paraId="64A346A9" w14:textId="77777777" w:rsidR="008E4192" w:rsidRPr="008E4192" w:rsidRDefault="008E4192">
          <w:pPr>
            <w:autoSpaceDE w:val="0"/>
            <w:autoSpaceDN w:val="0"/>
            <w:ind w:hanging="480"/>
            <w:divId w:val="1797724155"/>
            <w:rPr>
              <w:rFonts w:ascii="Aptos" w:eastAsia="Times New Roman" w:hAnsi="Aptos"/>
              <w:color w:val="000000"/>
            </w:rPr>
          </w:pPr>
          <w:r w:rsidRPr="008E4192">
            <w:rPr>
              <w:rFonts w:ascii="Aptos" w:eastAsia="Times New Roman" w:hAnsi="Aptos"/>
              <w:color w:val="000000"/>
            </w:rPr>
            <w:t xml:space="preserve">Bibri, S. E., Krogstie, J., &amp; Kärrholm, M. (2020). Compact city planning and development: Emerging practices and strategies for achieving the goals of sustainability. </w:t>
          </w:r>
          <w:r w:rsidRPr="008E4192">
            <w:rPr>
              <w:rFonts w:ascii="Aptos" w:eastAsia="Times New Roman" w:hAnsi="Aptos"/>
              <w:i/>
              <w:iCs/>
              <w:color w:val="000000"/>
            </w:rPr>
            <w:t>Developments in the Built Environment</w:t>
          </w:r>
          <w:r w:rsidRPr="008E4192">
            <w:rPr>
              <w:rFonts w:ascii="Aptos" w:eastAsia="Times New Roman" w:hAnsi="Aptos"/>
              <w:color w:val="000000"/>
            </w:rPr>
            <w:t xml:space="preserve">, </w:t>
          </w:r>
          <w:r w:rsidRPr="008E4192">
            <w:rPr>
              <w:rFonts w:ascii="Aptos" w:eastAsia="Times New Roman" w:hAnsi="Aptos"/>
              <w:i/>
              <w:iCs/>
              <w:color w:val="000000"/>
            </w:rPr>
            <w:t>4</w:t>
          </w:r>
          <w:r w:rsidRPr="008E4192">
            <w:rPr>
              <w:rFonts w:ascii="Aptos" w:eastAsia="Times New Roman" w:hAnsi="Aptos"/>
              <w:color w:val="000000"/>
            </w:rPr>
            <w:t>, 100021. https://doi.org/10.1016/J.DIBE.2020.100021</w:t>
          </w:r>
        </w:p>
        <w:p w14:paraId="66DAA99E" w14:textId="77777777" w:rsidR="008E4192" w:rsidRPr="008E4192" w:rsidRDefault="008E4192">
          <w:pPr>
            <w:autoSpaceDE w:val="0"/>
            <w:autoSpaceDN w:val="0"/>
            <w:ind w:hanging="480"/>
            <w:divId w:val="891159224"/>
            <w:rPr>
              <w:rFonts w:ascii="Aptos" w:eastAsia="Times New Roman" w:hAnsi="Aptos"/>
              <w:color w:val="000000"/>
            </w:rPr>
          </w:pPr>
          <w:r w:rsidRPr="008E4192">
            <w:rPr>
              <w:rFonts w:ascii="Aptos" w:eastAsia="Times New Roman" w:hAnsi="Aptos"/>
              <w:color w:val="000000"/>
            </w:rPr>
            <w:t xml:space="preserve">Blumenberg, E., &amp; King, H. (2024). Young workers, jobs-housing balance, and commute distance: Findings from two high-housing-cost U.S. regions. </w:t>
          </w:r>
          <w:r w:rsidRPr="008E4192">
            <w:rPr>
              <w:rFonts w:ascii="Aptos" w:eastAsia="Times New Roman" w:hAnsi="Aptos"/>
              <w:i/>
              <w:iCs/>
              <w:color w:val="000000"/>
            </w:rPr>
            <w:t>Cities</w:t>
          </w:r>
          <w:r w:rsidRPr="008E4192">
            <w:rPr>
              <w:rFonts w:ascii="Aptos" w:eastAsia="Times New Roman" w:hAnsi="Aptos"/>
              <w:color w:val="000000"/>
            </w:rPr>
            <w:t xml:space="preserve">, </w:t>
          </w:r>
          <w:r w:rsidRPr="008E4192">
            <w:rPr>
              <w:rFonts w:ascii="Aptos" w:eastAsia="Times New Roman" w:hAnsi="Aptos"/>
              <w:i/>
              <w:iCs/>
              <w:color w:val="000000"/>
            </w:rPr>
            <w:t>147</w:t>
          </w:r>
          <w:r w:rsidRPr="008E4192">
            <w:rPr>
              <w:rFonts w:ascii="Aptos" w:eastAsia="Times New Roman" w:hAnsi="Aptos"/>
              <w:color w:val="000000"/>
            </w:rPr>
            <w:t>, 104842. https://doi.org/10.1016/J.CITIES.2024.104842</w:t>
          </w:r>
        </w:p>
        <w:p w14:paraId="6DAA05A3" w14:textId="77777777" w:rsidR="008E4192" w:rsidRPr="008E4192" w:rsidRDefault="008E4192">
          <w:pPr>
            <w:autoSpaceDE w:val="0"/>
            <w:autoSpaceDN w:val="0"/>
            <w:ind w:hanging="480"/>
            <w:divId w:val="901254332"/>
            <w:rPr>
              <w:rFonts w:ascii="Aptos" w:eastAsia="Times New Roman" w:hAnsi="Aptos"/>
              <w:color w:val="000000"/>
            </w:rPr>
          </w:pPr>
          <w:r w:rsidRPr="008E4192">
            <w:rPr>
              <w:rFonts w:ascii="Aptos" w:eastAsia="Times New Roman" w:hAnsi="Aptos"/>
              <w:color w:val="000000"/>
            </w:rPr>
            <w:t xml:space="preserve">Blumenberg, E., &amp; Speroni, S. (2024). Employment concentration, dispersion, and the changing commute in the San Francisco Bay Area. </w:t>
          </w:r>
          <w:r w:rsidRPr="008E4192">
            <w:rPr>
              <w:rFonts w:ascii="Aptos" w:eastAsia="Times New Roman" w:hAnsi="Aptos"/>
              <w:i/>
              <w:iCs/>
              <w:color w:val="000000"/>
            </w:rPr>
            <w:t>Journal of Transport and Land Use</w:t>
          </w:r>
          <w:r w:rsidRPr="008E4192">
            <w:rPr>
              <w:rFonts w:ascii="Aptos" w:eastAsia="Times New Roman" w:hAnsi="Aptos"/>
              <w:color w:val="000000"/>
            </w:rPr>
            <w:t xml:space="preserve">, </w:t>
          </w:r>
          <w:r w:rsidRPr="008E4192">
            <w:rPr>
              <w:rFonts w:ascii="Aptos" w:eastAsia="Times New Roman" w:hAnsi="Aptos"/>
              <w:i/>
              <w:iCs/>
              <w:color w:val="000000"/>
            </w:rPr>
            <w:t>17</w:t>
          </w:r>
          <w:r w:rsidRPr="008E4192">
            <w:rPr>
              <w:rFonts w:ascii="Aptos" w:eastAsia="Times New Roman" w:hAnsi="Aptos"/>
              <w:color w:val="000000"/>
            </w:rPr>
            <w:t>(1), 625–646. https://doi.org/10.5198/JTLU.2024.2456</w:t>
          </w:r>
        </w:p>
        <w:p w14:paraId="2EA725FE" w14:textId="77777777" w:rsidR="008E4192" w:rsidRPr="008E4192" w:rsidRDefault="008E4192">
          <w:pPr>
            <w:autoSpaceDE w:val="0"/>
            <w:autoSpaceDN w:val="0"/>
            <w:ind w:hanging="480"/>
            <w:divId w:val="1248156124"/>
            <w:rPr>
              <w:rFonts w:ascii="Aptos" w:eastAsia="Times New Roman" w:hAnsi="Aptos"/>
              <w:color w:val="000000"/>
            </w:rPr>
          </w:pPr>
          <w:r w:rsidRPr="008E4192">
            <w:rPr>
              <w:rFonts w:ascii="Aptos" w:eastAsia="Times New Roman" w:hAnsi="Aptos"/>
              <w:color w:val="000000"/>
            </w:rPr>
            <w:t xml:space="preserve">Boston. (n.d.). </w:t>
          </w:r>
          <w:r w:rsidRPr="008E4192">
            <w:rPr>
              <w:rFonts w:ascii="Aptos" w:eastAsia="Times New Roman" w:hAnsi="Aptos"/>
              <w:i/>
              <w:iCs/>
              <w:color w:val="000000"/>
            </w:rPr>
            <w:t xml:space="preserve">Go Boston 2030 ReVisioned </w:t>
          </w:r>
          <w:r w:rsidRPr="008E4192">
            <w:rPr>
              <w:rFonts w:ascii="Aptos" w:eastAsia="Times New Roman" w:hAnsi="Aptos"/>
              <w:color w:val="000000"/>
            </w:rPr>
            <w:t>. Retrieved June 12, 2026, from https://www.boston.gov/departments/transportation/go-boston-2030</w:t>
          </w:r>
        </w:p>
        <w:p w14:paraId="5D694AC7" w14:textId="77777777" w:rsidR="008E4192" w:rsidRPr="008E4192" w:rsidRDefault="008E4192">
          <w:pPr>
            <w:autoSpaceDE w:val="0"/>
            <w:autoSpaceDN w:val="0"/>
            <w:ind w:hanging="480"/>
            <w:divId w:val="845747791"/>
            <w:rPr>
              <w:rFonts w:ascii="Aptos" w:eastAsia="Times New Roman" w:hAnsi="Aptos"/>
              <w:color w:val="000000"/>
            </w:rPr>
          </w:pPr>
          <w:r w:rsidRPr="008E4192">
            <w:rPr>
              <w:rFonts w:ascii="Aptos" w:eastAsia="Times New Roman" w:hAnsi="Aptos"/>
              <w:color w:val="000000"/>
            </w:rPr>
            <w:t xml:space="preserve">Boston. (2018). </w:t>
          </w:r>
          <w:r w:rsidRPr="008E4192">
            <w:rPr>
              <w:rFonts w:ascii="Aptos" w:eastAsia="Times New Roman" w:hAnsi="Aptos"/>
              <w:i/>
              <w:iCs/>
              <w:color w:val="000000"/>
            </w:rPr>
            <w:t>Imagine Boston 2030</w:t>
          </w:r>
          <w:r w:rsidRPr="008E4192">
            <w:rPr>
              <w:rFonts w:ascii="Aptos" w:eastAsia="Times New Roman" w:hAnsi="Aptos"/>
              <w:color w:val="000000"/>
            </w:rPr>
            <w:t>. https://www.boston.gov/sites/default/files/embed/file/2018-06/imagine20boston202030_pages2.pdf</w:t>
          </w:r>
        </w:p>
        <w:p w14:paraId="2B669567" w14:textId="77777777" w:rsidR="008E4192" w:rsidRPr="008E4192" w:rsidRDefault="008E4192">
          <w:pPr>
            <w:autoSpaceDE w:val="0"/>
            <w:autoSpaceDN w:val="0"/>
            <w:ind w:hanging="480"/>
            <w:divId w:val="1585141897"/>
            <w:rPr>
              <w:rFonts w:ascii="Aptos" w:eastAsia="Times New Roman" w:hAnsi="Aptos"/>
              <w:color w:val="000000"/>
            </w:rPr>
          </w:pPr>
          <w:r w:rsidRPr="008E4192">
            <w:rPr>
              <w:rFonts w:ascii="Aptos" w:eastAsia="Times New Roman" w:hAnsi="Aptos"/>
              <w:color w:val="000000"/>
            </w:rPr>
            <w:t xml:space="preserve">Boston. (2025). </w:t>
          </w:r>
          <w:r w:rsidRPr="008E4192">
            <w:rPr>
              <w:rFonts w:ascii="Aptos" w:eastAsia="Times New Roman" w:hAnsi="Aptos"/>
              <w:i/>
              <w:iCs/>
              <w:color w:val="000000"/>
            </w:rPr>
            <w:t xml:space="preserve">Boston’s Carbon Emissions </w:t>
          </w:r>
          <w:r w:rsidRPr="008E4192">
            <w:rPr>
              <w:rFonts w:ascii="Aptos" w:eastAsia="Times New Roman" w:hAnsi="Aptos"/>
              <w:color w:val="000000"/>
            </w:rPr>
            <w:t>. https://www.boston.gov/departments/environment/bostons-carbon-emissions</w:t>
          </w:r>
        </w:p>
        <w:p w14:paraId="197E537B" w14:textId="77777777" w:rsidR="008E4192" w:rsidRPr="008E4192" w:rsidRDefault="008E4192">
          <w:pPr>
            <w:autoSpaceDE w:val="0"/>
            <w:autoSpaceDN w:val="0"/>
            <w:ind w:hanging="480"/>
            <w:divId w:val="986863341"/>
            <w:rPr>
              <w:rFonts w:ascii="Aptos" w:eastAsia="Times New Roman" w:hAnsi="Aptos"/>
              <w:color w:val="000000"/>
            </w:rPr>
          </w:pPr>
          <w:r w:rsidRPr="008E4192">
            <w:rPr>
              <w:rFonts w:ascii="Aptos" w:eastAsia="Times New Roman" w:hAnsi="Aptos"/>
              <w:color w:val="000000"/>
            </w:rPr>
            <w:t xml:space="preserve">Boston. (2026). </w:t>
          </w:r>
          <w:r w:rsidRPr="008E4192">
            <w:rPr>
              <w:rFonts w:ascii="Aptos" w:eastAsia="Times New Roman" w:hAnsi="Aptos"/>
              <w:i/>
              <w:iCs/>
              <w:color w:val="000000"/>
            </w:rPr>
            <w:t xml:space="preserve">Boston’s 2030 Climate Action Plan: Executive Summary </w:t>
          </w:r>
          <w:r w:rsidRPr="008E4192">
            <w:rPr>
              <w:rFonts w:ascii="Aptos" w:eastAsia="Times New Roman" w:hAnsi="Aptos"/>
              <w:color w:val="000000"/>
            </w:rPr>
            <w:t>. https://www.boston.gov/departments/environment/bostons-2030-climate-action-plan-executive-summary</w:t>
          </w:r>
        </w:p>
        <w:p w14:paraId="1E555EF7" w14:textId="77777777" w:rsidR="008E4192" w:rsidRPr="008E4192" w:rsidRDefault="008E4192">
          <w:pPr>
            <w:autoSpaceDE w:val="0"/>
            <w:autoSpaceDN w:val="0"/>
            <w:ind w:hanging="480"/>
            <w:divId w:val="2099710019"/>
            <w:rPr>
              <w:rFonts w:ascii="Aptos" w:eastAsia="Times New Roman" w:hAnsi="Aptos"/>
              <w:color w:val="000000"/>
            </w:rPr>
          </w:pPr>
          <w:r w:rsidRPr="008E4192">
            <w:rPr>
              <w:rFonts w:ascii="Aptos" w:eastAsia="Times New Roman" w:hAnsi="Aptos"/>
              <w:color w:val="000000"/>
            </w:rPr>
            <w:lastRenderedPageBreak/>
            <w:t xml:space="preserve">Braun, V., &amp; Clarke, V. (2006). Using thematic analysis in psychology. </w:t>
          </w:r>
          <w:r w:rsidRPr="008E4192">
            <w:rPr>
              <w:rFonts w:ascii="Aptos" w:eastAsia="Times New Roman" w:hAnsi="Aptos"/>
              <w:i/>
              <w:iCs/>
              <w:color w:val="000000"/>
            </w:rPr>
            <w:t>Qualitative Research in Psychology</w:t>
          </w:r>
          <w:r w:rsidRPr="008E4192">
            <w:rPr>
              <w:rFonts w:ascii="Aptos" w:eastAsia="Times New Roman" w:hAnsi="Aptos"/>
              <w:color w:val="000000"/>
            </w:rPr>
            <w:t xml:space="preserve">, </w:t>
          </w:r>
          <w:r w:rsidRPr="008E4192">
            <w:rPr>
              <w:rFonts w:ascii="Aptos" w:eastAsia="Times New Roman" w:hAnsi="Aptos"/>
              <w:i/>
              <w:iCs/>
              <w:color w:val="000000"/>
            </w:rPr>
            <w:t>3</w:t>
          </w:r>
          <w:r w:rsidRPr="008E4192">
            <w:rPr>
              <w:rFonts w:ascii="Aptos" w:eastAsia="Times New Roman" w:hAnsi="Aptos"/>
              <w:color w:val="000000"/>
            </w:rPr>
            <w:t>(2), 77–101. https://doi.org/10.1191/1478088706qp063oa</w:t>
          </w:r>
        </w:p>
        <w:p w14:paraId="4C28F5EF" w14:textId="77777777" w:rsidR="008E4192" w:rsidRPr="008E4192" w:rsidRDefault="008E4192">
          <w:pPr>
            <w:autoSpaceDE w:val="0"/>
            <w:autoSpaceDN w:val="0"/>
            <w:ind w:hanging="480"/>
            <w:divId w:val="1140608282"/>
            <w:rPr>
              <w:rFonts w:ascii="Aptos" w:eastAsia="Times New Roman" w:hAnsi="Aptos"/>
              <w:color w:val="000000"/>
            </w:rPr>
          </w:pPr>
          <w:r w:rsidRPr="008E4192">
            <w:rPr>
              <w:rFonts w:ascii="Aptos" w:eastAsia="Times New Roman" w:hAnsi="Aptos"/>
              <w:color w:val="000000"/>
            </w:rPr>
            <w:t xml:space="preserve">Brown, I., &amp; Binder, S. (2024). </w:t>
          </w:r>
          <w:r w:rsidRPr="008E4192">
            <w:rPr>
              <w:rFonts w:ascii="Aptos" w:eastAsia="Times New Roman" w:hAnsi="Aptos"/>
              <w:i/>
              <w:iCs/>
              <w:color w:val="000000"/>
            </w:rPr>
            <w:t>NYC Greenhouse Gas Inventory</w:t>
          </w:r>
          <w:r w:rsidRPr="008E4192">
            <w:rPr>
              <w:rFonts w:ascii="Aptos" w:eastAsia="Times New Roman" w:hAnsi="Aptos"/>
              <w:color w:val="000000"/>
            </w:rPr>
            <w:t>.</w:t>
          </w:r>
        </w:p>
        <w:p w14:paraId="5A6FA13F" w14:textId="77777777" w:rsidR="008E4192" w:rsidRPr="008E4192" w:rsidRDefault="008E4192">
          <w:pPr>
            <w:autoSpaceDE w:val="0"/>
            <w:autoSpaceDN w:val="0"/>
            <w:ind w:hanging="480"/>
            <w:divId w:val="1908952312"/>
            <w:rPr>
              <w:rFonts w:ascii="Aptos" w:eastAsia="Times New Roman" w:hAnsi="Aptos"/>
              <w:color w:val="000000"/>
            </w:rPr>
          </w:pPr>
          <w:r w:rsidRPr="008E4192">
            <w:rPr>
              <w:rFonts w:ascii="Aptos" w:eastAsia="Times New Roman" w:hAnsi="Aptos"/>
              <w:color w:val="000000"/>
            </w:rPr>
            <w:t xml:space="preserve">Buldeo Rai, H., Touami, S., &amp; Dablanc, L. (2022). Not All E-commerce Emits Equally: Systematic Quantitative Review of Online and Store Purchases’ Carbon Footprint. </w:t>
          </w:r>
          <w:r w:rsidRPr="008E4192">
            <w:rPr>
              <w:rFonts w:ascii="Aptos" w:eastAsia="Times New Roman" w:hAnsi="Aptos"/>
              <w:i/>
              <w:iCs/>
              <w:color w:val="000000"/>
            </w:rPr>
            <w:t>Environmental Science &amp; Technology</w:t>
          </w:r>
          <w:r w:rsidRPr="008E4192">
            <w:rPr>
              <w:rFonts w:ascii="Aptos" w:eastAsia="Times New Roman" w:hAnsi="Aptos"/>
              <w:color w:val="000000"/>
            </w:rPr>
            <w:t xml:space="preserve">, </w:t>
          </w:r>
          <w:r w:rsidRPr="008E4192">
            <w:rPr>
              <w:rFonts w:ascii="Aptos" w:eastAsia="Times New Roman" w:hAnsi="Aptos"/>
              <w:i/>
              <w:iCs/>
              <w:color w:val="000000"/>
            </w:rPr>
            <w:t>57</w:t>
          </w:r>
          <w:r w:rsidRPr="008E4192">
            <w:rPr>
              <w:rFonts w:ascii="Aptos" w:eastAsia="Times New Roman" w:hAnsi="Aptos"/>
              <w:color w:val="000000"/>
            </w:rPr>
            <w:t>(1), 708–718. https://doi.org/10.1021/ACS.EST.2C00299</w:t>
          </w:r>
        </w:p>
        <w:p w14:paraId="0789DC69" w14:textId="77777777" w:rsidR="008E4192" w:rsidRPr="008E4192" w:rsidRDefault="008E4192">
          <w:pPr>
            <w:autoSpaceDE w:val="0"/>
            <w:autoSpaceDN w:val="0"/>
            <w:ind w:hanging="480"/>
            <w:divId w:val="658970529"/>
            <w:rPr>
              <w:rFonts w:ascii="Aptos" w:eastAsia="Times New Roman" w:hAnsi="Aptos"/>
              <w:color w:val="000000"/>
            </w:rPr>
          </w:pPr>
          <w:r w:rsidRPr="008E4192">
            <w:rPr>
              <w:rFonts w:ascii="Aptos" w:eastAsia="Times New Roman" w:hAnsi="Aptos"/>
              <w:color w:val="000000"/>
            </w:rPr>
            <w:t xml:space="preserve">Cervero, R., &amp; Duncan, M. (2006). ’Which Reduces Vehicle Travel More: Jobs-Housing Balance or Retail-Housing Mixing? </w:t>
          </w:r>
          <w:r w:rsidRPr="008E4192">
            <w:rPr>
              <w:rFonts w:ascii="Aptos" w:eastAsia="Times New Roman" w:hAnsi="Aptos"/>
              <w:i/>
              <w:iCs/>
              <w:color w:val="000000"/>
            </w:rPr>
            <w:t>Journal of the American Planning Association</w:t>
          </w:r>
          <w:r w:rsidRPr="008E4192">
            <w:rPr>
              <w:rFonts w:ascii="Aptos" w:eastAsia="Times New Roman" w:hAnsi="Aptos"/>
              <w:color w:val="000000"/>
            </w:rPr>
            <w:t xml:space="preserve">, </w:t>
          </w:r>
          <w:r w:rsidRPr="008E4192">
            <w:rPr>
              <w:rFonts w:ascii="Aptos" w:eastAsia="Times New Roman" w:hAnsi="Aptos"/>
              <w:i/>
              <w:iCs/>
              <w:color w:val="000000"/>
            </w:rPr>
            <w:t>72</w:t>
          </w:r>
          <w:r w:rsidRPr="008E4192">
            <w:rPr>
              <w:rFonts w:ascii="Aptos" w:eastAsia="Times New Roman" w:hAnsi="Aptos"/>
              <w:color w:val="000000"/>
            </w:rPr>
            <w:t>(4), 475–490. https://doi.org/10.1080/01944360608976767</w:t>
          </w:r>
        </w:p>
        <w:p w14:paraId="4ED9588C" w14:textId="77777777" w:rsidR="008E4192" w:rsidRPr="008E4192" w:rsidRDefault="008E4192">
          <w:pPr>
            <w:autoSpaceDE w:val="0"/>
            <w:autoSpaceDN w:val="0"/>
            <w:ind w:hanging="480"/>
            <w:divId w:val="1685204162"/>
            <w:rPr>
              <w:rFonts w:ascii="Aptos" w:eastAsia="Times New Roman" w:hAnsi="Aptos"/>
              <w:color w:val="000000"/>
            </w:rPr>
          </w:pPr>
          <w:r w:rsidRPr="008E4192">
            <w:rPr>
              <w:rFonts w:ascii="Aptos" w:eastAsia="Times New Roman" w:hAnsi="Aptos"/>
              <w:color w:val="000000"/>
            </w:rPr>
            <w:t xml:space="preserve">Chamberlain, F., &amp; Riggs, W. (2016). </w:t>
          </w:r>
          <w:r w:rsidRPr="008E4192">
            <w:rPr>
              <w:rFonts w:ascii="Aptos" w:eastAsia="Times New Roman" w:hAnsi="Aptos"/>
              <w:i/>
              <w:iCs/>
              <w:color w:val="000000"/>
            </w:rPr>
            <w:t>Shifting the Tide: Transit-Oriented Development and  Active Transportation Planning in Los Angeles</w:t>
          </w:r>
          <w:r w:rsidRPr="008E4192">
            <w:rPr>
              <w:rFonts w:ascii="Aptos" w:eastAsia="Times New Roman" w:hAnsi="Aptos"/>
              <w:color w:val="000000"/>
            </w:rPr>
            <w:t>. https://digitalcommons.calpoly.edu/cgi/viewcontent.cgi?article=1308&amp;context=focus&amp;utm_source=consensus</w:t>
          </w:r>
        </w:p>
        <w:p w14:paraId="0326D9BD" w14:textId="77777777" w:rsidR="008E4192" w:rsidRPr="008E4192" w:rsidRDefault="008E4192">
          <w:pPr>
            <w:autoSpaceDE w:val="0"/>
            <w:autoSpaceDN w:val="0"/>
            <w:ind w:hanging="480"/>
            <w:divId w:val="895628932"/>
            <w:rPr>
              <w:rFonts w:ascii="Aptos" w:eastAsia="Times New Roman" w:hAnsi="Aptos"/>
              <w:color w:val="000000"/>
            </w:rPr>
          </w:pPr>
          <w:r w:rsidRPr="008E4192">
            <w:rPr>
              <w:rFonts w:ascii="Aptos" w:eastAsia="Times New Roman" w:hAnsi="Aptos"/>
              <w:color w:val="000000"/>
            </w:rPr>
            <w:t xml:space="preserve">Chang, A., Miranda-Moreno, L., Clewlow, R., &amp; Sun, L. (2019). </w:t>
          </w:r>
          <w:r w:rsidRPr="008E4192">
            <w:rPr>
              <w:rFonts w:ascii="Aptos" w:eastAsia="Times New Roman" w:hAnsi="Aptos"/>
              <w:i/>
              <w:iCs/>
              <w:color w:val="000000"/>
            </w:rPr>
            <w:t>Trend or Fad? Deciphering the Enablers of Micromobility in the U.S.</w:t>
          </w:r>
          <w:r w:rsidRPr="008E4192">
            <w:rPr>
              <w:rFonts w:ascii="Aptos" w:eastAsia="Times New Roman" w:hAnsi="Aptos"/>
              <w:color w:val="000000"/>
            </w:rPr>
            <w:t xml:space="preserve"> https://www.researchgate.net/publication/335028238_Trend_or_Fad_Deciphering_the_Enablers_of_Micromobility_in_the_US</w:t>
          </w:r>
        </w:p>
        <w:p w14:paraId="047BEA33" w14:textId="77777777" w:rsidR="008E4192" w:rsidRPr="008E4192" w:rsidRDefault="008E4192">
          <w:pPr>
            <w:autoSpaceDE w:val="0"/>
            <w:autoSpaceDN w:val="0"/>
            <w:ind w:hanging="480"/>
            <w:divId w:val="1257665564"/>
            <w:rPr>
              <w:rFonts w:ascii="Aptos" w:eastAsia="Times New Roman" w:hAnsi="Aptos"/>
              <w:color w:val="000000"/>
            </w:rPr>
          </w:pPr>
          <w:r w:rsidRPr="008E4192">
            <w:rPr>
              <w:rFonts w:ascii="Aptos" w:eastAsia="Times New Roman" w:hAnsi="Aptos"/>
              <w:color w:val="000000"/>
            </w:rPr>
            <w:t xml:space="preserve">Christian, H. E., Bull, F. C., Middleton, N. J., Knuiman, M. W., Divitini, M. L., Hooper, P., Amarasinghe, A., &amp; Giles-Corti, B. (2011). How important is the land use mix measure in understanding walking behaviour? Results from the RESIDE study. </w:t>
          </w:r>
          <w:r w:rsidRPr="008E4192">
            <w:rPr>
              <w:rFonts w:ascii="Aptos" w:eastAsia="Times New Roman" w:hAnsi="Aptos"/>
              <w:i/>
              <w:iCs/>
              <w:color w:val="000000"/>
            </w:rPr>
            <w:t>International Journal of Behavioral Nutrition and Physical Activity 2011 8:1</w:t>
          </w:r>
          <w:r w:rsidRPr="008E4192">
            <w:rPr>
              <w:rFonts w:ascii="Aptos" w:eastAsia="Times New Roman" w:hAnsi="Aptos"/>
              <w:color w:val="000000"/>
            </w:rPr>
            <w:t xml:space="preserve">, </w:t>
          </w:r>
          <w:r w:rsidRPr="008E4192">
            <w:rPr>
              <w:rFonts w:ascii="Aptos" w:eastAsia="Times New Roman" w:hAnsi="Aptos"/>
              <w:i/>
              <w:iCs/>
              <w:color w:val="000000"/>
            </w:rPr>
            <w:t>8</w:t>
          </w:r>
          <w:r w:rsidRPr="008E4192">
            <w:rPr>
              <w:rFonts w:ascii="Aptos" w:eastAsia="Times New Roman" w:hAnsi="Aptos"/>
              <w:color w:val="000000"/>
            </w:rPr>
            <w:t>(1), 55-. https://doi.org/10.1186/1479-5868-8-55</w:t>
          </w:r>
        </w:p>
        <w:p w14:paraId="20D46566" w14:textId="77777777" w:rsidR="008E4192" w:rsidRPr="008E4192" w:rsidRDefault="008E4192">
          <w:pPr>
            <w:autoSpaceDE w:val="0"/>
            <w:autoSpaceDN w:val="0"/>
            <w:ind w:hanging="480"/>
            <w:divId w:val="51856766"/>
            <w:rPr>
              <w:rFonts w:ascii="Aptos" w:eastAsia="Times New Roman" w:hAnsi="Aptos"/>
              <w:color w:val="000000"/>
            </w:rPr>
          </w:pPr>
          <w:r w:rsidRPr="008E4192">
            <w:rPr>
              <w:rFonts w:ascii="Aptos" w:eastAsia="Times New Roman" w:hAnsi="Aptos"/>
              <w:color w:val="000000"/>
            </w:rPr>
            <w:t xml:space="preserve">City of Boston Planning Department. (2026a). </w:t>
          </w:r>
          <w:r w:rsidRPr="008E4192">
            <w:rPr>
              <w:rFonts w:ascii="Aptos" w:eastAsia="Times New Roman" w:hAnsi="Aptos"/>
              <w:i/>
              <w:iCs/>
              <w:color w:val="000000"/>
            </w:rPr>
            <w:t>Institutional Master Plans</w:t>
          </w:r>
          <w:r w:rsidRPr="008E4192">
            <w:rPr>
              <w:rFonts w:ascii="Aptos" w:eastAsia="Times New Roman" w:hAnsi="Aptos"/>
              <w:color w:val="000000"/>
            </w:rPr>
            <w:t>. https://www.bostonplans.org/projects/institutional-master-plans/overview</w:t>
          </w:r>
        </w:p>
        <w:p w14:paraId="0F42AD60" w14:textId="77777777" w:rsidR="008E4192" w:rsidRPr="008E4192" w:rsidRDefault="008E4192">
          <w:pPr>
            <w:autoSpaceDE w:val="0"/>
            <w:autoSpaceDN w:val="0"/>
            <w:ind w:hanging="480"/>
            <w:divId w:val="1269778813"/>
            <w:rPr>
              <w:rFonts w:ascii="Aptos" w:eastAsia="Times New Roman" w:hAnsi="Aptos"/>
              <w:color w:val="000000"/>
            </w:rPr>
          </w:pPr>
          <w:r w:rsidRPr="008E4192">
            <w:rPr>
              <w:rFonts w:ascii="Aptos" w:eastAsia="Times New Roman" w:hAnsi="Aptos"/>
              <w:color w:val="000000"/>
            </w:rPr>
            <w:t xml:space="preserve">City of Boston Planning Department. (2026b). </w:t>
          </w:r>
          <w:r w:rsidRPr="008E4192">
            <w:rPr>
              <w:rFonts w:ascii="Aptos" w:eastAsia="Times New Roman" w:hAnsi="Aptos"/>
              <w:i/>
              <w:iCs/>
              <w:color w:val="000000"/>
            </w:rPr>
            <w:t xml:space="preserve">Neighborhoods </w:t>
          </w:r>
          <w:r w:rsidRPr="008E4192">
            <w:rPr>
              <w:rFonts w:ascii="Aptos" w:eastAsia="Times New Roman" w:hAnsi="Aptos"/>
              <w:color w:val="000000"/>
            </w:rPr>
            <w:t>. https://www.bostonplans.org/neighborhoods</w:t>
          </w:r>
        </w:p>
        <w:p w14:paraId="0C01F05E" w14:textId="77777777" w:rsidR="008E4192" w:rsidRPr="008E4192" w:rsidRDefault="008E4192">
          <w:pPr>
            <w:autoSpaceDE w:val="0"/>
            <w:autoSpaceDN w:val="0"/>
            <w:ind w:hanging="480"/>
            <w:divId w:val="1088229869"/>
            <w:rPr>
              <w:rFonts w:ascii="Aptos" w:eastAsia="Times New Roman" w:hAnsi="Aptos"/>
              <w:color w:val="000000"/>
            </w:rPr>
          </w:pPr>
          <w:r w:rsidRPr="008E4192">
            <w:rPr>
              <w:rFonts w:ascii="Aptos" w:eastAsia="Times New Roman" w:hAnsi="Aptos"/>
              <w:color w:val="000000"/>
            </w:rPr>
            <w:t xml:space="preserve">City of Los Angeles Transportation Electrification Partnership. (2018). </w:t>
          </w:r>
          <w:r w:rsidRPr="008E4192">
            <w:rPr>
              <w:rFonts w:ascii="Aptos" w:eastAsia="Times New Roman" w:hAnsi="Aptos"/>
              <w:i/>
              <w:iCs/>
              <w:color w:val="000000"/>
            </w:rPr>
            <w:t>ZERO EMISSIONS 2028 ROADMAP</w:t>
          </w:r>
          <w:r w:rsidRPr="008E4192">
            <w:rPr>
              <w:rFonts w:ascii="Aptos" w:eastAsia="Times New Roman" w:hAnsi="Aptos"/>
              <w:color w:val="000000"/>
            </w:rPr>
            <w:t>. https://roadmap.laci.org/wp-content/uploads/2019/02/LACI-ROADMAP-V7-FINAL-HI-FI-1-020819.T6J-2.pdf</w:t>
          </w:r>
        </w:p>
        <w:p w14:paraId="416EEF9F" w14:textId="77777777" w:rsidR="008E4192" w:rsidRPr="008E4192" w:rsidRDefault="008E4192">
          <w:pPr>
            <w:autoSpaceDE w:val="0"/>
            <w:autoSpaceDN w:val="0"/>
            <w:ind w:hanging="480"/>
            <w:divId w:val="1314915844"/>
            <w:rPr>
              <w:rFonts w:ascii="Aptos" w:eastAsia="Times New Roman" w:hAnsi="Aptos"/>
              <w:color w:val="000000"/>
            </w:rPr>
          </w:pPr>
          <w:r w:rsidRPr="008E4192">
            <w:rPr>
              <w:rFonts w:ascii="Aptos" w:eastAsia="Times New Roman" w:hAnsi="Aptos"/>
              <w:color w:val="000000"/>
            </w:rPr>
            <w:t xml:space="preserve">City of Los Angeles Transportation Electrification Partnership. (2024). </w:t>
          </w:r>
          <w:r w:rsidRPr="008E4192">
            <w:rPr>
              <w:rFonts w:ascii="Aptos" w:eastAsia="Times New Roman" w:hAnsi="Aptos"/>
              <w:i/>
              <w:iCs/>
              <w:color w:val="000000"/>
            </w:rPr>
            <w:t>Zero Emission 2028 Roadmap 3.0</w:t>
          </w:r>
          <w:r w:rsidRPr="008E4192">
            <w:rPr>
              <w:rFonts w:ascii="Aptos" w:eastAsia="Times New Roman" w:hAnsi="Aptos"/>
              <w:color w:val="000000"/>
            </w:rPr>
            <w:t>. https://laincubator.org/wp-content/uploads/2024/06/zero-emissions-2028-roadmap.pdf</w:t>
          </w:r>
        </w:p>
        <w:p w14:paraId="57EB8210" w14:textId="77777777" w:rsidR="008E4192" w:rsidRPr="008E4192" w:rsidRDefault="008E4192">
          <w:pPr>
            <w:autoSpaceDE w:val="0"/>
            <w:autoSpaceDN w:val="0"/>
            <w:ind w:hanging="480"/>
            <w:divId w:val="1436752277"/>
            <w:rPr>
              <w:rFonts w:ascii="Aptos" w:eastAsia="Times New Roman" w:hAnsi="Aptos"/>
              <w:color w:val="000000"/>
            </w:rPr>
          </w:pPr>
          <w:r w:rsidRPr="008E4192">
            <w:rPr>
              <w:rFonts w:ascii="Aptos" w:eastAsia="Times New Roman" w:hAnsi="Aptos"/>
              <w:color w:val="000000"/>
            </w:rPr>
            <w:t xml:space="preserve">Daytec, K. C. D. (2018). </w:t>
          </w:r>
          <w:r w:rsidRPr="008E4192">
            <w:rPr>
              <w:rFonts w:ascii="Aptos" w:eastAsia="Times New Roman" w:hAnsi="Aptos"/>
              <w:i/>
              <w:iCs/>
              <w:color w:val="000000"/>
            </w:rPr>
            <w:t>Sustainable Urban Mobility: A Case Study of Philippine Cities’ Initiatives</w:t>
          </w:r>
          <w:r w:rsidRPr="008E4192">
            <w:rPr>
              <w:rFonts w:ascii="Aptos" w:eastAsia="Times New Roman" w:hAnsi="Aptos"/>
              <w:color w:val="000000"/>
            </w:rPr>
            <w:t>. https://doi.org/10.13140/RG.2.2.10746.98245</w:t>
          </w:r>
        </w:p>
        <w:p w14:paraId="00E97323" w14:textId="77777777" w:rsidR="008E4192" w:rsidRPr="008E4192" w:rsidRDefault="008E4192">
          <w:pPr>
            <w:autoSpaceDE w:val="0"/>
            <w:autoSpaceDN w:val="0"/>
            <w:ind w:hanging="480"/>
            <w:divId w:val="975716927"/>
            <w:rPr>
              <w:rFonts w:ascii="Aptos" w:eastAsia="Times New Roman" w:hAnsi="Aptos"/>
              <w:color w:val="000000"/>
            </w:rPr>
          </w:pPr>
          <w:r w:rsidRPr="008E4192">
            <w:rPr>
              <w:rFonts w:ascii="Aptos" w:eastAsia="Times New Roman" w:hAnsi="Aptos"/>
              <w:color w:val="000000"/>
            </w:rPr>
            <w:lastRenderedPageBreak/>
            <w:t xml:space="preserve">Deweerdt, T., &amp; Fabre, A. (2022). The Role of Land Use Planning in Urban Transport to Mitigate Climate Change: A Literature Review. </w:t>
          </w:r>
          <w:r w:rsidRPr="008E4192">
            <w:rPr>
              <w:rFonts w:ascii="Aptos" w:eastAsia="Times New Roman" w:hAnsi="Aptos"/>
              <w:i/>
              <w:iCs/>
              <w:color w:val="000000"/>
            </w:rPr>
            <w:t>Advances in Environmental and Engineering Research</w:t>
          </w:r>
          <w:r w:rsidRPr="008E4192">
            <w:rPr>
              <w:rFonts w:ascii="Aptos" w:eastAsia="Times New Roman" w:hAnsi="Aptos"/>
              <w:color w:val="000000"/>
            </w:rPr>
            <w:t xml:space="preserve">, </w:t>
          </w:r>
          <w:r w:rsidRPr="008E4192">
            <w:rPr>
              <w:rFonts w:ascii="Aptos" w:eastAsia="Times New Roman" w:hAnsi="Aptos"/>
              <w:i/>
              <w:iCs/>
              <w:color w:val="000000"/>
            </w:rPr>
            <w:t>3</w:t>
          </w:r>
          <w:r w:rsidRPr="008E4192">
            <w:rPr>
              <w:rFonts w:ascii="Aptos" w:eastAsia="Times New Roman" w:hAnsi="Aptos"/>
              <w:color w:val="000000"/>
            </w:rPr>
            <w:t>(3), 1–1. https://doi.org/10.21926/AEER.2203033</w:t>
          </w:r>
        </w:p>
        <w:p w14:paraId="16F2B898" w14:textId="77777777" w:rsidR="008E4192" w:rsidRPr="008E4192" w:rsidRDefault="008E4192">
          <w:pPr>
            <w:autoSpaceDE w:val="0"/>
            <w:autoSpaceDN w:val="0"/>
            <w:ind w:hanging="480"/>
            <w:divId w:val="1953053318"/>
            <w:rPr>
              <w:rFonts w:ascii="Aptos" w:eastAsia="Times New Roman" w:hAnsi="Aptos"/>
              <w:color w:val="000000"/>
            </w:rPr>
          </w:pPr>
          <w:r w:rsidRPr="008E4192">
            <w:rPr>
              <w:rFonts w:ascii="Aptos" w:eastAsia="Times New Roman" w:hAnsi="Aptos"/>
              <w:color w:val="000000"/>
            </w:rPr>
            <w:t xml:space="preserve">ESCAP. (2024). </w:t>
          </w:r>
          <w:r w:rsidRPr="008E4192">
            <w:rPr>
              <w:rFonts w:ascii="Aptos" w:eastAsia="Times New Roman" w:hAnsi="Aptos"/>
              <w:i/>
              <w:iCs/>
              <w:color w:val="000000"/>
            </w:rPr>
            <w:t>Integrated Public  Transport Systems:  A Guidebook  for Policymakers</w:t>
          </w:r>
          <w:r w:rsidRPr="008E4192">
            <w:rPr>
              <w:rFonts w:ascii="Aptos" w:eastAsia="Times New Roman" w:hAnsi="Aptos"/>
              <w:color w:val="000000"/>
            </w:rPr>
            <w:t>. https://repository.unescap.org/server/api/core/bitstreams/0a4215d2-729d-4790-a0b3-999d84241221/content</w:t>
          </w:r>
        </w:p>
        <w:p w14:paraId="78A05F81" w14:textId="77777777" w:rsidR="008E4192" w:rsidRPr="008E4192" w:rsidRDefault="008E4192">
          <w:pPr>
            <w:autoSpaceDE w:val="0"/>
            <w:autoSpaceDN w:val="0"/>
            <w:ind w:hanging="480"/>
            <w:divId w:val="1133330141"/>
            <w:rPr>
              <w:rFonts w:ascii="Aptos" w:eastAsia="Times New Roman" w:hAnsi="Aptos"/>
              <w:color w:val="000000"/>
            </w:rPr>
          </w:pPr>
          <w:r w:rsidRPr="008E4192">
            <w:rPr>
              <w:rFonts w:ascii="Aptos" w:eastAsia="Times New Roman" w:hAnsi="Aptos"/>
              <w:color w:val="000000"/>
            </w:rPr>
            <w:t xml:space="preserve">Ewing, R., &amp; Cervero, R. (2010). Travel and the Built Environment. </w:t>
          </w:r>
          <w:r w:rsidRPr="008E4192">
            <w:rPr>
              <w:rFonts w:ascii="Aptos" w:eastAsia="Times New Roman" w:hAnsi="Aptos"/>
              <w:i/>
              <w:iCs/>
              <w:color w:val="000000"/>
            </w:rPr>
            <w:t>Journal of the American Planning Association</w:t>
          </w:r>
          <w:r w:rsidRPr="008E4192">
            <w:rPr>
              <w:rFonts w:ascii="Aptos" w:eastAsia="Times New Roman" w:hAnsi="Aptos"/>
              <w:color w:val="000000"/>
            </w:rPr>
            <w:t xml:space="preserve">, </w:t>
          </w:r>
          <w:r w:rsidRPr="008E4192">
            <w:rPr>
              <w:rFonts w:ascii="Aptos" w:eastAsia="Times New Roman" w:hAnsi="Aptos"/>
              <w:i/>
              <w:iCs/>
              <w:color w:val="000000"/>
            </w:rPr>
            <w:t>76</w:t>
          </w:r>
          <w:r w:rsidRPr="008E4192">
            <w:rPr>
              <w:rFonts w:ascii="Aptos" w:eastAsia="Times New Roman" w:hAnsi="Aptos"/>
              <w:color w:val="000000"/>
            </w:rPr>
            <w:t>(3), 265–294. https://doi.org/10.1080/01944361003766766</w:t>
          </w:r>
        </w:p>
        <w:p w14:paraId="3B7CDDB9" w14:textId="77777777" w:rsidR="008E4192" w:rsidRPr="008E4192" w:rsidRDefault="008E4192">
          <w:pPr>
            <w:autoSpaceDE w:val="0"/>
            <w:autoSpaceDN w:val="0"/>
            <w:ind w:hanging="480"/>
            <w:divId w:val="883104331"/>
            <w:rPr>
              <w:rFonts w:ascii="Aptos" w:eastAsia="Times New Roman" w:hAnsi="Aptos"/>
              <w:color w:val="000000"/>
            </w:rPr>
          </w:pPr>
          <w:r w:rsidRPr="008E4192">
            <w:rPr>
              <w:rFonts w:ascii="Aptos" w:eastAsia="Times New Roman" w:hAnsi="Aptos"/>
              <w:color w:val="000000"/>
            </w:rPr>
            <w:t xml:space="preserve">Ewing, R., &amp; Cervero, R. (2017). “Does Compact Development Make People Drive Less?” The Answer Is Yes. </w:t>
          </w:r>
          <w:r w:rsidRPr="008E4192">
            <w:rPr>
              <w:rFonts w:ascii="Aptos" w:eastAsia="Times New Roman" w:hAnsi="Aptos"/>
              <w:i/>
              <w:iCs/>
              <w:color w:val="000000"/>
            </w:rPr>
            <w:t>Journal of the American Planning Association</w:t>
          </w:r>
          <w:r w:rsidRPr="008E4192">
            <w:rPr>
              <w:rFonts w:ascii="Aptos" w:eastAsia="Times New Roman" w:hAnsi="Aptos"/>
              <w:color w:val="000000"/>
            </w:rPr>
            <w:t xml:space="preserve">, </w:t>
          </w:r>
          <w:r w:rsidRPr="008E4192">
            <w:rPr>
              <w:rFonts w:ascii="Aptos" w:eastAsia="Times New Roman" w:hAnsi="Aptos"/>
              <w:i/>
              <w:iCs/>
              <w:color w:val="000000"/>
            </w:rPr>
            <w:t>83</w:t>
          </w:r>
          <w:r w:rsidRPr="008E4192">
            <w:rPr>
              <w:rFonts w:ascii="Aptos" w:eastAsia="Times New Roman" w:hAnsi="Aptos"/>
              <w:color w:val="000000"/>
            </w:rPr>
            <w:t>(1), 19–25. https://doi.org/10.1080/01944363.2016.1245112</w:t>
          </w:r>
        </w:p>
        <w:p w14:paraId="4052DC32" w14:textId="77777777" w:rsidR="008E4192" w:rsidRPr="008E4192" w:rsidRDefault="008E4192">
          <w:pPr>
            <w:autoSpaceDE w:val="0"/>
            <w:autoSpaceDN w:val="0"/>
            <w:ind w:hanging="480"/>
            <w:divId w:val="1392651495"/>
            <w:rPr>
              <w:rFonts w:ascii="Aptos" w:eastAsia="Times New Roman" w:hAnsi="Aptos"/>
              <w:color w:val="000000"/>
            </w:rPr>
          </w:pPr>
          <w:r w:rsidRPr="008E4192">
            <w:rPr>
              <w:rFonts w:ascii="Aptos" w:eastAsia="Times New Roman" w:hAnsi="Aptos"/>
              <w:color w:val="000000"/>
            </w:rPr>
            <w:t xml:space="preserve">Flyvbjerg, B. (2011). Case Study. </w:t>
          </w:r>
          <w:r w:rsidRPr="008E4192">
            <w:rPr>
              <w:rFonts w:ascii="Aptos" w:eastAsia="Times New Roman" w:hAnsi="Aptos"/>
              <w:i/>
              <w:iCs/>
              <w:color w:val="000000"/>
            </w:rPr>
            <w:t>In Norman K. Denzin and Yvonna S. Lincoln, Eds., The Sage Handbook of Qualitative Research, 4th Edition, Thousand Oaks, CA: Sage, Pp. 301-316</w:t>
          </w:r>
          <w:r w:rsidRPr="008E4192">
            <w:rPr>
              <w:rFonts w:ascii="Aptos" w:eastAsia="Times New Roman" w:hAnsi="Aptos"/>
              <w:color w:val="000000"/>
            </w:rPr>
            <w:t>. https://www.academia.edu/3271072/Case_Study</w:t>
          </w:r>
        </w:p>
        <w:p w14:paraId="45D649C6" w14:textId="77777777" w:rsidR="008E4192" w:rsidRPr="008E4192" w:rsidRDefault="008E4192">
          <w:pPr>
            <w:autoSpaceDE w:val="0"/>
            <w:autoSpaceDN w:val="0"/>
            <w:ind w:hanging="480"/>
            <w:divId w:val="159078668"/>
            <w:rPr>
              <w:rFonts w:ascii="Aptos" w:eastAsia="Times New Roman" w:hAnsi="Aptos"/>
              <w:color w:val="000000"/>
            </w:rPr>
          </w:pPr>
          <w:r w:rsidRPr="008E4192">
            <w:rPr>
              <w:rFonts w:ascii="Aptos" w:eastAsia="Times New Roman" w:hAnsi="Aptos"/>
              <w:color w:val="000000"/>
            </w:rPr>
            <w:t xml:space="preserve">Fry, D., Aaron Hipp, J., Alberico, C., Huang, J. H., Lovasi, G. S., &amp; Floyd, M. F. (2021). Land use diversity and park use in New York City. </w:t>
          </w:r>
          <w:r w:rsidRPr="008E4192">
            <w:rPr>
              <w:rFonts w:ascii="Aptos" w:eastAsia="Times New Roman" w:hAnsi="Aptos"/>
              <w:i/>
              <w:iCs/>
              <w:color w:val="000000"/>
            </w:rPr>
            <w:t>Preventive Medicine Reports</w:t>
          </w:r>
          <w:r w:rsidRPr="008E4192">
            <w:rPr>
              <w:rFonts w:ascii="Aptos" w:eastAsia="Times New Roman" w:hAnsi="Aptos"/>
              <w:color w:val="000000"/>
            </w:rPr>
            <w:t xml:space="preserve">, </w:t>
          </w:r>
          <w:r w:rsidRPr="008E4192">
            <w:rPr>
              <w:rFonts w:ascii="Aptos" w:eastAsia="Times New Roman" w:hAnsi="Aptos"/>
              <w:i/>
              <w:iCs/>
              <w:color w:val="000000"/>
            </w:rPr>
            <w:t>22</w:t>
          </w:r>
          <w:r w:rsidRPr="008E4192">
            <w:rPr>
              <w:rFonts w:ascii="Aptos" w:eastAsia="Times New Roman" w:hAnsi="Aptos"/>
              <w:color w:val="000000"/>
            </w:rPr>
            <w:t>. https://doi.org/10.1016/j.pmedr.2021.101321</w:t>
          </w:r>
        </w:p>
        <w:p w14:paraId="48D90214" w14:textId="77777777" w:rsidR="008E4192" w:rsidRPr="008E4192" w:rsidRDefault="008E4192">
          <w:pPr>
            <w:autoSpaceDE w:val="0"/>
            <w:autoSpaceDN w:val="0"/>
            <w:ind w:hanging="480"/>
            <w:divId w:val="1969703476"/>
            <w:rPr>
              <w:rFonts w:ascii="Aptos" w:eastAsia="Times New Roman" w:hAnsi="Aptos"/>
              <w:color w:val="000000"/>
            </w:rPr>
          </w:pPr>
          <w:r w:rsidRPr="008E4192">
            <w:rPr>
              <w:rFonts w:ascii="Aptos" w:eastAsia="Times New Roman" w:hAnsi="Aptos"/>
              <w:color w:val="000000"/>
            </w:rPr>
            <w:t xml:space="preserve">Frye, W., Chehab, L., Feler, J., Wong, L., Tan, A., Alpers, B., Patel, D., von Hippel, C., &amp; Sammann, A. (2024). Popular but precarious: low helmet use among shared micromobility program riders in San Francisco. </w:t>
          </w:r>
          <w:r w:rsidRPr="008E4192">
            <w:rPr>
              <w:rFonts w:ascii="Aptos" w:eastAsia="Times New Roman" w:hAnsi="Aptos"/>
              <w:i/>
              <w:iCs/>
              <w:color w:val="000000"/>
            </w:rPr>
            <w:t>Frontiers in Public Health</w:t>
          </w:r>
          <w:r w:rsidRPr="008E4192">
            <w:rPr>
              <w:rFonts w:ascii="Aptos" w:eastAsia="Times New Roman" w:hAnsi="Aptos"/>
              <w:color w:val="000000"/>
            </w:rPr>
            <w:t xml:space="preserve">, </w:t>
          </w:r>
          <w:r w:rsidRPr="008E4192">
            <w:rPr>
              <w:rFonts w:ascii="Aptos" w:eastAsia="Times New Roman" w:hAnsi="Aptos"/>
              <w:i/>
              <w:iCs/>
              <w:color w:val="000000"/>
            </w:rPr>
            <w:t>12</w:t>
          </w:r>
          <w:r w:rsidRPr="008E4192">
            <w:rPr>
              <w:rFonts w:ascii="Aptos" w:eastAsia="Times New Roman" w:hAnsi="Aptos"/>
              <w:color w:val="000000"/>
            </w:rPr>
            <w:t>. https://doi.org/10.3389/fpubh.2024.1477473</w:t>
          </w:r>
        </w:p>
        <w:p w14:paraId="4831883D" w14:textId="77777777" w:rsidR="008E4192" w:rsidRPr="008E4192" w:rsidRDefault="008E4192">
          <w:pPr>
            <w:autoSpaceDE w:val="0"/>
            <w:autoSpaceDN w:val="0"/>
            <w:ind w:hanging="480"/>
            <w:divId w:val="1988125157"/>
            <w:rPr>
              <w:rFonts w:ascii="Aptos" w:eastAsia="Times New Roman" w:hAnsi="Aptos"/>
              <w:color w:val="000000"/>
            </w:rPr>
          </w:pPr>
          <w:r w:rsidRPr="008E4192">
            <w:rPr>
              <w:rFonts w:ascii="Aptos" w:eastAsia="Times New Roman" w:hAnsi="Aptos"/>
              <w:color w:val="000000"/>
            </w:rPr>
            <w:t xml:space="preserve">Grasser, G., Van Dyck, D., Titze, S., &amp; Stronegger, W. (2012). Objectively measured walkability and active transport and weight-related outcomes in adults: a systematic review. </w:t>
          </w:r>
          <w:r w:rsidRPr="008E4192">
            <w:rPr>
              <w:rFonts w:ascii="Aptos" w:eastAsia="Times New Roman" w:hAnsi="Aptos"/>
              <w:i/>
              <w:iCs/>
              <w:color w:val="000000"/>
            </w:rPr>
            <w:t>International Journal of Public Health 2012 58:4</w:t>
          </w:r>
          <w:r w:rsidRPr="008E4192">
            <w:rPr>
              <w:rFonts w:ascii="Aptos" w:eastAsia="Times New Roman" w:hAnsi="Aptos"/>
              <w:color w:val="000000"/>
            </w:rPr>
            <w:t xml:space="preserve">, </w:t>
          </w:r>
          <w:r w:rsidRPr="008E4192">
            <w:rPr>
              <w:rFonts w:ascii="Aptos" w:eastAsia="Times New Roman" w:hAnsi="Aptos"/>
              <w:i/>
              <w:iCs/>
              <w:color w:val="000000"/>
            </w:rPr>
            <w:t>58</w:t>
          </w:r>
          <w:r w:rsidRPr="008E4192">
            <w:rPr>
              <w:rFonts w:ascii="Aptos" w:eastAsia="Times New Roman" w:hAnsi="Aptos"/>
              <w:color w:val="000000"/>
            </w:rPr>
            <w:t>(4), 615–625. https://doi.org/10.1007/S00038-012-0435-0</w:t>
          </w:r>
        </w:p>
        <w:p w14:paraId="2F44773C" w14:textId="77777777" w:rsidR="008E4192" w:rsidRPr="008E4192" w:rsidRDefault="008E4192">
          <w:pPr>
            <w:autoSpaceDE w:val="0"/>
            <w:autoSpaceDN w:val="0"/>
            <w:ind w:hanging="480"/>
            <w:divId w:val="1809010643"/>
            <w:rPr>
              <w:rFonts w:ascii="Aptos" w:eastAsia="Times New Roman" w:hAnsi="Aptos"/>
              <w:color w:val="000000"/>
            </w:rPr>
          </w:pPr>
          <w:r w:rsidRPr="008E4192">
            <w:rPr>
              <w:rFonts w:ascii="Aptos" w:eastAsia="Times New Roman" w:hAnsi="Aptos"/>
              <w:color w:val="000000"/>
            </w:rPr>
            <w:t xml:space="preserve">Hache, E., Seck, G. S., Simoen, M., Bonnet, C., &amp; Carcanague, S. (2019). Critical raw materials and transportation sector electrification: A detailed bottom-up analysis in world transport. </w:t>
          </w:r>
          <w:r w:rsidRPr="008E4192">
            <w:rPr>
              <w:rFonts w:ascii="Aptos" w:eastAsia="Times New Roman" w:hAnsi="Aptos"/>
              <w:i/>
              <w:iCs/>
              <w:color w:val="000000"/>
            </w:rPr>
            <w:t>Applied Energy</w:t>
          </w:r>
          <w:r w:rsidRPr="008E4192">
            <w:rPr>
              <w:rFonts w:ascii="Aptos" w:eastAsia="Times New Roman" w:hAnsi="Aptos"/>
              <w:color w:val="000000"/>
            </w:rPr>
            <w:t xml:space="preserve">, </w:t>
          </w:r>
          <w:r w:rsidRPr="008E4192">
            <w:rPr>
              <w:rFonts w:ascii="Aptos" w:eastAsia="Times New Roman" w:hAnsi="Aptos"/>
              <w:i/>
              <w:iCs/>
              <w:color w:val="000000"/>
            </w:rPr>
            <w:t>240</w:t>
          </w:r>
          <w:r w:rsidRPr="008E4192">
            <w:rPr>
              <w:rFonts w:ascii="Aptos" w:eastAsia="Times New Roman" w:hAnsi="Aptos"/>
              <w:color w:val="000000"/>
            </w:rPr>
            <w:t>, 6–25. https://doi.org/10.1016/J.APENERGY.2019.02.057</w:t>
          </w:r>
        </w:p>
        <w:p w14:paraId="709F01ED" w14:textId="77777777" w:rsidR="008E4192" w:rsidRPr="008E4192" w:rsidRDefault="008E4192">
          <w:pPr>
            <w:autoSpaceDE w:val="0"/>
            <w:autoSpaceDN w:val="0"/>
            <w:ind w:hanging="480"/>
            <w:divId w:val="2091077183"/>
            <w:rPr>
              <w:rFonts w:ascii="Aptos" w:eastAsia="Times New Roman" w:hAnsi="Aptos"/>
              <w:color w:val="000000"/>
            </w:rPr>
          </w:pPr>
          <w:r w:rsidRPr="008E4192">
            <w:rPr>
              <w:rFonts w:ascii="Aptos" w:eastAsia="Times New Roman" w:hAnsi="Aptos"/>
              <w:color w:val="000000"/>
            </w:rPr>
            <w:t xml:space="preserve">ITDP. (2019). </w:t>
          </w:r>
          <w:r w:rsidRPr="008E4192">
            <w:rPr>
              <w:rFonts w:ascii="Aptos" w:eastAsia="Times New Roman" w:hAnsi="Aptos"/>
              <w:i/>
              <w:iCs/>
              <w:color w:val="000000"/>
            </w:rPr>
            <w:t xml:space="preserve">The Electric Assist: Leveraging E-bikes and E-scooters for More Livable Cities </w:t>
          </w:r>
          <w:r w:rsidRPr="008E4192">
            <w:rPr>
              <w:rFonts w:ascii="Aptos" w:eastAsia="Times New Roman" w:hAnsi="Aptos"/>
              <w:color w:val="000000"/>
            </w:rPr>
            <w:t>. Institute for Transportation and Development Policy. https://itdp.org/publication/electric-assist/</w:t>
          </w:r>
        </w:p>
        <w:p w14:paraId="1F19C5BB" w14:textId="77777777" w:rsidR="008E4192" w:rsidRPr="008E4192" w:rsidRDefault="008E4192">
          <w:pPr>
            <w:autoSpaceDE w:val="0"/>
            <w:autoSpaceDN w:val="0"/>
            <w:ind w:hanging="480"/>
            <w:divId w:val="1811165723"/>
            <w:rPr>
              <w:rFonts w:ascii="Aptos" w:eastAsia="Times New Roman" w:hAnsi="Aptos"/>
              <w:color w:val="000000"/>
            </w:rPr>
          </w:pPr>
          <w:r w:rsidRPr="008E4192">
            <w:rPr>
              <w:rFonts w:ascii="Aptos" w:eastAsia="Times New Roman" w:hAnsi="Aptos"/>
              <w:color w:val="000000"/>
            </w:rPr>
            <w:t xml:space="preserve">ITF. (2022). </w:t>
          </w:r>
          <w:r w:rsidRPr="008E4192">
            <w:rPr>
              <w:rFonts w:ascii="Aptos" w:eastAsia="Times New Roman" w:hAnsi="Aptos"/>
              <w:i/>
              <w:iCs/>
              <w:color w:val="000000"/>
            </w:rPr>
            <w:t>Mode Choice in Freight Transport</w:t>
          </w:r>
          <w:r w:rsidRPr="008E4192">
            <w:rPr>
              <w:rFonts w:ascii="Aptos" w:eastAsia="Times New Roman" w:hAnsi="Aptos"/>
              <w:color w:val="000000"/>
            </w:rPr>
            <w:t>. https://www.itf-oecd.org/sites/default/files/docs/mode-choice-freight-transport.pdf</w:t>
          </w:r>
        </w:p>
        <w:p w14:paraId="3AC34850" w14:textId="77777777" w:rsidR="008E4192" w:rsidRPr="008E4192" w:rsidRDefault="008E4192">
          <w:pPr>
            <w:autoSpaceDE w:val="0"/>
            <w:autoSpaceDN w:val="0"/>
            <w:ind w:hanging="480"/>
            <w:divId w:val="1750155361"/>
            <w:rPr>
              <w:rFonts w:ascii="Aptos" w:eastAsia="Times New Roman" w:hAnsi="Aptos"/>
              <w:color w:val="000000"/>
            </w:rPr>
          </w:pPr>
          <w:r w:rsidRPr="008E4192">
            <w:rPr>
              <w:rFonts w:ascii="Aptos" w:eastAsia="Times New Roman" w:hAnsi="Aptos"/>
              <w:color w:val="000000"/>
            </w:rPr>
            <w:lastRenderedPageBreak/>
            <w:t xml:space="preserve">Jager, R. (2020). </w:t>
          </w:r>
          <w:r w:rsidRPr="008E4192">
            <w:rPr>
              <w:rFonts w:ascii="Aptos" w:eastAsia="Times New Roman" w:hAnsi="Aptos"/>
              <w:i/>
              <w:iCs/>
              <w:color w:val="000000"/>
            </w:rPr>
            <w:t xml:space="preserve">Metro Board Approves Bold 2020 Long Range Transportation Plan </w:t>
          </w:r>
          <w:r w:rsidRPr="008E4192">
            <w:rPr>
              <w:rFonts w:ascii="Aptos" w:eastAsia="Times New Roman" w:hAnsi="Aptos"/>
              <w:color w:val="000000"/>
            </w:rPr>
            <w:t>. LA Metro. https://www.metro.net/about/media-relations/metro-board-approves-bold-2020-long-range-transportation-plan/</w:t>
          </w:r>
        </w:p>
        <w:p w14:paraId="70B9F36F" w14:textId="77777777" w:rsidR="008E4192" w:rsidRPr="008E4192" w:rsidRDefault="008E4192">
          <w:pPr>
            <w:autoSpaceDE w:val="0"/>
            <w:autoSpaceDN w:val="0"/>
            <w:ind w:hanging="480"/>
            <w:divId w:val="1338078811"/>
            <w:rPr>
              <w:rFonts w:ascii="Aptos" w:eastAsia="Times New Roman" w:hAnsi="Aptos"/>
              <w:color w:val="000000"/>
            </w:rPr>
          </w:pPr>
          <w:r w:rsidRPr="008E4192">
            <w:rPr>
              <w:rFonts w:ascii="Aptos" w:eastAsia="Times New Roman" w:hAnsi="Aptos"/>
              <w:color w:val="000000"/>
            </w:rPr>
            <w:t xml:space="preserve">Jin, T., Wang, K., Xin, Y., Shi, J., Hong, Y., &amp; Witlox, F. (2024). Is a 15-Minute City Within Reach? Measuring Multimodal Accessibility and Carbon Footprint in 12 Major American Cities. </w:t>
          </w:r>
          <w:r w:rsidRPr="008E4192">
            <w:rPr>
              <w:rFonts w:ascii="Aptos" w:eastAsia="Times New Roman" w:hAnsi="Aptos"/>
              <w:i/>
              <w:iCs/>
              <w:color w:val="000000"/>
            </w:rPr>
            <w:t>Land Use Policy</w:t>
          </w:r>
          <w:r w:rsidRPr="008E4192">
            <w:rPr>
              <w:rFonts w:ascii="Aptos" w:eastAsia="Times New Roman" w:hAnsi="Aptos"/>
              <w:color w:val="000000"/>
            </w:rPr>
            <w:t xml:space="preserve">, </w:t>
          </w:r>
          <w:r w:rsidRPr="008E4192">
            <w:rPr>
              <w:rFonts w:ascii="Aptos" w:eastAsia="Times New Roman" w:hAnsi="Aptos"/>
              <w:i/>
              <w:iCs/>
              <w:color w:val="000000"/>
            </w:rPr>
            <w:t>142</w:t>
          </w:r>
          <w:r w:rsidRPr="008E4192">
            <w:rPr>
              <w:rFonts w:ascii="Aptos" w:eastAsia="Times New Roman" w:hAnsi="Aptos"/>
              <w:color w:val="000000"/>
            </w:rPr>
            <w:t>, 107180. https://doi.org/10.1016/J.LANDUSEPOL.2024.107180</w:t>
          </w:r>
        </w:p>
        <w:p w14:paraId="28BCE961" w14:textId="77777777" w:rsidR="008E4192" w:rsidRPr="008E4192" w:rsidRDefault="008E4192">
          <w:pPr>
            <w:autoSpaceDE w:val="0"/>
            <w:autoSpaceDN w:val="0"/>
            <w:ind w:hanging="480"/>
            <w:divId w:val="787971622"/>
            <w:rPr>
              <w:rFonts w:ascii="Aptos" w:eastAsia="Times New Roman" w:hAnsi="Aptos"/>
              <w:color w:val="000000"/>
            </w:rPr>
          </w:pPr>
          <w:r w:rsidRPr="008E4192">
            <w:rPr>
              <w:rFonts w:ascii="Aptos" w:eastAsia="Times New Roman" w:hAnsi="Aptos"/>
              <w:color w:val="000000"/>
            </w:rPr>
            <w:t xml:space="preserve">Kalei, V. (2024). THE FUTURE CITY Mixed-Use Zoning, New York City. </w:t>
          </w:r>
          <w:r w:rsidRPr="008E4192">
            <w:rPr>
              <w:rFonts w:ascii="Aptos" w:eastAsia="Times New Roman" w:hAnsi="Aptos"/>
              <w:i/>
              <w:iCs/>
              <w:color w:val="000000"/>
            </w:rPr>
            <w:t>ResearchGate</w:t>
          </w:r>
          <w:r w:rsidRPr="008E4192">
            <w:rPr>
              <w:rFonts w:ascii="Aptos" w:eastAsia="Times New Roman" w:hAnsi="Aptos"/>
              <w:color w:val="000000"/>
            </w:rPr>
            <w:t>. https://www.researchgate.net/publication/385863003_THE_FUTURE_CITY_Mixed-Use_Zoning_New_York_City</w:t>
          </w:r>
        </w:p>
        <w:p w14:paraId="7251F20C" w14:textId="77777777" w:rsidR="008E4192" w:rsidRPr="008E4192" w:rsidRDefault="008E4192">
          <w:pPr>
            <w:autoSpaceDE w:val="0"/>
            <w:autoSpaceDN w:val="0"/>
            <w:ind w:hanging="480"/>
            <w:divId w:val="892237202"/>
            <w:rPr>
              <w:rFonts w:ascii="Aptos" w:eastAsia="Times New Roman" w:hAnsi="Aptos"/>
              <w:color w:val="000000"/>
            </w:rPr>
          </w:pPr>
          <w:r w:rsidRPr="008E4192">
            <w:rPr>
              <w:rFonts w:ascii="Aptos" w:eastAsia="Times New Roman" w:hAnsi="Aptos"/>
              <w:color w:val="000000"/>
            </w:rPr>
            <w:t xml:space="preserve">Kodukula, S. (2018). Integrating Land Use Planning and Urban Transport for Low Carbon Cities. </w:t>
          </w:r>
          <w:r w:rsidRPr="008E4192">
            <w:rPr>
              <w:rFonts w:ascii="Aptos" w:eastAsia="Times New Roman" w:hAnsi="Aptos"/>
              <w:i/>
              <w:iCs/>
              <w:color w:val="000000"/>
            </w:rPr>
            <w:t>UNCRD Environmentally Sustainable Transport (EST) Forum</w:t>
          </w:r>
          <w:r w:rsidRPr="008E4192">
            <w:rPr>
              <w:rFonts w:ascii="Aptos" w:eastAsia="Times New Roman" w:hAnsi="Aptos"/>
              <w:color w:val="000000"/>
            </w:rPr>
            <w:t>. https://www.researchgate.net/publication/339988778_Integrating_Land_Use_Planning_and_Urban_Transport_for_Low_Carbon_Cities</w:t>
          </w:r>
        </w:p>
        <w:p w14:paraId="4CBF9EF5" w14:textId="77777777" w:rsidR="008E4192" w:rsidRPr="008E4192" w:rsidRDefault="008E4192">
          <w:pPr>
            <w:autoSpaceDE w:val="0"/>
            <w:autoSpaceDN w:val="0"/>
            <w:ind w:hanging="480"/>
            <w:divId w:val="491026256"/>
            <w:rPr>
              <w:rFonts w:ascii="Aptos" w:eastAsia="Times New Roman" w:hAnsi="Aptos"/>
              <w:color w:val="000000"/>
            </w:rPr>
          </w:pPr>
          <w:r w:rsidRPr="008E4192">
            <w:rPr>
              <w:rFonts w:ascii="Aptos" w:eastAsia="Times New Roman" w:hAnsi="Aptos"/>
              <w:color w:val="000000"/>
            </w:rPr>
            <w:t xml:space="preserve">LA City. (2016). </w:t>
          </w:r>
          <w:r w:rsidRPr="008E4192">
            <w:rPr>
              <w:rFonts w:ascii="Aptos" w:eastAsia="Times New Roman" w:hAnsi="Aptos"/>
              <w:i/>
              <w:iCs/>
              <w:color w:val="000000"/>
            </w:rPr>
            <w:t>Section 4.4 Land Use and Planning</w:t>
          </w:r>
          <w:r w:rsidRPr="008E4192">
            <w:rPr>
              <w:rFonts w:ascii="Aptos" w:eastAsia="Times New Roman" w:hAnsi="Aptos"/>
              <w:color w:val="000000"/>
            </w:rPr>
            <w:t>.</w:t>
          </w:r>
        </w:p>
        <w:p w14:paraId="6E420CB8" w14:textId="77777777" w:rsidR="008E4192" w:rsidRPr="008E4192" w:rsidRDefault="008E4192">
          <w:pPr>
            <w:autoSpaceDE w:val="0"/>
            <w:autoSpaceDN w:val="0"/>
            <w:ind w:hanging="480"/>
            <w:divId w:val="1100835481"/>
            <w:rPr>
              <w:rFonts w:ascii="Aptos" w:eastAsia="Times New Roman" w:hAnsi="Aptos"/>
              <w:color w:val="000000"/>
            </w:rPr>
          </w:pPr>
          <w:r w:rsidRPr="008E4192">
            <w:rPr>
              <w:rFonts w:ascii="Aptos" w:eastAsia="Times New Roman" w:hAnsi="Aptos"/>
              <w:color w:val="000000"/>
            </w:rPr>
            <w:t xml:space="preserve">Larkin, A., Smith, T., policy, P. W.-M., &amp; 2017, undefined. (2016). Shipping in changing climates. </w:t>
          </w:r>
          <w:r w:rsidRPr="008E4192">
            <w:rPr>
              <w:rFonts w:ascii="Aptos" w:eastAsia="Times New Roman" w:hAnsi="Aptos"/>
              <w:i/>
              <w:iCs/>
              <w:color w:val="000000"/>
            </w:rPr>
            <w:t>ElsevierA Larkin, T Smith, P WrobelMarine Policy, 2017•Elsevier</w:t>
          </w:r>
          <w:r w:rsidRPr="008E4192">
            <w:rPr>
              <w:rFonts w:ascii="Aptos" w:eastAsia="Times New Roman" w:hAnsi="Aptos"/>
              <w:color w:val="000000"/>
            </w:rPr>
            <w:t xml:space="preserve">, </w:t>
          </w:r>
          <w:r w:rsidRPr="008E4192">
            <w:rPr>
              <w:rFonts w:ascii="Aptos" w:eastAsia="Times New Roman" w:hAnsi="Aptos"/>
              <w:i/>
              <w:iCs/>
              <w:color w:val="000000"/>
            </w:rPr>
            <w:t>75</w:t>
          </w:r>
          <w:r w:rsidRPr="008E4192">
            <w:rPr>
              <w:rFonts w:ascii="Aptos" w:eastAsia="Times New Roman" w:hAnsi="Aptos"/>
              <w:color w:val="000000"/>
            </w:rPr>
            <w:t>, 188–190. https://doi.org/10.1016/j.marpol.2016.05.033</w:t>
          </w:r>
        </w:p>
        <w:p w14:paraId="76EEE860" w14:textId="77777777" w:rsidR="008E4192" w:rsidRPr="008E4192" w:rsidRDefault="008E4192">
          <w:pPr>
            <w:autoSpaceDE w:val="0"/>
            <w:autoSpaceDN w:val="0"/>
            <w:ind w:hanging="480"/>
            <w:divId w:val="1127747221"/>
            <w:rPr>
              <w:rFonts w:ascii="Aptos" w:eastAsia="Times New Roman" w:hAnsi="Aptos"/>
              <w:color w:val="000000"/>
            </w:rPr>
          </w:pPr>
          <w:r w:rsidRPr="008E4192">
            <w:rPr>
              <w:rFonts w:ascii="Aptos" w:eastAsia="Times New Roman" w:hAnsi="Aptos"/>
              <w:color w:val="000000"/>
            </w:rPr>
            <w:t xml:space="preserve">Leibowicz, B. D. (2020). Urban land use and transportation planning for climate change mitigation: A theoretical framework. </w:t>
          </w:r>
          <w:r w:rsidRPr="008E4192">
            <w:rPr>
              <w:rFonts w:ascii="Aptos" w:eastAsia="Times New Roman" w:hAnsi="Aptos"/>
              <w:i/>
              <w:iCs/>
              <w:color w:val="000000"/>
            </w:rPr>
            <w:t>European Journal of Operational Research</w:t>
          </w:r>
          <w:r w:rsidRPr="008E4192">
            <w:rPr>
              <w:rFonts w:ascii="Aptos" w:eastAsia="Times New Roman" w:hAnsi="Aptos"/>
              <w:color w:val="000000"/>
            </w:rPr>
            <w:t xml:space="preserve">, </w:t>
          </w:r>
          <w:r w:rsidRPr="008E4192">
            <w:rPr>
              <w:rFonts w:ascii="Aptos" w:eastAsia="Times New Roman" w:hAnsi="Aptos"/>
              <w:i/>
              <w:iCs/>
              <w:color w:val="000000"/>
            </w:rPr>
            <w:t>284</w:t>
          </w:r>
          <w:r w:rsidRPr="008E4192">
            <w:rPr>
              <w:rFonts w:ascii="Aptos" w:eastAsia="Times New Roman" w:hAnsi="Aptos"/>
              <w:color w:val="000000"/>
            </w:rPr>
            <w:t>(2), 604–616. https://doi.org/10.1016/J.EJOR.2019.12.034</w:t>
          </w:r>
        </w:p>
        <w:p w14:paraId="46559CB1" w14:textId="77777777" w:rsidR="008E4192" w:rsidRPr="008E4192" w:rsidRDefault="008E4192">
          <w:pPr>
            <w:autoSpaceDE w:val="0"/>
            <w:autoSpaceDN w:val="0"/>
            <w:ind w:hanging="480"/>
            <w:divId w:val="1955551102"/>
            <w:rPr>
              <w:rFonts w:ascii="Aptos" w:eastAsia="Times New Roman" w:hAnsi="Aptos"/>
              <w:color w:val="000000"/>
            </w:rPr>
          </w:pPr>
          <w:r w:rsidRPr="008E4192">
            <w:rPr>
              <w:rFonts w:ascii="Aptos" w:eastAsia="Times New Roman" w:hAnsi="Aptos"/>
              <w:color w:val="000000"/>
            </w:rPr>
            <w:t xml:space="preserve">Liimatainen, H., Pöllänen, M., &amp; Viri, R. (2018). CO2 reduction costs and benefits in transport: socio-technical scenarios. </w:t>
          </w:r>
          <w:r w:rsidRPr="008E4192">
            <w:rPr>
              <w:rFonts w:ascii="Aptos" w:eastAsia="Times New Roman" w:hAnsi="Aptos"/>
              <w:i/>
              <w:iCs/>
              <w:color w:val="000000"/>
            </w:rPr>
            <w:t>European Journal of Futures Research</w:t>
          </w:r>
          <w:r w:rsidRPr="008E4192">
            <w:rPr>
              <w:rFonts w:ascii="Aptos" w:eastAsia="Times New Roman" w:hAnsi="Aptos"/>
              <w:color w:val="000000"/>
            </w:rPr>
            <w:t xml:space="preserve">, </w:t>
          </w:r>
          <w:r w:rsidRPr="008E4192">
            <w:rPr>
              <w:rFonts w:ascii="Aptos" w:eastAsia="Times New Roman" w:hAnsi="Aptos"/>
              <w:i/>
              <w:iCs/>
              <w:color w:val="000000"/>
            </w:rPr>
            <w:t>6</w:t>
          </w:r>
          <w:r w:rsidRPr="008E4192">
            <w:rPr>
              <w:rFonts w:ascii="Aptos" w:eastAsia="Times New Roman" w:hAnsi="Aptos"/>
              <w:color w:val="000000"/>
            </w:rPr>
            <w:t>(1). https://doi.org/10.1186/S40309-018-0151-Y</w:t>
          </w:r>
        </w:p>
        <w:p w14:paraId="5D6908D7" w14:textId="77777777" w:rsidR="008E4192" w:rsidRPr="008E4192" w:rsidRDefault="008E4192">
          <w:pPr>
            <w:autoSpaceDE w:val="0"/>
            <w:autoSpaceDN w:val="0"/>
            <w:ind w:hanging="480"/>
            <w:divId w:val="588124441"/>
            <w:rPr>
              <w:rFonts w:ascii="Aptos" w:eastAsia="Times New Roman" w:hAnsi="Aptos"/>
              <w:color w:val="000000"/>
            </w:rPr>
          </w:pPr>
          <w:r w:rsidRPr="008E4192">
            <w:rPr>
              <w:rFonts w:ascii="Aptos" w:eastAsia="Times New Roman" w:hAnsi="Aptos"/>
              <w:color w:val="000000"/>
            </w:rPr>
            <w:t xml:space="preserve">Los Angeles Department of City Planning. (n.d.). </w:t>
          </w:r>
          <w:r w:rsidRPr="008E4192">
            <w:rPr>
              <w:rFonts w:ascii="Aptos" w:eastAsia="Times New Roman" w:hAnsi="Aptos"/>
              <w:i/>
              <w:iCs/>
              <w:color w:val="000000"/>
            </w:rPr>
            <w:t>Land Use and Planning</w:t>
          </w:r>
          <w:r w:rsidRPr="008E4192">
            <w:rPr>
              <w:rFonts w:ascii="Aptos" w:eastAsia="Times New Roman" w:hAnsi="Aptos"/>
              <w:color w:val="000000"/>
            </w:rPr>
            <w:t>. Retrieved June 12, 2026, from https://planning.lacity.gov/eir/downtownCP_newZoningCode/deir/Deir%20Sections/4.10_Land%20Use_Final.pdf</w:t>
          </w:r>
        </w:p>
        <w:p w14:paraId="21851871" w14:textId="77777777" w:rsidR="008E4192" w:rsidRPr="008E4192" w:rsidRDefault="008E4192">
          <w:pPr>
            <w:autoSpaceDE w:val="0"/>
            <w:autoSpaceDN w:val="0"/>
            <w:ind w:hanging="480"/>
            <w:divId w:val="528957762"/>
            <w:rPr>
              <w:rFonts w:ascii="Aptos" w:eastAsia="Times New Roman" w:hAnsi="Aptos"/>
              <w:color w:val="000000"/>
            </w:rPr>
          </w:pPr>
          <w:r w:rsidRPr="008E4192">
            <w:rPr>
              <w:rFonts w:ascii="Aptos" w:eastAsia="Times New Roman" w:hAnsi="Aptos"/>
              <w:color w:val="000000"/>
            </w:rPr>
            <w:t xml:space="preserve">McCahill, C. (2021). </w:t>
          </w:r>
          <w:r w:rsidRPr="008E4192">
            <w:rPr>
              <w:rFonts w:ascii="Aptos" w:eastAsia="Times New Roman" w:hAnsi="Aptos"/>
              <w:i/>
              <w:iCs/>
              <w:color w:val="000000"/>
            </w:rPr>
            <w:t>The amount we drive could make or break clean energy plans – State Smart Transportation Initiative – UW–Madison</w:t>
          </w:r>
          <w:r w:rsidRPr="008E4192">
            <w:rPr>
              <w:rFonts w:ascii="Aptos" w:eastAsia="Times New Roman" w:hAnsi="Aptos"/>
              <w:color w:val="000000"/>
            </w:rPr>
            <w:t>. State Smart Transportation Initiative. https://ssti.us/2021/09/13/the-amount-we-drive-could-make-or-break-clean-energy-plans/</w:t>
          </w:r>
        </w:p>
        <w:p w14:paraId="0A0775F4" w14:textId="77777777" w:rsidR="008E4192" w:rsidRPr="008E4192" w:rsidRDefault="008E4192">
          <w:pPr>
            <w:autoSpaceDE w:val="0"/>
            <w:autoSpaceDN w:val="0"/>
            <w:ind w:hanging="480"/>
            <w:divId w:val="797534261"/>
            <w:rPr>
              <w:rFonts w:ascii="Aptos" w:eastAsia="Times New Roman" w:hAnsi="Aptos"/>
              <w:color w:val="000000"/>
            </w:rPr>
          </w:pPr>
          <w:r w:rsidRPr="008E4192">
            <w:rPr>
              <w:rFonts w:ascii="Aptos" w:eastAsia="Times New Roman" w:hAnsi="Aptos"/>
              <w:color w:val="000000"/>
            </w:rPr>
            <w:t xml:space="preserve">McKinsey. (2019). </w:t>
          </w:r>
          <w:r w:rsidRPr="008E4192">
            <w:rPr>
              <w:rFonts w:ascii="Aptos" w:eastAsia="Times New Roman" w:hAnsi="Aptos"/>
              <w:i/>
              <w:iCs/>
              <w:color w:val="000000"/>
            </w:rPr>
            <w:t xml:space="preserve">Sizing the micro mobility market </w:t>
          </w:r>
          <w:r w:rsidRPr="008E4192">
            <w:rPr>
              <w:rFonts w:ascii="Aptos" w:eastAsia="Times New Roman" w:hAnsi="Aptos"/>
              <w:color w:val="000000"/>
            </w:rPr>
            <w:t>. https://www.mckinsey.com/industries/automotive-and-assembly/our-insights/micromobilitys-15000-mile-checkup</w:t>
          </w:r>
        </w:p>
        <w:p w14:paraId="5B44CF61" w14:textId="77777777" w:rsidR="008E4192" w:rsidRPr="008E4192" w:rsidRDefault="008E4192">
          <w:pPr>
            <w:autoSpaceDE w:val="0"/>
            <w:autoSpaceDN w:val="0"/>
            <w:ind w:hanging="480"/>
            <w:divId w:val="1664893909"/>
            <w:rPr>
              <w:rFonts w:ascii="Aptos" w:eastAsia="Times New Roman" w:hAnsi="Aptos"/>
              <w:color w:val="000000"/>
            </w:rPr>
          </w:pPr>
          <w:r w:rsidRPr="008E4192">
            <w:rPr>
              <w:rFonts w:ascii="Aptos" w:eastAsia="Times New Roman" w:hAnsi="Aptos"/>
              <w:color w:val="000000"/>
            </w:rPr>
            <w:t xml:space="preserve">Medimorec, N., Cardama, M., Cortez, A., Cruz, N., Enriquez, A., Hosek, E., Peet, K., Steinvorth Álvarez, A., &amp; Yiu, Alice. (2021). </w:t>
          </w:r>
          <w:r w:rsidRPr="008E4192">
            <w:rPr>
              <w:rFonts w:ascii="Aptos" w:eastAsia="Times New Roman" w:hAnsi="Aptos"/>
              <w:i/>
              <w:iCs/>
              <w:color w:val="000000"/>
            </w:rPr>
            <w:t xml:space="preserve">Tracking Trends in a Time of </w:t>
          </w:r>
          <w:r w:rsidRPr="008E4192">
            <w:rPr>
              <w:rFonts w:ascii="Aptos" w:eastAsia="Times New Roman" w:hAnsi="Aptos"/>
              <w:i/>
              <w:iCs/>
              <w:color w:val="000000"/>
            </w:rPr>
            <w:lastRenderedPageBreak/>
            <w:t>Change: The Need for Radical Action Towards Sustainable Transport Decarbonisation, Transport and Climate Change Global Status Report</w:t>
          </w:r>
          <w:r w:rsidRPr="008E4192">
            <w:rPr>
              <w:rFonts w:ascii="Aptos" w:eastAsia="Times New Roman" w:hAnsi="Aptos"/>
              <w:color w:val="000000"/>
            </w:rPr>
            <w:t xml:space="preserve"> (2nd ed.). https://www.researchgate.net/publication/353211140_Tracking_Trends_in_a_Time_of_Change_The_Need_for_Radical_Action_Towards_Sustainable_Transport_Decarbonisation_Transport_and_Climate_Change_Global_Status_Report_-_2nd_edition</w:t>
          </w:r>
        </w:p>
        <w:p w14:paraId="79D4AFD9" w14:textId="77777777" w:rsidR="008E4192" w:rsidRPr="008E4192" w:rsidRDefault="008E4192">
          <w:pPr>
            <w:autoSpaceDE w:val="0"/>
            <w:autoSpaceDN w:val="0"/>
            <w:ind w:hanging="480"/>
            <w:divId w:val="1430616172"/>
            <w:rPr>
              <w:rFonts w:ascii="Aptos" w:eastAsia="Times New Roman" w:hAnsi="Aptos"/>
              <w:color w:val="000000"/>
            </w:rPr>
          </w:pPr>
          <w:r w:rsidRPr="008E4192">
            <w:rPr>
              <w:rFonts w:ascii="Aptos" w:eastAsia="Times New Roman" w:hAnsi="Aptos"/>
              <w:color w:val="000000"/>
            </w:rPr>
            <w:t xml:space="preserve">Metropolitan Transportation Commission. (n.d.). </w:t>
          </w:r>
          <w:r w:rsidRPr="008E4192">
            <w:rPr>
              <w:rFonts w:ascii="Aptos" w:eastAsia="Times New Roman" w:hAnsi="Aptos"/>
              <w:i/>
              <w:iCs/>
              <w:color w:val="000000"/>
            </w:rPr>
            <w:t xml:space="preserve">Transit-Oriented Affordable Housing Fund (TOAH) </w:t>
          </w:r>
          <w:r w:rsidRPr="008E4192">
            <w:rPr>
              <w:rFonts w:ascii="Aptos" w:eastAsia="Times New Roman" w:hAnsi="Aptos"/>
              <w:color w:val="000000"/>
            </w:rPr>
            <w:t>. Retrieved June 14, 2026, from https://mtc.ca.gov/funding/investment-strategies-commitments/housing-solutions/transit-oriented-affordable-housing-fund-toah</w:t>
          </w:r>
        </w:p>
        <w:p w14:paraId="6F6B2272" w14:textId="77777777" w:rsidR="008E4192" w:rsidRPr="008E4192" w:rsidRDefault="008E4192">
          <w:pPr>
            <w:autoSpaceDE w:val="0"/>
            <w:autoSpaceDN w:val="0"/>
            <w:ind w:hanging="480"/>
            <w:divId w:val="1619876322"/>
            <w:rPr>
              <w:rFonts w:ascii="Aptos" w:eastAsia="Times New Roman" w:hAnsi="Aptos"/>
              <w:color w:val="000000"/>
            </w:rPr>
          </w:pPr>
          <w:r w:rsidRPr="008E4192">
            <w:rPr>
              <w:rFonts w:ascii="Aptos" w:eastAsia="Times New Roman" w:hAnsi="Aptos"/>
              <w:color w:val="000000"/>
            </w:rPr>
            <w:t xml:space="preserve">Metropolitan Transportation Commission. (2018). </w:t>
          </w:r>
          <w:r w:rsidRPr="008E4192">
            <w:rPr>
              <w:rFonts w:ascii="Aptos" w:eastAsia="Times New Roman" w:hAnsi="Aptos"/>
              <w:i/>
              <w:iCs/>
              <w:color w:val="000000"/>
            </w:rPr>
            <w:t>TOAH IN PRACTICE</w:t>
          </w:r>
          <w:r w:rsidRPr="008E4192">
            <w:rPr>
              <w:rFonts w:ascii="Aptos" w:eastAsia="Times New Roman" w:hAnsi="Aptos"/>
              <w:color w:val="000000"/>
            </w:rPr>
            <w:t>.</w:t>
          </w:r>
        </w:p>
        <w:p w14:paraId="7C15711D" w14:textId="77777777" w:rsidR="008E4192" w:rsidRPr="008E4192" w:rsidRDefault="008E4192">
          <w:pPr>
            <w:autoSpaceDE w:val="0"/>
            <w:autoSpaceDN w:val="0"/>
            <w:ind w:hanging="480"/>
            <w:divId w:val="1958947023"/>
            <w:rPr>
              <w:rFonts w:ascii="Aptos" w:eastAsia="Times New Roman" w:hAnsi="Aptos"/>
              <w:color w:val="000000"/>
            </w:rPr>
          </w:pPr>
          <w:r w:rsidRPr="008E4192">
            <w:rPr>
              <w:rFonts w:ascii="Aptos" w:eastAsia="Times New Roman" w:hAnsi="Aptos"/>
              <w:color w:val="000000"/>
            </w:rPr>
            <w:t xml:space="preserve">Milovanoff, A., Posen, I. D., &amp; MacLean, H. L. (2020). Electrification of light-duty vehicle fleet alone will not meet mitigation targets. </w:t>
          </w:r>
          <w:r w:rsidRPr="008E4192">
            <w:rPr>
              <w:rFonts w:ascii="Aptos" w:eastAsia="Times New Roman" w:hAnsi="Aptos"/>
              <w:i/>
              <w:iCs/>
              <w:color w:val="000000"/>
            </w:rPr>
            <w:t>Nature Climate Change 2020 10:12</w:t>
          </w:r>
          <w:r w:rsidRPr="008E4192">
            <w:rPr>
              <w:rFonts w:ascii="Aptos" w:eastAsia="Times New Roman" w:hAnsi="Aptos"/>
              <w:color w:val="000000"/>
            </w:rPr>
            <w:t xml:space="preserve">, </w:t>
          </w:r>
          <w:r w:rsidRPr="008E4192">
            <w:rPr>
              <w:rFonts w:ascii="Aptos" w:eastAsia="Times New Roman" w:hAnsi="Aptos"/>
              <w:i/>
              <w:iCs/>
              <w:color w:val="000000"/>
            </w:rPr>
            <w:t>10</w:t>
          </w:r>
          <w:r w:rsidRPr="008E4192">
            <w:rPr>
              <w:rFonts w:ascii="Aptos" w:eastAsia="Times New Roman" w:hAnsi="Aptos"/>
              <w:color w:val="000000"/>
            </w:rPr>
            <w:t>(12), 1102–1107. https://doi.org/10.1038/s41558-020-00921-7</w:t>
          </w:r>
        </w:p>
        <w:p w14:paraId="5DA14F8F" w14:textId="77777777" w:rsidR="008E4192" w:rsidRPr="008E4192" w:rsidRDefault="008E4192">
          <w:pPr>
            <w:autoSpaceDE w:val="0"/>
            <w:autoSpaceDN w:val="0"/>
            <w:ind w:hanging="480"/>
            <w:divId w:val="114107607"/>
            <w:rPr>
              <w:rFonts w:ascii="Aptos" w:eastAsia="Times New Roman" w:hAnsi="Aptos"/>
              <w:color w:val="000000"/>
            </w:rPr>
          </w:pPr>
          <w:r w:rsidRPr="008E4192">
            <w:rPr>
              <w:rFonts w:ascii="Aptos" w:eastAsia="Times New Roman" w:hAnsi="Aptos"/>
              <w:color w:val="000000"/>
            </w:rPr>
            <w:t xml:space="preserve">Mostofi, H. (2021). The Association between ICT-Based Mobility Services and Sustainable Mobility Behaviors of New Yorkers. </w:t>
          </w:r>
          <w:r w:rsidRPr="008E4192">
            <w:rPr>
              <w:rFonts w:ascii="Aptos" w:eastAsia="Times New Roman" w:hAnsi="Aptos"/>
              <w:i/>
              <w:iCs/>
              <w:color w:val="000000"/>
            </w:rPr>
            <w:t>Energies</w:t>
          </w:r>
          <w:r w:rsidRPr="008E4192">
            <w:rPr>
              <w:rFonts w:ascii="Aptos" w:eastAsia="Times New Roman" w:hAnsi="Aptos"/>
              <w:color w:val="000000"/>
            </w:rPr>
            <w:t xml:space="preserve">, </w:t>
          </w:r>
          <w:r w:rsidRPr="008E4192">
            <w:rPr>
              <w:rFonts w:ascii="Aptos" w:eastAsia="Times New Roman" w:hAnsi="Aptos"/>
              <w:i/>
              <w:iCs/>
              <w:color w:val="000000"/>
            </w:rPr>
            <w:t>14</w:t>
          </w:r>
          <w:r w:rsidRPr="008E4192">
            <w:rPr>
              <w:rFonts w:ascii="Aptos" w:eastAsia="Times New Roman" w:hAnsi="Aptos"/>
              <w:color w:val="000000"/>
            </w:rPr>
            <w:t>(11), 3064. https://doi.org/10.3390/en14113064</w:t>
          </w:r>
        </w:p>
        <w:p w14:paraId="1075FBB1" w14:textId="77777777" w:rsidR="008E4192" w:rsidRPr="008E4192" w:rsidRDefault="008E4192">
          <w:pPr>
            <w:autoSpaceDE w:val="0"/>
            <w:autoSpaceDN w:val="0"/>
            <w:ind w:hanging="480"/>
            <w:divId w:val="1444886739"/>
            <w:rPr>
              <w:rFonts w:ascii="Aptos" w:eastAsia="Times New Roman" w:hAnsi="Aptos"/>
              <w:color w:val="000000"/>
            </w:rPr>
          </w:pPr>
          <w:r w:rsidRPr="008E4192">
            <w:rPr>
              <w:rFonts w:ascii="Aptos" w:eastAsia="Times New Roman" w:hAnsi="Aptos"/>
              <w:color w:val="000000"/>
            </w:rPr>
            <w:t xml:space="preserve">MTA. (2024). </w:t>
          </w:r>
          <w:r w:rsidRPr="008E4192">
            <w:rPr>
              <w:rFonts w:ascii="Aptos" w:eastAsia="Times New Roman" w:hAnsi="Aptos"/>
              <w:i/>
              <w:iCs/>
              <w:color w:val="000000"/>
            </w:rPr>
            <w:t>Transitioning to a zero-emissions bus fleet</w:t>
          </w:r>
          <w:r w:rsidRPr="008E4192">
            <w:rPr>
              <w:rFonts w:ascii="Aptos" w:eastAsia="Times New Roman" w:hAnsi="Aptos"/>
              <w:color w:val="000000"/>
            </w:rPr>
            <w:t>. https://www.mta.info/project/zero-emission-bus-fleet</w:t>
          </w:r>
        </w:p>
        <w:p w14:paraId="19456781" w14:textId="77777777" w:rsidR="008E4192" w:rsidRPr="008E4192" w:rsidRDefault="008E4192">
          <w:pPr>
            <w:autoSpaceDE w:val="0"/>
            <w:autoSpaceDN w:val="0"/>
            <w:ind w:hanging="480"/>
            <w:divId w:val="1516076592"/>
            <w:rPr>
              <w:rFonts w:ascii="Aptos" w:eastAsia="Times New Roman" w:hAnsi="Aptos"/>
              <w:color w:val="000000"/>
            </w:rPr>
          </w:pPr>
          <w:r w:rsidRPr="008E4192">
            <w:rPr>
              <w:rFonts w:ascii="Aptos" w:eastAsia="Times New Roman" w:hAnsi="Aptos"/>
              <w:color w:val="000000"/>
            </w:rPr>
            <w:t xml:space="preserve">MTA. (2026). </w:t>
          </w:r>
          <w:r w:rsidRPr="008E4192">
            <w:rPr>
              <w:rFonts w:ascii="Aptos" w:eastAsia="Times New Roman" w:hAnsi="Aptos"/>
              <w:i/>
              <w:iCs/>
              <w:color w:val="000000"/>
            </w:rPr>
            <w:t>Our strategic priorities</w:t>
          </w:r>
          <w:r w:rsidRPr="008E4192">
            <w:rPr>
              <w:rFonts w:ascii="Aptos" w:eastAsia="Times New Roman" w:hAnsi="Aptos"/>
              <w:color w:val="000000"/>
            </w:rPr>
            <w:t>. https://www.mta.info/transparency/strategic-priorities</w:t>
          </w:r>
        </w:p>
        <w:p w14:paraId="16A08E2B" w14:textId="77777777" w:rsidR="008E4192" w:rsidRPr="008E4192" w:rsidRDefault="008E4192">
          <w:pPr>
            <w:autoSpaceDE w:val="0"/>
            <w:autoSpaceDN w:val="0"/>
            <w:ind w:hanging="480"/>
            <w:divId w:val="2016150889"/>
            <w:rPr>
              <w:rFonts w:ascii="Aptos" w:eastAsia="Times New Roman" w:hAnsi="Aptos"/>
              <w:color w:val="000000"/>
            </w:rPr>
          </w:pPr>
          <w:r w:rsidRPr="008E4192">
            <w:rPr>
              <w:rFonts w:ascii="Aptos" w:eastAsia="Times New Roman" w:hAnsi="Aptos"/>
              <w:color w:val="000000"/>
            </w:rPr>
            <w:t xml:space="preserve">Nag, D., Bs, M., Goswami, A. K., &amp; Bharule, S. (2019). </w:t>
          </w:r>
          <w:r w:rsidRPr="008E4192">
            <w:rPr>
              <w:rFonts w:ascii="Aptos" w:eastAsia="Times New Roman" w:hAnsi="Aptos"/>
              <w:i/>
              <w:iCs/>
              <w:color w:val="000000"/>
            </w:rPr>
            <w:t>ADBI Working Paper Series FRAMEWORK FOR PUBLIC TRANSPORT INTEGRATION AT RAILWAY STATIONS AND ITS IMPLICATIONS FOR QUALITY OF LIFE Asian Development Bank Institute</w:t>
          </w:r>
          <w:r w:rsidRPr="008E4192">
            <w:rPr>
              <w:rFonts w:ascii="Aptos" w:eastAsia="Times New Roman" w:hAnsi="Aptos"/>
              <w:color w:val="000000"/>
            </w:rPr>
            <w:t>. https://www.adb.org/publications/framework-public-transport-integration-railway-stations-</w:t>
          </w:r>
        </w:p>
        <w:p w14:paraId="287AB3FB" w14:textId="77777777" w:rsidR="008E4192" w:rsidRPr="008E4192" w:rsidRDefault="008E4192">
          <w:pPr>
            <w:autoSpaceDE w:val="0"/>
            <w:autoSpaceDN w:val="0"/>
            <w:ind w:hanging="480"/>
            <w:divId w:val="416437076"/>
            <w:rPr>
              <w:rFonts w:ascii="Aptos" w:eastAsia="Times New Roman" w:hAnsi="Aptos"/>
              <w:color w:val="000000"/>
            </w:rPr>
          </w:pPr>
          <w:r w:rsidRPr="008E4192">
            <w:rPr>
              <w:rFonts w:ascii="Aptos" w:eastAsia="Times New Roman" w:hAnsi="Aptos"/>
              <w:color w:val="000000"/>
            </w:rPr>
            <w:t xml:space="preserve">Nakamura, K., Hayashi, Y., &amp; Kato Hirokazu. (2013). Macroscopic Design of Measures to Realise Low-Carbon Land-Use Transport Systems in Asian Developing Cities. </w:t>
          </w:r>
          <w:r w:rsidRPr="008E4192">
            <w:rPr>
              <w:rFonts w:ascii="Aptos" w:eastAsia="Times New Roman" w:hAnsi="Aptos"/>
              <w:i/>
              <w:iCs/>
              <w:color w:val="000000"/>
            </w:rPr>
            <w:t>Global Environmental Research</w:t>
          </w:r>
          <w:r w:rsidRPr="008E4192">
            <w:rPr>
              <w:rFonts w:ascii="Aptos" w:eastAsia="Times New Roman" w:hAnsi="Aptos"/>
              <w:color w:val="000000"/>
            </w:rPr>
            <w:t xml:space="preserve">, </w:t>
          </w:r>
          <w:r w:rsidRPr="008E4192">
            <w:rPr>
              <w:rFonts w:ascii="Aptos" w:eastAsia="Times New Roman" w:hAnsi="Aptos"/>
              <w:i/>
              <w:iCs/>
              <w:color w:val="000000"/>
            </w:rPr>
            <w:t>17</w:t>
          </w:r>
          <w:r w:rsidRPr="008E4192">
            <w:rPr>
              <w:rFonts w:ascii="Aptos" w:eastAsia="Times New Roman" w:hAnsi="Aptos"/>
              <w:color w:val="000000"/>
            </w:rPr>
            <w:t>(1), 47–60. https://doi.org/10.57466/GER.17.1_47</w:t>
          </w:r>
        </w:p>
        <w:p w14:paraId="06576C0B" w14:textId="77777777" w:rsidR="008E4192" w:rsidRPr="008E4192" w:rsidRDefault="008E4192">
          <w:pPr>
            <w:autoSpaceDE w:val="0"/>
            <w:autoSpaceDN w:val="0"/>
            <w:ind w:hanging="480"/>
            <w:divId w:val="1207182526"/>
            <w:rPr>
              <w:rFonts w:ascii="Aptos" w:eastAsia="Times New Roman" w:hAnsi="Aptos"/>
              <w:color w:val="000000"/>
            </w:rPr>
          </w:pPr>
          <w:r w:rsidRPr="008E4192">
            <w:rPr>
              <w:rFonts w:ascii="Aptos" w:eastAsia="Times New Roman" w:hAnsi="Aptos"/>
              <w:color w:val="000000"/>
            </w:rPr>
            <w:t xml:space="preserve">New York City. (2016). </w:t>
          </w:r>
          <w:r w:rsidRPr="008E4192">
            <w:rPr>
              <w:rFonts w:ascii="Aptos" w:eastAsia="Times New Roman" w:hAnsi="Aptos"/>
              <w:i/>
              <w:iCs/>
              <w:color w:val="000000"/>
            </w:rPr>
            <w:t>New York City’s Roadmap to 80 x 50</w:t>
          </w:r>
          <w:r w:rsidRPr="008E4192">
            <w:rPr>
              <w:rFonts w:ascii="Aptos" w:eastAsia="Times New Roman" w:hAnsi="Aptos"/>
              <w:color w:val="000000"/>
            </w:rPr>
            <w:t>. https://www.nyc.gov/assets/sustainability/downloads/pdf/publications/New%20York%20City’s%20Roadmap%20to%2080%20x%2050_Final.pdf</w:t>
          </w:r>
        </w:p>
        <w:p w14:paraId="62D89CE3" w14:textId="77777777" w:rsidR="008E4192" w:rsidRPr="008E4192" w:rsidRDefault="008E4192">
          <w:pPr>
            <w:autoSpaceDE w:val="0"/>
            <w:autoSpaceDN w:val="0"/>
            <w:ind w:hanging="480"/>
            <w:divId w:val="624703602"/>
            <w:rPr>
              <w:rFonts w:ascii="Aptos" w:eastAsia="Times New Roman" w:hAnsi="Aptos"/>
              <w:color w:val="000000"/>
            </w:rPr>
          </w:pPr>
          <w:r w:rsidRPr="008E4192">
            <w:rPr>
              <w:rFonts w:ascii="Aptos" w:eastAsia="Times New Roman" w:hAnsi="Aptos"/>
              <w:color w:val="000000"/>
            </w:rPr>
            <w:t xml:space="preserve">New York Power Authority. (2024). </w:t>
          </w:r>
          <w:r w:rsidRPr="008E4192">
            <w:rPr>
              <w:rFonts w:ascii="Aptos" w:eastAsia="Times New Roman" w:hAnsi="Aptos"/>
              <w:i/>
              <w:iCs/>
              <w:color w:val="000000"/>
            </w:rPr>
            <w:t>Press Release</w:t>
          </w:r>
          <w:r w:rsidRPr="008E4192">
            <w:rPr>
              <w:rFonts w:ascii="Aptos" w:eastAsia="Times New Roman" w:hAnsi="Aptos"/>
              <w:color w:val="000000"/>
            </w:rPr>
            <w:t>. https://evolveny.nypa.gov/News/Press-Releases/2024/20240627-Capdistrictev</w:t>
          </w:r>
        </w:p>
        <w:p w14:paraId="2B07A7D4" w14:textId="77777777" w:rsidR="008E4192" w:rsidRPr="008E4192" w:rsidRDefault="008E4192">
          <w:pPr>
            <w:autoSpaceDE w:val="0"/>
            <w:autoSpaceDN w:val="0"/>
            <w:ind w:hanging="480"/>
            <w:divId w:val="225145880"/>
            <w:rPr>
              <w:rFonts w:ascii="Aptos" w:eastAsia="Times New Roman" w:hAnsi="Aptos"/>
              <w:color w:val="000000"/>
            </w:rPr>
          </w:pPr>
          <w:r w:rsidRPr="008E4192">
            <w:rPr>
              <w:rFonts w:ascii="Aptos" w:eastAsia="Times New Roman" w:hAnsi="Aptos"/>
              <w:color w:val="000000"/>
            </w:rPr>
            <w:t xml:space="preserve">New York Power Authority. (2025). </w:t>
          </w:r>
          <w:r w:rsidRPr="008E4192">
            <w:rPr>
              <w:rFonts w:ascii="Aptos" w:eastAsia="Times New Roman" w:hAnsi="Aptos"/>
              <w:i/>
              <w:iCs/>
              <w:color w:val="000000"/>
            </w:rPr>
            <w:t xml:space="preserve">State’s Drive Clean Rebate Program Offers Point-of-Sale Rebates for More Than 60 New Electric Vehicles, Making It More </w:t>
          </w:r>
          <w:r w:rsidRPr="008E4192">
            <w:rPr>
              <w:rFonts w:ascii="Aptos" w:eastAsia="Times New Roman" w:hAnsi="Aptos"/>
              <w:i/>
              <w:iCs/>
              <w:color w:val="000000"/>
            </w:rPr>
            <w:lastRenderedPageBreak/>
            <w:t>Affordable To Drive Electric</w:t>
          </w:r>
          <w:r w:rsidRPr="008E4192">
            <w:rPr>
              <w:rFonts w:ascii="Aptos" w:eastAsia="Times New Roman" w:hAnsi="Aptos"/>
              <w:color w:val="000000"/>
            </w:rPr>
            <w:t>. https://evolveny.nypa.gov/News/Press-Releases/2025/20250423-30</w:t>
          </w:r>
        </w:p>
        <w:p w14:paraId="5FBE310D" w14:textId="77777777" w:rsidR="008E4192" w:rsidRPr="008E4192" w:rsidRDefault="008E4192">
          <w:pPr>
            <w:autoSpaceDE w:val="0"/>
            <w:autoSpaceDN w:val="0"/>
            <w:ind w:hanging="480"/>
            <w:divId w:val="1210915263"/>
            <w:rPr>
              <w:rFonts w:ascii="Aptos" w:eastAsia="Times New Roman" w:hAnsi="Aptos"/>
              <w:color w:val="000000"/>
            </w:rPr>
          </w:pPr>
          <w:r w:rsidRPr="008E4192">
            <w:rPr>
              <w:rFonts w:ascii="Aptos" w:eastAsia="Times New Roman" w:hAnsi="Aptos"/>
              <w:color w:val="000000"/>
            </w:rPr>
            <w:t xml:space="preserve">Nikolaeva, A., Adey, P., Cresswell, T., Lee, J. Y., Nóvoa, A., &amp; Temenos, C. (2019). Commoning mobility: Towards a new politics of mobility transitions. </w:t>
          </w:r>
          <w:r w:rsidRPr="008E4192">
            <w:rPr>
              <w:rFonts w:ascii="Aptos" w:eastAsia="Times New Roman" w:hAnsi="Aptos"/>
              <w:i/>
              <w:iCs/>
              <w:color w:val="000000"/>
            </w:rPr>
            <w:t>Wiley Online LibraryA Nikolaeva, P Adey, T Cresswell, JY Lee, A Nóvoa, C TemenosTransactions of the Institute of British Geographers, 2019•Wiley Online Library</w:t>
          </w:r>
          <w:r w:rsidRPr="008E4192">
            <w:rPr>
              <w:rFonts w:ascii="Aptos" w:eastAsia="Times New Roman" w:hAnsi="Aptos"/>
              <w:color w:val="000000"/>
            </w:rPr>
            <w:t xml:space="preserve">, </w:t>
          </w:r>
          <w:r w:rsidRPr="008E4192">
            <w:rPr>
              <w:rFonts w:ascii="Aptos" w:eastAsia="Times New Roman" w:hAnsi="Aptos"/>
              <w:i/>
              <w:iCs/>
              <w:color w:val="000000"/>
            </w:rPr>
            <w:t>44</w:t>
          </w:r>
          <w:r w:rsidRPr="008E4192">
            <w:rPr>
              <w:rFonts w:ascii="Aptos" w:eastAsia="Times New Roman" w:hAnsi="Aptos"/>
              <w:color w:val="000000"/>
            </w:rPr>
            <w:t>(2), 346–360. https://doi.org/10.1111/TRAN.12287</w:t>
          </w:r>
        </w:p>
        <w:p w14:paraId="1E6CB30A" w14:textId="77777777" w:rsidR="008E4192" w:rsidRPr="008E4192" w:rsidRDefault="008E4192">
          <w:pPr>
            <w:autoSpaceDE w:val="0"/>
            <w:autoSpaceDN w:val="0"/>
            <w:ind w:hanging="480"/>
            <w:divId w:val="171722573"/>
            <w:rPr>
              <w:rFonts w:ascii="Aptos" w:eastAsia="Times New Roman" w:hAnsi="Aptos"/>
              <w:color w:val="000000"/>
            </w:rPr>
          </w:pPr>
          <w:r w:rsidRPr="008E4192">
            <w:rPr>
              <w:rFonts w:ascii="Aptos" w:eastAsia="Times New Roman" w:hAnsi="Aptos"/>
              <w:color w:val="000000"/>
            </w:rPr>
            <w:t xml:space="preserve">Nutt, D. (2025). </w:t>
          </w:r>
          <w:r w:rsidRPr="008E4192">
            <w:rPr>
              <w:rFonts w:ascii="Aptos" w:eastAsia="Times New Roman" w:hAnsi="Aptos"/>
              <w:i/>
              <w:iCs/>
              <w:color w:val="000000"/>
            </w:rPr>
            <w:t xml:space="preserve">Congestion pricing improved air quality in NYC and suburbs </w:t>
          </w:r>
          <w:r w:rsidRPr="008E4192">
            <w:rPr>
              <w:rFonts w:ascii="Aptos" w:eastAsia="Times New Roman" w:hAnsi="Aptos"/>
              <w:color w:val="000000"/>
            </w:rPr>
            <w:t>. Cornell Chronicle. https://news.cornell.edu/stories/2025/12/congestion-pricing-improved-air-quality-nyc-and-suburbs</w:t>
          </w:r>
        </w:p>
        <w:p w14:paraId="4B1D4F03" w14:textId="77777777" w:rsidR="008E4192" w:rsidRPr="008E4192" w:rsidRDefault="008E4192">
          <w:pPr>
            <w:autoSpaceDE w:val="0"/>
            <w:autoSpaceDN w:val="0"/>
            <w:ind w:hanging="480"/>
            <w:divId w:val="1863320529"/>
            <w:rPr>
              <w:rFonts w:ascii="Aptos" w:eastAsia="Times New Roman" w:hAnsi="Aptos"/>
              <w:color w:val="000000"/>
            </w:rPr>
          </w:pPr>
          <w:r w:rsidRPr="008E4192">
            <w:rPr>
              <w:rFonts w:ascii="Aptos" w:eastAsia="Times New Roman" w:hAnsi="Aptos"/>
              <w:color w:val="000000"/>
            </w:rPr>
            <w:t xml:space="preserve">NYC. (2026a). </w:t>
          </w:r>
          <w:r w:rsidRPr="008E4192">
            <w:rPr>
              <w:rFonts w:ascii="Aptos" w:eastAsia="Times New Roman" w:hAnsi="Aptos"/>
              <w:i/>
              <w:iCs/>
              <w:color w:val="000000"/>
            </w:rPr>
            <w:t xml:space="preserve">New York City Land Use </w:t>
          </w:r>
          <w:r w:rsidRPr="008E4192">
            <w:rPr>
              <w:rFonts w:ascii="Aptos" w:eastAsia="Times New Roman" w:hAnsi="Aptos"/>
              <w:color w:val="000000"/>
            </w:rPr>
            <w:t>. https://www.nyc.gov/assets/planning/download/pdf/data-maps/maps-geography/zola/nyc-land-use.pdf</w:t>
          </w:r>
        </w:p>
        <w:p w14:paraId="3E6D11C3" w14:textId="77777777" w:rsidR="008E4192" w:rsidRPr="008E4192" w:rsidRDefault="008E4192">
          <w:pPr>
            <w:autoSpaceDE w:val="0"/>
            <w:autoSpaceDN w:val="0"/>
            <w:ind w:hanging="480"/>
            <w:divId w:val="740642994"/>
            <w:rPr>
              <w:rFonts w:ascii="Aptos" w:eastAsia="Times New Roman" w:hAnsi="Aptos"/>
              <w:color w:val="000000"/>
            </w:rPr>
          </w:pPr>
          <w:r w:rsidRPr="008E4192">
            <w:rPr>
              <w:rFonts w:ascii="Aptos" w:eastAsia="Times New Roman" w:hAnsi="Aptos"/>
              <w:color w:val="000000"/>
            </w:rPr>
            <w:t xml:space="preserve">NYC. (2026b). </w:t>
          </w:r>
          <w:r w:rsidRPr="008E4192">
            <w:rPr>
              <w:rFonts w:ascii="Aptos" w:eastAsia="Times New Roman" w:hAnsi="Aptos"/>
              <w:i/>
              <w:iCs/>
              <w:color w:val="000000"/>
            </w:rPr>
            <w:t xml:space="preserve">Zoning in NYC </w:t>
          </w:r>
          <w:r w:rsidRPr="008E4192">
            <w:rPr>
              <w:rFonts w:ascii="Aptos" w:eastAsia="Times New Roman" w:hAnsi="Aptos"/>
              <w:color w:val="000000"/>
            </w:rPr>
            <w:t>. https://www.nyc.gov/content/planning/pages/zoning/zoning-nyc</w:t>
          </w:r>
        </w:p>
        <w:p w14:paraId="794F405A" w14:textId="77777777" w:rsidR="008E4192" w:rsidRPr="008E4192" w:rsidRDefault="008E4192">
          <w:pPr>
            <w:autoSpaceDE w:val="0"/>
            <w:autoSpaceDN w:val="0"/>
            <w:ind w:hanging="480"/>
            <w:divId w:val="636839965"/>
            <w:rPr>
              <w:rFonts w:ascii="Aptos" w:eastAsia="Times New Roman" w:hAnsi="Aptos"/>
              <w:color w:val="000000"/>
            </w:rPr>
          </w:pPr>
          <w:r w:rsidRPr="008E4192">
            <w:rPr>
              <w:rFonts w:ascii="Aptos" w:eastAsia="Times New Roman" w:hAnsi="Aptos"/>
              <w:color w:val="000000"/>
            </w:rPr>
            <w:t xml:space="preserve">NYC DOT. (2022). </w:t>
          </w:r>
          <w:r w:rsidRPr="008E4192">
            <w:rPr>
              <w:rFonts w:ascii="Aptos" w:eastAsia="Times New Roman" w:hAnsi="Aptos"/>
              <w:i/>
              <w:iCs/>
              <w:color w:val="000000"/>
            </w:rPr>
            <w:t>2022 Citywide Mobility Survey Results</w:t>
          </w:r>
          <w:r w:rsidRPr="008E4192">
            <w:rPr>
              <w:rFonts w:ascii="Aptos" w:eastAsia="Times New Roman" w:hAnsi="Aptos"/>
              <w:color w:val="000000"/>
            </w:rPr>
            <w:t>. https://www.nyc.gov/html/dot/downloads/pdf/2022-cms-report.pdf</w:t>
          </w:r>
        </w:p>
        <w:p w14:paraId="7064A6B7" w14:textId="77777777" w:rsidR="008E4192" w:rsidRPr="008E4192" w:rsidRDefault="008E4192">
          <w:pPr>
            <w:autoSpaceDE w:val="0"/>
            <w:autoSpaceDN w:val="0"/>
            <w:ind w:hanging="480"/>
            <w:divId w:val="1945570032"/>
            <w:rPr>
              <w:rFonts w:ascii="Aptos" w:eastAsia="Times New Roman" w:hAnsi="Aptos"/>
              <w:color w:val="000000"/>
            </w:rPr>
          </w:pPr>
          <w:r w:rsidRPr="008E4192">
            <w:rPr>
              <w:rFonts w:ascii="Aptos" w:eastAsia="Times New Roman" w:hAnsi="Aptos"/>
              <w:color w:val="000000"/>
            </w:rPr>
            <w:t xml:space="preserve">NYSERDA. (2026). </w:t>
          </w:r>
          <w:r w:rsidRPr="008E4192">
            <w:rPr>
              <w:rFonts w:ascii="Aptos" w:eastAsia="Times New Roman" w:hAnsi="Aptos"/>
              <w:i/>
              <w:iCs/>
              <w:color w:val="000000"/>
            </w:rPr>
            <w:t xml:space="preserve">Charge Ready NY 2.0 </w:t>
          </w:r>
          <w:r w:rsidRPr="008E4192">
            <w:rPr>
              <w:rFonts w:ascii="Aptos" w:eastAsia="Times New Roman" w:hAnsi="Aptos"/>
              <w:color w:val="000000"/>
            </w:rPr>
            <w:t>. https://www.nyserda.ny.gov/All-Programs/Charge-Ready-NY</w:t>
          </w:r>
        </w:p>
        <w:p w14:paraId="605CBB95" w14:textId="77777777" w:rsidR="008E4192" w:rsidRPr="008E4192" w:rsidRDefault="008E4192">
          <w:pPr>
            <w:autoSpaceDE w:val="0"/>
            <w:autoSpaceDN w:val="0"/>
            <w:ind w:hanging="480"/>
            <w:divId w:val="187107994"/>
            <w:rPr>
              <w:rFonts w:ascii="Aptos" w:eastAsia="Times New Roman" w:hAnsi="Aptos"/>
              <w:color w:val="000000"/>
            </w:rPr>
          </w:pPr>
          <w:r w:rsidRPr="008E4192">
            <w:rPr>
              <w:rFonts w:ascii="Aptos" w:eastAsia="Times New Roman" w:hAnsi="Aptos"/>
              <w:color w:val="000000"/>
            </w:rPr>
            <w:t xml:space="preserve">Oliver Wyman Forum. (2022). </w:t>
          </w:r>
          <w:r w:rsidRPr="008E4192">
            <w:rPr>
              <w:rFonts w:ascii="Aptos" w:eastAsia="Times New Roman" w:hAnsi="Aptos"/>
              <w:i/>
              <w:iCs/>
              <w:color w:val="000000"/>
            </w:rPr>
            <w:t>Urban Mobility  Readiness Index</w:t>
          </w:r>
          <w:r w:rsidRPr="008E4192">
            <w:rPr>
              <w:rFonts w:ascii="Aptos" w:eastAsia="Times New Roman" w:hAnsi="Aptos"/>
              <w:color w:val="000000"/>
            </w:rPr>
            <w:t>. https://www.oliverwymanforum.com/content/dam/oliver-wyman/ow-forum/template-scripts/urban-mobility-index/PDF/Mobility-Index-Report.pdf</w:t>
          </w:r>
        </w:p>
        <w:p w14:paraId="60951BC4" w14:textId="77777777" w:rsidR="008E4192" w:rsidRPr="008E4192" w:rsidRDefault="008E4192">
          <w:pPr>
            <w:autoSpaceDE w:val="0"/>
            <w:autoSpaceDN w:val="0"/>
            <w:ind w:hanging="480"/>
            <w:divId w:val="599727325"/>
            <w:rPr>
              <w:rFonts w:ascii="Aptos" w:eastAsia="Times New Roman" w:hAnsi="Aptos"/>
              <w:color w:val="000000"/>
            </w:rPr>
          </w:pPr>
          <w:r w:rsidRPr="008E4192">
            <w:rPr>
              <w:rFonts w:ascii="Aptos" w:eastAsia="Times New Roman" w:hAnsi="Aptos"/>
              <w:color w:val="000000"/>
            </w:rPr>
            <w:t xml:space="preserve">Oliver Wyman Forum. (2026a). </w:t>
          </w:r>
          <w:r w:rsidRPr="008E4192">
            <w:rPr>
              <w:rFonts w:ascii="Aptos" w:eastAsia="Times New Roman" w:hAnsi="Aptos"/>
              <w:i/>
              <w:iCs/>
              <w:color w:val="000000"/>
            </w:rPr>
            <w:t>Los Angeles’ Progress Toward The Paris Agreement</w:t>
          </w:r>
          <w:r w:rsidRPr="008E4192">
            <w:rPr>
              <w:rFonts w:ascii="Aptos" w:eastAsia="Times New Roman" w:hAnsi="Aptos"/>
              <w:color w:val="000000"/>
            </w:rPr>
            <w:t>. https://www.oliverwymanforum.com/mobility/how-urban-mobility-can-help-cities-limit-climate-change/los-angeles.html</w:t>
          </w:r>
        </w:p>
        <w:p w14:paraId="535729D5" w14:textId="77777777" w:rsidR="008E4192" w:rsidRPr="008E4192" w:rsidRDefault="008E4192">
          <w:pPr>
            <w:autoSpaceDE w:val="0"/>
            <w:autoSpaceDN w:val="0"/>
            <w:ind w:hanging="480"/>
            <w:divId w:val="2100633806"/>
            <w:rPr>
              <w:rFonts w:ascii="Aptos" w:eastAsia="Times New Roman" w:hAnsi="Aptos"/>
              <w:color w:val="000000"/>
            </w:rPr>
          </w:pPr>
          <w:r w:rsidRPr="008E4192">
            <w:rPr>
              <w:rFonts w:ascii="Aptos" w:eastAsia="Times New Roman" w:hAnsi="Aptos"/>
              <w:color w:val="000000"/>
            </w:rPr>
            <w:t xml:space="preserve">Oliver Wyman Forum. (2026b). </w:t>
          </w:r>
          <w:r w:rsidRPr="008E4192">
            <w:rPr>
              <w:rFonts w:ascii="Aptos" w:eastAsia="Times New Roman" w:hAnsi="Aptos"/>
              <w:i/>
              <w:iCs/>
              <w:color w:val="000000"/>
            </w:rPr>
            <w:t>New York’s Progress Toward The Paris Agreement</w:t>
          </w:r>
          <w:r w:rsidRPr="008E4192">
            <w:rPr>
              <w:rFonts w:ascii="Aptos" w:eastAsia="Times New Roman" w:hAnsi="Aptos"/>
              <w:color w:val="000000"/>
            </w:rPr>
            <w:t>. https://www.oliverwymanforum.com/mobility/how-urban-mobility-can-help-cities-limit-climate-change/new-york.html</w:t>
          </w:r>
        </w:p>
        <w:p w14:paraId="51ECC557" w14:textId="77777777" w:rsidR="008E4192" w:rsidRDefault="008E4192">
          <w:pPr>
            <w:autoSpaceDE w:val="0"/>
            <w:autoSpaceDN w:val="0"/>
            <w:ind w:hanging="480"/>
            <w:divId w:val="1047069448"/>
            <w:rPr>
              <w:rFonts w:ascii="Aptos" w:eastAsia="Times New Roman" w:hAnsi="Aptos"/>
              <w:color w:val="000000"/>
            </w:rPr>
          </w:pPr>
          <w:r w:rsidRPr="008E4192">
            <w:rPr>
              <w:rFonts w:ascii="Aptos" w:eastAsia="Times New Roman" w:hAnsi="Aptos"/>
              <w:color w:val="000000"/>
            </w:rPr>
            <w:t xml:space="preserve">Oliver Wyman Forum. (2026c). </w:t>
          </w:r>
          <w:r w:rsidRPr="008E4192">
            <w:rPr>
              <w:rFonts w:ascii="Aptos" w:eastAsia="Times New Roman" w:hAnsi="Aptos"/>
              <w:i/>
              <w:iCs/>
              <w:color w:val="000000"/>
            </w:rPr>
            <w:t>San Francisco’s Progress Toward The Paris Agreement</w:t>
          </w:r>
          <w:r w:rsidRPr="008E4192">
            <w:rPr>
              <w:rFonts w:ascii="Aptos" w:eastAsia="Times New Roman" w:hAnsi="Aptos"/>
              <w:color w:val="000000"/>
            </w:rPr>
            <w:t>. https://www.oliverwymanforum.com/mobility/how-urban-mobility-can-help-cities-limit-climate-change/san-francisco.html</w:t>
          </w:r>
        </w:p>
        <w:p w14:paraId="17D45C6E" w14:textId="39DDDFDC" w:rsidR="00F66D01" w:rsidRPr="00F66D01" w:rsidRDefault="00F66D01">
          <w:pPr>
            <w:autoSpaceDE w:val="0"/>
            <w:autoSpaceDN w:val="0"/>
            <w:ind w:hanging="480"/>
            <w:divId w:val="1047069448"/>
            <w:rPr>
              <w:rFonts w:eastAsia="Times New Roman"/>
              <w:color w:val="000000"/>
            </w:rPr>
          </w:pPr>
          <w:r w:rsidRPr="00F66D01">
            <w:rPr>
              <w:rFonts w:cs="Arial"/>
              <w:color w:val="222222"/>
              <w:shd w:val="clear" w:color="auto" w:fill="FFFFFF"/>
            </w:rPr>
            <w:t>Omoataman, O., 2025. Temporal Analysis of Ammoniacal Nitrogen and Chloride Concentrations on River Tees at Bran Sands (2012â€“2021). </w:t>
          </w:r>
          <w:r w:rsidRPr="00F66D01">
            <w:rPr>
              <w:rFonts w:cs="Arial"/>
              <w:i/>
              <w:iCs/>
              <w:color w:val="222222"/>
              <w:shd w:val="clear" w:color="auto" w:fill="FFFFFF"/>
            </w:rPr>
            <w:t>International Journal of Research and Innovation in Applied Science</w:t>
          </w:r>
          <w:r w:rsidRPr="00F66D01">
            <w:rPr>
              <w:rFonts w:cs="Arial"/>
              <w:color w:val="222222"/>
              <w:shd w:val="clear" w:color="auto" w:fill="FFFFFF"/>
            </w:rPr>
            <w:t>, </w:t>
          </w:r>
          <w:r w:rsidRPr="00F66D01">
            <w:rPr>
              <w:rFonts w:cs="Arial"/>
              <w:i/>
              <w:iCs/>
              <w:color w:val="222222"/>
              <w:shd w:val="clear" w:color="auto" w:fill="FFFFFF"/>
            </w:rPr>
            <w:t>10</w:t>
          </w:r>
          <w:r w:rsidRPr="00F66D01">
            <w:rPr>
              <w:rFonts w:cs="Arial"/>
              <w:color w:val="222222"/>
              <w:shd w:val="clear" w:color="auto" w:fill="FFFFFF"/>
            </w:rPr>
            <w:t>(8), pp.37-64.</w:t>
          </w:r>
        </w:p>
        <w:p w14:paraId="035B8934" w14:textId="77777777" w:rsidR="008E4192" w:rsidRPr="008E4192" w:rsidRDefault="008E4192">
          <w:pPr>
            <w:autoSpaceDE w:val="0"/>
            <w:autoSpaceDN w:val="0"/>
            <w:ind w:hanging="480"/>
            <w:divId w:val="1312632020"/>
            <w:rPr>
              <w:rFonts w:ascii="Aptos" w:eastAsia="Times New Roman" w:hAnsi="Aptos"/>
              <w:color w:val="000000"/>
            </w:rPr>
          </w:pPr>
          <w:r w:rsidRPr="008E4192">
            <w:rPr>
              <w:rFonts w:ascii="Aptos" w:eastAsia="Times New Roman" w:hAnsi="Aptos"/>
              <w:color w:val="000000"/>
            </w:rPr>
            <w:t xml:space="preserve">Osvaldo, M., &amp; Harris, M. (2025). Public Transport Integration as a Strategy to Reduce Emissions in Jakarta. </w:t>
          </w:r>
          <w:r w:rsidRPr="008E4192">
            <w:rPr>
              <w:rFonts w:ascii="Aptos" w:eastAsia="Times New Roman" w:hAnsi="Aptos"/>
              <w:i/>
              <w:iCs/>
              <w:color w:val="000000"/>
            </w:rPr>
            <w:t>Siber Journal of Transportation and Logistics</w:t>
          </w:r>
          <w:r w:rsidRPr="008E4192">
            <w:rPr>
              <w:rFonts w:ascii="Aptos" w:eastAsia="Times New Roman" w:hAnsi="Aptos"/>
              <w:color w:val="000000"/>
            </w:rPr>
            <w:t xml:space="preserve">, </w:t>
          </w:r>
          <w:bookmarkStart w:id="0" w:name="_GoBack"/>
          <w:r w:rsidRPr="00A71F34">
            <w:rPr>
              <w:rFonts w:ascii="Aptos" w:eastAsia="Times New Roman" w:hAnsi="Aptos"/>
              <w:i/>
              <w:iCs/>
              <w:color w:val="000000"/>
            </w:rPr>
            <w:t>3</w:t>
          </w:r>
          <w:bookmarkEnd w:id="0"/>
          <w:r w:rsidRPr="008E4192">
            <w:rPr>
              <w:rFonts w:ascii="Aptos" w:eastAsia="Times New Roman" w:hAnsi="Aptos"/>
              <w:color w:val="000000"/>
            </w:rPr>
            <w:t>(2), 51–56. https://doi.org/10.38035/SJTL.V3I2.493</w:t>
          </w:r>
        </w:p>
        <w:p w14:paraId="69AB4743" w14:textId="77777777" w:rsidR="008E4192" w:rsidRPr="008E4192" w:rsidRDefault="008E4192">
          <w:pPr>
            <w:autoSpaceDE w:val="0"/>
            <w:autoSpaceDN w:val="0"/>
            <w:ind w:hanging="480"/>
            <w:divId w:val="1383560191"/>
            <w:rPr>
              <w:rFonts w:ascii="Aptos" w:eastAsia="Times New Roman" w:hAnsi="Aptos"/>
              <w:color w:val="000000"/>
            </w:rPr>
          </w:pPr>
          <w:r w:rsidRPr="008E4192">
            <w:rPr>
              <w:rFonts w:ascii="Aptos" w:eastAsia="Times New Roman" w:hAnsi="Aptos"/>
              <w:color w:val="000000"/>
            </w:rPr>
            <w:lastRenderedPageBreak/>
            <w:t xml:space="preserve">Queensland Transport, J. (2003). </w:t>
          </w:r>
          <w:r w:rsidRPr="008E4192">
            <w:rPr>
              <w:rFonts w:ascii="Aptos" w:eastAsia="Times New Roman" w:hAnsi="Aptos"/>
              <w:i/>
              <w:iCs/>
              <w:color w:val="000000"/>
            </w:rPr>
            <w:t>INTEGRATED TRANSPORT PLANNING: A QUEENSLAND EXPERIENCE</w:t>
          </w:r>
          <w:r w:rsidRPr="008E4192">
            <w:rPr>
              <w:rFonts w:ascii="Aptos" w:eastAsia="Times New Roman" w:hAnsi="Aptos"/>
              <w:color w:val="000000"/>
            </w:rPr>
            <w:t>.</w:t>
          </w:r>
        </w:p>
        <w:p w14:paraId="6AD9B818" w14:textId="77777777" w:rsidR="008E4192" w:rsidRPr="008E4192" w:rsidRDefault="008E4192">
          <w:pPr>
            <w:autoSpaceDE w:val="0"/>
            <w:autoSpaceDN w:val="0"/>
            <w:ind w:hanging="480"/>
            <w:divId w:val="1439637171"/>
            <w:rPr>
              <w:rFonts w:ascii="Aptos" w:eastAsia="Times New Roman" w:hAnsi="Aptos"/>
              <w:color w:val="000000"/>
            </w:rPr>
          </w:pPr>
          <w:r w:rsidRPr="008E4192">
            <w:rPr>
              <w:rFonts w:ascii="Aptos" w:eastAsia="Times New Roman" w:hAnsi="Aptos"/>
              <w:color w:val="000000"/>
            </w:rPr>
            <w:t xml:space="preserve">Ribeiro, V. de T., &amp; Fachinelli, A. C. (2024). Sustainable Mobility in the Century of Metropolises: Case Study of Greater London. </w:t>
          </w:r>
          <w:r w:rsidRPr="008E4192">
            <w:rPr>
              <w:rFonts w:ascii="Aptos" w:eastAsia="Times New Roman" w:hAnsi="Aptos"/>
              <w:i/>
              <w:iCs/>
              <w:color w:val="000000"/>
            </w:rPr>
            <w:t>Land 2024, Vol. 13, Page 1662</w:t>
          </w:r>
          <w:r w:rsidRPr="008E4192">
            <w:rPr>
              <w:rFonts w:ascii="Aptos" w:eastAsia="Times New Roman" w:hAnsi="Aptos"/>
              <w:color w:val="000000"/>
            </w:rPr>
            <w:t xml:space="preserve">, </w:t>
          </w:r>
          <w:r w:rsidRPr="008E4192">
            <w:rPr>
              <w:rFonts w:ascii="Aptos" w:eastAsia="Times New Roman" w:hAnsi="Aptos"/>
              <w:i/>
              <w:iCs/>
              <w:color w:val="000000"/>
            </w:rPr>
            <w:t>13</w:t>
          </w:r>
          <w:r w:rsidRPr="008E4192">
            <w:rPr>
              <w:rFonts w:ascii="Aptos" w:eastAsia="Times New Roman" w:hAnsi="Aptos"/>
              <w:color w:val="000000"/>
            </w:rPr>
            <w:t>(10), 1662. https://doi.org/10.3390/LAND13101662</w:t>
          </w:r>
        </w:p>
        <w:p w14:paraId="3D7859FE" w14:textId="77777777" w:rsidR="008E4192" w:rsidRPr="008E4192" w:rsidRDefault="008E4192">
          <w:pPr>
            <w:autoSpaceDE w:val="0"/>
            <w:autoSpaceDN w:val="0"/>
            <w:ind w:hanging="480"/>
            <w:divId w:val="1865167942"/>
            <w:rPr>
              <w:rFonts w:ascii="Aptos" w:eastAsia="Times New Roman" w:hAnsi="Aptos"/>
              <w:color w:val="000000"/>
            </w:rPr>
          </w:pPr>
          <w:r w:rsidRPr="008E4192">
            <w:rPr>
              <w:rFonts w:ascii="Aptos" w:eastAsia="Times New Roman" w:hAnsi="Aptos"/>
              <w:color w:val="000000"/>
            </w:rPr>
            <w:t xml:space="preserve">Richter, T., Environment, S. R.-W. T. on the B., &amp; 2013, undefined. (2010). The integration of intelligent transport systems in urban transport. </w:t>
          </w:r>
          <w:r w:rsidRPr="008E4192">
            <w:rPr>
              <w:rFonts w:ascii="Aptos" w:eastAsia="Times New Roman" w:hAnsi="Aptos"/>
              <w:i/>
              <w:iCs/>
              <w:color w:val="000000"/>
            </w:rPr>
            <w:t>Books.Google.ComT Richter, S RuhlWIT Transactions on the Built Environment, 2013•books.Google.Com</w:t>
          </w:r>
          <w:r w:rsidRPr="008E4192">
            <w:rPr>
              <w:rFonts w:ascii="Aptos" w:eastAsia="Times New Roman" w:hAnsi="Aptos"/>
              <w:color w:val="000000"/>
            </w:rPr>
            <w:t xml:space="preserve">, </w:t>
          </w:r>
          <w:r w:rsidRPr="008E4192">
            <w:rPr>
              <w:rFonts w:ascii="Aptos" w:eastAsia="Times New Roman" w:hAnsi="Aptos"/>
              <w:i/>
              <w:iCs/>
              <w:color w:val="000000"/>
            </w:rPr>
            <w:t>130</w:t>
          </w:r>
          <w:r w:rsidRPr="008E4192">
            <w:rPr>
              <w:rFonts w:ascii="Aptos" w:eastAsia="Times New Roman" w:hAnsi="Aptos"/>
              <w:color w:val="000000"/>
            </w:rPr>
            <w:t>. https://doi.org/10.2495/UT130</w:t>
          </w:r>
        </w:p>
        <w:p w14:paraId="4D21470E" w14:textId="77777777" w:rsidR="008E4192" w:rsidRPr="008E4192" w:rsidRDefault="008E4192">
          <w:pPr>
            <w:autoSpaceDE w:val="0"/>
            <w:autoSpaceDN w:val="0"/>
            <w:ind w:hanging="480"/>
            <w:divId w:val="346104398"/>
            <w:rPr>
              <w:rFonts w:ascii="Aptos" w:eastAsia="Times New Roman" w:hAnsi="Aptos"/>
              <w:color w:val="000000"/>
            </w:rPr>
          </w:pPr>
          <w:r w:rsidRPr="008E4192">
            <w:rPr>
              <w:rFonts w:ascii="Aptos" w:eastAsia="Times New Roman" w:hAnsi="Aptos"/>
              <w:color w:val="000000"/>
            </w:rPr>
            <w:t xml:space="preserve">Romero, B. (2024). </w:t>
          </w:r>
          <w:r w:rsidRPr="008E4192">
            <w:rPr>
              <w:rFonts w:ascii="Aptos" w:eastAsia="Times New Roman" w:hAnsi="Aptos"/>
              <w:i/>
              <w:iCs/>
              <w:color w:val="000000"/>
            </w:rPr>
            <w:t>SUBJECT: LA SANITATION AND ENVIRONMENT-REPORT BACK ON COUNCIL FILE 22-1402: ANNUAL COMMUNITY AND MUNICIPAL GREENHOUSE GAS INVENTORY REPORT</w:t>
          </w:r>
          <w:r w:rsidRPr="008E4192">
            <w:rPr>
              <w:rFonts w:ascii="Aptos" w:eastAsia="Times New Roman" w:hAnsi="Aptos"/>
              <w:color w:val="000000"/>
            </w:rPr>
            <w:t>. https://cityclerk.lacity.org/onlinedocs/2022/22-1402_rpt_BOS_02-14-24.pdf</w:t>
          </w:r>
        </w:p>
        <w:p w14:paraId="10AFBF80" w14:textId="77777777" w:rsidR="008E4192" w:rsidRPr="008E4192" w:rsidRDefault="008E4192">
          <w:pPr>
            <w:autoSpaceDE w:val="0"/>
            <w:autoSpaceDN w:val="0"/>
            <w:ind w:hanging="480"/>
            <w:divId w:val="1886746266"/>
            <w:rPr>
              <w:rFonts w:ascii="Aptos" w:eastAsia="Times New Roman" w:hAnsi="Aptos"/>
              <w:color w:val="000000"/>
            </w:rPr>
          </w:pPr>
          <w:r w:rsidRPr="008E4192">
            <w:rPr>
              <w:rFonts w:ascii="Aptos" w:eastAsia="Times New Roman" w:hAnsi="Aptos"/>
              <w:color w:val="000000"/>
            </w:rPr>
            <w:t xml:space="preserve">Rula, K., Schnaiberg, L., Maxner, T., Shafiei Nia, H., &amp; Goodchild, A. (2025). </w:t>
          </w:r>
          <w:r w:rsidRPr="008E4192">
            <w:rPr>
              <w:rFonts w:ascii="Aptos" w:eastAsia="Times New Roman" w:hAnsi="Aptos"/>
              <w:i/>
              <w:iCs/>
              <w:color w:val="000000"/>
            </w:rPr>
            <w:t>The State of Zero  Emission Delivery in the United States</w:t>
          </w:r>
          <w:r w:rsidRPr="008E4192">
            <w:rPr>
              <w:rFonts w:ascii="Aptos" w:eastAsia="Times New Roman" w:hAnsi="Aptos"/>
              <w:color w:val="000000"/>
            </w:rPr>
            <w:t>.</w:t>
          </w:r>
        </w:p>
        <w:p w14:paraId="41525C0E" w14:textId="77777777" w:rsidR="008E4192" w:rsidRPr="008E4192" w:rsidRDefault="008E4192">
          <w:pPr>
            <w:autoSpaceDE w:val="0"/>
            <w:autoSpaceDN w:val="0"/>
            <w:ind w:hanging="480"/>
            <w:divId w:val="1325860023"/>
            <w:rPr>
              <w:rFonts w:ascii="Aptos" w:eastAsia="Times New Roman" w:hAnsi="Aptos"/>
              <w:color w:val="000000"/>
            </w:rPr>
          </w:pPr>
          <w:r w:rsidRPr="008E4192">
            <w:rPr>
              <w:rFonts w:ascii="Aptos" w:eastAsia="Times New Roman" w:hAnsi="Aptos"/>
              <w:color w:val="000000"/>
            </w:rPr>
            <w:t xml:space="preserve">San Francisco. (2022). </w:t>
          </w:r>
          <w:r w:rsidRPr="008E4192">
            <w:rPr>
              <w:rFonts w:ascii="Aptos" w:eastAsia="Times New Roman" w:hAnsi="Aptos"/>
              <w:i/>
              <w:iCs/>
              <w:color w:val="000000"/>
            </w:rPr>
            <w:t xml:space="preserve">Land Use and Community Design </w:t>
          </w:r>
          <w:r w:rsidRPr="008E4192">
            <w:rPr>
              <w:rFonts w:ascii="Aptos" w:eastAsia="Times New Roman" w:hAnsi="Aptos"/>
              <w:color w:val="000000"/>
            </w:rPr>
            <w:t>. Shape South Francisco. https://shapessf.com/land_use_and_community_design/</w:t>
          </w:r>
        </w:p>
        <w:p w14:paraId="0FA254AA" w14:textId="77777777" w:rsidR="008E4192" w:rsidRPr="008E4192" w:rsidRDefault="008E4192">
          <w:pPr>
            <w:autoSpaceDE w:val="0"/>
            <w:autoSpaceDN w:val="0"/>
            <w:ind w:hanging="480"/>
            <w:divId w:val="249385998"/>
            <w:rPr>
              <w:rFonts w:ascii="Aptos" w:eastAsia="Times New Roman" w:hAnsi="Aptos"/>
              <w:color w:val="000000"/>
            </w:rPr>
          </w:pPr>
          <w:r w:rsidRPr="008E4192">
            <w:rPr>
              <w:rFonts w:ascii="Aptos" w:eastAsia="Times New Roman" w:hAnsi="Aptos"/>
              <w:color w:val="000000"/>
            </w:rPr>
            <w:t xml:space="preserve">San Francisco. (2024). </w:t>
          </w:r>
          <w:r w:rsidRPr="008E4192">
            <w:rPr>
              <w:rFonts w:ascii="Aptos" w:eastAsia="Times New Roman" w:hAnsi="Aptos"/>
              <w:i/>
              <w:iCs/>
              <w:color w:val="000000"/>
            </w:rPr>
            <w:t xml:space="preserve">San Francisco Launches Curbside Electric Vehicles Charging Pilot </w:t>
          </w:r>
          <w:r w:rsidRPr="008E4192">
            <w:rPr>
              <w:rFonts w:ascii="Aptos" w:eastAsia="Times New Roman" w:hAnsi="Aptos"/>
              <w:color w:val="000000"/>
            </w:rPr>
            <w:t>. https://www.sf.gov/news--san-francisco-launches-curbside-electric-vehicles-charging-pilot</w:t>
          </w:r>
        </w:p>
        <w:p w14:paraId="6196AD7C" w14:textId="77777777" w:rsidR="008E4192" w:rsidRPr="008E4192" w:rsidRDefault="008E4192">
          <w:pPr>
            <w:autoSpaceDE w:val="0"/>
            <w:autoSpaceDN w:val="0"/>
            <w:ind w:hanging="480"/>
            <w:divId w:val="367798520"/>
            <w:rPr>
              <w:rFonts w:ascii="Aptos" w:eastAsia="Times New Roman" w:hAnsi="Aptos"/>
              <w:color w:val="000000"/>
            </w:rPr>
          </w:pPr>
          <w:r w:rsidRPr="008E4192">
            <w:rPr>
              <w:rFonts w:ascii="Aptos" w:eastAsia="Times New Roman" w:hAnsi="Aptos"/>
              <w:color w:val="000000"/>
            </w:rPr>
            <w:t xml:space="preserve">San Francisco Department of the Environment. (2021). </w:t>
          </w:r>
          <w:r w:rsidRPr="008E4192">
            <w:rPr>
              <w:rFonts w:ascii="Aptos" w:eastAsia="Times New Roman" w:hAnsi="Aptos"/>
              <w:i/>
              <w:iCs/>
              <w:color w:val="000000"/>
            </w:rPr>
            <w:t>Climate Action Plan</w:t>
          </w:r>
          <w:r w:rsidRPr="008E4192">
            <w:rPr>
              <w:rFonts w:ascii="Aptos" w:eastAsia="Times New Roman" w:hAnsi="Aptos"/>
              <w:color w:val="000000"/>
            </w:rPr>
            <w:t>. https://www.sfenvironment.org/files/events/2021_climate_action_plan.pdf</w:t>
          </w:r>
        </w:p>
        <w:p w14:paraId="6C8A62EF" w14:textId="77777777" w:rsidR="008E4192" w:rsidRPr="008E4192" w:rsidRDefault="008E4192">
          <w:pPr>
            <w:autoSpaceDE w:val="0"/>
            <w:autoSpaceDN w:val="0"/>
            <w:ind w:hanging="480"/>
            <w:divId w:val="157157750"/>
            <w:rPr>
              <w:rFonts w:ascii="Aptos" w:eastAsia="Times New Roman" w:hAnsi="Aptos"/>
              <w:color w:val="000000"/>
            </w:rPr>
          </w:pPr>
          <w:r w:rsidRPr="008E4192">
            <w:rPr>
              <w:rFonts w:ascii="Aptos" w:eastAsia="Times New Roman" w:hAnsi="Aptos"/>
              <w:color w:val="000000"/>
            </w:rPr>
            <w:t xml:space="preserve">SCAG. (2012). </w:t>
          </w:r>
          <w:r w:rsidRPr="008E4192">
            <w:rPr>
              <w:rFonts w:ascii="Aptos" w:eastAsia="Times New Roman" w:hAnsi="Aptos"/>
              <w:i/>
              <w:iCs/>
              <w:color w:val="000000"/>
            </w:rPr>
            <w:t>2012-2035 Regional Transportation Plan/ Sustainable Communities Strategy (RTP/SCS)</w:t>
          </w:r>
          <w:r w:rsidRPr="008E4192">
            <w:rPr>
              <w:rFonts w:ascii="Aptos" w:eastAsia="Times New Roman" w:hAnsi="Aptos"/>
              <w:color w:val="000000"/>
            </w:rPr>
            <w:t>. https://scag.ca.gov/sites/default/files/2024-05/f2012rtpscs.pdf</w:t>
          </w:r>
        </w:p>
        <w:p w14:paraId="14025274" w14:textId="77777777" w:rsidR="008E4192" w:rsidRPr="008E4192" w:rsidRDefault="008E4192">
          <w:pPr>
            <w:autoSpaceDE w:val="0"/>
            <w:autoSpaceDN w:val="0"/>
            <w:ind w:hanging="480"/>
            <w:divId w:val="1339696572"/>
            <w:rPr>
              <w:rFonts w:ascii="Aptos" w:eastAsia="Times New Roman" w:hAnsi="Aptos"/>
              <w:color w:val="000000"/>
            </w:rPr>
          </w:pPr>
          <w:r w:rsidRPr="008E4192">
            <w:rPr>
              <w:rFonts w:ascii="Aptos" w:eastAsia="Times New Roman" w:hAnsi="Aptos"/>
              <w:color w:val="000000"/>
            </w:rPr>
            <w:t xml:space="preserve">Schoch, K. (2020). Case Study Research. In </w:t>
          </w:r>
          <w:r w:rsidRPr="008E4192">
            <w:rPr>
              <w:rFonts w:ascii="Aptos" w:eastAsia="Times New Roman" w:hAnsi="Aptos"/>
              <w:i/>
              <w:iCs/>
              <w:color w:val="000000"/>
            </w:rPr>
            <w:t>Selected Research Designs and Approaches</w:t>
          </w:r>
          <w:r w:rsidRPr="008E4192">
            <w:rPr>
              <w:rFonts w:ascii="Aptos" w:eastAsia="Times New Roman" w:hAnsi="Aptos"/>
              <w:color w:val="000000"/>
            </w:rPr>
            <w:t>. Sage Publications, Inc. https://us.sagepub.com/sites/default/files/upm-assets/105275_book_item_105275.pdf</w:t>
          </w:r>
        </w:p>
        <w:p w14:paraId="3821E7B6" w14:textId="77777777" w:rsidR="008E4192" w:rsidRPr="008E4192" w:rsidRDefault="008E4192">
          <w:pPr>
            <w:autoSpaceDE w:val="0"/>
            <w:autoSpaceDN w:val="0"/>
            <w:ind w:hanging="480"/>
            <w:divId w:val="295721500"/>
            <w:rPr>
              <w:rFonts w:ascii="Aptos" w:eastAsia="Times New Roman" w:hAnsi="Aptos"/>
              <w:color w:val="000000"/>
            </w:rPr>
          </w:pPr>
          <w:r w:rsidRPr="008E4192">
            <w:rPr>
              <w:rFonts w:ascii="Aptos" w:eastAsia="Times New Roman" w:hAnsi="Aptos"/>
              <w:color w:val="000000"/>
            </w:rPr>
            <w:t xml:space="preserve">Schuetz, J., Giuliano, G., &amp; Shin, E. J. (2018). Does zoning help or hinder transit-oriented (re)development? </w:t>
          </w:r>
          <w:r w:rsidRPr="008E4192">
            <w:rPr>
              <w:rFonts w:ascii="Aptos" w:eastAsia="Times New Roman" w:hAnsi="Aptos"/>
              <w:i/>
              <w:iCs/>
              <w:color w:val="000000"/>
            </w:rPr>
            <w:t>Urban Studies</w:t>
          </w:r>
          <w:r w:rsidRPr="008E4192">
            <w:rPr>
              <w:rFonts w:ascii="Aptos" w:eastAsia="Times New Roman" w:hAnsi="Aptos"/>
              <w:color w:val="000000"/>
            </w:rPr>
            <w:t xml:space="preserve">, </w:t>
          </w:r>
          <w:r w:rsidRPr="008E4192">
            <w:rPr>
              <w:rFonts w:ascii="Aptos" w:eastAsia="Times New Roman" w:hAnsi="Aptos"/>
              <w:i/>
              <w:iCs/>
              <w:color w:val="000000"/>
            </w:rPr>
            <w:t>55</w:t>
          </w:r>
          <w:r w:rsidRPr="008E4192">
            <w:rPr>
              <w:rFonts w:ascii="Aptos" w:eastAsia="Times New Roman" w:hAnsi="Aptos"/>
              <w:color w:val="000000"/>
            </w:rPr>
            <w:t>(8), 1672–1689. https://doi.org/10.1177/0042098017700575;WGROUP:STRING:PUBLICATION</w:t>
          </w:r>
        </w:p>
        <w:p w14:paraId="07C2F41B" w14:textId="77777777" w:rsidR="008E4192" w:rsidRPr="008E4192" w:rsidRDefault="008E4192">
          <w:pPr>
            <w:autoSpaceDE w:val="0"/>
            <w:autoSpaceDN w:val="0"/>
            <w:ind w:hanging="480"/>
            <w:divId w:val="1158228729"/>
            <w:rPr>
              <w:rFonts w:ascii="Aptos" w:eastAsia="Times New Roman" w:hAnsi="Aptos"/>
              <w:color w:val="000000"/>
            </w:rPr>
          </w:pPr>
          <w:r w:rsidRPr="008E4192">
            <w:rPr>
              <w:rFonts w:ascii="Aptos" w:eastAsia="Times New Roman" w:hAnsi="Aptos"/>
              <w:color w:val="000000"/>
            </w:rPr>
            <w:t xml:space="preserve">Schwanen, T. (2015). The Bumpy Road toward Low-Energy Urban Mobility:  Case Studies from Two UK Cities. </w:t>
          </w:r>
          <w:r w:rsidRPr="008E4192">
            <w:rPr>
              <w:rFonts w:ascii="Aptos" w:eastAsia="Times New Roman" w:hAnsi="Aptos"/>
              <w:i/>
              <w:iCs/>
              <w:color w:val="000000"/>
            </w:rPr>
            <w:t>Sustainability 2015, Vol. 7, Pages 7086-7111</w:t>
          </w:r>
          <w:r w:rsidRPr="008E4192">
            <w:rPr>
              <w:rFonts w:ascii="Aptos" w:eastAsia="Times New Roman" w:hAnsi="Aptos"/>
              <w:color w:val="000000"/>
            </w:rPr>
            <w:t xml:space="preserve">, </w:t>
          </w:r>
          <w:r w:rsidRPr="008E4192">
            <w:rPr>
              <w:rFonts w:ascii="Aptos" w:eastAsia="Times New Roman" w:hAnsi="Aptos"/>
              <w:i/>
              <w:iCs/>
              <w:color w:val="000000"/>
            </w:rPr>
            <w:t>7</w:t>
          </w:r>
          <w:r w:rsidRPr="008E4192">
            <w:rPr>
              <w:rFonts w:ascii="Aptos" w:eastAsia="Times New Roman" w:hAnsi="Aptos"/>
              <w:color w:val="000000"/>
            </w:rPr>
            <w:t>(6), 7086–7111. https://doi.org/10.3390/SU7067086</w:t>
          </w:r>
        </w:p>
        <w:p w14:paraId="5D1B721E" w14:textId="77777777" w:rsidR="008E4192" w:rsidRPr="008E4192" w:rsidRDefault="008E4192">
          <w:pPr>
            <w:autoSpaceDE w:val="0"/>
            <w:autoSpaceDN w:val="0"/>
            <w:ind w:hanging="480"/>
            <w:divId w:val="612902640"/>
            <w:rPr>
              <w:rFonts w:ascii="Aptos" w:eastAsia="Times New Roman" w:hAnsi="Aptos"/>
              <w:color w:val="000000"/>
            </w:rPr>
          </w:pPr>
          <w:r w:rsidRPr="008E4192">
            <w:rPr>
              <w:rFonts w:ascii="Aptos" w:eastAsia="Times New Roman" w:hAnsi="Aptos"/>
              <w:color w:val="000000"/>
            </w:rPr>
            <w:t xml:space="preserve">Seawnght, J., &amp; Gerring, J. (2008). Case selection techniques in case study research: A menu of qualitative and quantitative options. </w:t>
          </w:r>
          <w:r w:rsidRPr="008E4192">
            <w:rPr>
              <w:rFonts w:ascii="Aptos" w:eastAsia="Times New Roman" w:hAnsi="Aptos"/>
              <w:i/>
              <w:iCs/>
              <w:color w:val="000000"/>
            </w:rPr>
            <w:t xml:space="preserve">Political Research </w:t>
          </w:r>
          <w:r w:rsidRPr="008E4192">
            <w:rPr>
              <w:rFonts w:ascii="Aptos" w:eastAsia="Times New Roman" w:hAnsi="Aptos"/>
              <w:i/>
              <w:iCs/>
              <w:color w:val="000000"/>
            </w:rPr>
            <w:lastRenderedPageBreak/>
            <w:t>Quarterly</w:t>
          </w:r>
          <w:r w:rsidRPr="008E4192">
            <w:rPr>
              <w:rFonts w:ascii="Aptos" w:eastAsia="Times New Roman" w:hAnsi="Aptos"/>
              <w:color w:val="000000"/>
            </w:rPr>
            <w:t xml:space="preserve">, </w:t>
          </w:r>
          <w:r w:rsidRPr="008E4192">
            <w:rPr>
              <w:rFonts w:ascii="Aptos" w:eastAsia="Times New Roman" w:hAnsi="Aptos"/>
              <w:i/>
              <w:iCs/>
              <w:color w:val="000000"/>
            </w:rPr>
            <w:t>61</w:t>
          </w:r>
          <w:r w:rsidRPr="008E4192">
            <w:rPr>
              <w:rFonts w:ascii="Aptos" w:eastAsia="Times New Roman" w:hAnsi="Aptos"/>
              <w:color w:val="000000"/>
            </w:rPr>
            <w:t>(2), 294–308. https://doi.org/10.1177/1065912907313077;WGROUP:STRING:PUBLICATION</w:t>
          </w:r>
        </w:p>
        <w:p w14:paraId="00F5DF97" w14:textId="77777777" w:rsidR="008E4192" w:rsidRPr="008E4192" w:rsidRDefault="008E4192">
          <w:pPr>
            <w:autoSpaceDE w:val="0"/>
            <w:autoSpaceDN w:val="0"/>
            <w:ind w:hanging="480"/>
            <w:divId w:val="1972437703"/>
            <w:rPr>
              <w:rFonts w:ascii="Aptos" w:eastAsia="Times New Roman" w:hAnsi="Aptos"/>
              <w:color w:val="000000"/>
            </w:rPr>
          </w:pPr>
          <w:r w:rsidRPr="008E4192">
            <w:rPr>
              <w:rFonts w:ascii="Aptos" w:eastAsia="Times New Roman" w:hAnsi="Aptos"/>
              <w:color w:val="000000"/>
            </w:rPr>
            <w:t xml:space="preserve">Şengül, B., &amp; Mostofi, H. (2021). Impacts of E-Micromobility on the Sustainability of Urban Transportation—A Systematic Review. </w:t>
          </w:r>
          <w:r w:rsidRPr="008E4192">
            <w:rPr>
              <w:rFonts w:ascii="Aptos" w:eastAsia="Times New Roman" w:hAnsi="Aptos"/>
              <w:i/>
              <w:iCs/>
              <w:color w:val="000000"/>
            </w:rPr>
            <w:t>Applied Sciences</w:t>
          </w:r>
          <w:r w:rsidRPr="008E4192">
            <w:rPr>
              <w:rFonts w:ascii="Aptos" w:eastAsia="Times New Roman" w:hAnsi="Aptos"/>
              <w:color w:val="000000"/>
            </w:rPr>
            <w:t xml:space="preserve">, </w:t>
          </w:r>
          <w:r w:rsidRPr="008E4192">
            <w:rPr>
              <w:rFonts w:ascii="Aptos" w:eastAsia="Times New Roman" w:hAnsi="Aptos"/>
              <w:i/>
              <w:iCs/>
              <w:color w:val="000000"/>
            </w:rPr>
            <w:t>11</w:t>
          </w:r>
          <w:r w:rsidRPr="008E4192">
            <w:rPr>
              <w:rFonts w:ascii="Aptos" w:eastAsia="Times New Roman" w:hAnsi="Aptos"/>
              <w:color w:val="000000"/>
            </w:rPr>
            <w:t>(13), 5851. https://doi.org/10.3390/app11135851</w:t>
          </w:r>
        </w:p>
        <w:p w14:paraId="738F4C8A" w14:textId="77777777" w:rsidR="008E4192" w:rsidRPr="008E4192" w:rsidRDefault="008E4192">
          <w:pPr>
            <w:autoSpaceDE w:val="0"/>
            <w:autoSpaceDN w:val="0"/>
            <w:ind w:hanging="480"/>
            <w:divId w:val="1170833084"/>
            <w:rPr>
              <w:rFonts w:ascii="Aptos" w:eastAsia="Times New Roman" w:hAnsi="Aptos"/>
              <w:color w:val="000000"/>
            </w:rPr>
          </w:pPr>
          <w:r w:rsidRPr="008E4192">
            <w:rPr>
              <w:rFonts w:ascii="Aptos" w:eastAsia="Times New Roman" w:hAnsi="Aptos"/>
              <w:color w:val="000000"/>
            </w:rPr>
            <w:t xml:space="preserve">SFMTA. (2019a). </w:t>
          </w:r>
          <w:r w:rsidRPr="008E4192">
            <w:rPr>
              <w:rFonts w:ascii="Aptos" w:eastAsia="Times New Roman" w:hAnsi="Aptos"/>
              <w:i/>
              <w:iCs/>
              <w:color w:val="000000"/>
            </w:rPr>
            <w:t xml:space="preserve">San Francisco Mobility Trends Report 2018 </w:t>
          </w:r>
          <w:r w:rsidRPr="008E4192">
            <w:rPr>
              <w:rFonts w:ascii="Aptos" w:eastAsia="Times New Roman" w:hAnsi="Aptos"/>
              <w:color w:val="000000"/>
            </w:rPr>
            <w:t>. https://www.sfmta.com/reports/san-francisco-mobility-trends-report-2018</w:t>
          </w:r>
        </w:p>
        <w:p w14:paraId="5B783C2C" w14:textId="77777777" w:rsidR="008E4192" w:rsidRPr="008E4192" w:rsidRDefault="008E4192">
          <w:pPr>
            <w:autoSpaceDE w:val="0"/>
            <w:autoSpaceDN w:val="0"/>
            <w:ind w:hanging="480"/>
            <w:divId w:val="827091788"/>
            <w:rPr>
              <w:rFonts w:ascii="Aptos" w:eastAsia="Times New Roman" w:hAnsi="Aptos"/>
              <w:color w:val="000000"/>
            </w:rPr>
          </w:pPr>
          <w:r w:rsidRPr="008E4192">
            <w:rPr>
              <w:rFonts w:ascii="Aptos" w:eastAsia="Times New Roman" w:hAnsi="Aptos"/>
              <w:color w:val="000000"/>
            </w:rPr>
            <w:t xml:space="preserve">SFMTA. (2019b). </w:t>
          </w:r>
          <w:r w:rsidRPr="008E4192">
            <w:rPr>
              <w:rFonts w:ascii="Aptos" w:eastAsia="Times New Roman" w:hAnsi="Aptos"/>
              <w:i/>
              <w:iCs/>
              <w:color w:val="000000"/>
            </w:rPr>
            <w:t>The Mayor’s Electric Vehicle Working Group (EVWG) Electric Mobility Subcommittee</w:t>
          </w:r>
          <w:r w:rsidRPr="008E4192">
            <w:rPr>
              <w:rFonts w:ascii="Aptos" w:eastAsia="Times New Roman" w:hAnsi="Aptos"/>
              <w:color w:val="000000"/>
            </w:rPr>
            <w:t>. https://www.sfenvironment.org/sites/default/files/fliers/files/sfe_tr_ev-roadmap.pdf</w:t>
          </w:r>
        </w:p>
        <w:p w14:paraId="2EA95AE6" w14:textId="77777777" w:rsidR="008E4192" w:rsidRPr="008E4192" w:rsidRDefault="008E4192">
          <w:pPr>
            <w:autoSpaceDE w:val="0"/>
            <w:autoSpaceDN w:val="0"/>
            <w:ind w:hanging="480"/>
            <w:divId w:val="374626152"/>
            <w:rPr>
              <w:rFonts w:ascii="Aptos" w:eastAsia="Times New Roman" w:hAnsi="Aptos"/>
              <w:color w:val="000000"/>
            </w:rPr>
          </w:pPr>
          <w:r w:rsidRPr="008E4192">
            <w:rPr>
              <w:rFonts w:ascii="Aptos" w:eastAsia="Times New Roman" w:hAnsi="Aptos"/>
              <w:color w:val="000000"/>
            </w:rPr>
            <w:t xml:space="preserve">SFMTA. (2023). </w:t>
          </w:r>
          <w:r w:rsidRPr="008E4192">
            <w:rPr>
              <w:rFonts w:ascii="Aptos" w:eastAsia="Times New Roman" w:hAnsi="Aptos"/>
              <w:i/>
              <w:iCs/>
              <w:color w:val="000000"/>
            </w:rPr>
            <w:t>Active Communities Plan: Public Outreach Plan Project Description</w:t>
          </w:r>
          <w:r w:rsidRPr="008E4192">
            <w:rPr>
              <w:rFonts w:ascii="Aptos" w:eastAsia="Times New Roman" w:hAnsi="Aptos"/>
              <w:color w:val="000000"/>
            </w:rPr>
            <w:t>. https://www.sfmta.com/sites/default/files/reports-and-documents/2023/06/task_3_-_acp_public_outreach_plan.pdf</w:t>
          </w:r>
        </w:p>
        <w:p w14:paraId="3210E726" w14:textId="77777777" w:rsidR="008E4192" w:rsidRPr="008E4192" w:rsidRDefault="008E4192">
          <w:pPr>
            <w:autoSpaceDE w:val="0"/>
            <w:autoSpaceDN w:val="0"/>
            <w:ind w:hanging="480"/>
            <w:divId w:val="593056223"/>
            <w:rPr>
              <w:rFonts w:ascii="Aptos" w:eastAsia="Times New Roman" w:hAnsi="Aptos"/>
              <w:color w:val="000000"/>
            </w:rPr>
          </w:pPr>
          <w:r w:rsidRPr="008E4192">
            <w:rPr>
              <w:rFonts w:ascii="Aptos" w:eastAsia="Times New Roman" w:hAnsi="Aptos"/>
              <w:color w:val="000000"/>
            </w:rPr>
            <w:t xml:space="preserve">Shah, K. J., Pan, S. Y., Lee, I., Kim, H., You, Z., Zheng, J. M., &amp; Chiang, P. C. (2021). Green transportation for sustainability: Review of current barriers, strategies, and innovative technologies. </w:t>
          </w:r>
          <w:r w:rsidRPr="008E4192">
            <w:rPr>
              <w:rFonts w:ascii="Aptos" w:eastAsia="Times New Roman" w:hAnsi="Aptos"/>
              <w:i/>
              <w:iCs/>
              <w:color w:val="000000"/>
            </w:rPr>
            <w:t>Journal of Cleaner Production</w:t>
          </w:r>
          <w:r w:rsidRPr="008E4192">
            <w:rPr>
              <w:rFonts w:ascii="Aptos" w:eastAsia="Times New Roman" w:hAnsi="Aptos"/>
              <w:color w:val="000000"/>
            </w:rPr>
            <w:t xml:space="preserve">, </w:t>
          </w:r>
          <w:r w:rsidRPr="008E4192">
            <w:rPr>
              <w:rFonts w:ascii="Aptos" w:eastAsia="Times New Roman" w:hAnsi="Aptos"/>
              <w:i/>
              <w:iCs/>
              <w:color w:val="000000"/>
            </w:rPr>
            <w:t>326</w:t>
          </w:r>
          <w:r w:rsidRPr="008E4192">
            <w:rPr>
              <w:rFonts w:ascii="Aptos" w:eastAsia="Times New Roman" w:hAnsi="Aptos"/>
              <w:color w:val="000000"/>
            </w:rPr>
            <w:t>, 129392. https://doi.org/10.1016/J.JCLEPRO.2021.129392</w:t>
          </w:r>
        </w:p>
        <w:p w14:paraId="4D805C1E" w14:textId="77777777" w:rsidR="008E4192" w:rsidRPr="008E4192" w:rsidRDefault="008E4192">
          <w:pPr>
            <w:autoSpaceDE w:val="0"/>
            <w:autoSpaceDN w:val="0"/>
            <w:ind w:hanging="480"/>
            <w:divId w:val="881357386"/>
            <w:rPr>
              <w:rFonts w:ascii="Aptos" w:eastAsia="Times New Roman" w:hAnsi="Aptos"/>
              <w:color w:val="000000"/>
            </w:rPr>
          </w:pPr>
          <w:r w:rsidRPr="008E4192">
            <w:rPr>
              <w:rFonts w:ascii="Aptos" w:eastAsia="Times New Roman" w:hAnsi="Aptos"/>
              <w:color w:val="000000"/>
            </w:rPr>
            <w:t xml:space="preserve">Sirilakshmi, Y., Gogoi, B. P., Bhuyan, N., Chand Bunkar, R., Scholar, R., &amp; Vigyan Kendra, K. (2024). Exploring Narratives: A Guide to Qualitative Research Methods (2024) CONTENT ANALYSIS IN QUALITATIVE RESEARCH: IMPORTANCE AND APPLICATION Subject Matter Specialist. </w:t>
          </w:r>
          <w:r w:rsidRPr="008E4192">
            <w:rPr>
              <w:rFonts w:ascii="Aptos" w:eastAsia="Times New Roman" w:hAnsi="Aptos"/>
              <w:i/>
              <w:iCs/>
              <w:color w:val="000000"/>
            </w:rPr>
            <w:t>Exploring Narratives: A Guide to Qualitative Research Methods (2024)</w:t>
          </w:r>
          <w:r w:rsidRPr="008E4192">
            <w:rPr>
              <w:rFonts w:ascii="Aptos" w:eastAsia="Times New Roman" w:hAnsi="Aptos"/>
              <w:color w:val="000000"/>
            </w:rPr>
            <w:t>, 82–97. https://www.researchgate.net/publication/385973745_CONTENT_ANALYSIS_IN_QUALITATIVE_RESEARCH_IMPORTANCE_AND_APPLICATION</w:t>
          </w:r>
        </w:p>
        <w:p w14:paraId="505AD765" w14:textId="77777777" w:rsidR="008E4192" w:rsidRPr="008E4192" w:rsidRDefault="008E4192">
          <w:pPr>
            <w:autoSpaceDE w:val="0"/>
            <w:autoSpaceDN w:val="0"/>
            <w:ind w:hanging="480"/>
            <w:divId w:val="1306668317"/>
            <w:rPr>
              <w:rFonts w:ascii="Aptos" w:eastAsia="Times New Roman" w:hAnsi="Aptos"/>
              <w:color w:val="000000"/>
            </w:rPr>
          </w:pPr>
          <w:r w:rsidRPr="008E4192">
            <w:rPr>
              <w:rFonts w:ascii="Aptos" w:eastAsia="Times New Roman" w:hAnsi="Aptos"/>
              <w:color w:val="000000"/>
            </w:rPr>
            <w:t xml:space="preserve">SLOCAT. (2023). </w:t>
          </w:r>
          <w:r w:rsidRPr="008E4192">
            <w:rPr>
              <w:rFonts w:ascii="Aptos" w:eastAsia="Times New Roman" w:hAnsi="Aptos"/>
              <w:i/>
              <w:iCs/>
              <w:color w:val="000000"/>
            </w:rPr>
            <w:t xml:space="preserve">Global Status Report on Transport, Climate  and Sustainability </w:t>
          </w:r>
          <w:r w:rsidRPr="008E4192">
            <w:rPr>
              <w:rFonts w:ascii="Aptos" w:eastAsia="Times New Roman" w:hAnsi="Aptos"/>
              <w:color w:val="000000"/>
            </w:rPr>
            <w:t>(3rd ed.). https://www.tcc-gsr.com/wp-content/uploads/2023/09/3.1-Integrated-Transport-Planning.pdf</w:t>
          </w:r>
        </w:p>
        <w:p w14:paraId="48061821" w14:textId="77777777" w:rsidR="008E4192" w:rsidRPr="008E4192" w:rsidRDefault="008E4192">
          <w:pPr>
            <w:autoSpaceDE w:val="0"/>
            <w:autoSpaceDN w:val="0"/>
            <w:ind w:hanging="480"/>
            <w:divId w:val="718625016"/>
            <w:rPr>
              <w:rFonts w:ascii="Aptos" w:eastAsia="Times New Roman" w:hAnsi="Aptos"/>
              <w:color w:val="000000"/>
            </w:rPr>
          </w:pPr>
          <w:r w:rsidRPr="008E4192">
            <w:rPr>
              <w:rFonts w:ascii="Aptos" w:eastAsia="Times New Roman" w:hAnsi="Aptos"/>
              <w:color w:val="000000"/>
            </w:rPr>
            <w:t xml:space="preserve">Statista. (2025). </w:t>
          </w:r>
          <w:r w:rsidRPr="008E4192">
            <w:rPr>
              <w:rFonts w:ascii="Aptos" w:eastAsia="Times New Roman" w:hAnsi="Aptos"/>
              <w:i/>
              <w:iCs/>
              <w:color w:val="000000"/>
            </w:rPr>
            <w:t xml:space="preserve">Transportation emissions worldwide </w:t>
          </w:r>
          <w:r w:rsidRPr="008E4192">
            <w:rPr>
              <w:rFonts w:ascii="Aptos" w:eastAsia="Times New Roman" w:hAnsi="Aptos"/>
              <w:color w:val="000000"/>
            </w:rPr>
            <w:t>. https://www.statista.com/topics/7476/transportation-emissions-worldwide/#topicOverview</w:t>
          </w:r>
        </w:p>
        <w:p w14:paraId="2CD88D0C" w14:textId="77777777" w:rsidR="008E4192" w:rsidRPr="008E4192" w:rsidRDefault="008E4192">
          <w:pPr>
            <w:autoSpaceDE w:val="0"/>
            <w:autoSpaceDN w:val="0"/>
            <w:ind w:hanging="480"/>
            <w:divId w:val="1601336291"/>
            <w:rPr>
              <w:rFonts w:ascii="Aptos" w:eastAsia="Times New Roman" w:hAnsi="Aptos"/>
              <w:color w:val="000000"/>
            </w:rPr>
          </w:pPr>
          <w:r w:rsidRPr="008E4192">
            <w:rPr>
              <w:rFonts w:ascii="Aptos" w:eastAsia="Times New Roman" w:hAnsi="Aptos"/>
              <w:color w:val="000000"/>
            </w:rPr>
            <w:t xml:space="preserve">Streetlight Data. (2024). </w:t>
          </w:r>
          <w:r w:rsidRPr="008E4192">
            <w:rPr>
              <w:rFonts w:ascii="Aptos" w:eastAsia="Times New Roman" w:hAnsi="Aptos"/>
              <w:i/>
              <w:iCs/>
              <w:color w:val="000000"/>
            </w:rPr>
            <w:t>Transportation Climate Index 2024: Ranking U.S. metros on emissions factors</w:t>
          </w:r>
          <w:r w:rsidRPr="008E4192">
            <w:rPr>
              <w:rFonts w:ascii="Aptos" w:eastAsia="Times New Roman" w:hAnsi="Aptos"/>
              <w:color w:val="000000"/>
            </w:rPr>
            <w:t>. https://learn.streetlightdata.com/transportation-emissions-climate-impact-index-2024</w:t>
          </w:r>
        </w:p>
        <w:p w14:paraId="0AA7BDC9" w14:textId="77777777" w:rsidR="008E4192" w:rsidRPr="008E4192" w:rsidRDefault="008E4192">
          <w:pPr>
            <w:autoSpaceDE w:val="0"/>
            <w:autoSpaceDN w:val="0"/>
            <w:ind w:hanging="480"/>
            <w:divId w:val="201863030"/>
            <w:rPr>
              <w:rFonts w:ascii="Aptos" w:eastAsia="Times New Roman" w:hAnsi="Aptos"/>
              <w:color w:val="000000"/>
            </w:rPr>
          </w:pPr>
          <w:r w:rsidRPr="008E4192">
            <w:rPr>
              <w:rFonts w:ascii="Aptos" w:eastAsia="Times New Roman" w:hAnsi="Aptos"/>
              <w:color w:val="000000"/>
            </w:rPr>
            <w:t xml:space="preserve">Synapse Energy Economics. (2019). </w:t>
          </w:r>
          <w:r w:rsidRPr="008E4192">
            <w:rPr>
              <w:rFonts w:ascii="Aptos" w:eastAsia="Times New Roman" w:hAnsi="Aptos"/>
              <w:i/>
              <w:iCs/>
              <w:color w:val="000000"/>
            </w:rPr>
            <w:t>TRANSFORMING TRANSPORTATION IN NEW YORK</w:t>
          </w:r>
          <w:r w:rsidRPr="008E4192">
            <w:rPr>
              <w:rFonts w:ascii="Aptos" w:eastAsia="Times New Roman" w:hAnsi="Aptos"/>
              <w:color w:val="000000"/>
            </w:rPr>
            <w:t>. https://www.eia.gov/environment/emissions/state/</w:t>
          </w:r>
        </w:p>
        <w:p w14:paraId="602872E0" w14:textId="77777777" w:rsidR="008E4192" w:rsidRPr="008E4192" w:rsidRDefault="008E4192">
          <w:pPr>
            <w:autoSpaceDE w:val="0"/>
            <w:autoSpaceDN w:val="0"/>
            <w:ind w:hanging="480"/>
            <w:divId w:val="1990477894"/>
            <w:rPr>
              <w:rFonts w:ascii="Aptos" w:eastAsia="Times New Roman" w:hAnsi="Aptos"/>
              <w:color w:val="000000"/>
            </w:rPr>
          </w:pPr>
          <w:r w:rsidRPr="008E4192">
            <w:rPr>
              <w:rFonts w:ascii="Aptos" w:eastAsia="Times New Roman" w:hAnsi="Aptos"/>
              <w:color w:val="000000"/>
            </w:rPr>
            <w:t xml:space="preserve">Taylor, M. A. P. (2017). Integrated land-use and transport planning for future cities: And the importance of active transport. </w:t>
          </w:r>
          <w:r w:rsidRPr="008E4192">
            <w:rPr>
              <w:rFonts w:ascii="Aptos" w:eastAsia="Times New Roman" w:hAnsi="Aptos"/>
              <w:i/>
              <w:iCs/>
              <w:color w:val="000000"/>
            </w:rPr>
            <w:t>Low Carbon Mobility for Future Cities</w:t>
          </w:r>
          <w:r w:rsidRPr="008E4192">
            <w:rPr>
              <w:rFonts w:ascii="Aptos" w:eastAsia="Times New Roman" w:hAnsi="Aptos"/>
              <w:color w:val="000000"/>
            </w:rPr>
            <w:t xml:space="preserve">, </w:t>
          </w:r>
          <w:r w:rsidRPr="008E4192">
            <w:rPr>
              <w:rFonts w:ascii="Aptos" w:eastAsia="Times New Roman" w:hAnsi="Aptos"/>
              <w:color w:val="000000"/>
            </w:rPr>
            <w:lastRenderedPageBreak/>
            <w:t>91–112. https://doi.org/10.1049/PBTR006E_CH5;PAGE:STRING:ARTICLE/CHAPTER</w:t>
          </w:r>
        </w:p>
        <w:p w14:paraId="0ACBF7AF" w14:textId="77777777" w:rsidR="008E4192" w:rsidRPr="008E4192" w:rsidRDefault="008E4192">
          <w:pPr>
            <w:autoSpaceDE w:val="0"/>
            <w:autoSpaceDN w:val="0"/>
            <w:ind w:hanging="480"/>
            <w:divId w:val="37628487"/>
            <w:rPr>
              <w:rFonts w:ascii="Aptos" w:eastAsia="Times New Roman" w:hAnsi="Aptos"/>
              <w:color w:val="000000"/>
            </w:rPr>
          </w:pPr>
          <w:r w:rsidRPr="008E4192">
            <w:rPr>
              <w:rFonts w:ascii="Aptos" w:eastAsia="Times New Roman" w:hAnsi="Aptos"/>
              <w:color w:val="000000"/>
            </w:rPr>
            <w:t xml:space="preserve">The Ministry of Foreign Affairs. (2020). </w:t>
          </w:r>
          <w:r w:rsidRPr="008E4192">
            <w:rPr>
              <w:rFonts w:ascii="Aptos" w:eastAsia="Times New Roman" w:hAnsi="Aptos"/>
              <w:i/>
              <w:iCs/>
              <w:color w:val="000000"/>
            </w:rPr>
            <w:t xml:space="preserve">Opportunities for Zero Emission mobility in selected US cities </w:t>
          </w:r>
          <w:r w:rsidRPr="008E4192">
            <w:rPr>
              <w:rFonts w:ascii="Aptos" w:eastAsia="Times New Roman" w:hAnsi="Aptos"/>
              <w:color w:val="000000"/>
            </w:rPr>
            <w:t>. https://www.rvo.nl/sites/default/files/2021/02/Opportunities-for-Zero-Emission-mobility-in-selected-US-cities.pdf</w:t>
          </w:r>
        </w:p>
        <w:p w14:paraId="4DE9B529" w14:textId="77777777" w:rsidR="008E4192" w:rsidRPr="008E4192" w:rsidRDefault="008E4192">
          <w:pPr>
            <w:autoSpaceDE w:val="0"/>
            <w:autoSpaceDN w:val="0"/>
            <w:ind w:hanging="480"/>
            <w:divId w:val="2145275654"/>
            <w:rPr>
              <w:rFonts w:ascii="Aptos" w:eastAsia="Times New Roman" w:hAnsi="Aptos"/>
              <w:color w:val="000000"/>
            </w:rPr>
          </w:pPr>
          <w:r w:rsidRPr="008E4192">
            <w:rPr>
              <w:rFonts w:ascii="Aptos" w:eastAsia="Times New Roman" w:hAnsi="Aptos"/>
              <w:color w:val="000000"/>
            </w:rPr>
            <w:t xml:space="preserve">Thondoo, M., Marquet, O., Márquez, S., &amp; Nieuwenhuijsen, M. J. (2020). Small cities, big needs: Urban transport planning in cities of developing countries. </w:t>
          </w:r>
          <w:r w:rsidRPr="008E4192">
            <w:rPr>
              <w:rFonts w:ascii="Aptos" w:eastAsia="Times New Roman" w:hAnsi="Aptos"/>
              <w:i/>
              <w:iCs/>
              <w:color w:val="000000"/>
            </w:rPr>
            <w:t>Journal of Transport &amp; Health</w:t>
          </w:r>
          <w:r w:rsidRPr="008E4192">
            <w:rPr>
              <w:rFonts w:ascii="Aptos" w:eastAsia="Times New Roman" w:hAnsi="Aptos"/>
              <w:color w:val="000000"/>
            </w:rPr>
            <w:t xml:space="preserve">, </w:t>
          </w:r>
          <w:r w:rsidRPr="008E4192">
            <w:rPr>
              <w:rFonts w:ascii="Aptos" w:eastAsia="Times New Roman" w:hAnsi="Aptos"/>
              <w:i/>
              <w:iCs/>
              <w:color w:val="000000"/>
            </w:rPr>
            <w:t>19</w:t>
          </w:r>
          <w:r w:rsidRPr="008E4192">
            <w:rPr>
              <w:rFonts w:ascii="Aptos" w:eastAsia="Times New Roman" w:hAnsi="Aptos"/>
              <w:color w:val="000000"/>
            </w:rPr>
            <w:t>, 100944. https://doi.org/10.1016/J.JTH.2020.100944</w:t>
          </w:r>
        </w:p>
        <w:p w14:paraId="19D7D5C4" w14:textId="77777777" w:rsidR="008E4192" w:rsidRPr="008E4192" w:rsidRDefault="008E4192">
          <w:pPr>
            <w:autoSpaceDE w:val="0"/>
            <w:autoSpaceDN w:val="0"/>
            <w:ind w:hanging="480"/>
            <w:divId w:val="1827547869"/>
            <w:rPr>
              <w:rFonts w:ascii="Aptos" w:eastAsia="Times New Roman" w:hAnsi="Aptos"/>
              <w:color w:val="000000"/>
            </w:rPr>
          </w:pPr>
          <w:r w:rsidRPr="008E4192">
            <w:rPr>
              <w:rFonts w:ascii="Aptos" w:eastAsia="Times New Roman" w:hAnsi="Aptos"/>
              <w:color w:val="000000"/>
            </w:rPr>
            <w:t xml:space="preserve">Tiseo, I. (2025). </w:t>
          </w:r>
          <w:r w:rsidRPr="008E4192">
            <w:rPr>
              <w:rFonts w:ascii="Aptos" w:eastAsia="Times New Roman" w:hAnsi="Aptos"/>
              <w:i/>
              <w:iCs/>
              <w:color w:val="000000"/>
            </w:rPr>
            <w:t>Global transport CO₂ emissions 1970-2023| Statista</w:t>
          </w:r>
          <w:r w:rsidRPr="008E4192">
            <w:rPr>
              <w:rFonts w:ascii="Aptos" w:eastAsia="Times New Roman" w:hAnsi="Aptos"/>
              <w:color w:val="000000"/>
            </w:rPr>
            <w:t>. Statista. https://www.statista.com/statistics/1291615/carbon-dioxide-emissions-transport-sector-worldwide/</w:t>
          </w:r>
        </w:p>
        <w:p w14:paraId="08307AF3" w14:textId="77777777" w:rsidR="008E4192" w:rsidRPr="008E4192" w:rsidRDefault="008E4192">
          <w:pPr>
            <w:autoSpaceDE w:val="0"/>
            <w:autoSpaceDN w:val="0"/>
            <w:ind w:hanging="480"/>
            <w:divId w:val="1897546120"/>
            <w:rPr>
              <w:rFonts w:ascii="Aptos" w:eastAsia="Times New Roman" w:hAnsi="Aptos"/>
              <w:color w:val="000000"/>
            </w:rPr>
          </w:pPr>
          <w:r w:rsidRPr="008E4192">
            <w:rPr>
              <w:rFonts w:ascii="Aptos" w:eastAsia="Times New Roman" w:hAnsi="Aptos"/>
              <w:color w:val="000000"/>
            </w:rPr>
            <w:t xml:space="preserve">Tyler, Norman., &amp; Ward, R. Madison. (2011). </w:t>
          </w:r>
          <w:r w:rsidRPr="008E4192">
            <w:rPr>
              <w:rFonts w:ascii="Aptos" w:eastAsia="Times New Roman" w:hAnsi="Aptos"/>
              <w:i/>
              <w:iCs/>
              <w:color w:val="000000"/>
            </w:rPr>
            <w:t>Planning and community development</w:t>
          </w:r>
          <w:r w:rsidRPr="008E4192">
            <w:rPr>
              <w:rFonts w:ascii="Arial" w:eastAsia="Times New Roman" w:hAnsi="Arial" w:cs="Arial"/>
              <w:i/>
              <w:iCs/>
              <w:color w:val="000000"/>
            </w:rPr>
            <w:t> </w:t>
          </w:r>
          <w:r w:rsidRPr="008E4192">
            <w:rPr>
              <w:rFonts w:ascii="Aptos" w:eastAsia="Times New Roman" w:hAnsi="Aptos"/>
              <w:i/>
              <w:iCs/>
              <w:color w:val="000000"/>
            </w:rPr>
            <w:t>: a guide for the 21st century</w:t>
          </w:r>
          <w:r w:rsidRPr="008E4192">
            <w:rPr>
              <w:rFonts w:ascii="Aptos" w:eastAsia="Times New Roman" w:hAnsi="Aptos"/>
              <w:color w:val="000000"/>
            </w:rPr>
            <w:t>. 272. https://books.google.com/books/about/Planning_and_Community_Development.html?id=Pb-8QQAACAAJ</w:t>
          </w:r>
        </w:p>
        <w:p w14:paraId="46E97F57" w14:textId="77777777" w:rsidR="008E4192" w:rsidRPr="008E4192" w:rsidRDefault="008E4192">
          <w:pPr>
            <w:autoSpaceDE w:val="0"/>
            <w:autoSpaceDN w:val="0"/>
            <w:ind w:hanging="480"/>
            <w:divId w:val="449518595"/>
            <w:rPr>
              <w:rFonts w:ascii="Aptos" w:eastAsia="Times New Roman" w:hAnsi="Aptos"/>
              <w:color w:val="000000"/>
            </w:rPr>
          </w:pPr>
          <w:r w:rsidRPr="008E4192">
            <w:rPr>
              <w:rFonts w:ascii="Aptos" w:eastAsia="Times New Roman" w:hAnsi="Aptos"/>
              <w:color w:val="000000"/>
            </w:rPr>
            <w:t xml:space="preserve">UN Department of Economic and Social Affairs. (2018). </w:t>
          </w:r>
          <w:r w:rsidRPr="008E4192">
            <w:rPr>
              <w:rFonts w:ascii="Aptos" w:eastAsia="Times New Roman" w:hAnsi="Aptos"/>
              <w:i/>
              <w:iCs/>
              <w:color w:val="000000"/>
            </w:rPr>
            <w:t>68% of the world population projected to live in urban areas by 2050, says UN | UN DESA | United Nations Department of Economic and Social Affairs</w:t>
          </w:r>
          <w:r w:rsidRPr="008E4192">
            <w:rPr>
              <w:rFonts w:ascii="Aptos" w:eastAsia="Times New Roman" w:hAnsi="Aptos"/>
              <w:color w:val="000000"/>
            </w:rPr>
            <w:t>. United Nations. https://www.un.org/development/desa/en/news/population/2018-revision-of-world-urbanization-prospects.html</w:t>
          </w:r>
        </w:p>
        <w:p w14:paraId="06C6F5E4" w14:textId="77777777" w:rsidR="008E4192" w:rsidRPr="008E4192" w:rsidRDefault="008E4192">
          <w:pPr>
            <w:autoSpaceDE w:val="0"/>
            <w:autoSpaceDN w:val="0"/>
            <w:ind w:hanging="480"/>
            <w:divId w:val="614485242"/>
            <w:rPr>
              <w:rFonts w:ascii="Aptos" w:eastAsia="Times New Roman" w:hAnsi="Aptos"/>
              <w:color w:val="000000"/>
            </w:rPr>
          </w:pPr>
          <w:r w:rsidRPr="008E4192">
            <w:rPr>
              <w:rFonts w:ascii="Aptos" w:eastAsia="Times New Roman" w:hAnsi="Aptos"/>
              <w:color w:val="000000"/>
            </w:rPr>
            <w:t xml:space="preserve">UN Habitat. (2020). </w:t>
          </w:r>
          <w:r w:rsidRPr="008E4192">
            <w:rPr>
              <w:rFonts w:ascii="Aptos" w:eastAsia="Times New Roman" w:hAnsi="Aptos"/>
              <w:i/>
              <w:iCs/>
              <w:color w:val="000000"/>
            </w:rPr>
            <w:t>World Cities Report 2020: The Value  of Sustainable  Urbanization</w:t>
          </w:r>
          <w:r w:rsidRPr="008E4192">
            <w:rPr>
              <w:rFonts w:ascii="Aptos" w:eastAsia="Times New Roman" w:hAnsi="Aptos"/>
              <w:color w:val="000000"/>
            </w:rPr>
            <w:t>. https://unhabitat.org/sites/default/files/2020/10/wcr_2020_report.pdf</w:t>
          </w:r>
        </w:p>
        <w:p w14:paraId="19D3D1AB" w14:textId="77777777" w:rsidR="008E4192" w:rsidRPr="008E4192" w:rsidRDefault="008E4192">
          <w:pPr>
            <w:autoSpaceDE w:val="0"/>
            <w:autoSpaceDN w:val="0"/>
            <w:ind w:hanging="480"/>
            <w:divId w:val="1746952761"/>
            <w:rPr>
              <w:rFonts w:ascii="Aptos" w:eastAsia="Times New Roman" w:hAnsi="Aptos"/>
              <w:color w:val="000000"/>
            </w:rPr>
          </w:pPr>
          <w:r w:rsidRPr="008E4192">
            <w:rPr>
              <w:rFonts w:ascii="Aptos" w:eastAsia="Times New Roman" w:hAnsi="Aptos"/>
              <w:color w:val="000000"/>
            </w:rPr>
            <w:t xml:space="preserve">UNFCCC. (2021). </w:t>
          </w:r>
          <w:r w:rsidRPr="008E4192">
            <w:rPr>
              <w:rFonts w:ascii="Aptos" w:eastAsia="Times New Roman" w:hAnsi="Aptos"/>
              <w:i/>
              <w:iCs/>
              <w:color w:val="000000"/>
            </w:rPr>
            <w:t xml:space="preserve">The United States of America Nationally Determined Contribution Reducing Greenhouse Gases in the United States: A 2030 Emissions Target </w:t>
          </w:r>
          <w:r w:rsidRPr="008E4192">
            <w:rPr>
              <w:rFonts w:ascii="Aptos" w:eastAsia="Times New Roman" w:hAnsi="Aptos"/>
              <w:color w:val="000000"/>
            </w:rPr>
            <w:t>.</w:t>
          </w:r>
        </w:p>
        <w:p w14:paraId="6E1F5C8B" w14:textId="77777777" w:rsidR="008E4192" w:rsidRPr="008E4192" w:rsidRDefault="008E4192">
          <w:pPr>
            <w:autoSpaceDE w:val="0"/>
            <w:autoSpaceDN w:val="0"/>
            <w:ind w:hanging="480"/>
            <w:divId w:val="1185241220"/>
            <w:rPr>
              <w:rFonts w:ascii="Aptos" w:eastAsia="Times New Roman" w:hAnsi="Aptos"/>
              <w:color w:val="000000"/>
            </w:rPr>
          </w:pPr>
          <w:r w:rsidRPr="008E4192">
            <w:rPr>
              <w:rFonts w:ascii="Aptos" w:eastAsia="Times New Roman" w:hAnsi="Aptos"/>
              <w:color w:val="000000"/>
            </w:rPr>
            <w:t xml:space="preserve">UN-Habitat. (2022). </w:t>
          </w:r>
          <w:r w:rsidRPr="008E4192">
            <w:rPr>
              <w:rFonts w:ascii="Aptos" w:eastAsia="Times New Roman" w:hAnsi="Aptos"/>
              <w:i/>
              <w:iCs/>
              <w:color w:val="000000"/>
            </w:rPr>
            <w:t>Integration is key: The role of electric mobility for low carbon and sustainable cities</w:t>
          </w:r>
          <w:r w:rsidRPr="008E4192">
            <w:rPr>
              <w:rFonts w:ascii="Aptos" w:eastAsia="Times New Roman" w:hAnsi="Aptos"/>
              <w:color w:val="000000"/>
            </w:rPr>
            <w:t>. https://unhabitat.org/sites/default/files/2022/05/the_role_of_electric_mobility_for_low-carbon_and_sustainable_cities_1.pdf</w:t>
          </w:r>
        </w:p>
        <w:p w14:paraId="442E2F04" w14:textId="77777777" w:rsidR="008E4192" w:rsidRPr="008E4192" w:rsidRDefault="008E4192">
          <w:pPr>
            <w:autoSpaceDE w:val="0"/>
            <w:autoSpaceDN w:val="0"/>
            <w:ind w:hanging="480"/>
            <w:divId w:val="1448965022"/>
            <w:rPr>
              <w:rFonts w:ascii="Aptos" w:eastAsia="Times New Roman" w:hAnsi="Aptos"/>
              <w:color w:val="000000"/>
            </w:rPr>
          </w:pPr>
          <w:r w:rsidRPr="008E4192">
            <w:rPr>
              <w:rFonts w:ascii="Aptos" w:eastAsia="Times New Roman" w:hAnsi="Aptos"/>
              <w:color w:val="000000"/>
            </w:rPr>
            <w:t xml:space="preserve">U.S. Census Bureau. (2019). </w:t>
          </w:r>
          <w:r w:rsidRPr="008E4192">
            <w:rPr>
              <w:rFonts w:ascii="Aptos" w:eastAsia="Times New Roman" w:hAnsi="Aptos"/>
              <w:i/>
              <w:iCs/>
              <w:color w:val="000000"/>
            </w:rPr>
            <w:t>MEANS OF TRANSPORTATION TO WORK BY SELECTED CHARACTERISTICS</w:t>
          </w:r>
          <w:r w:rsidRPr="008E4192">
            <w:rPr>
              <w:rFonts w:ascii="Aptos" w:eastAsia="Times New Roman" w:hAnsi="Aptos"/>
              <w:color w:val="000000"/>
            </w:rPr>
            <w:t>. American Community Survey. https://data.census.gov/table?q=%202014-2018%20American%20Community%20Survey%20(ACS)%20Commuting%20Trends</w:t>
          </w:r>
        </w:p>
        <w:p w14:paraId="3ACE834C" w14:textId="77777777" w:rsidR="008E4192" w:rsidRPr="008E4192" w:rsidRDefault="008E4192">
          <w:pPr>
            <w:autoSpaceDE w:val="0"/>
            <w:autoSpaceDN w:val="0"/>
            <w:ind w:hanging="480"/>
            <w:divId w:val="2027906268"/>
            <w:rPr>
              <w:rFonts w:ascii="Aptos" w:eastAsia="Times New Roman" w:hAnsi="Aptos"/>
              <w:color w:val="000000"/>
            </w:rPr>
          </w:pPr>
          <w:r w:rsidRPr="008E4192">
            <w:rPr>
              <w:rFonts w:ascii="Aptos" w:eastAsia="Times New Roman" w:hAnsi="Aptos"/>
              <w:color w:val="000000"/>
            </w:rPr>
            <w:t xml:space="preserve">US Census Bureau. (2025). </w:t>
          </w:r>
          <w:r w:rsidRPr="008E4192">
            <w:rPr>
              <w:rFonts w:ascii="Aptos" w:eastAsia="Times New Roman" w:hAnsi="Aptos"/>
              <w:i/>
              <w:iCs/>
              <w:color w:val="000000"/>
            </w:rPr>
            <w:t xml:space="preserve">Los Angeles city, California </w:t>
          </w:r>
          <w:r w:rsidRPr="008E4192">
            <w:rPr>
              <w:rFonts w:ascii="Aptos" w:eastAsia="Times New Roman" w:hAnsi="Aptos"/>
              <w:color w:val="000000"/>
            </w:rPr>
            <w:t>. https://data.census.gov/all?q=Los+Angeles+city,+California</w:t>
          </w:r>
        </w:p>
        <w:p w14:paraId="1F8FC218" w14:textId="77777777" w:rsidR="008E4192" w:rsidRPr="008E4192" w:rsidRDefault="008E4192">
          <w:pPr>
            <w:autoSpaceDE w:val="0"/>
            <w:autoSpaceDN w:val="0"/>
            <w:ind w:hanging="480"/>
            <w:divId w:val="1644390942"/>
            <w:rPr>
              <w:rFonts w:ascii="Aptos" w:eastAsia="Times New Roman" w:hAnsi="Aptos"/>
              <w:color w:val="000000"/>
            </w:rPr>
          </w:pPr>
          <w:r w:rsidRPr="008E4192">
            <w:rPr>
              <w:rFonts w:ascii="Aptos" w:eastAsia="Times New Roman" w:hAnsi="Aptos"/>
              <w:color w:val="000000"/>
            </w:rPr>
            <w:lastRenderedPageBreak/>
            <w:t xml:space="preserve">US Department of Transportation. (2024). </w:t>
          </w:r>
          <w:r w:rsidRPr="008E4192">
            <w:rPr>
              <w:rFonts w:ascii="Aptos" w:eastAsia="Times New Roman" w:hAnsi="Aptos"/>
              <w:i/>
              <w:iCs/>
              <w:color w:val="000000"/>
            </w:rPr>
            <w:t>DOT REPORT  TO CONGRESS: DECARBONIZING U.S.  TRANSPORTATION</w:t>
          </w:r>
          <w:r w:rsidRPr="008E4192">
            <w:rPr>
              <w:rFonts w:ascii="Aptos" w:eastAsia="Times New Roman" w:hAnsi="Aptos"/>
              <w:color w:val="000000"/>
            </w:rPr>
            <w:t>. https://www.transportation.gov/sites/dot.gov/files/2024-07/DOT%20Report%20to%20Congress%20Decarbonizing%20US%20Transportation%20072924%20final.pdf</w:t>
          </w:r>
        </w:p>
        <w:p w14:paraId="6915D122" w14:textId="77777777" w:rsidR="008E4192" w:rsidRPr="008E4192" w:rsidRDefault="008E4192">
          <w:pPr>
            <w:autoSpaceDE w:val="0"/>
            <w:autoSpaceDN w:val="0"/>
            <w:ind w:hanging="480"/>
            <w:divId w:val="1963344926"/>
            <w:rPr>
              <w:rFonts w:ascii="Aptos" w:eastAsia="Times New Roman" w:hAnsi="Aptos"/>
              <w:color w:val="000000"/>
            </w:rPr>
          </w:pPr>
          <w:r w:rsidRPr="008E4192">
            <w:rPr>
              <w:rFonts w:ascii="Aptos" w:eastAsia="Times New Roman" w:hAnsi="Aptos"/>
              <w:color w:val="000000"/>
            </w:rPr>
            <w:t xml:space="preserve">US DOS. (2021). </w:t>
          </w:r>
          <w:r w:rsidRPr="008E4192">
            <w:rPr>
              <w:rFonts w:ascii="Aptos" w:eastAsia="Times New Roman" w:hAnsi="Aptos"/>
              <w:i/>
              <w:iCs/>
              <w:color w:val="000000"/>
            </w:rPr>
            <w:t>The Long-Term Strategy of the United States: Pathways to Net-Zero Greenhouse Gas Emissions by 2050</w:t>
          </w:r>
          <w:r w:rsidRPr="008E4192">
            <w:rPr>
              <w:rFonts w:ascii="Aptos" w:eastAsia="Times New Roman" w:hAnsi="Aptos"/>
              <w:color w:val="000000"/>
            </w:rPr>
            <w:t>. https://bidenwhitehouse.archives.gov/wp-content/uploads/2021/10/US-Long-Term-Strategy.pdf</w:t>
          </w:r>
        </w:p>
        <w:p w14:paraId="0504EAF5" w14:textId="77777777" w:rsidR="008E4192" w:rsidRPr="008E4192" w:rsidRDefault="008E4192">
          <w:pPr>
            <w:autoSpaceDE w:val="0"/>
            <w:autoSpaceDN w:val="0"/>
            <w:ind w:hanging="480"/>
            <w:divId w:val="847791141"/>
            <w:rPr>
              <w:rFonts w:ascii="Aptos" w:eastAsia="Times New Roman" w:hAnsi="Aptos"/>
              <w:color w:val="000000"/>
            </w:rPr>
          </w:pPr>
          <w:r w:rsidRPr="008E4192">
            <w:rPr>
              <w:rFonts w:ascii="Aptos" w:eastAsia="Times New Roman" w:hAnsi="Aptos"/>
              <w:color w:val="000000"/>
            </w:rPr>
            <w:t xml:space="preserve">US DOT. (2025). </w:t>
          </w:r>
          <w:r w:rsidRPr="008E4192">
            <w:rPr>
              <w:rFonts w:ascii="Aptos" w:eastAsia="Times New Roman" w:hAnsi="Aptos"/>
              <w:i/>
              <w:iCs/>
              <w:color w:val="000000"/>
            </w:rPr>
            <w:t>Land Use as a Strategy for Transportation, Housing, and the Environment</w:t>
          </w:r>
          <w:r w:rsidRPr="008E4192">
            <w:rPr>
              <w:rFonts w:ascii="Aptos" w:eastAsia="Times New Roman" w:hAnsi="Aptos"/>
              <w:color w:val="000000"/>
            </w:rPr>
            <w:t>.</w:t>
          </w:r>
        </w:p>
        <w:p w14:paraId="28B6782C" w14:textId="77777777" w:rsidR="008E4192" w:rsidRPr="008E4192" w:rsidRDefault="008E4192">
          <w:pPr>
            <w:autoSpaceDE w:val="0"/>
            <w:autoSpaceDN w:val="0"/>
            <w:ind w:hanging="480"/>
            <w:divId w:val="78211693"/>
            <w:rPr>
              <w:rFonts w:ascii="Aptos" w:eastAsia="Times New Roman" w:hAnsi="Aptos"/>
              <w:color w:val="000000"/>
            </w:rPr>
          </w:pPr>
          <w:r w:rsidRPr="008E4192">
            <w:rPr>
              <w:rFonts w:ascii="Aptos" w:eastAsia="Times New Roman" w:hAnsi="Aptos"/>
              <w:color w:val="000000"/>
            </w:rPr>
            <w:t xml:space="preserve">US EPA. (2026). </w:t>
          </w:r>
          <w:r w:rsidRPr="008E4192">
            <w:rPr>
              <w:rFonts w:ascii="Aptos" w:eastAsia="Times New Roman" w:hAnsi="Aptos"/>
              <w:i/>
              <w:iCs/>
              <w:color w:val="000000"/>
            </w:rPr>
            <w:t xml:space="preserve">Greenhouse Gas Inventory Data Explorer </w:t>
          </w:r>
          <w:r w:rsidRPr="008E4192">
            <w:rPr>
              <w:rFonts w:ascii="Aptos" w:eastAsia="Times New Roman" w:hAnsi="Aptos"/>
              <w:color w:val="000000"/>
            </w:rPr>
            <w:t>. https://cfpub.epa.gov/ghgdata/inventoryexplorer/#transportation/entiresector/select/select/all</w:t>
          </w:r>
        </w:p>
        <w:p w14:paraId="7B2CE82D" w14:textId="77777777" w:rsidR="008E4192" w:rsidRPr="008E4192" w:rsidRDefault="008E4192">
          <w:pPr>
            <w:autoSpaceDE w:val="0"/>
            <w:autoSpaceDN w:val="0"/>
            <w:ind w:hanging="480"/>
            <w:divId w:val="886646835"/>
            <w:rPr>
              <w:rFonts w:ascii="Aptos" w:eastAsia="Times New Roman" w:hAnsi="Aptos"/>
              <w:color w:val="000000"/>
            </w:rPr>
          </w:pPr>
          <w:r w:rsidRPr="008E4192">
            <w:rPr>
              <w:rFonts w:ascii="Aptos" w:eastAsia="Times New Roman" w:hAnsi="Aptos"/>
              <w:color w:val="000000"/>
            </w:rPr>
            <w:t xml:space="preserve">Wang, M., Madden, M., &amp; Liu, X. (2017). Exploring the relationship between urban forms and CO2 emissions in 104 Chinese cities. </w:t>
          </w:r>
          <w:r w:rsidRPr="008E4192">
            <w:rPr>
              <w:rFonts w:ascii="Aptos" w:eastAsia="Times New Roman" w:hAnsi="Aptos"/>
              <w:i/>
              <w:iCs/>
              <w:color w:val="000000"/>
            </w:rPr>
            <w:t>Journal of Urban Planning and Development</w:t>
          </w:r>
          <w:r w:rsidRPr="008E4192">
            <w:rPr>
              <w:rFonts w:ascii="Aptos" w:eastAsia="Times New Roman" w:hAnsi="Aptos"/>
              <w:color w:val="000000"/>
            </w:rPr>
            <w:t xml:space="preserve">, </w:t>
          </w:r>
          <w:r w:rsidRPr="008E4192">
            <w:rPr>
              <w:rFonts w:ascii="Aptos" w:eastAsia="Times New Roman" w:hAnsi="Aptos"/>
              <w:i/>
              <w:iCs/>
              <w:color w:val="000000"/>
            </w:rPr>
            <w:t>143</w:t>
          </w:r>
          <w:r w:rsidRPr="008E4192">
            <w:rPr>
              <w:rFonts w:ascii="Aptos" w:eastAsia="Times New Roman" w:hAnsi="Aptos"/>
              <w:color w:val="000000"/>
            </w:rPr>
            <w:t>(4). https://doi.org/10.1061/(ASCE)UP.1943-5444.0000400</w:t>
          </w:r>
        </w:p>
        <w:p w14:paraId="04D40F65" w14:textId="77777777" w:rsidR="008E4192" w:rsidRPr="008E4192" w:rsidRDefault="008E4192">
          <w:pPr>
            <w:autoSpaceDE w:val="0"/>
            <w:autoSpaceDN w:val="0"/>
            <w:ind w:hanging="480"/>
            <w:divId w:val="1431702784"/>
            <w:rPr>
              <w:rFonts w:ascii="Aptos" w:eastAsia="Times New Roman" w:hAnsi="Aptos"/>
              <w:color w:val="000000"/>
            </w:rPr>
          </w:pPr>
          <w:r w:rsidRPr="008E4192">
            <w:rPr>
              <w:rFonts w:ascii="Aptos" w:eastAsia="Times New Roman" w:hAnsi="Aptos"/>
              <w:color w:val="000000"/>
            </w:rPr>
            <w:t xml:space="preserve">Wang, Y., Chau, C. K., Ng, W. Y., &amp; Leung, T. M. (2016). A review on the effects of physical built environment attributes on enhancing walking and cycling activity levels within residential neighborhoods. </w:t>
          </w:r>
          <w:r w:rsidRPr="008E4192">
            <w:rPr>
              <w:rFonts w:ascii="Aptos" w:eastAsia="Times New Roman" w:hAnsi="Aptos"/>
              <w:i/>
              <w:iCs/>
              <w:color w:val="000000"/>
            </w:rPr>
            <w:t>Cities</w:t>
          </w:r>
          <w:r w:rsidRPr="008E4192">
            <w:rPr>
              <w:rFonts w:ascii="Aptos" w:eastAsia="Times New Roman" w:hAnsi="Aptos"/>
              <w:color w:val="000000"/>
            </w:rPr>
            <w:t xml:space="preserve">, </w:t>
          </w:r>
          <w:r w:rsidRPr="008E4192">
            <w:rPr>
              <w:rFonts w:ascii="Aptos" w:eastAsia="Times New Roman" w:hAnsi="Aptos"/>
              <w:i/>
              <w:iCs/>
              <w:color w:val="000000"/>
            </w:rPr>
            <w:t>50</w:t>
          </w:r>
          <w:r w:rsidRPr="008E4192">
            <w:rPr>
              <w:rFonts w:ascii="Aptos" w:eastAsia="Times New Roman" w:hAnsi="Aptos"/>
              <w:color w:val="000000"/>
            </w:rPr>
            <w:t>, 1–15. https://doi.org/10.1016/J.CITIES.2015.08.004</w:t>
          </w:r>
        </w:p>
        <w:p w14:paraId="565F51B5" w14:textId="77777777" w:rsidR="008E4192" w:rsidRPr="008E4192" w:rsidRDefault="008E4192">
          <w:pPr>
            <w:autoSpaceDE w:val="0"/>
            <w:autoSpaceDN w:val="0"/>
            <w:ind w:hanging="480"/>
            <w:divId w:val="1714768464"/>
            <w:rPr>
              <w:rFonts w:ascii="Aptos" w:eastAsia="Times New Roman" w:hAnsi="Aptos"/>
              <w:color w:val="000000"/>
            </w:rPr>
          </w:pPr>
          <w:r w:rsidRPr="008E4192">
            <w:rPr>
              <w:rFonts w:ascii="Aptos" w:eastAsia="Times New Roman" w:hAnsi="Aptos"/>
              <w:color w:val="000000"/>
            </w:rPr>
            <w:t xml:space="preserve">Winkler, L., Pearce, D., Nelson, J., &amp; Babacan, O. (2023). The effect of sustainable mobility transition policies on cumulative urban transport emissions and energy demand. </w:t>
          </w:r>
          <w:r w:rsidRPr="008E4192">
            <w:rPr>
              <w:rFonts w:ascii="Aptos" w:eastAsia="Times New Roman" w:hAnsi="Aptos"/>
              <w:i/>
              <w:iCs/>
              <w:color w:val="000000"/>
            </w:rPr>
            <w:t>Nature Communications</w:t>
          </w:r>
          <w:r w:rsidRPr="008E4192">
            <w:rPr>
              <w:rFonts w:ascii="Aptos" w:eastAsia="Times New Roman" w:hAnsi="Aptos"/>
              <w:color w:val="000000"/>
            </w:rPr>
            <w:t>. https://doi.org/10.1038/s41467-023-37728-x</w:t>
          </w:r>
        </w:p>
        <w:p w14:paraId="21CE798D" w14:textId="77777777" w:rsidR="008E4192" w:rsidRPr="008E4192" w:rsidRDefault="008E4192">
          <w:pPr>
            <w:autoSpaceDE w:val="0"/>
            <w:autoSpaceDN w:val="0"/>
            <w:ind w:hanging="480"/>
            <w:divId w:val="1938324546"/>
            <w:rPr>
              <w:rFonts w:ascii="Aptos" w:eastAsia="Times New Roman" w:hAnsi="Aptos"/>
              <w:color w:val="000000"/>
            </w:rPr>
          </w:pPr>
          <w:r w:rsidRPr="008E4192">
            <w:rPr>
              <w:rFonts w:ascii="Aptos" w:eastAsia="Times New Roman" w:hAnsi="Aptos"/>
              <w:color w:val="000000"/>
            </w:rPr>
            <w:t xml:space="preserve">Xi, C., Fang, X., Ren, C., &amp; Cao, S. J. (2025). How to reduce urban agglomeration carbon emissions through transportation management? A case study of the Yangtze River Delta in China. </w:t>
          </w:r>
          <w:r w:rsidRPr="008E4192">
            <w:rPr>
              <w:rFonts w:ascii="Aptos" w:eastAsia="Times New Roman" w:hAnsi="Aptos"/>
              <w:i/>
              <w:iCs/>
              <w:color w:val="000000"/>
            </w:rPr>
            <w:t>Journal of Environmental Management</w:t>
          </w:r>
          <w:r w:rsidRPr="008E4192">
            <w:rPr>
              <w:rFonts w:ascii="Aptos" w:eastAsia="Times New Roman" w:hAnsi="Aptos"/>
              <w:color w:val="000000"/>
            </w:rPr>
            <w:t xml:space="preserve">, </w:t>
          </w:r>
          <w:r w:rsidRPr="008E4192">
            <w:rPr>
              <w:rFonts w:ascii="Aptos" w:eastAsia="Times New Roman" w:hAnsi="Aptos"/>
              <w:i/>
              <w:iCs/>
              <w:color w:val="000000"/>
            </w:rPr>
            <w:t>392</w:t>
          </w:r>
          <w:r w:rsidRPr="008E4192">
            <w:rPr>
              <w:rFonts w:ascii="Aptos" w:eastAsia="Times New Roman" w:hAnsi="Aptos"/>
              <w:color w:val="000000"/>
            </w:rPr>
            <w:t>, 126723. https://doi.org/10.1016/J.JENVMAN.2025.126723</w:t>
          </w:r>
        </w:p>
        <w:p w14:paraId="0919E62D" w14:textId="77777777" w:rsidR="008E4192" w:rsidRPr="008E4192" w:rsidRDefault="008E4192">
          <w:pPr>
            <w:autoSpaceDE w:val="0"/>
            <w:autoSpaceDN w:val="0"/>
            <w:ind w:hanging="480"/>
            <w:divId w:val="786314532"/>
            <w:rPr>
              <w:rFonts w:ascii="Aptos" w:eastAsia="Times New Roman" w:hAnsi="Aptos"/>
              <w:color w:val="000000"/>
            </w:rPr>
          </w:pPr>
          <w:r w:rsidRPr="008E4192">
            <w:rPr>
              <w:rFonts w:ascii="Aptos" w:eastAsia="Times New Roman" w:hAnsi="Aptos"/>
              <w:color w:val="000000"/>
            </w:rPr>
            <w:t xml:space="preserve">Yang, L., Wang, Y., Lian, Y., Dong, X., Liu, J., Liu, Y., &amp; Wu, Z. (2023). </w:t>
          </w:r>
          <w:r w:rsidRPr="008E4192">
            <w:rPr>
              <w:rFonts w:ascii="Aptos" w:eastAsia="Times New Roman" w:hAnsi="Aptos"/>
              <w:i/>
              <w:iCs/>
              <w:color w:val="000000"/>
            </w:rPr>
            <w:t>Rational planning strategies of urban structure, metro, and car use for reducing transport carbon dioxide emissions in developing cities Transport CO 2 emission · Metro and rail transit · Polycentric and satellite city · Urban radius · Employment and lif…</w:t>
          </w:r>
          <w:r w:rsidRPr="008E4192">
            <w:rPr>
              <w:rFonts w:ascii="Aptos" w:eastAsia="Times New Roman" w:hAnsi="Aptos"/>
              <w:color w:val="000000"/>
            </w:rPr>
            <w:t xml:space="preserve">. </w:t>
          </w:r>
          <w:r w:rsidRPr="008E4192">
            <w:rPr>
              <w:rFonts w:ascii="Aptos" w:eastAsia="Times New Roman" w:hAnsi="Aptos"/>
              <w:i/>
              <w:iCs/>
              <w:color w:val="000000"/>
            </w:rPr>
            <w:t>25</w:t>
          </w:r>
          <w:r w:rsidRPr="008E4192">
            <w:rPr>
              <w:rFonts w:ascii="Aptos" w:eastAsia="Times New Roman" w:hAnsi="Aptos"/>
              <w:color w:val="000000"/>
            </w:rPr>
            <w:t>, 6987–7010. https://doi.org/10.1007/s10668-022-02344-0</w:t>
          </w:r>
        </w:p>
        <w:p w14:paraId="419FF88E" w14:textId="77777777" w:rsidR="008E4192" w:rsidRPr="008E4192" w:rsidRDefault="008E4192">
          <w:pPr>
            <w:autoSpaceDE w:val="0"/>
            <w:autoSpaceDN w:val="0"/>
            <w:ind w:hanging="480"/>
            <w:divId w:val="1633636773"/>
            <w:rPr>
              <w:rFonts w:ascii="Aptos" w:eastAsia="Times New Roman" w:hAnsi="Aptos"/>
              <w:color w:val="000000"/>
            </w:rPr>
          </w:pPr>
          <w:r w:rsidRPr="008E4192">
            <w:rPr>
              <w:rFonts w:ascii="Aptos" w:eastAsia="Times New Roman" w:hAnsi="Aptos"/>
              <w:color w:val="000000"/>
            </w:rPr>
            <w:t xml:space="preserve">Yin, R. K., Calvin, Y., &amp; Mali, G. (2018). </w:t>
          </w:r>
          <w:r w:rsidRPr="008E4192">
            <w:rPr>
              <w:rFonts w:ascii="Aptos" w:eastAsia="Times New Roman" w:hAnsi="Aptos"/>
              <w:i/>
              <w:iCs/>
              <w:color w:val="000000"/>
            </w:rPr>
            <w:t>61 A BOOK REVIEW: CASE STUDY Title: Case Study Research and Applications: Design and Methods (6 th ed.)</w:t>
          </w:r>
          <w:r w:rsidRPr="008E4192">
            <w:rPr>
              <w:rFonts w:ascii="Aptos" w:eastAsia="Times New Roman" w:hAnsi="Aptos"/>
              <w:color w:val="000000"/>
            </w:rPr>
            <w:t xml:space="preserve"> (6th ed.). Sage Publication, Inc. https://doi.org/http://dx.doi.org/10.1563</w:t>
          </w:r>
        </w:p>
        <w:p w14:paraId="310F3FDF" w14:textId="77777777" w:rsidR="008E4192" w:rsidRPr="008E4192" w:rsidRDefault="008E4192">
          <w:pPr>
            <w:autoSpaceDE w:val="0"/>
            <w:autoSpaceDN w:val="0"/>
            <w:ind w:hanging="480"/>
            <w:divId w:val="1265192013"/>
            <w:rPr>
              <w:rFonts w:ascii="Aptos" w:eastAsia="Times New Roman" w:hAnsi="Aptos"/>
              <w:color w:val="000000"/>
            </w:rPr>
          </w:pPr>
          <w:r w:rsidRPr="008E4192">
            <w:rPr>
              <w:rFonts w:ascii="Aptos" w:eastAsia="Times New Roman" w:hAnsi="Aptos"/>
              <w:color w:val="000000"/>
            </w:rPr>
            <w:t xml:space="preserve">Zhang, W., Zhou, T., Ye, W., Zhang, T., Zhang, L., Wolski, P., Risbey, J., Wang, Z., Min, S. K., Ramsay, H., Brody, M., Grimm, A., Clark, R., Ren, K., Jiang, J., </w:t>
          </w:r>
          <w:r w:rsidRPr="008E4192">
            <w:rPr>
              <w:rFonts w:ascii="Aptos" w:eastAsia="Times New Roman" w:hAnsi="Aptos"/>
              <w:color w:val="000000"/>
            </w:rPr>
            <w:lastRenderedPageBreak/>
            <w:t xml:space="preserve">Chen, X., Fu, S., Li, L., Tang, S., &amp; Hu, S. (2025). A Year Marked by Extreme Precipitation and Floods: Weather and Climate Extremes in 2024. </w:t>
          </w:r>
          <w:r w:rsidRPr="008E4192">
            <w:rPr>
              <w:rFonts w:ascii="Aptos" w:eastAsia="Times New Roman" w:hAnsi="Aptos"/>
              <w:i/>
              <w:iCs/>
              <w:color w:val="000000"/>
            </w:rPr>
            <w:t>Advances in Atmospheric Sciences</w:t>
          </w:r>
          <w:r w:rsidRPr="008E4192">
            <w:rPr>
              <w:rFonts w:ascii="Aptos" w:eastAsia="Times New Roman" w:hAnsi="Aptos"/>
              <w:color w:val="000000"/>
            </w:rPr>
            <w:t xml:space="preserve">, </w:t>
          </w:r>
          <w:r w:rsidRPr="008E4192">
            <w:rPr>
              <w:rFonts w:ascii="Aptos" w:eastAsia="Times New Roman" w:hAnsi="Aptos"/>
              <w:i/>
              <w:iCs/>
              <w:color w:val="000000"/>
            </w:rPr>
            <w:t>42</w:t>
          </w:r>
          <w:r w:rsidRPr="008E4192">
            <w:rPr>
              <w:rFonts w:ascii="Aptos" w:eastAsia="Times New Roman" w:hAnsi="Aptos"/>
              <w:color w:val="000000"/>
            </w:rPr>
            <w:t>(6), 1045–1063. https://doi.org/10.1007/S00376-025-4540-4</w:t>
          </w:r>
        </w:p>
        <w:p w14:paraId="31121126" w14:textId="77777777" w:rsidR="008E4192" w:rsidRPr="008E4192" w:rsidRDefault="008E4192">
          <w:pPr>
            <w:autoSpaceDE w:val="0"/>
            <w:autoSpaceDN w:val="0"/>
            <w:ind w:hanging="480"/>
            <w:divId w:val="1609703757"/>
            <w:rPr>
              <w:rFonts w:ascii="Aptos" w:eastAsia="Times New Roman" w:hAnsi="Aptos"/>
              <w:color w:val="000000"/>
            </w:rPr>
          </w:pPr>
          <w:r w:rsidRPr="008E4192">
            <w:rPr>
              <w:rFonts w:ascii="Aptos" w:eastAsia="Times New Roman" w:hAnsi="Aptos"/>
              <w:color w:val="000000"/>
            </w:rPr>
            <w:t>Zignani, M., Gaito, S., &amp; Rossi, G. (2013). Extracting human mobility and social behavior from location</w:t>
          </w:r>
          <w:r w:rsidRPr="008E4192">
            <w:rPr>
              <w:rFonts w:ascii="Cambria Math" w:eastAsia="Times New Roman" w:hAnsi="Cambria Math" w:cs="Cambria Math"/>
              <w:color w:val="000000"/>
            </w:rPr>
            <w:t>‐</w:t>
          </w:r>
          <w:r w:rsidRPr="008E4192">
            <w:rPr>
              <w:rFonts w:ascii="Aptos" w:eastAsia="Times New Roman" w:hAnsi="Aptos"/>
              <w:color w:val="000000"/>
            </w:rPr>
            <w:t xml:space="preserve">aware traces. </w:t>
          </w:r>
          <w:r w:rsidRPr="008E4192">
            <w:rPr>
              <w:rFonts w:ascii="Aptos" w:eastAsia="Times New Roman" w:hAnsi="Aptos"/>
              <w:i/>
              <w:iCs/>
              <w:color w:val="000000"/>
            </w:rPr>
            <w:t>Wiley Online LibraryM Zignani, S Gaito, G RossiWireless Communications and Mobile Computing, 2013•Wiley Online Library</w:t>
          </w:r>
          <w:r w:rsidRPr="008E4192">
            <w:rPr>
              <w:rFonts w:ascii="Aptos" w:eastAsia="Times New Roman" w:hAnsi="Aptos"/>
              <w:color w:val="000000"/>
            </w:rPr>
            <w:t xml:space="preserve">, </w:t>
          </w:r>
          <w:r w:rsidRPr="008E4192">
            <w:rPr>
              <w:rFonts w:ascii="Aptos" w:eastAsia="Times New Roman" w:hAnsi="Aptos"/>
              <w:i/>
              <w:iCs/>
              <w:color w:val="000000"/>
            </w:rPr>
            <w:t>13</w:t>
          </w:r>
          <w:r w:rsidRPr="008E4192">
            <w:rPr>
              <w:rFonts w:ascii="Aptos" w:eastAsia="Times New Roman" w:hAnsi="Aptos"/>
              <w:color w:val="000000"/>
            </w:rPr>
            <w:t>(3), 313–327. https://doi.org/10.1002/WCM.2209</w:t>
          </w:r>
        </w:p>
        <w:p w14:paraId="010B6B59" w14:textId="1D28AF0E" w:rsidR="007F0CEB" w:rsidRPr="00C15218" w:rsidRDefault="008E4192" w:rsidP="00CB7BBE">
          <w:pPr>
            <w:ind w:left="360"/>
            <w:jc w:val="both"/>
          </w:pPr>
          <w:r w:rsidRPr="008E4192">
            <w:rPr>
              <w:rFonts w:ascii="Aptos" w:eastAsia="Times New Roman" w:hAnsi="Aptos"/>
              <w:color w:val="000000"/>
            </w:rPr>
            <w:t> </w:t>
          </w:r>
        </w:p>
      </w:sdtContent>
    </w:sdt>
    <w:sectPr w:rsidR="007F0CEB" w:rsidRPr="00C152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2B0FF" w14:textId="77777777" w:rsidR="00B2157F" w:rsidRDefault="00B2157F" w:rsidP="00735D35">
      <w:pPr>
        <w:spacing w:after="0" w:line="240" w:lineRule="auto"/>
      </w:pPr>
      <w:r>
        <w:separator/>
      </w:r>
    </w:p>
  </w:endnote>
  <w:endnote w:type="continuationSeparator" w:id="0">
    <w:p w14:paraId="17620F89" w14:textId="77777777" w:rsidR="00B2157F" w:rsidRDefault="00B2157F" w:rsidP="0073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AE0BB" w14:textId="77777777" w:rsidR="00B2157F" w:rsidRDefault="00B2157F" w:rsidP="00735D35">
      <w:pPr>
        <w:spacing w:after="0" w:line="240" w:lineRule="auto"/>
      </w:pPr>
      <w:r>
        <w:separator/>
      </w:r>
    </w:p>
  </w:footnote>
  <w:footnote w:type="continuationSeparator" w:id="0">
    <w:p w14:paraId="2A798808" w14:textId="77777777" w:rsidR="00B2157F" w:rsidRDefault="00B2157F" w:rsidP="00735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2A8C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03528"/>
    <w:multiLevelType w:val="multilevel"/>
    <w:tmpl w:val="FC24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B7EAD"/>
    <w:multiLevelType w:val="multilevel"/>
    <w:tmpl w:val="1DE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6342D"/>
    <w:multiLevelType w:val="hybridMultilevel"/>
    <w:tmpl w:val="A224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665C4C"/>
    <w:multiLevelType w:val="multilevel"/>
    <w:tmpl w:val="4530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F11AF"/>
    <w:multiLevelType w:val="multilevel"/>
    <w:tmpl w:val="3A1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63FD9"/>
    <w:multiLevelType w:val="multilevel"/>
    <w:tmpl w:val="5F00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F7A10"/>
    <w:multiLevelType w:val="multilevel"/>
    <w:tmpl w:val="076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256CD"/>
    <w:multiLevelType w:val="multilevel"/>
    <w:tmpl w:val="8DA2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820B8E"/>
    <w:multiLevelType w:val="multilevel"/>
    <w:tmpl w:val="D314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D4DFE"/>
    <w:multiLevelType w:val="hybridMultilevel"/>
    <w:tmpl w:val="779E5764"/>
    <w:lvl w:ilvl="0" w:tplc="842610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3F4C3F"/>
    <w:multiLevelType w:val="hybridMultilevel"/>
    <w:tmpl w:val="A50EB4F4"/>
    <w:lvl w:ilvl="0" w:tplc="842610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E1704C"/>
    <w:multiLevelType w:val="multilevel"/>
    <w:tmpl w:val="A492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023416"/>
    <w:multiLevelType w:val="hybridMultilevel"/>
    <w:tmpl w:val="B87A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FE6A93"/>
    <w:multiLevelType w:val="multilevel"/>
    <w:tmpl w:val="B248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440A1"/>
    <w:multiLevelType w:val="multilevel"/>
    <w:tmpl w:val="667A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8279F5"/>
    <w:multiLevelType w:val="multilevel"/>
    <w:tmpl w:val="2056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A53CB5"/>
    <w:multiLevelType w:val="multilevel"/>
    <w:tmpl w:val="5E8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DD0870"/>
    <w:multiLevelType w:val="multilevel"/>
    <w:tmpl w:val="CEB0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532241"/>
    <w:multiLevelType w:val="multilevel"/>
    <w:tmpl w:val="81C2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AE2F4B"/>
    <w:multiLevelType w:val="multilevel"/>
    <w:tmpl w:val="0132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770E88"/>
    <w:multiLevelType w:val="multilevel"/>
    <w:tmpl w:val="4B1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114463"/>
    <w:multiLevelType w:val="multilevel"/>
    <w:tmpl w:val="A492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FA6624"/>
    <w:multiLevelType w:val="multilevel"/>
    <w:tmpl w:val="966C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8C57E5"/>
    <w:multiLevelType w:val="multilevel"/>
    <w:tmpl w:val="666A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883804"/>
    <w:multiLevelType w:val="multilevel"/>
    <w:tmpl w:val="5208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0"/>
  </w:num>
  <w:num w:numId="4">
    <w:abstractNumId w:val="11"/>
  </w:num>
  <w:num w:numId="5">
    <w:abstractNumId w:val="15"/>
  </w:num>
  <w:num w:numId="6">
    <w:abstractNumId w:val="4"/>
  </w:num>
  <w:num w:numId="7">
    <w:abstractNumId w:val="7"/>
  </w:num>
  <w:num w:numId="8">
    <w:abstractNumId w:val="5"/>
  </w:num>
  <w:num w:numId="9">
    <w:abstractNumId w:val="6"/>
  </w:num>
  <w:num w:numId="10">
    <w:abstractNumId w:val="21"/>
  </w:num>
  <w:num w:numId="11">
    <w:abstractNumId w:val="2"/>
  </w:num>
  <w:num w:numId="12">
    <w:abstractNumId w:val="18"/>
  </w:num>
  <w:num w:numId="13">
    <w:abstractNumId w:val="19"/>
  </w:num>
  <w:num w:numId="14">
    <w:abstractNumId w:val="25"/>
  </w:num>
  <w:num w:numId="15">
    <w:abstractNumId w:val="17"/>
  </w:num>
  <w:num w:numId="16">
    <w:abstractNumId w:val="16"/>
  </w:num>
  <w:num w:numId="17">
    <w:abstractNumId w:val="23"/>
  </w:num>
  <w:num w:numId="18">
    <w:abstractNumId w:val="14"/>
  </w:num>
  <w:num w:numId="19">
    <w:abstractNumId w:val="8"/>
  </w:num>
  <w:num w:numId="20">
    <w:abstractNumId w:val="1"/>
  </w:num>
  <w:num w:numId="21">
    <w:abstractNumId w:val="20"/>
  </w:num>
  <w:num w:numId="22">
    <w:abstractNumId w:val="24"/>
  </w:num>
  <w:num w:numId="23">
    <w:abstractNumId w:val="22"/>
  </w:num>
  <w:num w:numId="24">
    <w:abstractNumId w:val="9"/>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18"/>
    <w:rsid w:val="000002EF"/>
    <w:rsid w:val="00001E52"/>
    <w:rsid w:val="0000279C"/>
    <w:rsid w:val="00002D83"/>
    <w:rsid w:val="000030DC"/>
    <w:rsid w:val="00003D76"/>
    <w:rsid w:val="000053E7"/>
    <w:rsid w:val="00005FD7"/>
    <w:rsid w:val="000075E2"/>
    <w:rsid w:val="00010938"/>
    <w:rsid w:val="00011296"/>
    <w:rsid w:val="00011E7F"/>
    <w:rsid w:val="000124CF"/>
    <w:rsid w:val="00012505"/>
    <w:rsid w:val="00014BCC"/>
    <w:rsid w:val="00014F0A"/>
    <w:rsid w:val="00014FD5"/>
    <w:rsid w:val="00015FED"/>
    <w:rsid w:val="00016DCD"/>
    <w:rsid w:val="00017CAC"/>
    <w:rsid w:val="00020438"/>
    <w:rsid w:val="00021BF0"/>
    <w:rsid w:val="00021C93"/>
    <w:rsid w:val="00024E17"/>
    <w:rsid w:val="000254BE"/>
    <w:rsid w:val="00030909"/>
    <w:rsid w:val="000324DB"/>
    <w:rsid w:val="00034F5B"/>
    <w:rsid w:val="0003545A"/>
    <w:rsid w:val="00036D8A"/>
    <w:rsid w:val="00037100"/>
    <w:rsid w:val="0004008E"/>
    <w:rsid w:val="000402AD"/>
    <w:rsid w:val="00040559"/>
    <w:rsid w:val="000411D2"/>
    <w:rsid w:val="00042B19"/>
    <w:rsid w:val="000446F5"/>
    <w:rsid w:val="00045476"/>
    <w:rsid w:val="0004749F"/>
    <w:rsid w:val="00051E66"/>
    <w:rsid w:val="00051EA5"/>
    <w:rsid w:val="00052CD8"/>
    <w:rsid w:val="000545CA"/>
    <w:rsid w:val="00055277"/>
    <w:rsid w:val="000555BF"/>
    <w:rsid w:val="0005721C"/>
    <w:rsid w:val="00057272"/>
    <w:rsid w:val="000579C4"/>
    <w:rsid w:val="00060AFC"/>
    <w:rsid w:val="00061191"/>
    <w:rsid w:val="000616A8"/>
    <w:rsid w:val="00061BE9"/>
    <w:rsid w:val="00062288"/>
    <w:rsid w:val="00063373"/>
    <w:rsid w:val="00063643"/>
    <w:rsid w:val="000636C8"/>
    <w:rsid w:val="00063970"/>
    <w:rsid w:val="00064404"/>
    <w:rsid w:val="0006452A"/>
    <w:rsid w:val="00065924"/>
    <w:rsid w:val="00067A99"/>
    <w:rsid w:val="00072BB5"/>
    <w:rsid w:val="00072C26"/>
    <w:rsid w:val="0007371F"/>
    <w:rsid w:val="00074240"/>
    <w:rsid w:val="00074BCC"/>
    <w:rsid w:val="0007600F"/>
    <w:rsid w:val="00076103"/>
    <w:rsid w:val="00076121"/>
    <w:rsid w:val="00076AFC"/>
    <w:rsid w:val="00076F7F"/>
    <w:rsid w:val="00077123"/>
    <w:rsid w:val="00082185"/>
    <w:rsid w:val="00082AFC"/>
    <w:rsid w:val="000830A8"/>
    <w:rsid w:val="000830B3"/>
    <w:rsid w:val="00083155"/>
    <w:rsid w:val="00083808"/>
    <w:rsid w:val="00083D46"/>
    <w:rsid w:val="000840E2"/>
    <w:rsid w:val="0008414B"/>
    <w:rsid w:val="00084CC0"/>
    <w:rsid w:val="0008575C"/>
    <w:rsid w:val="00086C1E"/>
    <w:rsid w:val="0008786F"/>
    <w:rsid w:val="000902F7"/>
    <w:rsid w:val="00092DA5"/>
    <w:rsid w:val="0009316C"/>
    <w:rsid w:val="000947FA"/>
    <w:rsid w:val="000963D6"/>
    <w:rsid w:val="000968CD"/>
    <w:rsid w:val="000974A0"/>
    <w:rsid w:val="000A07AD"/>
    <w:rsid w:val="000A0A71"/>
    <w:rsid w:val="000A0B20"/>
    <w:rsid w:val="000A246A"/>
    <w:rsid w:val="000A2A9B"/>
    <w:rsid w:val="000A5004"/>
    <w:rsid w:val="000A52DC"/>
    <w:rsid w:val="000A7EE2"/>
    <w:rsid w:val="000B0F82"/>
    <w:rsid w:val="000B161B"/>
    <w:rsid w:val="000B180C"/>
    <w:rsid w:val="000B1954"/>
    <w:rsid w:val="000B296E"/>
    <w:rsid w:val="000B5081"/>
    <w:rsid w:val="000B615F"/>
    <w:rsid w:val="000B6AA2"/>
    <w:rsid w:val="000B6EE4"/>
    <w:rsid w:val="000C02D2"/>
    <w:rsid w:val="000C1029"/>
    <w:rsid w:val="000C143E"/>
    <w:rsid w:val="000C1AED"/>
    <w:rsid w:val="000C2C2F"/>
    <w:rsid w:val="000C2FCB"/>
    <w:rsid w:val="000C330C"/>
    <w:rsid w:val="000C56CB"/>
    <w:rsid w:val="000C6D07"/>
    <w:rsid w:val="000D001A"/>
    <w:rsid w:val="000D0345"/>
    <w:rsid w:val="000D0792"/>
    <w:rsid w:val="000D14FF"/>
    <w:rsid w:val="000D1589"/>
    <w:rsid w:val="000D1FD4"/>
    <w:rsid w:val="000D3E31"/>
    <w:rsid w:val="000D4CC8"/>
    <w:rsid w:val="000D510A"/>
    <w:rsid w:val="000D6291"/>
    <w:rsid w:val="000D687D"/>
    <w:rsid w:val="000E011D"/>
    <w:rsid w:val="000E1204"/>
    <w:rsid w:val="000E1520"/>
    <w:rsid w:val="000E174C"/>
    <w:rsid w:val="000E1B8A"/>
    <w:rsid w:val="000E217B"/>
    <w:rsid w:val="000E3548"/>
    <w:rsid w:val="000E53D3"/>
    <w:rsid w:val="000E5A45"/>
    <w:rsid w:val="000E6887"/>
    <w:rsid w:val="000E7453"/>
    <w:rsid w:val="000F004D"/>
    <w:rsid w:val="000F0133"/>
    <w:rsid w:val="000F03D3"/>
    <w:rsid w:val="000F0429"/>
    <w:rsid w:val="000F0A59"/>
    <w:rsid w:val="000F1CBF"/>
    <w:rsid w:val="000F24EA"/>
    <w:rsid w:val="000F2700"/>
    <w:rsid w:val="000F280D"/>
    <w:rsid w:val="000F4039"/>
    <w:rsid w:val="000F736E"/>
    <w:rsid w:val="000F783C"/>
    <w:rsid w:val="000F78EB"/>
    <w:rsid w:val="000F7C1F"/>
    <w:rsid w:val="00101411"/>
    <w:rsid w:val="00103123"/>
    <w:rsid w:val="00103182"/>
    <w:rsid w:val="00103D70"/>
    <w:rsid w:val="00103E76"/>
    <w:rsid w:val="0010496F"/>
    <w:rsid w:val="00105C7C"/>
    <w:rsid w:val="00105DD2"/>
    <w:rsid w:val="0010610C"/>
    <w:rsid w:val="00106202"/>
    <w:rsid w:val="001066CF"/>
    <w:rsid w:val="001076E1"/>
    <w:rsid w:val="001113A7"/>
    <w:rsid w:val="0011339C"/>
    <w:rsid w:val="00113888"/>
    <w:rsid w:val="00113ED7"/>
    <w:rsid w:val="00116408"/>
    <w:rsid w:val="0012039C"/>
    <w:rsid w:val="0012056B"/>
    <w:rsid w:val="00121C91"/>
    <w:rsid w:val="0012228B"/>
    <w:rsid w:val="001225D0"/>
    <w:rsid w:val="00122721"/>
    <w:rsid w:val="00123F39"/>
    <w:rsid w:val="00127B6D"/>
    <w:rsid w:val="00127C04"/>
    <w:rsid w:val="00127C3E"/>
    <w:rsid w:val="00130C19"/>
    <w:rsid w:val="00131085"/>
    <w:rsid w:val="001316A1"/>
    <w:rsid w:val="00132AC9"/>
    <w:rsid w:val="00133090"/>
    <w:rsid w:val="001331BC"/>
    <w:rsid w:val="00133EDF"/>
    <w:rsid w:val="00135C2E"/>
    <w:rsid w:val="00136873"/>
    <w:rsid w:val="00136EA9"/>
    <w:rsid w:val="00137462"/>
    <w:rsid w:val="001405A8"/>
    <w:rsid w:val="0014171E"/>
    <w:rsid w:val="00141900"/>
    <w:rsid w:val="00142A92"/>
    <w:rsid w:val="00145F31"/>
    <w:rsid w:val="001462CF"/>
    <w:rsid w:val="001465E7"/>
    <w:rsid w:val="00146D6D"/>
    <w:rsid w:val="0014716B"/>
    <w:rsid w:val="00147340"/>
    <w:rsid w:val="00151EF1"/>
    <w:rsid w:val="00152AE6"/>
    <w:rsid w:val="001547D0"/>
    <w:rsid w:val="00154C00"/>
    <w:rsid w:val="00155316"/>
    <w:rsid w:val="00155748"/>
    <w:rsid w:val="0015716A"/>
    <w:rsid w:val="001625C2"/>
    <w:rsid w:val="001629D9"/>
    <w:rsid w:val="00163435"/>
    <w:rsid w:val="00163AEE"/>
    <w:rsid w:val="00163BE4"/>
    <w:rsid w:val="00165BAD"/>
    <w:rsid w:val="00166B58"/>
    <w:rsid w:val="00167594"/>
    <w:rsid w:val="00167DE4"/>
    <w:rsid w:val="001702E5"/>
    <w:rsid w:val="001720CA"/>
    <w:rsid w:val="0017304F"/>
    <w:rsid w:val="00174789"/>
    <w:rsid w:val="001748EF"/>
    <w:rsid w:val="00180613"/>
    <w:rsid w:val="00180E8A"/>
    <w:rsid w:val="00181BFF"/>
    <w:rsid w:val="00182927"/>
    <w:rsid w:val="001859EB"/>
    <w:rsid w:val="00186207"/>
    <w:rsid w:val="00187168"/>
    <w:rsid w:val="00192DFC"/>
    <w:rsid w:val="00194B99"/>
    <w:rsid w:val="00194DA1"/>
    <w:rsid w:val="00195F91"/>
    <w:rsid w:val="00196BFC"/>
    <w:rsid w:val="001A0D0C"/>
    <w:rsid w:val="001A23AC"/>
    <w:rsid w:val="001A2B38"/>
    <w:rsid w:val="001A2C1A"/>
    <w:rsid w:val="001A2C52"/>
    <w:rsid w:val="001A31CC"/>
    <w:rsid w:val="001A4980"/>
    <w:rsid w:val="001A6D3A"/>
    <w:rsid w:val="001A75E9"/>
    <w:rsid w:val="001A7ADC"/>
    <w:rsid w:val="001A7CA3"/>
    <w:rsid w:val="001B03C2"/>
    <w:rsid w:val="001B067F"/>
    <w:rsid w:val="001B1518"/>
    <w:rsid w:val="001B48A7"/>
    <w:rsid w:val="001B48D4"/>
    <w:rsid w:val="001B6828"/>
    <w:rsid w:val="001C2503"/>
    <w:rsid w:val="001C407A"/>
    <w:rsid w:val="001C4111"/>
    <w:rsid w:val="001C4DBB"/>
    <w:rsid w:val="001C73CC"/>
    <w:rsid w:val="001D0B51"/>
    <w:rsid w:val="001D1AC7"/>
    <w:rsid w:val="001D2076"/>
    <w:rsid w:val="001D29C4"/>
    <w:rsid w:val="001D2C56"/>
    <w:rsid w:val="001D414B"/>
    <w:rsid w:val="001D41E7"/>
    <w:rsid w:val="001D442D"/>
    <w:rsid w:val="001D52EE"/>
    <w:rsid w:val="001D6228"/>
    <w:rsid w:val="001D6CBF"/>
    <w:rsid w:val="001D71F1"/>
    <w:rsid w:val="001D7832"/>
    <w:rsid w:val="001E1C06"/>
    <w:rsid w:val="001E2693"/>
    <w:rsid w:val="001E273F"/>
    <w:rsid w:val="001E2D23"/>
    <w:rsid w:val="001E2EA8"/>
    <w:rsid w:val="001E474D"/>
    <w:rsid w:val="001E4B08"/>
    <w:rsid w:val="001E5623"/>
    <w:rsid w:val="001E591B"/>
    <w:rsid w:val="001E5B26"/>
    <w:rsid w:val="001E5C25"/>
    <w:rsid w:val="001E62FF"/>
    <w:rsid w:val="001E7632"/>
    <w:rsid w:val="001E78F4"/>
    <w:rsid w:val="001F1B39"/>
    <w:rsid w:val="001F2544"/>
    <w:rsid w:val="001F3399"/>
    <w:rsid w:val="001F3CA4"/>
    <w:rsid w:val="001F4E1A"/>
    <w:rsid w:val="001F71E3"/>
    <w:rsid w:val="00200BBD"/>
    <w:rsid w:val="002012F7"/>
    <w:rsid w:val="00201352"/>
    <w:rsid w:val="002029E5"/>
    <w:rsid w:val="00202AC2"/>
    <w:rsid w:val="00204849"/>
    <w:rsid w:val="00205E31"/>
    <w:rsid w:val="00207F41"/>
    <w:rsid w:val="00210F5C"/>
    <w:rsid w:val="00211286"/>
    <w:rsid w:val="00212B91"/>
    <w:rsid w:val="00213C02"/>
    <w:rsid w:val="002161CB"/>
    <w:rsid w:val="00217572"/>
    <w:rsid w:val="0022074E"/>
    <w:rsid w:val="002210C1"/>
    <w:rsid w:val="002214BD"/>
    <w:rsid w:val="0022158E"/>
    <w:rsid w:val="00225C98"/>
    <w:rsid w:val="00227114"/>
    <w:rsid w:val="002323B0"/>
    <w:rsid w:val="00232DA9"/>
    <w:rsid w:val="00233FCD"/>
    <w:rsid w:val="00234DF2"/>
    <w:rsid w:val="00234DFB"/>
    <w:rsid w:val="00236494"/>
    <w:rsid w:val="00237462"/>
    <w:rsid w:val="00237494"/>
    <w:rsid w:val="00237EF2"/>
    <w:rsid w:val="00241DA4"/>
    <w:rsid w:val="00241EBE"/>
    <w:rsid w:val="002428E1"/>
    <w:rsid w:val="00242F62"/>
    <w:rsid w:val="0024340B"/>
    <w:rsid w:val="0024341D"/>
    <w:rsid w:val="00243DDD"/>
    <w:rsid w:val="00245B89"/>
    <w:rsid w:val="00245BCF"/>
    <w:rsid w:val="00246D80"/>
    <w:rsid w:val="00246E1E"/>
    <w:rsid w:val="00247FC7"/>
    <w:rsid w:val="00250879"/>
    <w:rsid w:val="00252C9A"/>
    <w:rsid w:val="002537D3"/>
    <w:rsid w:val="0025469C"/>
    <w:rsid w:val="002548A6"/>
    <w:rsid w:val="00254F90"/>
    <w:rsid w:val="00255837"/>
    <w:rsid w:val="00256C61"/>
    <w:rsid w:val="002575B5"/>
    <w:rsid w:val="00257F92"/>
    <w:rsid w:val="0026226A"/>
    <w:rsid w:val="00262614"/>
    <w:rsid w:val="002626F9"/>
    <w:rsid w:val="002627AF"/>
    <w:rsid w:val="00265408"/>
    <w:rsid w:val="00267BB9"/>
    <w:rsid w:val="00267E5C"/>
    <w:rsid w:val="00270659"/>
    <w:rsid w:val="00270F9C"/>
    <w:rsid w:val="0027388A"/>
    <w:rsid w:val="00274338"/>
    <w:rsid w:val="00274EA0"/>
    <w:rsid w:val="002751E5"/>
    <w:rsid w:val="0027587F"/>
    <w:rsid w:val="00275B74"/>
    <w:rsid w:val="00276550"/>
    <w:rsid w:val="00277F91"/>
    <w:rsid w:val="00280382"/>
    <w:rsid w:val="00281F92"/>
    <w:rsid w:val="00282090"/>
    <w:rsid w:val="00282AE8"/>
    <w:rsid w:val="00283461"/>
    <w:rsid w:val="00283910"/>
    <w:rsid w:val="0028407E"/>
    <w:rsid w:val="00287707"/>
    <w:rsid w:val="00287717"/>
    <w:rsid w:val="0028794C"/>
    <w:rsid w:val="00290764"/>
    <w:rsid w:val="00291B50"/>
    <w:rsid w:val="00291ED6"/>
    <w:rsid w:val="002924F4"/>
    <w:rsid w:val="00292B0C"/>
    <w:rsid w:val="00293414"/>
    <w:rsid w:val="0029585A"/>
    <w:rsid w:val="00295881"/>
    <w:rsid w:val="002961D6"/>
    <w:rsid w:val="002A0148"/>
    <w:rsid w:val="002A02FB"/>
    <w:rsid w:val="002A032F"/>
    <w:rsid w:val="002A057C"/>
    <w:rsid w:val="002A0B5E"/>
    <w:rsid w:val="002A113B"/>
    <w:rsid w:val="002A2547"/>
    <w:rsid w:val="002A293B"/>
    <w:rsid w:val="002A5A01"/>
    <w:rsid w:val="002A76AF"/>
    <w:rsid w:val="002B523D"/>
    <w:rsid w:val="002B548B"/>
    <w:rsid w:val="002B57B5"/>
    <w:rsid w:val="002C09F8"/>
    <w:rsid w:val="002C0C6D"/>
    <w:rsid w:val="002C18FD"/>
    <w:rsid w:val="002C2002"/>
    <w:rsid w:val="002C21C5"/>
    <w:rsid w:val="002C32DE"/>
    <w:rsid w:val="002C720F"/>
    <w:rsid w:val="002D062F"/>
    <w:rsid w:val="002D1D98"/>
    <w:rsid w:val="002D1F9F"/>
    <w:rsid w:val="002D3ADE"/>
    <w:rsid w:val="002D3DE5"/>
    <w:rsid w:val="002D4E13"/>
    <w:rsid w:val="002D6430"/>
    <w:rsid w:val="002E138B"/>
    <w:rsid w:val="002E20FA"/>
    <w:rsid w:val="002E23FA"/>
    <w:rsid w:val="002E3143"/>
    <w:rsid w:val="002E3730"/>
    <w:rsid w:val="002E3758"/>
    <w:rsid w:val="002E4670"/>
    <w:rsid w:val="002E48A4"/>
    <w:rsid w:val="002E48A9"/>
    <w:rsid w:val="002E5008"/>
    <w:rsid w:val="002E5650"/>
    <w:rsid w:val="002E5BA7"/>
    <w:rsid w:val="002F0713"/>
    <w:rsid w:val="002F3254"/>
    <w:rsid w:val="002F48B0"/>
    <w:rsid w:val="002F55B3"/>
    <w:rsid w:val="002F5A1A"/>
    <w:rsid w:val="002F65B0"/>
    <w:rsid w:val="002F6F50"/>
    <w:rsid w:val="002F7389"/>
    <w:rsid w:val="00301462"/>
    <w:rsid w:val="003017F5"/>
    <w:rsid w:val="00301CA2"/>
    <w:rsid w:val="003026E4"/>
    <w:rsid w:val="00302A6E"/>
    <w:rsid w:val="003035F2"/>
    <w:rsid w:val="00303822"/>
    <w:rsid w:val="00304A7A"/>
    <w:rsid w:val="00304EAC"/>
    <w:rsid w:val="00305FC3"/>
    <w:rsid w:val="00306499"/>
    <w:rsid w:val="0030693F"/>
    <w:rsid w:val="003071B3"/>
    <w:rsid w:val="00307478"/>
    <w:rsid w:val="00312189"/>
    <w:rsid w:val="003121E5"/>
    <w:rsid w:val="003139E5"/>
    <w:rsid w:val="00314683"/>
    <w:rsid w:val="00314C5B"/>
    <w:rsid w:val="003158F1"/>
    <w:rsid w:val="00315FB3"/>
    <w:rsid w:val="00316329"/>
    <w:rsid w:val="00316AAE"/>
    <w:rsid w:val="00316CD0"/>
    <w:rsid w:val="00316E80"/>
    <w:rsid w:val="0031760D"/>
    <w:rsid w:val="00317B75"/>
    <w:rsid w:val="00317FDD"/>
    <w:rsid w:val="00320935"/>
    <w:rsid w:val="00320BE5"/>
    <w:rsid w:val="00323295"/>
    <w:rsid w:val="00323747"/>
    <w:rsid w:val="00324ACC"/>
    <w:rsid w:val="003268A9"/>
    <w:rsid w:val="00327A1C"/>
    <w:rsid w:val="00327B0F"/>
    <w:rsid w:val="00330EC4"/>
    <w:rsid w:val="00332EB9"/>
    <w:rsid w:val="00333D21"/>
    <w:rsid w:val="00335712"/>
    <w:rsid w:val="0033737D"/>
    <w:rsid w:val="00340172"/>
    <w:rsid w:val="0034123D"/>
    <w:rsid w:val="00342CC2"/>
    <w:rsid w:val="00343E40"/>
    <w:rsid w:val="00345B54"/>
    <w:rsid w:val="00347A5A"/>
    <w:rsid w:val="00350DAE"/>
    <w:rsid w:val="00350DB6"/>
    <w:rsid w:val="0035101C"/>
    <w:rsid w:val="0035143C"/>
    <w:rsid w:val="003514E1"/>
    <w:rsid w:val="0035505A"/>
    <w:rsid w:val="00355378"/>
    <w:rsid w:val="003571CF"/>
    <w:rsid w:val="00357613"/>
    <w:rsid w:val="00360523"/>
    <w:rsid w:val="0036052C"/>
    <w:rsid w:val="00360749"/>
    <w:rsid w:val="00361564"/>
    <w:rsid w:val="00362236"/>
    <w:rsid w:val="003627DC"/>
    <w:rsid w:val="00362A1D"/>
    <w:rsid w:val="00362B94"/>
    <w:rsid w:val="00362FF4"/>
    <w:rsid w:val="00363FF3"/>
    <w:rsid w:val="003655BB"/>
    <w:rsid w:val="003669C4"/>
    <w:rsid w:val="0036702E"/>
    <w:rsid w:val="00367B02"/>
    <w:rsid w:val="00370E06"/>
    <w:rsid w:val="00372ADC"/>
    <w:rsid w:val="00372E0F"/>
    <w:rsid w:val="00373AD3"/>
    <w:rsid w:val="0037544E"/>
    <w:rsid w:val="00375488"/>
    <w:rsid w:val="00375924"/>
    <w:rsid w:val="00375B9F"/>
    <w:rsid w:val="003773B8"/>
    <w:rsid w:val="00377B08"/>
    <w:rsid w:val="00380392"/>
    <w:rsid w:val="00382763"/>
    <w:rsid w:val="00382A3B"/>
    <w:rsid w:val="00382B60"/>
    <w:rsid w:val="0038354B"/>
    <w:rsid w:val="00383DA2"/>
    <w:rsid w:val="00385614"/>
    <w:rsid w:val="00387E1A"/>
    <w:rsid w:val="00390A34"/>
    <w:rsid w:val="0039190D"/>
    <w:rsid w:val="00391BAD"/>
    <w:rsid w:val="003927AA"/>
    <w:rsid w:val="00392CF1"/>
    <w:rsid w:val="00393256"/>
    <w:rsid w:val="003946E6"/>
    <w:rsid w:val="00394749"/>
    <w:rsid w:val="003948AF"/>
    <w:rsid w:val="00395CEC"/>
    <w:rsid w:val="00397502"/>
    <w:rsid w:val="00397DB0"/>
    <w:rsid w:val="00397E06"/>
    <w:rsid w:val="003A15B5"/>
    <w:rsid w:val="003A1B2D"/>
    <w:rsid w:val="003A24A0"/>
    <w:rsid w:val="003A2756"/>
    <w:rsid w:val="003A3CE9"/>
    <w:rsid w:val="003A45B4"/>
    <w:rsid w:val="003A5586"/>
    <w:rsid w:val="003A5EC0"/>
    <w:rsid w:val="003B091A"/>
    <w:rsid w:val="003B1666"/>
    <w:rsid w:val="003B2186"/>
    <w:rsid w:val="003B3767"/>
    <w:rsid w:val="003B53ED"/>
    <w:rsid w:val="003B5BE5"/>
    <w:rsid w:val="003B5E84"/>
    <w:rsid w:val="003B698F"/>
    <w:rsid w:val="003B69D9"/>
    <w:rsid w:val="003C0B5D"/>
    <w:rsid w:val="003C1501"/>
    <w:rsid w:val="003C180F"/>
    <w:rsid w:val="003C30D9"/>
    <w:rsid w:val="003C3CFD"/>
    <w:rsid w:val="003C4103"/>
    <w:rsid w:val="003C4162"/>
    <w:rsid w:val="003C41F7"/>
    <w:rsid w:val="003C43EF"/>
    <w:rsid w:val="003C760E"/>
    <w:rsid w:val="003C7BFB"/>
    <w:rsid w:val="003D0D64"/>
    <w:rsid w:val="003D3861"/>
    <w:rsid w:val="003D39DB"/>
    <w:rsid w:val="003D3E92"/>
    <w:rsid w:val="003D4242"/>
    <w:rsid w:val="003E190F"/>
    <w:rsid w:val="003E2F1F"/>
    <w:rsid w:val="003E450D"/>
    <w:rsid w:val="003E4AB3"/>
    <w:rsid w:val="003E68CB"/>
    <w:rsid w:val="003E6B52"/>
    <w:rsid w:val="003E6C90"/>
    <w:rsid w:val="003E7C0B"/>
    <w:rsid w:val="003F0BFF"/>
    <w:rsid w:val="003F1B81"/>
    <w:rsid w:val="003F2355"/>
    <w:rsid w:val="003F31A7"/>
    <w:rsid w:val="003F4A51"/>
    <w:rsid w:val="003F6284"/>
    <w:rsid w:val="0040132E"/>
    <w:rsid w:val="00403A07"/>
    <w:rsid w:val="00406BEA"/>
    <w:rsid w:val="00407E7C"/>
    <w:rsid w:val="004111DE"/>
    <w:rsid w:val="0041262B"/>
    <w:rsid w:val="00415186"/>
    <w:rsid w:val="004151F8"/>
    <w:rsid w:val="00417730"/>
    <w:rsid w:val="004201F0"/>
    <w:rsid w:val="004216B1"/>
    <w:rsid w:val="00421ED4"/>
    <w:rsid w:val="00421EE1"/>
    <w:rsid w:val="00422982"/>
    <w:rsid w:val="004229E3"/>
    <w:rsid w:val="0042435B"/>
    <w:rsid w:val="00424676"/>
    <w:rsid w:val="00424745"/>
    <w:rsid w:val="004249F0"/>
    <w:rsid w:val="0042666D"/>
    <w:rsid w:val="0042683A"/>
    <w:rsid w:val="0043198F"/>
    <w:rsid w:val="00433131"/>
    <w:rsid w:val="00433F9B"/>
    <w:rsid w:val="0043458F"/>
    <w:rsid w:val="0043470C"/>
    <w:rsid w:val="0043598A"/>
    <w:rsid w:val="00435C63"/>
    <w:rsid w:val="00435CA7"/>
    <w:rsid w:val="00436ADA"/>
    <w:rsid w:val="00436BA9"/>
    <w:rsid w:val="00436CDC"/>
    <w:rsid w:val="00437564"/>
    <w:rsid w:val="00437B88"/>
    <w:rsid w:val="00437E3F"/>
    <w:rsid w:val="00440A0F"/>
    <w:rsid w:val="00441CBA"/>
    <w:rsid w:val="004421A0"/>
    <w:rsid w:val="004433C3"/>
    <w:rsid w:val="00443C0F"/>
    <w:rsid w:val="004440EB"/>
    <w:rsid w:val="0044462D"/>
    <w:rsid w:val="00444B49"/>
    <w:rsid w:val="0044536F"/>
    <w:rsid w:val="00446D7C"/>
    <w:rsid w:val="00447D0C"/>
    <w:rsid w:val="00450655"/>
    <w:rsid w:val="0045159D"/>
    <w:rsid w:val="00451C3C"/>
    <w:rsid w:val="004529E9"/>
    <w:rsid w:val="004536AC"/>
    <w:rsid w:val="00453782"/>
    <w:rsid w:val="00455E64"/>
    <w:rsid w:val="00457F5E"/>
    <w:rsid w:val="00457FEF"/>
    <w:rsid w:val="004603B1"/>
    <w:rsid w:val="00460931"/>
    <w:rsid w:val="00460F98"/>
    <w:rsid w:val="004617DC"/>
    <w:rsid w:val="004619C8"/>
    <w:rsid w:val="00462DBF"/>
    <w:rsid w:val="00464E8F"/>
    <w:rsid w:val="00465B4D"/>
    <w:rsid w:val="00466D3C"/>
    <w:rsid w:val="00466FED"/>
    <w:rsid w:val="00467D28"/>
    <w:rsid w:val="00472E0D"/>
    <w:rsid w:val="004732A0"/>
    <w:rsid w:val="00473509"/>
    <w:rsid w:val="004735D9"/>
    <w:rsid w:val="00474716"/>
    <w:rsid w:val="00474C0A"/>
    <w:rsid w:val="0047554C"/>
    <w:rsid w:val="0047608B"/>
    <w:rsid w:val="0047613F"/>
    <w:rsid w:val="00476AA6"/>
    <w:rsid w:val="00477262"/>
    <w:rsid w:val="00477340"/>
    <w:rsid w:val="00477C08"/>
    <w:rsid w:val="0048078D"/>
    <w:rsid w:val="00482350"/>
    <w:rsid w:val="004834B0"/>
    <w:rsid w:val="0048588F"/>
    <w:rsid w:val="00486570"/>
    <w:rsid w:val="00486A88"/>
    <w:rsid w:val="004870DC"/>
    <w:rsid w:val="004906EE"/>
    <w:rsid w:val="00490B7D"/>
    <w:rsid w:val="00493FE1"/>
    <w:rsid w:val="00494087"/>
    <w:rsid w:val="004942B5"/>
    <w:rsid w:val="00495BD4"/>
    <w:rsid w:val="0049643F"/>
    <w:rsid w:val="004964FC"/>
    <w:rsid w:val="004972AF"/>
    <w:rsid w:val="004974C0"/>
    <w:rsid w:val="004A03D9"/>
    <w:rsid w:val="004A09A2"/>
    <w:rsid w:val="004A0C84"/>
    <w:rsid w:val="004A147B"/>
    <w:rsid w:val="004A202B"/>
    <w:rsid w:val="004A21CF"/>
    <w:rsid w:val="004A6163"/>
    <w:rsid w:val="004A7E92"/>
    <w:rsid w:val="004B0596"/>
    <w:rsid w:val="004B0E38"/>
    <w:rsid w:val="004B1C14"/>
    <w:rsid w:val="004B1C33"/>
    <w:rsid w:val="004B1EEE"/>
    <w:rsid w:val="004B22B3"/>
    <w:rsid w:val="004B2627"/>
    <w:rsid w:val="004B2B36"/>
    <w:rsid w:val="004B4350"/>
    <w:rsid w:val="004B46FC"/>
    <w:rsid w:val="004B69F4"/>
    <w:rsid w:val="004B6E0C"/>
    <w:rsid w:val="004B7046"/>
    <w:rsid w:val="004B765F"/>
    <w:rsid w:val="004B7845"/>
    <w:rsid w:val="004B7B23"/>
    <w:rsid w:val="004C001D"/>
    <w:rsid w:val="004C230A"/>
    <w:rsid w:val="004C234E"/>
    <w:rsid w:val="004C2B8E"/>
    <w:rsid w:val="004C531B"/>
    <w:rsid w:val="004C5449"/>
    <w:rsid w:val="004C57B2"/>
    <w:rsid w:val="004C5947"/>
    <w:rsid w:val="004C695B"/>
    <w:rsid w:val="004C6A11"/>
    <w:rsid w:val="004C7014"/>
    <w:rsid w:val="004D14F2"/>
    <w:rsid w:val="004D2059"/>
    <w:rsid w:val="004D2EC4"/>
    <w:rsid w:val="004D3408"/>
    <w:rsid w:val="004D3495"/>
    <w:rsid w:val="004D35D4"/>
    <w:rsid w:val="004D38E9"/>
    <w:rsid w:val="004D54BD"/>
    <w:rsid w:val="004D57B8"/>
    <w:rsid w:val="004D5892"/>
    <w:rsid w:val="004D5BB3"/>
    <w:rsid w:val="004D6F2A"/>
    <w:rsid w:val="004D7679"/>
    <w:rsid w:val="004E1500"/>
    <w:rsid w:val="004E21CF"/>
    <w:rsid w:val="004E22C1"/>
    <w:rsid w:val="004E33CC"/>
    <w:rsid w:val="004E481D"/>
    <w:rsid w:val="004E6D6E"/>
    <w:rsid w:val="004F33E7"/>
    <w:rsid w:val="004F4178"/>
    <w:rsid w:val="004F5736"/>
    <w:rsid w:val="004F59F9"/>
    <w:rsid w:val="004F7983"/>
    <w:rsid w:val="004F7AA0"/>
    <w:rsid w:val="005003AE"/>
    <w:rsid w:val="00500970"/>
    <w:rsid w:val="00501539"/>
    <w:rsid w:val="00501578"/>
    <w:rsid w:val="005034F7"/>
    <w:rsid w:val="005036CE"/>
    <w:rsid w:val="00504804"/>
    <w:rsid w:val="00504BD0"/>
    <w:rsid w:val="0050741E"/>
    <w:rsid w:val="00507712"/>
    <w:rsid w:val="00510192"/>
    <w:rsid w:val="005121AB"/>
    <w:rsid w:val="0051296B"/>
    <w:rsid w:val="00517111"/>
    <w:rsid w:val="00517FBB"/>
    <w:rsid w:val="00520A06"/>
    <w:rsid w:val="005222C5"/>
    <w:rsid w:val="00522389"/>
    <w:rsid w:val="0052329E"/>
    <w:rsid w:val="005234F1"/>
    <w:rsid w:val="0052443B"/>
    <w:rsid w:val="00524F62"/>
    <w:rsid w:val="005260D1"/>
    <w:rsid w:val="0052683B"/>
    <w:rsid w:val="0052728A"/>
    <w:rsid w:val="00527B0B"/>
    <w:rsid w:val="00527F26"/>
    <w:rsid w:val="005319ED"/>
    <w:rsid w:val="00532C60"/>
    <w:rsid w:val="00533105"/>
    <w:rsid w:val="0053328C"/>
    <w:rsid w:val="00533468"/>
    <w:rsid w:val="00533730"/>
    <w:rsid w:val="00534C6D"/>
    <w:rsid w:val="0053628E"/>
    <w:rsid w:val="00540198"/>
    <w:rsid w:val="005402F6"/>
    <w:rsid w:val="005408E7"/>
    <w:rsid w:val="00540F1C"/>
    <w:rsid w:val="00541212"/>
    <w:rsid w:val="00541854"/>
    <w:rsid w:val="00542341"/>
    <w:rsid w:val="00543798"/>
    <w:rsid w:val="0054462D"/>
    <w:rsid w:val="00545868"/>
    <w:rsid w:val="00545912"/>
    <w:rsid w:val="00545A2B"/>
    <w:rsid w:val="00545A3E"/>
    <w:rsid w:val="00545B76"/>
    <w:rsid w:val="00546061"/>
    <w:rsid w:val="00547624"/>
    <w:rsid w:val="0055073F"/>
    <w:rsid w:val="00551636"/>
    <w:rsid w:val="00551B8F"/>
    <w:rsid w:val="005536CF"/>
    <w:rsid w:val="00553DF2"/>
    <w:rsid w:val="00554163"/>
    <w:rsid w:val="00556062"/>
    <w:rsid w:val="005574BF"/>
    <w:rsid w:val="005577E6"/>
    <w:rsid w:val="005579EC"/>
    <w:rsid w:val="00560038"/>
    <w:rsid w:val="00560055"/>
    <w:rsid w:val="005615F2"/>
    <w:rsid w:val="00561A9A"/>
    <w:rsid w:val="00563C2E"/>
    <w:rsid w:val="00564DBD"/>
    <w:rsid w:val="00566025"/>
    <w:rsid w:val="00566E5D"/>
    <w:rsid w:val="005677D9"/>
    <w:rsid w:val="00570B2C"/>
    <w:rsid w:val="00572178"/>
    <w:rsid w:val="00573FA0"/>
    <w:rsid w:val="00574070"/>
    <w:rsid w:val="00577473"/>
    <w:rsid w:val="005777A8"/>
    <w:rsid w:val="00577989"/>
    <w:rsid w:val="005821A8"/>
    <w:rsid w:val="00582715"/>
    <w:rsid w:val="00582B62"/>
    <w:rsid w:val="00583528"/>
    <w:rsid w:val="00584277"/>
    <w:rsid w:val="005847DF"/>
    <w:rsid w:val="00584F12"/>
    <w:rsid w:val="005859B2"/>
    <w:rsid w:val="00586985"/>
    <w:rsid w:val="00586B4D"/>
    <w:rsid w:val="005873C5"/>
    <w:rsid w:val="005918CD"/>
    <w:rsid w:val="00592F31"/>
    <w:rsid w:val="005933CB"/>
    <w:rsid w:val="00594A5B"/>
    <w:rsid w:val="0059674C"/>
    <w:rsid w:val="00597B48"/>
    <w:rsid w:val="005A0315"/>
    <w:rsid w:val="005A0979"/>
    <w:rsid w:val="005A0A6A"/>
    <w:rsid w:val="005A1078"/>
    <w:rsid w:val="005A522E"/>
    <w:rsid w:val="005A5A81"/>
    <w:rsid w:val="005A6396"/>
    <w:rsid w:val="005A73D3"/>
    <w:rsid w:val="005A78DA"/>
    <w:rsid w:val="005B0F1B"/>
    <w:rsid w:val="005B179B"/>
    <w:rsid w:val="005B241E"/>
    <w:rsid w:val="005B3479"/>
    <w:rsid w:val="005B34CA"/>
    <w:rsid w:val="005B44BD"/>
    <w:rsid w:val="005B564A"/>
    <w:rsid w:val="005B6664"/>
    <w:rsid w:val="005B7A24"/>
    <w:rsid w:val="005B7EDD"/>
    <w:rsid w:val="005B7FD3"/>
    <w:rsid w:val="005C0763"/>
    <w:rsid w:val="005C27F9"/>
    <w:rsid w:val="005C34F9"/>
    <w:rsid w:val="005C477F"/>
    <w:rsid w:val="005C5C72"/>
    <w:rsid w:val="005C6A6D"/>
    <w:rsid w:val="005C77F5"/>
    <w:rsid w:val="005D02DB"/>
    <w:rsid w:val="005D5478"/>
    <w:rsid w:val="005E0920"/>
    <w:rsid w:val="005E114E"/>
    <w:rsid w:val="005E1E54"/>
    <w:rsid w:val="005E2415"/>
    <w:rsid w:val="005E2750"/>
    <w:rsid w:val="005E2DE1"/>
    <w:rsid w:val="005E313A"/>
    <w:rsid w:val="005E3202"/>
    <w:rsid w:val="005E3840"/>
    <w:rsid w:val="005E3F67"/>
    <w:rsid w:val="005E6B47"/>
    <w:rsid w:val="005E78B3"/>
    <w:rsid w:val="005E7DF5"/>
    <w:rsid w:val="005F0784"/>
    <w:rsid w:val="005F12C1"/>
    <w:rsid w:val="005F1659"/>
    <w:rsid w:val="005F2DC9"/>
    <w:rsid w:val="005F2EEE"/>
    <w:rsid w:val="005F33F5"/>
    <w:rsid w:val="005F45B6"/>
    <w:rsid w:val="005F5F64"/>
    <w:rsid w:val="005F6A34"/>
    <w:rsid w:val="005F70EF"/>
    <w:rsid w:val="006000AD"/>
    <w:rsid w:val="006019CE"/>
    <w:rsid w:val="006024B8"/>
    <w:rsid w:val="0060304A"/>
    <w:rsid w:val="0060532B"/>
    <w:rsid w:val="00605782"/>
    <w:rsid w:val="00605ED9"/>
    <w:rsid w:val="00607AFD"/>
    <w:rsid w:val="00611122"/>
    <w:rsid w:val="00612B1C"/>
    <w:rsid w:val="006139E8"/>
    <w:rsid w:val="00614E49"/>
    <w:rsid w:val="00615014"/>
    <w:rsid w:val="006155CA"/>
    <w:rsid w:val="00616890"/>
    <w:rsid w:val="00616BE8"/>
    <w:rsid w:val="006177D0"/>
    <w:rsid w:val="00621E55"/>
    <w:rsid w:val="00622703"/>
    <w:rsid w:val="00622B97"/>
    <w:rsid w:val="00623AAB"/>
    <w:rsid w:val="0062578A"/>
    <w:rsid w:val="0062715B"/>
    <w:rsid w:val="0062732F"/>
    <w:rsid w:val="00630035"/>
    <w:rsid w:val="00631F00"/>
    <w:rsid w:val="006332CD"/>
    <w:rsid w:val="006332DF"/>
    <w:rsid w:val="00633514"/>
    <w:rsid w:val="006339EA"/>
    <w:rsid w:val="00634082"/>
    <w:rsid w:val="006357CC"/>
    <w:rsid w:val="00635BFB"/>
    <w:rsid w:val="00635F06"/>
    <w:rsid w:val="006369B5"/>
    <w:rsid w:val="0063731C"/>
    <w:rsid w:val="0064220A"/>
    <w:rsid w:val="00643456"/>
    <w:rsid w:val="0064537C"/>
    <w:rsid w:val="00646BEC"/>
    <w:rsid w:val="00647888"/>
    <w:rsid w:val="00647E7D"/>
    <w:rsid w:val="00650434"/>
    <w:rsid w:val="00651B7F"/>
    <w:rsid w:val="00651D08"/>
    <w:rsid w:val="00652E90"/>
    <w:rsid w:val="00652FDC"/>
    <w:rsid w:val="00653AD1"/>
    <w:rsid w:val="00654F2B"/>
    <w:rsid w:val="006553FD"/>
    <w:rsid w:val="006556E5"/>
    <w:rsid w:val="00655990"/>
    <w:rsid w:val="006559F0"/>
    <w:rsid w:val="0066207F"/>
    <w:rsid w:val="00663369"/>
    <w:rsid w:val="00664370"/>
    <w:rsid w:val="006654A1"/>
    <w:rsid w:val="00665E50"/>
    <w:rsid w:val="00666D3B"/>
    <w:rsid w:val="0067096F"/>
    <w:rsid w:val="00670ED5"/>
    <w:rsid w:val="0067193E"/>
    <w:rsid w:val="006722DC"/>
    <w:rsid w:val="00674E73"/>
    <w:rsid w:val="00675004"/>
    <w:rsid w:val="0067628B"/>
    <w:rsid w:val="00677875"/>
    <w:rsid w:val="00677BC5"/>
    <w:rsid w:val="00680A6F"/>
    <w:rsid w:val="00680E69"/>
    <w:rsid w:val="00681085"/>
    <w:rsid w:val="006810B6"/>
    <w:rsid w:val="006821B6"/>
    <w:rsid w:val="0068283D"/>
    <w:rsid w:val="00682E09"/>
    <w:rsid w:val="0068337E"/>
    <w:rsid w:val="006833BA"/>
    <w:rsid w:val="006835DE"/>
    <w:rsid w:val="006838FE"/>
    <w:rsid w:val="006840E7"/>
    <w:rsid w:val="006848C5"/>
    <w:rsid w:val="00684F67"/>
    <w:rsid w:val="006851B6"/>
    <w:rsid w:val="00685FA3"/>
    <w:rsid w:val="006879D9"/>
    <w:rsid w:val="00687BF4"/>
    <w:rsid w:val="00691A66"/>
    <w:rsid w:val="0069364B"/>
    <w:rsid w:val="00694440"/>
    <w:rsid w:val="006945A6"/>
    <w:rsid w:val="00696C27"/>
    <w:rsid w:val="006978A2"/>
    <w:rsid w:val="006A1410"/>
    <w:rsid w:val="006A2058"/>
    <w:rsid w:val="006A276A"/>
    <w:rsid w:val="006A34E3"/>
    <w:rsid w:val="006A48D8"/>
    <w:rsid w:val="006A4B5C"/>
    <w:rsid w:val="006A55C2"/>
    <w:rsid w:val="006A664D"/>
    <w:rsid w:val="006B170D"/>
    <w:rsid w:val="006B1A69"/>
    <w:rsid w:val="006B2073"/>
    <w:rsid w:val="006B27ED"/>
    <w:rsid w:val="006B72E7"/>
    <w:rsid w:val="006C04E3"/>
    <w:rsid w:val="006C13D0"/>
    <w:rsid w:val="006C3A62"/>
    <w:rsid w:val="006C49CA"/>
    <w:rsid w:val="006C4BB8"/>
    <w:rsid w:val="006C64B7"/>
    <w:rsid w:val="006C65D4"/>
    <w:rsid w:val="006C783E"/>
    <w:rsid w:val="006C7A6C"/>
    <w:rsid w:val="006D004E"/>
    <w:rsid w:val="006D09F8"/>
    <w:rsid w:val="006D0B05"/>
    <w:rsid w:val="006D1F9C"/>
    <w:rsid w:val="006D2518"/>
    <w:rsid w:val="006D2D35"/>
    <w:rsid w:val="006D31FB"/>
    <w:rsid w:val="006D3C1B"/>
    <w:rsid w:val="006D3C3D"/>
    <w:rsid w:val="006D45D8"/>
    <w:rsid w:val="006D519A"/>
    <w:rsid w:val="006D6782"/>
    <w:rsid w:val="006D7FB9"/>
    <w:rsid w:val="006E0583"/>
    <w:rsid w:val="006E0D2D"/>
    <w:rsid w:val="006E16B1"/>
    <w:rsid w:val="006E18CF"/>
    <w:rsid w:val="006E2CDE"/>
    <w:rsid w:val="006E3B1E"/>
    <w:rsid w:val="006E5006"/>
    <w:rsid w:val="006E58EB"/>
    <w:rsid w:val="006E5AE0"/>
    <w:rsid w:val="006E6CE3"/>
    <w:rsid w:val="006F07C2"/>
    <w:rsid w:val="006F0D47"/>
    <w:rsid w:val="006F171A"/>
    <w:rsid w:val="006F17A3"/>
    <w:rsid w:val="006F1A01"/>
    <w:rsid w:val="006F1CCC"/>
    <w:rsid w:val="006F1F31"/>
    <w:rsid w:val="006F287F"/>
    <w:rsid w:val="006F2A88"/>
    <w:rsid w:val="006F2CB5"/>
    <w:rsid w:val="006F2ED9"/>
    <w:rsid w:val="006F363E"/>
    <w:rsid w:val="006F3A16"/>
    <w:rsid w:val="006F46D9"/>
    <w:rsid w:val="006F5541"/>
    <w:rsid w:val="006F613F"/>
    <w:rsid w:val="006F7866"/>
    <w:rsid w:val="00701619"/>
    <w:rsid w:val="007019C9"/>
    <w:rsid w:val="00701D14"/>
    <w:rsid w:val="00702D4A"/>
    <w:rsid w:val="007040C2"/>
    <w:rsid w:val="007042DD"/>
    <w:rsid w:val="00710181"/>
    <w:rsid w:val="00710430"/>
    <w:rsid w:val="00710BD7"/>
    <w:rsid w:val="0071303C"/>
    <w:rsid w:val="00714A1E"/>
    <w:rsid w:val="00716B9E"/>
    <w:rsid w:val="007174B8"/>
    <w:rsid w:val="0071756C"/>
    <w:rsid w:val="007222A0"/>
    <w:rsid w:val="00722F97"/>
    <w:rsid w:val="00723A43"/>
    <w:rsid w:val="007248F9"/>
    <w:rsid w:val="007254F1"/>
    <w:rsid w:val="00725FCB"/>
    <w:rsid w:val="007264C8"/>
    <w:rsid w:val="0072691C"/>
    <w:rsid w:val="00727A90"/>
    <w:rsid w:val="00727BF6"/>
    <w:rsid w:val="00730525"/>
    <w:rsid w:val="00731620"/>
    <w:rsid w:val="007326B9"/>
    <w:rsid w:val="0073503B"/>
    <w:rsid w:val="00735D35"/>
    <w:rsid w:val="007365D8"/>
    <w:rsid w:val="00736C24"/>
    <w:rsid w:val="007404C7"/>
    <w:rsid w:val="007416EE"/>
    <w:rsid w:val="00742318"/>
    <w:rsid w:val="007425D5"/>
    <w:rsid w:val="00742B88"/>
    <w:rsid w:val="00742BC7"/>
    <w:rsid w:val="00743085"/>
    <w:rsid w:val="0074410F"/>
    <w:rsid w:val="00744F8B"/>
    <w:rsid w:val="00745500"/>
    <w:rsid w:val="00746184"/>
    <w:rsid w:val="0075181E"/>
    <w:rsid w:val="00751A24"/>
    <w:rsid w:val="007523A3"/>
    <w:rsid w:val="00752560"/>
    <w:rsid w:val="00752610"/>
    <w:rsid w:val="00752917"/>
    <w:rsid w:val="007529E7"/>
    <w:rsid w:val="00755C50"/>
    <w:rsid w:val="007603AB"/>
    <w:rsid w:val="007626DA"/>
    <w:rsid w:val="00762E15"/>
    <w:rsid w:val="00763468"/>
    <w:rsid w:val="00763B77"/>
    <w:rsid w:val="00763D1A"/>
    <w:rsid w:val="00764337"/>
    <w:rsid w:val="007646D9"/>
    <w:rsid w:val="00765297"/>
    <w:rsid w:val="007656EE"/>
    <w:rsid w:val="00765D15"/>
    <w:rsid w:val="00765DC6"/>
    <w:rsid w:val="00766FD6"/>
    <w:rsid w:val="00770164"/>
    <w:rsid w:val="007701A7"/>
    <w:rsid w:val="0077036D"/>
    <w:rsid w:val="007706F3"/>
    <w:rsid w:val="00771630"/>
    <w:rsid w:val="00771DE5"/>
    <w:rsid w:val="007751CC"/>
    <w:rsid w:val="00775887"/>
    <w:rsid w:val="007769A1"/>
    <w:rsid w:val="007775EB"/>
    <w:rsid w:val="00777E47"/>
    <w:rsid w:val="0078027E"/>
    <w:rsid w:val="00780DB4"/>
    <w:rsid w:val="00783ADB"/>
    <w:rsid w:val="0078431E"/>
    <w:rsid w:val="00784372"/>
    <w:rsid w:val="00785093"/>
    <w:rsid w:val="00785529"/>
    <w:rsid w:val="007865E9"/>
    <w:rsid w:val="00786938"/>
    <w:rsid w:val="00787461"/>
    <w:rsid w:val="007878BD"/>
    <w:rsid w:val="00787B78"/>
    <w:rsid w:val="0079020E"/>
    <w:rsid w:val="00790732"/>
    <w:rsid w:val="00791B9F"/>
    <w:rsid w:val="00791CFE"/>
    <w:rsid w:val="00791DCA"/>
    <w:rsid w:val="00791EF9"/>
    <w:rsid w:val="0079236E"/>
    <w:rsid w:val="00792FB9"/>
    <w:rsid w:val="007934BB"/>
    <w:rsid w:val="007951A9"/>
    <w:rsid w:val="0079539D"/>
    <w:rsid w:val="007964A3"/>
    <w:rsid w:val="0079785B"/>
    <w:rsid w:val="007A03F5"/>
    <w:rsid w:val="007A0BD2"/>
    <w:rsid w:val="007A16E2"/>
    <w:rsid w:val="007A183C"/>
    <w:rsid w:val="007A27FC"/>
    <w:rsid w:val="007A3B64"/>
    <w:rsid w:val="007A49E8"/>
    <w:rsid w:val="007A4FDC"/>
    <w:rsid w:val="007A62EA"/>
    <w:rsid w:val="007A680C"/>
    <w:rsid w:val="007B17B6"/>
    <w:rsid w:val="007B2634"/>
    <w:rsid w:val="007B264F"/>
    <w:rsid w:val="007B31CF"/>
    <w:rsid w:val="007B39B9"/>
    <w:rsid w:val="007B5A7F"/>
    <w:rsid w:val="007B5D93"/>
    <w:rsid w:val="007B6659"/>
    <w:rsid w:val="007B7345"/>
    <w:rsid w:val="007C053E"/>
    <w:rsid w:val="007C09E1"/>
    <w:rsid w:val="007C0FE4"/>
    <w:rsid w:val="007C1042"/>
    <w:rsid w:val="007C1533"/>
    <w:rsid w:val="007C16D0"/>
    <w:rsid w:val="007C1EB0"/>
    <w:rsid w:val="007C1FB0"/>
    <w:rsid w:val="007C2D4A"/>
    <w:rsid w:val="007C2FC6"/>
    <w:rsid w:val="007C3405"/>
    <w:rsid w:val="007C3A04"/>
    <w:rsid w:val="007C3DE2"/>
    <w:rsid w:val="007C4807"/>
    <w:rsid w:val="007C4C36"/>
    <w:rsid w:val="007C52F1"/>
    <w:rsid w:val="007C54D9"/>
    <w:rsid w:val="007C6020"/>
    <w:rsid w:val="007C6631"/>
    <w:rsid w:val="007C7F84"/>
    <w:rsid w:val="007D1032"/>
    <w:rsid w:val="007D1741"/>
    <w:rsid w:val="007D374A"/>
    <w:rsid w:val="007D49D0"/>
    <w:rsid w:val="007D5112"/>
    <w:rsid w:val="007D543C"/>
    <w:rsid w:val="007D5C56"/>
    <w:rsid w:val="007D62C1"/>
    <w:rsid w:val="007D6B4A"/>
    <w:rsid w:val="007D7100"/>
    <w:rsid w:val="007D74D9"/>
    <w:rsid w:val="007D7B7A"/>
    <w:rsid w:val="007E0277"/>
    <w:rsid w:val="007E0C1E"/>
    <w:rsid w:val="007E19CD"/>
    <w:rsid w:val="007E1C8F"/>
    <w:rsid w:val="007E361B"/>
    <w:rsid w:val="007E382C"/>
    <w:rsid w:val="007E53AE"/>
    <w:rsid w:val="007E7644"/>
    <w:rsid w:val="007E7B10"/>
    <w:rsid w:val="007E7BC6"/>
    <w:rsid w:val="007F0CEB"/>
    <w:rsid w:val="007F1DDE"/>
    <w:rsid w:val="007F2A86"/>
    <w:rsid w:val="007F2B53"/>
    <w:rsid w:val="007F2E3A"/>
    <w:rsid w:val="007F2ECF"/>
    <w:rsid w:val="007F34B0"/>
    <w:rsid w:val="007F4970"/>
    <w:rsid w:val="007F4B6B"/>
    <w:rsid w:val="007F4CD1"/>
    <w:rsid w:val="007F5DD0"/>
    <w:rsid w:val="007F6993"/>
    <w:rsid w:val="007F6F31"/>
    <w:rsid w:val="007F7D52"/>
    <w:rsid w:val="00801AAA"/>
    <w:rsid w:val="00801EAD"/>
    <w:rsid w:val="0080231F"/>
    <w:rsid w:val="00802E2D"/>
    <w:rsid w:val="008032AB"/>
    <w:rsid w:val="00803A85"/>
    <w:rsid w:val="00804D60"/>
    <w:rsid w:val="00804DAA"/>
    <w:rsid w:val="0080517D"/>
    <w:rsid w:val="008051C2"/>
    <w:rsid w:val="00805670"/>
    <w:rsid w:val="00806A2F"/>
    <w:rsid w:val="0080740F"/>
    <w:rsid w:val="00810051"/>
    <w:rsid w:val="00810973"/>
    <w:rsid w:val="00811BEA"/>
    <w:rsid w:val="00811ECF"/>
    <w:rsid w:val="00812B9B"/>
    <w:rsid w:val="00812F3B"/>
    <w:rsid w:val="00814F1F"/>
    <w:rsid w:val="00815AE7"/>
    <w:rsid w:val="00815D99"/>
    <w:rsid w:val="008171E1"/>
    <w:rsid w:val="00817481"/>
    <w:rsid w:val="0081774E"/>
    <w:rsid w:val="008227D9"/>
    <w:rsid w:val="0082577C"/>
    <w:rsid w:val="00825D01"/>
    <w:rsid w:val="00830121"/>
    <w:rsid w:val="008303A1"/>
    <w:rsid w:val="008309EA"/>
    <w:rsid w:val="00831BB2"/>
    <w:rsid w:val="0083207A"/>
    <w:rsid w:val="008344C9"/>
    <w:rsid w:val="00836334"/>
    <w:rsid w:val="008372BA"/>
    <w:rsid w:val="00841391"/>
    <w:rsid w:val="00841E39"/>
    <w:rsid w:val="00842460"/>
    <w:rsid w:val="0084253E"/>
    <w:rsid w:val="0084331E"/>
    <w:rsid w:val="00844A7C"/>
    <w:rsid w:val="008459BA"/>
    <w:rsid w:val="00850F12"/>
    <w:rsid w:val="00850F7A"/>
    <w:rsid w:val="00851951"/>
    <w:rsid w:val="00852B3C"/>
    <w:rsid w:val="00853F4A"/>
    <w:rsid w:val="00854B0E"/>
    <w:rsid w:val="00855784"/>
    <w:rsid w:val="00855CF2"/>
    <w:rsid w:val="00856404"/>
    <w:rsid w:val="00856635"/>
    <w:rsid w:val="00856D88"/>
    <w:rsid w:val="00862EC7"/>
    <w:rsid w:val="00863D20"/>
    <w:rsid w:val="0086525E"/>
    <w:rsid w:val="0086534C"/>
    <w:rsid w:val="0086627C"/>
    <w:rsid w:val="00866534"/>
    <w:rsid w:val="008665A4"/>
    <w:rsid w:val="00867405"/>
    <w:rsid w:val="00867435"/>
    <w:rsid w:val="00867469"/>
    <w:rsid w:val="00870688"/>
    <w:rsid w:val="008725E5"/>
    <w:rsid w:val="00874728"/>
    <w:rsid w:val="00874A60"/>
    <w:rsid w:val="00880167"/>
    <w:rsid w:val="00880928"/>
    <w:rsid w:val="00881090"/>
    <w:rsid w:val="008814BD"/>
    <w:rsid w:val="008829F5"/>
    <w:rsid w:val="00883EBC"/>
    <w:rsid w:val="008845A7"/>
    <w:rsid w:val="0088510C"/>
    <w:rsid w:val="00885580"/>
    <w:rsid w:val="008864F4"/>
    <w:rsid w:val="00887692"/>
    <w:rsid w:val="00891722"/>
    <w:rsid w:val="008918E2"/>
    <w:rsid w:val="00893308"/>
    <w:rsid w:val="00895452"/>
    <w:rsid w:val="008955D9"/>
    <w:rsid w:val="0089595F"/>
    <w:rsid w:val="008966D1"/>
    <w:rsid w:val="0089677F"/>
    <w:rsid w:val="00896FE7"/>
    <w:rsid w:val="00897453"/>
    <w:rsid w:val="008A30C9"/>
    <w:rsid w:val="008A32CD"/>
    <w:rsid w:val="008A36AF"/>
    <w:rsid w:val="008A3E03"/>
    <w:rsid w:val="008A3E0A"/>
    <w:rsid w:val="008A4613"/>
    <w:rsid w:val="008A4E1F"/>
    <w:rsid w:val="008A546F"/>
    <w:rsid w:val="008A5A49"/>
    <w:rsid w:val="008A67D4"/>
    <w:rsid w:val="008B0197"/>
    <w:rsid w:val="008B0F50"/>
    <w:rsid w:val="008B142C"/>
    <w:rsid w:val="008B15BD"/>
    <w:rsid w:val="008B15DE"/>
    <w:rsid w:val="008B26F7"/>
    <w:rsid w:val="008B34DF"/>
    <w:rsid w:val="008B385B"/>
    <w:rsid w:val="008B4576"/>
    <w:rsid w:val="008B4FD2"/>
    <w:rsid w:val="008B60C7"/>
    <w:rsid w:val="008C0DB1"/>
    <w:rsid w:val="008C13AC"/>
    <w:rsid w:val="008C21AE"/>
    <w:rsid w:val="008C2B7D"/>
    <w:rsid w:val="008C36FA"/>
    <w:rsid w:val="008C3935"/>
    <w:rsid w:val="008C41EC"/>
    <w:rsid w:val="008C6B01"/>
    <w:rsid w:val="008C7690"/>
    <w:rsid w:val="008C78CA"/>
    <w:rsid w:val="008D0F83"/>
    <w:rsid w:val="008D1995"/>
    <w:rsid w:val="008D1E45"/>
    <w:rsid w:val="008D2300"/>
    <w:rsid w:val="008D322D"/>
    <w:rsid w:val="008D53B0"/>
    <w:rsid w:val="008D53B1"/>
    <w:rsid w:val="008D60EE"/>
    <w:rsid w:val="008D6327"/>
    <w:rsid w:val="008D64B3"/>
    <w:rsid w:val="008D6701"/>
    <w:rsid w:val="008D7EA2"/>
    <w:rsid w:val="008E0A52"/>
    <w:rsid w:val="008E11EE"/>
    <w:rsid w:val="008E1F71"/>
    <w:rsid w:val="008E2735"/>
    <w:rsid w:val="008E3021"/>
    <w:rsid w:val="008E333F"/>
    <w:rsid w:val="008E3D58"/>
    <w:rsid w:val="008E4192"/>
    <w:rsid w:val="008E45BB"/>
    <w:rsid w:val="008E4ABB"/>
    <w:rsid w:val="008E5B27"/>
    <w:rsid w:val="008E5C78"/>
    <w:rsid w:val="008E6C6B"/>
    <w:rsid w:val="008E6CBD"/>
    <w:rsid w:val="008E7C70"/>
    <w:rsid w:val="008E7EAF"/>
    <w:rsid w:val="008F00E8"/>
    <w:rsid w:val="008F05CE"/>
    <w:rsid w:val="008F2CBF"/>
    <w:rsid w:val="008F34D4"/>
    <w:rsid w:val="008F3CDA"/>
    <w:rsid w:val="008F4DB3"/>
    <w:rsid w:val="008F5EFA"/>
    <w:rsid w:val="008F681F"/>
    <w:rsid w:val="008F7A14"/>
    <w:rsid w:val="00900891"/>
    <w:rsid w:val="00900CDB"/>
    <w:rsid w:val="00900F5A"/>
    <w:rsid w:val="00902CBE"/>
    <w:rsid w:val="0090313F"/>
    <w:rsid w:val="00903BB3"/>
    <w:rsid w:val="009063C9"/>
    <w:rsid w:val="00906C12"/>
    <w:rsid w:val="00907B36"/>
    <w:rsid w:val="009106B2"/>
    <w:rsid w:val="0091239D"/>
    <w:rsid w:val="009123C7"/>
    <w:rsid w:val="009135D2"/>
    <w:rsid w:val="009156D7"/>
    <w:rsid w:val="00915DB7"/>
    <w:rsid w:val="009169A8"/>
    <w:rsid w:val="009215BF"/>
    <w:rsid w:val="009219E4"/>
    <w:rsid w:val="00923C8F"/>
    <w:rsid w:val="009258A5"/>
    <w:rsid w:val="009263AC"/>
    <w:rsid w:val="00926D09"/>
    <w:rsid w:val="00930B57"/>
    <w:rsid w:val="009316AC"/>
    <w:rsid w:val="0093192D"/>
    <w:rsid w:val="009320DB"/>
    <w:rsid w:val="009336D2"/>
    <w:rsid w:val="009347D5"/>
    <w:rsid w:val="00935A9A"/>
    <w:rsid w:val="00936182"/>
    <w:rsid w:val="00936F56"/>
    <w:rsid w:val="0093765D"/>
    <w:rsid w:val="00937895"/>
    <w:rsid w:val="00940681"/>
    <w:rsid w:val="00940D5D"/>
    <w:rsid w:val="009422B7"/>
    <w:rsid w:val="00942708"/>
    <w:rsid w:val="00942880"/>
    <w:rsid w:val="009439E7"/>
    <w:rsid w:val="00944E19"/>
    <w:rsid w:val="00945FA6"/>
    <w:rsid w:val="00950330"/>
    <w:rsid w:val="00950652"/>
    <w:rsid w:val="009506FE"/>
    <w:rsid w:val="00950DDA"/>
    <w:rsid w:val="00951A35"/>
    <w:rsid w:val="0095200A"/>
    <w:rsid w:val="00952BD9"/>
    <w:rsid w:val="009538F4"/>
    <w:rsid w:val="00954637"/>
    <w:rsid w:val="00955BEF"/>
    <w:rsid w:val="00955DF7"/>
    <w:rsid w:val="00956B3C"/>
    <w:rsid w:val="009602FB"/>
    <w:rsid w:val="009614C5"/>
    <w:rsid w:val="00962973"/>
    <w:rsid w:val="009629C1"/>
    <w:rsid w:val="0096302F"/>
    <w:rsid w:val="00963E5E"/>
    <w:rsid w:val="009649B0"/>
    <w:rsid w:val="009665D6"/>
    <w:rsid w:val="00967C84"/>
    <w:rsid w:val="00967F24"/>
    <w:rsid w:val="00967FC4"/>
    <w:rsid w:val="00971B3B"/>
    <w:rsid w:val="00971D4A"/>
    <w:rsid w:val="009727AF"/>
    <w:rsid w:val="00972E29"/>
    <w:rsid w:val="0097778B"/>
    <w:rsid w:val="00977CEB"/>
    <w:rsid w:val="00977EDC"/>
    <w:rsid w:val="00980938"/>
    <w:rsid w:val="00982467"/>
    <w:rsid w:val="00982975"/>
    <w:rsid w:val="0098325E"/>
    <w:rsid w:val="00983746"/>
    <w:rsid w:val="009843C6"/>
    <w:rsid w:val="00984E46"/>
    <w:rsid w:val="009854B5"/>
    <w:rsid w:val="009857C4"/>
    <w:rsid w:val="009860B0"/>
    <w:rsid w:val="00987B41"/>
    <w:rsid w:val="00987D1E"/>
    <w:rsid w:val="00990AE3"/>
    <w:rsid w:val="0099134F"/>
    <w:rsid w:val="009938C6"/>
    <w:rsid w:val="00995D56"/>
    <w:rsid w:val="00996004"/>
    <w:rsid w:val="009968FB"/>
    <w:rsid w:val="00996C8C"/>
    <w:rsid w:val="00997004"/>
    <w:rsid w:val="009A1BCC"/>
    <w:rsid w:val="009A2462"/>
    <w:rsid w:val="009A28EC"/>
    <w:rsid w:val="009A31AF"/>
    <w:rsid w:val="009A3218"/>
    <w:rsid w:val="009A3DC0"/>
    <w:rsid w:val="009A401F"/>
    <w:rsid w:val="009A42DA"/>
    <w:rsid w:val="009A66B5"/>
    <w:rsid w:val="009A721E"/>
    <w:rsid w:val="009B06AA"/>
    <w:rsid w:val="009B07FC"/>
    <w:rsid w:val="009B0A87"/>
    <w:rsid w:val="009B287B"/>
    <w:rsid w:val="009B29F8"/>
    <w:rsid w:val="009B2D37"/>
    <w:rsid w:val="009B30FF"/>
    <w:rsid w:val="009B4869"/>
    <w:rsid w:val="009B520B"/>
    <w:rsid w:val="009B6880"/>
    <w:rsid w:val="009B7B78"/>
    <w:rsid w:val="009C0B32"/>
    <w:rsid w:val="009C18C4"/>
    <w:rsid w:val="009C1FA4"/>
    <w:rsid w:val="009C2866"/>
    <w:rsid w:val="009C4FF8"/>
    <w:rsid w:val="009C5352"/>
    <w:rsid w:val="009C64AB"/>
    <w:rsid w:val="009C6689"/>
    <w:rsid w:val="009C7FB9"/>
    <w:rsid w:val="009D0D7E"/>
    <w:rsid w:val="009D138F"/>
    <w:rsid w:val="009D16A9"/>
    <w:rsid w:val="009D1DFB"/>
    <w:rsid w:val="009D394F"/>
    <w:rsid w:val="009D3FD3"/>
    <w:rsid w:val="009D6E4C"/>
    <w:rsid w:val="009D74F9"/>
    <w:rsid w:val="009D7971"/>
    <w:rsid w:val="009D79D8"/>
    <w:rsid w:val="009D7D01"/>
    <w:rsid w:val="009E1740"/>
    <w:rsid w:val="009E3582"/>
    <w:rsid w:val="009E3750"/>
    <w:rsid w:val="009E413A"/>
    <w:rsid w:val="009E414E"/>
    <w:rsid w:val="009E4CA1"/>
    <w:rsid w:val="009E551D"/>
    <w:rsid w:val="009E5576"/>
    <w:rsid w:val="009E7D56"/>
    <w:rsid w:val="009F1507"/>
    <w:rsid w:val="009F1F40"/>
    <w:rsid w:val="009F2BAA"/>
    <w:rsid w:val="009F4872"/>
    <w:rsid w:val="009F54F1"/>
    <w:rsid w:val="009F5CA9"/>
    <w:rsid w:val="00A01115"/>
    <w:rsid w:val="00A01ED2"/>
    <w:rsid w:val="00A02364"/>
    <w:rsid w:val="00A0243E"/>
    <w:rsid w:val="00A02BDE"/>
    <w:rsid w:val="00A02F79"/>
    <w:rsid w:val="00A035AE"/>
    <w:rsid w:val="00A03CE1"/>
    <w:rsid w:val="00A0594F"/>
    <w:rsid w:val="00A05E1D"/>
    <w:rsid w:val="00A05EFA"/>
    <w:rsid w:val="00A060D6"/>
    <w:rsid w:val="00A06BC5"/>
    <w:rsid w:val="00A06F08"/>
    <w:rsid w:val="00A07815"/>
    <w:rsid w:val="00A07FAC"/>
    <w:rsid w:val="00A10FB1"/>
    <w:rsid w:val="00A12BEE"/>
    <w:rsid w:val="00A138A2"/>
    <w:rsid w:val="00A153F8"/>
    <w:rsid w:val="00A1687A"/>
    <w:rsid w:val="00A208BE"/>
    <w:rsid w:val="00A20CA3"/>
    <w:rsid w:val="00A21062"/>
    <w:rsid w:val="00A23424"/>
    <w:rsid w:val="00A26EB6"/>
    <w:rsid w:val="00A27835"/>
    <w:rsid w:val="00A3132A"/>
    <w:rsid w:val="00A31713"/>
    <w:rsid w:val="00A31F40"/>
    <w:rsid w:val="00A32097"/>
    <w:rsid w:val="00A33D64"/>
    <w:rsid w:val="00A34435"/>
    <w:rsid w:val="00A368AF"/>
    <w:rsid w:val="00A37F9B"/>
    <w:rsid w:val="00A41427"/>
    <w:rsid w:val="00A42CEB"/>
    <w:rsid w:val="00A43137"/>
    <w:rsid w:val="00A45074"/>
    <w:rsid w:val="00A4588D"/>
    <w:rsid w:val="00A45D07"/>
    <w:rsid w:val="00A462E7"/>
    <w:rsid w:val="00A463C6"/>
    <w:rsid w:val="00A4681E"/>
    <w:rsid w:val="00A46F49"/>
    <w:rsid w:val="00A50DFC"/>
    <w:rsid w:val="00A5115A"/>
    <w:rsid w:val="00A51822"/>
    <w:rsid w:val="00A52027"/>
    <w:rsid w:val="00A542A6"/>
    <w:rsid w:val="00A55966"/>
    <w:rsid w:val="00A55FCB"/>
    <w:rsid w:val="00A60C14"/>
    <w:rsid w:val="00A61528"/>
    <w:rsid w:val="00A61877"/>
    <w:rsid w:val="00A638D1"/>
    <w:rsid w:val="00A63EAA"/>
    <w:rsid w:val="00A640D7"/>
    <w:rsid w:val="00A65941"/>
    <w:rsid w:val="00A66EB5"/>
    <w:rsid w:val="00A671CE"/>
    <w:rsid w:val="00A67233"/>
    <w:rsid w:val="00A67696"/>
    <w:rsid w:val="00A70F65"/>
    <w:rsid w:val="00A716A8"/>
    <w:rsid w:val="00A71F34"/>
    <w:rsid w:val="00A7206D"/>
    <w:rsid w:val="00A7287B"/>
    <w:rsid w:val="00A72B1B"/>
    <w:rsid w:val="00A73C21"/>
    <w:rsid w:val="00A73EEF"/>
    <w:rsid w:val="00A7577A"/>
    <w:rsid w:val="00A75D69"/>
    <w:rsid w:val="00A77664"/>
    <w:rsid w:val="00A77EF8"/>
    <w:rsid w:val="00A803D5"/>
    <w:rsid w:val="00A906DC"/>
    <w:rsid w:val="00A90D1D"/>
    <w:rsid w:val="00A94037"/>
    <w:rsid w:val="00A94EBB"/>
    <w:rsid w:val="00A95579"/>
    <w:rsid w:val="00A96677"/>
    <w:rsid w:val="00A96B84"/>
    <w:rsid w:val="00A96BC3"/>
    <w:rsid w:val="00A96F19"/>
    <w:rsid w:val="00AA1297"/>
    <w:rsid w:val="00AA1317"/>
    <w:rsid w:val="00AA332C"/>
    <w:rsid w:val="00AA39F6"/>
    <w:rsid w:val="00AA5131"/>
    <w:rsid w:val="00AA58E2"/>
    <w:rsid w:val="00AA618D"/>
    <w:rsid w:val="00AA78B7"/>
    <w:rsid w:val="00AB06FD"/>
    <w:rsid w:val="00AB0C49"/>
    <w:rsid w:val="00AB1510"/>
    <w:rsid w:val="00AB2538"/>
    <w:rsid w:val="00AB2982"/>
    <w:rsid w:val="00AB2C47"/>
    <w:rsid w:val="00AB39FA"/>
    <w:rsid w:val="00AB47C4"/>
    <w:rsid w:val="00AB4A3A"/>
    <w:rsid w:val="00AC19D8"/>
    <w:rsid w:val="00AC1C6A"/>
    <w:rsid w:val="00AC1D50"/>
    <w:rsid w:val="00AC20BA"/>
    <w:rsid w:val="00AC2ABB"/>
    <w:rsid w:val="00AC3AEA"/>
    <w:rsid w:val="00AC4097"/>
    <w:rsid w:val="00AC469C"/>
    <w:rsid w:val="00AC7299"/>
    <w:rsid w:val="00AD1A80"/>
    <w:rsid w:val="00AD1B5B"/>
    <w:rsid w:val="00AD330B"/>
    <w:rsid w:val="00AD4228"/>
    <w:rsid w:val="00AD5B8A"/>
    <w:rsid w:val="00AD6F8E"/>
    <w:rsid w:val="00AD7FC3"/>
    <w:rsid w:val="00AE07E8"/>
    <w:rsid w:val="00AE23A9"/>
    <w:rsid w:val="00AE2BE9"/>
    <w:rsid w:val="00AE2E46"/>
    <w:rsid w:val="00AE3FA4"/>
    <w:rsid w:val="00AE522B"/>
    <w:rsid w:val="00AE6435"/>
    <w:rsid w:val="00AE6E38"/>
    <w:rsid w:val="00AE728B"/>
    <w:rsid w:val="00AE78AD"/>
    <w:rsid w:val="00AE7974"/>
    <w:rsid w:val="00AF1076"/>
    <w:rsid w:val="00AF1997"/>
    <w:rsid w:val="00AF1CA3"/>
    <w:rsid w:val="00AF3FA0"/>
    <w:rsid w:val="00AF46FF"/>
    <w:rsid w:val="00AF4B5C"/>
    <w:rsid w:val="00AF5E12"/>
    <w:rsid w:val="00AF6881"/>
    <w:rsid w:val="00AF75E7"/>
    <w:rsid w:val="00B01E27"/>
    <w:rsid w:val="00B0308B"/>
    <w:rsid w:val="00B031DD"/>
    <w:rsid w:val="00B03434"/>
    <w:rsid w:val="00B034FF"/>
    <w:rsid w:val="00B043F9"/>
    <w:rsid w:val="00B046BB"/>
    <w:rsid w:val="00B057B5"/>
    <w:rsid w:val="00B062FB"/>
    <w:rsid w:val="00B06CE0"/>
    <w:rsid w:val="00B0719F"/>
    <w:rsid w:val="00B074A0"/>
    <w:rsid w:val="00B1038B"/>
    <w:rsid w:val="00B10EC6"/>
    <w:rsid w:val="00B11536"/>
    <w:rsid w:val="00B11FC2"/>
    <w:rsid w:val="00B1493D"/>
    <w:rsid w:val="00B14FB4"/>
    <w:rsid w:val="00B15715"/>
    <w:rsid w:val="00B15D65"/>
    <w:rsid w:val="00B15DD6"/>
    <w:rsid w:val="00B15E46"/>
    <w:rsid w:val="00B164D5"/>
    <w:rsid w:val="00B17916"/>
    <w:rsid w:val="00B17FD6"/>
    <w:rsid w:val="00B202D1"/>
    <w:rsid w:val="00B20555"/>
    <w:rsid w:val="00B20C49"/>
    <w:rsid w:val="00B213FB"/>
    <w:rsid w:val="00B214B7"/>
    <w:rsid w:val="00B2157F"/>
    <w:rsid w:val="00B21ECD"/>
    <w:rsid w:val="00B231DE"/>
    <w:rsid w:val="00B249ED"/>
    <w:rsid w:val="00B25413"/>
    <w:rsid w:val="00B2590C"/>
    <w:rsid w:val="00B26AB2"/>
    <w:rsid w:val="00B279F0"/>
    <w:rsid w:val="00B27B4D"/>
    <w:rsid w:val="00B27C9D"/>
    <w:rsid w:val="00B316EE"/>
    <w:rsid w:val="00B321B4"/>
    <w:rsid w:val="00B33560"/>
    <w:rsid w:val="00B36CF8"/>
    <w:rsid w:val="00B3740F"/>
    <w:rsid w:val="00B37489"/>
    <w:rsid w:val="00B37F20"/>
    <w:rsid w:val="00B407F9"/>
    <w:rsid w:val="00B40CC1"/>
    <w:rsid w:val="00B416C7"/>
    <w:rsid w:val="00B423D5"/>
    <w:rsid w:val="00B432F6"/>
    <w:rsid w:val="00B4412E"/>
    <w:rsid w:val="00B44419"/>
    <w:rsid w:val="00B44C73"/>
    <w:rsid w:val="00B45184"/>
    <w:rsid w:val="00B45E63"/>
    <w:rsid w:val="00B45F5D"/>
    <w:rsid w:val="00B46A2F"/>
    <w:rsid w:val="00B47249"/>
    <w:rsid w:val="00B47F85"/>
    <w:rsid w:val="00B500BF"/>
    <w:rsid w:val="00B513EC"/>
    <w:rsid w:val="00B52028"/>
    <w:rsid w:val="00B527A9"/>
    <w:rsid w:val="00B52FD3"/>
    <w:rsid w:val="00B531D6"/>
    <w:rsid w:val="00B53DC2"/>
    <w:rsid w:val="00B55646"/>
    <w:rsid w:val="00B5656F"/>
    <w:rsid w:val="00B5675E"/>
    <w:rsid w:val="00B57B60"/>
    <w:rsid w:val="00B61CD6"/>
    <w:rsid w:val="00B62C53"/>
    <w:rsid w:val="00B637B0"/>
    <w:rsid w:val="00B63975"/>
    <w:rsid w:val="00B7095A"/>
    <w:rsid w:val="00B72440"/>
    <w:rsid w:val="00B7247D"/>
    <w:rsid w:val="00B730B9"/>
    <w:rsid w:val="00B733E5"/>
    <w:rsid w:val="00B73648"/>
    <w:rsid w:val="00B73E80"/>
    <w:rsid w:val="00B76ABA"/>
    <w:rsid w:val="00B77907"/>
    <w:rsid w:val="00B8041F"/>
    <w:rsid w:val="00B8159E"/>
    <w:rsid w:val="00B83749"/>
    <w:rsid w:val="00B83D12"/>
    <w:rsid w:val="00B85779"/>
    <w:rsid w:val="00B872C6"/>
    <w:rsid w:val="00B90445"/>
    <w:rsid w:val="00B906B6"/>
    <w:rsid w:val="00B90AC8"/>
    <w:rsid w:val="00B9195A"/>
    <w:rsid w:val="00B91B28"/>
    <w:rsid w:val="00B9369C"/>
    <w:rsid w:val="00B97F2D"/>
    <w:rsid w:val="00BA033A"/>
    <w:rsid w:val="00BA1230"/>
    <w:rsid w:val="00BA12E2"/>
    <w:rsid w:val="00BA1511"/>
    <w:rsid w:val="00BA1694"/>
    <w:rsid w:val="00BA20E3"/>
    <w:rsid w:val="00BA31DC"/>
    <w:rsid w:val="00BA49AD"/>
    <w:rsid w:val="00BA573C"/>
    <w:rsid w:val="00BA5E07"/>
    <w:rsid w:val="00BB1EEA"/>
    <w:rsid w:val="00BB3807"/>
    <w:rsid w:val="00BB3F54"/>
    <w:rsid w:val="00BB40DD"/>
    <w:rsid w:val="00BB6FC9"/>
    <w:rsid w:val="00BB7C06"/>
    <w:rsid w:val="00BB7C91"/>
    <w:rsid w:val="00BC0C9B"/>
    <w:rsid w:val="00BC15D0"/>
    <w:rsid w:val="00BC1A03"/>
    <w:rsid w:val="00BC1F2A"/>
    <w:rsid w:val="00BC205E"/>
    <w:rsid w:val="00BC255B"/>
    <w:rsid w:val="00BC2C4D"/>
    <w:rsid w:val="00BC428E"/>
    <w:rsid w:val="00BC50F2"/>
    <w:rsid w:val="00BC5F87"/>
    <w:rsid w:val="00BC6BAF"/>
    <w:rsid w:val="00BC6DE9"/>
    <w:rsid w:val="00BC7B04"/>
    <w:rsid w:val="00BD0109"/>
    <w:rsid w:val="00BD1631"/>
    <w:rsid w:val="00BD1871"/>
    <w:rsid w:val="00BD1B04"/>
    <w:rsid w:val="00BD2203"/>
    <w:rsid w:val="00BD4DA3"/>
    <w:rsid w:val="00BD6851"/>
    <w:rsid w:val="00BD7572"/>
    <w:rsid w:val="00BE0C54"/>
    <w:rsid w:val="00BE0DD6"/>
    <w:rsid w:val="00BE268F"/>
    <w:rsid w:val="00BE27FD"/>
    <w:rsid w:val="00BE39A8"/>
    <w:rsid w:val="00BE3EA6"/>
    <w:rsid w:val="00BE4DFD"/>
    <w:rsid w:val="00BE5E37"/>
    <w:rsid w:val="00BE6CC6"/>
    <w:rsid w:val="00BE7EC3"/>
    <w:rsid w:val="00BF086C"/>
    <w:rsid w:val="00BF0FE6"/>
    <w:rsid w:val="00BF1021"/>
    <w:rsid w:val="00BF2ACD"/>
    <w:rsid w:val="00BF361F"/>
    <w:rsid w:val="00BF46F0"/>
    <w:rsid w:val="00BF642E"/>
    <w:rsid w:val="00BF64AE"/>
    <w:rsid w:val="00BF6854"/>
    <w:rsid w:val="00BF704D"/>
    <w:rsid w:val="00BF7C9F"/>
    <w:rsid w:val="00BF7F0B"/>
    <w:rsid w:val="00C013F2"/>
    <w:rsid w:val="00C014C0"/>
    <w:rsid w:val="00C01975"/>
    <w:rsid w:val="00C02484"/>
    <w:rsid w:val="00C02A9F"/>
    <w:rsid w:val="00C0346B"/>
    <w:rsid w:val="00C03670"/>
    <w:rsid w:val="00C0456B"/>
    <w:rsid w:val="00C0467D"/>
    <w:rsid w:val="00C058A5"/>
    <w:rsid w:val="00C05AB6"/>
    <w:rsid w:val="00C061DB"/>
    <w:rsid w:val="00C06218"/>
    <w:rsid w:val="00C07F7F"/>
    <w:rsid w:val="00C10274"/>
    <w:rsid w:val="00C10A84"/>
    <w:rsid w:val="00C1129E"/>
    <w:rsid w:val="00C118F6"/>
    <w:rsid w:val="00C13BEC"/>
    <w:rsid w:val="00C15218"/>
    <w:rsid w:val="00C15F94"/>
    <w:rsid w:val="00C162B8"/>
    <w:rsid w:val="00C16790"/>
    <w:rsid w:val="00C16813"/>
    <w:rsid w:val="00C16E80"/>
    <w:rsid w:val="00C17A28"/>
    <w:rsid w:val="00C209DB"/>
    <w:rsid w:val="00C20AF7"/>
    <w:rsid w:val="00C20C04"/>
    <w:rsid w:val="00C21251"/>
    <w:rsid w:val="00C215B1"/>
    <w:rsid w:val="00C22395"/>
    <w:rsid w:val="00C223F7"/>
    <w:rsid w:val="00C23C67"/>
    <w:rsid w:val="00C23EFC"/>
    <w:rsid w:val="00C246EF"/>
    <w:rsid w:val="00C26786"/>
    <w:rsid w:val="00C26C60"/>
    <w:rsid w:val="00C27128"/>
    <w:rsid w:val="00C3142D"/>
    <w:rsid w:val="00C327E5"/>
    <w:rsid w:val="00C33A55"/>
    <w:rsid w:val="00C33C7D"/>
    <w:rsid w:val="00C34014"/>
    <w:rsid w:val="00C36A8F"/>
    <w:rsid w:val="00C36C68"/>
    <w:rsid w:val="00C36CC3"/>
    <w:rsid w:val="00C37159"/>
    <w:rsid w:val="00C41910"/>
    <w:rsid w:val="00C4354D"/>
    <w:rsid w:val="00C4446E"/>
    <w:rsid w:val="00C467AE"/>
    <w:rsid w:val="00C4682E"/>
    <w:rsid w:val="00C470CF"/>
    <w:rsid w:val="00C50148"/>
    <w:rsid w:val="00C51C57"/>
    <w:rsid w:val="00C52607"/>
    <w:rsid w:val="00C5268D"/>
    <w:rsid w:val="00C535EB"/>
    <w:rsid w:val="00C538A7"/>
    <w:rsid w:val="00C557B8"/>
    <w:rsid w:val="00C5590E"/>
    <w:rsid w:val="00C55F2B"/>
    <w:rsid w:val="00C56D42"/>
    <w:rsid w:val="00C56D6F"/>
    <w:rsid w:val="00C6022C"/>
    <w:rsid w:val="00C61080"/>
    <w:rsid w:val="00C6208B"/>
    <w:rsid w:val="00C6228D"/>
    <w:rsid w:val="00C62F0F"/>
    <w:rsid w:val="00C62F10"/>
    <w:rsid w:val="00C640E6"/>
    <w:rsid w:val="00C6564C"/>
    <w:rsid w:val="00C65704"/>
    <w:rsid w:val="00C709D7"/>
    <w:rsid w:val="00C71927"/>
    <w:rsid w:val="00C72188"/>
    <w:rsid w:val="00C7275F"/>
    <w:rsid w:val="00C72ABE"/>
    <w:rsid w:val="00C737E1"/>
    <w:rsid w:val="00C741E4"/>
    <w:rsid w:val="00C74B2C"/>
    <w:rsid w:val="00C75E9A"/>
    <w:rsid w:val="00C767DB"/>
    <w:rsid w:val="00C77ADE"/>
    <w:rsid w:val="00C77AF9"/>
    <w:rsid w:val="00C819EE"/>
    <w:rsid w:val="00C827E9"/>
    <w:rsid w:val="00C83534"/>
    <w:rsid w:val="00C85729"/>
    <w:rsid w:val="00C85A97"/>
    <w:rsid w:val="00C868F8"/>
    <w:rsid w:val="00C905E1"/>
    <w:rsid w:val="00C90A6C"/>
    <w:rsid w:val="00C91DCD"/>
    <w:rsid w:val="00C938C0"/>
    <w:rsid w:val="00C94EA9"/>
    <w:rsid w:val="00C9614B"/>
    <w:rsid w:val="00C9618D"/>
    <w:rsid w:val="00C96536"/>
    <w:rsid w:val="00C9765E"/>
    <w:rsid w:val="00C97758"/>
    <w:rsid w:val="00CA0781"/>
    <w:rsid w:val="00CA0ECD"/>
    <w:rsid w:val="00CA370C"/>
    <w:rsid w:val="00CA37FF"/>
    <w:rsid w:val="00CA39BC"/>
    <w:rsid w:val="00CA3C20"/>
    <w:rsid w:val="00CA3D91"/>
    <w:rsid w:val="00CA481C"/>
    <w:rsid w:val="00CA6053"/>
    <w:rsid w:val="00CA78C8"/>
    <w:rsid w:val="00CB06ED"/>
    <w:rsid w:val="00CB0F3A"/>
    <w:rsid w:val="00CB2476"/>
    <w:rsid w:val="00CB260D"/>
    <w:rsid w:val="00CB3FC9"/>
    <w:rsid w:val="00CB4418"/>
    <w:rsid w:val="00CB52F5"/>
    <w:rsid w:val="00CB5924"/>
    <w:rsid w:val="00CB654C"/>
    <w:rsid w:val="00CB68D2"/>
    <w:rsid w:val="00CB6C51"/>
    <w:rsid w:val="00CB6F1C"/>
    <w:rsid w:val="00CB7BBE"/>
    <w:rsid w:val="00CC0E36"/>
    <w:rsid w:val="00CC1135"/>
    <w:rsid w:val="00CC1C83"/>
    <w:rsid w:val="00CC3545"/>
    <w:rsid w:val="00CC3C7A"/>
    <w:rsid w:val="00CC4809"/>
    <w:rsid w:val="00CC4FD1"/>
    <w:rsid w:val="00CC53E4"/>
    <w:rsid w:val="00CC588C"/>
    <w:rsid w:val="00CC58EE"/>
    <w:rsid w:val="00CD10B1"/>
    <w:rsid w:val="00CD1D26"/>
    <w:rsid w:val="00CD2ECA"/>
    <w:rsid w:val="00CD3214"/>
    <w:rsid w:val="00CD462C"/>
    <w:rsid w:val="00CD605C"/>
    <w:rsid w:val="00CD677D"/>
    <w:rsid w:val="00CD7CFB"/>
    <w:rsid w:val="00CE27E4"/>
    <w:rsid w:val="00CE5AF5"/>
    <w:rsid w:val="00CE62C4"/>
    <w:rsid w:val="00CE760E"/>
    <w:rsid w:val="00CF00F1"/>
    <w:rsid w:val="00CF0CA1"/>
    <w:rsid w:val="00CF0CE6"/>
    <w:rsid w:val="00CF0E96"/>
    <w:rsid w:val="00CF1085"/>
    <w:rsid w:val="00CF1806"/>
    <w:rsid w:val="00CF2194"/>
    <w:rsid w:val="00CF2F43"/>
    <w:rsid w:val="00CF4F6B"/>
    <w:rsid w:val="00CF5156"/>
    <w:rsid w:val="00CF6385"/>
    <w:rsid w:val="00CF6DB7"/>
    <w:rsid w:val="00CF780D"/>
    <w:rsid w:val="00D00518"/>
    <w:rsid w:val="00D00531"/>
    <w:rsid w:val="00D01383"/>
    <w:rsid w:val="00D02716"/>
    <w:rsid w:val="00D02BA9"/>
    <w:rsid w:val="00D03E32"/>
    <w:rsid w:val="00D0407D"/>
    <w:rsid w:val="00D04177"/>
    <w:rsid w:val="00D042A1"/>
    <w:rsid w:val="00D042D9"/>
    <w:rsid w:val="00D045BA"/>
    <w:rsid w:val="00D05C34"/>
    <w:rsid w:val="00D05F2C"/>
    <w:rsid w:val="00D060BF"/>
    <w:rsid w:val="00D0743D"/>
    <w:rsid w:val="00D07A52"/>
    <w:rsid w:val="00D07B36"/>
    <w:rsid w:val="00D11193"/>
    <w:rsid w:val="00D11524"/>
    <w:rsid w:val="00D116E3"/>
    <w:rsid w:val="00D1176B"/>
    <w:rsid w:val="00D12AE9"/>
    <w:rsid w:val="00D14D2E"/>
    <w:rsid w:val="00D15CC2"/>
    <w:rsid w:val="00D15CFB"/>
    <w:rsid w:val="00D17861"/>
    <w:rsid w:val="00D17B92"/>
    <w:rsid w:val="00D2065F"/>
    <w:rsid w:val="00D2105D"/>
    <w:rsid w:val="00D224B3"/>
    <w:rsid w:val="00D2289F"/>
    <w:rsid w:val="00D23283"/>
    <w:rsid w:val="00D245C7"/>
    <w:rsid w:val="00D259C5"/>
    <w:rsid w:val="00D268A2"/>
    <w:rsid w:val="00D27127"/>
    <w:rsid w:val="00D31B74"/>
    <w:rsid w:val="00D331E6"/>
    <w:rsid w:val="00D335C3"/>
    <w:rsid w:val="00D33753"/>
    <w:rsid w:val="00D338FC"/>
    <w:rsid w:val="00D34433"/>
    <w:rsid w:val="00D367D1"/>
    <w:rsid w:val="00D416AA"/>
    <w:rsid w:val="00D41BA8"/>
    <w:rsid w:val="00D42BC9"/>
    <w:rsid w:val="00D43B1A"/>
    <w:rsid w:val="00D44312"/>
    <w:rsid w:val="00D4451F"/>
    <w:rsid w:val="00D44C2A"/>
    <w:rsid w:val="00D44E77"/>
    <w:rsid w:val="00D469EB"/>
    <w:rsid w:val="00D479CA"/>
    <w:rsid w:val="00D47B94"/>
    <w:rsid w:val="00D50E87"/>
    <w:rsid w:val="00D51B0E"/>
    <w:rsid w:val="00D52912"/>
    <w:rsid w:val="00D52FF7"/>
    <w:rsid w:val="00D53278"/>
    <w:rsid w:val="00D5690E"/>
    <w:rsid w:val="00D5785C"/>
    <w:rsid w:val="00D57C14"/>
    <w:rsid w:val="00D57FF0"/>
    <w:rsid w:val="00D6006D"/>
    <w:rsid w:val="00D6062A"/>
    <w:rsid w:val="00D6171F"/>
    <w:rsid w:val="00D62858"/>
    <w:rsid w:val="00D629D8"/>
    <w:rsid w:val="00D6330B"/>
    <w:rsid w:val="00D64DBB"/>
    <w:rsid w:val="00D668F4"/>
    <w:rsid w:val="00D6773E"/>
    <w:rsid w:val="00D71A9B"/>
    <w:rsid w:val="00D7269A"/>
    <w:rsid w:val="00D72CF0"/>
    <w:rsid w:val="00D7304B"/>
    <w:rsid w:val="00D739D5"/>
    <w:rsid w:val="00D73D3D"/>
    <w:rsid w:val="00D7451E"/>
    <w:rsid w:val="00D76828"/>
    <w:rsid w:val="00D77B9D"/>
    <w:rsid w:val="00D820D8"/>
    <w:rsid w:val="00D82294"/>
    <w:rsid w:val="00D8271C"/>
    <w:rsid w:val="00D82E22"/>
    <w:rsid w:val="00D83433"/>
    <w:rsid w:val="00D8360C"/>
    <w:rsid w:val="00D83D24"/>
    <w:rsid w:val="00D92C30"/>
    <w:rsid w:val="00D92EF6"/>
    <w:rsid w:val="00D950BB"/>
    <w:rsid w:val="00D95426"/>
    <w:rsid w:val="00D95CA6"/>
    <w:rsid w:val="00D960D0"/>
    <w:rsid w:val="00DA00FF"/>
    <w:rsid w:val="00DA595F"/>
    <w:rsid w:val="00DA5A8A"/>
    <w:rsid w:val="00DA67C6"/>
    <w:rsid w:val="00DA6867"/>
    <w:rsid w:val="00DA78AF"/>
    <w:rsid w:val="00DB1E79"/>
    <w:rsid w:val="00DB3580"/>
    <w:rsid w:val="00DB3931"/>
    <w:rsid w:val="00DB404F"/>
    <w:rsid w:val="00DB714F"/>
    <w:rsid w:val="00DB77E6"/>
    <w:rsid w:val="00DB7A93"/>
    <w:rsid w:val="00DC0785"/>
    <w:rsid w:val="00DC2F30"/>
    <w:rsid w:val="00DC32D6"/>
    <w:rsid w:val="00DC498F"/>
    <w:rsid w:val="00DD0B7F"/>
    <w:rsid w:val="00DD0ED1"/>
    <w:rsid w:val="00DD201B"/>
    <w:rsid w:val="00DD28A1"/>
    <w:rsid w:val="00DD3588"/>
    <w:rsid w:val="00DD35DF"/>
    <w:rsid w:val="00DD3664"/>
    <w:rsid w:val="00DD453C"/>
    <w:rsid w:val="00DD4CF1"/>
    <w:rsid w:val="00DD4D96"/>
    <w:rsid w:val="00DD54F1"/>
    <w:rsid w:val="00DD5E21"/>
    <w:rsid w:val="00DD60D7"/>
    <w:rsid w:val="00DD7B6B"/>
    <w:rsid w:val="00DE13C6"/>
    <w:rsid w:val="00DE1584"/>
    <w:rsid w:val="00DE24DD"/>
    <w:rsid w:val="00DE2F58"/>
    <w:rsid w:val="00DE3829"/>
    <w:rsid w:val="00DE3871"/>
    <w:rsid w:val="00DE3C0F"/>
    <w:rsid w:val="00DE47BD"/>
    <w:rsid w:val="00DE66EB"/>
    <w:rsid w:val="00DE796B"/>
    <w:rsid w:val="00DE7A99"/>
    <w:rsid w:val="00DF30BC"/>
    <w:rsid w:val="00DF3318"/>
    <w:rsid w:val="00DF341B"/>
    <w:rsid w:val="00DF392E"/>
    <w:rsid w:val="00DF39C9"/>
    <w:rsid w:val="00DF4A58"/>
    <w:rsid w:val="00DF4C14"/>
    <w:rsid w:val="00DF6002"/>
    <w:rsid w:val="00DF63F3"/>
    <w:rsid w:val="00DF71E3"/>
    <w:rsid w:val="00DF7E20"/>
    <w:rsid w:val="00E014F0"/>
    <w:rsid w:val="00E041F3"/>
    <w:rsid w:val="00E045F6"/>
    <w:rsid w:val="00E04788"/>
    <w:rsid w:val="00E05777"/>
    <w:rsid w:val="00E069B5"/>
    <w:rsid w:val="00E0724A"/>
    <w:rsid w:val="00E11AB6"/>
    <w:rsid w:val="00E12862"/>
    <w:rsid w:val="00E12E85"/>
    <w:rsid w:val="00E12FAF"/>
    <w:rsid w:val="00E144ED"/>
    <w:rsid w:val="00E14DB1"/>
    <w:rsid w:val="00E15395"/>
    <w:rsid w:val="00E15FBE"/>
    <w:rsid w:val="00E1779E"/>
    <w:rsid w:val="00E20746"/>
    <w:rsid w:val="00E2128B"/>
    <w:rsid w:val="00E21794"/>
    <w:rsid w:val="00E22E27"/>
    <w:rsid w:val="00E22F85"/>
    <w:rsid w:val="00E2345D"/>
    <w:rsid w:val="00E24A98"/>
    <w:rsid w:val="00E259A8"/>
    <w:rsid w:val="00E25C93"/>
    <w:rsid w:val="00E30847"/>
    <w:rsid w:val="00E31AF7"/>
    <w:rsid w:val="00E32915"/>
    <w:rsid w:val="00E32FBA"/>
    <w:rsid w:val="00E33D02"/>
    <w:rsid w:val="00E346FE"/>
    <w:rsid w:val="00E34C53"/>
    <w:rsid w:val="00E36005"/>
    <w:rsid w:val="00E372D7"/>
    <w:rsid w:val="00E376C3"/>
    <w:rsid w:val="00E44305"/>
    <w:rsid w:val="00E445B4"/>
    <w:rsid w:val="00E47B2F"/>
    <w:rsid w:val="00E5030C"/>
    <w:rsid w:val="00E505C9"/>
    <w:rsid w:val="00E50BB1"/>
    <w:rsid w:val="00E50E6D"/>
    <w:rsid w:val="00E514B8"/>
    <w:rsid w:val="00E52646"/>
    <w:rsid w:val="00E52A36"/>
    <w:rsid w:val="00E538D2"/>
    <w:rsid w:val="00E555B4"/>
    <w:rsid w:val="00E55EAA"/>
    <w:rsid w:val="00E56A4E"/>
    <w:rsid w:val="00E57148"/>
    <w:rsid w:val="00E571E8"/>
    <w:rsid w:val="00E57703"/>
    <w:rsid w:val="00E57A63"/>
    <w:rsid w:val="00E57C08"/>
    <w:rsid w:val="00E60771"/>
    <w:rsid w:val="00E611C6"/>
    <w:rsid w:val="00E612D0"/>
    <w:rsid w:val="00E61F6D"/>
    <w:rsid w:val="00E62135"/>
    <w:rsid w:val="00E62BBA"/>
    <w:rsid w:val="00E62DB2"/>
    <w:rsid w:val="00E63975"/>
    <w:rsid w:val="00E63AB7"/>
    <w:rsid w:val="00E643CE"/>
    <w:rsid w:val="00E649EA"/>
    <w:rsid w:val="00E64E88"/>
    <w:rsid w:val="00E650F5"/>
    <w:rsid w:val="00E657A5"/>
    <w:rsid w:val="00E66D49"/>
    <w:rsid w:val="00E66FE5"/>
    <w:rsid w:val="00E70E5E"/>
    <w:rsid w:val="00E71D7C"/>
    <w:rsid w:val="00E73463"/>
    <w:rsid w:val="00E75D15"/>
    <w:rsid w:val="00E76591"/>
    <w:rsid w:val="00E7699C"/>
    <w:rsid w:val="00E76C98"/>
    <w:rsid w:val="00E771F2"/>
    <w:rsid w:val="00E772CB"/>
    <w:rsid w:val="00E800AA"/>
    <w:rsid w:val="00E801F6"/>
    <w:rsid w:val="00E8059D"/>
    <w:rsid w:val="00E81061"/>
    <w:rsid w:val="00E81104"/>
    <w:rsid w:val="00E815B8"/>
    <w:rsid w:val="00E82345"/>
    <w:rsid w:val="00E82CD7"/>
    <w:rsid w:val="00E83086"/>
    <w:rsid w:val="00E8461B"/>
    <w:rsid w:val="00E84906"/>
    <w:rsid w:val="00E86A03"/>
    <w:rsid w:val="00E87847"/>
    <w:rsid w:val="00E937B4"/>
    <w:rsid w:val="00E93B9C"/>
    <w:rsid w:val="00E95D13"/>
    <w:rsid w:val="00E963BE"/>
    <w:rsid w:val="00E977FF"/>
    <w:rsid w:val="00EA1B6D"/>
    <w:rsid w:val="00EA29CC"/>
    <w:rsid w:val="00EA3614"/>
    <w:rsid w:val="00EA362C"/>
    <w:rsid w:val="00EA3776"/>
    <w:rsid w:val="00EA3A5A"/>
    <w:rsid w:val="00EA3D69"/>
    <w:rsid w:val="00EA591C"/>
    <w:rsid w:val="00EA70F1"/>
    <w:rsid w:val="00EB06D5"/>
    <w:rsid w:val="00EB09AE"/>
    <w:rsid w:val="00EB1E29"/>
    <w:rsid w:val="00EB35F5"/>
    <w:rsid w:val="00EB4337"/>
    <w:rsid w:val="00EB5D57"/>
    <w:rsid w:val="00EC076C"/>
    <w:rsid w:val="00EC09AB"/>
    <w:rsid w:val="00EC0B52"/>
    <w:rsid w:val="00EC0D4D"/>
    <w:rsid w:val="00EC1437"/>
    <w:rsid w:val="00EC1EE3"/>
    <w:rsid w:val="00EC29C5"/>
    <w:rsid w:val="00EC2A98"/>
    <w:rsid w:val="00EC3114"/>
    <w:rsid w:val="00EC3177"/>
    <w:rsid w:val="00EC351E"/>
    <w:rsid w:val="00EC4BA5"/>
    <w:rsid w:val="00EC56E2"/>
    <w:rsid w:val="00EC67D6"/>
    <w:rsid w:val="00EC7269"/>
    <w:rsid w:val="00EC798D"/>
    <w:rsid w:val="00ED3176"/>
    <w:rsid w:val="00ED449A"/>
    <w:rsid w:val="00ED4597"/>
    <w:rsid w:val="00ED5244"/>
    <w:rsid w:val="00ED54F7"/>
    <w:rsid w:val="00ED59D3"/>
    <w:rsid w:val="00ED68C2"/>
    <w:rsid w:val="00ED7669"/>
    <w:rsid w:val="00EE091F"/>
    <w:rsid w:val="00EE2888"/>
    <w:rsid w:val="00EE3B34"/>
    <w:rsid w:val="00EE3F93"/>
    <w:rsid w:val="00EE3FD2"/>
    <w:rsid w:val="00EE4034"/>
    <w:rsid w:val="00EE4696"/>
    <w:rsid w:val="00EE5D7F"/>
    <w:rsid w:val="00EE7931"/>
    <w:rsid w:val="00EF3513"/>
    <w:rsid w:val="00EF3FFE"/>
    <w:rsid w:val="00EF4262"/>
    <w:rsid w:val="00EF4A48"/>
    <w:rsid w:val="00EF4C8C"/>
    <w:rsid w:val="00EF4DFA"/>
    <w:rsid w:val="00EF6664"/>
    <w:rsid w:val="00F0066A"/>
    <w:rsid w:val="00F00A66"/>
    <w:rsid w:val="00F00BEB"/>
    <w:rsid w:val="00F017A2"/>
    <w:rsid w:val="00F02EA8"/>
    <w:rsid w:val="00F0366C"/>
    <w:rsid w:val="00F03EE7"/>
    <w:rsid w:val="00F0449C"/>
    <w:rsid w:val="00F063B3"/>
    <w:rsid w:val="00F071DB"/>
    <w:rsid w:val="00F10614"/>
    <w:rsid w:val="00F11088"/>
    <w:rsid w:val="00F11A6D"/>
    <w:rsid w:val="00F11FF4"/>
    <w:rsid w:val="00F12C32"/>
    <w:rsid w:val="00F13C67"/>
    <w:rsid w:val="00F142F9"/>
    <w:rsid w:val="00F143EA"/>
    <w:rsid w:val="00F14E39"/>
    <w:rsid w:val="00F158A1"/>
    <w:rsid w:val="00F15A38"/>
    <w:rsid w:val="00F163E9"/>
    <w:rsid w:val="00F178F4"/>
    <w:rsid w:val="00F20297"/>
    <w:rsid w:val="00F23231"/>
    <w:rsid w:val="00F25B8D"/>
    <w:rsid w:val="00F26162"/>
    <w:rsid w:val="00F267C5"/>
    <w:rsid w:val="00F26B11"/>
    <w:rsid w:val="00F31BB2"/>
    <w:rsid w:val="00F324A4"/>
    <w:rsid w:val="00F33639"/>
    <w:rsid w:val="00F33F9F"/>
    <w:rsid w:val="00F3466E"/>
    <w:rsid w:val="00F34851"/>
    <w:rsid w:val="00F35806"/>
    <w:rsid w:val="00F3586A"/>
    <w:rsid w:val="00F35F62"/>
    <w:rsid w:val="00F365A2"/>
    <w:rsid w:val="00F36730"/>
    <w:rsid w:val="00F37B5C"/>
    <w:rsid w:val="00F40A96"/>
    <w:rsid w:val="00F41A78"/>
    <w:rsid w:val="00F42091"/>
    <w:rsid w:val="00F42AEC"/>
    <w:rsid w:val="00F42BD0"/>
    <w:rsid w:val="00F42E0B"/>
    <w:rsid w:val="00F43DE9"/>
    <w:rsid w:val="00F46C55"/>
    <w:rsid w:val="00F50625"/>
    <w:rsid w:val="00F50C62"/>
    <w:rsid w:val="00F5170D"/>
    <w:rsid w:val="00F52A92"/>
    <w:rsid w:val="00F54458"/>
    <w:rsid w:val="00F60234"/>
    <w:rsid w:val="00F61202"/>
    <w:rsid w:val="00F61635"/>
    <w:rsid w:val="00F62106"/>
    <w:rsid w:val="00F62C1D"/>
    <w:rsid w:val="00F6394B"/>
    <w:rsid w:val="00F63A07"/>
    <w:rsid w:val="00F63C6C"/>
    <w:rsid w:val="00F648D0"/>
    <w:rsid w:val="00F64E7E"/>
    <w:rsid w:val="00F6539F"/>
    <w:rsid w:val="00F66D01"/>
    <w:rsid w:val="00F679C6"/>
    <w:rsid w:val="00F67DBC"/>
    <w:rsid w:val="00F70B84"/>
    <w:rsid w:val="00F70D23"/>
    <w:rsid w:val="00F7134C"/>
    <w:rsid w:val="00F7185E"/>
    <w:rsid w:val="00F72A54"/>
    <w:rsid w:val="00F72D9D"/>
    <w:rsid w:val="00F752F1"/>
    <w:rsid w:val="00F75822"/>
    <w:rsid w:val="00F76222"/>
    <w:rsid w:val="00F76E4C"/>
    <w:rsid w:val="00F777B6"/>
    <w:rsid w:val="00F778DE"/>
    <w:rsid w:val="00F810C3"/>
    <w:rsid w:val="00F83664"/>
    <w:rsid w:val="00F84877"/>
    <w:rsid w:val="00F848E2"/>
    <w:rsid w:val="00F851FA"/>
    <w:rsid w:val="00F8566D"/>
    <w:rsid w:val="00F8593E"/>
    <w:rsid w:val="00F85E48"/>
    <w:rsid w:val="00F86DBF"/>
    <w:rsid w:val="00F901BD"/>
    <w:rsid w:val="00F9052F"/>
    <w:rsid w:val="00F90530"/>
    <w:rsid w:val="00F90A1A"/>
    <w:rsid w:val="00F90B3D"/>
    <w:rsid w:val="00F91267"/>
    <w:rsid w:val="00F9199E"/>
    <w:rsid w:val="00F929ED"/>
    <w:rsid w:val="00F92DEB"/>
    <w:rsid w:val="00F9320D"/>
    <w:rsid w:val="00F93FB7"/>
    <w:rsid w:val="00F95952"/>
    <w:rsid w:val="00F95C5B"/>
    <w:rsid w:val="00FA15C6"/>
    <w:rsid w:val="00FA1AA2"/>
    <w:rsid w:val="00FA1B00"/>
    <w:rsid w:val="00FA34D5"/>
    <w:rsid w:val="00FA3C29"/>
    <w:rsid w:val="00FA4084"/>
    <w:rsid w:val="00FA4F1F"/>
    <w:rsid w:val="00FA57C5"/>
    <w:rsid w:val="00FA5E08"/>
    <w:rsid w:val="00FA61BD"/>
    <w:rsid w:val="00FA6DAF"/>
    <w:rsid w:val="00FB11E5"/>
    <w:rsid w:val="00FB3A0A"/>
    <w:rsid w:val="00FB3AB2"/>
    <w:rsid w:val="00FB4605"/>
    <w:rsid w:val="00FB5AD6"/>
    <w:rsid w:val="00FB6E47"/>
    <w:rsid w:val="00FB6EE1"/>
    <w:rsid w:val="00FB74D5"/>
    <w:rsid w:val="00FB7AEB"/>
    <w:rsid w:val="00FC0E5F"/>
    <w:rsid w:val="00FC0FF9"/>
    <w:rsid w:val="00FC270C"/>
    <w:rsid w:val="00FC3F1E"/>
    <w:rsid w:val="00FC4082"/>
    <w:rsid w:val="00FC44A3"/>
    <w:rsid w:val="00FC49F9"/>
    <w:rsid w:val="00FC4B6F"/>
    <w:rsid w:val="00FC5BB9"/>
    <w:rsid w:val="00FC70F6"/>
    <w:rsid w:val="00FC79BE"/>
    <w:rsid w:val="00FC7AB8"/>
    <w:rsid w:val="00FD0B2F"/>
    <w:rsid w:val="00FD276A"/>
    <w:rsid w:val="00FD457B"/>
    <w:rsid w:val="00FD4DDF"/>
    <w:rsid w:val="00FD550B"/>
    <w:rsid w:val="00FD5584"/>
    <w:rsid w:val="00FD5620"/>
    <w:rsid w:val="00FD64A6"/>
    <w:rsid w:val="00FD7F7B"/>
    <w:rsid w:val="00FE1907"/>
    <w:rsid w:val="00FE3376"/>
    <w:rsid w:val="00FE3456"/>
    <w:rsid w:val="00FE3546"/>
    <w:rsid w:val="00FE3A5B"/>
    <w:rsid w:val="00FE551E"/>
    <w:rsid w:val="00FE6056"/>
    <w:rsid w:val="00FE61F7"/>
    <w:rsid w:val="00FE7B0D"/>
    <w:rsid w:val="00FE7D4A"/>
    <w:rsid w:val="00FF05CF"/>
    <w:rsid w:val="00FF0F05"/>
    <w:rsid w:val="00FF1322"/>
    <w:rsid w:val="00FF24FE"/>
    <w:rsid w:val="00FF2A32"/>
    <w:rsid w:val="00FF3425"/>
    <w:rsid w:val="00FF46A6"/>
    <w:rsid w:val="00FF535A"/>
    <w:rsid w:val="00FF5E88"/>
    <w:rsid w:val="00FF6827"/>
    <w:rsid w:val="00FF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D7C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A0"/>
  </w:style>
  <w:style w:type="paragraph" w:styleId="Heading1">
    <w:name w:val="heading 1"/>
    <w:basedOn w:val="Normal"/>
    <w:next w:val="Normal"/>
    <w:link w:val="Heading1Char"/>
    <w:uiPriority w:val="9"/>
    <w:qFormat/>
    <w:rsid w:val="00C15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5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5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5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15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218"/>
    <w:rPr>
      <w:rFonts w:eastAsiaTheme="majorEastAsia" w:cstheme="majorBidi"/>
      <w:color w:val="272727" w:themeColor="text1" w:themeTint="D8"/>
    </w:rPr>
  </w:style>
  <w:style w:type="paragraph" w:styleId="Title">
    <w:name w:val="Title"/>
    <w:basedOn w:val="Normal"/>
    <w:next w:val="Normal"/>
    <w:link w:val="TitleChar"/>
    <w:uiPriority w:val="10"/>
    <w:qFormat/>
    <w:rsid w:val="00C15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218"/>
    <w:pPr>
      <w:spacing w:before="160"/>
      <w:jc w:val="center"/>
    </w:pPr>
    <w:rPr>
      <w:i/>
      <w:iCs/>
      <w:color w:val="404040" w:themeColor="text1" w:themeTint="BF"/>
    </w:rPr>
  </w:style>
  <w:style w:type="character" w:customStyle="1" w:styleId="QuoteChar">
    <w:name w:val="Quote Char"/>
    <w:basedOn w:val="DefaultParagraphFont"/>
    <w:link w:val="Quote"/>
    <w:uiPriority w:val="29"/>
    <w:rsid w:val="00C15218"/>
    <w:rPr>
      <w:i/>
      <w:iCs/>
      <w:color w:val="404040" w:themeColor="text1" w:themeTint="BF"/>
    </w:rPr>
  </w:style>
  <w:style w:type="paragraph" w:styleId="ListParagraph">
    <w:name w:val="List Paragraph"/>
    <w:basedOn w:val="Normal"/>
    <w:uiPriority w:val="34"/>
    <w:qFormat/>
    <w:rsid w:val="00C15218"/>
    <w:pPr>
      <w:ind w:left="720"/>
      <w:contextualSpacing/>
    </w:pPr>
  </w:style>
  <w:style w:type="character" w:styleId="IntenseEmphasis">
    <w:name w:val="Intense Emphasis"/>
    <w:basedOn w:val="DefaultParagraphFont"/>
    <w:uiPriority w:val="21"/>
    <w:qFormat/>
    <w:rsid w:val="00C15218"/>
    <w:rPr>
      <w:i/>
      <w:iCs/>
      <w:color w:val="0F4761" w:themeColor="accent1" w:themeShade="BF"/>
    </w:rPr>
  </w:style>
  <w:style w:type="paragraph" w:styleId="IntenseQuote">
    <w:name w:val="Intense Quote"/>
    <w:basedOn w:val="Normal"/>
    <w:next w:val="Normal"/>
    <w:link w:val="IntenseQuoteChar"/>
    <w:uiPriority w:val="30"/>
    <w:qFormat/>
    <w:rsid w:val="00C15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218"/>
    <w:rPr>
      <w:i/>
      <w:iCs/>
      <w:color w:val="0F4761" w:themeColor="accent1" w:themeShade="BF"/>
    </w:rPr>
  </w:style>
  <w:style w:type="character" w:styleId="IntenseReference">
    <w:name w:val="Intense Reference"/>
    <w:basedOn w:val="DefaultParagraphFont"/>
    <w:uiPriority w:val="32"/>
    <w:qFormat/>
    <w:rsid w:val="00C15218"/>
    <w:rPr>
      <w:b/>
      <w:bCs/>
      <w:smallCaps/>
      <w:color w:val="0F4761" w:themeColor="accent1" w:themeShade="BF"/>
      <w:spacing w:val="5"/>
    </w:rPr>
  </w:style>
  <w:style w:type="character" w:styleId="PlaceholderText">
    <w:name w:val="Placeholder Text"/>
    <w:basedOn w:val="DefaultParagraphFont"/>
    <w:uiPriority w:val="99"/>
    <w:semiHidden/>
    <w:rsid w:val="00137462"/>
    <w:rPr>
      <w:color w:val="666666"/>
    </w:rPr>
  </w:style>
  <w:style w:type="character" w:styleId="Hyperlink">
    <w:name w:val="Hyperlink"/>
    <w:basedOn w:val="DefaultParagraphFont"/>
    <w:uiPriority w:val="99"/>
    <w:unhideWhenUsed/>
    <w:rsid w:val="00137462"/>
    <w:rPr>
      <w:color w:val="467886" w:themeColor="hyperlink"/>
      <w:u w:val="single"/>
    </w:rPr>
  </w:style>
  <w:style w:type="character" w:customStyle="1" w:styleId="UnresolvedMention">
    <w:name w:val="Unresolved Mention"/>
    <w:basedOn w:val="DefaultParagraphFont"/>
    <w:uiPriority w:val="99"/>
    <w:semiHidden/>
    <w:unhideWhenUsed/>
    <w:rsid w:val="00137462"/>
    <w:rPr>
      <w:color w:val="605E5C"/>
      <w:shd w:val="clear" w:color="auto" w:fill="E1DFDD"/>
    </w:rPr>
  </w:style>
  <w:style w:type="character" w:styleId="FollowedHyperlink">
    <w:name w:val="FollowedHyperlink"/>
    <w:basedOn w:val="DefaultParagraphFont"/>
    <w:uiPriority w:val="99"/>
    <w:semiHidden/>
    <w:unhideWhenUsed/>
    <w:rsid w:val="005319ED"/>
    <w:rPr>
      <w:color w:val="96607D" w:themeColor="followedHyperlink"/>
      <w:u w:val="single"/>
    </w:rPr>
  </w:style>
  <w:style w:type="paragraph" w:styleId="NormalWeb">
    <w:name w:val="Normal (Web)"/>
    <w:basedOn w:val="Normal"/>
    <w:uiPriority w:val="99"/>
    <w:semiHidden/>
    <w:unhideWhenUsed/>
    <w:rsid w:val="004C5449"/>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table" w:styleId="TableGrid">
    <w:name w:val="Table Grid"/>
    <w:basedOn w:val="TableNormal"/>
    <w:uiPriority w:val="39"/>
    <w:rsid w:val="00444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5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D35"/>
  </w:style>
  <w:style w:type="paragraph" w:styleId="Footer">
    <w:name w:val="footer"/>
    <w:basedOn w:val="Normal"/>
    <w:link w:val="FooterChar"/>
    <w:uiPriority w:val="99"/>
    <w:unhideWhenUsed/>
    <w:rsid w:val="00735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8487">
      <w:marLeft w:val="480"/>
      <w:marRight w:val="0"/>
      <w:marTop w:val="0"/>
      <w:marBottom w:val="0"/>
      <w:divBdr>
        <w:top w:val="none" w:sz="0" w:space="0" w:color="auto"/>
        <w:left w:val="none" w:sz="0" w:space="0" w:color="auto"/>
        <w:bottom w:val="none" w:sz="0" w:space="0" w:color="auto"/>
        <w:right w:val="none" w:sz="0" w:space="0" w:color="auto"/>
      </w:divBdr>
    </w:div>
    <w:div w:id="51856766">
      <w:marLeft w:val="480"/>
      <w:marRight w:val="0"/>
      <w:marTop w:val="0"/>
      <w:marBottom w:val="0"/>
      <w:divBdr>
        <w:top w:val="none" w:sz="0" w:space="0" w:color="auto"/>
        <w:left w:val="none" w:sz="0" w:space="0" w:color="auto"/>
        <w:bottom w:val="none" w:sz="0" w:space="0" w:color="auto"/>
        <w:right w:val="none" w:sz="0" w:space="0" w:color="auto"/>
      </w:divBdr>
    </w:div>
    <w:div w:id="78211693">
      <w:marLeft w:val="480"/>
      <w:marRight w:val="0"/>
      <w:marTop w:val="0"/>
      <w:marBottom w:val="0"/>
      <w:divBdr>
        <w:top w:val="none" w:sz="0" w:space="0" w:color="auto"/>
        <w:left w:val="none" w:sz="0" w:space="0" w:color="auto"/>
        <w:bottom w:val="none" w:sz="0" w:space="0" w:color="auto"/>
        <w:right w:val="none" w:sz="0" w:space="0" w:color="auto"/>
      </w:divBdr>
    </w:div>
    <w:div w:id="90901846">
      <w:marLeft w:val="480"/>
      <w:marRight w:val="0"/>
      <w:marTop w:val="0"/>
      <w:marBottom w:val="0"/>
      <w:divBdr>
        <w:top w:val="none" w:sz="0" w:space="0" w:color="auto"/>
        <w:left w:val="none" w:sz="0" w:space="0" w:color="auto"/>
        <w:bottom w:val="none" w:sz="0" w:space="0" w:color="auto"/>
        <w:right w:val="none" w:sz="0" w:space="0" w:color="auto"/>
      </w:divBdr>
    </w:div>
    <w:div w:id="114107607">
      <w:marLeft w:val="480"/>
      <w:marRight w:val="0"/>
      <w:marTop w:val="0"/>
      <w:marBottom w:val="0"/>
      <w:divBdr>
        <w:top w:val="none" w:sz="0" w:space="0" w:color="auto"/>
        <w:left w:val="none" w:sz="0" w:space="0" w:color="auto"/>
        <w:bottom w:val="none" w:sz="0" w:space="0" w:color="auto"/>
        <w:right w:val="none" w:sz="0" w:space="0" w:color="auto"/>
      </w:divBdr>
    </w:div>
    <w:div w:id="124086106">
      <w:marLeft w:val="480"/>
      <w:marRight w:val="0"/>
      <w:marTop w:val="0"/>
      <w:marBottom w:val="0"/>
      <w:divBdr>
        <w:top w:val="none" w:sz="0" w:space="0" w:color="auto"/>
        <w:left w:val="none" w:sz="0" w:space="0" w:color="auto"/>
        <w:bottom w:val="none" w:sz="0" w:space="0" w:color="auto"/>
        <w:right w:val="none" w:sz="0" w:space="0" w:color="auto"/>
      </w:divBdr>
    </w:div>
    <w:div w:id="124934035">
      <w:marLeft w:val="480"/>
      <w:marRight w:val="0"/>
      <w:marTop w:val="0"/>
      <w:marBottom w:val="0"/>
      <w:divBdr>
        <w:top w:val="none" w:sz="0" w:space="0" w:color="auto"/>
        <w:left w:val="none" w:sz="0" w:space="0" w:color="auto"/>
        <w:bottom w:val="none" w:sz="0" w:space="0" w:color="auto"/>
        <w:right w:val="none" w:sz="0" w:space="0" w:color="auto"/>
      </w:divBdr>
    </w:div>
    <w:div w:id="134836164">
      <w:marLeft w:val="480"/>
      <w:marRight w:val="0"/>
      <w:marTop w:val="0"/>
      <w:marBottom w:val="0"/>
      <w:divBdr>
        <w:top w:val="none" w:sz="0" w:space="0" w:color="auto"/>
        <w:left w:val="none" w:sz="0" w:space="0" w:color="auto"/>
        <w:bottom w:val="none" w:sz="0" w:space="0" w:color="auto"/>
        <w:right w:val="none" w:sz="0" w:space="0" w:color="auto"/>
      </w:divBdr>
    </w:div>
    <w:div w:id="138622169">
      <w:marLeft w:val="480"/>
      <w:marRight w:val="0"/>
      <w:marTop w:val="0"/>
      <w:marBottom w:val="0"/>
      <w:divBdr>
        <w:top w:val="none" w:sz="0" w:space="0" w:color="auto"/>
        <w:left w:val="none" w:sz="0" w:space="0" w:color="auto"/>
        <w:bottom w:val="none" w:sz="0" w:space="0" w:color="auto"/>
        <w:right w:val="none" w:sz="0" w:space="0" w:color="auto"/>
      </w:divBdr>
    </w:div>
    <w:div w:id="157157750">
      <w:marLeft w:val="480"/>
      <w:marRight w:val="0"/>
      <w:marTop w:val="0"/>
      <w:marBottom w:val="0"/>
      <w:divBdr>
        <w:top w:val="none" w:sz="0" w:space="0" w:color="auto"/>
        <w:left w:val="none" w:sz="0" w:space="0" w:color="auto"/>
        <w:bottom w:val="none" w:sz="0" w:space="0" w:color="auto"/>
        <w:right w:val="none" w:sz="0" w:space="0" w:color="auto"/>
      </w:divBdr>
    </w:div>
    <w:div w:id="159078668">
      <w:marLeft w:val="480"/>
      <w:marRight w:val="0"/>
      <w:marTop w:val="0"/>
      <w:marBottom w:val="0"/>
      <w:divBdr>
        <w:top w:val="none" w:sz="0" w:space="0" w:color="auto"/>
        <w:left w:val="none" w:sz="0" w:space="0" w:color="auto"/>
        <w:bottom w:val="none" w:sz="0" w:space="0" w:color="auto"/>
        <w:right w:val="none" w:sz="0" w:space="0" w:color="auto"/>
      </w:divBdr>
    </w:div>
    <w:div w:id="171722573">
      <w:marLeft w:val="480"/>
      <w:marRight w:val="0"/>
      <w:marTop w:val="0"/>
      <w:marBottom w:val="0"/>
      <w:divBdr>
        <w:top w:val="none" w:sz="0" w:space="0" w:color="auto"/>
        <w:left w:val="none" w:sz="0" w:space="0" w:color="auto"/>
        <w:bottom w:val="none" w:sz="0" w:space="0" w:color="auto"/>
        <w:right w:val="none" w:sz="0" w:space="0" w:color="auto"/>
      </w:divBdr>
    </w:div>
    <w:div w:id="177817674">
      <w:marLeft w:val="480"/>
      <w:marRight w:val="0"/>
      <w:marTop w:val="0"/>
      <w:marBottom w:val="0"/>
      <w:divBdr>
        <w:top w:val="none" w:sz="0" w:space="0" w:color="auto"/>
        <w:left w:val="none" w:sz="0" w:space="0" w:color="auto"/>
        <w:bottom w:val="none" w:sz="0" w:space="0" w:color="auto"/>
        <w:right w:val="none" w:sz="0" w:space="0" w:color="auto"/>
      </w:divBdr>
    </w:div>
    <w:div w:id="187107994">
      <w:marLeft w:val="480"/>
      <w:marRight w:val="0"/>
      <w:marTop w:val="0"/>
      <w:marBottom w:val="0"/>
      <w:divBdr>
        <w:top w:val="none" w:sz="0" w:space="0" w:color="auto"/>
        <w:left w:val="none" w:sz="0" w:space="0" w:color="auto"/>
        <w:bottom w:val="none" w:sz="0" w:space="0" w:color="auto"/>
        <w:right w:val="none" w:sz="0" w:space="0" w:color="auto"/>
      </w:divBdr>
    </w:div>
    <w:div w:id="201863030">
      <w:marLeft w:val="480"/>
      <w:marRight w:val="0"/>
      <w:marTop w:val="0"/>
      <w:marBottom w:val="0"/>
      <w:divBdr>
        <w:top w:val="none" w:sz="0" w:space="0" w:color="auto"/>
        <w:left w:val="none" w:sz="0" w:space="0" w:color="auto"/>
        <w:bottom w:val="none" w:sz="0" w:space="0" w:color="auto"/>
        <w:right w:val="none" w:sz="0" w:space="0" w:color="auto"/>
      </w:divBdr>
    </w:div>
    <w:div w:id="205146761">
      <w:marLeft w:val="480"/>
      <w:marRight w:val="0"/>
      <w:marTop w:val="0"/>
      <w:marBottom w:val="0"/>
      <w:divBdr>
        <w:top w:val="none" w:sz="0" w:space="0" w:color="auto"/>
        <w:left w:val="none" w:sz="0" w:space="0" w:color="auto"/>
        <w:bottom w:val="none" w:sz="0" w:space="0" w:color="auto"/>
        <w:right w:val="none" w:sz="0" w:space="0" w:color="auto"/>
      </w:divBdr>
    </w:div>
    <w:div w:id="213859444">
      <w:marLeft w:val="480"/>
      <w:marRight w:val="0"/>
      <w:marTop w:val="0"/>
      <w:marBottom w:val="0"/>
      <w:divBdr>
        <w:top w:val="none" w:sz="0" w:space="0" w:color="auto"/>
        <w:left w:val="none" w:sz="0" w:space="0" w:color="auto"/>
        <w:bottom w:val="none" w:sz="0" w:space="0" w:color="auto"/>
        <w:right w:val="none" w:sz="0" w:space="0" w:color="auto"/>
      </w:divBdr>
    </w:div>
    <w:div w:id="225145880">
      <w:marLeft w:val="480"/>
      <w:marRight w:val="0"/>
      <w:marTop w:val="0"/>
      <w:marBottom w:val="0"/>
      <w:divBdr>
        <w:top w:val="none" w:sz="0" w:space="0" w:color="auto"/>
        <w:left w:val="none" w:sz="0" w:space="0" w:color="auto"/>
        <w:bottom w:val="none" w:sz="0" w:space="0" w:color="auto"/>
        <w:right w:val="none" w:sz="0" w:space="0" w:color="auto"/>
      </w:divBdr>
    </w:div>
    <w:div w:id="249385998">
      <w:marLeft w:val="480"/>
      <w:marRight w:val="0"/>
      <w:marTop w:val="0"/>
      <w:marBottom w:val="0"/>
      <w:divBdr>
        <w:top w:val="none" w:sz="0" w:space="0" w:color="auto"/>
        <w:left w:val="none" w:sz="0" w:space="0" w:color="auto"/>
        <w:bottom w:val="none" w:sz="0" w:space="0" w:color="auto"/>
        <w:right w:val="none" w:sz="0" w:space="0" w:color="auto"/>
      </w:divBdr>
    </w:div>
    <w:div w:id="284701820">
      <w:marLeft w:val="480"/>
      <w:marRight w:val="0"/>
      <w:marTop w:val="0"/>
      <w:marBottom w:val="0"/>
      <w:divBdr>
        <w:top w:val="none" w:sz="0" w:space="0" w:color="auto"/>
        <w:left w:val="none" w:sz="0" w:space="0" w:color="auto"/>
        <w:bottom w:val="none" w:sz="0" w:space="0" w:color="auto"/>
        <w:right w:val="none" w:sz="0" w:space="0" w:color="auto"/>
      </w:divBdr>
    </w:div>
    <w:div w:id="295721500">
      <w:marLeft w:val="480"/>
      <w:marRight w:val="0"/>
      <w:marTop w:val="0"/>
      <w:marBottom w:val="0"/>
      <w:divBdr>
        <w:top w:val="none" w:sz="0" w:space="0" w:color="auto"/>
        <w:left w:val="none" w:sz="0" w:space="0" w:color="auto"/>
        <w:bottom w:val="none" w:sz="0" w:space="0" w:color="auto"/>
        <w:right w:val="none" w:sz="0" w:space="0" w:color="auto"/>
      </w:divBdr>
    </w:div>
    <w:div w:id="317466804">
      <w:marLeft w:val="480"/>
      <w:marRight w:val="0"/>
      <w:marTop w:val="0"/>
      <w:marBottom w:val="0"/>
      <w:divBdr>
        <w:top w:val="none" w:sz="0" w:space="0" w:color="auto"/>
        <w:left w:val="none" w:sz="0" w:space="0" w:color="auto"/>
        <w:bottom w:val="none" w:sz="0" w:space="0" w:color="auto"/>
        <w:right w:val="none" w:sz="0" w:space="0" w:color="auto"/>
      </w:divBdr>
    </w:div>
    <w:div w:id="323624649">
      <w:marLeft w:val="480"/>
      <w:marRight w:val="0"/>
      <w:marTop w:val="0"/>
      <w:marBottom w:val="0"/>
      <w:divBdr>
        <w:top w:val="none" w:sz="0" w:space="0" w:color="auto"/>
        <w:left w:val="none" w:sz="0" w:space="0" w:color="auto"/>
        <w:bottom w:val="none" w:sz="0" w:space="0" w:color="auto"/>
        <w:right w:val="none" w:sz="0" w:space="0" w:color="auto"/>
      </w:divBdr>
    </w:div>
    <w:div w:id="346104398">
      <w:marLeft w:val="480"/>
      <w:marRight w:val="0"/>
      <w:marTop w:val="0"/>
      <w:marBottom w:val="0"/>
      <w:divBdr>
        <w:top w:val="none" w:sz="0" w:space="0" w:color="auto"/>
        <w:left w:val="none" w:sz="0" w:space="0" w:color="auto"/>
        <w:bottom w:val="none" w:sz="0" w:space="0" w:color="auto"/>
        <w:right w:val="none" w:sz="0" w:space="0" w:color="auto"/>
      </w:divBdr>
    </w:div>
    <w:div w:id="349185283">
      <w:marLeft w:val="480"/>
      <w:marRight w:val="0"/>
      <w:marTop w:val="0"/>
      <w:marBottom w:val="0"/>
      <w:divBdr>
        <w:top w:val="none" w:sz="0" w:space="0" w:color="auto"/>
        <w:left w:val="none" w:sz="0" w:space="0" w:color="auto"/>
        <w:bottom w:val="none" w:sz="0" w:space="0" w:color="auto"/>
        <w:right w:val="none" w:sz="0" w:space="0" w:color="auto"/>
      </w:divBdr>
    </w:div>
    <w:div w:id="367798520">
      <w:marLeft w:val="480"/>
      <w:marRight w:val="0"/>
      <w:marTop w:val="0"/>
      <w:marBottom w:val="0"/>
      <w:divBdr>
        <w:top w:val="none" w:sz="0" w:space="0" w:color="auto"/>
        <w:left w:val="none" w:sz="0" w:space="0" w:color="auto"/>
        <w:bottom w:val="none" w:sz="0" w:space="0" w:color="auto"/>
        <w:right w:val="none" w:sz="0" w:space="0" w:color="auto"/>
      </w:divBdr>
    </w:div>
    <w:div w:id="374626152">
      <w:marLeft w:val="480"/>
      <w:marRight w:val="0"/>
      <w:marTop w:val="0"/>
      <w:marBottom w:val="0"/>
      <w:divBdr>
        <w:top w:val="none" w:sz="0" w:space="0" w:color="auto"/>
        <w:left w:val="none" w:sz="0" w:space="0" w:color="auto"/>
        <w:bottom w:val="none" w:sz="0" w:space="0" w:color="auto"/>
        <w:right w:val="none" w:sz="0" w:space="0" w:color="auto"/>
      </w:divBdr>
    </w:div>
    <w:div w:id="416437076">
      <w:marLeft w:val="480"/>
      <w:marRight w:val="0"/>
      <w:marTop w:val="0"/>
      <w:marBottom w:val="0"/>
      <w:divBdr>
        <w:top w:val="none" w:sz="0" w:space="0" w:color="auto"/>
        <w:left w:val="none" w:sz="0" w:space="0" w:color="auto"/>
        <w:bottom w:val="none" w:sz="0" w:space="0" w:color="auto"/>
        <w:right w:val="none" w:sz="0" w:space="0" w:color="auto"/>
      </w:divBdr>
    </w:div>
    <w:div w:id="441151109">
      <w:marLeft w:val="480"/>
      <w:marRight w:val="0"/>
      <w:marTop w:val="0"/>
      <w:marBottom w:val="0"/>
      <w:divBdr>
        <w:top w:val="none" w:sz="0" w:space="0" w:color="auto"/>
        <w:left w:val="none" w:sz="0" w:space="0" w:color="auto"/>
        <w:bottom w:val="none" w:sz="0" w:space="0" w:color="auto"/>
        <w:right w:val="none" w:sz="0" w:space="0" w:color="auto"/>
      </w:divBdr>
    </w:div>
    <w:div w:id="449518595">
      <w:marLeft w:val="480"/>
      <w:marRight w:val="0"/>
      <w:marTop w:val="0"/>
      <w:marBottom w:val="0"/>
      <w:divBdr>
        <w:top w:val="none" w:sz="0" w:space="0" w:color="auto"/>
        <w:left w:val="none" w:sz="0" w:space="0" w:color="auto"/>
        <w:bottom w:val="none" w:sz="0" w:space="0" w:color="auto"/>
        <w:right w:val="none" w:sz="0" w:space="0" w:color="auto"/>
      </w:divBdr>
    </w:div>
    <w:div w:id="450709690">
      <w:marLeft w:val="480"/>
      <w:marRight w:val="0"/>
      <w:marTop w:val="0"/>
      <w:marBottom w:val="0"/>
      <w:divBdr>
        <w:top w:val="none" w:sz="0" w:space="0" w:color="auto"/>
        <w:left w:val="none" w:sz="0" w:space="0" w:color="auto"/>
        <w:bottom w:val="none" w:sz="0" w:space="0" w:color="auto"/>
        <w:right w:val="none" w:sz="0" w:space="0" w:color="auto"/>
      </w:divBdr>
    </w:div>
    <w:div w:id="460541792">
      <w:marLeft w:val="480"/>
      <w:marRight w:val="0"/>
      <w:marTop w:val="0"/>
      <w:marBottom w:val="0"/>
      <w:divBdr>
        <w:top w:val="none" w:sz="0" w:space="0" w:color="auto"/>
        <w:left w:val="none" w:sz="0" w:space="0" w:color="auto"/>
        <w:bottom w:val="none" w:sz="0" w:space="0" w:color="auto"/>
        <w:right w:val="none" w:sz="0" w:space="0" w:color="auto"/>
      </w:divBdr>
    </w:div>
    <w:div w:id="468403519">
      <w:marLeft w:val="480"/>
      <w:marRight w:val="0"/>
      <w:marTop w:val="0"/>
      <w:marBottom w:val="0"/>
      <w:divBdr>
        <w:top w:val="none" w:sz="0" w:space="0" w:color="auto"/>
        <w:left w:val="none" w:sz="0" w:space="0" w:color="auto"/>
        <w:bottom w:val="none" w:sz="0" w:space="0" w:color="auto"/>
        <w:right w:val="none" w:sz="0" w:space="0" w:color="auto"/>
      </w:divBdr>
    </w:div>
    <w:div w:id="471018247">
      <w:marLeft w:val="480"/>
      <w:marRight w:val="0"/>
      <w:marTop w:val="0"/>
      <w:marBottom w:val="0"/>
      <w:divBdr>
        <w:top w:val="none" w:sz="0" w:space="0" w:color="auto"/>
        <w:left w:val="none" w:sz="0" w:space="0" w:color="auto"/>
        <w:bottom w:val="none" w:sz="0" w:space="0" w:color="auto"/>
        <w:right w:val="none" w:sz="0" w:space="0" w:color="auto"/>
      </w:divBdr>
    </w:div>
    <w:div w:id="478618830">
      <w:marLeft w:val="480"/>
      <w:marRight w:val="0"/>
      <w:marTop w:val="0"/>
      <w:marBottom w:val="0"/>
      <w:divBdr>
        <w:top w:val="none" w:sz="0" w:space="0" w:color="auto"/>
        <w:left w:val="none" w:sz="0" w:space="0" w:color="auto"/>
        <w:bottom w:val="none" w:sz="0" w:space="0" w:color="auto"/>
        <w:right w:val="none" w:sz="0" w:space="0" w:color="auto"/>
      </w:divBdr>
    </w:div>
    <w:div w:id="491026256">
      <w:marLeft w:val="480"/>
      <w:marRight w:val="0"/>
      <w:marTop w:val="0"/>
      <w:marBottom w:val="0"/>
      <w:divBdr>
        <w:top w:val="none" w:sz="0" w:space="0" w:color="auto"/>
        <w:left w:val="none" w:sz="0" w:space="0" w:color="auto"/>
        <w:bottom w:val="none" w:sz="0" w:space="0" w:color="auto"/>
        <w:right w:val="none" w:sz="0" w:space="0" w:color="auto"/>
      </w:divBdr>
    </w:div>
    <w:div w:id="526450766">
      <w:marLeft w:val="480"/>
      <w:marRight w:val="0"/>
      <w:marTop w:val="0"/>
      <w:marBottom w:val="0"/>
      <w:divBdr>
        <w:top w:val="none" w:sz="0" w:space="0" w:color="auto"/>
        <w:left w:val="none" w:sz="0" w:space="0" w:color="auto"/>
        <w:bottom w:val="none" w:sz="0" w:space="0" w:color="auto"/>
        <w:right w:val="none" w:sz="0" w:space="0" w:color="auto"/>
      </w:divBdr>
    </w:div>
    <w:div w:id="528957762">
      <w:marLeft w:val="480"/>
      <w:marRight w:val="0"/>
      <w:marTop w:val="0"/>
      <w:marBottom w:val="0"/>
      <w:divBdr>
        <w:top w:val="none" w:sz="0" w:space="0" w:color="auto"/>
        <w:left w:val="none" w:sz="0" w:space="0" w:color="auto"/>
        <w:bottom w:val="none" w:sz="0" w:space="0" w:color="auto"/>
        <w:right w:val="none" w:sz="0" w:space="0" w:color="auto"/>
      </w:divBdr>
    </w:div>
    <w:div w:id="588124441">
      <w:marLeft w:val="480"/>
      <w:marRight w:val="0"/>
      <w:marTop w:val="0"/>
      <w:marBottom w:val="0"/>
      <w:divBdr>
        <w:top w:val="none" w:sz="0" w:space="0" w:color="auto"/>
        <w:left w:val="none" w:sz="0" w:space="0" w:color="auto"/>
        <w:bottom w:val="none" w:sz="0" w:space="0" w:color="auto"/>
        <w:right w:val="none" w:sz="0" w:space="0" w:color="auto"/>
      </w:divBdr>
    </w:div>
    <w:div w:id="593056223">
      <w:marLeft w:val="480"/>
      <w:marRight w:val="0"/>
      <w:marTop w:val="0"/>
      <w:marBottom w:val="0"/>
      <w:divBdr>
        <w:top w:val="none" w:sz="0" w:space="0" w:color="auto"/>
        <w:left w:val="none" w:sz="0" w:space="0" w:color="auto"/>
        <w:bottom w:val="none" w:sz="0" w:space="0" w:color="auto"/>
        <w:right w:val="none" w:sz="0" w:space="0" w:color="auto"/>
      </w:divBdr>
    </w:div>
    <w:div w:id="599727325">
      <w:marLeft w:val="480"/>
      <w:marRight w:val="0"/>
      <w:marTop w:val="0"/>
      <w:marBottom w:val="0"/>
      <w:divBdr>
        <w:top w:val="none" w:sz="0" w:space="0" w:color="auto"/>
        <w:left w:val="none" w:sz="0" w:space="0" w:color="auto"/>
        <w:bottom w:val="none" w:sz="0" w:space="0" w:color="auto"/>
        <w:right w:val="none" w:sz="0" w:space="0" w:color="auto"/>
      </w:divBdr>
    </w:div>
    <w:div w:id="606540352">
      <w:marLeft w:val="480"/>
      <w:marRight w:val="0"/>
      <w:marTop w:val="0"/>
      <w:marBottom w:val="0"/>
      <w:divBdr>
        <w:top w:val="none" w:sz="0" w:space="0" w:color="auto"/>
        <w:left w:val="none" w:sz="0" w:space="0" w:color="auto"/>
        <w:bottom w:val="none" w:sz="0" w:space="0" w:color="auto"/>
        <w:right w:val="none" w:sz="0" w:space="0" w:color="auto"/>
      </w:divBdr>
    </w:div>
    <w:div w:id="612902640">
      <w:marLeft w:val="480"/>
      <w:marRight w:val="0"/>
      <w:marTop w:val="0"/>
      <w:marBottom w:val="0"/>
      <w:divBdr>
        <w:top w:val="none" w:sz="0" w:space="0" w:color="auto"/>
        <w:left w:val="none" w:sz="0" w:space="0" w:color="auto"/>
        <w:bottom w:val="none" w:sz="0" w:space="0" w:color="auto"/>
        <w:right w:val="none" w:sz="0" w:space="0" w:color="auto"/>
      </w:divBdr>
    </w:div>
    <w:div w:id="614485242">
      <w:marLeft w:val="480"/>
      <w:marRight w:val="0"/>
      <w:marTop w:val="0"/>
      <w:marBottom w:val="0"/>
      <w:divBdr>
        <w:top w:val="none" w:sz="0" w:space="0" w:color="auto"/>
        <w:left w:val="none" w:sz="0" w:space="0" w:color="auto"/>
        <w:bottom w:val="none" w:sz="0" w:space="0" w:color="auto"/>
        <w:right w:val="none" w:sz="0" w:space="0" w:color="auto"/>
      </w:divBdr>
    </w:div>
    <w:div w:id="624703602">
      <w:marLeft w:val="480"/>
      <w:marRight w:val="0"/>
      <w:marTop w:val="0"/>
      <w:marBottom w:val="0"/>
      <w:divBdr>
        <w:top w:val="none" w:sz="0" w:space="0" w:color="auto"/>
        <w:left w:val="none" w:sz="0" w:space="0" w:color="auto"/>
        <w:bottom w:val="none" w:sz="0" w:space="0" w:color="auto"/>
        <w:right w:val="none" w:sz="0" w:space="0" w:color="auto"/>
      </w:divBdr>
    </w:div>
    <w:div w:id="636839965">
      <w:marLeft w:val="480"/>
      <w:marRight w:val="0"/>
      <w:marTop w:val="0"/>
      <w:marBottom w:val="0"/>
      <w:divBdr>
        <w:top w:val="none" w:sz="0" w:space="0" w:color="auto"/>
        <w:left w:val="none" w:sz="0" w:space="0" w:color="auto"/>
        <w:bottom w:val="none" w:sz="0" w:space="0" w:color="auto"/>
        <w:right w:val="none" w:sz="0" w:space="0" w:color="auto"/>
      </w:divBdr>
    </w:div>
    <w:div w:id="639309900">
      <w:marLeft w:val="480"/>
      <w:marRight w:val="0"/>
      <w:marTop w:val="0"/>
      <w:marBottom w:val="0"/>
      <w:divBdr>
        <w:top w:val="none" w:sz="0" w:space="0" w:color="auto"/>
        <w:left w:val="none" w:sz="0" w:space="0" w:color="auto"/>
        <w:bottom w:val="none" w:sz="0" w:space="0" w:color="auto"/>
        <w:right w:val="none" w:sz="0" w:space="0" w:color="auto"/>
      </w:divBdr>
    </w:div>
    <w:div w:id="650137824">
      <w:marLeft w:val="480"/>
      <w:marRight w:val="0"/>
      <w:marTop w:val="0"/>
      <w:marBottom w:val="0"/>
      <w:divBdr>
        <w:top w:val="none" w:sz="0" w:space="0" w:color="auto"/>
        <w:left w:val="none" w:sz="0" w:space="0" w:color="auto"/>
        <w:bottom w:val="none" w:sz="0" w:space="0" w:color="auto"/>
        <w:right w:val="none" w:sz="0" w:space="0" w:color="auto"/>
      </w:divBdr>
    </w:div>
    <w:div w:id="658970529">
      <w:marLeft w:val="480"/>
      <w:marRight w:val="0"/>
      <w:marTop w:val="0"/>
      <w:marBottom w:val="0"/>
      <w:divBdr>
        <w:top w:val="none" w:sz="0" w:space="0" w:color="auto"/>
        <w:left w:val="none" w:sz="0" w:space="0" w:color="auto"/>
        <w:bottom w:val="none" w:sz="0" w:space="0" w:color="auto"/>
        <w:right w:val="none" w:sz="0" w:space="0" w:color="auto"/>
      </w:divBdr>
    </w:div>
    <w:div w:id="688069847">
      <w:marLeft w:val="480"/>
      <w:marRight w:val="0"/>
      <w:marTop w:val="0"/>
      <w:marBottom w:val="0"/>
      <w:divBdr>
        <w:top w:val="none" w:sz="0" w:space="0" w:color="auto"/>
        <w:left w:val="none" w:sz="0" w:space="0" w:color="auto"/>
        <w:bottom w:val="none" w:sz="0" w:space="0" w:color="auto"/>
        <w:right w:val="none" w:sz="0" w:space="0" w:color="auto"/>
      </w:divBdr>
    </w:div>
    <w:div w:id="718625016">
      <w:marLeft w:val="480"/>
      <w:marRight w:val="0"/>
      <w:marTop w:val="0"/>
      <w:marBottom w:val="0"/>
      <w:divBdr>
        <w:top w:val="none" w:sz="0" w:space="0" w:color="auto"/>
        <w:left w:val="none" w:sz="0" w:space="0" w:color="auto"/>
        <w:bottom w:val="none" w:sz="0" w:space="0" w:color="auto"/>
        <w:right w:val="none" w:sz="0" w:space="0" w:color="auto"/>
      </w:divBdr>
    </w:div>
    <w:div w:id="732240160">
      <w:marLeft w:val="480"/>
      <w:marRight w:val="0"/>
      <w:marTop w:val="0"/>
      <w:marBottom w:val="0"/>
      <w:divBdr>
        <w:top w:val="none" w:sz="0" w:space="0" w:color="auto"/>
        <w:left w:val="none" w:sz="0" w:space="0" w:color="auto"/>
        <w:bottom w:val="none" w:sz="0" w:space="0" w:color="auto"/>
        <w:right w:val="none" w:sz="0" w:space="0" w:color="auto"/>
      </w:divBdr>
    </w:div>
    <w:div w:id="740642994">
      <w:marLeft w:val="480"/>
      <w:marRight w:val="0"/>
      <w:marTop w:val="0"/>
      <w:marBottom w:val="0"/>
      <w:divBdr>
        <w:top w:val="none" w:sz="0" w:space="0" w:color="auto"/>
        <w:left w:val="none" w:sz="0" w:space="0" w:color="auto"/>
        <w:bottom w:val="none" w:sz="0" w:space="0" w:color="auto"/>
        <w:right w:val="none" w:sz="0" w:space="0" w:color="auto"/>
      </w:divBdr>
    </w:div>
    <w:div w:id="758529233">
      <w:marLeft w:val="480"/>
      <w:marRight w:val="0"/>
      <w:marTop w:val="0"/>
      <w:marBottom w:val="0"/>
      <w:divBdr>
        <w:top w:val="none" w:sz="0" w:space="0" w:color="auto"/>
        <w:left w:val="none" w:sz="0" w:space="0" w:color="auto"/>
        <w:bottom w:val="none" w:sz="0" w:space="0" w:color="auto"/>
        <w:right w:val="none" w:sz="0" w:space="0" w:color="auto"/>
      </w:divBdr>
    </w:div>
    <w:div w:id="786314532">
      <w:marLeft w:val="480"/>
      <w:marRight w:val="0"/>
      <w:marTop w:val="0"/>
      <w:marBottom w:val="0"/>
      <w:divBdr>
        <w:top w:val="none" w:sz="0" w:space="0" w:color="auto"/>
        <w:left w:val="none" w:sz="0" w:space="0" w:color="auto"/>
        <w:bottom w:val="none" w:sz="0" w:space="0" w:color="auto"/>
        <w:right w:val="none" w:sz="0" w:space="0" w:color="auto"/>
      </w:divBdr>
    </w:div>
    <w:div w:id="787971622">
      <w:marLeft w:val="480"/>
      <w:marRight w:val="0"/>
      <w:marTop w:val="0"/>
      <w:marBottom w:val="0"/>
      <w:divBdr>
        <w:top w:val="none" w:sz="0" w:space="0" w:color="auto"/>
        <w:left w:val="none" w:sz="0" w:space="0" w:color="auto"/>
        <w:bottom w:val="none" w:sz="0" w:space="0" w:color="auto"/>
        <w:right w:val="none" w:sz="0" w:space="0" w:color="auto"/>
      </w:divBdr>
    </w:div>
    <w:div w:id="797534261">
      <w:marLeft w:val="480"/>
      <w:marRight w:val="0"/>
      <w:marTop w:val="0"/>
      <w:marBottom w:val="0"/>
      <w:divBdr>
        <w:top w:val="none" w:sz="0" w:space="0" w:color="auto"/>
        <w:left w:val="none" w:sz="0" w:space="0" w:color="auto"/>
        <w:bottom w:val="none" w:sz="0" w:space="0" w:color="auto"/>
        <w:right w:val="none" w:sz="0" w:space="0" w:color="auto"/>
      </w:divBdr>
    </w:div>
    <w:div w:id="800423388">
      <w:marLeft w:val="480"/>
      <w:marRight w:val="0"/>
      <w:marTop w:val="0"/>
      <w:marBottom w:val="0"/>
      <w:divBdr>
        <w:top w:val="none" w:sz="0" w:space="0" w:color="auto"/>
        <w:left w:val="none" w:sz="0" w:space="0" w:color="auto"/>
        <w:bottom w:val="none" w:sz="0" w:space="0" w:color="auto"/>
        <w:right w:val="none" w:sz="0" w:space="0" w:color="auto"/>
      </w:divBdr>
    </w:div>
    <w:div w:id="818956789">
      <w:marLeft w:val="480"/>
      <w:marRight w:val="0"/>
      <w:marTop w:val="0"/>
      <w:marBottom w:val="0"/>
      <w:divBdr>
        <w:top w:val="none" w:sz="0" w:space="0" w:color="auto"/>
        <w:left w:val="none" w:sz="0" w:space="0" w:color="auto"/>
        <w:bottom w:val="none" w:sz="0" w:space="0" w:color="auto"/>
        <w:right w:val="none" w:sz="0" w:space="0" w:color="auto"/>
      </w:divBdr>
    </w:div>
    <w:div w:id="824247320">
      <w:marLeft w:val="480"/>
      <w:marRight w:val="0"/>
      <w:marTop w:val="0"/>
      <w:marBottom w:val="0"/>
      <w:divBdr>
        <w:top w:val="none" w:sz="0" w:space="0" w:color="auto"/>
        <w:left w:val="none" w:sz="0" w:space="0" w:color="auto"/>
        <w:bottom w:val="none" w:sz="0" w:space="0" w:color="auto"/>
        <w:right w:val="none" w:sz="0" w:space="0" w:color="auto"/>
      </w:divBdr>
    </w:div>
    <w:div w:id="827091788">
      <w:marLeft w:val="480"/>
      <w:marRight w:val="0"/>
      <w:marTop w:val="0"/>
      <w:marBottom w:val="0"/>
      <w:divBdr>
        <w:top w:val="none" w:sz="0" w:space="0" w:color="auto"/>
        <w:left w:val="none" w:sz="0" w:space="0" w:color="auto"/>
        <w:bottom w:val="none" w:sz="0" w:space="0" w:color="auto"/>
        <w:right w:val="none" w:sz="0" w:space="0" w:color="auto"/>
      </w:divBdr>
    </w:div>
    <w:div w:id="845747791">
      <w:marLeft w:val="480"/>
      <w:marRight w:val="0"/>
      <w:marTop w:val="0"/>
      <w:marBottom w:val="0"/>
      <w:divBdr>
        <w:top w:val="none" w:sz="0" w:space="0" w:color="auto"/>
        <w:left w:val="none" w:sz="0" w:space="0" w:color="auto"/>
        <w:bottom w:val="none" w:sz="0" w:space="0" w:color="auto"/>
        <w:right w:val="none" w:sz="0" w:space="0" w:color="auto"/>
      </w:divBdr>
    </w:div>
    <w:div w:id="847791141">
      <w:marLeft w:val="480"/>
      <w:marRight w:val="0"/>
      <w:marTop w:val="0"/>
      <w:marBottom w:val="0"/>
      <w:divBdr>
        <w:top w:val="none" w:sz="0" w:space="0" w:color="auto"/>
        <w:left w:val="none" w:sz="0" w:space="0" w:color="auto"/>
        <w:bottom w:val="none" w:sz="0" w:space="0" w:color="auto"/>
        <w:right w:val="none" w:sz="0" w:space="0" w:color="auto"/>
      </w:divBdr>
    </w:div>
    <w:div w:id="874971831">
      <w:marLeft w:val="480"/>
      <w:marRight w:val="0"/>
      <w:marTop w:val="0"/>
      <w:marBottom w:val="0"/>
      <w:divBdr>
        <w:top w:val="none" w:sz="0" w:space="0" w:color="auto"/>
        <w:left w:val="none" w:sz="0" w:space="0" w:color="auto"/>
        <w:bottom w:val="none" w:sz="0" w:space="0" w:color="auto"/>
        <w:right w:val="none" w:sz="0" w:space="0" w:color="auto"/>
      </w:divBdr>
    </w:div>
    <w:div w:id="881357386">
      <w:marLeft w:val="480"/>
      <w:marRight w:val="0"/>
      <w:marTop w:val="0"/>
      <w:marBottom w:val="0"/>
      <w:divBdr>
        <w:top w:val="none" w:sz="0" w:space="0" w:color="auto"/>
        <w:left w:val="none" w:sz="0" w:space="0" w:color="auto"/>
        <w:bottom w:val="none" w:sz="0" w:space="0" w:color="auto"/>
        <w:right w:val="none" w:sz="0" w:space="0" w:color="auto"/>
      </w:divBdr>
    </w:div>
    <w:div w:id="883104331">
      <w:marLeft w:val="480"/>
      <w:marRight w:val="0"/>
      <w:marTop w:val="0"/>
      <w:marBottom w:val="0"/>
      <w:divBdr>
        <w:top w:val="none" w:sz="0" w:space="0" w:color="auto"/>
        <w:left w:val="none" w:sz="0" w:space="0" w:color="auto"/>
        <w:bottom w:val="none" w:sz="0" w:space="0" w:color="auto"/>
        <w:right w:val="none" w:sz="0" w:space="0" w:color="auto"/>
      </w:divBdr>
    </w:div>
    <w:div w:id="886646835">
      <w:marLeft w:val="480"/>
      <w:marRight w:val="0"/>
      <w:marTop w:val="0"/>
      <w:marBottom w:val="0"/>
      <w:divBdr>
        <w:top w:val="none" w:sz="0" w:space="0" w:color="auto"/>
        <w:left w:val="none" w:sz="0" w:space="0" w:color="auto"/>
        <w:bottom w:val="none" w:sz="0" w:space="0" w:color="auto"/>
        <w:right w:val="none" w:sz="0" w:space="0" w:color="auto"/>
      </w:divBdr>
    </w:div>
    <w:div w:id="887105170">
      <w:marLeft w:val="480"/>
      <w:marRight w:val="0"/>
      <w:marTop w:val="0"/>
      <w:marBottom w:val="0"/>
      <w:divBdr>
        <w:top w:val="none" w:sz="0" w:space="0" w:color="auto"/>
        <w:left w:val="none" w:sz="0" w:space="0" w:color="auto"/>
        <w:bottom w:val="none" w:sz="0" w:space="0" w:color="auto"/>
        <w:right w:val="none" w:sz="0" w:space="0" w:color="auto"/>
      </w:divBdr>
    </w:div>
    <w:div w:id="891159224">
      <w:marLeft w:val="480"/>
      <w:marRight w:val="0"/>
      <w:marTop w:val="0"/>
      <w:marBottom w:val="0"/>
      <w:divBdr>
        <w:top w:val="none" w:sz="0" w:space="0" w:color="auto"/>
        <w:left w:val="none" w:sz="0" w:space="0" w:color="auto"/>
        <w:bottom w:val="none" w:sz="0" w:space="0" w:color="auto"/>
        <w:right w:val="none" w:sz="0" w:space="0" w:color="auto"/>
      </w:divBdr>
    </w:div>
    <w:div w:id="892083444">
      <w:marLeft w:val="480"/>
      <w:marRight w:val="0"/>
      <w:marTop w:val="0"/>
      <w:marBottom w:val="0"/>
      <w:divBdr>
        <w:top w:val="none" w:sz="0" w:space="0" w:color="auto"/>
        <w:left w:val="none" w:sz="0" w:space="0" w:color="auto"/>
        <w:bottom w:val="none" w:sz="0" w:space="0" w:color="auto"/>
        <w:right w:val="none" w:sz="0" w:space="0" w:color="auto"/>
      </w:divBdr>
    </w:div>
    <w:div w:id="892237202">
      <w:marLeft w:val="480"/>
      <w:marRight w:val="0"/>
      <w:marTop w:val="0"/>
      <w:marBottom w:val="0"/>
      <w:divBdr>
        <w:top w:val="none" w:sz="0" w:space="0" w:color="auto"/>
        <w:left w:val="none" w:sz="0" w:space="0" w:color="auto"/>
        <w:bottom w:val="none" w:sz="0" w:space="0" w:color="auto"/>
        <w:right w:val="none" w:sz="0" w:space="0" w:color="auto"/>
      </w:divBdr>
    </w:div>
    <w:div w:id="893462978">
      <w:marLeft w:val="480"/>
      <w:marRight w:val="0"/>
      <w:marTop w:val="0"/>
      <w:marBottom w:val="0"/>
      <w:divBdr>
        <w:top w:val="none" w:sz="0" w:space="0" w:color="auto"/>
        <w:left w:val="none" w:sz="0" w:space="0" w:color="auto"/>
        <w:bottom w:val="none" w:sz="0" w:space="0" w:color="auto"/>
        <w:right w:val="none" w:sz="0" w:space="0" w:color="auto"/>
      </w:divBdr>
    </w:div>
    <w:div w:id="895628932">
      <w:marLeft w:val="480"/>
      <w:marRight w:val="0"/>
      <w:marTop w:val="0"/>
      <w:marBottom w:val="0"/>
      <w:divBdr>
        <w:top w:val="none" w:sz="0" w:space="0" w:color="auto"/>
        <w:left w:val="none" w:sz="0" w:space="0" w:color="auto"/>
        <w:bottom w:val="none" w:sz="0" w:space="0" w:color="auto"/>
        <w:right w:val="none" w:sz="0" w:space="0" w:color="auto"/>
      </w:divBdr>
    </w:div>
    <w:div w:id="901254332">
      <w:marLeft w:val="480"/>
      <w:marRight w:val="0"/>
      <w:marTop w:val="0"/>
      <w:marBottom w:val="0"/>
      <w:divBdr>
        <w:top w:val="none" w:sz="0" w:space="0" w:color="auto"/>
        <w:left w:val="none" w:sz="0" w:space="0" w:color="auto"/>
        <w:bottom w:val="none" w:sz="0" w:space="0" w:color="auto"/>
        <w:right w:val="none" w:sz="0" w:space="0" w:color="auto"/>
      </w:divBdr>
    </w:div>
    <w:div w:id="901672925">
      <w:marLeft w:val="480"/>
      <w:marRight w:val="0"/>
      <w:marTop w:val="0"/>
      <w:marBottom w:val="0"/>
      <w:divBdr>
        <w:top w:val="none" w:sz="0" w:space="0" w:color="auto"/>
        <w:left w:val="none" w:sz="0" w:space="0" w:color="auto"/>
        <w:bottom w:val="none" w:sz="0" w:space="0" w:color="auto"/>
        <w:right w:val="none" w:sz="0" w:space="0" w:color="auto"/>
      </w:divBdr>
    </w:div>
    <w:div w:id="924265523">
      <w:marLeft w:val="480"/>
      <w:marRight w:val="0"/>
      <w:marTop w:val="0"/>
      <w:marBottom w:val="0"/>
      <w:divBdr>
        <w:top w:val="none" w:sz="0" w:space="0" w:color="auto"/>
        <w:left w:val="none" w:sz="0" w:space="0" w:color="auto"/>
        <w:bottom w:val="none" w:sz="0" w:space="0" w:color="auto"/>
        <w:right w:val="none" w:sz="0" w:space="0" w:color="auto"/>
      </w:divBdr>
    </w:div>
    <w:div w:id="971520739">
      <w:marLeft w:val="480"/>
      <w:marRight w:val="0"/>
      <w:marTop w:val="0"/>
      <w:marBottom w:val="0"/>
      <w:divBdr>
        <w:top w:val="none" w:sz="0" w:space="0" w:color="auto"/>
        <w:left w:val="none" w:sz="0" w:space="0" w:color="auto"/>
        <w:bottom w:val="none" w:sz="0" w:space="0" w:color="auto"/>
        <w:right w:val="none" w:sz="0" w:space="0" w:color="auto"/>
      </w:divBdr>
    </w:div>
    <w:div w:id="973753821">
      <w:marLeft w:val="480"/>
      <w:marRight w:val="0"/>
      <w:marTop w:val="0"/>
      <w:marBottom w:val="0"/>
      <w:divBdr>
        <w:top w:val="none" w:sz="0" w:space="0" w:color="auto"/>
        <w:left w:val="none" w:sz="0" w:space="0" w:color="auto"/>
        <w:bottom w:val="none" w:sz="0" w:space="0" w:color="auto"/>
        <w:right w:val="none" w:sz="0" w:space="0" w:color="auto"/>
      </w:divBdr>
    </w:div>
    <w:div w:id="975716927">
      <w:marLeft w:val="480"/>
      <w:marRight w:val="0"/>
      <w:marTop w:val="0"/>
      <w:marBottom w:val="0"/>
      <w:divBdr>
        <w:top w:val="none" w:sz="0" w:space="0" w:color="auto"/>
        <w:left w:val="none" w:sz="0" w:space="0" w:color="auto"/>
        <w:bottom w:val="none" w:sz="0" w:space="0" w:color="auto"/>
        <w:right w:val="none" w:sz="0" w:space="0" w:color="auto"/>
      </w:divBdr>
    </w:div>
    <w:div w:id="977997094">
      <w:marLeft w:val="480"/>
      <w:marRight w:val="0"/>
      <w:marTop w:val="0"/>
      <w:marBottom w:val="0"/>
      <w:divBdr>
        <w:top w:val="none" w:sz="0" w:space="0" w:color="auto"/>
        <w:left w:val="none" w:sz="0" w:space="0" w:color="auto"/>
        <w:bottom w:val="none" w:sz="0" w:space="0" w:color="auto"/>
        <w:right w:val="none" w:sz="0" w:space="0" w:color="auto"/>
      </w:divBdr>
    </w:div>
    <w:div w:id="986863341">
      <w:marLeft w:val="480"/>
      <w:marRight w:val="0"/>
      <w:marTop w:val="0"/>
      <w:marBottom w:val="0"/>
      <w:divBdr>
        <w:top w:val="none" w:sz="0" w:space="0" w:color="auto"/>
        <w:left w:val="none" w:sz="0" w:space="0" w:color="auto"/>
        <w:bottom w:val="none" w:sz="0" w:space="0" w:color="auto"/>
        <w:right w:val="none" w:sz="0" w:space="0" w:color="auto"/>
      </w:divBdr>
    </w:div>
    <w:div w:id="998002388">
      <w:marLeft w:val="480"/>
      <w:marRight w:val="0"/>
      <w:marTop w:val="0"/>
      <w:marBottom w:val="0"/>
      <w:divBdr>
        <w:top w:val="none" w:sz="0" w:space="0" w:color="auto"/>
        <w:left w:val="none" w:sz="0" w:space="0" w:color="auto"/>
        <w:bottom w:val="none" w:sz="0" w:space="0" w:color="auto"/>
        <w:right w:val="none" w:sz="0" w:space="0" w:color="auto"/>
      </w:divBdr>
    </w:div>
    <w:div w:id="1047069448">
      <w:marLeft w:val="480"/>
      <w:marRight w:val="0"/>
      <w:marTop w:val="0"/>
      <w:marBottom w:val="0"/>
      <w:divBdr>
        <w:top w:val="none" w:sz="0" w:space="0" w:color="auto"/>
        <w:left w:val="none" w:sz="0" w:space="0" w:color="auto"/>
        <w:bottom w:val="none" w:sz="0" w:space="0" w:color="auto"/>
        <w:right w:val="none" w:sz="0" w:space="0" w:color="auto"/>
      </w:divBdr>
    </w:div>
    <w:div w:id="1050686955">
      <w:marLeft w:val="480"/>
      <w:marRight w:val="0"/>
      <w:marTop w:val="0"/>
      <w:marBottom w:val="0"/>
      <w:divBdr>
        <w:top w:val="none" w:sz="0" w:space="0" w:color="auto"/>
        <w:left w:val="none" w:sz="0" w:space="0" w:color="auto"/>
        <w:bottom w:val="none" w:sz="0" w:space="0" w:color="auto"/>
        <w:right w:val="none" w:sz="0" w:space="0" w:color="auto"/>
      </w:divBdr>
    </w:div>
    <w:div w:id="1059522333">
      <w:marLeft w:val="480"/>
      <w:marRight w:val="0"/>
      <w:marTop w:val="0"/>
      <w:marBottom w:val="0"/>
      <w:divBdr>
        <w:top w:val="none" w:sz="0" w:space="0" w:color="auto"/>
        <w:left w:val="none" w:sz="0" w:space="0" w:color="auto"/>
        <w:bottom w:val="none" w:sz="0" w:space="0" w:color="auto"/>
        <w:right w:val="none" w:sz="0" w:space="0" w:color="auto"/>
      </w:divBdr>
    </w:div>
    <w:div w:id="1070076318">
      <w:marLeft w:val="480"/>
      <w:marRight w:val="0"/>
      <w:marTop w:val="0"/>
      <w:marBottom w:val="0"/>
      <w:divBdr>
        <w:top w:val="none" w:sz="0" w:space="0" w:color="auto"/>
        <w:left w:val="none" w:sz="0" w:space="0" w:color="auto"/>
        <w:bottom w:val="none" w:sz="0" w:space="0" w:color="auto"/>
        <w:right w:val="none" w:sz="0" w:space="0" w:color="auto"/>
      </w:divBdr>
    </w:div>
    <w:div w:id="1088229869">
      <w:marLeft w:val="480"/>
      <w:marRight w:val="0"/>
      <w:marTop w:val="0"/>
      <w:marBottom w:val="0"/>
      <w:divBdr>
        <w:top w:val="none" w:sz="0" w:space="0" w:color="auto"/>
        <w:left w:val="none" w:sz="0" w:space="0" w:color="auto"/>
        <w:bottom w:val="none" w:sz="0" w:space="0" w:color="auto"/>
        <w:right w:val="none" w:sz="0" w:space="0" w:color="auto"/>
      </w:divBdr>
    </w:div>
    <w:div w:id="1100835481">
      <w:marLeft w:val="480"/>
      <w:marRight w:val="0"/>
      <w:marTop w:val="0"/>
      <w:marBottom w:val="0"/>
      <w:divBdr>
        <w:top w:val="none" w:sz="0" w:space="0" w:color="auto"/>
        <w:left w:val="none" w:sz="0" w:space="0" w:color="auto"/>
        <w:bottom w:val="none" w:sz="0" w:space="0" w:color="auto"/>
        <w:right w:val="none" w:sz="0" w:space="0" w:color="auto"/>
      </w:divBdr>
    </w:div>
    <w:div w:id="1115370975">
      <w:marLeft w:val="480"/>
      <w:marRight w:val="0"/>
      <w:marTop w:val="0"/>
      <w:marBottom w:val="0"/>
      <w:divBdr>
        <w:top w:val="none" w:sz="0" w:space="0" w:color="auto"/>
        <w:left w:val="none" w:sz="0" w:space="0" w:color="auto"/>
        <w:bottom w:val="none" w:sz="0" w:space="0" w:color="auto"/>
        <w:right w:val="none" w:sz="0" w:space="0" w:color="auto"/>
      </w:divBdr>
    </w:div>
    <w:div w:id="1123233106">
      <w:marLeft w:val="480"/>
      <w:marRight w:val="0"/>
      <w:marTop w:val="0"/>
      <w:marBottom w:val="0"/>
      <w:divBdr>
        <w:top w:val="none" w:sz="0" w:space="0" w:color="auto"/>
        <w:left w:val="none" w:sz="0" w:space="0" w:color="auto"/>
        <w:bottom w:val="none" w:sz="0" w:space="0" w:color="auto"/>
        <w:right w:val="none" w:sz="0" w:space="0" w:color="auto"/>
      </w:divBdr>
    </w:div>
    <w:div w:id="1127747221">
      <w:marLeft w:val="480"/>
      <w:marRight w:val="0"/>
      <w:marTop w:val="0"/>
      <w:marBottom w:val="0"/>
      <w:divBdr>
        <w:top w:val="none" w:sz="0" w:space="0" w:color="auto"/>
        <w:left w:val="none" w:sz="0" w:space="0" w:color="auto"/>
        <w:bottom w:val="none" w:sz="0" w:space="0" w:color="auto"/>
        <w:right w:val="none" w:sz="0" w:space="0" w:color="auto"/>
      </w:divBdr>
    </w:div>
    <w:div w:id="1133330141">
      <w:marLeft w:val="480"/>
      <w:marRight w:val="0"/>
      <w:marTop w:val="0"/>
      <w:marBottom w:val="0"/>
      <w:divBdr>
        <w:top w:val="none" w:sz="0" w:space="0" w:color="auto"/>
        <w:left w:val="none" w:sz="0" w:space="0" w:color="auto"/>
        <w:bottom w:val="none" w:sz="0" w:space="0" w:color="auto"/>
        <w:right w:val="none" w:sz="0" w:space="0" w:color="auto"/>
      </w:divBdr>
    </w:div>
    <w:div w:id="1140608282">
      <w:marLeft w:val="480"/>
      <w:marRight w:val="0"/>
      <w:marTop w:val="0"/>
      <w:marBottom w:val="0"/>
      <w:divBdr>
        <w:top w:val="none" w:sz="0" w:space="0" w:color="auto"/>
        <w:left w:val="none" w:sz="0" w:space="0" w:color="auto"/>
        <w:bottom w:val="none" w:sz="0" w:space="0" w:color="auto"/>
        <w:right w:val="none" w:sz="0" w:space="0" w:color="auto"/>
      </w:divBdr>
    </w:div>
    <w:div w:id="1158228729">
      <w:marLeft w:val="480"/>
      <w:marRight w:val="0"/>
      <w:marTop w:val="0"/>
      <w:marBottom w:val="0"/>
      <w:divBdr>
        <w:top w:val="none" w:sz="0" w:space="0" w:color="auto"/>
        <w:left w:val="none" w:sz="0" w:space="0" w:color="auto"/>
        <w:bottom w:val="none" w:sz="0" w:space="0" w:color="auto"/>
        <w:right w:val="none" w:sz="0" w:space="0" w:color="auto"/>
      </w:divBdr>
    </w:div>
    <w:div w:id="1170833084">
      <w:marLeft w:val="480"/>
      <w:marRight w:val="0"/>
      <w:marTop w:val="0"/>
      <w:marBottom w:val="0"/>
      <w:divBdr>
        <w:top w:val="none" w:sz="0" w:space="0" w:color="auto"/>
        <w:left w:val="none" w:sz="0" w:space="0" w:color="auto"/>
        <w:bottom w:val="none" w:sz="0" w:space="0" w:color="auto"/>
        <w:right w:val="none" w:sz="0" w:space="0" w:color="auto"/>
      </w:divBdr>
    </w:div>
    <w:div w:id="1185241220">
      <w:marLeft w:val="480"/>
      <w:marRight w:val="0"/>
      <w:marTop w:val="0"/>
      <w:marBottom w:val="0"/>
      <w:divBdr>
        <w:top w:val="none" w:sz="0" w:space="0" w:color="auto"/>
        <w:left w:val="none" w:sz="0" w:space="0" w:color="auto"/>
        <w:bottom w:val="none" w:sz="0" w:space="0" w:color="auto"/>
        <w:right w:val="none" w:sz="0" w:space="0" w:color="auto"/>
      </w:divBdr>
    </w:div>
    <w:div w:id="1187018773">
      <w:marLeft w:val="480"/>
      <w:marRight w:val="0"/>
      <w:marTop w:val="0"/>
      <w:marBottom w:val="0"/>
      <w:divBdr>
        <w:top w:val="none" w:sz="0" w:space="0" w:color="auto"/>
        <w:left w:val="none" w:sz="0" w:space="0" w:color="auto"/>
        <w:bottom w:val="none" w:sz="0" w:space="0" w:color="auto"/>
        <w:right w:val="none" w:sz="0" w:space="0" w:color="auto"/>
      </w:divBdr>
    </w:div>
    <w:div w:id="1207182526">
      <w:marLeft w:val="480"/>
      <w:marRight w:val="0"/>
      <w:marTop w:val="0"/>
      <w:marBottom w:val="0"/>
      <w:divBdr>
        <w:top w:val="none" w:sz="0" w:space="0" w:color="auto"/>
        <w:left w:val="none" w:sz="0" w:space="0" w:color="auto"/>
        <w:bottom w:val="none" w:sz="0" w:space="0" w:color="auto"/>
        <w:right w:val="none" w:sz="0" w:space="0" w:color="auto"/>
      </w:divBdr>
    </w:div>
    <w:div w:id="1210915263">
      <w:marLeft w:val="480"/>
      <w:marRight w:val="0"/>
      <w:marTop w:val="0"/>
      <w:marBottom w:val="0"/>
      <w:divBdr>
        <w:top w:val="none" w:sz="0" w:space="0" w:color="auto"/>
        <w:left w:val="none" w:sz="0" w:space="0" w:color="auto"/>
        <w:bottom w:val="none" w:sz="0" w:space="0" w:color="auto"/>
        <w:right w:val="none" w:sz="0" w:space="0" w:color="auto"/>
      </w:divBdr>
    </w:div>
    <w:div w:id="1213538110">
      <w:marLeft w:val="480"/>
      <w:marRight w:val="0"/>
      <w:marTop w:val="0"/>
      <w:marBottom w:val="0"/>
      <w:divBdr>
        <w:top w:val="none" w:sz="0" w:space="0" w:color="auto"/>
        <w:left w:val="none" w:sz="0" w:space="0" w:color="auto"/>
        <w:bottom w:val="none" w:sz="0" w:space="0" w:color="auto"/>
        <w:right w:val="none" w:sz="0" w:space="0" w:color="auto"/>
      </w:divBdr>
    </w:div>
    <w:div w:id="1248156124">
      <w:marLeft w:val="480"/>
      <w:marRight w:val="0"/>
      <w:marTop w:val="0"/>
      <w:marBottom w:val="0"/>
      <w:divBdr>
        <w:top w:val="none" w:sz="0" w:space="0" w:color="auto"/>
        <w:left w:val="none" w:sz="0" w:space="0" w:color="auto"/>
        <w:bottom w:val="none" w:sz="0" w:space="0" w:color="auto"/>
        <w:right w:val="none" w:sz="0" w:space="0" w:color="auto"/>
      </w:divBdr>
    </w:div>
    <w:div w:id="1257665564">
      <w:marLeft w:val="480"/>
      <w:marRight w:val="0"/>
      <w:marTop w:val="0"/>
      <w:marBottom w:val="0"/>
      <w:divBdr>
        <w:top w:val="none" w:sz="0" w:space="0" w:color="auto"/>
        <w:left w:val="none" w:sz="0" w:space="0" w:color="auto"/>
        <w:bottom w:val="none" w:sz="0" w:space="0" w:color="auto"/>
        <w:right w:val="none" w:sz="0" w:space="0" w:color="auto"/>
      </w:divBdr>
    </w:div>
    <w:div w:id="1265192013">
      <w:marLeft w:val="480"/>
      <w:marRight w:val="0"/>
      <w:marTop w:val="0"/>
      <w:marBottom w:val="0"/>
      <w:divBdr>
        <w:top w:val="none" w:sz="0" w:space="0" w:color="auto"/>
        <w:left w:val="none" w:sz="0" w:space="0" w:color="auto"/>
        <w:bottom w:val="none" w:sz="0" w:space="0" w:color="auto"/>
        <w:right w:val="none" w:sz="0" w:space="0" w:color="auto"/>
      </w:divBdr>
    </w:div>
    <w:div w:id="1269778813">
      <w:marLeft w:val="480"/>
      <w:marRight w:val="0"/>
      <w:marTop w:val="0"/>
      <w:marBottom w:val="0"/>
      <w:divBdr>
        <w:top w:val="none" w:sz="0" w:space="0" w:color="auto"/>
        <w:left w:val="none" w:sz="0" w:space="0" w:color="auto"/>
        <w:bottom w:val="none" w:sz="0" w:space="0" w:color="auto"/>
        <w:right w:val="none" w:sz="0" w:space="0" w:color="auto"/>
      </w:divBdr>
    </w:div>
    <w:div w:id="1306668317">
      <w:marLeft w:val="480"/>
      <w:marRight w:val="0"/>
      <w:marTop w:val="0"/>
      <w:marBottom w:val="0"/>
      <w:divBdr>
        <w:top w:val="none" w:sz="0" w:space="0" w:color="auto"/>
        <w:left w:val="none" w:sz="0" w:space="0" w:color="auto"/>
        <w:bottom w:val="none" w:sz="0" w:space="0" w:color="auto"/>
        <w:right w:val="none" w:sz="0" w:space="0" w:color="auto"/>
      </w:divBdr>
    </w:div>
    <w:div w:id="1312632020">
      <w:marLeft w:val="480"/>
      <w:marRight w:val="0"/>
      <w:marTop w:val="0"/>
      <w:marBottom w:val="0"/>
      <w:divBdr>
        <w:top w:val="none" w:sz="0" w:space="0" w:color="auto"/>
        <w:left w:val="none" w:sz="0" w:space="0" w:color="auto"/>
        <w:bottom w:val="none" w:sz="0" w:space="0" w:color="auto"/>
        <w:right w:val="none" w:sz="0" w:space="0" w:color="auto"/>
      </w:divBdr>
    </w:div>
    <w:div w:id="1314915844">
      <w:marLeft w:val="480"/>
      <w:marRight w:val="0"/>
      <w:marTop w:val="0"/>
      <w:marBottom w:val="0"/>
      <w:divBdr>
        <w:top w:val="none" w:sz="0" w:space="0" w:color="auto"/>
        <w:left w:val="none" w:sz="0" w:space="0" w:color="auto"/>
        <w:bottom w:val="none" w:sz="0" w:space="0" w:color="auto"/>
        <w:right w:val="none" w:sz="0" w:space="0" w:color="auto"/>
      </w:divBdr>
    </w:div>
    <w:div w:id="1325860023">
      <w:marLeft w:val="480"/>
      <w:marRight w:val="0"/>
      <w:marTop w:val="0"/>
      <w:marBottom w:val="0"/>
      <w:divBdr>
        <w:top w:val="none" w:sz="0" w:space="0" w:color="auto"/>
        <w:left w:val="none" w:sz="0" w:space="0" w:color="auto"/>
        <w:bottom w:val="none" w:sz="0" w:space="0" w:color="auto"/>
        <w:right w:val="none" w:sz="0" w:space="0" w:color="auto"/>
      </w:divBdr>
    </w:div>
    <w:div w:id="1334146524">
      <w:marLeft w:val="480"/>
      <w:marRight w:val="0"/>
      <w:marTop w:val="0"/>
      <w:marBottom w:val="0"/>
      <w:divBdr>
        <w:top w:val="none" w:sz="0" w:space="0" w:color="auto"/>
        <w:left w:val="none" w:sz="0" w:space="0" w:color="auto"/>
        <w:bottom w:val="none" w:sz="0" w:space="0" w:color="auto"/>
        <w:right w:val="none" w:sz="0" w:space="0" w:color="auto"/>
      </w:divBdr>
    </w:div>
    <w:div w:id="1338078811">
      <w:marLeft w:val="480"/>
      <w:marRight w:val="0"/>
      <w:marTop w:val="0"/>
      <w:marBottom w:val="0"/>
      <w:divBdr>
        <w:top w:val="none" w:sz="0" w:space="0" w:color="auto"/>
        <w:left w:val="none" w:sz="0" w:space="0" w:color="auto"/>
        <w:bottom w:val="none" w:sz="0" w:space="0" w:color="auto"/>
        <w:right w:val="none" w:sz="0" w:space="0" w:color="auto"/>
      </w:divBdr>
    </w:div>
    <w:div w:id="1339696572">
      <w:marLeft w:val="480"/>
      <w:marRight w:val="0"/>
      <w:marTop w:val="0"/>
      <w:marBottom w:val="0"/>
      <w:divBdr>
        <w:top w:val="none" w:sz="0" w:space="0" w:color="auto"/>
        <w:left w:val="none" w:sz="0" w:space="0" w:color="auto"/>
        <w:bottom w:val="none" w:sz="0" w:space="0" w:color="auto"/>
        <w:right w:val="none" w:sz="0" w:space="0" w:color="auto"/>
      </w:divBdr>
    </w:div>
    <w:div w:id="1349210998">
      <w:marLeft w:val="480"/>
      <w:marRight w:val="0"/>
      <w:marTop w:val="0"/>
      <w:marBottom w:val="0"/>
      <w:divBdr>
        <w:top w:val="none" w:sz="0" w:space="0" w:color="auto"/>
        <w:left w:val="none" w:sz="0" w:space="0" w:color="auto"/>
        <w:bottom w:val="none" w:sz="0" w:space="0" w:color="auto"/>
        <w:right w:val="none" w:sz="0" w:space="0" w:color="auto"/>
      </w:divBdr>
    </w:div>
    <w:div w:id="1383560191">
      <w:marLeft w:val="480"/>
      <w:marRight w:val="0"/>
      <w:marTop w:val="0"/>
      <w:marBottom w:val="0"/>
      <w:divBdr>
        <w:top w:val="none" w:sz="0" w:space="0" w:color="auto"/>
        <w:left w:val="none" w:sz="0" w:space="0" w:color="auto"/>
        <w:bottom w:val="none" w:sz="0" w:space="0" w:color="auto"/>
        <w:right w:val="none" w:sz="0" w:space="0" w:color="auto"/>
      </w:divBdr>
    </w:div>
    <w:div w:id="1392267588">
      <w:marLeft w:val="480"/>
      <w:marRight w:val="0"/>
      <w:marTop w:val="0"/>
      <w:marBottom w:val="0"/>
      <w:divBdr>
        <w:top w:val="none" w:sz="0" w:space="0" w:color="auto"/>
        <w:left w:val="none" w:sz="0" w:space="0" w:color="auto"/>
        <w:bottom w:val="none" w:sz="0" w:space="0" w:color="auto"/>
        <w:right w:val="none" w:sz="0" w:space="0" w:color="auto"/>
      </w:divBdr>
    </w:div>
    <w:div w:id="1392651495">
      <w:marLeft w:val="480"/>
      <w:marRight w:val="0"/>
      <w:marTop w:val="0"/>
      <w:marBottom w:val="0"/>
      <w:divBdr>
        <w:top w:val="none" w:sz="0" w:space="0" w:color="auto"/>
        <w:left w:val="none" w:sz="0" w:space="0" w:color="auto"/>
        <w:bottom w:val="none" w:sz="0" w:space="0" w:color="auto"/>
        <w:right w:val="none" w:sz="0" w:space="0" w:color="auto"/>
      </w:divBdr>
    </w:div>
    <w:div w:id="1392773532">
      <w:marLeft w:val="480"/>
      <w:marRight w:val="0"/>
      <w:marTop w:val="0"/>
      <w:marBottom w:val="0"/>
      <w:divBdr>
        <w:top w:val="none" w:sz="0" w:space="0" w:color="auto"/>
        <w:left w:val="none" w:sz="0" w:space="0" w:color="auto"/>
        <w:bottom w:val="none" w:sz="0" w:space="0" w:color="auto"/>
        <w:right w:val="none" w:sz="0" w:space="0" w:color="auto"/>
      </w:divBdr>
    </w:div>
    <w:div w:id="1396970115">
      <w:marLeft w:val="480"/>
      <w:marRight w:val="0"/>
      <w:marTop w:val="0"/>
      <w:marBottom w:val="0"/>
      <w:divBdr>
        <w:top w:val="none" w:sz="0" w:space="0" w:color="auto"/>
        <w:left w:val="none" w:sz="0" w:space="0" w:color="auto"/>
        <w:bottom w:val="none" w:sz="0" w:space="0" w:color="auto"/>
        <w:right w:val="none" w:sz="0" w:space="0" w:color="auto"/>
      </w:divBdr>
    </w:div>
    <w:div w:id="1412966682">
      <w:marLeft w:val="480"/>
      <w:marRight w:val="0"/>
      <w:marTop w:val="0"/>
      <w:marBottom w:val="0"/>
      <w:divBdr>
        <w:top w:val="none" w:sz="0" w:space="0" w:color="auto"/>
        <w:left w:val="none" w:sz="0" w:space="0" w:color="auto"/>
        <w:bottom w:val="none" w:sz="0" w:space="0" w:color="auto"/>
        <w:right w:val="none" w:sz="0" w:space="0" w:color="auto"/>
      </w:divBdr>
    </w:div>
    <w:div w:id="1428769401">
      <w:marLeft w:val="480"/>
      <w:marRight w:val="0"/>
      <w:marTop w:val="0"/>
      <w:marBottom w:val="0"/>
      <w:divBdr>
        <w:top w:val="none" w:sz="0" w:space="0" w:color="auto"/>
        <w:left w:val="none" w:sz="0" w:space="0" w:color="auto"/>
        <w:bottom w:val="none" w:sz="0" w:space="0" w:color="auto"/>
        <w:right w:val="none" w:sz="0" w:space="0" w:color="auto"/>
      </w:divBdr>
    </w:div>
    <w:div w:id="1430616172">
      <w:marLeft w:val="480"/>
      <w:marRight w:val="0"/>
      <w:marTop w:val="0"/>
      <w:marBottom w:val="0"/>
      <w:divBdr>
        <w:top w:val="none" w:sz="0" w:space="0" w:color="auto"/>
        <w:left w:val="none" w:sz="0" w:space="0" w:color="auto"/>
        <w:bottom w:val="none" w:sz="0" w:space="0" w:color="auto"/>
        <w:right w:val="none" w:sz="0" w:space="0" w:color="auto"/>
      </w:divBdr>
    </w:div>
    <w:div w:id="1431702784">
      <w:marLeft w:val="480"/>
      <w:marRight w:val="0"/>
      <w:marTop w:val="0"/>
      <w:marBottom w:val="0"/>
      <w:divBdr>
        <w:top w:val="none" w:sz="0" w:space="0" w:color="auto"/>
        <w:left w:val="none" w:sz="0" w:space="0" w:color="auto"/>
        <w:bottom w:val="none" w:sz="0" w:space="0" w:color="auto"/>
        <w:right w:val="none" w:sz="0" w:space="0" w:color="auto"/>
      </w:divBdr>
    </w:div>
    <w:div w:id="1436752277">
      <w:marLeft w:val="480"/>
      <w:marRight w:val="0"/>
      <w:marTop w:val="0"/>
      <w:marBottom w:val="0"/>
      <w:divBdr>
        <w:top w:val="none" w:sz="0" w:space="0" w:color="auto"/>
        <w:left w:val="none" w:sz="0" w:space="0" w:color="auto"/>
        <w:bottom w:val="none" w:sz="0" w:space="0" w:color="auto"/>
        <w:right w:val="none" w:sz="0" w:space="0" w:color="auto"/>
      </w:divBdr>
    </w:div>
    <w:div w:id="1439637171">
      <w:marLeft w:val="480"/>
      <w:marRight w:val="0"/>
      <w:marTop w:val="0"/>
      <w:marBottom w:val="0"/>
      <w:divBdr>
        <w:top w:val="none" w:sz="0" w:space="0" w:color="auto"/>
        <w:left w:val="none" w:sz="0" w:space="0" w:color="auto"/>
        <w:bottom w:val="none" w:sz="0" w:space="0" w:color="auto"/>
        <w:right w:val="none" w:sz="0" w:space="0" w:color="auto"/>
      </w:divBdr>
    </w:div>
    <w:div w:id="1444886739">
      <w:marLeft w:val="480"/>
      <w:marRight w:val="0"/>
      <w:marTop w:val="0"/>
      <w:marBottom w:val="0"/>
      <w:divBdr>
        <w:top w:val="none" w:sz="0" w:space="0" w:color="auto"/>
        <w:left w:val="none" w:sz="0" w:space="0" w:color="auto"/>
        <w:bottom w:val="none" w:sz="0" w:space="0" w:color="auto"/>
        <w:right w:val="none" w:sz="0" w:space="0" w:color="auto"/>
      </w:divBdr>
    </w:div>
    <w:div w:id="1448965022">
      <w:marLeft w:val="480"/>
      <w:marRight w:val="0"/>
      <w:marTop w:val="0"/>
      <w:marBottom w:val="0"/>
      <w:divBdr>
        <w:top w:val="none" w:sz="0" w:space="0" w:color="auto"/>
        <w:left w:val="none" w:sz="0" w:space="0" w:color="auto"/>
        <w:bottom w:val="none" w:sz="0" w:space="0" w:color="auto"/>
        <w:right w:val="none" w:sz="0" w:space="0" w:color="auto"/>
      </w:divBdr>
    </w:div>
    <w:div w:id="1465153631">
      <w:marLeft w:val="480"/>
      <w:marRight w:val="0"/>
      <w:marTop w:val="0"/>
      <w:marBottom w:val="0"/>
      <w:divBdr>
        <w:top w:val="none" w:sz="0" w:space="0" w:color="auto"/>
        <w:left w:val="none" w:sz="0" w:space="0" w:color="auto"/>
        <w:bottom w:val="none" w:sz="0" w:space="0" w:color="auto"/>
        <w:right w:val="none" w:sz="0" w:space="0" w:color="auto"/>
      </w:divBdr>
    </w:div>
    <w:div w:id="1486432418">
      <w:marLeft w:val="480"/>
      <w:marRight w:val="0"/>
      <w:marTop w:val="0"/>
      <w:marBottom w:val="0"/>
      <w:divBdr>
        <w:top w:val="none" w:sz="0" w:space="0" w:color="auto"/>
        <w:left w:val="none" w:sz="0" w:space="0" w:color="auto"/>
        <w:bottom w:val="none" w:sz="0" w:space="0" w:color="auto"/>
        <w:right w:val="none" w:sz="0" w:space="0" w:color="auto"/>
      </w:divBdr>
    </w:div>
    <w:div w:id="1510439068">
      <w:marLeft w:val="480"/>
      <w:marRight w:val="0"/>
      <w:marTop w:val="0"/>
      <w:marBottom w:val="0"/>
      <w:divBdr>
        <w:top w:val="none" w:sz="0" w:space="0" w:color="auto"/>
        <w:left w:val="none" w:sz="0" w:space="0" w:color="auto"/>
        <w:bottom w:val="none" w:sz="0" w:space="0" w:color="auto"/>
        <w:right w:val="none" w:sz="0" w:space="0" w:color="auto"/>
      </w:divBdr>
    </w:div>
    <w:div w:id="1516076592">
      <w:marLeft w:val="480"/>
      <w:marRight w:val="0"/>
      <w:marTop w:val="0"/>
      <w:marBottom w:val="0"/>
      <w:divBdr>
        <w:top w:val="none" w:sz="0" w:space="0" w:color="auto"/>
        <w:left w:val="none" w:sz="0" w:space="0" w:color="auto"/>
        <w:bottom w:val="none" w:sz="0" w:space="0" w:color="auto"/>
        <w:right w:val="none" w:sz="0" w:space="0" w:color="auto"/>
      </w:divBdr>
    </w:div>
    <w:div w:id="1577938499">
      <w:marLeft w:val="480"/>
      <w:marRight w:val="0"/>
      <w:marTop w:val="0"/>
      <w:marBottom w:val="0"/>
      <w:divBdr>
        <w:top w:val="none" w:sz="0" w:space="0" w:color="auto"/>
        <w:left w:val="none" w:sz="0" w:space="0" w:color="auto"/>
        <w:bottom w:val="none" w:sz="0" w:space="0" w:color="auto"/>
        <w:right w:val="none" w:sz="0" w:space="0" w:color="auto"/>
      </w:divBdr>
    </w:div>
    <w:div w:id="1578247580">
      <w:marLeft w:val="480"/>
      <w:marRight w:val="0"/>
      <w:marTop w:val="0"/>
      <w:marBottom w:val="0"/>
      <w:divBdr>
        <w:top w:val="none" w:sz="0" w:space="0" w:color="auto"/>
        <w:left w:val="none" w:sz="0" w:space="0" w:color="auto"/>
        <w:bottom w:val="none" w:sz="0" w:space="0" w:color="auto"/>
        <w:right w:val="none" w:sz="0" w:space="0" w:color="auto"/>
      </w:divBdr>
    </w:div>
    <w:div w:id="1579707303">
      <w:marLeft w:val="480"/>
      <w:marRight w:val="0"/>
      <w:marTop w:val="0"/>
      <w:marBottom w:val="0"/>
      <w:divBdr>
        <w:top w:val="none" w:sz="0" w:space="0" w:color="auto"/>
        <w:left w:val="none" w:sz="0" w:space="0" w:color="auto"/>
        <w:bottom w:val="none" w:sz="0" w:space="0" w:color="auto"/>
        <w:right w:val="none" w:sz="0" w:space="0" w:color="auto"/>
      </w:divBdr>
    </w:div>
    <w:div w:id="1585141897">
      <w:marLeft w:val="480"/>
      <w:marRight w:val="0"/>
      <w:marTop w:val="0"/>
      <w:marBottom w:val="0"/>
      <w:divBdr>
        <w:top w:val="none" w:sz="0" w:space="0" w:color="auto"/>
        <w:left w:val="none" w:sz="0" w:space="0" w:color="auto"/>
        <w:bottom w:val="none" w:sz="0" w:space="0" w:color="auto"/>
        <w:right w:val="none" w:sz="0" w:space="0" w:color="auto"/>
      </w:divBdr>
    </w:div>
    <w:div w:id="1601336291">
      <w:marLeft w:val="480"/>
      <w:marRight w:val="0"/>
      <w:marTop w:val="0"/>
      <w:marBottom w:val="0"/>
      <w:divBdr>
        <w:top w:val="none" w:sz="0" w:space="0" w:color="auto"/>
        <w:left w:val="none" w:sz="0" w:space="0" w:color="auto"/>
        <w:bottom w:val="none" w:sz="0" w:space="0" w:color="auto"/>
        <w:right w:val="none" w:sz="0" w:space="0" w:color="auto"/>
      </w:divBdr>
    </w:div>
    <w:div w:id="1603488576">
      <w:marLeft w:val="480"/>
      <w:marRight w:val="0"/>
      <w:marTop w:val="0"/>
      <w:marBottom w:val="0"/>
      <w:divBdr>
        <w:top w:val="none" w:sz="0" w:space="0" w:color="auto"/>
        <w:left w:val="none" w:sz="0" w:space="0" w:color="auto"/>
        <w:bottom w:val="none" w:sz="0" w:space="0" w:color="auto"/>
        <w:right w:val="none" w:sz="0" w:space="0" w:color="auto"/>
      </w:divBdr>
    </w:div>
    <w:div w:id="1609703757">
      <w:marLeft w:val="480"/>
      <w:marRight w:val="0"/>
      <w:marTop w:val="0"/>
      <w:marBottom w:val="0"/>
      <w:divBdr>
        <w:top w:val="none" w:sz="0" w:space="0" w:color="auto"/>
        <w:left w:val="none" w:sz="0" w:space="0" w:color="auto"/>
        <w:bottom w:val="none" w:sz="0" w:space="0" w:color="auto"/>
        <w:right w:val="none" w:sz="0" w:space="0" w:color="auto"/>
      </w:divBdr>
    </w:div>
    <w:div w:id="1618946813">
      <w:marLeft w:val="480"/>
      <w:marRight w:val="0"/>
      <w:marTop w:val="0"/>
      <w:marBottom w:val="0"/>
      <w:divBdr>
        <w:top w:val="none" w:sz="0" w:space="0" w:color="auto"/>
        <w:left w:val="none" w:sz="0" w:space="0" w:color="auto"/>
        <w:bottom w:val="none" w:sz="0" w:space="0" w:color="auto"/>
        <w:right w:val="none" w:sz="0" w:space="0" w:color="auto"/>
      </w:divBdr>
    </w:div>
    <w:div w:id="1619876322">
      <w:marLeft w:val="480"/>
      <w:marRight w:val="0"/>
      <w:marTop w:val="0"/>
      <w:marBottom w:val="0"/>
      <w:divBdr>
        <w:top w:val="none" w:sz="0" w:space="0" w:color="auto"/>
        <w:left w:val="none" w:sz="0" w:space="0" w:color="auto"/>
        <w:bottom w:val="none" w:sz="0" w:space="0" w:color="auto"/>
        <w:right w:val="none" w:sz="0" w:space="0" w:color="auto"/>
      </w:divBdr>
    </w:div>
    <w:div w:id="1633636773">
      <w:marLeft w:val="480"/>
      <w:marRight w:val="0"/>
      <w:marTop w:val="0"/>
      <w:marBottom w:val="0"/>
      <w:divBdr>
        <w:top w:val="none" w:sz="0" w:space="0" w:color="auto"/>
        <w:left w:val="none" w:sz="0" w:space="0" w:color="auto"/>
        <w:bottom w:val="none" w:sz="0" w:space="0" w:color="auto"/>
        <w:right w:val="none" w:sz="0" w:space="0" w:color="auto"/>
      </w:divBdr>
    </w:div>
    <w:div w:id="1644390942">
      <w:marLeft w:val="480"/>
      <w:marRight w:val="0"/>
      <w:marTop w:val="0"/>
      <w:marBottom w:val="0"/>
      <w:divBdr>
        <w:top w:val="none" w:sz="0" w:space="0" w:color="auto"/>
        <w:left w:val="none" w:sz="0" w:space="0" w:color="auto"/>
        <w:bottom w:val="none" w:sz="0" w:space="0" w:color="auto"/>
        <w:right w:val="none" w:sz="0" w:space="0" w:color="auto"/>
      </w:divBdr>
    </w:div>
    <w:div w:id="1646274040">
      <w:marLeft w:val="480"/>
      <w:marRight w:val="0"/>
      <w:marTop w:val="0"/>
      <w:marBottom w:val="0"/>
      <w:divBdr>
        <w:top w:val="none" w:sz="0" w:space="0" w:color="auto"/>
        <w:left w:val="none" w:sz="0" w:space="0" w:color="auto"/>
        <w:bottom w:val="none" w:sz="0" w:space="0" w:color="auto"/>
        <w:right w:val="none" w:sz="0" w:space="0" w:color="auto"/>
      </w:divBdr>
    </w:div>
    <w:div w:id="1647203481">
      <w:marLeft w:val="480"/>
      <w:marRight w:val="0"/>
      <w:marTop w:val="0"/>
      <w:marBottom w:val="0"/>
      <w:divBdr>
        <w:top w:val="none" w:sz="0" w:space="0" w:color="auto"/>
        <w:left w:val="none" w:sz="0" w:space="0" w:color="auto"/>
        <w:bottom w:val="none" w:sz="0" w:space="0" w:color="auto"/>
        <w:right w:val="none" w:sz="0" w:space="0" w:color="auto"/>
      </w:divBdr>
    </w:div>
    <w:div w:id="1658344667">
      <w:marLeft w:val="480"/>
      <w:marRight w:val="0"/>
      <w:marTop w:val="0"/>
      <w:marBottom w:val="0"/>
      <w:divBdr>
        <w:top w:val="none" w:sz="0" w:space="0" w:color="auto"/>
        <w:left w:val="none" w:sz="0" w:space="0" w:color="auto"/>
        <w:bottom w:val="none" w:sz="0" w:space="0" w:color="auto"/>
        <w:right w:val="none" w:sz="0" w:space="0" w:color="auto"/>
      </w:divBdr>
    </w:div>
    <w:div w:id="1664893909">
      <w:marLeft w:val="480"/>
      <w:marRight w:val="0"/>
      <w:marTop w:val="0"/>
      <w:marBottom w:val="0"/>
      <w:divBdr>
        <w:top w:val="none" w:sz="0" w:space="0" w:color="auto"/>
        <w:left w:val="none" w:sz="0" w:space="0" w:color="auto"/>
        <w:bottom w:val="none" w:sz="0" w:space="0" w:color="auto"/>
        <w:right w:val="none" w:sz="0" w:space="0" w:color="auto"/>
      </w:divBdr>
    </w:div>
    <w:div w:id="1675105148">
      <w:marLeft w:val="480"/>
      <w:marRight w:val="0"/>
      <w:marTop w:val="0"/>
      <w:marBottom w:val="0"/>
      <w:divBdr>
        <w:top w:val="none" w:sz="0" w:space="0" w:color="auto"/>
        <w:left w:val="none" w:sz="0" w:space="0" w:color="auto"/>
        <w:bottom w:val="none" w:sz="0" w:space="0" w:color="auto"/>
        <w:right w:val="none" w:sz="0" w:space="0" w:color="auto"/>
      </w:divBdr>
    </w:div>
    <w:div w:id="1685204162">
      <w:marLeft w:val="480"/>
      <w:marRight w:val="0"/>
      <w:marTop w:val="0"/>
      <w:marBottom w:val="0"/>
      <w:divBdr>
        <w:top w:val="none" w:sz="0" w:space="0" w:color="auto"/>
        <w:left w:val="none" w:sz="0" w:space="0" w:color="auto"/>
        <w:bottom w:val="none" w:sz="0" w:space="0" w:color="auto"/>
        <w:right w:val="none" w:sz="0" w:space="0" w:color="auto"/>
      </w:divBdr>
    </w:div>
    <w:div w:id="1687438331">
      <w:marLeft w:val="480"/>
      <w:marRight w:val="0"/>
      <w:marTop w:val="0"/>
      <w:marBottom w:val="0"/>
      <w:divBdr>
        <w:top w:val="none" w:sz="0" w:space="0" w:color="auto"/>
        <w:left w:val="none" w:sz="0" w:space="0" w:color="auto"/>
        <w:bottom w:val="none" w:sz="0" w:space="0" w:color="auto"/>
        <w:right w:val="none" w:sz="0" w:space="0" w:color="auto"/>
      </w:divBdr>
    </w:div>
    <w:div w:id="1687560685">
      <w:marLeft w:val="480"/>
      <w:marRight w:val="0"/>
      <w:marTop w:val="0"/>
      <w:marBottom w:val="0"/>
      <w:divBdr>
        <w:top w:val="none" w:sz="0" w:space="0" w:color="auto"/>
        <w:left w:val="none" w:sz="0" w:space="0" w:color="auto"/>
        <w:bottom w:val="none" w:sz="0" w:space="0" w:color="auto"/>
        <w:right w:val="none" w:sz="0" w:space="0" w:color="auto"/>
      </w:divBdr>
    </w:div>
    <w:div w:id="1695572604">
      <w:marLeft w:val="480"/>
      <w:marRight w:val="0"/>
      <w:marTop w:val="0"/>
      <w:marBottom w:val="0"/>
      <w:divBdr>
        <w:top w:val="none" w:sz="0" w:space="0" w:color="auto"/>
        <w:left w:val="none" w:sz="0" w:space="0" w:color="auto"/>
        <w:bottom w:val="none" w:sz="0" w:space="0" w:color="auto"/>
        <w:right w:val="none" w:sz="0" w:space="0" w:color="auto"/>
      </w:divBdr>
    </w:div>
    <w:div w:id="1711147707">
      <w:marLeft w:val="480"/>
      <w:marRight w:val="0"/>
      <w:marTop w:val="0"/>
      <w:marBottom w:val="0"/>
      <w:divBdr>
        <w:top w:val="none" w:sz="0" w:space="0" w:color="auto"/>
        <w:left w:val="none" w:sz="0" w:space="0" w:color="auto"/>
        <w:bottom w:val="none" w:sz="0" w:space="0" w:color="auto"/>
        <w:right w:val="none" w:sz="0" w:space="0" w:color="auto"/>
      </w:divBdr>
    </w:div>
    <w:div w:id="1714768464">
      <w:marLeft w:val="480"/>
      <w:marRight w:val="0"/>
      <w:marTop w:val="0"/>
      <w:marBottom w:val="0"/>
      <w:divBdr>
        <w:top w:val="none" w:sz="0" w:space="0" w:color="auto"/>
        <w:left w:val="none" w:sz="0" w:space="0" w:color="auto"/>
        <w:bottom w:val="none" w:sz="0" w:space="0" w:color="auto"/>
        <w:right w:val="none" w:sz="0" w:space="0" w:color="auto"/>
      </w:divBdr>
    </w:div>
    <w:div w:id="1734698272">
      <w:marLeft w:val="480"/>
      <w:marRight w:val="0"/>
      <w:marTop w:val="0"/>
      <w:marBottom w:val="0"/>
      <w:divBdr>
        <w:top w:val="none" w:sz="0" w:space="0" w:color="auto"/>
        <w:left w:val="none" w:sz="0" w:space="0" w:color="auto"/>
        <w:bottom w:val="none" w:sz="0" w:space="0" w:color="auto"/>
        <w:right w:val="none" w:sz="0" w:space="0" w:color="auto"/>
      </w:divBdr>
    </w:div>
    <w:div w:id="1744061981">
      <w:marLeft w:val="480"/>
      <w:marRight w:val="0"/>
      <w:marTop w:val="0"/>
      <w:marBottom w:val="0"/>
      <w:divBdr>
        <w:top w:val="none" w:sz="0" w:space="0" w:color="auto"/>
        <w:left w:val="none" w:sz="0" w:space="0" w:color="auto"/>
        <w:bottom w:val="none" w:sz="0" w:space="0" w:color="auto"/>
        <w:right w:val="none" w:sz="0" w:space="0" w:color="auto"/>
      </w:divBdr>
    </w:div>
    <w:div w:id="1746952761">
      <w:marLeft w:val="480"/>
      <w:marRight w:val="0"/>
      <w:marTop w:val="0"/>
      <w:marBottom w:val="0"/>
      <w:divBdr>
        <w:top w:val="none" w:sz="0" w:space="0" w:color="auto"/>
        <w:left w:val="none" w:sz="0" w:space="0" w:color="auto"/>
        <w:bottom w:val="none" w:sz="0" w:space="0" w:color="auto"/>
        <w:right w:val="none" w:sz="0" w:space="0" w:color="auto"/>
      </w:divBdr>
    </w:div>
    <w:div w:id="1750155361">
      <w:marLeft w:val="480"/>
      <w:marRight w:val="0"/>
      <w:marTop w:val="0"/>
      <w:marBottom w:val="0"/>
      <w:divBdr>
        <w:top w:val="none" w:sz="0" w:space="0" w:color="auto"/>
        <w:left w:val="none" w:sz="0" w:space="0" w:color="auto"/>
        <w:bottom w:val="none" w:sz="0" w:space="0" w:color="auto"/>
        <w:right w:val="none" w:sz="0" w:space="0" w:color="auto"/>
      </w:divBdr>
    </w:div>
    <w:div w:id="1753045629">
      <w:marLeft w:val="480"/>
      <w:marRight w:val="0"/>
      <w:marTop w:val="0"/>
      <w:marBottom w:val="0"/>
      <w:divBdr>
        <w:top w:val="none" w:sz="0" w:space="0" w:color="auto"/>
        <w:left w:val="none" w:sz="0" w:space="0" w:color="auto"/>
        <w:bottom w:val="none" w:sz="0" w:space="0" w:color="auto"/>
        <w:right w:val="none" w:sz="0" w:space="0" w:color="auto"/>
      </w:divBdr>
    </w:div>
    <w:div w:id="1753159293">
      <w:marLeft w:val="480"/>
      <w:marRight w:val="0"/>
      <w:marTop w:val="0"/>
      <w:marBottom w:val="0"/>
      <w:divBdr>
        <w:top w:val="none" w:sz="0" w:space="0" w:color="auto"/>
        <w:left w:val="none" w:sz="0" w:space="0" w:color="auto"/>
        <w:bottom w:val="none" w:sz="0" w:space="0" w:color="auto"/>
        <w:right w:val="none" w:sz="0" w:space="0" w:color="auto"/>
      </w:divBdr>
    </w:div>
    <w:div w:id="1757820967">
      <w:marLeft w:val="480"/>
      <w:marRight w:val="0"/>
      <w:marTop w:val="0"/>
      <w:marBottom w:val="0"/>
      <w:divBdr>
        <w:top w:val="none" w:sz="0" w:space="0" w:color="auto"/>
        <w:left w:val="none" w:sz="0" w:space="0" w:color="auto"/>
        <w:bottom w:val="none" w:sz="0" w:space="0" w:color="auto"/>
        <w:right w:val="none" w:sz="0" w:space="0" w:color="auto"/>
      </w:divBdr>
    </w:div>
    <w:div w:id="1797724155">
      <w:marLeft w:val="480"/>
      <w:marRight w:val="0"/>
      <w:marTop w:val="0"/>
      <w:marBottom w:val="0"/>
      <w:divBdr>
        <w:top w:val="none" w:sz="0" w:space="0" w:color="auto"/>
        <w:left w:val="none" w:sz="0" w:space="0" w:color="auto"/>
        <w:bottom w:val="none" w:sz="0" w:space="0" w:color="auto"/>
        <w:right w:val="none" w:sz="0" w:space="0" w:color="auto"/>
      </w:divBdr>
    </w:div>
    <w:div w:id="1809010643">
      <w:marLeft w:val="480"/>
      <w:marRight w:val="0"/>
      <w:marTop w:val="0"/>
      <w:marBottom w:val="0"/>
      <w:divBdr>
        <w:top w:val="none" w:sz="0" w:space="0" w:color="auto"/>
        <w:left w:val="none" w:sz="0" w:space="0" w:color="auto"/>
        <w:bottom w:val="none" w:sz="0" w:space="0" w:color="auto"/>
        <w:right w:val="none" w:sz="0" w:space="0" w:color="auto"/>
      </w:divBdr>
    </w:div>
    <w:div w:id="1811165723">
      <w:marLeft w:val="480"/>
      <w:marRight w:val="0"/>
      <w:marTop w:val="0"/>
      <w:marBottom w:val="0"/>
      <w:divBdr>
        <w:top w:val="none" w:sz="0" w:space="0" w:color="auto"/>
        <w:left w:val="none" w:sz="0" w:space="0" w:color="auto"/>
        <w:bottom w:val="none" w:sz="0" w:space="0" w:color="auto"/>
        <w:right w:val="none" w:sz="0" w:space="0" w:color="auto"/>
      </w:divBdr>
    </w:div>
    <w:div w:id="1816951614">
      <w:marLeft w:val="480"/>
      <w:marRight w:val="0"/>
      <w:marTop w:val="0"/>
      <w:marBottom w:val="0"/>
      <w:divBdr>
        <w:top w:val="none" w:sz="0" w:space="0" w:color="auto"/>
        <w:left w:val="none" w:sz="0" w:space="0" w:color="auto"/>
        <w:bottom w:val="none" w:sz="0" w:space="0" w:color="auto"/>
        <w:right w:val="none" w:sz="0" w:space="0" w:color="auto"/>
      </w:divBdr>
    </w:div>
    <w:div w:id="1819571194">
      <w:marLeft w:val="480"/>
      <w:marRight w:val="0"/>
      <w:marTop w:val="0"/>
      <w:marBottom w:val="0"/>
      <w:divBdr>
        <w:top w:val="none" w:sz="0" w:space="0" w:color="auto"/>
        <w:left w:val="none" w:sz="0" w:space="0" w:color="auto"/>
        <w:bottom w:val="none" w:sz="0" w:space="0" w:color="auto"/>
        <w:right w:val="none" w:sz="0" w:space="0" w:color="auto"/>
      </w:divBdr>
    </w:div>
    <w:div w:id="1827547869">
      <w:marLeft w:val="480"/>
      <w:marRight w:val="0"/>
      <w:marTop w:val="0"/>
      <w:marBottom w:val="0"/>
      <w:divBdr>
        <w:top w:val="none" w:sz="0" w:space="0" w:color="auto"/>
        <w:left w:val="none" w:sz="0" w:space="0" w:color="auto"/>
        <w:bottom w:val="none" w:sz="0" w:space="0" w:color="auto"/>
        <w:right w:val="none" w:sz="0" w:space="0" w:color="auto"/>
      </w:divBdr>
    </w:div>
    <w:div w:id="1833640346">
      <w:marLeft w:val="480"/>
      <w:marRight w:val="0"/>
      <w:marTop w:val="0"/>
      <w:marBottom w:val="0"/>
      <w:divBdr>
        <w:top w:val="none" w:sz="0" w:space="0" w:color="auto"/>
        <w:left w:val="none" w:sz="0" w:space="0" w:color="auto"/>
        <w:bottom w:val="none" w:sz="0" w:space="0" w:color="auto"/>
        <w:right w:val="none" w:sz="0" w:space="0" w:color="auto"/>
      </w:divBdr>
    </w:div>
    <w:div w:id="1850019096">
      <w:marLeft w:val="480"/>
      <w:marRight w:val="0"/>
      <w:marTop w:val="0"/>
      <w:marBottom w:val="0"/>
      <w:divBdr>
        <w:top w:val="none" w:sz="0" w:space="0" w:color="auto"/>
        <w:left w:val="none" w:sz="0" w:space="0" w:color="auto"/>
        <w:bottom w:val="none" w:sz="0" w:space="0" w:color="auto"/>
        <w:right w:val="none" w:sz="0" w:space="0" w:color="auto"/>
      </w:divBdr>
    </w:div>
    <w:div w:id="1860193573">
      <w:marLeft w:val="480"/>
      <w:marRight w:val="0"/>
      <w:marTop w:val="0"/>
      <w:marBottom w:val="0"/>
      <w:divBdr>
        <w:top w:val="none" w:sz="0" w:space="0" w:color="auto"/>
        <w:left w:val="none" w:sz="0" w:space="0" w:color="auto"/>
        <w:bottom w:val="none" w:sz="0" w:space="0" w:color="auto"/>
        <w:right w:val="none" w:sz="0" w:space="0" w:color="auto"/>
      </w:divBdr>
    </w:div>
    <w:div w:id="1862549404">
      <w:marLeft w:val="480"/>
      <w:marRight w:val="0"/>
      <w:marTop w:val="0"/>
      <w:marBottom w:val="0"/>
      <w:divBdr>
        <w:top w:val="none" w:sz="0" w:space="0" w:color="auto"/>
        <w:left w:val="none" w:sz="0" w:space="0" w:color="auto"/>
        <w:bottom w:val="none" w:sz="0" w:space="0" w:color="auto"/>
        <w:right w:val="none" w:sz="0" w:space="0" w:color="auto"/>
      </w:divBdr>
    </w:div>
    <w:div w:id="1863320529">
      <w:marLeft w:val="480"/>
      <w:marRight w:val="0"/>
      <w:marTop w:val="0"/>
      <w:marBottom w:val="0"/>
      <w:divBdr>
        <w:top w:val="none" w:sz="0" w:space="0" w:color="auto"/>
        <w:left w:val="none" w:sz="0" w:space="0" w:color="auto"/>
        <w:bottom w:val="none" w:sz="0" w:space="0" w:color="auto"/>
        <w:right w:val="none" w:sz="0" w:space="0" w:color="auto"/>
      </w:divBdr>
    </w:div>
    <w:div w:id="1865167942">
      <w:marLeft w:val="480"/>
      <w:marRight w:val="0"/>
      <w:marTop w:val="0"/>
      <w:marBottom w:val="0"/>
      <w:divBdr>
        <w:top w:val="none" w:sz="0" w:space="0" w:color="auto"/>
        <w:left w:val="none" w:sz="0" w:space="0" w:color="auto"/>
        <w:bottom w:val="none" w:sz="0" w:space="0" w:color="auto"/>
        <w:right w:val="none" w:sz="0" w:space="0" w:color="auto"/>
      </w:divBdr>
    </w:div>
    <w:div w:id="1881016245">
      <w:marLeft w:val="480"/>
      <w:marRight w:val="0"/>
      <w:marTop w:val="0"/>
      <w:marBottom w:val="0"/>
      <w:divBdr>
        <w:top w:val="none" w:sz="0" w:space="0" w:color="auto"/>
        <w:left w:val="none" w:sz="0" w:space="0" w:color="auto"/>
        <w:bottom w:val="none" w:sz="0" w:space="0" w:color="auto"/>
        <w:right w:val="none" w:sz="0" w:space="0" w:color="auto"/>
      </w:divBdr>
    </w:div>
    <w:div w:id="1881043565">
      <w:marLeft w:val="480"/>
      <w:marRight w:val="0"/>
      <w:marTop w:val="0"/>
      <w:marBottom w:val="0"/>
      <w:divBdr>
        <w:top w:val="none" w:sz="0" w:space="0" w:color="auto"/>
        <w:left w:val="none" w:sz="0" w:space="0" w:color="auto"/>
        <w:bottom w:val="none" w:sz="0" w:space="0" w:color="auto"/>
        <w:right w:val="none" w:sz="0" w:space="0" w:color="auto"/>
      </w:divBdr>
    </w:div>
    <w:div w:id="1886746266">
      <w:marLeft w:val="480"/>
      <w:marRight w:val="0"/>
      <w:marTop w:val="0"/>
      <w:marBottom w:val="0"/>
      <w:divBdr>
        <w:top w:val="none" w:sz="0" w:space="0" w:color="auto"/>
        <w:left w:val="none" w:sz="0" w:space="0" w:color="auto"/>
        <w:bottom w:val="none" w:sz="0" w:space="0" w:color="auto"/>
        <w:right w:val="none" w:sz="0" w:space="0" w:color="auto"/>
      </w:divBdr>
    </w:div>
    <w:div w:id="1894389789">
      <w:marLeft w:val="480"/>
      <w:marRight w:val="0"/>
      <w:marTop w:val="0"/>
      <w:marBottom w:val="0"/>
      <w:divBdr>
        <w:top w:val="none" w:sz="0" w:space="0" w:color="auto"/>
        <w:left w:val="none" w:sz="0" w:space="0" w:color="auto"/>
        <w:bottom w:val="none" w:sz="0" w:space="0" w:color="auto"/>
        <w:right w:val="none" w:sz="0" w:space="0" w:color="auto"/>
      </w:divBdr>
    </w:div>
    <w:div w:id="1897546120">
      <w:marLeft w:val="480"/>
      <w:marRight w:val="0"/>
      <w:marTop w:val="0"/>
      <w:marBottom w:val="0"/>
      <w:divBdr>
        <w:top w:val="none" w:sz="0" w:space="0" w:color="auto"/>
        <w:left w:val="none" w:sz="0" w:space="0" w:color="auto"/>
        <w:bottom w:val="none" w:sz="0" w:space="0" w:color="auto"/>
        <w:right w:val="none" w:sz="0" w:space="0" w:color="auto"/>
      </w:divBdr>
    </w:div>
    <w:div w:id="1908952312">
      <w:marLeft w:val="480"/>
      <w:marRight w:val="0"/>
      <w:marTop w:val="0"/>
      <w:marBottom w:val="0"/>
      <w:divBdr>
        <w:top w:val="none" w:sz="0" w:space="0" w:color="auto"/>
        <w:left w:val="none" w:sz="0" w:space="0" w:color="auto"/>
        <w:bottom w:val="none" w:sz="0" w:space="0" w:color="auto"/>
        <w:right w:val="none" w:sz="0" w:space="0" w:color="auto"/>
      </w:divBdr>
    </w:div>
    <w:div w:id="1921716522">
      <w:marLeft w:val="480"/>
      <w:marRight w:val="0"/>
      <w:marTop w:val="0"/>
      <w:marBottom w:val="0"/>
      <w:divBdr>
        <w:top w:val="none" w:sz="0" w:space="0" w:color="auto"/>
        <w:left w:val="none" w:sz="0" w:space="0" w:color="auto"/>
        <w:bottom w:val="none" w:sz="0" w:space="0" w:color="auto"/>
        <w:right w:val="none" w:sz="0" w:space="0" w:color="auto"/>
      </w:divBdr>
    </w:div>
    <w:div w:id="1933736528">
      <w:marLeft w:val="480"/>
      <w:marRight w:val="0"/>
      <w:marTop w:val="0"/>
      <w:marBottom w:val="0"/>
      <w:divBdr>
        <w:top w:val="none" w:sz="0" w:space="0" w:color="auto"/>
        <w:left w:val="none" w:sz="0" w:space="0" w:color="auto"/>
        <w:bottom w:val="none" w:sz="0" w:space="0" w:color="auto"/>
        <w:right w:val="none" w:sz="0" w:space="0" w:color="auto"/>
      </w:divBdr>
    </w:div>
    <w:div w:id="1934046389">
      <w:marLeft w:val="480"/>
      <w:marRight w:val="0"/>
      <w:marTop w:val="0"/>
      <w:marBottom w:val="0"/>
      <w:divBdr>
        <w:top w:val="none" w:sz="0" w:space="0" w:color="auto"/>
        <w:left w:val="none" w:sz="0" w:space="0" w:color="auto"/>
        <w:bottom w:val="none" w:sz="0" w:space="0" w:color="auto"/>
        <w:right w:val="none" w:sz="0" w:space="0" w:color="auto"/>
      </w:divBdr>
    </w:div>
    <w:div w:id="1938324546">
      <w:marLeft w:val="480"/>
      <w:marRight w:val="0"/>
      <w:marTop w:val="0"/>
      <w:marBottom w:val="0"/>
      <w:divBdr>
        <w:top w:val="none" w:sz="0" w:space="0" w:color="auto"/>
        <w:left w:val="none" w:sz="0" w:space="0" w:color="auto"/>
        <w:bottom w:val="none" w:sz="0" w:space="0" w:color="auto"/>
        <w:right w:val="none" w:sz="0" w:space="0" w:color="auto"/>
      </w:divBdr>
    </w:div>
    <w:div w:id="1945570032">
      <w:marLeft w:val="480"/>
      <w:marRight w:val="0"/>
      <w:marTop w:val="0"/>
      <w:marBottom w:val="0"/>
      <w:divBdr>
        <w:top w:val="none" w:sz="0" w:space="0" w:color="auto"/>
        <w:left w:val="none" w:sz="0" w:space="0" w:color="auto"/>
        <w:bottom w:val="none" w:sz="0" w:space="0" w:color="auto"/>
        <w:right w:val="none" w:sz="0" w:space="0" w:color="auto"/>
      </w:divBdr>
    </w:div>
    <w:div w:id="1953053318">
      <w:marLeft w:val="480"/>
      <w:marRight w:val="0"/>
      <w:marTop w:val="0"/>
      <w:marBottom w:val="0"/>
      <w:divBdr>
        <w:top w:val="none" w:sz="0" w:space="0" w:color="auto"/>
        <w:left w:val="none" w:sz="0" w:space="0" w:color="auto"/>
        <w:bottom w:val="none" w:sz="0" w:space="0" w:color="auto"/>
        <w:right w:val="none" w:sz="0" w:space="0" w:color="auto"/>
      </w:divBdr>
    </w:div>
    <w:div w:id="1955551102">
      <w:marLeft w:val="480"/>
      <w:marRight w:val="0"/>
      <w:marTop w:val="0"/>
      <w:marBottom w:val="0"/>
      <w:divBdr>
        <w:top w:val="none" w:sz="0" w:space="0" w:color="auto"/>
        <w:left w:val="none" w:sz="0" w:space="0" w:color="auto"/>
        <w:bottom w:val="none" w:sz="0" w:space="0" w:color="auto"/>
        <w:right w:val="none" w:sz="0" w:space="0" w:color="auto"/>
      </w:divBdr>
    </w:div>
    <w:div w:id="1958947023">
      <w:marLeft w:val="480"/>
      <w:marRight w:val="0"/>
      <w:marTop w:val="0"/>
      <w:marBottom w:val="0"/>
      <w:divBdr>
        <w:top w:val="none" w:sz="0" w:space="0" w:color="auto"/>
        <w:left w:val="none" w:sz="0" w:space="0" w:color="auto"/>
        <w:bottom w:val="none" w:sz="0" w:space="0" w:color="auto"/>
        <w:right w:val="none" w:sz="0" w:space="0" w:color="auto"/>
      </w:divBdr>
    </w:div>
    <w:div w:id="1963344926">
      <w:marLeft w:val="480"/>
      <w:marRight w:val="0"/>
      <w:marTop w:val="0"/>
      <w:marBottom w:val="0"/>
      <w:divBdr>
        <w:top w:val="none" w:sz="0" w:space="0" w:color="auto"/>
        <w:left w:val="none" w:sz="0" w:space="0" w:color="auto"/>
        <w:bottom w:val="none" w:sz="0" w:space="0" w:color="auto"/>
        <w:right w:val="none" w:sz="0" w:space="0" w:color="auto"/>
      </w:divBdr>
    </w:div>
    <w:div w:id="1969703476">
      <w:marLeft w:val="480"/>
      <w:marRight w:val="0"/>
      <w:marTop w:val="0"/>
      <w:marBottom w:val="0"/>
      <w:divBdr>
        <w:top w:val="none" w:sz="0" w:space="0" w:color="auto"/>
        <w:left w:val="none" w:sz="0" w:space="0" w:color="auto"/>
        <w:bottom w:val="none" w:sz="0" w:space="0" w:color="auto"/>
        <w:right w:val="none" w:sz="0" w:space="0" w:color="auto"/>
      </w:divBdr>
    </w:div>
    <w:div w:id="1972437703">
      <w:marLeft w:val="480"/>
      <w:marRight w:val="0"/>
      <w:marTop w:val="0"/>
      <w:marBottom w:val="0"/>
      <w:divBdr>
        <w:top w:val="none" w:sz="0" w:space="0" w:color="auto"/>
        <w:left w:val="none" w:sz="0" w:space="0" w:color="auto"/>
        <w:bottom w:val="none" w:sz="0" w:space="0" w:color="auto"/>
        <w:right w:val="none" w:sz="0" w:space="0" w:color="auto"/>
      </w:divBdr>
    </w:div>
    <w:div w:id="1979219285">
      <w:marLeft w:val="480"/>
      <w:marRight w:val="0"/>
      <w:marTop w:val="0"/>
      <w:marBottom w:val="0"/>
      <w:divBdr>
        <w:top w:val="none" w:sz="0" w:space="0" w:color="auto"/>
        <w:left w:val="none" w:sz="0" w:space="0" w:color="auto"/>
        <w:bottom w:val="none" w:sz="0" w:space="0" w:color="auto"/>
        <w:right w:val="none" w:sz="0" w:space="0" w:color="auto"/>
      </w:divBdr>
    </w:div>
    <w:div w:id="1988125157">
      <w:marLeft w:val="480"/>
      <w:marRight w:val="0"/>
      <w:marTop w:val="0"/>
      <w:marBottom w:val="0"/>
      <w:divBdr>
        <w:top w:val="none" w:sz="0" w:space="0" w:color="auto"/>
        <w:left w:val="none" w:sz="0" w:space="0" w:color="auto"/>
        <w:bottom w:val="none" w:sz="0" w:space="0" w:color="auto"/>
        <w:right w:val="none" w:sz="0" w:space="0" w:color="auto"/>
      </w:divBdr>
    </w:div>
    <w:div w:id="1990477894">
      <w:marLeft w:val="480"/>
      <w:marRight w:val="0"/>
      <w:marTop w:val="0"/>
      <w:marBottom w:val="0"/>
      <w:divBdr>
        <w:top w:val="none" w:sz="0" w:space="0" w:color="auto"/>
        <w:left w:val="none" w:sz="0" w:space="0" w:color="auto"/>
        <w:bottom w:val="none" w:sz="0" w:space="0" w:color="auto"/>
        <w:right w:val="none" w:sz="0" w:space="0" w:color="auto"/>
      </w:divBdr>
    </w:div>
    <w:div w:id="2014454360">
      <w:marLeft w:val="480"/>
      <w:marRight w:val="0"/>
      <w:marTop w:val="0"/>
      <w:marBottom w:val="0"/>
      <w:divBdr>
        <w:top w:val="none" w:sz="0" w:space="0" w:color="auto"/>
        <w:left w:val="none" w:sz="0" w:space="0" w:color="auto"/>
        <w:bottom w:val="none" w:sz="0" w:space="0" w:color="auto"/>
        <w:right w:val="none" w:sz="0" w:space="0" w:color="auto"/>
      </w:divBdr>
    </w:div>
    <w:div w:id="2016150889">
      <w:marLeft w:val="480"/>
      <w:marRight w:val="0"/>
      <w:marTop w:val="0"/>
      <w:marBottom w:val="0"/>
      <w:divBdr>
        <w:top w:val="none" w:sz="0" w:space="0" w:color="auto"/>
        <w:left w:val="none" w:sz="0" w:space="0" w:color="auto"/>
        <w:bottom w:val="none" w:sz="0" w:space="0" w:color="auto"/>
        <w:right w:val="none" w:sz="0" w:space="0" w:color="auto"/>
      </w:divBdr>
    </w:div>
    <w:div w:id="2027906268">
      <w:marLeft w:val="480"/>
      <w:marRight w:val="0"/>
      <w:marTop w:val="0"/>
      <w:marBottom w:val="0"/>
      <w:divBdr>
        <w:top w:val="none" w:sz="0" w:space="0" w:color="auto"/>
        <w:left w:val="none" w:sz="0" w:space="0" w:color="auto"/>
        <w:bottom w:val="none" w:sz="0" w:space="0" w:color="auto"/>
        <w:right w:val="none" w:sz="0" w:space="0" w:color="auto"/>
      </w:divBdr>
    </w:div>
    <w:div w:id="2040005797">
      <w:marLeft w:val="480"/>
      <w:marRight w:val="0"/>
      <w:marTop w:val="0"/>
      <w:marBottom w:val="0"/>
      <w:divBdr>
        <w:top w:val="none" w:sz="0" w:space="0" w:color="auto"/>
        <w:left w:val="none" w:sz="0" w:space="0" w:color="auto"/>
        <w:bottom w:val="none" w:sz="0" w:space="0" w:color="auto"/>
        <w:right w:val="none" w:sz="0" w:space="0" w:color="auto"/>
      </w:divBdr>
    </w:div>
    <w:div w:id="2057197939">
      <w:marLeft w:val="480"/>
      <w:marRight w:val="0"/>
      <w:marTop w:val="0"/>
      <w:marBottom w:val="0"/>
      <w:divBdr>
        <w:top w:val="none" w:sz="0" w:space="0" w:color="auto"/>
        <w:left w:val="none" w:sz="0" w:space="0" w:color="auto"/>
        <w:bottom w:val="none" w:sz="0" w:space="0" w:color="auto"/>
        <w:right w:val="none" w:sz="0" w:space="0" w:color="auto"/>
      </w:divBdr>
    </w:div>
    <w:div w:id="2090424019">
      <w:marLeft w:val="480"/>
      <w:marRight w:val="0"/>
      <w:marTop w:val="0"/>
      <w:marBottom w:val="0"/>
      <w:divBdr>
        <w:top w:val="none" w:sz="0" w:space="0" w:color="auto"/>
        <w:left w:val="none" w:sz="0" w:space="0" w:color="auto"/>
        <w:bottom w:val="none" w:sz="0" w:space="0" w:color="auto"/>
        <w:right w:val="none" w:sz="0" w:space="0" w:color="auto"/>
      </w:divBdr>
    </w:div>
    <w:div w:id="2091077183">
      <w:marLeft w:val="480"/>
      <w:marRight w:val="0"/>
      <w:marTop w:val="0"/>
      <w:marBottom w:val="0"/>
      <w:divBdr>
        <w:top w:val="none" w:sz="0" w:space="0" w:color="auto"/>
        <w:left w:val="none" w:sz="0" w:space="0" w:color="auto"/>
        <w:bottom w:val="none" w:sz="0" w:space="0" w:color="auto"/>
        <w:right w:val="none" w:sz="0" w:space="0" w:color="auto"/>
      </w:divBdr>
    </w:div>
    <w:div w:id="2099710019">
      <w:marLeft w:val="480"/>
      <w:marRight w:val="0"/>
      <w:marTop w:val="0"/>
      <w:marBottom w:val="0"/>
      <w:divBdr>
        <w:top w:val="none" w:sz="0" w:space="0" w:color="auto"/>
        <w:left w:val="none" w:sz="0" w:space="0" w:color="auto"/>
        <w:bottom w:val="none" w:sz="0" w:space="0" w:color="auto"/>
        <w:right w:val="none" w:sz="0" w:space="0" w:color="auto"/>
      </w:divBdr>
    </w:div>
    <w:div w:id="2100633806">
      <w:marLeft w:val="480"/>
      <w:marRight w:val="0"/>
      <w:marTop w:val="0"/>
      <w:marBottom w:val="0"/>
      <w:divBdr>
        <w:top w:val="none" w:sz="0" w:space="0" w:color="auto"/>
        <w:left w:val="none" w:sz="0" w:space="0" w:color="auto"/>
        <w:bottom w:val="none" w:sz="0" w:space="0" w:color="auto"/>
        <w:right w:val="none" w:sz="0" w:space="0" w:color="auto"/>
      </w:divBdr>
    </w:div>
    <w:div w:id="2102018865">
      <w:marLeft w:val="480"/>
      <w:marRight w:val="0"/>
      <w:marTop w:val="0"/>
      <w:marBottom w:val="0"/>
      <w:divBdr>
        <w:top w:val="none" w:sz="0" w:space="0" w:color="auto"/>
        <w:left w:val="none" w:sz="0" w:space="0" w:color="auto"/>
        <w:bottom w:val="none" w:sz="0" w:space="0" w:color="auto"/>
        <w:right w:val="none" w:sz="0" w:space="0" w:color="auto"/>
      </w:divBdr>
    </w:div>
    <w:div w:id="2125341037">
      <w:marLeft w:val="480"/>
      <w:marRight w:val="0"/>
      <w:marTop w:val="0"/>
      <w:marBottom w:val="0"/>
      <w:divBdr>
        <w:top w:val="none" w:sz="0" w:space="0" w:color="auto"/>
        <w:left w:val="none" w:sz="0" w:space="0" w:color="auto"/>
        <w:bottom w:val="none" w:sz="0" w:space="0" w:color="auto"/>
        <w:right w:val="none" w:sz="0" w:space="0" w:color="auto"/>
      </w:divBdr>
    </w:div>
    <w:div w:id="2129008183">
      <w:marLeft w:val="480"/>
      <w:marRight w:val="0"/>
      <w:marTop w:val="0"/>
      <w:marBottom w:val="0"/>
      <w:divBdr>
        <w:top w:val="none" w:sz="0" w:space="0" w:color="auto"/>
        <w:left w:val="none" w:sz="0" w:space="0" w:color="auto"/>
        <w:bottom w:val="none" w:sz="0" w:space="0" w:color="auto"/>
        <w:right w:val="none" w:sz="0" w:space="0" w:color="auto"/>
      </w:divBdr>
    </w:div>
    <w:div w:id="2140301295">
      <w:marLeft w:val="480"/>
      <w:marRight w:val="0"/>
      <w:marTop w:val="0"/>
      <w:marBottom w:val="0"/>
      <w:divBdr>
        <w:top w:val="none" w:sz="0" w:space="0" w:color="auto"/>
        <w:left w:val="none" w:sz="0" w:space="0" w:color="auto"/>
        <w:bottom w:val="none" w:sz="0" w:space="0" w:color="auto"/>
        <w:right w:val="none" w:sz="0" w:space="0" w:color="auto"/>
      </w:divBdr>
    </w:div>
    <w:div w:id="2145275654">
      <w:marLeft w:val="480"/>
      <w:marRight w:val="0"/>
      <w:marTop w:val="0"/>
      <w:marBottom w:val="0"/>
      <w:divBdr>
        <w:top w:val="none" w:sz="0" w:space="0" w:color="auto"/>
        <w:left w:val="none" w:sz="0" w:space="0" w:color="auto"/>
        <w:bottom w:val="none" w:sz="0" w:space="0" w:color="auto"/>
        <w:right w:val="none" w:sz="0" w:space="0" w:color="auto"/>
      </w:divBdr>
    </w:div>
    <w:div w:id="214731191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EEA65C1-5CB5-4371-985B-1DD7D7017B93}"/>
      </w:docPartPr>
      <w:docPartBody>
        <w:p w:rsidR="00790A83" w:rsidRDefault="00BF73A1">
          <w:r w:rsidRPr="007B41EB">
            <w:rPr>
              <w:rStyle w:val="PlaceholderText"/>
            </w:rPr>
            <w:t>Click or tap here to enter text.</w:t>
          </w:r>
        </w:p>
      </w:docPartBody>
    </w:docPart>
    <w:docPart>
      <w:docPartPr>
        <w:name w:val="5D3BCE71C54640A4B7FC9A89F392DBE9"/>
        <w:category>
          <w:name w:val="General"/>
          <w:gallery w:val="placeholder"/>
        </w:category>
        <w:types>
          <w:type w:val="bbPlcHdr"/>
        </w:types>
        <w:behaviors>
          <w:behavior w:val="content"/>
        </w:behaviors>
        <w:guid w:val="{0F9C03F4-B182-443C-ADAC-DC62E489ADF6}"/>
      </w:docPartPr>
      <w:docPartBody>
        <w:p w:rsidR="00790A83" w:rsidRDefault="00BF73A1" w:rsidP="00BF73A1">
          <w:pPr>
            <w:pStyle w:val="5D3BCE71C54640A4B7FC9A89F392DBE9"/>
          </w:pPr>
          <w:r w:rsidRPr="007B41EB">
            <w:rPr>
              <w:rStyle w:val="PlaceholderText"/>
            </w:rPr>
            <w:t>Click or tap here to enter text.</w:t>
          </w:r>
        </w:p>
      </w:docPartBody>
    </w:docPart>
    <w:docPart>
      <w:docPartPr>
        <w:name w:val="FB94C70AEF1440B9A0AA5284C5DD0635"/>
        <w:category>
          <w:name w:val="General"/>
          <w:gallery w:val="placeholder"/>
        </w:category>
        <w:types>
          <w:type w:val="bbPlcHdr"/>
        </w:types>
        <w:behaviors>
          <w:behavior w:val="content"/>
        </w:behaviors>
        <w:guid w:val="{3E2CFB2D-26D7-4340-B295-F9F2DDAB6644}"/>
      </w:docPartPr>
      <w:docPartBody>
        <w:p w:rsidR="00D639A1" w:rsidRDefault="00740561" w:rsidP="00740561">
          <w:pPr>
            <w:pStyle w:val="FB94C70AEF1440B9A0AA5284C5DD0635"/>
          </w:pPr>
          <w:r w:rsidRPr="007B41EB">
            <w:rPr>
              <w:rStyle w:val="PlaceholderText"/>
            </w:rPr>
            <w:t>Click or tap here to enter text.</w:t>
          </w:r>
        </w:p>
      </w:docPartBody>
    </w:docPart>
    <w:docPart>
      <w:docPartPr>
        <w:name w:val="FC1CC72DA27A49C294B0299F649AEFF1"/>
        <w:category>
          <w:name w:val="General"/>
          <w:gallery w:val="placeholder"/>
        </w:category>
        <w:types>
          <w:type w:val="bbPlcHdr"/>
        </w:types>
        <w:behaviors>
          <w:behavior w:val="content"/>
        </w:behaviors>
        <w:guid w:val="{70EB7C4B-7748-4ADA-8256-B340FA68C215}"/>
      </w:docPartPr>
      <w:docPartBody>
        <w:p w:rsidR="00D639A1" w:rsidRDefault="00740561" w:rsidP="00740561">
          <w:pPr>
            <w:pStyle w:val="FC1CC72DA27A49C294B0299F649AEFF1"/>
          </w:pPr>
          <w:r w:rsidRPr="007B41EB">
            <w:rPr>
              <w:rStyle w:val="PlaceholderText"/>
            </w:rPr>
            <w:t>Click or tap here to enter text.</w:t>
          </w:r>
        </w:p>
      </w:docPartBody>
    </w:docPart>
    <w:docPart>
      <w:docPartPr>
        <w:name w:val="3928263D3859429081049FB5CE2699F4"/>
        <w:category>
          <w:name w:val="General"/>
          <w:gallery w:val="placeholder"/>
        </w:category>
        <w:types>
          <w:type w:val="bbPlcHdr"/>
        </w:types>
        <w:behaviors>
          <w:behavior w:val="content"/>
        </w:behaviors>
        <w:guid w:val="{D76C471D-28FB-4C00-873D-83B285F26805}"/>
      </w:docPartPr>
      <w:docPartBody>
        <w:p w:rsidR="00D639A1" w:rsidRDefault="00740561" w:rsidP="00740561">
          <w:pPr>
            <w:pStyle w:val="3928263D3859429081049FB5CE2699F4"/>
          </w:pPr>
          <w:r w:rsidRPr="007B41EB">
            <w:rPr>
              <w:rStyle w:val="PlaceholderText"/>
            </w:rPr>
            <w:t>Click or tap here to enter text.</w:t>
          </w:r>
        </w:p>
      </w:docPartBody>
    </w:docPart>
    <w:docPart>
      <w:docPartPr>
        <w:name w:val="845BCD5796AD481E97356DB8CE5F6CCE"/>
        <w:category>
          <w:name w:val="General"/>
          <w:gallery w:val="placeholder"/>
        </w:category>
        <w:types>
          <w:type w:val="bbPlcHdr"/>
        </w:types>
        <w:behaviors>
          <w:behavior w:val="content"/>
        </w:behaviors>
        <w:guid w:val="{8A25C86B-92FF-4C63-A709-294344A84F72}"/>
      </w:docPartPr>
      <w:docPartBody>
        <w:p w:rsidR="00D639A1" w:rsidRDefault="00740561" w:rsidP="00740561">
          <w:pPr>
            <w:pStyle w:val="845BCD5796AD481E97356DB8CE5F6CCE"/>
          </w:pPr>
          <w:r w:rsidRPr="007B41EB">
            <w:rPr>
              <w:rStyle w:val="PlaceholderText"/>
            </w:rPr>
            <w:t>Click or tap here to enter text.</w:t>
          </w:r>
        </w:p>
      </w:docPartBody>
    </w:docPart>
    <w:docPart>
      <w:docPartPr>
        <w:name w:val="889D886DCDF749E0861D586D322E4C0C"/>
        <w:category>
          <w:name w:val="General"/>
          <w:gallery w:val="placeholder"/>
        </w:category>
        <w:types>
          <w:type w:val="bbPlcHdr"/>
        </w:types>
        <w:behaviors>
          <w:behavior w:val="content"/>
        </w:behaviors>
        <w:guid w:val="{29BBDFCE-D6CA-49A9-8662-74E4518BA536}"/>
      </w:docPartPr>
      <w:docPartBody>
        <w:p w:rsidR="00862B1E" w:rsidRDefault="00196545" w:rsidP="00196545">
          <w:pPr>
            <w:pStyle w:val="889D886DCDF749E0861D586D322E4C0C"/>
          </w:pPr>
          <w:r w:rsidRPr="007B41EB">
            <w:rPr>
              <w:rStyle w:val="PlaceholderText"/>
            </w:rPr>
            <w:t>Click or tap here to enter text.</w:t>
          </w:r>
        </w:p>
      </w:docPartBody>
    </w:docPart>
    <w:docPart>
      <w:docPartPr>
        <w:name w:val="05086692D7D743DB837E3BC72FE1BF4B"/>
        <w:category>
          <w:name w:val="General"/>
          <w:gallery w:val="placeholder"/>
        </w:category>
        <w:types>
          <w:type w:val="bbPlcHdr"/>
        </w:types>
        <w:behaviors>
          <w:behavior w:val="content"/>
        </w:behaviors>
        <w:guid w:val="{734581BC-545D-4456-B19C-62945DDE9076}"/>
      </w:docPartPr>
      <w:docPartBody>
        <w:p w:rsidR="00A5512E" w:rsidRDefault="00D65C73" w:rsidP="00D65C73">
          <w:pPr>
            <w:pStyle w:val="05086692D7D743DB837E3BC72FE1BF4B"/>
          </w:pPr>
          <w:r w:rsidRPr="007B41EB">
            <w:rPr>
              <w:rStyle w:val="PlaceholderText"/>
            </w:rPr>
            <w:t>Click or tap here to enter text.</w:t>
          </w:r>
        </w:p>
      </w:docPartBody>
    </w:docPart>
    <w:docPart>
      <w:docPartPr>
        <w:name w:val="1257BEDC32BF4A90AFF6997F825FEE22"/>
        <w:category>
          <w:name w:val="General"/>
          <w:gallery w:val="placeholder"/>
        </w:category>
        <w:types>
          <w:type w:val="bbPlcHdr"/>
        </w:types>
        <w:behaviors>
          <w:behavior w:val="content"/>
        </w:behaviors>
        <w:guid w:val="{6EFF0F7A-86F1-4E6F-B3EC-CC46A1F84E77}"/>
      </w:docPartPr>
      <w:docPartBody>
        <w:p w:rsidR="00133026" w:rsidRDefault="001E5AD6" w:rsidP="001E5AD6">
          <w:pPr>
            <w:pStyle w:val="1257BEDC32BF4A90AFF6997F825FEE22"/>
          </w:pPr>
          <w:r w:rsidRPr="007B41EB">
            <w:rPr>
              <w:rStyle w:val="PlaceholderText"/>
            </w:rPr>
            <w:t>Click or tap here to enter text.</w:t>
          </w:r>
        </w:p>
      </w:docPartBody>
    </w:docPart>
    <w:docPart>
      <w:docPartPr>
        <w:name w:val="F102D27B27B94869A679DDE87E5520FD"/>
        <w:category>
          <w:name w:val="General"/>
          <w:gallery w:val="placeholder"/>
        </w:category>
        <w:types>
          <w:type w:val="bbPlcHdr"/>
        </w:types>
        <w:behaviors>
          <w:behavior w:val="content"/>
        </w:behaviors>
        <w:guid w:val="{0BC8C99E-5684-4AA2-B388-AC8B89384358}"/>
      </w:docPartPr>
      <w:docPartBody>
        <w:p w:rsidR="007275A1" w:rsidRDefault="00C434F8" w:rsidP="00C434F8">
          <w:pPr>
            <w:pStyle w:val="F102D27B27B94869A679DDE87E5520FD"/>
          </w:pPr>
          <w:r w:rsidRPr="007B41EB">
            <w:rPr>
              <w:rStyle w:val="PlaceholderText"/>
            </w:rPr>
            <w:t>Click or tap here to enter text.</w:t>
          </w:r>
        </w:p>
      </w:docPartBody>
    </w:docPart>
    <w:docPart>
      <w:docPartPr>
        <w:name w:val="C76D6EE44F8B476EB69A5C78D2C7B394"/>
        <w:category>
          <w:name w:val="General"/>
          <w:gallery w:val="placeholder"/>
        </w:category>
        <w:types>
          <w:type w:val="bbPlcHdr"/>
        </w:types>
        <w:behaviors>
          <w:behavior w:val="content"/>
        </w:behaviors>
        <w:guid w:val="{84668CA9-4215-4BBA-A5DC-1777AAF254CC}"/>
      </w:docPartPr>
      <w:docPartBody>
        <w:p w:rsidR="007275A1" w:rsidRDefault="00C434F8" w:rsidP="00C434F8">
          <w:pPr>
            <w:pStyle w:val="C76D6EE44F8B476EB69A5C78D2C7B394"/>
          </w:pPr>
          <w:r w:rsidRPr="007B41EB">
            <w:rPr>
              <w:rStyle w:val="PlaceholderText"/>
            </w:rPr>
            <w:t>Click or tap here to enter text.</w:t>
          </w:r>
        </w:p>
      </w:docPartBody>
    </w:docPart>
    <w:docPart>
      <w:docPartPr>
        <w:name w:val="943859DF75CE4CAFAB31D905179126F6"/>
        <w:category>
          <w:name w:val="General"/>
          <w:gallery w:val="placeholder"/>
        </w:category>
        <w:types>
          <w:type w:val="bbPlcHdr"/>
        </w:types>
        <w:behaviors>
          <w:behavior w:val="content"/>
        </w:behaviors>
        <w:guid w:val="{649E075F-0492-4494-A325-6DEEAC588D16}"/>
      </w:docPartPr>
      <w:docPartBody>
        <w:p w:rsidR="007275A1" w:rsidRDefault="00C434F8" w:rsidP="00C434F8">
          <w:pPr>
            <w:pStyle w:val="943859DF75CE4CAFAB31D905179126F6"/>
          </w:pPr>
          <w:r w:rsidRPr="007B41EB">
            <w:rPr>
              <w:rStyle w:val="PlaceholderText"/>
            </w:rPr>
            <w:t>Click or tap here to enter text.</w:t>
          </w:r>
        </w:p>
      </w:docPartBody>
    </w:docPart>
    <w:docPart>
      <w:docPartPr>
        <w:name w:val="901C6F5B9C644462A94CE42D9854BC59"/>
        <w:category>
          <w:name w:val="General"/>
          <w:gallery w:val="placeholder"/>
        </w:category>
        <w:types>
          <w:type w:val="bbPlcHdr"/>
        </w:types>
        <w:behaviors>
          <w:behavior w:val="content"/>
        </w:behaviors>
        <w:guid w:val="{3E4941C6-1CB2-4B0D-9679-68897AB189B4}"/>
      </w:docPartPr>
      <w:docPartBody>
        <w:p w:rsidR="00A74BCA" w:rsidRDefault="007275A1" w:rsidP="007275A1">
          <w:pPr>
            <w:pStyle w:val="901C6F5B9C644462A94CE42D9854BC59"/>
          </w:pPr>
          <w:r w:rsidRPr="007B41EB">
            <w:rPr>
              <w:rStyle w:val="PlaceholderText"/>
            </w:rPr>
            <w:t>Click or tap here to enter text.</w:t>
          </w:r>
        </w:p>
      </w:docPartBody>
    </w:docPart>
    <w:docPart>
      <w:docPartPr>
        <w:name w:val="3F1BB9FABCB0470C900D136321314782"/>
        <w:category>
          <w:name w:val="General"/>
          <w:gallery w:val="placeholder"/>
        </w:category>
        <w:types>
          <w:type w:val="bbPlcHdr"/>
        </w:types>
        <w:behaviors>
          <w:behavior w:val="content"/>
        </w:behaviors>
        <w:guid w:val="{837C98A4-D195-401D-93FA-45C5A864E980}"/>
      </w:docPartPr>
      <w:docPartBody>
        <w:p w:rsidR="00A74BCA" w:rsidRDefault="007275A1" w:rsidP="007275A1">
          <w:pPr>
            <w:pStyle w:val="3F1BB9FABCB0470C900D136321314782"/>
          </w:pPr>
          <w:r w:rsidRPr="007B41EB">
            <w:rPr>
              <w:rStyle w:val="PlaceholderText"/>
            </w:rPr>
            <w:t>Click or tap here to enter text.</w:t>
          </w:r>
        </w:p>
      </w:docPartBody>
    </w:docPart>
    <w:docPart>
      <w:docPartPr>
        <w:name w:val="6E92B64B49EC4769AD4992B2767EE0BF"/>
        <w:category>
          <w:name w:val="General"/>
          <w:gallery w:val="placeholder"/>
        </w:category>
        <w:types>
          <w:type w:val="bbPlcHdr"/>
        </w:types>
        <w:behaviors>
          <w:behavior w:val="content"/>
        </w:behaviors>
        <w:guid w:val="{05D8B1F6-EACE-4CC6-9D87-B5DE27582008}"/>
      </w:docPartPr>
      <w:docPartBody>
        <w:p w:rsidR="003379C8" w:rsidRDefault="00235285" w:rsidP="00235285">
          <w:pPr>
            <w:pStyle w:val="6E92B64B49EC4769AD4992B2767EE0BF"/>
          </w:pPr>
          <w:r w:rsidRPr="007B41EB">
            <w:rPr>
              <w:rStyle w:val="PlaceholderText"/>
            </w:rPr>
            <w:t>Click or tap here to enter text.</w:t>
          </w:r>
        </w:p>
      </w:docPartBody>
    </w:docPart>
    <w:docPart>
      <w:docPartPr>
        <w:name w:val="75C580C45FED4DEEBB3B163C847B1F4A"/>
        <w:category>
          <w:name w:val="General"/>
          <w:gallery w:val="placeholder"/>
        </w:category>
        <w:types>
          <w:type w:val="bbPlcHdr"/>
        </w:types>
        <w:behaviors>
          <w:behavior w:val="content"/>
        </w:behaviors>
        <w:guid w:val="{12FBDC44-396D-42AA-8A74-A9DE6FEE2A7E}"/>
      </w:docPartPr>
      <w:docPartBody>
        <w:p w:rsidR="003379C8" w:rsidRDefault="00235285" w:rsidP="00235285">
          <w:pPr>
            <w:pStyle w:val="75C580C45FED4DEEBB3B163C847B1F4A"/>
          </w:pPr>
          <w:r w:rsidRPr="007B41EB">
            <w:rPr>
              <w:rStyle w:val="PlaceholderText"/>
            </w:rPr>
            <w:t>Click or tap here to enter text.</w:t>
          </w:r>
        </w:p>
      </w:docPartBody>
    </w:docPart>
    <w:docPart>
      <w:docPartPr>
        <w:name w:val="47582BA29B734B0D86F2C44CC841EABD"/>
        <w:category>
          <w:name w:val="General"/>
          <w:gallery w:val="placeholder"/>
        </w:category>
        <w:types>
          <w:type w:val="bbPlcHdr"/>
        </w:types>
        <w:behaviors>
          <w:behavior w:val="content"/>
        </w:behaviors>
        <w:guid w:val="{89BC20FE-676C-482B-B084-7FEB380CE082}"/>
      </w:docPartPr>
      <w:docPartBody>
        <w:p w:rsidR="003379C8" w:rsidRDefault="00235285" w:rsidP="00235285">
          <w:pPr>
            <w:pStyle w:val="47582BA29B734B0D86F2C44CC841EABD"/>
          </w:pPr>
          <w:r w:rsidRPr="007B41EB">
            <w:rPr>
              <w:rStyle w:val="PlaceholderText"/>
            </w:rPr>
            <w:t>Click or tap here to enter text.</w:t>
          </w:r>
        </w:p>
      </w:docPartBody>
    </w:docPart>
    <w:docPart>
      <w:docPartPr>
        <w:name w:val="31C1AAABE4D141C09F1CBB97D25F43A6"/>
        <w:category>
          <w:name w:val="General"/>
          <w:gallery w:val="placeholder"/>
        </w:category>
        <w:types>
          <w:type w:val="bbPlcHdr"/>
        </w:types>
        <w:behaviors>
          <w:behavior w:val="content"/>
        </w:behaviors>
        <w:guid w:val="{1C21819D-887A-46D8-B567-30A81063E073}"/>
      </w:docPartPr>
      <w:docPartBody>
        <w:p w:rsidR="003379C8" w:rsidRDefault="00235285" w:rsidP="00235285">
          <w:pPr>
            <w:pStyle w:val="31C1AAABE4D141C09F1CBB97D25F43A6"/>
          </w:pPr>
          <w:r w:rsidRPr="007B41EB">
            <w:rPr>
              <w:rStyle w:val="PlaceholderText"/>
            </w:rPr>
            <w:t>Click or tap here to enter text.</w:t>
          </w:r>
        </w:p>
      </w:docPartBody>
    </w:docPart>
    <w:docPart>
      <w:docPartPr>
        <w:name w:val="24F8FA43222D402A85F9715934959CCC"/>
        <w:category>
          <w:name w:val="General"/>
          <w:gallery w:val="placeholder"/>
        </w:category>
        <w:types>
          <w:type w:val="bbPlcHdr"/>
        </w:types>
        <w:behaviors>
          <w:behavior w:val="content"/>
        </w:behaviors>
        <w:guid w:val="{4F2B34B4-B4B8-4257-817D-3DF181D57C29}"/>
      </w:docPartPr>
      <w:docPartBody>
        <w:p w:rsidR="003379C8" w:rsidRDefault="00235285" w:rsidP="00235285">
          <w:pPr>
            <w:pStyle w:val="24F8FA43222D402A85F9715934959CCC"/>
          </w:pPr>
          <w:r w:rsidRPr="007B41EB">
            <w:rPr>
              <w:rStyle w:val="PlaceholderText"/>
            </w:rPr>
            <w:t>Click or tap here to enter text.</w:t>
          </w:r>
        </w:p>
      </w:docPartBody>
    </w:docPart>
    <w:docPart>
      <w:docPartPr>
        <w:name w:val="7756510E952948018190818BF324CE89"/>
        <w:category>
          <w:name w:val="General"/>
          <w:gallery w:val="placeholder"/>
        </w:category>
        <w:types>
          <w:type w:val="bbPlcHdr"/>
        </w:types>
        <w:behaviors>
          <w:behavior w:val="content"/>
        </w:behaviors>
        <w:guid w:val="{BA927944-A2D4-47DC-A017-EFE2BDD23E0E}"/>
      </w:docPartPr>
      <w:docPartBody>
        <w:p w:rsidR="003379C8" w:rsidRDefault="00235285" w:rsidP="00235285">
          <w:pPr>
            <w:pStyle w:val="7756510E952948018190818BF324CE89"/>
          </w:pPr>
          <w:r w:rsidRPr="007B41EB">
            <w:rPr>
              <w:rStyle w:val="PlaceholderText"/>
            </w:rPr>
            <w:t>Click or tap here to enter text.</w:t>
          </w:r>
        </w:p>
      </w:docPartBody>
    </w:docPart>
    <w:docPart>
      <w:docPartPr>
        <w:name w:val="7D45E07CCD6A42C0A5A939507B06808A"/>
        <w:category>
          <w:name w:val="General"/>
          <w:gallery w:val="placeholder"/>
        </w:category>
        <w:types>
          <w:type w:val="bbPlcHdr"/>
        </w:types>
        <w:behaviors>
          <w:behavior w:val="content"/>
        </w:behaviors>
        <w:guid w:val="{61860579-E646-4E23-8C6C-BDD3C53C20F6}"/>
      </w:docPartPr>
      <w:docPartBody>
        <w:p w:rsidR="00993D37" w:rsidRDefault="003379C8" w:rsidP="003379C8">
          <w:pPr>
            <w:pStyle w:val="7D45E07CCD6A42C0A5A939507B06808A"/>
          </w:pPr>
          <w:r w:rsidRPr="007B41EB">
            <w:rPr>
              <w:rStyle w:val="PlaceholderText"/>
            </w:rPr>
            <w:t>Click or tap here to enter text.</w:t>
          </w:r>
        </w:p>
      </w:docPartBody>
    </w:docPart>
    <w:docPart>
      <w:docPartPr>
        <w:name w:val="7D99F74E325A4849BEE89C2E43D59E97"/>
        <w:category>
          <w:name w:val="General"/>
          <w:gallery w:val="placeholder"/>
        </w:category>
        <w:types>
          <w:type w:val="bbPlcHdr"/>
        </w:types>
        <w:behaviors>
          <w:behavior w:val="content"/>
        </w:behaviors>
        <w:guid w:val="{3CC7DB66-44BD-454F-A3B0-62D239FBF2D5}"/>
      </w:docPartPr>
      <w:docPartBody>
        <w:p w:rsidR="00ED3757" w:rsidRDefault="000453AD" w:rsidP="000453AD">
          <w:pPr>
            <w:pStyle w:val="7D99F74E325A4849BEE89C2E43D59E97"/>
          </w:pPr>
          <w:r w:rsidRPr="007B41EB">
            <w:rPr>
              <w:rStyle w:val="PlaceholderText"/>
            </w:rPr>
            <w:t>Click or tap here to enter text.</w:t>
          </w:r>
        </w:p>
      </w:docPartBody>
    </w:docPart>
    <w:docPart>
      <w:docPartPr>
        <w:name w:val="A3C42F950D3A49E3A49C44BF44FE7D85"/>
        <w:category>
          <w:name w:val="General"/>
          <w:gallery w:val="placeholder"/>
        </w:category>
        <w:types>
          <w:type w:val="bbPlcHdr"/>
        </w:types>
        <w:behaviors>
          <w:behavior w:val="content"/>
        </w:behaviors>
        <w:guid w:val="{C6FC8415-6256-4E0F-9D92-1B9C4E096FF2}"/>
      </w:docPartPr>
      <w:docPartBody>
        <w:p w:rsidR="00ED3757" w:rsidRDefault="000453AD" w:rsidP="000453AD">
          <w:pPr>
            <w:pStyle w:val="A3C42F950D3A49E3A49C44BF44FE7D85"/>
          </w:pPr>
          <w:r w:rsidRPr="007B41EB">
            <w:rPr>
              <w:rStyle w:val="PlaceholderText"/>
            </w:rPr>
            <w:t>Click or tap here to enter text.</w:t>
          </w:r>
        </w:p>
      </w:docPartBody>
    </w:docPart>
    <w:docPart>
      <w:docPartPr>
        <w:name w:val="05EF7534B454452E8739C44EC0319F30"/>
        <w:category>
          <w:name w:val="General"/>
          <w:gallery w:val="placeholder"/>
        </w:category>
        <w:types>
          <w:type w:val="bbPlcHdr"/>
        </w:types>
        <w:behaviors>
          <w:behavior w:val="content"/>
        </w:behaviors>
        <w:guid w:val="{6220537D-DB5C-4B33-B9DB-EBC5D08FC42C}"/>
      </w:docPartPr>
      <w:docPartBody>
        <w:p w:rsidR="00ED3757" w:rsidRDefault="000453AD" w:rsidP="000453AD">
          <w:pPr>
            <w:pStyle w:val="05EF7534B454452E8739C44EC0319F30"/>
          </w:pPr>
          <w:r w:rsidRPr="007B41EB">
            <w:rPr>
              <w:rStyle w:val="PlaceholderText"/>
            </w:rPr>
            <w:t>Click or tap here to enter text.</w:t>
          </w:r>
        </w:p>
      </w:docPartBody>
    </w:docPart>
    <w:docPart>
      <w:docPartPr>
        <w:name w:val="67B03471AEF14E74BF79857377EC7541"/>
        <w:category>
          <w:name w:val="General"/>
          <w:gallery w:val="placeholder"/>
        </w:category>
        <w:types>
          <w:type w:val="bbPlcHdr"/>
        </w:types>
        <w:behaviors>
          <w:behavior w:val="content"/>
        </w:behaviors>
        <w:guid w:val="{DE7A22BD-D2D0-4D3B-A7C5-DD2271D25D4C}"/>
      </w:docPartPr>
      <w:docPartBody>
        <w:p w:rsidR="00ED3757" w:rsidRDefault="000453AD" w:rsidP="000453AD">
          <w:pPr>
            <w:pStyle w:val="67B03471AEF14E74BF79857377EC7541"/>
          </w:pPr>
          <w:r w:rsidRPr="007B41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A1"/>
    <w:rsid w:val="000453AD"/>
    <w:rsid w:val="000D14FF"/>
    <w:rsid w:val="000F35E6"/>
    <w:rsid w:val="00126AF9"/>
    <w:rsid w:val="00133026"/>
    <w:rsid w:val="0015559A"/>
    <w:rsid w:val="00183C8D"/>
    <w:rsid w:val="00195F91"/>
    <w:rsid w:val="00196545"/>
    <w:rsid w:val="001A07E7"/>
    <w:rsid w:val="001E5AD6"/>
    <w:rsid w:val="00235285"/>
    <w:rsid w:val="00251A4C"/>
    <w:rsid w:val="00254F90"/>
    <w:rsid w:val="002E0230"/>
    <w:rsid w:val="003379C8"/>
    <w:rsid w:val="0036144A"/>
    <w:rsid w:val="00386D81"/>
    <w:rsid w:val="004177EC"/>
    <w:rsid w:val="00482B8B"/>
    <w:rsid w:val="00485B86"/>
    <w:rsid w:val="004B1C33"/>
    <w:rsid w:val="004B6E0C"/>
    <w:rsid w:val="004C07B3"/>
    <w:rsid w:val="00533105"/>
    <w:rsid w:val="00551636"/>
    <w:rsid w:val="005677D9"/>
    <w:rsid w:val="00574070"/>
    <w:rsid w:val="006139E8"/>
    <w:rsid w:val="00620A24"/>
    <w:rsid w:val="00681494"/>
    <w:rsid w:val="006848C5"/>
    <w:rsid w:val="006879D9"/>
    <w:rsid w:val="006F1F31"/>
    <w:rsid w:val="007054D2"/>
    <w:rsid w:val="007275A1"/>
    <w:rsid w:val="00740561"/>
    <w:rsid w:val="00751269"/>
    <w:rsid w:val="00790A83"/>
    <w:rsid w:val="007A3B64"/>
    <w:rsid w:val="00862B1E"/>
    <w:rsid w:val="00887D6B"/>
    <w:rsid w:val="008B385B"/>
    <w:rsid w:val="008D53B1"/>
    <w:rsid w:val="009048D6"/>
    <w:rsid w:val="00942C6C"/>
    <w:rsid w:val="00961C2F"/>
    <w:rsid w:val="00993D37"/>
    <w:rsid w:val="009A31AF"/>
    <w:rsid w:val="00A5512E"/>
    <w:rsid w:val="00A569A6"/>
    <w:rsid w:val="00A74BCA"/>
    <w:rsid w:val="00A85388"/>
    <w:rsid w:val="00A94508"/>
    <w:rsid w:val="00AD3D2D"/>
    <w:rsid w:val="00B1178B"/>
    <w:rsid w:val="00B45184"/>
    <w:rsid w:val="00BF73A1"/>
    <w:rsid w:val="00C434F8"/>
    <w:rsid w:val="00C62F0F"/>
    <w:rsid w:val="00C77ADE"/>
    <w:rsid w:val="00C90664"/>
    <w:rsid w:val="00CA3C20"/>
    <w:rsid w:val="00D23283"/>
    <w:rsid w:val="00D5785C"/>
    <w:rsid w:val="00D629D8"/>
    <w:rsid w:val="00D639A1"/>
    <w:rsid w:val="00D65C73"/>
    <w:rsid w:val="00DC714E"/>
    <w:rsid w:val="00DE66EB"/>
    <w:rsid w:val="00E00CE7"/>
    <w:rsid w:val="00E02AE6"/>
    <w:rsid w:val="00E44305"/>
    <w:rsid w:val="00E63975"/>
    <w:rsid w:val="00ED3757"/>
    <w:rsid w:val="00F10567"/>
    <w:rsid w:val="00F122EC"/>
    <w:rsid w:val="00F86F78"/>
    <w:rsid w:val="00F92DEB"/>
    <w:rsid w:val="00FA59A1"/>
    <w:rsid w:val="00FC0FF9"/>
    <w:rsid w:val="00FE3456"/>
    <w:rsid w:val="00FE6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3AD"/>
    <w:rPr>
      <w:color w:val="666666"/>
    </w:rPr>
  </w:style>
  <w:style w:type="paragraph" w:customStyle="1" w:styleId="7E0266A02EDC40938CB290081BC2FC1A">
    <w:name w:val="7E0266A02EDC40938CB290081BC2FC1A"/>
    <w:rsid w:val="00740561"/>
  </w:style>
  <w:style w:type="paragraph" w:customStyle="1" w:styleId="5D3BCE71C54640A4B7FC9A89F392DBE9">
    <w:name w:val="5D3BCE71C54640A4B7FC9A89F392DBE9"/>
    <w:rsid w:val="00BF73A1"/>
  </w:style>
  <w:style w:type="paragraph" w:customStyle="1" w:styleId="FB94C70AEF1440B9A0AA5284C5DD0635">
    <w:name w:val="FB94C70AEF1440B9A0AA5284C5DD0635"/>
    <w:rsid w:val="00740561"/>
  </w:style>
  <w:style w:type="paragraph" w:customStyle="1" w:styleId="FC1CC72DA27A49C294B0299F649AEFF1">
    <w:name w:val="FC1CC72DA27A49C294B0299F649AEFF1"/>
    <w:rsid w:val="00740561"/>
  </w:style>
  <w:style w:type="paragraph" w:customStyle="1" w:styleId="3928263D3859429081049FB5CE2699F4">
    <w:name w:val="3928263D3859429081049FB5CE2699F4"/>
    <w:rsid w:val="00740561"/>
  </w:style>
  <w:style w:type="paragraph" w:customStyle="1" w:styleId="845BCD5796AD481E97356DB8CE5F6CCE">
    <w:name w:val="845BCD5796AD481E97356DB8CE5F6CCE"/>
    <w:rsid w:val="00740561"/>
  </w:style>
  <w:style w:type="paragraph" w:customStyle="1" w:styleId="889D886DCDF749E0861D586D322E4C0C">
    <w:name w:val="889D886DCDF749E0861D586D322E4C0C"/>
    <w:rsid w:val="00196545"/>
  </w:style>
  <w:style w:type="paragraph" w:customStyle="1" w:styleId="05086692D7D743DB837E3BC72FE1BF4B">
    <w:name w:val="05086692D7D743DB837E3BC72FE1BF4B"/>
    <w:rsid w:val="00D65C73"/>
  </w:style>
  <w:style w:type="paragraph" w:customStyle="1" w:styleId="1257BEDC32BF4A90AFF6997F825FEE22">
    <w:name w:val="1257BEDC32BF4A90AFF6997F825FEE22"/>
    <w:rsid w:val="001E5AD6"/>
  </w:style>
  <w:style w:type="paragraph" w:customStyle="1" w:styleId="F102D27B27B94869A679DDE87E5520FD">
    <w:name w:val="F102D27B27B94869A679DDE87E5520FD"/>
    <w:rsid w:val="00C434F8"/>
  </w:style>
  <w:style w:type="paragraph" w:customStyle="1" w:styleId="C76D6EE44F8B476EB69A5C78D2C7B394">
    <w:name w:val="C76D6EE44F8B476EB69A5C78D2C7B394"/>
    <w:rsid w:val="00C434F8"/>
  </w:style>
  <w:style w:type="paragraph" w:customStyle="1" w:styleId="943859DF75CE4CAFAB31D905179126F6">
    <w:name w:val="943859DF75CE4CAFAB31D905179126F6"/>
    <w:rsid w:val="00C434F8"/>
  </w:style>
  <w:style w:type="paragraph" w:customStyle="1" w:styleId="901C6F5B9C644462A94CE42D9854BC59">
    <w:name w:val="901C6F5B9C644462A94CE42D9854BC59"/>
    <w:rsid w:val="007275A1"/>
  </w:style>
  <w:style w:type="paragraph" w:customStyle="1" w:styleId="3F1BB9FABCB0470C900D136321314782">
    <w:name w:val="3F1BB9FABCB0470C900D136321314782"/>
    <w:rsid w:val="007275A1"/>
  </w:style>
  <w:style w:type="paragraph" w:customStyle="1" w:styleId="6E92B64B49EC4769AD4992B2767EE0BF">
    <w:name w:val="6E92B64B49EC4769AD4992B2767EE0BF"/>
    <w:rsid w:val="00235285"/>
  </w:style>
  <w:style w:type="paragraph" w:customStyle="1" w:styleId="75C580C45FED4DEEBB3B163C847B1F4A">
    <w:name w:val="75C580C45FED4DEEBB3B163C847B1F4A"/>
    <w:rsid w:val="00235285"/>
  </w:style>
  <w:style w:type="paragraph" w:customStyle="1" w:styleId="47582BA29B734B0D86F2C44CC841EABD">
    <w:name w:val="47582BA29B734B0D86F2C44CC841EABD"/>
    <w:rsid w:val="00235285"/>
  </w:style>
  <w:style w:type="paragraph" w:customStyle="1" w:styleId="31C1AAABE4D141C09F1CBB97D25F43A6">
    <w:name w:val="31C1AAABE4D141C09F1CBB97D25F43A6"/>
    <w:rsid w:val="00235285"/>
  </w:style>
  <w:style w:type="paragraph" w:customStyle="1" w:styleId="24F8FA43222D402A85F9715934959CCC">
    <w:name w:val="24F8FA43222D402A85F9715934959CCC"/>
    <w:rsid w:val="00235285"/>
  </w:style>
  <w:style w:type="paragraph" w:customStyle="1" w:styleId="7756510E952948018190818BF324CE89">
    <w:name w:val="7756510E952948018190818BF324CE89"/>
    <w:rsid w:val="00235285"/>
  </w:style>
  <w:style w:type="paragraph" w:customStyle="1" w:styleId="7D45E07CCD6A42C0A5A939507B06808A">
    <w:name w:val="7D45E07CCD6A42C0A5A939507B06808A"/>
    <w:rsid w:val="003379C8"/>
  </w:style>
  <w:style w:type="paragraph" w:customStyle="1" w:styleId="7D99F74E325A4849BEE89C2E43D59E97">
    <w:name w:val="7D99F74E325A4849BEE89C2E43D59E97"/>
    <w:rsid w:val="000453AD"/>
  </w:style>
  <w:style w:type="paragraph" w:customStyle="1" w:styleId="A3C42F950D3A49E3A49C44BF44FE7D85">
    <w:name w:val="A3C42F950D3A49E3A49C44BF44FE7D85"/>
    <w:rsid w:val="000453AD"/>
  </w:style>
  <w:style w:type="paragraph" w:customStyle="1" w:styleId="05EF7534B454452E8739C44EC0319F30">
    <w:name w:val="05EF7534B454452E8739C44EC0319F30"/>
    <w:rsid w:val="000453AD"/>
  </w:style>
  <w:style w:type="paragraph" w:customStyle="1" w:styleId="67B03471AEF14E74BF79857377EC7541">
    <w:name w:val="67B03471AEF14E74BF79857377EC7541"/>
    <w:rsid w:val="00045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A1B27BE-3FBF-42BB-AFCC-49DB352BD21C}">
  <we:reference id="wa104382081" version="1.55.1.0" store="en-GB" storeType="OMEX"/>
  <we:alternateReferences>
    <we:reference id="WA104382081" version="1.55.1.0" store="" storeType="OMEX"/>
  </we:alternateReferences>
  <we:properties>
    <we:property name="MENDELEY_BIBLIOGRAPHY_IS_DIRTY" value="true"/>
    <we:property name="MENDELEY_BIBLIOGRAPHY_LAST_MODIFIED" value="1781460847929"/>
    <we:property name="MENDELEY_CITATIONS" value="[{&quot;citationID&quot;:&quot;MENDELEY_CITATION_b42c640c-9756-466a-9fdd-3b190d9e3415&quot;,&quot;properties&quot;:{&quot;noteIndex&quot;:0},&quot;isEdited&quot;:false,&quot;manualOverride&quot;:{&quot;isManuallyOverridden&quot;:false,&quot;citeprocText&quot;:&quot;(Tiseo, 2025)&quot;,&quot;manualOverrideText&quot;:&quot;&quot;},&quot;citationTag&quot;:&quot;MENDELEY_CITATION_v3_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&quot;,&quot;citationItems&quot;:[{&quot;id&quot;:&quot;0cf8f895-7823-35d5-8e40-4c003abb9ed5&quot;,&quot;itemData&quot;:{&quot;type&quot;:&quot;webpage&quot;,&quot;id&quot;:&quot;0cf8f895-7823-35d5-8e40-4c003abb9ed5&quot;,&quot;title&quot;:&quot;Global transport CO₂ emissions 1970-2023| Statista&quot;,&quot;author&quot;:[{&quot;family&quot;:&quot;Tiseo&quot;,&quot;given&quot;:&quot;Ian&quot;,&quot;parse-names&quot;:false,&quot;dropping-particle&quot;:&quot;&quot;,&quot;non-dropping-particle&quot;:&quot;&quot;}],&quot;container-title&quot;:&quot;Statista&quot;,&quot;accessed&quot;:{&quot;date-parts&quot;:[[2025,11,5]]},&quot;URL&quot;:&quot;https://www.statista.com/statistics/1291615/carbon-dioxide-emissions-transport-sector-worldwide/&quot;,&quot;issued&quot;:{&quot;date-parts&quot;:[[2025]]},&quot;container-title-short&quot;:&quot;&quot;},&quot;isTemporary&quot;:false,&quot;suppress-author&quot;:false,&quot;composite&quot;:false,&quot;author-only&quot;:false}]},{&quot;citationID&quot;:&quot;MENDELEY_CITATION_7281ff48-9307-4db0-8e86-271aeaeb288a&quot;,&quot;properties&quot;:{&quot;noteIndex&quot;:0},&quot;isEdited&quot;:false,&quot;manualOverride&quot;:{&quot;isManuallyOverridden&quot;:false,&quot;citeprocText&quot;:&quot;(Ribeiro &amp;#38; Fachinelli, 2024; Thondoo et al., 2020; UN Department of Economic and Social Affairs, 2018)&quot;,&quot;manualOverrideText&quot;:&quot;&quot;},&quot;citationTag&quot;:&quot;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&quot;,&quot;citationItems&quot;:[{&quot;id&quot;:&quot;c850ea28-945d-3fa9-9d7e-5051d48daea2&quot;,&quot;itemData&quot;:{&quot;type&quot;:&quot;webpage&quot;,&quot;id&quot;:&quot;c850ea28-945d-3fa9-9d7e-5051d48daea2&quot;,&quot;title&quot;:&quot;68% of the world population projected to live in urban areas by 2050, says UN | UN DESA | United Nations Department of Economic and Social Affairs&quot;,&quot;author&quot;:[{&quot;family&quot;:&quot;UN Department of Economic and Social Affairs&quot;,&quot;given&quot;:&quot;&quot;,&quot;parse-names&quot;:false,&quot;dropping-particle&quot;:&quot;&quot;,&quot;non-dropping-particle&quot;:&quot;&quot;}],&quot;container-title&quot;:&quot;United Nations&quot;,&quot;accessed&quot;:{&quot;date-parts&quot;:[[2025,11,5]]},&quot;URL&quot;:&quot;https://www.un.org/development/desa/en/news/population/2018-revision-of-world-urbanization-prospects.html&quot;,&quot;issued&quot;:{&quot;date-parts&quot;:[[2018]]},&quot;container-title-short&quot;:&quot;&quot;},&quot;isTemporary&quot;:false,&quot;suppress-author&quot;:false,&quot;composite&quot;:false,&quot;author-only&quot;:false},{&quot;id&quot;:&quot;8da8e5bc-da88-3469-8899-adb43bdeaade&quot;,&quot;itemData&quot;:{&quot;type&quot;:&quot;article-journal&quot;,&quot;id&quot;:&quot;8da8e5bc-da88-3469-8899-adb43bdeaade&quot;,&quot;title&quot;:&quot;Small cities, big needs: Urban transport planning in cities of developing countries&quot;,&quot;author&quot;:[{&quot;family&quot;:&quot;Thondoo&quot;,&quot;given&quot;:&quot;M.&quot;,&quot;parse-names&quot;:false,&quot;dropping-particle&quot;:&quot;&quot;,&quot;non-dropping-particle&quot;:&quot;&quot;},{&quot;family&quot;:&quot;Marquet&quot;,&quot;given&quot;:&quot;O.&quot;,&quot;parse-names&quot;:false,&quot;dropping-particle&quot;:&quot;&quot;,&quot;non-dropping-particle&quot;:&quot;&quot;},{&quot;family&quot;:&quot;Márquez&quot;,&quot;given&quot;:&quot;S.&quot;,&quot;parse-names&quot;:false,&quot;dropping-particle&quot;:&quot;&quot;,&quot;non-dropping-particle&quot;:&quot;&quot;},{&quot;family&quot;:&quot;Nieuwenhuijsen&quot;,&quot;given&quot;:&quot;M. J.&quot;,&quot;parse-names&quot;:false,&quot;dropping-particle&quot;:&quot;&quot;,&quot;non-dropping-particle&quot;:&quot;&quot;}],&quot;container-title&quot;:&quot;Journal of Transport &amp; Health&quot;,&quot;container-title-short&quot;:&quot;J. Transp. Health&quot;,&quot;accessed&quot;:{&quot;date-parts&quot;:[[2025,11,5]]},&quot;DOI&quot;:&quot;10.1016/J.JTH.2020.100944&quot;,&quot;ISSN&quot;:&quot;2214-1405&quot;,&quot;URL&quot;:&quot;https://www.sciencedirect.com/science/article/pii/S2214140520301481?via%3Dihub&quot;,&quot;issued&quot;:{&quot;date-parts&quot;:[[2020,12,1]]},&quot;page&quot;:&quot;100944&quot;,&quot;abstract&quot;:&quot;Cities in developing countries face acute pressures due to increased motorization, urbanization and growing population. Urban transport planning systems can fuel healthy cities, yet research examining the interface between policies and needs in Africa remains scarce. A mixed-methods approach was used to assess the alignment between urban transport policies and self-reported citizens’ needs in Port Louis city (Mauritius). Logistic regression models were run to detect associations between needs and demographic indicators (age, gender, income). Three policy measures were assessed: light metro rail system, bus modernization scheme and road decongestion program. Six citizen needs and six mode of transit preferences were extracted from 1523 surveys (N). Citizens reported the need for improving sidewalks (80%), public spaces (77%), green spaces (67%), pedestrianizing strategic areas (66%), centralizing street-vendors at bus stations (57%) and regulating private vehicles entry in town (40%). The policies addressed 3 out of 6 needs, of which all were more likely to be expressed by poorer population groups. The policies did not respond to citizen needs for active modes of travel. They did not address health and social co-benefits of transport. Rather they emphasized an economic agenda focused on transport infrastructure as opposed to policy reforms in line with public needs that much more strongly highlight the integration of urban transport planning in social life. Citizen-centred approaches provide a unique opportunity to reform urban transport planning policies towards more healthy and equitable cities in developing countries.&quot;,&quot;publisher&quot;:&quot;Elsevier&quot;,&quot;volume&quot;:&quot;19&quot;},&quot;isTemporary&quot;:false},{&quot;id&quot;:&quot;304a24a4-8445-3580-b8f2-80f58d2a7113&quot;,&quot;itemData&quot;:{&quot;type&quot;:&quot;article-journal&quot;,&quot;id&quot;:&quot;304a24a4-8445-3580-b8f2-80f58d2a7113&quot;,&quot;title&quot;:&quot;Sustainable Mobility in the Century of Metropolises: Case Study of Greater London&quot;,&quot;author&quot;:[{&quot;family&quot;:&quot;Ribeiro&quot;,&quot;given&quot;:&quot;Vinicius de Tomasi&quot;,&quot;parse-names&quot;:false,&quot;dropping-particle&quot;:&quot;&quot;,&quot;non-dropping-particle&quot;:&quot;&quot;},{&quot;family&quot;:&quot;Fachinelli&quot;,&quot;given&quot;:&quot;Ana Cristina&quot;,&quot;parse-names&quot;:false,&quot;dropping-particle&quot;:&quot;&quot;,&quot;non-dropping-particle&quot;:&quot;&quot;}],&quot;container-title&quot;:&quot;Land 2024, Vol. 13, Page 1662&quot;,&quot;accessed&quot;:{&quot;date-parts&quot;:[[2025,11,7]]},&quot;DOI&quot;:&quot;10.3390/LAND13101662&quot;,&quot;ISSN&quot;:&quot;2073-445X&quot;,&quot;URL&quot;:&quot;https://www.mdpi.com/2073-445X/13/10/1662/htm&quot;,&quot;issued&quot;:{&quot;date-parts&quot;:[[2024,10,12]]},&quot;page&quot;:&quot;1662&quot;,&quot;abstract&quot;:&quot;The 21st century, known as the “metropolitan century”, saw urban populations exceed half the global populace. By 2035, emerging metropolises, particularly in Asia and Africa, highlight the urgent need for research on urban growth, demographics, and mobility’s role in sustainable development. The objective of this study is to explore the key aspects of mobility essential for sustaining metropolitan regions, with a focus on the case of Greater London. The research aims to understand, through interview analysis and urban theories, how mobility contributes to socio-spatial equity, connectivity, and integrated governance, highlighting the importance of sustainability—such as decarbonization and the promotion of non-motorized transport—in the context of global sustainable development commitments. This research, through a convergent analysis of interviewees’ responses, has identified thirty-one fundamental attributes to enhance our understanding of sustainable mobility. The results indicate that mobility is a key driver for socio-spatial equity, connectivity, and integrated governance within metropolitan regions; it also shows that successful infrastructure work necessarily calls for collaboration between different administrative levels. Finally, the imperative for sustainability in mobility—as exemplified by decarbonization and the encouragement of non-motorized transport—arises as an urgent element in ordering development at the urban scale vis-à-vis global sustainability commitments, such as SDG 11.&quot;,&quot;publisher&quot;:&quot;Multidisciplinary Digital Publishing Institute&quot;,&quot;issue&quot;:&quot;10&quot;,&quot;volume&quot;:&quot;13&quot;,&quot;container-title-short&quot;:&quot;&quot;},&quot;isTemporary&quot;:false}]},{&quot;citationID&quot;:&quot;MENDELEY_CITATION_db31cf94-b27e-44f8-8dda-c88fdb457f1d&quot;,&quot;properties&quot;:{&quot;noteIndex&quot;:0},&quot;isEdited&quot;:false,&quot;manualOverride&quot;:{&quot;isManuallyOverridden&quot;:false,&quot;citeprocText&quot;:&quot;(ITF, 2022)&quot;,&quot;manualOverrideText&quot;:&quot;&quot;},&quot;citationTag&quot;:&quot;MENDELEY_CITATION_v3_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&quot;,&quot;citationItems&quot;:[{&quot;id&quot;:&quot;f8e7d111-ccea-3b63-ba5d-11f965f4c653&quot;,&quot;itemData&quot;:{&quot;type&quot;:&quot;report&quot;,&quot;id&quot;:&quot;f8e7d111-ccea-3b63-ba5d-11f965f4c653&quot;,&quot;title&quot;:&quot;Mode Choice in Freight Transport&quot;,&quot;author&quot;:[{&quot;family&quot;:&quot;ITF&quot;,&quot;given&quot;:&quot;&quot;,&quot;parse-names&quot;:false,&quot;dropping-particle&quot;:&quot;&quot;,&quot;non-dropping-particle&quot;:&quot;&quot;}],&quot;accessed&quot;:{&quot;date-parts&quot;:[[2025,11,7]]},&quot;URL&quot;:&quot;https://www.itf-oecd.org/sites/default/files/docs/mode-choice-freight-transport.pdf&quot;,&quot;issued&quot;:{&quot;date-parts&quot;:[[2022]]},&quot;publisher-place&quot;:&quot;Paris&quot;,&quot;container-title-short&quot;:&quot;&quot;},&quot;isTemporary&quot;:false,&quot;suppress-author&quot;:false,&quot;composite&quot;:false,&quot;author-only&quot;:false}]},{&quot;citationID&quot;:&quot;MENDELEY_CITATION_ed0026df-8a4c-4452-9d6c-8ae0e1f01255&quot;,&quot;properties&quot;:{&quot;noteIndex&quot;:0},&quot;isEdited&quot;:false,&quot;manualOverride&quot;:{&quot;isManuallyOverridden&quot;:false,&quot;citeprocText&quot;:&quot;(Statista, 2025)&quot;,&quot;manualOverrideText&quot;:&quot;&quot;},&quot;citationTag&quot;:&quot;MENDELEY_CITATION_v3_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&quot;,&quot;citationItems&quot;:[{&quot;id&quot;:&quot;1fd148a7-98c1-3eae-9441-52027bbd1652&quot;,&quot;itemData&quot;:{&quot;type&quot;:&quot;webpage&quot;,&quot;id&quot;:&quot;1fd148a7-98c1-3eae-9441-52027bbd1652&quot;,&quot;title&quot;:&quot;Transportation emissions worldwide &quot;,&quot;author&quot;:[{&quot;family&quot;:&quot;Statista&quot;,&quot;given&quot;:&quot;&quot;,&quot;parse-names&quot;:false,&quot;dropping-particle&quot;:&quot;&quot;,&quot;non-dropping-particle&quot;:&quot;&quot;}],&quot;accessed&quot;:{&quot;date-parts&quot;:[[2025,11,5]]},&quot;URL&quot;:&quot;https://www.statista.com/topics/7476/transportation-emissions-worldwide/#topicOverview&quot;,&quot;issued&quot;:{&quot;date-parts&quot;:[[2025]]},&quot;container-title-short&quot;:&quot;&quot;},&quot;isTemporary&quot;:false,&quot;suppress-author&quot;:false,&quot;composite&quot;:false,&quot;author-only&quot;:false}]},{&quot;citationID&quot;:&quot;MENDELEY_CITATION_bc9f2828-cd32-48ca-ac4e-55d8c99bb4fe&quot;,&quot;properties&quot;:{&quot;noteIndex&quot;:0},&quot;isEdited&quot;:false,&quot;manualOverride&quot;:{&quot;isManuallyOverridden&quot;:false,&quot;citeprocText&quot;:&quot;(Bianchi Alves et al., 2023)&quot;,&quot;manualOverrideText&quot;:&quot;&quot;},&quot;citationTag&quot;:&quot;MENDELEY_CITATION_v3_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&quot;,&quot;citationItems&quot;:[{&quot;id&quot;:&quot;04b64f83-4984-33f1-82d8-8da0749d303a&quot;,&quot;itemData&quot;:{&quot;type&quot;:&quot;article-journal&quot;,&quot;id&quot;:&quot;04b64f83-4984-33f1-82d8-8da0749d303a&quot;,&quot;title&quot;:&quot;Decarbonizing Urban Transport for Development&quot;,&quot;author&quot;:[{&quot;family&quot;:&quot;Bianchi Alves&quot;,&quot;given&quot;:&quot;Bianca&quot;,&quot;parse-names&quot;:false,&quot;dropping-particle&quot;:&quot;&quot;,&quot;non-dropping-particle&quot;:&quot;&quot;},{&quot;family&quot;:&quot;Bou Mjahed&quot;,&quot;given&quot;:&quot;Lama&quot;,&quot;parse-names&quot;:false,&quot;dropping-particle&quot;:&quot;&quot;,&quot;non-dropping-particle&quot;:&quot;&quot;},{&quot;family&quot;:&quot;Moody&quot;,&quot;given&quot;:&quot;Joanna&quot;,&quot;parse-names&quot;:false,&quot;dropping-particle&quot;:&quot;&quot;,&quot;non-dropping-particle&quot;:&quot;&quot;}],&quot;container-title&quot;:&quot;Decarbonizing Urban Transport for Development&quot;,&quot;accessed&quot;:{&quot;date-parts&quot;:[[2025,11,5]]},&quot;DOI&quot;:&quot;10.1596/40373&quot;,&quot;URL&quot;:&quot;https://openknowledge.worldbank.org/handle/10986/40373&quot;,&quot;issued&quot;:{&quot;date-parts&quot;:[[2023,9,20]]},&quot;publisher&quot;:&quot;Washington, DC: World Bank&quot;,&quot;container-title-short&quot;:&quot;&quot;},&quot;isTemporary&quot;:false,&quot;suppress-author&quot;:false,&quot;composite&quot;:false,&quot;author-only&quot;:false}]},{&quot;citationID&quot;:&quot;MENDELEY_CITATION_a55988b2-1106-446c-bbe8-cc51e3b71dc7&quot;,&quot;properties&quot;:{&quot;noteIndex&quot;:0},&quot;isEdited&quot;:false,&quot;manualOverride&quot;:{&quot;isManuallyOverridden&quot;:false,&quot;citeprocText&quot;:&quot;(US Department of Transportation, 2024)&quot;,&quot;manualOverrideText&quot;:&quot;&quot;},&quot;citationTag&quot;:&quot;MENDELEY_CITATION_v3_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&quot;,&quot;citationItems&quot;:[{&quot;id&quot;:&quot;668439cc-0554-356a-b30c-e61a059241a5&quot;,&quot;itemData&quot;:{&quot;type&quot;:&quot;report&quot;,&quot;id&quot;:&quot;668439cc-0554-356a-b30c-e61a059241a5&quot;,&quot;title&quot;:&quot;DOT REPORT  TO CONGRESS: DECARBONIZING U.S.  TRANSPORTATION&quot;,&quot;author&quot;:[{&quot;family&quot;:&quot;US Department of Transportation&quot;,&quot;given&quot;:&quot;&quot;,&quot;parse-names&quot;:false,&quot;dropping-particle&quot;:&quot;&quot;,&quot;non-dropping-particle&quot;:&quot;&quot;}],&quot;accessed&quot;:{&quot;date-parts&quot;:[[2025,11,7]]},&quot;URL&quot;:&quot;https://www.transportation.gov/sites/dot.gov/files/2024-07/DOT%20Report%20to%20Congress%20Decarbonizing%20US%20Transportation%20072924%20final.pdf&quot;,&quot;issued&quot;:{&quot;date-parts&quot;:[[2024]]},&quot;container-title-short&quot;:&quot;&quot;},&quot;isTemporary&quot;:false,&quot;suppress-author&quot;:false,&quot;composite&quot;:false,&quot;author-only&quot;:false}]},{&quot;citationID&quot;:&quot;MENDELEY_CITATION_e77947f8-a357-4cf5-be0b-f1465b03866b&quot;,&quot;properties&quot;:{&quot;noteIndex&quot;:0},&quot;isEdited&quot;:false,&quot;manualOverride&quot;:{&quot;isManuallyOverridden&quot;:false,&quot;citeprocText&quot;:&quot;(Leibowicz, 2020; Osvaldo &amp;#38; Harris, 2025; Xi et al., 2025; Yang et al., 2023)&quot;,&quot;manualOverrideText&quot;:&quot;&quot;},&quot;citationTag&quot;:&quot;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&quot;,&quot;citationItems&quot;:[{&quot;id&quot;:&quot;0a8075c3-83bd-3315-bad6-839992cb005d&quot;,&quot;itemData&quot;:{&quot;type&quot;:&quot;article-journal&quot;,&quot;id&quot;:&quot;0a8075c3-83bd-3315-bad6-839992cb005d&quot;,&quot;title&quot;:&quot;Public Transport Integration as a Strategy to Reduce Emissions in Jakarta&quot;,&quot;author&quot;:[{&quot;family&quot;:&quot;Osvaldo&quot;,&quot;given&quot;:&quot;Mohammed&quot;,&quot;parse-names&quot;:false,&quot;dropping-particle&quot;:&quot;&quot;,&quot;non-dropping-particle&quot;:&quot;&quot;},{&quot;family&quot;:&quot;Harris&quot;,&quot;given&quot;:&quot;Moreno&quot;,&quot;parse-names&quot;:false,&quot;dropping-particle&quot;:&quot;&quot;,&quot;non-dropping-particle&quot;:&quot;&quot;}],&quot;container-title&quot;:&quot;Siber Journal of Transportation and Logistics&quot;,&quot;accessed&quot;:{&quot;date-parts&quot;:[[2025,12,12]]},&quot;DOI&quot;:&quot;10.38035/SJTL.V3I2.493&quot;,&quot;ISSN&quot;:&quot;2987-1050&quot;,&quot;URL&quot;:&quot;https://research.e-siber.org/SJTL/article/view/493&quot;,&quot;issued&quot;:{&quot;date-parts&quot;:[[2025,7,13]]},&quot;page&quot;:&quot;51-56&quot;,&quot;abstract&quot;:&quot;Jakarta faces severe air pollution, largely driven by emissions from private vehicles. As the city continues to urbanize and motorization increases, the integration of public transport modes emerges as a crucial strategy to mitigate environmental impact. This study explores how the integration of various public transport systems such as MRT, LRT, TransJakarta, and KRL can reduce greenhouse gas emissions by shifting commuter preferences away from private vehicles. Using a mixed methods approach that combines emission data analysis, transportation usage statistics, and user surveys, this paper evaluates the current state of transport integration and its impact on emission reduction. The findings suggest that better connectivity, unified ticketing systems, and improved intermodal access significantly encourage public transport use and lead to measurable emission reductions. Despite challenges such as institutional fragmentation and infrastructure gaps, policy recommendations are proposed to support a fully integrated, sustainable urban transport system in Jakarta. This paper contributes to the growing body of literature on urban mobility and environmental sustainability in rapidly developing megacities.&quot;,&quot;publisher&quot;:&quot;Yayasan Dharma Indonesia Tercinta (Dinasti)&quot;,&quot;issue&quot;:&quot;2&quot;,&quot;volume&quot;:&quot;3&quot;,&quot;container-title-short&quot;:&quot;&quot;},&quot;isTemporary&quot;:false},{&quot;id&quot;:&quot;f0430f40-df4a-3cce-9cc0-105895eef023&quot;,&quot;itemData&quot;:{&quot;type&quot;:&quot;article-journal&quot;,&quot;id&quot;:&quot;f0430f40-df4a-3cce-9cc0-105895eef023&quot;,&quot;title&quot;:&quot;Rational planning strategies of urban structure, metro, and car use for reducing transport carbon dioxide emissions in developing cities Transport CO 2 emission · Metro and rail transit · Polycentric and satellite city · Urban radius · Employment and lif…&quot;,&quot;author&quot;:[{&quot;family&quot;:&quot;Yang&quot;,&quot;given&quot;:&quot;Liu&quot;,&quot;parse-names&quot;:false,&quot;dropping-particle&quot;:&quot;&quot;,&quot;non-dropping-particle&quot;:&quot;&quot;},{&quot;family&quot;:&quot;Wang&quot;,&quot;given&quot;:&quot;Yuanqing&quot;,&quot;parse-names&quot;:false,&quot;dropping-particle&quot;:&quot;&quot;,&quot;non-dropping-particle&quot;:&quot;&quot;},{&quot;family&quot;:&quot;Lian&quot;,&quot;given&quot;:&quot;Yujun&quot;,&quot;parse-names&quot;:false,&quot;dropping-particle&quot;:&quot;&quot;,&quot;non-dropping-particle&quot;:&quot;&quot;},{&quot;family&quot;:&quot;Dong&quot;,&quot;given&quot;:&quot;Xin&quot;,&quot;parse-names&quot;:false,&quot;dropping-particle&quot;:&quot;&quot;,&quot;non-dropping-particle&quot;:&quot;&quot;},{&quot;family&quot;:&quot;Liu&quot;,&quot;given&quot;:&quot;Jianhong&quot;,&quot;parse-names&quot;:false,&quot;dropping-particle&quot;:&quot;&quot;,&quot;non-dropping-particle&quot;:&quot;&quot;},{&quot;family&quot;:&quot;Liu&quot;,&quot;given&quot;:&quot;Yuanyuan&quot;,&quot;parse-names&quot;:false,&quot;dropping-particle&quot;:&quot;&quot;,&quot;non-dropping-particle&quot;:&quot;&quot;},{&quot;family&quot;:&quot;Wu&quot;,&quot;given&quot;:&quot;Zhouhao&quot;,&quot;parse-names&quot;:false,&quot;dropping-particle&quot;:&quot;&quot;,&quot;non-dropping-particle&quot;:&quot;&quot;}],&quot;accessed&quot;:{&quot;date-parts&quot;:[[2025,12,12]]},&quot;DOI&quot;:&quot;10.1007/s10668-022-02344-0&quot;,&quot;ISBN&quot;:&quot;0123456789&quot;,&quot;URL&quot;:&quot;https://doi.org/10.1007/s10668-022-02344-0&quot;,&quot;issued&quot;:{&quot;date-parts&quot;:[[2023]]},&quot;page&quot;:&quot;6987-7010&quot;,&quot;abstract&quot;:&quot;Understanding transport carbon dioxide (CO 2) emission impact factors' effects is important for the rational planning strategy making in reducing the emissions. This study determines transport emission impact factors' heterogeneous effects and proposes urban and transport planning strategies in typical developing cities. Quantile regression is applied to overcome the insufficiency of factors' mean effects and to avoid the biased estimations when the outcome variable is non-normally distributed and heteroscedastic. It is found that, from the low emitters at the 10th quantile to the high emitters at the 90th quantile, transport emissions' increasing rates are 8.8 times and 79.6 times that of car availability and home-to-center/subcenter distance (HCD/HSD), respectively. When commute distance reaches 5.8 km or farther, and car availability percentage is 41.2% or greater, the effects that metro services have on reducing emissions decrease by 37.8%. Polycentric and satellite city forms can greatly reduce emission increases, which are caused by HCD growth when HCD is more than 10-15 km. According to these findings, the following planning strategies are recommended, including limiting oil-fueled car use to about 40% among the urban residents , forming employment and life circles within a 5-6 km radius, allocating better public transit services around metro stations, providing high service levels of bicycle lanes, pedestrian streets, and greenways to attract more transfers to metros, controlling urban radius within 10-15 km under the monocentric pattern, and fostering polycentric structures and satellite cities when city continuously sprawls. This study can provide empirical evidence and reference value globally.&quot;,&quot;volume&quot;:&quot;25&quot;,&quot;container-title-short&quot;:&quot;&quot;},&quot;isTemporary&quot;:false},{&quot;id&quot;:&quot;63ad05f1-7ae5-3366-bc0b-c317f77ce6c7&quot;,&quot;itemData&quot;:{&quot;type&quot;:&quot;article-journal&quot;,&quot;id&quot;:&quot;63ad05f1-7ae5-3366-bc0b-c317f77ce6c7&quot;,&quot;title&quot;:&quot;How to reduce urban agglomeration carbon emissions through transportation management? A case study of the Yangtze River Delta in China&quot;,&quot;author&quot;:[{&quot;family&quot;:&quot;Xi&quot;,&quot;given&quot;:&quot;Chang&quot;,&quot;parse-names&quot;:false,&quot;dropping-particle&quot;:&quot;&quot;,&quot;non-dropping-particle&quot;:&quot;&quot;},{&quot;family&quot;:&quot;Fang&quot;,&quot;given&quot;:&quot;Xinxing&quot;,&quot;parse-names&quot;:false,&quot;dropping-particle&quot;:&quot;&quot;,&quot;non-dropping-particle&quot;:&quot;&quot;},{&quot;family&quot;:&quot;Ren&quot;,&quot;given&quot;:&quot;Chen&quot;,&quot;parse-names&quot;:false,&quot;dropping-particle&quot;:&quot;&quot;,&quot;non-dropping-particle&quot;:&quot;&quot;},{&quot;family&quot;:&quot;Cao&quot;,&quot;given&quot;:&quot;Shi Jie&quot;,&quot;parse-names&quot;:false,&quot;dropping-particle&quot;:&quot;&quot;,&quot;non-dropping-particle&quot;:&quot;&quot;}],&quot;container-title&quot;:&quot;Journal of Environmental Management&quot;,&quot;container-title-short&quot;:&quot;J. Environ. Manage.&quot;,&quot;accessed&quot;:{&quot;date-parts&quot;:[[2025,12,12]]},&quot;DOI&quot;:&quot;10.1016/J.JENVMAN.2025.126723&quot;,&quot;ISSN&quot;:&quot;0301-4797&quot;,&quot;PMID&quot;:&quot;40752332&quot;,&quot;URL&quot;:&quot;https://www.sciencedirect.com/science/article/abs/pii/S0301479725026994?via%3Dihub&quot;,&quot;issued&quot;:{&quot;date-parts&quot;:[[2025,9,1]]},&quot;page&quot;:&quot;126723&quot;,&quot;abstract&quot;:&quot;Rapid urbanization has led to massive carbon dioxide emissions, which exacerbates global climate change, and further causes systemic issues such as ecological degradation, public health risks and socio-economic instability. Transportation is a major source of urban carbon emissions, and its dynamic emission characteristic poses a challenge for carbon mitigation. Most transportation carbon reduction strategies treat the cities within urban agglomeration equally or focus on specific influencing factor. There is still a lack of quantitative evidence on coordinated transportation management strategies for diverse cities in urban agglomeration and their complex impact mechanism on carbon reduction. This work aims to develop an extended stochastic impact by regression on population, affluence, and technology (STIRPAT) model, to analyze the impacts of transport intensity (passenger and freight volume), demand (bus and taxi ownership and bus passenger volume), and layout (commuting time, expressway mileage, and urban road area) on carbon reduction of the Yangtze River Delta (YRD) urban agglomeration. The maximum carbon emission reductions by optimizing transportation layout, intensity, and demand are 15 %, 7 %, and 5 %, respectively. By jointly reducing commuting time, highway mileage and road area, carbon emissions of core, transportation hubs, secondary and peripheral cities can be reduced by up to 10.04 %, 11.51 %, 13.45 % and 15.18 %, respectively. It suggests shifting from road to rail and waterway transport in YRD urban agglomerations, increasing the allocation of new energy vehicles, and optimizing traffic networks according to city characteristics. A management framework should be established through policy guidance, industrial collaboration, and public participation. The findings contribute to achieving the goals of carbon neutrality and peaking, further advancing urban environmental management and sustainable development strategies.&quot;,&quot;publisher&quot;:&quot;Academic Press&quot;,&quot;volume&quot;:&quot;392&quot;},&quot;isTemporary&quot;:false},{&quot;id&quot;:&quot;10b65a23-7d05-310d-928c-077d6528c929&quot;,&quot;itemData&quot;:{&quot;type&quot;:&quot;article-journal&quot;,&quot;id&quot;:&quot;10b65a23-7d05-310d-928c-077d6528c929&quot;,&quot;title&quot;:&quot;Urban land use and transportation planning for climate change mitigation: A theoretical framework&quot;,&quot;author&quot;:[{&quot;family&quot;:&quot;Leibowicz&quot;,&quot;given&quot;:&quot;Benjamin D.&quot;,&quot;parse-names&quot;:false,&quot;dropping-particle&quot;:&quot;&quot;,&quot;non-dropping-particle&quot;:&quot;&quot;}],&quot;container-title&quot;:&quot;European Journal of Operational Research&quot;,&quot;container-title-short&quot;:&quot;Eur. J. Oper. Res.&quot;,&quot;accessed&quot;:{&quot;date-parts&quot;:[[2025,12,12]]},&quot;DOI&quot;:&quot;10.1016/J.EJOR.2019.12.034&quot;,&quot;ISSN&quot;:&quot;0377-2217&quot;,&quot;URL&quot;:&quot;https://www.sciencedirect.com/science/article/abs/pii/S0377221719310744?via%3Dihub&quot;,&quot;issued&quot;:{&quot;date-parts&quot;:[[2020,7,16]]},&quot;page&quot;:&quot;604-616&quot;,&quot;abstract&quot;:&quot;Cities account for 75% of global greenhouse gas (GHG) emissions from energy use, and their share is increasing due to rapid urbanization. While compact urban forms with public transit are viewed as important strategies for reducing emissions, environmental benefits must be weighed against the costs of public transit infrastructure, road improvements to alleviate congestion in dense urban space, and more expensive housing resulting from land use restrictions. The literature largely lacks a theoretical framework for assessing these tradeoffs. This paper derives analytical insights into urban land use and transportation planning for climate change mitigation by formulating a social planner's utility maximization problem. The planner chooses the residential densities of urban zones as well as investments in road and public transit infrastructures that link these zones to the city center. Road travel is subject to congestion. Any feasible solution must accommodate a fixed total population and ensure that residents of all zones have the same maximum utility. GHG emissions associated with housing, road travel, and public transit generate damages. Analytical results show that incorporating GHG damages into urban planning always leads to an optimal solution with a more compact urban form, and reduces automobile travel in each zone if a specific condition involving the marginal congestion cost and the marginal effectiveness of road investment is satisfied. Numerical examples demonstrate that near-optimal emissions reductions and utility improvements can be achieved via public transit investment and mode shifting even if the planner inherits and cannot modify a suboptimal land use and road configuration.&quot;,&quot;publisher&quot;:&quot;North-Holland&quot;,&quot;issue&quot;:&quot;2&quot;,&quot;volume&quot;:&quot;284&quot;},&quot;isTemporary&quot;:false}]},{&quot;citationID&quot;:&quot;MENDELEY_CITATION_940e2f47-5e04-4fc1-8111-ebb458026345&quot;,&quot;properties&quot;:{&quot;noteIndex&quot;:0},&quot;isEdited&quot;:false,&quot;manualOverride&quot;:{&quot;isManuallyOverridden&quot;:false,&quot;citeprocText&quot;:&quot;(Bianchi Alves et al., 2023; Daytec, 2018; Larkin et al., 2016; Nikolaeva et al., 2019; Richter et al., 2010; Schwanen, 2015; Taylor, 2017; UN Habitat, 2020; Zignani et al., 2013)&quot;,&quot;manualOverrideText&quot;:&quot;&quot;},&quot;citationTag&quot;:&quot;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&quot;,&quot;citationItems&quot;:[{&quot;id&quot;:&quot;8c4b82e3-1bd2-3177-bd2e-c8e1be9d78f1&quot;,&quot;itemData&quot;:{&quot;type&quot;:&quot;webpage&quot;,&quot;id&quot;:&quot;8c4b82e3-1bd2-3177-bd2e-c8e1be9d78f1&quot;,&quot;title&quot;:&quot;World Cities Report 2020: The Value  of Sustainable  Urbanization&quot;,&quot;author&quot;:[{&quot;family&quot;:&quot;UN Habitat&quot;,&quot;given&quot;:&quot;&quot;,&quot;parse-names&quot;:false,&quot;dropping-particle&quot;:&quot;&quot;,&quot;non-dropping-particle&quot;:&quot;&quot;}],&quot;accessed&quot;:{&quot;date-parts&quot;:[[2025,11,7]]},&quot;URL&quot;:&quot;https://unhabitat.org/sites/default/files/2020/10/wcr_2020_report.pdf&quot;,&quot;issued&quot;:{&quot;date-parts&quot;:[[2020]]},&quot;container-title-short&quot;:&quot;&quot;},&quot;isTemporary&quot;:false},{&quot;id&quot;:&quot;f235a9d2-bb72-3e25-94ff-eb61b4b14a2f&quot;,&quot;itemData&quot;:{&quot;type&quot;:&quot;article-journal&quot;,&quot;id&quot;:&quot;f235a9d2-bb72-3e25-94ff-eb61b4b14a2f&quot;,&quot;title&quot;:&quot;Sustainable Urban Mobility: A Case Study of Philippine Cities' Initiatives&quot;,&quot;author&quot;:[{&quot;family&quot;:&quot;Daytec&quot;,&quot;given&quot;:&quot;Karminn C D&quot;,&quot;parse-names&quot;:false,&quot;dropping-particle&quot;:&quot;&quot;,&quot;non-dropping-particle&quot;:&quot;&quot;}],&quot;DOI&quot;:&quot;10.13140/RG.2.2.10746.98245&quot;,&quot;URL&quot;:&quot;https://www.researchgate.net/publication/370490974&quot;,&quot;issued&quot;:{&quot;date-parts&quot;:[[2018]]},&quot;container-title-short&quot;:&quot;&quot;},&quot;isTemporary&quot;:false},{&quot;id&quot;:&quot;ba4a1b35-4b42-3f1f-acba-afa98528f096&quot;,&quot;itemData&quot;:{&quot;type&quot;:&quot;article-journal&quot;,&quot;id&quot;:&quot;ba4a1b35-4b42-3f1f-acba-afa98528f096&quot;,&quot;title&quot;:&quot;Commoning mobility: Towards a new politics of mobility transitions&quot;,&quot;author&quot;:[{&quot;family&quot;:&quot;Nikolaeva&quot;,&quot;given&quot;:&quot;Anna&quot;,&quot;parse-names&quot;:false,&quot;dropping-particle&quot;:&quot;&quot;,&quot;non-dropping-particle&quot;:&quot;&quot;},{&quot;family&quot;:&quot;Adey&quot;,&quot;given&quot;:&quot;Peter&quot;,&quot;parse-names&quot;:false,&quot;dropping-particle&quot;:&quot;&quot;,&quot;non-dropping-particle&quot;:&quot;&quot;},{&quot;family&quot;:&quot;Cresswell&quot;,&quot;given&quot;:&quot;Tim&quot;,&quot;parse-names&quot;:false,&quot;dropping-particle&quot;:&quot;&quot;,&quot;non-dropping-particle&quot;:&quot;&quot;},{&quot;family&quot;:&quot;Lee&quot;,&quot;given&quot;:&quot;Jane Yeonjae&quot;,&quot;parse-names&quot;:false,&quot;dropping-particle&quot;:&quot;&quot;,&quot;non-dropping-particle&quot;:&quot;&quot;},{&quot;family&quot;:&quot;Nóvoa&quot;,&quot;given&quot;:&quot;Andre&quot;,&quot;parse-names&quot;:false,&quot;dropping-particle&quot;:&quot;&quot;,&quot;non-dropping-particle&quot;:&quot;&quot;},{&quot;family&quot;:&quot;Temenos&quot;,&quot;given&quot;:&quot;Cristina&quot;,&quot;parse-names&quot;:false,&quot;dropping-particle&quot;:&quot;&quot;,&quot;non-dropping-particle&quot;:&quot;&quot;}],&quot;container-title&quot;:&quot;Wiley Online LibraryA Nikolaeva, P Adey, T Cresswell, JY Lee, A Nóvoa, C TemenosTransactions of the Institute of British Geographers, 2019•Wiley Online Library&quot;,&quot;accessed&quot;:{&quot;date-parts&quot;:[[2025,11,7]]},&quot;DOI&quot;:&quot;10.1111/TRAN.12287&quot;,&quot;ISSN&quot;:&quot;14755661&quot;,&quot;URL&quot;:&quot;https://rgs-ibg.onlinelibrary.wiley.com/doi/abs/10.1111/tran.12287&quot;,&quot;issued&quot;:{&quot;date-parts&quot;:[[2019,6,1]]},&quot;page&quot;:&quot;346-360&quot;,&quot;abstract&quot;:&quot;Scholars have argued that transitions to more sustainable and just mobilities require moving beyond technocentrism to rethink the very meaning of mobility in cities, communities, and societies. This paper demonstrates that such rethinking is inherently political. In particular, we focus on recent theorisations of commoning practices that have gained traction in geographic literatures. Drawing on our global comparative research of low-carbon mobility transitions, we argue that critical mobilities scholars can rethink and expand the understanding of mobility through engagement with commons–enclosure thinking. We present a new concept, “commoning mobility,” a theorisation that both envisions and shapes practices that develop fairer and greener mobilities and more inclusive, collaboratively governed societies. Our analysis introduces three “logics” of mobility transition projects. First, the paper discusses how a logic of scarcity has been a driver for mobility planning as the scarcity of oil, finance, space, and time are invoked across the world as stimuli for aspiring to greener, “smarter,” and cheaper mobilities. The paper then identifies two responses to the logic of scarcity: the logics of austerity and the logics of commoning. Austere mobilities are examined to problematise the distribution of responsibility for emissions and ensuing injustices and exclusion in low-carbon transitions. The logics of commoning shows a potential to reassess mobility not only as an individual freedom but also as a collective good, paving the way for fairer mobility transitions and a collaborative tackling of sustainable mobility challenges.&quot;,&quot;publisher&quot;:&quot;Blackwell Publishing Ltd&quot;,&quot;issue&quot;:&quot;2&quot;,&quot;volume&quot;:&quot;44&quot;,&quot;container-title-short&quot;:&quot;&quot;},&quot;isTemporary&quot;:false},{&quot;id&quot;:&quot;1c87c641-7b21-3749-abeb-ecb5137677b7&quot;,&quot;itemData&quot;:{&quot;type&quot;:&quot;article-journal&quot;,&quot;id&quot;:&quot;1c87c641-7b21-3749-abeb-ecb5137677b7&quot;,&quot;title&quot;:&quot;Extracting human mobility and social behavior from location‐aware traces&quot;,&quot;author&quot;:[{&quot;family&quot;:&quot;Zignani&quot;,&quot;given&quot;:&quot;Matteo&quot;,&quot;parse-names&quot;:false,&quot;dropping-particle&quot;:&quot;&quot;,&quot;non-dropping-particle&quot;:&quot;&quot;},{&quot;family&quot;:&quot;Gaito&quot;,&quot;given&quot;:&quot;Sabrina&quot;,&quot;parse-names&quot;:false,&quot;dropping-particle&quot;:&quot;&quot;,&quot;non-dropping-particle&quot;:&quot;&quot;},{&quot;family&quot;:&quot;Rossi&quot;,&quot;given&quot;:&quot;Gianpaolo&quot;,&quot;parse-names&quot;:false,&quot;dropping-particle&quot;:&quot;&quot;,&quot;non-dropping-particle&quot;:&quot;&quot;}],&quot;container-title&quot;:&quot;Wiley Online LibraryM Zignani, S Gaito, G RossiWireless Communications and Mobile Computing, 2013•Wiley Online Library&quot;,&quot;accessed&quot;:{&quot;date-parts&quot;:[[2025,11,7]]},&quot;DOI&quot;:&quot;10.1002/WCM.2209&quot;,&quot;ISSN&quot;:&quot;15308669&quot;,&quot;URL&quot;:&quot;https://onlinelibrary.wiley.com/doi/abs/10.1002/wcm.2209&quot;,&quot;issued&quot;:{&quot;date-parts&quot;:[[2013,2,25]]},&quot;page&quot;:&quot;313-327&quot;,&quot;abstract&quot;:&quot;The concepts of location and community are rapidly becoming key points in the design of new communication paradigms and in deploying emerging mobile computing services. The need of reliable and quantitative knowledge and predictions of some relevant information, such as which locations are enjoyed by people in their daily lives and how people aggregate within communities, advocates a realistic mobility model able to describe both the human mobility throughout locations and the human attitude to socialize within communities. Unfortunately, so far, neither the concept of location nor the concept of community has been univocally defined. In this paper, we approach the problem from the most basic of starting points, namely by analyzing the real Global Positioning System datasets of human mobility traces. On this elementary basis, the paper provides a few relevant contributions. We firstly derive a deep understanding of the term \&quot;location\&quot; and at the same time of the notion of community strictly related to it. Secondly, we merge the two concepts into what we call geo-community. By proceeding from real spatial data rather than from a priori reasonings, we are able to quantitatively describe geo-communities and infer the probability distributions of all the features of human behavior. Finally, not to lose social implications, we present the method to derive people sociality from geo-communities. Copyright © 2012 John Wiley &amp; Sons, Ltd.&quot;,&quot;issue&quot;:&quot;3&quot;,&quot;volume&quot;:&quot;13&quot;,&quot;container-title-short&quot;:&quot;&quot;},&quot;isTemporary&quot;:false},{&quot;id&quot;:&quot;fbe2606c-32f1-3e35-b0f6-e442e6bb4b6e&quot;,&quot;itemData&quot;:{&quot;type&quot;:&quot;article-journal&quot;,&quot;id&quot;:&quot;fbe2606c-32f1-3e35-b0f6-e442e6bb4b6e&quot;,&quot;title&quot;:&quot;The Bumpy Road toward Low-Energy Urban Mobility:  Case Studies from Two UK Cities&quot;,&quot;author&quot;:[{&quot;family&quot;:&quot;Schwanen&quot;,&quot;given&quot;:&quot;Tim&quot;,&quot;parse-names&quot;:false,&quot;dropping-particle&quot;:&quot;&quot;,&quot;non-dropping-particle&quot;:&quot;&quot;}],&quot;container-title&quot;:&quot;Sustainability 2015, Vol. 7, Pages 7086-7111&quot;,&quot;accessed&quot;:{&quot;date-parts&quot;:[[2025,11,5]]},&quot;DOI&quot;:&quot;10.3390/SU7067086&quot;,&quot;ISSN&quot;:&quot;2071-1050&quot;,&quot;URL&quot;:&quot;https://www.mdpi.com/2071-1050/7/6/7086/htm&quot;,&quot;issued&quot;:{&quot;date-parts&quot;:[[2015,6,2]]},&quot;page&quot;:&quot;7086-7111&quot;,&quot;abstract&quot;:&quot;Cities are increasingly seen as the places where innovations that can trigger a sociotechnical transition toward urban mobility are emerging and maturing. Processes such as peak car, rail renaissance and cycling boom manifest themselves particularly in cities, and success stories of cities experimenting with specific types of low-energy mobility abound in the academic literature. Nonetheless, innovation is known to be a precarious process requiring favorable circumstances. Using document analysis and in-depth interviews, this study examines the nature of low-energy innovation in the everyday mobility of people in two UK cities with favorable conditions for a transition away from fossil fuels—Brighton and Oxford. It shows that clear differences exist between the two cities in the sorts of innovation that emerge and diffuse as a result of path dependencies, local politics, and financial support from supra-local governments and agencies. While low-energy mobility currently has substantial momentum in both cities, the majority of low-carbon innovations in urban mobility are incremental rather than radical in nature, and their future is often imbued with uncertainty. The autonomy of small- and medium-sized cities as agents in bringing about transformational change toward low-energy urban mobility should not be overestimated.&quot;,&quot;publisher&quot;:&quot;Multidisciplinary Digital Publishing Institute&quot;,&quot;issue&quot;:&quot;6&quot;,&quot;volume&quot;:&quot;7&quot;,&quot;container-title-short&quot;:&quot;&quot;},&quot;isTemporary&quot;:false},{&quot;id&quot;:&quot;420450a2-3a7c-30d1-99f7-81be29af4873&quot;,&quot;itemData&quot;:{&quot;type&quot;:&quot;article-journal&quot;,&quot;id&quot;:&quot;420450a2-3a7c-30d1-99f7-81be29af4873&quot;,&quot;title&quot;:&quot;Shipping in changing climates&quot;,&quot;author&quot;:[{&quot;family&quot;:&quot;Larkin&quot;,&quot;given&quot;:&quot;A&quot;,&quot;parse-names&quot;:false,&quot;dropping-particle&quot;:&quot;&quot;,&quot;non-dropping-particle&quot;:&quot;&quot;},{&quot;family&quot;:&quot;Smith&quot;,&quot;given&quot;:&quot;T&quot;,&quot;parse-names&quot;:false,&quot;dropping-particle&quot;:&quot;&quot;,&quot;non-dropping-particle&quot;:&quot;&quot;},{&quot;family&quot;:&quot;policy&quot;,&quot;given&quot;:&quot;P Wrobel - Marine&quot;,&quot;parse-names&quot;:false,&quot;dropping-particle&quot;:&quot;&quot;,&quot;non-dropping-particle&quot;:&quot;&quot;},{&quot;family&quot;:&quot;2017&quot;,&quot;given&quot;:&quot;undefined&quot;,&quot;parse-names&quot;:false,&quot;dropping-particle&quot;:&quot;&quot;,&quot;non-dropping-particle&quot;:&quot;&quot;}],&quot;container-title&quot;:&quot;ElsevierA Larkin, T Smith, P WrobelMarine policy, 2017•Elsevier&quot;,&quot;accessed&quot;:{&quot;date-parts&quot;:[[2025,11,7]]},&quot;DOI&quot;:&quot;10.1016/j.marpol.2016.05.033&quot;,&quot;URL&quot;:&quot;https://www.sciencedirect.com/science/article/pii/S0308597X16303207&quot;,&quot;issued&quot;:{&quot;date-parts&quot;:[[2016,1,1]]},&quot;page&quot;:&quot;188-190&quot;,&quot;abstract&quot;:&quot;The shipping industry faces an uncertain future, as the climate change challenges faced by all sectors become increasingly urgent and apparent. If a quantitative interpretation of the goals laid out in the Paris Agreement is applied, shipping, along with all sectors combusting fossil fuel, faces substantial challenges in order to successfully decarbonise over the coming decades. Targeted at addressing gaps in knowledge and understanding across technical, operational and demand-side changes, this collection of articles presents some of the latest analysis to consider the opportunities available, and barriers to be overcome, to enable shipping's low carbon transition and the sustainability of global trade.&quot;,&quot;publisher&quot;:&quot;Elsevier Ltd&quot;,&quot;volume&quot;:&quot;75&quot;,&quot;container-title-short&quot;:&quot;&quot;},&quot;isTemporary&quot;:false},{&quot;id&quot;:&quot;0bf07495-701d-3728-ab72-1c28f6387d2f&quot;,&quot;itemData&quot;:{&quot;type&quot;:&quot;article-journal&quot;,&quot;id&quot;:&quot;0bf07495-701d-3728-ab72-1c28f6387d2f&quot;,&quot;title&quot;:&quot;The integration of intelligent transport systems in urban transport&quot;,&quot;author&quot;:[{&quot;family&quot;:&quot;Richter&quot;,&quot;given&quot;:&quot;T&quot;,&quot;parse-names&quot;:false,&quot;dropping-particle&quot;:&quot;&quot;,&quot;non-dropping-particle&quot;:&quot;&quot;},{&quot;family&quot;:&quot;Environment&quot;,&quot;given&quot;:&quot;S Ruhl - WIT Transactions on the Built&quot;,&quot;parse-names&quot;:false,&quot;dropping-particle&quot;:&quot;&quot;,&quot;non-dropping-particle&quot;:&quot;&quot;},{&quot;family&quot;:&quot;2013&quot;,&quot;given&quot;:&quot;undefined&quot;,&quot;parse-names&quot;:false,&quot;dropping-particle&quot;:&quot;&quot;,&quot;non-dropping-particle&quot;:&quot;&quot;}],&quot;container-title&quot;:&quot;books.google.comT Richter, S RuhlWIT Transactions on the Built Environment, 2013•books.google.com&quot;,&quot;accessed&quot;:{&quot;date-parts&quot;:[[2025,11,7]]},&quot;DOI&quot;:&quot;10.2495/UT130&quot;,&quot;URL&quot;:&quot;https://books.google.com/books?hl=en&amp;lr=&amp;id=PBkupekXvAAC&amp;oi=fnd&amp;pg=PA229&amp;ots=WD8ToT4rGI&amp;sig=i4V3zM5NDSUnjcuBLe6liQX2UX4&quot;,&quot;issued&quot;:{&quot;date-parts&quot;:[[2010]]},&quot;abstract&quot;:&quot;The global increase of mobility-especially in cities-and continuing climate change necessitates the decarbonisation of the transport system, the enhancement of the energy efficiency of transport and the implementation of innovative transport solutions. But the continuously growing volume of traffic can also result in congestion, air pollution and collapsed traffic systems, caused by fast growing populations, the lack of city planning and low financial budgets. An approach for managing traffic in urban areas is an intelligent transport system (ITS); especially large cities are forerunners for such solutions. At the same time, large events provide an opportunity to develop, implement and evaluate innovative transport solutions. The growing interest in international events like football championships, the Olympic Games or exhibitions require high-performance transport solutions and traffic concepts due to the large number of participants. In consequence of the international attention, for prestige purposes and not least the financial background, large events are drivers of sustainable developments in transport. The focus of the current paper lies on new ITS solutions in the cities of Cape Town, Delhi and London. All three cities are part of the EU-funded project STADIUM (Smart Transport Applications Designed for large events with Impacts on Urban Mobility) which aims at improving the performance of transport services and systems made available for large events hosted by big cities. The project demonstrates ITS applications at three events: the FIFA The objective of the paper is to present the effects and impacts of the demonstration activities with regard to ITS applications for urban transport.&quot;,&quot;volume&quot;:&quot;130&quot;,&quot;container-title-short&quot;:&quot;&quot;},&quot;isTemporary&quot;:false},{&quot;id&quot;:&quot;2393c624-60ac-3c0d-a98f-f41bf81027a2&quot;,&quot;itemData&quot;:{&quot;type&quot;:&quot;article-journal&quot;,&quot;id&quot;:&quot;2393c624-60ac-3c0d-a98f-f41bf81027a2&quot;,&quot;title&quot;:&quot;Integrated land-use and transport planning for future cities: And the importance of active transport&quot;,&quot;author&quot;:[{&quot;family&quot;:&quot;Taylor&quot;,&quot;given&quot;:&quot;Michael A.P.&quot;,&quot;parse-names&quot;:false,&quot;dropping-particle&quot;:&quot;&quot;,&quot;non-dropping-particle&quot;:&quot;&quot;}],&quot;container-title&quot;:&quot;Low Carbon Mobility for Future Cities&quot;,&quot;accessed&quot;:{&quot;date-parts&quot;:[[2025,11,7]]},&quot;DOI&quot;:&quot;10.1049/PBTR006E_CH5;PAGE:STRING:ARTICLE/CHAPTER&quot;,&quot;ISBN&quot;:&quot;9781785611988&quot;,&quot;URL&quot;:&quot;/doi/pdf/10.1049/PBTR006E_ch5?download=true&quot;,&quot;issued&quot;:{&quot;date-parts&quot;:[[2017,1,1]]},&quot;page&quot;:&quot;91-112&quot;,&quot;abstract&quot;:&quot;Land-use-transport integration (LUTI) is concerned with the development, management and operation of urban transport systems that provide for sustainable outcomes for our cities. LUTI is primarily concerned with the optimal distribution of facilities and services in an urban area so that these are available to all of its inhabitants in ways that minimise adverse environmental impacts, whilst maximising opportunities for sustainable economic development and social interaction. LUTI is a key consideration in low carbon mobility. A major means for achieving this is through the encouragement and use of the active transport modes walking and cycling and public transport, because access to public transport generally requires substantial use of the pedestrian and cycle modes. The key concept behind LUTI is in fact the basic driver of urban development: accessibility. In the planning context, accessibility is about the effort required for people and enterprises to engage in everyday life. Integrated planning of transport and land use can offer high levels of accessibility based on the use of active transport. Amongst the many issues facing planners are environmental impacts, both local (e.g. noise and air quality) and global (climate change and greenhouse gas emissions), economic productivity, conservation of resources (especially the use of land), traffic congestion, social severance and public health. Following the established principles and practices of LUTI - while these may not always coincide with what has been past practices in our cities - offers a systematic path to long-term resolution of these issues. This chapter will explain why and how this can be accomplished.&quot;,&quot;publisher&quot;:&quot;Institution of Engineering and Technology&quot;,&quot;container-title-short&quot;:&quot;&quot;},&quot;isTemporary&quot;:false},{&quot;id&quot;:&quot;04b64f83-4984-33f1-82d8-8da0749d303a&quot;,&quot;itemData&quot;:{&quot;type&quot;:&quot;article-journal&quot;,&quot;id&quot;:&quot;04b64f83-4984-33f1-82d8-8da0749d303a&quot;,&quot;title&quot;:&quot;Decarbonizing Urban Transport for Development&quot;,&quot;author&quot;:[{&quot;family&quot;:&quot;Bianchi Alves&quot;,&quot;given&quot;:&quot;Bianca&quot;,&quot;parse-names&quot;:false,&quot;dropping-particle&quot;:&quot;&quot;,&quot;non-dropping-particle&quot;:&quot;&quot;},{&quot;family&quot;:&quot;Bou Mjahed&quot;,&quot;given&quot;:&quot;Lama&quot;,&quot;parse-names&quot;:false,&quot;dropping-particle&quot;:&quot;&quot;,&quot;non-dropping-particle&quot;:&quot;&quot;},{&quot;family&quot;:&quot;Moody&quot;,&quot;given&quot;:&quot;Joanna&quot;,&quot;parse-names&quot;:false,&quot;dropping-particle&quot;:&quot;&quot;,&quot;non-dropping-particle&quot;:&quot;&quot;}],&quot;container-title&quot;:&quot;Decarbonizing Urban Transport for Development&quot;,&quot;accessed&quot;:{&quot;date-parts&quot;:[[2025,11,5]]},&quot;DOI&quot;:&quot;10.1596/40373&quot;,&quot;URL&quot;:&quot;https://openknowledge.worldbank.org/handle/10986/40373&quot;,&quot;issued&quot;:{&quot;date-parts&quot;:[[2023,9,20]]},&quot;publisher&quot;:&quot;Washington, DC: World Bank&quot;,&quot;container-title-short&quot;:&quot;&quot;},&quot;isTemporary&quot;:false}]},{&quot;citationID&quot;:&quot;MENDELEY_CITATION_f9ef0287-1735-48d3-8f74-af23c53ec287&quot;,&quot;properties&quot;:{&quot;noteIndex&quot;:0},&quot;isEdited&quot;:false,&quot;manualOverride&quot;:{&quot;isManuallyOverridden&quot;:false,&quot;citeprocText&quot;:&quot;(Daytec, 2018; Ribeiro &amp;#38; Fachinelli, 2024; Schwanen, 2015)&quot;,&quot;manualOverrideText&quot;:&quot;&quot;},&quot;citationTag&quot;:&quot;MENDELEY_CITATION_v3_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&quot;,&quot;citationItems&quot;:[{&quot;id&quot;:&quot;fbe2606c-32f1-3e35-b0f6-e442e6bb4b6e&quot;,&quot;itemData&quot;:{&quot;type&quot;:&quot;article-journal&quot;,&quot;id&quot;:&quot;fbe2606c-32f1-3e35-b0f6-e442e6bb4b6e&quot;,&quot;title&quot;:&quot;The Bumpy Road toward Low-Energy Urban Mobility:  Case Studies from Two UK Cities&quot;,&quot;author&quot;:[{&quot;family&quot;:&quot;Schwanen&quot;,&quot;given&quot;:&quot;Tim&quot;,&quot;parse-names&quot;:false,&quot;dropping-particle&quot;:&quot;&quot;,&quot;non-dropping-particle&quot;:&quot;&quot;}],&quot;container-title&quot;:&quot;Sustainability 2015, Vol. 7, Pages 7086-7111&quot;,&quot;accessed&quot;:{&quot;date-parts&quot;:[[2025,11,5]]},&quot;DOI&quot;:&quot;10.3390/SU7067086&quot;,&quot;ISSN&quot;:&quot;2071-1050&quot;,&quot;URL&quot;:&quot;https://www.mdpi.com/2071-1050/7/6/7086/htm&quot;,&quot;issued&quot;:{&quot;date-parts&quot;:[[2015,6,2]]},&quot;page&quot;:&quot;7086-7111&quot;,&quot;abstract&quot;:&quot;Cities are increasingly seen as the places where innovations that can trigger a sociotechnical transition toward urban mobility are emerging and maturing. Processes such as peak car, rail renaissance and cycling boom manifest themselves particularly in cities, and success stories of cities experimenting with specific types of low-energy mobility abound in the academic literature. Nonetheless, innovation is known to be a precarious process requiring favorable circumstances. Using document analysis and in-depth interviews, this study examines the nature of low-energy innovation in the everyday mobility of people in two UK cities with favorable conditions for a transition away from fossil fuels—Brighton and Oxford. It shows that clear differences exist between the two cities in the sorts of innovation that emerge and diffuse as a result of path dependencies, local politics, and financial support from supra-local governments and agencies. While low-energy mobility currently has substantial momentum in both cities, the majority of low-carbon innovations in urban mobility are incremental rather than radical in nature, and their future is often imbued with uncertainty. The autonomy of small- and medium-sized cities as agents in bringing about transformational change toward low-energy urban mobility should not be overestimated.&quot;,&quot;publisher&quot;:&quot;Multidisciplinary Digital Publishing Institute&quot;,&quot;issue&quot;:&quot;6&quot;,&quot;volume&quot;:&quot;7&quot;,&quot;container-title-short&quot;:&quot;&quot;},&quot;isTemporary&quot;:false},{&quot;id&quot;:&quot;304a24a4-8445-3580-b8f2-80f58d2a7113&quot;,&quot;itemData&quot;:{&quot;type&quot;:&quot;article-journal&quot;,&quot;id&quot;:&quot;304a24a4-8445-3580-b8f2-80f58d2a7113&quot;,&quot;title&quot;:&quot;Sustainable Mobility in the Century of Metropolises: Case Study of Greater London&quot;,&quot;author&quot;:[{&quot;family&quot;:&quot;Ribeiro&quot;,&quot;given&quot;:&quot;Vinicius de Tomasi&quot;,&quot;parse-names&quot;:false,&quot;dropping-particle&quot;:&quot;&quot;,&quot;non-dropping-particle&quot;:&quot;&quot;},{&quot;family&quot;:&quot;Fachinelli&quot;,&quot;given&quot;:&quot;Ana Cristina&quot;,&quot;parse-names&quot;:false,&quot;dropping-particle&quot;:&quot;&quot;,&quot;non-dropping-particle&quot;:&quot;&quot;}],&quot;container-title&quot;:&quot;Land 2024, Vol. 13, Page 1662&quot;,&quot;accessed&quot;:{&quot;date-parts&quot;:[[2025,11,7]]},&quot;DOI&quot;:&quot;10.3390/LAND13101662&quot;,&quot;ISSN&quot;:&quot;2073-445X&quot;,&quot;URL&quot;:&quot;https://www.mdpi.com/2073-445X/13/10/1662/htm&quot;,&quot;issued&quot;:{&quot;date-parts&quot;:[[2024,10,12]]},&quot;page&quot;:&quot;1662&quot;,&quot;abstract&quot;:&quot;The 21st century, known as the “metropolitan century”, saw urban populations exceed half the global populace. By 2035, emerging metropolises, particularly in Asia and Africa, highlight the urgent need for research on urban growth, demographics, and mobility’s role in sustainable development. The objective of this study is to explore the key aspects of mobility essential for sustaining metropolitan regions, with a focus on the case of Greater London. The research aims to understand, through interview analysis and urban theories, how mobility contributes to socio-spatial equity, connectivity, and integrated governance, highlighting the importance of sustainability—such as decarbonization and the promotion of non-motorized transport—in the context of global sustainable development commitments. This research, through a convergent analysis of interviewees’ responses, has identified thirty-one fundamental attributes to enhance our understanding of sustainable mobility. The results indicate that mobility is a key driver for socio-spatial equity, connectivity, and integrated governance within metropolitan regions; it also shows that successful infrastructure work necessarily calls for collaboration between different administrative levels. Finally, the imperative for sustainability in mobility—as exemplified by decarbonization and the encouragement of non-motorized transport—arises as an urgent element in ordering development at the urban scale vis-à-vis global sustainability commitments, such as SDG 11.&quot;,&quot;publisher&quot;:&quot;Multidisciplinary Digital Publishing Institute&quot;,&quot;issue&quot;:&quot;10&quot;,&quot;volume&quot;:&quot;13&quot;,&quot;container-title-short&quot;:&quot;&quot;},&quot;isTemporary&quot;:false},{&quot;id&quot;:&quot;f235a9d2-bb72-3e25-94ff-eb61b4b14a2f&quot;,&quot;itemData&quot;:{&quot;type&quot;:&quot;article-journal&quot;,&quot;id&quot;:&quot;f235a9d2-bb72-3e25-94ff-eb61b4b14a2f&quot;,&quot;title&quot;:&quot;Sustainable Urban Mobility: A Case Study of Philippine Cities' Initiatives&quot;,&quot;author&quot;:[{&quot;family&quot;:&quot;Daytec&quot;,&quot;given&quot;:&quot;Karminn C D&quot;,&quot;parse-names&quot;:false,&quot;dropping-particle&quot;:&quot;&quot;,&quot;non-dropping-particle&quot;:&quot;&quot;}],&quot;DOI&quot;:&quot;10.13140/RG.2.2.10746.98245&quot;,&quot;URL&quot;:&quot;https://www.researchgate.net/publication/370490974&quot;,&quot;issued&quot;:{&quot;date-parts&quot;:[[2018]]},&quot;container-title-short&quot;:&quot;&quot;},&quot;isTemporary&quot;:false}]},{&quot;citationID&quot;:&quot;MENDELEY_CITATION_ae595d52-53d6-40c9-b1f4-7d947189ca4f&quot;,&quot;properties&quot;:{&quot;noteIndex&quot;:0,&quot;mode&quot;:&quot;composite&quot;},&quot;isEdited&quot;:false,&quot;manualOverride&quot;:{&quot;isManuallyOverridden&quot;:false,&quot;citeprocText&quot;:&quot;Flyvbjerg (2011)&quot;,&quot;manualOverrideText&quot;:&quot;&quot;},&quot;citationTag&quot;:&quot;MENDELEY_CITATION_v3_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&quot;,&quot;citationItems&quot;:[{&quot;id&quot;:&quot;53d9cb49-98b4-3f56-8742-f84441bcb676&quot;,&quot;itemData&quot;:{&quot;type&quot;:&quot;article-journal&quot;,&quot;id&quot;:&quot;53d9cb49-98b4-3f56-8742-f84441bcb676&quot;,&quot;title&quot;:&quot;Case Study&quot;,&quot;author&quot;:[{&quot;family&quot;:&quot;Flyvbjerg&quot;,&quot;given&quot;:&quot;Bent&quot;,&quot;parse-names&quot;:false,&quot;dropping-particle&quot;:&quot;&quot;,&quot;non-dropping-particle&quot;:&quot;&quot;}],&quot;container-title&quot;:&quot;In Norman K. Denzin and Yvonna S. Lincoln, eds., The Sage Handbook of Qualitative Research, 4th edition, Thousand Oaks, CA: Sage, pp. 301-316&quot;,&quot;accessed&quot;:{&quot;date-parts&quot;:[[2025,11,7]]},&quot;URL&quot;:&quot;https://www.academia.edu/3271072/Case_Study&quot;,&quot;issued&quot;:{&quot;date-parts&quot;:[[2011,6,1]]},&quot;container-title-short&quot;:&quot;&quot;},&quot;isTemporary&quot;:false,&quot;displayAs&quot;:&quot;composite&quot;,&quot;suppress-author&quot;:false,&quot;composite&quot;:true,&quot;author-only&quot;:false}]},{&quot;citationID&quot;:&quot;MENDELEY_CITATION_00c1c553-3e01-4795-bc4c-020a9b0e602c&quot;,&quot;properties&quot;:{&quot;noteIndex&quot;:0},&quot;isEdited&quot;:false,&quot;manualOverride&quot;:{&quot;isManuallyOverridden&quot;:false,&quot;citeprocText&quot;:&quot;(Rula et al., 2025)&quot;,&quot;manualOverrideText&quot;:&quot;&quot;},&quot;citationTag&quot;:&quot;MENDELEY_CITATION_v3_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&quot;,&quot;citationItems&quot;:[{&quot;id&quot;:&quot;40dfe03e-ae38-35ff-9fee-b15d9d46bcc0&quot;,&quot;itemData&quot;:{&quot;type&quot;:&quot;report&quot;,&quot;id&quot;:&quot;40dfe03e-ae38-35ff-9fee-b15d9d46bcc0&quot;,&quot;title&quot;:&quot; The State of Zero  Emission Delivery in the United States&quot;,&quot;author&quot;:[{&quot;family&quot;:&quot;Rula&quot;,&quot;given&quot;:&quot;K&quot;,&quot;parse-names&quot;:false,&quot;dropping-particle&quot;:&quot;&quot;,&quot;non-dropping-particle&quot;:&quot;&quot;},{&quot;family&quot;:&quot;Schnaiberg&quot;,&quot;given&quot;:&quot;L&quot;,&quot;parse-names&quot;:false,&quot;dropping-particle&quot;:&quot;&quot;,&quot;non-dropping-particle&quot;:&quot;&quot;},{&quot;family&quot;:&quot;Maxner&quot;,&quot;given&quot;:&quot;T&quot;,&quot;parse-names&quot;:false,&quot;dropping-particle&quot;:&quot;&quot;,&quot;non-dropping-particle&quot;:&quot;&quot;},{&quot;family&quot;:&quot;Shafiei Nia&quot;,&quot;given&quot;:&quot;H&quot;,&quot;parse-names&quot;:false,&quot;dropping-particle&quot;:&quot;&quot;,&quot;non-dropping-particle&quot;:&quot;&quot;},{&quot;family&quot;:&quot;Goodchild&quot;,&quot;given&quot;:&quot;A.&quot;,&quot;parse-names&quot;:false,&quot;dropping-particle&quot;:&quot;&quot;,&quot;non-dropping-particle&quot;:&quot;&quot;}],&quot;accessed&quot;:{&quot;date-parts&quot;:[[2025,11,7]]},&quot;issued&quot;:{&quot;date-parts&quot;:[[2025]]},&quot;container-title-short&quot;:&quot;&quot;},&quot;isTemporary&quot;:false,&quot;suppress-author&quot;:false,&quot;composite&quot;:false,&quot;author-only&quot;:false}]},{&quot;citationID&quot;:&quot;MENDELEY_CITATION_7a41826a-d110-4fcd-ae47-b24bcb0ca041&quot;,&quot;properties&quot;:{&quot;noteIndex&quot;:0},&quot;isEdited&quot;:false,&quot;manualOverride&quot;:{&quot;isManuallyOverridden&quot;:false,&quot;citeprocText&quot;:&quot;(US EPA, 2026)&quot;,&quot;manualOverrideText&quot;:&quot;&quot;},&quot;citationTag&quot;:&quot;MENDELEY_CITATION_v3_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&quot;,&quot;citationItems&quot;:[{&quot;id&quot;:&quot;7d75b65d-77be-383c-8588-e1a0abca51d3&quot;,&quot;itemData&quot;:{&quot;type&quot;:&quot;webpage&quot;,&quot;id&quot;:&quot;7d75b65d-77be-383c-8588-e1a0abca51d3&quot;,&quot;title&quot;:&quot;Greenhouse Gas Inventory Data Explorer &quot;,&quot;author&quot;:[{&quot;family&quot;:&quot;US EPA&quot;,&quot;given&quot;:&quot;&quot;,&quot;parse-names&quot;:false,&quot;dropping-particle&quot;:&quot;&quot;,&quot;non-dropping-particle&quot;:&quot;&quot;}],&quot;accessed&quot;:{&quot;date-parts&quot;:[[2026,6,11]]},&quot;URL&quot;:&quot;https://cfpub.epa.gov/ghgdata/inventoryexplorer/#transportation/entiresector/select/select/all&quot;,&quot;issued&quot;:{&quot;date-parts&quot;:[[2026]]},&quot;container-title-short&quot;:&quot;&quot;},&quot;isTemporary&quot;:false,&quot;suppress-author&quot;:false,&quot;composite&quot;:false,&quot;author-only&quot;:false}]},{&quot;citationID&quot;:&quot;MENDELEY_CITATION_c71c4c0f-bda4-413d-9689-0092c9197cd0&quot;,&quot;properties&quot;:{&quot;noteIndex&quot;:0},&quot;isEdited&quot;:false,&quot;manualOverride&quot;:{&quot;isManuallyOverridden&quot;:false,&quot;citeprocText&quot;:&quot;(UNFCCC, 2021)&quot;,&quot;manualOverrideText&quot;:&quot;&quot;},&quot;citationTag&quot;:&quot;MENDELEY_CITATION_v3_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&quot;,&quot;citationItems&quot;:[{&quot;id&quot;:&quot;6ba4cc7b-cf34-336b-a4bb-10d00f67d360&quot;,&quot;itemData&quot;:{&quot;type&quot;:&quot;report&quot;,&quot;id&quot;:&quot;6ba4cc7b-cf34-336b-a4bb-10d00f67d360&quot;,&quot;title&quot;:&quot;The United States of America Nationally Determined Contribution Reducing Greenhouse Gases in the United States: A 2030 Emissions Target &quot;,&quot;author&quot;:[{&quot;family&quot;:&quot;UNFCCC&quot;,&quot;given&quot;:&quot;&quot;,&quot;parse-names&quot;:false,&quot;dropping-particle&quot;:&quot;&quot;,&quot;non-dropping-particle&quot;:&quot;&quot;}],&quot;accessed&quot;:{&quot;date-parts&quot;:[[2026,6,11]]},&quot;issued&quot;:{&quot;date-parts&quot;:[[2021]]},&quot;container-title-short&quot;:&quot;&quot;},&quot;isTemporary&quot;:false,&quot;suppress-author&quot;:false,&quot;composite&quot;:false,&quot;author-only&quot;:false}]},{&quot;citationID&quot;:&quot;MENDELEY_CITATION_95b44ff8-5660-40bd-93ad-3b22f4dd078b&quot;,&quot;properties&quot;:{&quot;noteIndex&quot;:0},&quot;isEdited&quot;:false,&quot;manualOverride&quot;:{&quot;isManuallyOverridden&quot;:false,&quot;citeprocText&quot;:&quot;(US DOS, 2021)&quot;,&quot;manualOverrideText&quot;:&quot;&quot;},&quot;citationTag&quot;:&quot;MENDELEY_CITATION_v3_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&quot;,&quot;citationItems&quot;:[{&quot;id&quot;:&quot;5f1e4527-fabd-3399-8a34-8baf05c2f850&quot;,&quot;itemData&quot;:{&quot;type&quot;:&quot;report&quot;,&quot;id&quot;:&quot;5f1e4527-fabd-3399-8a34-8baf05c2f850&quot;,&quot;title&quot;:&quot;The Long-Term Strategy of the United States: Pathways to Net-Zero Greenhouse Gas Emissions by 2050&quot;,&quot;author&quot;:[{&quot;family&quot;:&quot;US DOS&quot;,&quot;given&quot;:&quot;&quot;,&quot;parse-names&quot;:false,&quot;dropping-particle&quot;:&quot;&quot;,&quot;non-dropping-particle&quot;:&quot;&quot;}],&quot;accessed&quot;:{&quot;date-parts&quot;:[[2026,6,11]]},&quot;URL&quot;:&quot;https://bidenwhitehouse.archives.gov/wp-content/uploads/2021/10/US-Long-Term-Strategy.pdf&quot;,&quot;issued&quot;:{&quot;date-parts&quot;:[[2021]]},&quot;container-title-short&quot;:&quot;&quot;},&quot;isTemporary&quot;:false,&quot;suppress-author&quot;:false,&quot;composite&quot;:false,&quot;author-only&quot;:false}]},{&quot;citationID&quot;:&quot;MENDELEY_CITATION_69c06385-8b24-488b-9dc5-ba2625969ef8&quot;,&quot;properties&quot;:{&quot;noteIndex&quot;:0},&quot;isEdited&quot;:false,&quot;manualOverride&quot;:{&quot;isManuallyOverridden&quot;:false,&quot;citeprocText&quot;:&quot;(Shah et al., 2021)&quot;,&quot;manualOverrideText&quot;:&quot;&quot;},&quot;citationTag&quot;:&quot;MENDELEY_CITATION_v3_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&quot;,&quot;citationItems&quot;:[{&quot;id&quot;:&quot;d6db8a0b-d782-3e61-ba5b-ebaaba699aa2&quot;,&quot;itemData&quot;:{&quot;type&quot;:&quot;article-journal&quot;,&quot;id&quot;:&quot;d6db8a0b-d782-3e61-ba5b-ebaaba699aa2&quot;,&quot;title&quot;:&quot;Green transportation for sustainability: Review of current barriers, strategies, and innovative technologies&quot;,&quot;author&quot;:[{&quot;family&quot;:&quot;Shah&quot;,&quot;given&quot;:&quot;Kinjal J.&quot;,&quot;parse-names&quot;:false,&quot;dropping-particle&quot;:&quot;&quot;,&quot;non-dropping-particle&quot;:&quot;&quot;},{&quot;family&quot;:&quot;Pan&quot;,&quot;given&quot;:&quot;Shu Yuan&quot;,&quot;parse-names&quot;:false,&quot;dropping-particle&quot;:&quot;&quot;,&quot;non-dropping-particle&quot;:&quot;&quot;},{&quot;family&quot;:&quot;Lee&quot;,&quot;given&quot;:&quot;Ingyu&quot;,&quot;parse-names&quot;:false,&quot;dropping-particle&quot;:&quot;&quot;,&quot;non-dropping-particle&quot;:&quot;&quot;},{&quot;family&quot;:&quot;Kim&quot;,&quot;given&quot;:&quot;Hyunook&quot;,&quot;parse-names&quot;:false,&quot;dropping-particle&quot;:&quot;&quot;,&quot;non-dropping-particle&quot;:&quot;&quot;},{&quot;family&quot;:&quot;You&quot;,&quot;given&quot;:&quot;Zhaoyang&quot;,&quot;parse-names&quot;:false,&quot;dropping-particle&quot;:&quot;&quot;,&quot;non-dropping-particle&quot;:&quot;&quot;},{&quot;family&quot;:&quot;Zheng&quot;,&quot;given&quot;:&quot;Jian Ming&quot;,&quot;parse-names&quot;:false,&quot;dropping-particle&quot;:&quot;&quot;,&quot;non-dropping-particle&quot;:&quot;&quot;},{&quot;family&quot;:&quot;Chiang&quot;,&quot;given&quot;:&quot;Pen Chi&quot;,&quot;parse-names&quot;:false,&quot;dropping-particle&quot;:&quot;&quot;,&quot;non-dropping-particle&quot;:&quot;&quot;}],&quot;container-title&quot;:&quot;Journal of Cleaner Production&quot;,&quot;container-title-short&quot;:&quot;J. Clean. Prod.&quot;,&quot;accessed&quot;:{&quot;date-parts&quot;:[[2025,11,19]]},&quot;DOI&quot;:&quot;10.1016/J.JCLEPRO.2021.129392&quot;,&quot;ISSN&quot;:&quot;0959-6526&quot;,&quot;URL&quot;:&quot;https://www.sciencedirect.com/science/article/abs/pii/S0959652621035769&quot;,&quot;issued&quot;:{&quot;date-parts&quot;:[[2021,12,1]]},&quot;page&quot;:&quot;129392&quot;,&quot;abstract&quot;:&quot;The sustainability of a transportation system is a major concerning factor for urbanisation, as evidenced by the ever-growing problems of air pollution issues in major cities. While the growing population and migration don't have too much control to overcome the widespread use of public and personalised vehicles, it has destroyed our global environment. Therefore, the expansion of the transportation system should be carefully planned for global sustainability: so-called green transportation or sustainable transportation. In this paper, factors that should be considered when implementing green transportation for global sustainability have been critically reviewed. Firstly, barriers and challenges associated with current travel demands and blocking the implementation of green transportation have been identified. A three-step strategy (so-called ASI strategy, i.e., avoid, shift, and improve strategy), which had been proposed to overcome the challenges and barriers, was investigated. Identification of innovative technologies or management approaches has been proposed for greening the public transportation system. Finally, some well-recognised success stories of the ASI strategy were presented, in which Avoid can reduce 146–312 kgCO2/y, Shift can be reduced 0.27 kgCO2/revolution of vehicles use and Improve can be reduced 12.4% CO2 emissions. This review guides successful urban planning through the green transportation system.&quot;,&quot;publisher&quot;:&quot;Elsevier&quot;,&quot;volume&quot;:&quot;326&quot;},&quot;isTemporary&quot;:false,&quot;suppress-author&quot;:false,&quot;composite&quot;:false,&quot;author-only&quot;:false}]},{&quot;citationID&quot;:&quot;MENDELEY_CITATION_3675ebe8-0050-473b-91f6-e8ad9f20e519&quot;,&quot;properties&quot;:{&quot;noteIndex&quot;:0},&quot;isEdited&quot;:false,&quot;manualOverride&quot;:{&quot;isManuallyOverridden&quot;:false,&quot;citeprocText&quot;:&quot;(Aggarwal &amp;#38; Jain, 2016; Buldeo Rai et al., 2022; Nakamura et al., 2013; M. Wang et al., 2017)&quot;,&quot;manualOverrideText&quot;:&quot;&quot;},&quot;citationTag&quot;:&quot;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&quot;,&quot;citationItems&quot;:[{&quot;id&quot;:&quot;505d6a27-575b-38fe-b54f-f2de908e9a17&quot;,&quot;itemData&quot;:{&quot;type&quot;:&quot;article-journal&quot;,&quot;id&quot;:&quot;505d6a27-575b-38fe-b54f-f2de908e9a17&quot;,&quot;title&quot;:&quot;Energy demand and CO2 emissions from urban on-road transport in Delhi: current and future projections under various policy measures&quot;,&quot;author&quot;:[{&quot;family&quot;:&quot;Aggarwal&quot;,&quot;given&quot;:&quot;Preeti&quot;,&quot;parse-names&quot;:false,&quot;dropping-particle&quot;:&quot;&quot;,&quot;non-dropping-particle&quot;:&quot;&quot;},{&quot;family&quot;:&quot;Jain&quot;,&quot;given&quot;:&quot;Suresh&quot;,&quot;parse-names&quot;:false,&quot;dropping-particle&quot;:&quot;&quot;,&quot;non-dropping-particle&quot;:&quot;&quot;}],&quot;container-title&quot;:&quot;Journal of Cleaner Production&quot;,&quot;container-title-short&quot;:&quot;J. Clean. Prod.&quot;,&quot;accessed&quot;:{&quot;date-parts&quot;:[[2026,6,14]]},&quot;DOI&quot;:&quot;10.1016/j.jclepro.2014.12.012&quot;,&quot;ISSN&quot;:&quot;09596526&quot;,&quot;URL&quot;:&quot;https://www.teriin.org/index.php/research-paper/energy-demand-and-co2-emissions-urban-road-transport-delhi-current-and-future&quot;,&quot;issued&quot;:{&quot;date-parts&quot;:[[2016,8,1]]},&quot;page&quot;:&quot;48-61&quot;,&quot;abstract&quot;:&quot;This work presents an analysis of road transportation in Delhi region with focus on energy demand and carbon dioxide (CO2) emissions. The study has considered five scenarios for the year 2021; one business as usual, and four future alternative scenarios, with 2007 as the reference year. The alternative scenarios have been developed by considering the introduction of six policy interventions, namely; construction of integrated mass rapid transit system (IMRTS), fixed bus speed, hike in parking fees, fuel efficiency, stringent emission norms, and increase in the occupancy of private vehicles. An integrated Activity-Structure-Energy Intensity-Fuel Mix (ASIF) framework has been used to model, energy demand and CO2 emissions. The outcome from the study shows that 2021-ALT-IV scenario gives the best-estimate results, which translated to ∼32% reduction in annual energy demand than projected in 2021-BAU scenario. This reduces the daily per-capita energy requirement to 5.3 MJ in 2021-ALT-IV scenario, contributing to about 2.9 million tons of CO2 emissions. This scenario further reduces fossil fuel demand by ∼48% compared to 2021-BAU scenario; however, Delhi Metro will require a huge amount of electrical energy by the year 2021 making it inevitable to adopt cleaner electricity generation options in the near future. Therefore, the current study shows that shift to public transport use would not will merely be sufficient to reduce energy demand, oil use and carbon emissions from passenger transport in urban areas of developing countries.&quot;,&quot;publisher&quot;:&quot;Elsevier Ltd&quot;,&quot;volume&quot;:&quot;128&quot;},&quot;isTemporary&quot;:false},{&quot;id&quot;:&quot;1e163008-cf16-3c53-b2eb-7371e4042c75&quot;,&quot;itemData&quot;:{&quot;type&quot;:&quot;article-journal&quot;,&quot;id&quot;:&quot;1e163008-cf16-3c53-b2eb-7371e4042c75&quot;,&quot;title&quot;:&quot;Exploring the relationship between urban forms and CO2 emissions in 104 Chinese cities&quot;,&quot;author&quot;:[{&quot;family&quot;:&quot;Wang&quot;,&quot;given&quot;:&quot;Mingshu&quot;,&quot;parse-names&quot;:false,&quot;dropping-particle&quot;:&quot;&quot;,&quot;non-dropping-particle&quot;:&quot;&quot;},{&quot;family&quot;:&quot;Madden&quot;,&quot;given&quot;:&quot;Marguerite&quot;,&quot;parse-names&quot;:false,&quot;dropping-particle&quot;:&quot;&quot;,&quot;non-dropping-particle&quot;:&quot;&quot;},{&quot;family&quot;:&quot;Liu&quot;,&quot;given&quot;:&quot;Xingjian&quot;,&quot;parse-names&quot;:false,&quot;dropping-particle&quot;:&quot;&quot;,&quot;non-dropping-particle&quot;:&quot;&quot;}],&quot;container-title&quot;:&quot;Journal of Urban Planning and Development&quot;,&quot;container-title-short&quot;:&quot;J. Urban Plan. Dev.&quot;,&quot;accessed&quot;:{&quot;date-parts&quot;:[[2026,6,14]]},&quot;DOI&quot;:&quot;10.1061/(ASCE)UP.1943-5444.0000400&quot;,&quot;ISSN&quot;:&quot;0733-9488&quot;,&quot;issued&quot;:{&quot;date-parts&quot;:[[2017,12]]},&quot;abstract&quot;:&quot;This study explores the empirical relationship between city-level urban forms and CO2 emissions in 104 Chinese prefectural-level cities. Although the analytical focus is on polycentric urban forms, the analysis has also accounted for population size and land use compactness. CO2 emissions data are aggregated from the Fossil Fuel Data Assimilation System (FFDASv2) data portal. The analysis identifies substantial economies of scale in CO2 with respect to total population. Further, despite a substantial wealth effect on CO2 emissions, cities with more centralized and compact urban forms are associated with lesser emissions, ceteris paribus. Whereas existing analyses of CO2 emissions in Chinese cities have often been limited to a handful of provincial capitals, the analysis covers a larger sample of cities. The paper concludes with spatial planning policy implications.&quot;,&quot;publisher&quot;:&quot;American Society of Civil Engineers&quot;,&quot;issue&quot;:&quot;4&quot;,&quot;volume&quot;:&quot;143&quot;},&quot;isTemporary&quot;:false},{&quot;id&quot;:&quot;2fb244e5-af60-3d22-8474-04830448cca4&quot;,&quot;itemData&quot;:{&quot;type&quot;:&quot;article-journal&quot;,&quot;id&quot;:&quot;2fb244e5-af60-3d22-8474-04830448cca4&quot;,&quot;title&quot;:&quot;Not All E-commerce Emits Equally: Systematic Quantitative Review of Online and Store Purchases’ Carbon Footprint&quot;,&quot;author&quot;:[{&quot;family&quot;:&quot;Buldeo Rai&quot;,&quot;given&quot;:&quot;Heleen&quot;,&quot;parse-names&quot;:false,&quot;dropping-particle&quot;:&quot;&quot;,&quot;non-dropping-particle&quot;:&quot;&quot;},{&quot;family&quot;:&quot;Touami&quot;,&quot;given&quot;:&quot;Sabrina&quot;,&quot;parse-names&quot;:false,&quot;dropping-particle&quot;:&quot;&quot;,&quot;non-dropping-particle&quot;:&quot;&quot;},{&quot;family&quot;:&quot;Dablanc&quot;,&quot;given&quot;:&quot;Laetitia&quot;,&quot;parse-names&quot;:false,&quot;dropping-particle&quot;:&quot;&quot;,&quot;non-dropping-particle&quot;:&quot;&quot;}],&quot;container-title&quot;:&quot;Environmental Science &amp; Technology&quot;,&quot;container-title-short&quot;:&quot;Environ. Sci. Technol.&quot;,&quot;accessed&quot;:{&quot;date-parts&quot;:[[2026,6,14]]},&quot;DOI&quot;:&quot;10.1021/ACS.EST.2C00299&quot;,&quot;ISSN&quot;:&quot;15205851&quot;,&quot;PMID&quot;:&quot;36563297&quot;,&quot;URL&quot;:&quot;/action/ssostart?redirectUri=%2Fdoi%2Fpdf%2F10.1021%2Facs.est.2c00299&quot;,&quot;issued&quot;:{&quot;date-parts&quot;:[[2022,1,10]]},&quot;page&quot;:&quot;708-718&quot;,&quot;abstract&quot;:&quot;Although it has been studied extensively throughout the past 20 years, the environmental impact of e-commerce can still be considered a controversial subject. Particularly for those wondering whether online shopping constitutes a more environmentally friendly alternative to traditional store-based shopping, evidence can be found that quantitatively supports affirmative as well as opposing claims. Findings differ widely because the contexts and assumptions of the studies from which they are drawn differ widely as well. To advance our understanding of this question and inform actions that can actually reduce the environmental impact of shopping, we carried out a systematic quantitative review of environmental impact assessments that compares the carbon footprint of online and store purchases. Based on over twenty scientific studies, we compiled a dataset of 244 purchases, their estimated carbon footprint and information on the contextual, distribution, behavioral, and geographical conditions on which the calculations are based. We conclude from the reviewed studies that online purchases generally generate a lower carbon footprint than store purchases, but only in the case of car-dependent lifestyles, and possibly only because the studies largely overlook transformations in consumer behavior and in the consumption landscape.&quot;,&quot;publisher&quot;:&quot;American Chemical Society&quot;,&quot;issue&quot;:&quot;1&quot;,&quot;volume&quot;:&quot;57&quot;},&quot;isTemporary&quot;:false},{&quot;id&quot;:&quot;349d5809-978c-3ead-b0b4-6ef16bfc6c72&quot;,&quot;itemData&quot;:{&quot;type&quot;:&quot;article-journal&quot;,&quot;id&quot;:&quot;349d5809-978c-3ead-b0b4-6ef16bfc6c72&quot;,&quot;title&quot;:&quot;Macroscopic Design of Measures to Realise Low-Carbon Land-Use Transport Systems in Asian Developing Cities&quot;,&quot;author&quot;:[{&quot;family&quot;:&quot;Nakamura&quot;,&quot;given&quot;:&quot;Kazuki&quot;,&quot;parse-names&quot;:false,&quot;dropping-particle&quot;:&quot;&quot;,&quot;non-dropping-particle&quot;:&quot;&quot;},{&quot;family&quot;:&quot;Hayashi&quot;,&quot;given&quot;:&quot;Yoshitsugu&quot;,&quot;parse-names&quot;:false,&quot;dropping-particle&quot;:&quot;&quot;,&quot;non-dropping-particle&quot;:&quot;&quot;},{&quot;family&quot;:&quot;Kato Hirokazu&quot;,&quot;given&quot;:&quot;&quot;,&quot;parse-names&quot;:false,&quot;dropping-particle&quot;:&quot;&quot;,&quot;non-dropping-particle&quot;:&quot;&quot;}],&quot;container-title&quot;:&quot;Global Environmental Research&quot;,&quot;accessed&quot;:{&quot;date-parts&quot;:[[2026,6,14]]},&quot;DOI&quot;:&quot;10.57466/GER.17.1_47&quot;,&quot;ISSN&quot;:&quot;2432-7484&quot;,&quot;issued&quot;:{&quot;date-parts&quot;:[[2013]]},&quot;page&quot;:&quot;47-60&quot;,&quot;publisher&quot;:&quot;ASSOCIATION OF INTERNATIONAL RESEARCH INITIATIVES FOR ENVIRONMENTAL STUDIES&quot;,&quot;issue&quot;:&quot;1&quot;,&quot;volume&quot;:&quot;17&quot;,&quot;container-title-short&quot;:&quot;&quot;},&quot;isTemporary&quot;:false}]},{&quot;citationID&quot;:&quot;MENDELEY_CITATION_e2e8bc82-6de5-46d7-b3a4-b99c5491edd7&quot;,&quot;properties&quot;:{&quot;noteIndex&quot;:0},&quot;isEdited&quot;:false,&quot;manualOverride&quot;:{&quot;isManuallyOverridden&quot;:false,&quot;citeprocText&quot;:&quot;(Adim et al., 2025; ITDP, 2019; SLOCAT, 2023; UN-Habitat, 2022)&quot;,&quot;manualOverrideText&quot;:&quot;&quot;},&quot;citationTag&quot;:&quot;MENDELEY_CITATION_v3_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&quot;,&quot;citationItems&quot;:[{&quot;id&quot;:&quot;8c8d4353-54cd-38af-827c-e6adccd8f195&quot;,&quot;itemData&quot;:{&quot;type&quot;:&quot;book&quot;,&quot;id&quot;:&quot;8c8d4353-54cd-38af-827c-e6adccd8f195&quot;,&quot;title&quot;:&quot;Global Status Report on Transport, Climate  and Sustainability &quot;,&quot;author&quot;:[{&quot;family&quot;:&quot;SLOCAT&quot;,&quot;given&quot;:&quot;&quot;,&quot;parse-names&quot;:false,&quot;dropping-particle&quot;:&quot;&quot;,&quot;non-dropping-particle&quot;:&quot;&quot;}],&quot;accessed&quot;:{&quot;date-parts&quot;:[[2025,11,18]]},&quot;URL&quot;:&quot;https://www.tcc-gsr.com/wp-content/uploads/2023/09/3.1-Integrated-Transport-Planning.pdf&quot;,&quot;issued&quot;:{&quot;date-parts&quot;:[[2023]]},&quot;edition&quot;:&quot;3rd&quot;,&quot;container-title-short&quot;:&quot;&quot;},&quot;isTemporary&quot;:false},{&quot;id&quot;:&quot;f367e7a0-46c5-39fa-bf03-882a98c9d281&quot;,&quot;itemData&quot;:{&quot;type&quot;:&quot;report&quot;,&quot;id&quot;:&quot;f367e7a0-46c5-39fa-bf03-882a98c9d281&quot;,&quot;title&quot;:&quot;Integration is key: The role of electric mobility for low carbon and sustainable cities&quot;,&quot;author&quot;:[{&quot;family&quot;:&quot;UN-Habitat&quot;,&quot;given&quot;:&quot;&quot;,&quot;parse-names&quot;:false,&quot;dropping-particle&quot;:&quot;&quot;,&quot;non-dropping-particle&quot;:&quot;&quot;}],&quot;accessed&quot;:{&quot;date-parts&quot;:[[2026,6,11]]},&quot;URL&quot;:&quot;https://unhabitat.org/sites/default/files/2022/05/the_role_of_electric_mobility_for_low-carbon_and_sustainable_cities_1.pdf&quot;,&quot;issued&quot;:{&quot;date-parts&quot;:[[2022]]},&quot;container-title-short&quot;:&quot;&quot;},&quot;isTemporary&quot;:false},{&quot;id&quot;:&quot;7aedcab9-f3d7-3152-b6b1-ccaa436ea391&quot;,&quot;itemData&quot;:{&quot;type&quot;:&quot;article-journal&quot;,&quot;id&quot;:&quot;7aedcab9-f3d7-3152-b6b1-ccaa436ea391&quot;,&quot;title&quot;:&quot;GREEN TRANSPORTATION: A CONCEPTUAL FRAMEWORK IN CAMPUS-TO-CITY INTEGRATED PUBLIC TRANSPORT&quot;,&quot;author&quot;:[{&quot;family&quot;:&quot;Adim&quot;,&quot;given&quot;:&quot;Faridzul Adzli bin Mad&quot;,&quot;parse-names&quot;:false,&quot;dropping-particle&quot;:&quot;&quot;,&quot;non-dropping-particle&quot;:&quot;&quot;},{&quot;family&quot;:&quot;Ali&quot;,&quot;given&quot;:&quot;Mohd Fauzi&quot;,&quot;parse-names&quot;:false,&quot;dropping-particle&quot;:&quot;bin&quot;,&quot;non-dropping-particle&quot;:&quot;&quot;},{&quot;family&quot;:&quot;Yusoff&quot;,&quot;given&quot;:&quot;Muhammad Asyraf bin Mohd&quot;,&quot;parse-names&quot;:false,&quot;dropping-particle&quot;:&quot;&quot;,&quot;non-dropping-particle&quot;:&quot;&quot;}],&quot;container-title&quot;:&quot;International Journal of Social Science, Management and Economics Research&quot;,&quot;accessed&quot;:{&quot;date-parts&quot;:[[2026,6,11]]},&quot;DOI&quot;:&quot;10.61421/IJSSMER.2025.3104&quot;,&quot;URL&quot;:&quot;https://ijssmer.com/pub/ijssmer/article/view/70&quot;,&quot;issued&quot;:{&quot;date-parts&quot;:[[2025,2,10]]},&quot;page&quot;:&quot;29-36&quot;,&quot;abstract&quot;:&quot;The importance of campus-to-city integrated public transport lies in its ability to reduce reliance on privat vehicles, decrease traffic congestion, and lower greenhouse gas emissions, thereby significantly contributing to climate action. However, comprehensive strategies for enhancing campus-to-city integrated public transport are still limited. This study aims to identify key areas of intervention and indicators for effective analysis of campus-to-city integrated public transport through an integrative literature review. The goal is to provide a conceptual framework that scholars and practitioners can apply in empirical studies across various institutions. The results from this conceptual analysis are also suitable for educational purposes and future research at Politeknik Sultan Idris Shah Sabak Bernam. This framework supports Sustainable Development Goals (SDGs) 11 (Sustainable Cities and Communities) and 13 (Climate Action), promoting sustainable urban mobility solutions and contributing to broader goals of sustainable development&quot;,&quot;publisher&quot;:&quot;Green Five Solutions&quot;,&quot;issue&quot;:&quot;1&quot;,&quot;volume&quot;:&quot;3&quot;,&quot;container-title-short&quot;:&quot;&quot;},&quot;isTemporary&quot;:false},{&quot;id&quot;:&quot;7adab5d9-9302-30b1-b8ee-c2110d55a85d&quot;,&quot;itemData&quot;:{&quot;type&quot;:&quot;webpage&quot;,&quot;id&quot;:&quot;7adab5d9-9302-30b1-b8ee-c2110d55a85d&quot;,&quot;title&quot;:&quot;The Electric Assist: Leveraging E-bikes and E-scooters for More Livable Cities &quot;,&quot;author&quot;:[{&quot;family&quot;:&quot;ITDP&quot;,&quot;given&quot;:&quot;&quot;,&quot;parse-names&quot;:false,&quot;dropping-particle&quot;:&quot;&quot;,&quot;non-dropping-particle&quot;:&quot;&quot;}],&quot;container-title&quot;:&quot;Institute for Transportation and Development Policy&quot;,&quot;accessed&quot;:{&quot;date-parts&quot;:[[2026,6,11]]},&quot;URL&quot;:&quot;https://itdp.org/publication/electric-assist/&quot;,&quot;issued&quot;:{&quot;date-parts&quot;:[[2019]]},&quot;container-title-short&quot;:&quot;&quot;},&quot;isTemporary&quot;:false}]},{&quot;citationID&quot;:&quot;MENDELEY_CITATION_80726a51-edd6-4cab-b11c-e28693d3325e&quot;,&quot;properties&quot;:{&quot;noteIndex&quot;:0},&quot;isEdited&quot;:false,&quot;manualOverride&quot;:{&quot;isManuallyOverridden&quot;:false,&quot;citeprocText&quot;:&quot;(Bibri, 2018; Bibri &amp;#38; Krogstie, 2019)&quot;,&quot;manualOverrideText&quot;:&quot;&quot;},&quot;citationTag&quot;:&quot;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&quot;,&quot;citationItems&quot;:[{&quot;id&quot;:&quot;9cdb2ea9-5691-30a7-b733-582483b9e068&quot;,&quot;itemData&quot;:{&quot;type&quot;:&quot;article-journal&quot;,&quot;id&quot;:&quot;9cdb2ea9-5691-30a7-b733-582483b9e068&quot;,&quot;title&quot;:&quot;Backcasting in futures studies: a synthesized scholarly and planning approach to strategic smart sustainable city development&quot;,&quot;author&quot;:[{&quot;family&quot;:&quot;Bibri&quot;,&quot;given&quot;:&quot;Simon Elias&quot;,&quot;parse-names&quot;:false,&quot;dropping-particle&quot;:&quot;&quot;,&quot;non-dropping-particle&quot;:&quot;&quot;}],&quot;container-title&quot;:&quot;European Journal of Futures Research&quot;,&quot;accessed&quot;:{&quot;date-parts&quot;:[[2026,4,12]]},&quot;DOI&quot;:&quot;10.1186/S40309-018-0142-Z&quot;,&quot;ISSN&quot;:&quot;21952248&quot;,&quot;URL&quot;:&quot;https://www.researchgate.net/publication/325855726_Backcasting_in_Futures_Studies_A_Synthesized_Scholarly_and_Planning_Approach_to_Strategic_Smart_Sustainable_City_Development&quot;,&quot;issued&quot;:{&quot;date-parts&quot;:[[2018,12,1]]},&quot;abstract&quot;:&quot;Backcasting as a scholarly and planning approach is increasingly used in futures studies in fields related to urban sustainability as an alternative to traditional planning approaches and a formal element of future strategic initiatives. It is viewed as a natural step in operationalizing sustainable development within different societal spheres. As a holistic urban development strategy, smart sustainable cities represent a manifestation of sustainable development as a process of change and a strategic approach to achieving the long-term goals of sustainability. Achieving smart sustainable cities represents an instance of urban sustainability, a concept that refers to a desired state in which a city strives to retain the balance of socio-ecological system through sustainable development as a desired trajectory. This long-term goal requires fostering linkages between scientific and social research, technological innovations, institutional practices, and policy design and planning in relevance to urban sustainability. It also requires a long-term vision, a transdisciplinary approach, and a system-oriented perspective on addressing environmental, economic, and social issues. These requirements are at the core of backcasting as an approach to futures studies. Backcasting is a special kind of scenario methodology to develop future models for smart sustainable city as a planning tool for urban sustainability. Goal-oriented backcasting approaches declare long-range targets that lie quite far in the future. Visionary images of a long-term future can stimulate an accelerated movement towards achieving the goals of urban sustainability. The backcasting approach is found to be well-suited for long-term urban sustainability solutions due to its normative, goal-oriented, and problem-solving character. Also, it is particularly useful when dealing with complex problems and transitions, the current trends are part of the problem, and different directions of development can be allowed given the wide scope and long time horizon considered. A number of recent futures studies using backcasting have underlined the efficacy of this scholarly and planning approach in terms of indicating policy pathway for sustainability transitions and thus supporting policymakers and facilitating and guiding their actions. However, as there are a number of backcasting approaches used in different domains, and the backcasting framework is adaptive and contextual in nature, it is deemed highly relevant and useful to devise a scholarly and planning approach to strategic smart sustainable city development. This paper has a fourfold purpose. It aims (1) to provide a comparative account of the most commonly applied approaches in futures studies dealing with technology and sustainability (forecasting and backcasting); (2) to review the existing backcasting methodologies and discuss the relevance of their use in terms of their steps and guiding questions in analyzing strategic smart sustainable city development as an area that is at the intersection of city development, sustainable development, and technology development; (3) to synthesize a backcasting approach based on the outcome of the review and discussion; and (4) to examine backcasting as a scholarly methodology and planning approach by looking at its use in the Gothenburg 2050 Project, as well as to use this case to illustrate the core of the synthesized approach. The synthesized scholarly and planning approach serves to help researchers and scholars in analyzing strategic smart sustainable city development to assist planners, policymakers, and decision-makers in their endeavor to implement smart sustainable cities.&quot;,&quot;publisher&quot;:&quot;Springer Berlin Heidelberg&quot;,&quot;issue&quot;:&quot;1&quot;,&quot;volume&quot;:&quot;6&quot;,&quot;container-title-short&quot;:&quot;&quot;},&quot;isTemporary&quot;:false},{&quot;id&quot;:&quot;1ad7c264-06e5-3e51-b749-88f1a0b680bd&quot;,&quot;itemData&quot;:{&quot;type&quot;:&quot;article-journal&quot;,&quot;id&quot;:&quot;1ad7c264-06e5-3e51-b749-88f1a0b680bd&quot;,&quot;title&quot;:&quot;A scholarly backcasting approach to a novel model for smart sustainable cities of the future: strategic problem orientation&quot;,&quot;author&quot;:[{&quot;family&quot;:&quot;Bibri&quot;,&quot;given&quot;:&quot;Simon Elias&quot;,&quot;parse-names&quot;:false,&quot;dropping-particle&quot;:&quot;&quot;,&quot;non-dropping-particle&quot;:&quot;&quot;},{&quot;family&quot;:&quot;Krogstie&quot;,&quot;given&quot;:&quot;John&quot;,&quot;parse-names&quot;:false,&quot;dropping-particle&quot;:&quot;&quot;,&quot;non-dropping-particle&quot;:&quot;&quot;}],&quot;container-title&quot;:&quot;City, Territory and Architecture 2019 6:1&quot;,&quot;accessed&quot;:{&quot;date-parts&quot;:[[2026,4,12]]},&quot;DOI&quot;:&quot;10.1186/S40410-019-0102-3&quot;,&quot;ISSN&quot;:&quot;2195-2701&quot;,&quot;URL&quot;:&quot;https://link.springer.com/article/10.1186/s40410-019-0102-3&quot;,&quot;issued&quot;:{&quot;date-parts&quot;:[[2019,8,29]]},&quot;page&quot;:&quot;3-&quot;,&quot;abstract&quot;:&quot;Sustainable cities have, since&amp;nbsp;the early 1990s,&amp;nbsp;been the leading global paradigm of urban planning and development thanks to the different models of sustainable urban form proposed as new frameworks for redesigning and restructuring urban places to achieve sustainability. Indeed, huge advances in some areas of sustainability knowledge and a multitude of exemplary practical initiatives have been realized, thereby raising the profile of sustainable cities worldwide. The change is still inspiring and the challenge continues to induce scholars and practitioners to enhance existing, and propose new, models. Especially, sustainable urban forms have been problematic, whether in theory or practice, so is yet knowing to what extent progress has been made towards sustainable cities. They&amp;nbsp;are associated with a number of problems, issues, and challenges and thus much more needs to be done considering the very fragmented, conflicting picture that arises of change on the ground in the face of the expanding urbanization. This involves the question of how&amp;nbsp;they should be monitored, understood, analyzed,&amp;nbsp;planned, and even integrated&amp;nbsp;so as to improve, advance, and maintain their contribution to sustainability. This brings us to the issue of sustainable cities and smart cities being extremely fragmented as landscapes and weakly connected as approaches, despite the proven role and untapped potential of advanced ICT, especially big data technology, for advancing sustainability under what is labeled ‘smart sustainable cities.’ Essentially, there are multiple visions of, and pathways to achieving, such cities, which depends on how they can be conceptualized. This paper details the two parts of strategic problem orientation by answering the guiding questions for Steps 1 and 2 of the futures study being conducted. This study aims to analyze, investigate, and develop a novel model for smart sustainable cities of the future using backcasting as a scholarly approach. It involves a series of papers of which this paper is the first one. We argue that a deeper understanding of the multi-faceted processes of change or the interplay between social, technological, and scientific solutions is required to achieve more sustainable cities. Visionary images of a long-term future can stimulate an accelerated movement towards achieving the long-term goals of sustainability. The proposed model is believed to be the first of its kind and thus has not been, to the best of one’s knowledge, produced, nor is it being currently investigated, elsewhere.&quot;,&quot;publisher&quot;:&quot;SpringerOpen&quot;,&quot;issue&quot;:&quot;1&quot;,&quot;volume&quot;:&quot;6&quot;,&quot;container-title-short&quot;:&quot;&quot;},&quot;isTemporary&quot;:false}]},{&quot;citationID&quot;:&quot;MENDELEY_CITATION_48723904-2d83-4282-9d67-874007d776f6&quot;,&quot;properties&quot;:{&quot;noteIndex&quot;:0},&quot;isEdited&quot;:false,&quot;manualOverride&quot;:{&quot;isManuallyOverridden&quot;:false,&quot;citeprocText&quot;:&quot;(Bibri, 2018; Bibri et al., 2020)&quot;,&quot;manualOverrideText&quot;:&quot;&quot;},&quot;citationTag&quot;:&quot;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&quot;,&quot;citationItems&quot;:[{&quot;id&quot;:&quot;8f48050d-2762-3cca-8239-99a1c8650f79&quot;,&quot;itemData&quot;:{&quot;type&quot;:&quot;article-journal&quot;,&quot;id&quot;:&quot;8f48050d-2762-3cca-8239-99a1c8650f79&quot;,&quot;title&quot;:&quot;Compact city planning and development: Emerging practices and strategies for achieving the goals of sustainability&quot;,&quot;author&quot;:[{&quot;family&quot;:&quot;Bibri&quot;,&quot;given&quot;:&quot;Simon Elias&quot;,&quot;parse-names&quot;:false,&quot;dropping-particle&quot;:&quot;&quot;,&quot;non-dropping-particle&quot;:&quot;&quot;},{&quot;family&quot;:&quot;Krogstie&quot;,&quot;given&quot;:&quot;John&quot;,&quot;parse-names&quot;:false,&quot;dropping-particle&quot;:&quot;&quot;,&quot;non-dropping-particle&quot;:&quot;&quot;},{&quot;family&quot;:&quot;Kärrholm&quot;,&quot;given&quot;:&quot;Mattias&quot;,&quot;parse-names&quot;:false,&quot;dropping-particle&quot;:&quot;&quot;,&quot;non-dropping-particle&quot;:&quot;&quot;}],&quot;container-title&quot;:&quot;Developments in the Built Environment&quot;,&quot;accessed&quot;:{&quot;date-parts&quot;:[[2026,4,16]]},&quot;DOI&quot;:&quot;10.1016/J.DIBE.2020.100021&quot;,&quot;ISSN&quot;:&quot;2666-1659&quot;,&quot;URL&quot;:&quot;https://www.sciencedirect.com/science/article/pii/S266616592030017X#sec3&quot;,&quot;issued&quot;:{&quot;date-parts&quot;:[[2020,11,1]]},&quot;page&quot;:&quot;100021&quot;,&quot;abstract&quot;:&quot;The compact city is one of the leading paradigms of sustainable urbanism. Compact city planning and development has, over the last 30 years or so, been the preferred response to the challenges of sustainable development. It is strongly promoted by global and local policies due to its positive outcomes in terms of contributing to the economic, environmental, and social goals of sustainability. This paper examines how the compact city model is practiced and justified in urban planning and development with respect to the three dimensions of sustainability, and whether any progress has been made in this regard. To illuminate this urban phenomenon accordingly, a descriptive case study is adopted as a qualitative research methodology where the empirical basis is mainly formed by the official plans and documents of two Swedish cities: Gothenburg and Helsingborg, in combination with qualitative interview data and secondary data. This study shows that compactness, density, diversity, mixed land use, sustainable transportation, and green space are the core design strategies of compact city planning and development, with the latter being contextually linked to the concept of green structure, an institutional setup under which the two cities operate. Moreover, at the core of the compact city model is the clear synergy between the underlying strategies in terms of their cooperation to produce combined effects greater than the sum of their separate effects with respect to the benefits of sustainability as to its tripartite composition. Further, this study demonstrates that the compact city model as practiced by the two cities is justified by its ability to contribute to the economic, environmental, and social goals of sustainability. However, the economic goals dominate over the environmental and social goals, notwithstanding the claim about the three dimensions of sustainability being equally important at the discursive level. Nevertheless, new measures are being developed and implemented to strengthen their influence over urban planning and development practices towards balancing the three goals of sustainability.&quot;,&quot;publisher&quot;:&quot;Elsevier&quot;,&quot;volume&quot;:&quot;4&quot;,&quot;container-title-short&quot;:&quot;&quot;},&quot;isTemporary&quot;:false,&quot;suppress-author&quot;:false,&quot;composite&quot;:false,&quot;author-only&quot;:false},{&quot;id&quot;:&quot;9cdb2ea9-5691-30a7-b733-582483b9e068&quot;,&quot;itemData&quot;:{&quot;type&quot;:&quot;article-journal&quot;,&quot;id&quot;:&quot;9cdb2ea9-5691-30a7-b733-582483b9e068&quot;,&quot;title&quot;:&quot;Backcasting in futures studies: a synthesized scholarly and planning approach to strategic smart sustainable city development&quot;,&quot;author&quot;:[{&quot;family&quot;:&quot;Bibri&quot;,&quot;given&quot;:&quot;Simon Elias&quot;,&quot;parse-names&quot;:false,&quot;dropping-particle&quot;:&quot;&quot;,&quot;non-dropping-particle&quot;:&quot;&quot;}],&quot;container-title&quot;:&quot;European Journal of Futures Research&quot;,&quot;accessed&quot;:{&quot;date-parts&quot;:[[2026,4,12]]},&quot;DOI&quot;:&quot;10.1186/S40309-018-0142-Z&quot;,&quot;ISSN&quot;:&quot;21952248&quot;,&quot;URL&quot;:&quot;https://www.researchgate.net/publication/325855726_Backcasting_in_Futures_Studies_A_Synthesized_Scholarly_and_Planning_Approach_to_Strategic_Smart_Sustainable_City_Development&quot;,&quot;issued&quot;:{&quot;date-parts&quot;:[[2018,12,1]]},&quot;abstract&quot;:&quot;Backcasting as a scholarly and planning approach is increasingly used in futures studies in fields related to urban sustainability as an alternative to traditional planning approaches and a formal element of future strategic initiatives. It is viewed as a natural step in operationalizing sustainable development within different societal spheres. As a holistic urban development strategy, smart sustainable cities represent a manifestation of sustainable development as a process of change and a strategic approach to achieving the long-term goals of sustainability. Achieving smart sustainable cities represents an instance of urban sustainability, a concept that refers to a desired state in which a city strives to retain the balance of socio-ecological system through sustainable development as a desired trajectory. This long-term goal requires fostering linkages between scientific and social research, technological innovations, institutional practices, and policy design and planning in relevance to urban sustainability. It also requires a long-term vision, a transdisciplinary approach, and a system-oriented perspective on addressing environmental, economic, and social issues. These requirements are at the core of backcasting as an approach to futures studies. Backcasting is a special kind of scenario methodology to develop future models for smart sustainable city as a planning tool for urban sustainability. Goal-oriented backcasting approaches declare long-range targets that lie quite far in the future. Visionary images of a long-term future can stimulate an accelerated movement towards achieving the goals of urban sustainability. The backcasting approach is found to be well-suited for long-term urban sustainability solutions due to its normative, goal-oriented, and problem-solving character. Also, it is particularly useful when dealing with complex problems and transitions, the current trends are part of the problem, and different directions of development can be allowed given the wide scope and long time horizon considered. A number of recent futures studies using backcasting have underlined the efficacy of this scholarly and planning approach in terms of indicating policy pathway for sustainability transitions and thus supporting policymakers and facilitating and guiding their actions. However, as there are a number of backcasting approaches used in different domains, and the backcasting framework is adaptive and contextual in nature, it is deemed highly relevant and useful to devise a scholarly and planning approach to strategic smart sustainable city development. This paper has a fourfold purpose. It aims (1) to provide a comparative account of the most commonly applied approaches in futures studies dealing with technology and sustainability (forecasting and backcasting); (2) to review the existing backcasting methodologies and discuss the relevance of their use in terms of their steps and guiding questions in analyzing strategic smart sustainable city development as an area that is at the intersection of city development, sustainable development, and technology development; (3) to synthesize a backcasting approach based on the outcome of the review and discussion; and (4) to examine backcasting as a scholarly methodology and planning approach by looking at its use in the Gothenburg 2050 Project, as well as to use this case to illustrate the core of the synthesized approach. The synthesized scholarly and planning approach serves to help researchers and scholars in analyzing strategic smart sustainable city development to assist planners, policymakers, and decision-makers in their endeavor to implement smart sustainable cities.&quot;,&quot;publisher&quot;:&quot;Springer Berlin Heidelberg&quot;,&quot;issue&quot;:&quot;1&quot;,&quot;volume&quot;:&quot;6&quot;,&quot;container-title-short&quot;:&quot;&quot;},&quot;isTemporary&quot;:false}]},{&quot;citationID&quot;:&quot;MENDELEY_CITATION_85724477-6e53-4daa-a019-d3008ed859f2&quot;,&quot;properties&quot;:{&quot;noteIndex&quot;:0},&quot;isEdited&quot;:false,&quot;manualOverride&quot;:{&quot;isManuallyOverridden&quot;:false,&quot;citeprocText&quot;:&quot;(Yin et al., 2018)&quot;,&quot;manualOverrideText&quot;:&quot;&quot;},&quot;citationTag&quot;:&quot;MENDELEY_CITATION_v3_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&quot;,&quot;citationItems&quot;:[{&quot;id&quot;:&quot;300474cf-5c4d-332b-ac97-694bdd6f3f77&quot;,&quot;itemData&quot;:{&quot;type&quot;:&quot;book&quot;,&quot;id&quot;:&quot;300474cf-5c4d-332b-ac97-694bdd6f3f77&quot;,&quot;title&quot;:&quot;61 A BOOK REVIEW: CASE STUDY Title: Case Study Research and Applications: Design and Methods (6 th ed.)&quot;,&quot;author&quot;:[{&quot;family&quot;:&quot;Yin&quot;,&quot;given&quot;:&quot;Robert K&quot;,&quot;parse-names&quot;:false,&quot;dropping-particle&quot;:&quot;&quot;,&quot;non-dropping-particle&quot;:&quot;&quot;},{&quot;family&quot;:&quot;Calvin&quot;,&quot;given&quot;:&quot;Yustinus&quot;,&quot;parse-names&quot;:false,&quot;dropping-particle&quot;:&quot;&quot;,&quot;non-dropping-particle&quot;:&quot;&quot;},{&quot;family&quot;:&quot;Mali&quot;,&quot;given&quot;:&quot;Gai&quot;,&quot;parse-names&quot;:false,&quot;dropping-particle&quot;:&quot;&quot;,&quot;non-dropping-particle&quot;:&quot;&quot;}],&quot;accessed&quot;:{&quot;date-parts&quot;:[[2026,4,16]]},&quot;URL&quot;:&quot;https://doi.org/http://dx.doi.org/10.1563&quot;,&quot;issued&quot;:{&quot;date-parts&quot;:[[2018]]},&quot;edition&quot;:&quot;6th&quot;,&quot;publisher&quot;:&quot;Sage Publication, Inc&quot;,&quot;container-title-short&quot;:&quot;&quot;},&quot;isTemporary&quot;:false,&quot;suppress-author&quot;:false,&quot;composite&quot;:false,&quot;author-only&quot;:false}]},{&quot;citationID&quot;:&quot;MENDELEY_CITATION_917707da-e5e8-43ed-a325-281cf320ceaa&quot;,&quot;properties&quot;:{&quot;noteIndex&quot;:0},&quot;isEdited&quot;:false,&quot;manualOverride&quot;:{&quot;isManuallyOverridden&quot;:false,&quot;citeprocText&quot;:&quot;(Yin et al., 2018)&quot;,&quot;manualOverrideText&quot;:&quot;&quot;},&quot;citationTag&quot;:&quot;MENDELEY_CITATION_v3_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&quot;,&quot;citationItems&quot;:[{&quot;id&quot;:&quot;300474cf-5c4d-332b-ac97-694bdd6f3f77&quot;,&quot;itemData&quot;:{&quot;type&quot;:&quot;book&quot;,&quot;id&quot;:&quot;300474cf-5c4d-332b-ac97-694bdd6f3f77&quot;,&quot;title&quot;:&quot;61 A BOOK REVIEW: CASE STUDY Title: Case Study Research and Applications: Design and Methods (6 th ed.)&quot;,&quot;author&quot;:[{&quot;family&quot;:&quot;Yin&quot;,&quot;given&quot;:&quot;Robert K&quot;,&quot;parse-names&quot;:false,&quot;dropping-particle&quot;:&quot;&quot;,&quot;non-dropping-particle&quot;:&quot;&quot;},{&quot;family&quot;:&quot;Calvin&quot;,&quot;given&quot;:&quot;Yustinus&quot;,&quot;parse-names&quot;:false,&quot;dropping-particle&quot;:&quot;&quot;,&quot;non-dropping-particle&quot;:&quot;&quot;},{&quot;family&quot;:&quot;Mali&quot;,&quot;given&quot;:&quot;Gai&quot;,&quot;parse-names&quot;:false,&quot;dropping-particle&quot;:&quot;&quot;,&quot;non-dropping-particle&quot;:&quot;&quot;}],&quot;accessed&quot;:{&quot;date-parts&quot;:[[2026,4,16]]},&quot;URL&quot;:&quot;https://doi.org/http://dx.doi.org/10.1563&quot;,&quot;issued&quot;:{&quot;date-parts&quot;:[[2018]]},&quot;edition&quot;:&quot;6th&quot;,&quot;publisher&quot;:&quot;Sage Publication, Inc&quot;,&quot;container-title-short&quot;:&quot;&quot;},&quot;isTemporary&quot;:false,&quot;suppress-author&quot;:false,&quot;composite&quot;:false,&quot;author-only&quot;:false}]},{&quot;citationID&quot;:&quot;MENDELEY_CITATION_7d081db3-0ccf-4d70-a9de-2d778f446816&quot;,&quot;properties&quot;:{&quot;noteIndex&quot;:0},&quot;isEdited&quot;:false,&quot;manualOverride&quot;:{&quot;isManuallyOverridden&quot;:false,&quot;citeprocText&quot;:&quot;(Schoch, 2020)&quot;,&quot;manualOverrideText&quot;:&quot;&quot;},&quot;citationTag&quot;:&quot;MENDELEY_CITATION_v3_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&quot;,&quot;citationItems&quot;:[{&quot;id&quot;:&quot;0b0c3809-12b4-3c1e-858c-c187f2470a4b&quot;,&quot;itemData&quot;:{&quot;type&quot;:&quot;chapter&quot;,&quot;id&quot;:&quot;0b0c3809-12b4-3c1e-858c-c187f2470a4b&quot;,&quot;title&quot;:&quot;Case Study Research&quot;,&quot;author&quot;:[{&quot;family&quot;:&quot;Schoch&quot;,&quot;given&quot;:&quot;Kurt&quot;,&quot;parse-names&quot;:false,&quot;dropping-particle&quot;:&quot;&quot;,&quot;non-dropping-particle&quot;:&quot;&quot;}],&quot;container-title&quot;:&quot;Selected Research Designs and Approaches&quot;,&quot;accessed&quot;:{&quot;date-parts&quot;:[[2025,12,5]]},&quot;URL&quot;:&quot;https://us.sagepub.com/sites/default/files/upm-assets/105275_book_item_105275.pdf&quot;,&quot;issued&quot;:{&quot;date-parts&quot;:[[2020]]},&quot;publisher&quot;:&quot;Sage Publications, Inc&quot;,&quot;container-title-short&quot;:&quot;&quot;},&quot;isTemporary&quot;:false,&quot;suppress-author&quot;:false,&quot;composite&quot;:false,&quot;author-only&quot;:false}]},{&quot;citationID&quot;:&quot;MENDELEY_CITATION_8fbe2eec-977f-44b8-8f48-0efa5d27a1ae&quot;,&quot;properties&quot;:{&quot;noteIndex&quot;:0},&quot;isEdited&quot;:false,&quot;manualOverride&quot;:{&quot;isManuallyOverridden&quot;:false,&quot;citeprocText&quot;:&quot;(Seawnght &amp;#38; Gerring, 2008)&quot;,&quot;manualOverrideText&quot;:&quot;&quot;},&quot;citationTag&quot;:&quot;MENDELEY_CITATION_v3_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&quot;,&quot;citationItems&quot;:[{&quot;id&quot;:&quot;945c5b00-6536-3817-9ebf-4857c3903afb&quot;,&quot;itemData&quot;:{&quot;type&quot;:&quot;article-journal&quot;,&quot;id&quot;:&quot;945c5b00-6536-3817-9ebf-4857c3903afb&quot;,&quot;title&quot;:&quot;Case selection techniques in case study research: A menu of qualitative and quantitative options&quot;,&quot;author&quot;:[{&quot;family&quot;:&quot;Seawnght&quot;,&quot;given&quot;:&quot;Jason&quot;,&quot;parse-names&quot;:false,&quot;dropping-particle&quot;:&quot;&quot;,&quot;non-dropping-particle&quot;:&quot;&quot;},{&quot;family&quot;:&quot;Gerring&quot;,&quot;given&quot;:&quot;John&quot;,&quot;parse-names&quot;:false,&quot;dropping-particle&quot;:&quot;&quot;,&quot;non-dropping-particle&quot;:&quot;&quot;}],&quot;container-title&quot;:&quot;Political Research Quarterly&quot;,&quot;container-title-short&quot;:&quot;Polit. Res. Q.&quot;,&quot;accessed&quot;:{&quot;date-parts&quot;:[[2026,4,16]]},&quot;DOI&quot;:&quot;10.1177/1065912907313077;WGROUP:STRING:PUBLICATION&quot;,&quot;ISSN&quot;:&quot;10659129&quot;,&quot;URL&quot;:&quot;/doi/pdf/10.1177/1065912907313077?download=true&quot;,&quot;issued&quot;:{&quot;date-parts&quot;:[[2008]]},&quot;page&quot;:&quot;294-308&quot;,&quot;abstract&quot;:&quot;How can scholars select cases from a large universe for in-depth case study analysis? Random sampling is not typically a viable approach when the total number of cases to be selected is small. Hence attention to purposive modes of sampling is needed. Yet, while the existing qualitative literature on case selection offers a wide range of suggestions for case selection, most techniques discussed require in-depth familiarity of each case. Seven case selection procedures are considered, each of which facilitates a different strategy for within-case analysis. The case selection procedures considered focus on typical, diverse, extreme, deviant, influential, most similar, and most different cases. For each case selection procedure, quantitative approaches are discussed that meet the goals of the approach, while still requiring information that can reasonably be gathered for a large number of cases. © 2008 University of Utah.&quot;,&quot;publisher&quot;:&quot;SAGE Publications Inc.&quot;,&quot;issue&quot;:&quot;2&quot;,&quot;volume&quot;:&quot;61&quot;},&quot;isTemporary&quot;:false,&quot;suppress-author&quot;:false,&quot;composite&quot;:false,&quot;author-only&quot;:false}]},{&quot;citationID&quot;:&quot;MENDELEY_CITATION_a79a49ae-5c84-4911-848f-a3de050deab1&quot;,&quot;properties&quot;:{&quot;noteIndex&quot;:0},&quot;isEdited&quot;:false,&quot;manualOverride&quot;:{&quot;isManuallyOverridden&quot;:false,&quot;citeprocText&quot;:&quot;(Oliver Wyman Forum, 2022)&quot;,&quot;manualOverrideText&quot;:&quot;&quot;},&quot;citationTag&quot;:&quot;MENDELEY_CITATION_v3_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&quot;,&quot;citationItems&quot;:[{&quot;id&quot;:&quot;780408d1-690e-3064-a479-22bf457748e9&quot;,&quot;itemData&quot;:{&quot;type&quot;:&quot;report&quot;,&quot;id&quot;:&quot;780408d1-690e-3064-a479-22bf457748e9&quot;,&quot;title&quot;:&quot;Urban Mobility  Readiness Index&quot;,&quot;author&quot;:[{&quot;family&quot;:&quot;Oliver Wyman Forum&quot;,&quot;given&quot;:&quot;&quot;,&quot;parse-names&quot;:false,&quot;dropping-particle&quot;:&quot;&quot;,&quot;non-dropping-particle&quot;:&quot;&quot;}],&quot;accessed&quot;:{&quot;date-parts&quot;:[[2026,4,16]]},&quot;URL&quot;:&quot;https://www.oliverwymanforum.com/content/dam/oliver-wyman/ow-forum/template-scripts/urban-mobility-index/PDF/Mobility-Index-Report.pdf&quot;,&quot;issued&quot;:{&quot;date-parts&quot;:[[2022]]},&quot;publisher-place&quot;:&quot;Berkeley&quot;,&quot;container-title-short&quot;:&quot;&quot;},&quot;isTemporary&quot;:false,&quot;suppress-author&quot;:false,&quot;composite&quot;:false,&quot;author-only&quot;:false}]},{&quot;citationID&quot;:&quot;MENDELEY_CITATION_314bab46-2c82-4ee7-a165-54dc2d7cde63&quot;,&quot;properties&quot;:{&quot;noteIndex&quot;:0},&quot;isEdited&quot;:false,&quot;manualOverride&quot;:{&quot;isManuallyOverridden&quot;:false,&quot;citeprocText&quot;:&quot;(Streetlight Data, 2024)&quot;,&quot;manualOverrideText&quot;:&quot;&quot;},&quot;citationTag&quot;:&quot;MENDELEY_CITATION_v3_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&quot;,&quot;citationItems&quot;:[{&quot;id&quot;:&quot;5a246303-94ce-3798-b65c-bcf8b55aba57&quot;,&quot;itemData&quot;:{&quot;type&quot;:&quot;webpage&quot;,&quot;id&quot;:&quot;5a246303-94ce-3798-b65c-bcf8b55aba57&quot;,&quot;title&quot;:&quot;Transportation Climate Index 2024: Ranking U.S. metros on emissions factors&quot;,&quot;author&quot;:[{&quot;family&quot;:&quot;Streetlight Data&quot;,&quot;given&quot;:&quot;&quot;,&quot;parse-names&quot;:false,&quot;dropping-particle&quot;:&quot;&quot;,&quot;non-dropping-particle&quot;:&quot;&quot;}],&quot;accessed&quot;:{&quot;date-parts&quot;:[[2026,4,16]]},&quot;URL&quot;:&quot;https://learn.streetlightdata.com/transportation-emissions-climate-impact-index-2024&quot;,&quot;issued&quot;:{&quot;date-parts&quot;:[[2024]]},&quot;container-title-short&quot;:&quot;&quot;},&quot;isTemporary&quot;:false,&quot;suppress-author&quot;:false,&quot;composite&quot;:false,&quot;author-only&quot;:false}]},{&quot;citationID&quot;:&quot;MENDELEY_CITATION_05dfe1d0-2bd1-4b57-a2fa-7a0f10cb5844&quot;,&quot;properties&quot;:{&quot;noteIndex&quot;:0},&quot;isEdited&quot;:false,&quot;manualOverride&quot;:{&quot;isManuallyOverridden&quot;:false,&quot;citeprocText&quot;:&quot;(Yin et al., 2018)&quot;,&quot;manualOverrideText&quot;:&quot;&quot;},&quot;citationTag&quot;:&quot;MENDELEY_CITATION_v3_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&quot;,&quot;citationItems&quot;:[{&quot;id&quot;:&quot;300474cf-5c4d-332b-ac97-694bdd6f3f77&quot;,&quot;itemData&quot;:{&quot;type&quot;:&quot;book&quot;,&quot;id&quot;:&quot;300474cf-5c4d-332b-ac97-694bdd6f3f77&quot;,&quot;title&quot;:&quot;61 A BOOK REVIEW: CASE STUDY Title: Case Study Research and Applications: Design and Methods (6 th ed.)&quot;,&quot;author&quot;:[{&quot;family&quot;:&quot;Yin&quot;,&quot;given&quot;:&quot;Robert K&quot;,&quot;parse-names&quot;:false,&quot;dropping-particle&quot;:&quot;&quot;,&quot;non-dropping-particle&quot;:&quot;&quot;},{&quot;family&quot;:&quot;Calvin&quot;,&quot;given&quot;:&quot;Yustinus&quot;,&quot;parse-names&quot;:false,&quot;dropping-particle&quot;:&quot;&quot;,&quot;non-dropping-particle&quot;:&quot;&quot;},{&quot;family&quot;:&quot;Mali&quot;,&quot;given&quot;:&quot;Gai&quot;,&quot;parse-names&quot;:false,&quot;dropping-particle&quot;:&quot;&quot;,&quot;non-dropping-particle&quot;:&quot;&quot;}],&quot;accessed&quot;:{&quot;date-parts&quot;:[[2026,4,16]]},&quot;URL&quot;:&quot;https://doi.org/http://dx.doi.org/10.1563&quot;,&quot;issued&quot;:{&quot;date-parts&quot;:[[2018]]},&quot;edition&quot;:&quot;6th&quot;,&quot;publisher&quot;:&quot;Sage Publication, Inc&quot;,&quot;container-title-short&quot;:&quot;&quot;},&quot;isTemporary&quot;:false,&quot;suppress-author&quot;:false,&quot;composite&quot;:false,&quot;author-only&quot;:false}]},{&quot;citationID&quot;:&quot;MENDELEY_CITATION_7488b498-b404-4136-adad-72c0d7d8375b&quot;,&quot;properties&quot;:{&quot;noteIndex&quot;:0},&quot;isEdited&quot;:false,&quot;manualOverride&quot;:{&quot;isManuallyOverridden&quot;:false,&quot;citeprocText&quot;:&quot;(Braun &amp;#38; Clarke, 2006)&quot;,&quot;manualOverrideText&quot;:&quot;&quot;},&quot;citationTag&quot;:&quot;MENDELEY_CITATION_v3_eyJjaXRhdGlvbklEIjoiTUVOREVMRVlfQ0lUQVRJT05fNzQ4OGI0OTgtYjQwNC00MTM2LWFkYWQtNzJjMGQ3ZDgzNzViIiwicHJvcGVydGllcyI6eyJub3RlSW5kZXgiOjB9LCJpc0VkaXRlZCI6ZmFsc2UsIm1hbnVhbE92ZXJyaWRlIjp7ImlzTWFudWFsbHlPdmVycmlkZGVuIjpmYWxzZSwiY2l0ZXByb2NUZXh0IjoiKEJyYXVuICYjMzg7IENsYXJrZSwgMjAwNikiLCJtYW51YWxPdmVycmlkZVRleHQiOiIifSwiY2l0YXRpb25JdGVtcyI6W3siaWQiOiI5ZmZlMTJmNC02NTE3LTM5MjAtYjlhMy0zNjllZTc0MTllYWQiLCJpdGVtRGF0YSI6eyJ0eXBlIjoiYXJ0aWNsZS1qb3VybmFsIiwiaWQiOiI5ZmZlMTJmNC02NTE3LTM5MjAtYjlhMy0zNjllZTc0MTllYW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quot;,&quot;citationItems&quot;:[{&quot;id&quot;:&quot;9ffe12f4-6517-3920-b9a3-369ee7419ead&quot;,&quot;itemData&quot;:{&quot;type&quot;:&quot;article-journal&quot;,&quot;id&quot;:&quot;9ffe12f4-6517-3920-b9a3-369ee7419ead&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21]]},&quot;page&quot;:&quot;77-101&quot;,&quot;issue&quot;:&quot;2&quot;,&quot;volume&quot;:&quot;3&quot;},&quot;isTemporary&quot;:false,&quot;suppress-author&quot;:false,&quot;composite&quot;:false,&quot;author-only&quot;:false}]},{&quot;citationID&quot;:&quot;MENDELEY_CITATION_ddc8690a-f4e9-4c52-8885-28517764235b&quot;,&quot;properties&quot;:{&quot;noteIndex&quot;:0},&quot;isEdited&quot;:false,&quot;manualOverride&quot;:{&quot;isManuallyOverridden&quot;:false,&quot;citeprocText&quot;:&quot;(Sirilakshmi et al., 2024)&quot;,&quot;manualOverrideText&quot;:&quot;&quot;},&quot;citationTag&quot;:&quot;MENDELEY_CITATION_v3_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&quot;,&quot;citationItems&quot;:[{&quot;id&quot;:&quot;427c34ba-ef7d-3f68-a12f-c91e69b94fbd&quot;,&quot;itemData&quot;:{&quot;type&quot;:&quot;article-journal&quot;,&quot;id&quot;:&quot;427c34ba-ef7d-3f68-a12f-c91e69b94fbd&quot;,&quot;title&quot;:&quot;Exploring Narratives: A Guide to Qualitative Research Methods (2024) CONTENT ANALYSIS IN QUALITATIVE RESEARCH: IMPORTANCE AND APPLICATION Subject Matter Specialist&quot;,&quot;author&quot;:[{&quot;family&quot;:&quot;Sirilakshmi&quot;,&quot;given&quot;:&quot;Y&quot;,&quot;parse-names&quot;:false,&quot;dropping-particle&quot;:&quot;&quot;,&quot;non-dropping-particle&quot;:&quot;&quot;},{&quot;family&quot;:&quot;Gogoi&quot;,&quot;given&quot;:&quot;Bidyut P&quot;,&quot;parse-names&quot;:false,&quot;dropping-particle&quot;:&quot;&quot;,&quot;non-dropping-particle&quot;:&quot;&quot;},{&quot;family&quot;:&quot;Bhuyan&quot;,&quot;given&quot;:&quot;Neelakshi&quot;,&quot;parse-names&quot;:false,&quot;dropping-particle&quot;:&quot;&quot;,&quot;non-dropping-particle&quot;:&quot;&quot;},{&quot;family&quot;:&quot;Chand Bunkar&quot;,&quot;given&quot;:&quot;Ramesh&quot;,&quot;parse-names&quot;:false,&quot;dropping-particle&quot;:&quot;&quot;,&quot;non-dropping-particle&quot;:&quot;&quot;},{&quot;family&quot;:&quot;Scholar&quot;,&quot;given&quot;:&quot;Research&quot;,&quot;parse-names&quot;:false,&quot;dropping-particle&quot;:&quot;&quot;,&quot;non-dropping-particle&quot;:&quot;&quot;},{&quot;family&quot;:&quot;Vigyan Kendra&quot;,&quot;given&quot;:&quot;Krishi&quot;,&quot;parse-names&quot;:false,&quot;dropping-particle&quot;:&quot;&quot;,&quot;non-dropping-particle&quot;:&quot;&quot;}],&quot;container-title&quot;:&quot;Exploring Narratives: A Guide to Qualitative Research Methods (2024)&quot;,&quot;chapter-number&quot;:&quot;8&quot;,&quot;accessed&quot;:{&quot;date-parts&quot;:[[2026,6,14]]},&quot;ISBN&quot;:&quot;978-81-979457-0-0&quot;,&quot;URL&quot;:&quot;https://www.researchgate.net/publication/385973745_CONTENT_ANALYSIS_IN_QUALITATIVE_RESEARCH_IMPORTANCE_AND_APPLICATION&quot;,&quot;issued&quot;:{&quot;date-parts&quot;:[[2024]]},&quot;page&quot;:&quot;82-97&quot;,&quot;abstract&quot;:&quot;Qualitative research plays a pivotal role in exploring the complexities of human behavior, social interactions, and cultural phenomena. Unlike quantitative methods that focus on numerical data, qualitative research, particularly through content analysis, delves into the rich tapestry of human experience. Content analysis, a systematic approach to evaluating and interpreting communication across written, visual, and auditory forms, stands out as a versatile tool across disciplines such as social sciences, communication studies, psychology, and marketing. This methodological approach allows researchers to uncover nuanced meanings, recurring patterns, and underlying connections within textual, visual, or audio data. By systematically coding and analyzing content, researchers gain insights that bridge qualitative depth with quantitative rigor. Content analysis enables the exploration of how social issues are portrayed in media, the formation of public opinion, and the dissemination of cultural norms. Its utility extends to theory development, hypothesis generation, and empirical validation, particularly in disciplines like sociology and psychology. In conclusion, content analysis emerges as an indispensable methodological tool for deepening our understanding of communication dynamics. Its ability to uncover hidden insights and provide empirical support for theoretical frameworks underscores its value in both academic inquiry and practical applications across various domains.&quot;,&quot;container-title-short&quot;:&quot;&quot;},&quot;isTemporary&quot;:false,&quot;suppress-author&quot;:false,&quot;composite&quot;:false,&quot;author-only&quot;:false}]},{&quot;citationID&quot;:&quot;MENDELEY_CITATION_59523a8e-d5ec-45c8-b881-1c82a3b505e3&quot;,&quot;properties&quot;:{&quot;noteIndex&quot;:0},&quot;isEdited&quot;:false,&quot;manualOverride&quot;:{&quot;isManuallyOverridden&quot;:false,&quot;citeprocText&quot;:&quot;(US Census Bureau, 2025)&quot;,&quot;manualOverrideText&quot;:&quot;&quot;},&quot;citationTag&quot;:&quot;MENDELEY_CITATION_v3_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&quot;,&quot;citationItems&quot;:[{&quot;id&quot;:&quot;2b02d36a-60e2-31fc-b230-dbe93eabe5d2&quot;,&quot;itemData&quot;:{&quot;type&quot;:&quot;webpage&quot;,&quot;id&quot;:&quot;2b02d36a-60e2-31fc-b230-dbe93eabe5d2&quot;,&quot;title&quot;:&quot;Los Angeles city, California &quot;,&quot;author&quot;:[{&quot;family&quot;:&quot;US Census Bureau&quot;,&quot;given&quot;:&quot;&quot;,&quot;parse-names&quot;:false,&quot;dropping-particle&quot;:&quot;&quot;,&quot;non-dropping-particle&quot;:&quot;&quot;}],&quot;accessed&quot;:{&quot;date-parts&quot;:[[2025,11,28]]},&quot;URL&quot;:&quot;https://data.census.gov/all?q=Los+Angeles+city,+California&quot;,&quot;issued&quot;:{&quot;date-parts&quot;:[[2025]]},&quot;container-title-short&quot;:&quot;&quot;},&quot;isTemporary&quot;:false,&quot;suppress-author&quot;:false,&quot;composite&quot;:false,&quot;author-only&quot;:false}]},{&quot;citationID&quot;:&quot;MENDELEY_CITATION_bfde0d51-97e9-4910-a54d-f7d66027479d&quot;,&quot;properties&quot;:{&quot;noteIndex&quot;:0},&quot;isEdited&quot;:false,&quot;manualOverride&quot;:{&quot;isManuallyOverridden&quot;:false,&quot;citeprocText&quot;:&quot;(Grasser et al., 2012; Y. Wang et al., 2016)&quot;,&quot;manualOverrideText&quot;:&quot;&quot;},&quot;citationTag&quot;:&quot;MENDELEY_CITATION_v3_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&quot;,&quot;citationItems&quot;:[{&quot;id&quot;:&quot;92f8dc75-a70f-3aa9-8213-b8260aa6c1e4&quot;,&quot;itemData&quot;:{&quot;type&quot;:&quot;article-journal&quot;,&quot;id&quot;:&quot;92f8dc75-a70f-3aa9-8213-b8260aa6c1e4&quot;,&quot;title&quot;:&quot;Objectively measured walkability and active transport and weight-related outcomes in adults: a systematic review&quot;,&quot;author&quot;:[{&quot;family&quot;:&quot;Grasser&quot;,&quot;given&quot;:&quot;Gerlinde&quot;,&quot;parse-names&quot;:false,&quot;dropping-particle&quot;:&quot;&quot;,&quot;non-dropping-particle&quot;:&quot;&quot;},{&quot;family&quot;:&quot;Dyck&quot;,&quot;given&quot;:&quot;Delfien&quot;,&quot;parse-names&quot;:false,&quot;dropping-particle&quot;:&quot;&quot;,&quot;non-dropping-particle&quot;:&quot;Van&quot;},{&quot;family&quot;:&quot;Titze&quot;,&quot;given&quot;:&quot;Sylvia&quot;,&quot;parse-names&quot;:false,&quot;dropping-particle&quot;:&quot;&quot;,&quot;non-dropping-particle&quot;:&quot;&quot;},{&quot;family&quot;:&quot;Stronegger&quot;,&quot;given&quot;:&quot;Willibald&quot;,&quot;parse-names&quot;:false,&quot;dropping-particle&quot;:&quot;&quot;,&quot;non-dropping-particle&quot;:&quot;&quot;}],&quot;container-title&quot;:&quot;International Journal of Public Health 2012 58:4&quot;,&quot;accessed&quot;:{&quot;date-parts&quot;:[[2026,5,10]]},&quot;DOI&quot;:&quot;10.1007/S00038-012-0435-0&quot;,&quot;ISSN&quot;:&quot;1661-8564&quot;,&quot;PMID&quot;:&quot;23224518&quot;,&quot;URL&quot;:&quot;https://link.springer.com/article/10.1007/s00038-012-0435-0&quot;,&quot;issued&quot;:{&quot;date-parts&quot;:[[2012,12,6]]},&quot;page&quot;:&quot;615-625&quot;,&quot;abstract&quot;:&quot;The aim of this study was to investigate which GIS-based measures of walkability (density, land-use mix, connectivity and walkability indexes) in urban and suburban neighbourhoods are used in research and which of them are consistently associated with walking and cycling for transport, overall active transportation and weight-related measures in adults. A systematic review of English publications using PubMed, Science Direct, Active Living Research Literature Database, the Transportation Research Information Service and reference lists was conducted. The search terms utilised were synonyms for GIS in combination with synonyms for the outcomes. Thirty-four publications based on 19 different studies were eligible. Walkability measures such as gross population density, intersection density and walkability indexes most consistently correlated with measures of physical activity for transport. Results on weight-related measures were inconsistent. More research is needed to determine whether walkability is an appropriate measure for predicting weight-related measures and overall active transportation. As most of the consistent correlates, gross population density, intersection density and the walkability indexes have the potential to be used in planning and monitoring.&quot;,&quot;publisher&quot;:&quot;Springer&quot;,&quot;issue&quot;:&quot;4&quot;,&quot;volume&quot;:&quot;58&quot;,&quot;container-title-short&quot;:&quot;&quot;},&quot;isTemporary&quot;:false},{&quot;id&quot;:&quot;00dd0137-f66b-3ea4-8b42-9e19f60ab2a3&quot;,&quot;itemData&quot;:{&quot;type&quot;:&quot;article-journal&quot;,&quot;id&quot;:&quot;00dd0137-f66b-3ea4-8b42-9e19f60ab2a3&quot;,&quot;title&quot;:&quot;A review on the effects of physical built environment attributes on enhancing walking and cycling activity levels within residential neighborhoods&quot;,&quot;author&quot;:[{&quot;family&quot;:&quot;Wang&quot;,&quot;given&quot;:&quot;Y.&quot;,&quot;parse-names&quot;:false,&quot;dropping-particle&quot;:&quot;&quot;,&quot;non-dropping-particle&quot;:&quot;&quot;},{&quot;family&quot;:&quot;Chau&quot;,&quot;given&quot;:&quot;C. K.&quot;,&quot;parse-names&quot;:false,&quot;dropping-particle&quot;:&quot;&quot;,&quot;non-dropping-particle&quot;:&quot;&quot;},{&quot;family&quot;:&quot;Ng&quot;,&quot;given&quot;:&quot;W. Y.&quot;,&quot;parse-names&quot;:false,&quot;dropping-particle&quot;:&quot;&quot;,&quot;non-dropping-particle&quot;:&quot;&quot;},{&quot;family&quot;:&quot;Leung&quot;,&quot;given&quot;:&quot;T. M.&quot;,&quot;parse-names&quot;:false,&quot;dropping-particle&quot;:&quot;&quot;,&quot;non-dropping-particle&quot;:&quot;&quot;}],&quot;container-title&quot;:&quot;Cities&quot;,&quot;accessed&quot;:{&quot;date-parts&quot;:[[2026,5,10]]},&quot;DOI&quot;:&quot;10.1016/J.CITIES.2015.08.004&quot;,&quot;ISSN&quot;:&quot;0264-2751&quot;,&quot;URL&quot;:&quot;https://www.sciencedirect.com/science/article/abs/pii/S0264275115001158&quot;,&quot;issued&quot;:{&quot;date-parts&quot;:[[2016,2,1]]},&quot;page&quot;:&quot;1-15&quot;,&quot;abstract&quot;:&quot;The growing worldwide awareness of the significant impacts of physical activities on physical and physiological health has aroused great interest in the role of the physical built environment plays in walking and cycling activities. This comprehensive review shows how specific details of the built environment enhance people's walking and cycling. This was accomplished through identifying the barriers to walking and cycling activities as well as the general and specific characteristics of the major physical built environment attributes within a residential neighborhood that can help overcome these barriers and enhance the walking and cycling activity levels. Also the effectiveness of some individual attributes was also compared. Of particular value of this study is that its structure and level of details of information laid out in this review can facilitate building designers and neighborhood planners in creating a supportive environment within residential neighborhoods.&quot;,&quot;publisher&quot;:&quot;Pergamon&quot;,&quot;volume&quot;:&quot;50&quot;,&quot;container-title-short&quot;:&quot;&quot;},&quot;isTemporary&quot;:false}]},{&quot;citationID&quot;:&quot;MENDELEY_CITATION_95aca1a2-b817-4684-8fbe-851ea54c9373&quot;,&quot;properties&quot;:{&quot;noteIndex&quot;:0},&quot;isEdited&quot;:false,&quot;manualOverride&quot;:{&quot;isManuallyOverridden&quot;:false,&quot;citeprocText&quot;:&quot;(NYC, 2026a)&quot;,&quot;manualOverrideText&quot;:&quot;&quot;},&quot;citationTag&quot;:&quot;MENDELEY_CITATION_v3_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&quot;,&quot;citationItems&quot;:[{&quot;id&quot;:&quot;fb53ea2d-d209-37e5-bf60-c9bf892fbc03&quot;,&quot;itemData&quot;:{&quot;type&quot;:&quot;webpage&quot;,&quot;id&quot;:&quot;fb53ea2d-d209-37e5-bf60-c9bf892fbc03&quot;,&quot;title&quot;:&quot;New York City Land Use &quot;,&quot;author&quot;:[{&quot;family&quot;:&quot;NYC&quot;,&quot;given&quot;:&quot;&quot;,&quot;parse-names&quot;:false,&quot;dropping-particle&quot;:&quot;&quot;,&quot;non-dropping-particle&quot;:&quot;&quot;}],&quot;accessed&quot;:{&quot;date-parts&quot;:[[2026,6,11]]},&quot;URL&quot;:&quot;https://www.nyc.gov/assets/planning/download/pdf/data-maps/maps-geography/zola/nyc-land-use.pdf&quot;,&quot;issued&quot;:{&quot;date-parts&quot;:[[2026]]},&quot;container-title-short&quot;:&quot;&quot;},&quot;isTemporary&quot;:false,&quot;suppress-author&quot;:false,&quot;composite&quot;:false,&quot;author-only&quot;:false}]},{&quot;citationID&quot;:&quot;MENDELEY_CITATION_d54e3d8f-f80d-4e94-ad2c-b816e8831788&quot;,&quot;properties&quot;:{&quot;noteIndex&quot;:0},&quot;isEdited&quot;:false,&quot;manualOverride&quot;:{&quot;isManuallyOverridden&quot;:false,&quot;citeprocText&quot;:&quot;(NYC, 2026b)&quot;,&quot;manualOverrideText&quot;:&quot;&quot;},&quot;citationTag&quot;:&quot;MENDELEY_CITATION_v3_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&quot;,&quot;citationItems&quot;:[{&quot;id&quot;:&quot;4e635e5d-e1c2-3e67-9c6a-283ce4da6b1f&quot;,&quot;itemData&quot;:{&quot;type&quot;:&quot;webpage&quot;,&quot;id&quot;:&quot;4e635e5d-e1c2-3e67-9c6a-283ce4da6b1f&quot;,&quot;title&quot;:&quot;Zoning in NYC &quot;,&quot;author&quot;:[{&quot;family&quot;:&quot;NYC&quot;,&quot;given&quot;:&quot;&quot;,&quot;parse-names&quot;:false,&quot;dropping-particle&quot;:&quot;&quot;,&quot;non-dropping-particle&quot;:&quot;&quot;}],&quot;accessed&quot;:{&quot;date-parts&quot;:[[2026,6,11]]},&quot;URL&quot;:&quot;https://www.nyc.gov/content/planning/pages/zoning/zoning-nyc&quot;,&quot;issued&quot;:{&quot;date-parts&quot;:[[2026]]},&quot;container-title-short&quot;:&quot;&quot;},&quot;isTemporary&quot;:false,&quot;suppress-author&quot;:false,&quot;composite&quot;:false,&quot;author-only&quot;:false}]},{&quot;citationID&quot;:&quot;MENDELEY_CITATION_b92eb34b-afa5-4c7f-9578-ea202404fc33&quot;,&quot;properties&quot;:{&quot;noteIndex&quot;:0},&quot;isEdited&quot;:false,&quot;manualOverride&quot;:{&quot;isManuallyOverridden&quot;:false,&quot;citeprocText&quot;:&quot;(Kalei, 2024)&quot;,&quot;manualOverrideText&quot;:&quot;&quot;},&quot;citationTag&quot;:&quot;MENDELEY_CITATION_v3_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&quot;,&quot;citationItems&quot;:[{&quot;id&quot;:&quot;ad8b6a23-c05d-3eeb-bd1f-2f7cee427d04&quot;,&quot;itemData&quot;:{&quot;type&quot;:&quot;article-journal&quot;,&quot;id&quot;:&quot;ad8b6a23-c05d-3eeb-bd1f-2f7cee427d04&quot;,&quot;title&quot;:&quot;THE FUTURE CITY Mixed-Use Zoning, New York City.&quot;,&quot;author&quot;:[{&quot;family&quot;:&quot;Kalei&quot;,&quot;given&quot;:&quot;Valentine&quot;,&quot;parse-names&quot;:false,&quot;dropping-particle&quot;:&quot;&quot;,&quot;non-dropping-particle&quot;:&quot;&quot;}],&quot;container-title&quot;:&quot;ResearchGate&quot;,&quot;accessed&quot;:{&quot;date-parts&quot;:[[2026,6,11]]},&quot;URL&quot;:&quot;https://www.researchgate.net/publication/385863003_THE_FUTURE_CITY_Mixed-Use_Zoning_New_York_City&quot;,&quot;issued&quot;:{&quot;date-parts&quot;:[[2024]]},&quot;container-title-short&quot;:&quot;&quot;},&quot;isTemporary&quot;:false,&quot;suppress-author&quot;:false,&quot;composite&quot;:false,&quot;author-only&quot;:false}]},{&quot;citationID&quot;:&quot;MENDELEY_CITATION_74e60b49-636f-4b53-961a-0d67896dc4c3&quot;,&quot;properties&quot;:{&quot;noteIndex&quot;:0},&quot;isEdited&quot;:false,&quot;manualOverride&quot;:{&quot;isManuallyOverridden&quot;:false,&quot;citeprocText&quot;:&quot;(Fry et al., 2021)&quot;,&quot;manualOverrideText&quot;:&quot;&quot;},&quot;citationTag&quot;:&quot;MENDELEY_CITATION_v3_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&quot;,&quot;citationItems&quot;:[{&quot;id&quot;:&quot;fd9676b8-499d-35d8-ba13-3cc77fcfc794&quot;,&quot;itemData&quot;:{&quot;type&quot;:&quot;article-journal&quot;,&quot;id&quot;:&quot;fd9676b8-499d-35d8-ba13-3cc77fcfc794&quot;,&quot;title&quot;:&quot;Land use diversity and park use in New York City&quot;,&quot;author&quot;:[{&quot;family&quot;:&quot;Fry&quot;,&quot;given&quot;:&quot;Dustin&quot;,&quot;parse-names&quot;:false,&quot;dropping-particle&quot;:&quot;&quot;,&quot;non-dropping-particle&quot;:&quot;&quot;},{&quot;family&quot;:&quot;Aaron Hipp&quot;,&quot;given&quot;:&quot;J.&quot;,&quot;parse-names&quot;:false,&quot;dropping-particle&quot;:&quot;&quot;,&quot;non-dropping-particle&quot;:&quot;&quot;},{&quot;family&quot;:&quot;Alberico&quot;,&quot;given&quot;:&quot;Claudia&quot;,&quot;parse-names&quot;:false,&quot;dropping-particle&quot;:&quot;&quot;,&quot;non-dropping-particle&quot;:&quot;&quot;},{&quot;family&quot;:&quot;Huang&quot;,&quot;given&quot;:&quot;Jing Huei&quot;,&quot;parse-names&quot;:false,&quot;dropping-particle&quot;:&quot;&quot;,&quot;non-dropping-particle&quot;:&quot;&quot;},{&quot;family&quot;:&quot;Lovasi&quot;,&quot;given&quot;:&quot;Gina S.&quot;,&quot;parse-names&quot;:false,&quot;dropping-particle&quot;:&quot;&quot;,&quot;non-dropping-particle&quot;:&quot;&quot;},{&quot;family&quot;:&quot;Floyd&quot;,&quot;given&quot;:&quot;Myron F.&quot;,&quot;parse-names&quot;:false,&quot;dropping-particle&quot;:&quot;&quot;,&quot;non-dropping-particle&quot;:&quot;&quot;}],&quot;container-title&quot;:&quot;Preventive Medicine Reports&quot;,&quot;container-title-short&quot;:&quot;Prev. Med. Rep.&quot;,&quot;accessed&quot;:{&quot;date-parts&quot;:[[2026,6,11]]},&quot;DOI&quot;:&quot;10.1016/j.pmedr.2021.101321&quot;,&quot;ISSN&quot;:&quot;22113355&quot;,&quot;URL&quot;:&quot;https://pubmed.ncbi.nlm.nih.gov/35966049/&quot;,&quot;issued&quot;:{&quot;date-parts&quot;:[[2021,6,1]]},&quot;abstract&quot;:&quot;Neighborhood parks and mixed-use land development are both understood to be important independent contributors to physical activity levels. It has been hypothesized that mixed-use land development could increase park use as a result of mixed-use neighborhoods being consistently activated throughout the day, but the results of previous research on this question have been inconsistent and the mediational role of neighborhood activation has not been tested. This study leverages data from Google Places Popular Times and the National Establishment Time Series to directly test the mediational role of the daily temporal distribution of neighborhood activation, to construct a novel measure of commercial activity diversity, and to help disentangle built-environment density from commercial diversity. Park use data was measured from 10,004 systematic observations of 20 neighborhood parks in New York City in the spring and summer of 2017. The hypothesis that commercial activity diversity is positively associated with park use was not supported in any models. However, a positive relationship between built-environment density and park use was found, which may help to explain prior inconsistent findings.&quot;,&quot;publisher&quot;:&quot;Elsevier Inc.&quot;,&quot;volume&quot;:&quot;22&quot;},&quot;isTemporary&quot;:false,&quot;suppress-author&quot;:false,&quot;composite&quot;:false,&quot;author-only&quot;:false}]},{&quot;citationID&quot;:&quot;MENDELEY_CITATION_25f25cba-c3ce-4c2e-9582-46cb9b88ea87&quot;,&quot;properties&quot;:{&quot;noteIndex&quot;:0},&quot;isEdited&quot;:false,&quot;manualOverride&quot;:{&quot;isManuallyOverridden&quot;:false,&quot;citeprocText&quot;:&quot;(San Francisco, 2022)&quot;,&quot;manualOverrideText&quot;:&quot;&quot;},&quot;citationTag&quot;:&quot;MENDELEY_CITATION_v3_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&quot;,&quot;citationItems&quot;:[{&quot;id&quot;:&quot;49a95b37-80e3-3145-8ccc-e51213eafc47&quot;,&quot;itemData&quot;:{&quot;type&quot;:&quot;webpage&quot;,&quot;id&quot;:&quot;49a95b37-80e3-3145-8ccc-e51213eafc47&quot;,&quot;title&quot;:&quot;Land Use and Community Design &quot;,&quot;author&quot;:[{&quot;family&quot;:&quot;San Francisco&quot;,&quot;given&quot;:&quot;&quot;,&quot;parse-names&quot;:false,&quot;dropping-particle&quot;:&quot;&quot;,&quot;non-dropping-particle&quot;:&quot;&quot;}],&quot;container-title&quot;:&quot;Shape South Francisco&quot;,&quot;accessed&quot;:{&quot;date-parts&quot;:[[2026,6,11]]},&quot;URL&quot;:&quot;https://shapessf.com/land_use_and_community_design/&quot;,&quot;issued&quot;:{&quot;date-parts&quot;:[[2022]]},&quot;container-title-short&quot;:&quot;&quot;},&quot;isTemporary&quot;:false,&quot;suppress-author&quot;:false,&quot;composite&quot;:false,&quot;author-only&quot;:false}]},{&quot;citationID&quot;:&quot;MENDELEY_CITATION_6d2c9892-f26b-4baf-b6ff-c2fac62ccaa1&quot;,&quot;properties&quot;:{&quot;noteIndex&quot;:0},&quot;isEdited&quot;:false,&quot;manualOverride&quot;:{&quot;isManuallyOverridden&quot;:false,&quot;citeprocText&quot;:&quot;(Cervero &amp;#38; Duncan, 2006)&quot;,&quot;manualOverrideText&quot;:&quot;&quot;},&quot;citationTag&quot;:&quot;MENDELEY_CITATION_v3_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&quot;,&quot;citationItems&quot;:[{&quot;id&quot;:&quot;2f464e2b-e1bf-347a-b57d-41faf147556e&quot;,&quot;itemData&quot;:{&quot;type&quot;:&quot;article-journal&quot;,&quot;id&quot;:&quot;2f464e2b-e1bf-347a-b57d-41faf147556e&quot;,&quot;title&quot;:&quot;'Which Reduces Vehicle Travel More: Jobs-Housing Balance or Retail-Housing Mixing?&quot;,&quot;author&quot;:[{&quot;family&quot;:&quot;Cervero&quot;,&quot;given&quot;:&quot;Robert&quot;,&quot;parse-names&quot;:false,&quot;dropping-particle&quot;:&quot;&quot;,&quot;non-dropping-particle&quot;:&quot;&quot;},{&quot;family&quot;:&quot;Duncan&quot;,&quot;given&quot;:&quot;Michael&quot;,&quot;parse-names&quot;:false,&quot;dropping-particle&quot;:&quot;&quot;,&quot;non-dropping-particle&quot;:&quot;&quot;}],&quot;container-title&quot;:&quot;Journal of the American Planning Association&quot;,&quot;DOI&quot;:&quot;10.1080/01944360608976767&quot;,&quot;ISSN&quot;:&quot;0194-4363&quot;,&quot;issued&quot;:{&quot;date-parts&quot;:[[2006,12,31]]},&quot;page&quot;:&quot;475-490&quot;,&quot;issue&quot;:&quot;4&quot;,&quot;volume&quot;:&quot;72&quot;,&quot;container-title-short&quot;:&quot;&quot;},&quot;isTemporary&quot;:false,&quot;suppress-author&quot;:false,&quot;composite&quot;:false,&quot;author-only&quot;:false}]},{&quot;citationID&quot;:&quot;MENDELEY_CITATION_9353e9eb-307d-4242-b8cf-f881930589d4&quot;,&quot;properties&quot;:{&quot;noteIndex&quot;:0},&quot;isEdited&quot;:false,&quot;manualOverride&quot;:{&quot;isManuallyOverridden&quot;:false,&quot;citeprocText&quot;:&quot;(Blumenberg &amp;#38; King, 2024; Blumenberg &amp;#38; Speroni, 2024)&quot;,&quot;manualOverrideText&quot;:&quot;&quot;},&quot;citationTag&quot;:&quot;MENDELEY_CITATION_v3_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&quot;,&quot;citationItems&quot;:[{&quot;id&quot;:&quot;4e2cb8c5-b04a-368d-bb1d-b1155764e9dc&quot;,&quot;itemData&quot;:{&quot;type&quot;:&quot;article-journal&quot;,&quot;id&quot;:&quot;4e2cb8c5-b04a-368d-bb1d-b1155764e9dc&quot;,&quot;title&quot;:&quot;Employment concentration, dispersion, and the changing commute in the San Francisco Bay Area&quot;,&quot;author&quot;:[{&quot;family&quot;:&quot;Blumenberg&quot;,&quot;given&quot;:&quot;Evelyn&quot;,&quot;parse-names&quot;:false,&quot;dropping-particle&quot;:&quot;&quot;,&quot;non-dropping-particle&quot;:&quot;&quot;},{&quot;family&quot;:&quot;Speroni&quot;,&quot;given&quot;:&quot;Samuel&quot;,&quot;parse-names&quot;:false,&quot;dropping-particle&quot;:&quot;&quot;,&quot;non-dropping-particle&quot;:&quot;&quot;}],&quot;container-title&quot;:&quot;Journal of Transport and Land Use&quot;,&quot;container-title-short&quot;:&quot;J. Transp. Land Use&quot;,&quot;accessed&quot;:{&quot;date-parts&quot;:[[2026,6,13]]},&quot;DOI&quot;:&quot;10.5198/JTLU.2024.2456&quot;,&quot;ISSN&quot;:&quot;19387849&quot;,&quot;issued&quot;:{&quot;date-parts&quot;:[[2024,1,19]]},&quot;page&quot;:&quot;625-646&quot;,&quot;abstract&quot;:&quot;In the first decade and a half of the twenty-first century, the San Francisco Bay Area experienced rapid job growth (17% from 2002 to 2015). Employment growth greatly exceeded housing production, resulting in rising housing prices. The mismatch between jobs and housing potentially contributed to an increase in commute distance, as workers relocated to outlying neighborhoods in search of affordable housing. In this paper, the authors analyze changes in commute distance over time, with a focus on the spatial location of employment and, in particular, downtown job growth. They find that commute distance increased slightly between 2002 and 2015 throughout the Bay Area (from 17.2 to 17.8 mi.), with the greatest increase among workers in job centers located in outlying parts of the region (from 19.1 to 20.8 mi.). Increases in census tract jobs was by far the strongest predictor of commute distance increase, though this overall relationship in the region was likely moderated by the increase in employment in downtown San Francisco (44%) where, all else being equal, workers travel shorter distances (14.4 mi. in 2002 and 15.4 mi. in 2015) relative to other workers. This relationship may be due to the demographic composition of San Francisco residents: high-wage, young, single workers who are able to afford high-priced housing close to downtown. A better balance between jobs and housing would allow workers the option of self-selecting into neighborhoods closer to their jobs, underscoring the importance of policies to spur housing production in high-cost metropolitan areas.&quot;,&quot;publisher&quot;:&quot;University of Minnesota&quot;,&quot;issue&quot;:&quot;1&quot;,&quot;volume&quot;:&quot;17&quot;},&quot;isTemporary&quot;:false},{&quot;id&quot;:&quot;75f18c8e-b933-3cbd-bf95-39fd446f7c94&quot;,&quot;itemData&quot;:{&quot;type&quot;:&quot;article-journal&quot;,&quot;id&quot;:&quot;75f18c8e-b933-3cbd-bf95-39fd446f7c94&quot;,&quot;title&quot;:&quot;Young workers, jobs-housing balance, and commute distance: Findings from two high-housing-cost U.S. regions&quot;,&quot;author&quot;:[{&quot;family&quot;:&quot;Blumenberg&quot;,&quot;given&quot;:&quot;Evelyn&quot;,&quot;parse-names&quot;:false,&quot;dropping-particle&quot;:&quot;&quot;,&quot;non-dropping-particle&quot;:&quot;&quot;},{&quot;family&quot;:&quot;King&quot;,&quot;given&quot;:&quot;Hannah&quot;,&quot;parse-names&quot;:false,&quot;dropping-particle&quot;:&quot;&quot;,&quot;non-dropping-particle&quot;:&quot;&quot;}],&quot;container-title&quot;:&quot;Cities&quot;,&quot;accessed&quot;:{&quot;date-parts&quot;:[[2026,6,13]]},&quot;DOI&quot;:&quot;10.1016/J.CITIES.2024.104842&quot;,&quot;ISSN&quot;:&quot;0264-2751&quot;,&quot;URL&quot;:&quot;https://www.sciencedirect.com/science/article/pii/S0264275124000568&quot;,&quot;issued&quot;:{&quot;date-parts&quot;:[[2024,4,1]]},&quot;page&quot;:&quot;104842&quot;,&quot;abstract&quot;:&quot;Anecdotal evidence suggests that the affordable housing crisis is forcing households in large, primarily coastal U.S. metropolitan areas to seek lower cost housing in peripheral neighborhoods distant from downtown, helping to explain recent increases in commute distance. In this study we examine whether the relative availability of housing in close proximity to jobs (jobs-housing balance) is associated with the commute distance of young workers (workers under 30), many of whom are relatively new to the labor market. We draw on data from two high-cost metropolitan areas in California, Los Angeles and the San Francisco Bay Area. We find that commute distances are longer for both younger and older adults in neighborhoods where there are more jobs relative to housing. Despite the growing affordable housing crisis in the state, the strength of this relationship did not change over time in either region. However, as we might expect, jobs-housing balance is more strongly associated with commute distance in the San Francisco Bay Area—where housing is more constrained and expensive—than in Los Angeles. The findings suggest the importance of policies to greatly enhance housing availability in high-cost metropolitan areas. They also underscore the need to go beyond housing policy in efforts to significantly increase access to employment and reduce travel.&quot;,&quot;publisher&quot;:&quot;Pergamon&quot;,&quot;volume&quot;:&quot;147&quot;,&quot;container-title-short&quot;:&quot;&quot;},&quot;isTemporary&quot;:false}]},{&quot;citationID&quot;:&quot;MENDELEY_CITATION_b0315656-d583-402c-a795-2c19e47e3230&quot;,&quot;properties&quot;:{&quot;noteIndex&quot;:0},&quot;isEdited&quot;:false,&quot;manualOverride&quot;:{&quot;isManuallyOverridden&quot;:false,&quot;citeprocText&quot;:&quot;(City of Boston Planning Department, 2026b, 2026a)&quot;,&quot;manualOverrideText&quot;:&quot;&quot;},&quot;citationTag&quot;:&quot;MENDELEY_CITATION_v3_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&quot;,&quot;citationItems&quot;:[{&quot;id&quot;:&quot;b7da22b9-bfe4-38dc-8720-6b3ea6907ca0&quot;,&quot;itemData&quot;:{&quot;type&quot;:&quot;webpage&quot;,&quot;id&quot;:&quot;b7da22b9-bfe4-38dc-8720-6b3ea6907ca0&quot;,&quot;title&quot;:&quot;Neighborhoods &quot;,&quot;author&quot;:[{&quot;family&quot;:&quot;City of Boston Planning Department&quot;,&quot;given&quot;:&quot;&quot;,&quot;parse-names&quot;:false,&quot;dropping-particle&quot;:&quot;&quot;,&quot;non-dropping-particle&quot;:&quot;&quot;}],&quot;accessed&quot;:{&quot;date-parts&quot;:[[2026,6,12]]},&quot;URL&quot;:&quot;https://www.bostonplans.org/neighborhoods&quot;,&quot;issued&quot;:{&quot;date-parts&quot;:[[2026]]},&quot;container-title-short&quot;:&quot;&quot;},&quot;isTemporary&quot;:false},{&quot;id&quot;:&quot;d4944861-f106-3a9e-a6bf-9f717f5bacc3&quot;,&quot;itemData&quot;:{&quot;type&quot;:&quot;webpage&quot;,&quot;id&quot;:&quot;d4944861-f106-3a9e-a6bf-9f717f5bacc3&quot;,&quot;title&quot;:&quot;Institutional Master Plans&quot;,&quot;author&quot;:[{&quot;family&quot;:&quot;City of Boston Planning Department&quot;,&quot;given&quot;:&quot;&quot;,&quot;parse-names&quot;:false,&quot;dropping-particle&quot;:&quot;&quot;,&quot;non-dropping-particle&quot;:&quot;&quot;}],&quot;accessed&quot;:{&quot;date-parts&quot;:[[2026,6,12]]},&quot;URL&quot;:&quot;https://www.bostonplans.org/projects/institutional-master-plans/overview&quot;,&quot;issued&quot;:{&quot;date-parts&quot;:[[2026]]},&quot;container-title-short&quot;:&quot;&quot;},&quot;isTemporary&quot;:false}]},{&quot;citationID&quot;:&quot;MENDELEY_CITATION_a6d9ca2d-6c8c-42c7-9f99-327bbee38295&quot;,&quot;properties&quot;:{&quot;noteIndex&quot;:0},&quot;isEdited&quot;:false,&quot;manualOverride&quot;:{&quot;isManuallyOverridden&quot;:false,&quot;citeprocText&quot;:&quot;(Boston, 2018)&quot;,&quot;manualOverrideText&quot;:&quot;&quot;},&quot;citationTag&quot;:&quot;MENDELEY_CITATION_v3_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&quot;,&quot;citationItems&quot;:[{&quot;id&quot;:&quot;89764e8b-41a9-375d-9817-6fbdfda426bc&quot;,&quot;itemData&quot;:{&quot;type&quot;:&quot;report&quot;,&quot;id&quot;:&quot;89764e8b-41a9-375d-9817-6fbdfda426bc&quot;,&quot;title&quot;:&quot;Imagine Boston 2030&quot;,&quot;author&quot;:[{&quot;family&quot;:&quot;Boston&quot;,&quot;given&quot;:&quot;&quot;,&quot;parse-names&quot;:false,&quot;dropping-particle&quot;:&quot;&quot;,&quot;non-dropping-particle&quot;:&quot;&quot;}],&quot;accessed&quot;:{&quot;date-parts&quot;:[[2026,6,11]]},&quot;URL&quot;:&quot;https://www.boston.gov/sites/default/files/embed/file/2018-06/imagine20boston202030_pages2.pdf&quot;,&quot;issued&quot;:{&quot;date-parts&quot;:[[2018]]},&quot;container-title-short&quot;:&quot;&quot;},&quot;isTemporary&quot;:false,&quot;suppress-author&quot;:false,&quot;composite&quot;:false,&quot;author-only&quot;:false}]},{&quot;citationID&quot;:&quot;MENDELEY_CITATION_417fdc56-0713-4439-a5f7-71cd8ba075be&quot;,&quot;properties&quot;:{&quot;noteIndex&quot;:0},&quot;isEdited&quot;:false,&quot;manualOverride&quot;:{&quot;isManuallyOverridden&quot;:false,&quot;citeprocText&quot;:&quot;(Boston, 2018)&quot;,&quot;manualOverrideText&quot;:&quot;&quot;},&quot;citationTag&quot;:&quot;MENDELEY_CITATION_v3_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&quot;,&quot;citationItems&quot;:[{&quot;id&quot;:&quot;89764e8b-41a9-375d-9817-6fbdfda426bc&quot;,&quot;itemData&quot;:{&quot;type&quot;:&quot;report&quot;,&quot;id&quot;:&quot;89764e8b-41a9-375d-9817-6fbdfda426bc&quot;,&quot;title&quot;:&quot;Imagine Boston 2030&quot;,&quot;author&quot;:[{&quot;family&quot;:&quot;Boston&quot;,&quot;given&quot;:&quot;&quot;,&quot;parse-names&quot;:false,&quot;dropping-particle&quot;:&quot;&quot;,&quot;non-dropping-particle&quot;:&quot;&quot;}],&quot;accessed&quot;:{&quot;date-parts&quot;:[[2026,6,11]]},&quot;URL&quot;:&quot;https://www.boston.gov/sites/default/files/embed/file/2018-06/imagine20boston202030_pages2.pdf&quot;,&quot;issued&quot;:{&quot;date-parts&quot;:[[2018]]},&quot;container-title-short&quot;:&quot;&quot;},&quot;isTemporary&quot;:false,&quot;suppress-author&quot;:false,&quot;composite&quot;:false,&quot;author-only&quot;:false}]},{&quot;citationID&quot;:&quot;MENDELEY_CITATION_27e49326-1120-44a5-9281-f3e9b7d65322&quot;,&quot;properties&quot;:{&quot;noteIndex&quot;:0},&quot;isEdited&quot;:false,&quot;manualOverride&quot;:{&quot;isManuallyOverridden&quot;:false,&quot;citeprocText&quot;:&quot;(Boston, n.d.)&quot;,&quot;manualOverrideText&quot;:&quot;&quot;},&quot;citationTag&quot;:&quot;MENDELEY_CITATION_v3_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&quot;,&quot;citationItems&quot;:[{&quot;id&quot;:&quot;235a898b-4088-31b4-a728-282740598f32&quot;,&quot;itemData&quot;:{&quot;type&quot;:&quot;webpage&quot;,&quot;id&quot;:&quot;235a898b-4088-31b4-a728-282740598f32&quot;,&quot;title&quot;:&quot;Go Boston 2030 ReVisioned &quot;,&quot;author&quot;:[{&quot;family&quot;:&quot;Boston&quot;,&quot;given&quot;:&quot;&quot;,&quot;parse-names&quot;:false,&quot;dropping-particle&quot;:&quot;&quot;,&quot;non-dropping-particle&quot;:&quot;&quot;}],&quot;accessed&quot;:{&quot;date-parts&quot;:[[2026,6,12]]},&quot;URL&quot;:&quot;https://www.boston.gov/departments/transportation/go-boston-2030&quot;,&quot;container-title-short&quot;:&quot;&quot;},&quot;isTemporary&quot;:false,&quot;suppress-author&quot;:false,&quot;composite&quot;:false,&quot;author-only&quot;:false}]},{&quot;citationID&quot;:&quot;MENDELEY_CITATION_41dd2b32-7de5-4ff1-813f-cadb2ec1c9ae&quot;,&quot;properties&quot;:{&quot;noteIndex&quot;:0},&quot;isEdited&quot;:false,&quot;manualOverride&quot;:{&quot;isManuallyOverridden&quot;:false,&quot;citeprocText&quot;:&quot;(Aston et al., 2021; Ewing &amp;#38; Cervero, 2017; Hache et al., 2019)&quot;,&quot;manualOverrideText&quot;:&quot;&quot;},&quot;citationTag&quot;:&quot;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&quot;,&quot;citationItems&quot;:[{&quot;id&quot;:&quot;82bc1b95-9218-3373-85a6-04712ea202c6&quot;,&quot;itemData&quot;:{&quot;type&quot;:&quot;article-journal&quot;,&quot;id&quot;:&quot;82bc1b95-9218-3373-85a6-04712ea202c6&quot;,&quot;title&quot;:&quot;Critical raw materials and transportation sector electrification: A detailed bottom-up analysis in world transport&quot;,&quot;author&quot;:[{&quot;family&quot;:&quot;Hache&quot;,&quot;given&quot;:&quot;Emmanuel&quot;,&quot;parse-names&quot;:false,&quot;dropping-particle&quot;:&quot;&quot;,&quot;non-dropping-particle&quot;:&quot;&quot;},{&quot;family&quot;:&quot;Seck&quot;,&quot;given&quot;:&quot;Gondia Sokhna&quot;,&quot;parse-names&quot;:false,&quot;dropping-particle&quot;:&quot;&quot;,&quot;non-dropping-particle&quot;:&quot;&quot;},{&quot;family&quot;:&quot;Simoen&quot;,&quot;given&quot;:&quot;Marine&quot;,&quot;parse-names&quot;:false,&quot;dropping-particle&quot;:&quot;&quot;,&quot;non-dropping-particle&quot;:&quot;&quot;},{&quot;family&quot;:&quot;Bonnet&quot;,&quot;given&quot;:&quot;Clément&quot;,&quot;parse-names&quot;:false,&quot;dropping-particle&quot;:&quot;&quot;,&quot;non-dropping-particle&quot;:&quot;&quot;},{&quot;family&quot;:&quot;Carcanague&quot;,&quot;given&quot;:&quot;Samuel&quot;,&quot;parse-names&quot;:false,&quot;dropping-particle&quot;:&quot;&quot;,&quot;non-dropping-particle&quot;:&quot;&quot;}],&quot;container-title&quot;:&quot;Applied Energy&quot;,&quot;container-title-short&quot;:&quot;Appl. Energy&quot;,&quot;accessed&quot;:{&quot;date-parts&quot;:[[2026,6,12]]},&quot;DOI&quot;:&quot;10.1016/J.APENERGY.2019.02.057&quot;,&quot;ISSN&quot;:&quot;03062619&quot;,&quot;issued&quot;:{&quot;date-parts&quot;:[[2019,4,15]]},&quot;page&quot;:&quot;6-25&quot;,&quot;abstract&quot;:&quot;Integrated assessment models are generally not constrained by raw materials supply. In this article, the interactions between a wide diffusion of electric vehicles in the world transportation sector and the lithium supply are analysed in the Times Integrated Assessment Model (TIAM-IFPEN version). The lithium sector and a detailed representation of the transportation sector have been then implemented into the TIAM-IFPEN processes constituting the global energy system. Hence, the availability of this strategic material to supply the growing demand for low-carbon technologies in the context of the energy transition can be questioned. Incorporating an endogenous representation of the lithium supply chain allows investigating its dynamic criticality depending on several optimal technology paths that represent different climate and/or mobility scenarios between 2005 and 2050. It is the first detailed global bottom-up energy model with an endogenous disaggregated raw materials supply chain. Based on our simulations, the geological, geopolitical and economic dimensions of criticality are discussed. Four scenarios have been run: two climate scenarios (4 °C and 2 °C) with two shapes of mobility each: a high mobility where we consider the impact of urban dispersal with a huge car dependence/usage, and a low mobility in which the demand for individual road transport is lower due to a more sustainable urban planning and more public transport. The electric vehicles fleet should reach up to 1/3 of global fleet by 2050 in the 4 °C scenarios, while it could be up to 3/4 in the 2 °C scenarios both with high mobility, mostly located in Asian countries (China, India and other developing countries in Asia) due to the large presence of 2 and 3-wheelers. The penetration of electric vehicles has a major impact on lithium market. The cumulated demand over the period 2005–2050 reaches up to 53% of the current resources in the 2 °C scenario with a high mobility. These results tend to show an absence of geological criticality. Nevertheless, they have clearly highlighted other different forms of vulnerabilities, whether economic, industrial, geopolitical or environmental. A discussion about the future risk factors on the lithium market is done at a regional scale aiming at analysing more in-depth the impact of the electric vehicle on lithium market. Our study of this particular strategic material shows that the model could be a useful decision-making tool for assessing future raw material market in the context of the energy transition and could be extended to other critical raw materials for more efficient regional and sectorial screening.&quot;,&quot;publisher&quot;:&quot;Elsevier Ltd&quot;,&quot;volume&quot;:&quot;240&quot;},&quot;isTemporary&quot;:false,&quot;suppress-author&quot;:false,&quot;composite&quot;:false,&quot;author-only&quot;:false},{&quot;id&quot;:&quot;d889caf6-a050-3813-9c53-50db800bb1ff&quot;,&quot;itemData&quot;:{&quot;type&quot;:&quot;article-journal&quot;,&quot;id&quot;:&quot;d889caf6-a050-3813-9c53-50db800bb1ff&quot;,&quot;title&quot;:&quot;“Does Compact Development Make People Drive Less?” The Answer Is Yes&quot;,&quot;author&quot;:[{&quot;family&quot;:&quot;Ewing&quot;,&quot;given&quot;:&quot;Reid&quot;,&quot;parse-names&quot;:false,&quot;dropping-particle&quot;:&quot;&quot;,&quot;non-dropping-particle&quot;:&quot;&quot;},{&quot;family&quot;:&quot;Cervero&quot;,&quot;given&quot;:&quot;Robert&quot;,&quot;parse-names&quot;:false,&quot;dropping-particle&quot;:&quot;&quot;,&quot;non-dropping-particle&quot;:&quot;&quot;}],&quot;container-title&quot;:&quot;Journal of the American Planning Association&quot;,&quot;accessed&quot;:{&quot;date-parts&quot;:[[2026,6,11]]},&quot;DOI&quot;:&quot;10.1080/01944363.2016.1245112&quot;,&quot;ISSN&quot;:&quot;01944363&quot;,&quot;URL&quot;:&quot;https://www.tandfonline.com/doi/pdf/10.1080/01944363.2016.1245112&quot;,&quot;issued&quot;:{&quot;date-parts&quot;:[[2017,1,2]]},&quot;page&quot;:&quot;19-25&quot;,&quot;abstract&quot;:&quot;For decades, the relationship between travel and the built environment has been one of the most studied in urban planning. Built environments that are high on the D-variables—development density, l...&quot;,&quot;publisher&quot;:&quot;Routledge&quot;,&quot;issue&quot;:&quot;1&quot;,&quot;volume&quot;:&quot;83&quot;,&quot;container-title-short&quot;:&quot;&quot;},&quot;isTemporary&quot;:false},{&quot;id&quot;:&quot;5cfdd369-f671-3a53-94b4-81a67e11ce42&quot;,&quot;itemData&quot;:{&quot;type&quot;:&quot;article-journal&quot;,&quot;id&quot;:&quot;5cfdd369-f671-3a53-94b4-81a67e11ce42&quot;,&quot;title&quot;:&quot;Exploring built environment impacts on transit use – an updated meta-analysis&quot;,&quot;author&quot;:[{&quot;family&quot;:&quot;Aston&quot;,&quot;given&quot;:&quot;Laura&quot;,&quot;parse-names&quot;:false,&quot;dropping-particle&quot;:&quot;&quot;,&quot;non-dropping-particle&quot;:&quot;&quot;},{&quot;family&quot;:&quot;Currie&quot;,&quot;given&quot;:&quot;Graham&quot;,&quot;parse-names&quot;:false,&quot;dropping-particle&quot;:&quot;&quot;,&quot;non-dropping-particle&quot;:&quot;&quot;},{&quot;family&quot;:&quot;Delbosc&quot;,&quot;given&quot;:&quot;Alexa&quot;,&quot;parse-names&quot;:false,&quot;dropping-particle&quot;:&quot;&quot;,&quot;non-dropping-particle&quot;:&quot;&quot;},{&quot;family&quot;:&quot;Kamruzzaman&quot;,&quot;given&quot;:&quot;Md&quot;,&quot;parse-names&quot;:false,&quot;dropping-particle&quot;:&quot;&quot;,&quot;non-dropping-particle&quot;:&quot;&quot;},{&quot;family&quot;:&quot;Teller&quot;,&quot;given&quot;:&quot;David&quot;,&quot;parse-names&quot;:false,&quot;dropping-particle&quot;:&quot;&quot;,&quot;non-dropping-particle&quot;:&quot;&quot;}],&quot;container-title&quot;:&quot;Transport Reviews&quot;,&quot;container-title-short&quot;:&quot;Transp. Rev.&quot;,&quot;accessed&quot;:{&quot;date-parts&quot;:[[2026,6,12]]},&quot;DOI&quot;:&quot;10.1080/01441647.2020.1806941&quot;,&quot;ISSN&quot;:&quot;14645327&quot;,&quot;URL&quot;:&quot;https://www.tandfonline.com/doi/abs/10.1080/01441647.2020.1806941&quot;,&quot;issued&quot;:{&quot;date-parts&quot;:[[2021]]},&quot;page&quot;:&quot;73-96&quot;,&quot;abstract&quot;:&quot;Much evidence now demonstrates that the built environment (BE) is an important influence on transit use (TU) (Nasri, 2016; Parsons Brinckerhoff Quade &amp; Douglas Inc., Cervero, Howard/Stein-Hudson As...&quot;,&quot;publisher&quot;:&quot;Routledge&quot;,&quot;issue&quot;:&quot;1&quot;,&quot;volume&quot;:&quot;41&quot;},&quot;isTemporary&quot;:false}]},{&quot;citationID&quot;:&quot;MENDELEY_CITATION_20ad422b-9115-4cc4-92d8-2989fceb9fe3&quot;,&quot;properties&quot;:{&quot;noteIndex&quot;:0},&quot;isEdited&quot;:false,&quot;manualOverride&quot;:{&quot;isManuallyOverridden&quot;:false,&quot;citeprocText&quot;:&quot;(Aston et al., 2021)&quot;,&quot;manualOverrideText&quot;:&quot;&quot;},&quot;citationTag&quot;:&quot;MENDELEY_CITATION_v3_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&quot;,&quot;citationItems&quot;:[{&quot;id&quot;:&quot;5cfdd369-f671-3a53-94b4-81a67e11ce42&quot;,&quot;itemData&quot;:{&quot;type&quot;:&quot;article-journal&quot;,&quot;id&quot;:&quot;5cfdd369-f671-3a53-94b4-81a67e11ce42&quot;,&quot;title&quot;:&quot;Exploring built environment impacts on transit use – an updated meta-analysis&quot;,&quot;author&quot;:[{&quot;family&quot;:&quot;Aston&quot;,&quot;given&quot;:&quot;Laura&quot;,&quot;parse-names&quot;:false,&quot;dropping-particle&quot;:&quot;&quot;,&quot;non-dropping-particle&quot;:&quot;&quot;},{&quot;family&quot;:&quot;Currie&quot;,&quot;given&quot;:&quot;Graham&quot;,&quot;parse-names&quot;:false,&quot;dropping-particle&quot;:&quot;&quot;,&quot;non-dropping-particle&quot;:&quot;&quot;},{&quot;family&quot;:&quot;Delbosc&quot;,&quot;given&quot;:&quot;Alexa&quot;,&quot;parse-names&quot;:false,&quot;dropping-particle&quot;:&quot;&quot;,&quot;non-dropping-particle&quot;:&quot;&quot;},{&quot;family&quot;:&quot;Kamruzzaman&quot;,&quot;given&quot;:&quot;Md&quot;,&quot;parse-names&quot;:false,&quot;dropping-particle&quot;:&quot;&quot;,&quot;non-dropping-particle&quot;:&quot;&quot;},{&quot;family&quot;:&quot;Teller&quot;,&quot;given&quot;:&quot;David&quot;,&quot;parse-names&quot;:false,&quot;dropping-particle&quot;:&quot;&quot;,&quot;non-dropping-particle&quot;:&quot;&quot;}],&quot;container-title&quot;:&quot;Transport Reviews&quot;,&quot;container-title-short&quot;:&quot;Transp. Rev.&quot;,&quot;accessed&quot;:{&quot;date-parts&quot;:[[2026,6,12]]},&quot;DOI&quot;:&quot;10.1080/01441647.2020.1806941&quot;,&quot;ISSN&quot;:&quot;14645327&quot;,&quot;URL&quot;:&quot;https://www.tandfonline.com/doi/abs/10.1080/01441647.2020.1806941&quot;,&quot;issued&quot;:{&quot;date-parts&quot;:[[2021]]},&quot;page&quot;:&quot;73-96&quot;,&quot;abstract&quot;:&quot;Much evidence now demonstrates that the built environment (BE) is an important influence on transit use (TU) (Nasri, 2016; Parsons Brinckerhoff Quade &amp; Douglas Inc., Cervero, Howard/Stein-Hudson As...&quot;,&quot;publisher&quot;:&quot;Routledge&quot;,&quot;issue&quot;:&quot;1&quot;,&quot;volume&quot;:&quot;41&quot;},&quot;isTemporary&quot;:false,&quot;suppress-author&quot;:false,&quot;composite&quot;:false,&quot;author-only&quot;:false}]},{&quot;citationID&quot;:&quot;MENDELEY_CITATION_62553c2b-746b-4f65-8458-5b5ec33c5973&quot;,&quot;properties&quot;:{&quot;noteIndex&quot;:0},&quot;isEdited&quot;:false,&quot;manualOverride&quot;:{&quot;isManuallyOverridden&quot;:false,&quot;citeprocText&quot;:&quot;(Chamberlain &amp;#38; Riggs, 2016)&quot;,&quot;manualOverrideText&quot;:&quot;&quot;},&quot;citationTag&quot;:&quot;MENDELEY_CITATION_v3_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&quot;,&quot;citationItems&quot;:[{&quot;id&quot;:&quot;c6fb8a54-9bb3-3645-bd62-0d5077ca2a42&quot;,&quot;itemData&quot;:{&quot;type&quot;:&quot;report&quot;,&quot;id&quot;:&quot;c6fb8a54-9bb3-3645-bd62-0d5077ca2a42&quot;,&quot;title&quot;:&quot;Shifting the Tide: Transit-Oriented Development and  Active Transportation Planning in Los Angeles&quot;,&quot;author&quot;:[{&quot;family&quot;:&quot;Chamberlain&quot;,&quot;given&quot;:&quot;Forrest&quot;,&quot;parse-names&quot;:false,&quot;dropping-particle&quot;:&quot;&quot;,&quot;non-dropping-particle&quot;:&quot;&quot;},{&quot;family&quot;:&quot;Riggs&quot;,&quot;given&quot;:&quot;Williams&quot;,&quot;parse-names&quot;:false,&quot;dropping-particle&quot;:&quot;&quot;,&quot;non-dropping-particle&quot;:&quot;&quot;}],&quot;accessed&quot;:{&quot;date-parts&quot;:[[2026,6,12]]},&quot;URL&quot;:&quot;https://digitalcommons.calpoly.edu/cgi/viewcontent.cgi?article=1308&amp;context=focus&amp;utm_source=consensus&quot;,&quot;issued&quot;:{&quot;date-parts&quot;:[[2016]]},&quot;container-title-short&quot;:&quot;&quot;},&quot;isTemporary&quot;:false,&quot;suppress-author&quot;:false,&quot;composite&quot;:false,&quot;author-only&quot;:false}]},{&quot;citationID&quot;:&quot;MENDELEY_CITATION_79abadc6-e533-483a-bac1-41eefb91f592&quot;,&quot;properties&quot;:{&quot;noteIndex&quot;:0},&quot;isEdited&quot;:false,&quot;manualOverride&quot;:{&quot;isManuallyOverridden&quot;:false,&quot;citeprocText&quot;:&quot;(Los Angeles Department of City Planning, n.d.)&quot;,&quot;manualOverrideText&quot;:&quot;&quot;},&quot;citationTag&quot;:&quot;MENDELEY_CITATION_v3_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&quot;,&quot;citationItems&quot;:[{&quot;id&quot;:&quot;372af48c-d9c8-3cd1-8c80-2c34c1025588&quot;,&quot;itemData&quot;:{&quot;type&quot;:&quot;webpage&quot;,&quot;id&quot;:&quot;372af48c-d9c8-3cd1-8c80-2c34c1025588&quot;,&quot;title&quot;:&quot;Land Use and Planning&quot;,&quot;author&quot;:[{&quot;family&quot;:&quot;Los Angeles Department of City Planning&quot;,&quot;given&quot;:&quot;&quot;,&quot;parse-names&quot;:false,&quot;dropping-particle&quot;:&quot;&quot;,&quot;non-dropping-particle&quot;:&quot;&quot;}],&quot;accessed&quot;:{&quot;date-parts&quot;:[[2026,6,12]]},&quot;URL&quot;:&quot;https://planning.lacity.gov/eir/downtownCP_newZoningCode/deir/Deir%20Sections/4.10_Land%20Use_Final.pdf&quot;,&quot;container-title-short&quot;:&quot;&quot;},&quot;isTemporary&quot;:false,&quot;suppress-author&quot;:false,&quot;composite&quot;:false,&quot;author-only&quot;:false}]},{&quot;citationID&quot;:&quot;MENDELEY_CITATION_41762173-25b4-4ca8-b92a-633a275c09df&quot;,&quot;properties&quot;:{&quot;noteIndex&quot;:0},&quot;isEdited&quot;:false,&quot;manualOverride&quot;:{&quot;isManuallyOverridden&quot;:false,&quot;citeprocText&quot;:&quot;(LA City, 2016)&quot;,&quot;manualOverrideText&quot;:&quot;&quot;},&quot;citationTag&quot;:&quot;MENDELEY_CITATION_v3_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&quot;,&quot;citationItems&quot;:[{&quot;id&quot;:&quot;413529ad-3d13-3669-90e5-1ee7db670fbd&quot;,&quot;itemData&quot;:{&quot;type&quot;:&quot;report&quot;,&quot;id&quot;:&quot;413529ad-3d13-3669-90e5-1ee7db670fbd&quot;,&quot;title&quot;:&quot;Section 4.4 Land Use and Planning&quot;,&quot;author&quot;:[{&quot;family&quot;:&quot;City&quot;,&quot;given&quot;:&quot;&quot;,&quot;parse-names&quot;:false,&quot;dropping-particle&quot;:&quot;&quot;,&quot;non-dropping-particle&quot;:&quot;LA&quot;}],&quot;accessed&quot;:{&quot;date-parts&quot;:[[2026,6,11]]},&quot;issued&quot;:{&quot;date-parts&quot;:[[2016]]},&quot;publisher-place&quot;:&quot;Los Angeles&quot;,&quot;abstract&quot;:&quot;This section describes current land use and planning in the project area and analyzes potential land use and planning impacts stemming from the Proposed Project. A discussion is included based on an analysis of the potential economic impacts of an update to the Transportation Impact Assessment This section provides an overview of existing land uses in the CTCSP and WLA TIMP project area as well as the policies and plans that govern land use and planning in the project area, specifically those policies and plans adopted for the purpose of avoiding or mitigating an environmental effect. The compatibility of the Proposed Project with surrounding land uses, and the Proposed Project's concurrence with land use plans and policies is analyzed, potential impacts are described, and, where necessary, mitigation measures are recommended. The section is organized as follows:  Regulatory Framework provides an overview of state, regional, and local laws and guidelines relative to land use and planning, including the land use and planning goals, objectives, and policies applicable to the project area.  Existing Setting provides a summary and overview of land use conditions in the project area.  Methodology describes the approach used for analyzing the significance of potential impacts to land use and planning from implementation of the Proposed Project.  Thresholds of Significance lists the thresholds used in identifying significant impacts as defined in Appendix G of the State CEQA Guidelines and the L.A. CEQA Thresholds Guide.  Impacts and Mitigation Measures discusses the effects of implementation of the Proposed Project on existing land uses and the Proposed Project's consistency with relevant and applicable plan goals and policies adopted for the purpose of avoiding or mitigating an environmental effect. Mitigation measures are identified as necessary and feasible to reduce significant impacts. The Significance of Impacts After Mitigation discussion identifies residual impacts after application of mitigation measures.&quot;,&quot;container-title-short&quot;:&quot;&quot;},&quot;isTemporary&quot;:false,&quot;suppress-author&quot;:false,&quot;composite&quot;:false,&quot;author-only&quot;:false}]},{&quot;citationID&quot;:&quot;MENDELEY_CITATION_9852202c-5a39-48b8-a178-e14ec59dd3af&quot;,&quot;properties&quot;:{&quot;noteIndex&quot;:0},&quot;isEdited&quot;:false,&quot;manualOverride&quot;:{&quot;isManuallyOverridden&quot;:false,&quot;citeprocText&quot;:&quot;(Schuetz et al., 2018)&quot;,&quot;manualOverrideText&quot;:&quot;&quot;},&quot;citationTag&quot;:&quot;MENDELEY_CITATION_v3_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&quot;,&quot;citationItems&quot;:[{&quot;id&quot;:&quot;208a4f9f-790b-39e7-8bd4-9136a652e992&quot;,&quot;itemData&quot;:{&quot;type&quot;:&quot;article-journal&quot;,&quot;id&quot;:&quot;208a4f9f-790b-39e7-8bd4-9136a652e992&quot;,&quot;title&quot;:&quot;Does zoning help or hinder transit-oriented (re)development?&quot;,&quot;author&quot;:[{&quot;family&quot;:&quot;Schuetz&quot;,&quot;given&quot;:&quot;Jenny&quot;,&quot;parse-names&quot;:false,&quot;dropping-particle&quot;:&quot;&quot;,&quot;non-dropping-particle&quot;:&quot;&quot;},{&quot;family&quot;:&quot;Giuliano&quot;,&quot;given&quot;:&quot;Genevieve&quot;,&quot;parse-names&quot;:false,&quot;dropping-particle&quot;:&quot;&quot;,&quot;non-dropping-particle&quot;:&quot;&quot;},{&quot;family&quot;:&quot;Shin&quot;,&quot;given&quot;:&quot;Eun Jin&quot;,&quot;parse-names&quot;:false,&quot;dropping-particle&quot;:&quot;&quot;,&quot;non-dropping-particle&quot;:&quot;&quot;}],&quot;container-title&quot;:&quot;Urban Studies&quot;,&quot;accessed&quot;:{&quot;date-parts&quot;:[[2026,6,11]]},&quot;DOI&quot;:&quot;10.1177/0042098017700575;WGROUP:STRING:PUBLICATION&quot;,&quot;ISSN&quot;:&quot;1360063X&quot;,&quot;URL&quot;:&quot;/doi/pdf/10.1177/0042098017700575?download=true&quot;,&quot;issued&quot;:{&quot;date-parts&quot;:[[2018,6,1]]},&quot;page&quot;:&quot;1672-1689&quot;,&quot;abstract&quot;:&quot;Despite its reputation as a car-oriented city, the Los Angeles metropolitan area has made substantial investments in developing rail transit since 1990. Most new stations were added to an already dense built environment, with auto-oriented zoning and established land use patterns. In this paper we ask whether redevelopment is occurring around Los Angeles rail stations, and whether zoning and related policies are facilitating or constraining transit-oriented development. We conduct case studies of five stations, documenting zoning near stations, as well as the amount and type of new development after stations opened. Results illustrate that incompatible zoning and related land use policies may constrain growth near stations, but TOD-friendly zoning alone is not sufficient to spur development.&quot;,&quot;publisher&quot;:&quot;SAGE Publications Ltd&quot;,&quot;issue&quot;:&quot;8&quot;,&quot;volume&quot;:&quot;55&quot;,&quot;container-title-short&quot;:&quot;&quot;},&quot;isTemporary&quot;:false,&quot;suppress-author&quot;:false,&quot;composite&quot;:false,&quot;author-only&quot;:false}]},{&quot;citationID&quot;:&quot;MENDELEY_CITATION_ab991f01-2453-4753-b0ef-e8fd1b3bfa6a&quot;,&quot;properties&quot;:{&quot;noteIndex&quot;:0,&quot;mode&quot;:&quot;suppress-author&quot;},&quot;isEdited&quot;:false,&quot;manualOverride&quot;:{&quot;isManuallyOverridden&quot;:false,&quot;citeprocText&quot;:&quot;(2011)&quot;,&quot;manualOverrideText&quot;:&quot;&quot;},&quot;citationTag&quot;:&quot;MENDELEY_CITATION_v3_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&quot;,&quot;citationItems&quot;:[{&quot;displayAs&quot;:&quot;suppress-author&quot;,&quot;label&quot;:&quot;page&quot;,&quot;id&quot;:&quot;6b9495f9-3e32-3a68-b6ce-6347b2a768ad&quot;,&quot;itemData&quot;:{&quot;type&quot;:&quot;article-journal&quot;,&quot;id&quot;:&quot;6b9495f9-3e32-3a68-b6ce-6347b2a768ad&quot;,&quot;title&quot;:&quot;Planning and community development : a guide for the 21st century&quot;,&quot;author&quot;:[{&quot;family&quot;:&quot;Tyler&quot;,&quot;given&quot;:&quot;Norman.&quot;,&quot;parse-names&quot;:false,&quot;dropping-particle&quot;:&quot;&quot;,&quot;non-dropping-particle&quot;:&quot;&quot;},{&quot;family&quot;:&quot;Ward&quot;,&quot;given&quot;:&quot;Robert Madison.&quot;,&quot;parse-names&quot;:false,&quot;dropping-particle&quot;:&quot;&quot;,&quot;non-dropping-particle&quot;:&quot;&quot;}],&quot;accessed&quot;:{&quot;date-parts&quot;:[[2026,6,11]]},&quot;ISBN&quot;:&quot;0393732924&quot;,&quot;URL&quot;:&quot;https://books.google.com/books/about/Planning_and_Community_Development.html?id=Pb-8QQAACAAJ&quot;,&quot;issued&quot;:{&quot;date-parts&quot;:[[2011]]},&quot;page&quot;:&quot;272&quot;,&quot;abstract&quot;:&quot;First edition. Those who fail to plan, plan to fail, the adage goes. Enter Planning and Community Development, which provides a general introduction to planning, explains the elements of the essential comprehensive plan, and describes the tools of implementation. It uses practical examples and case studies from across North America. Comprehensive in scope, this is an ideal \&quot;first book on planning\&quot; for students and practitioners needing to understand the full range of complex interactions related to their work, lay planners for whom it will serve as a reference on planning topics and policies, local officials who wish to understand the role of planning in government, and individuals who want to become involved in the planning of their communities. The book links planning issues with planning practice. It ranges from policies and programs to an examination of techniques and practical case studies. A special feature is the continuing case study of Rivertown, a fictitious community used for community planning exercises. This innovative simulation utilizes information from topics presented in the text and allows readers to interact with information as they fulfill the role of a local planner. --Book Jacket. The practice of planning -- Conceptual approaches to planning -- The scope of planning at the federal, state, regional, and local levels -- The comprehensive plan -- Planners and the design process -- Urban planning and downtown revitalization -- Housing -- Historical preservation and planning -- Local economic development -- Transportation planning -- Environmental planning -- Rural and transitional land use planning -- Evolution of land use controls -- Zoning and other land use regulations -- Subdivision, site plans, and site plan review -- Capital improvement program and local government financing.&quot;,&quot;publisher&quot;:&quot;W.W. Norton &amp; Company&quot;,&quot;container-title-short&quot;:&quot;&quot;},&quot;isTemporary&quot;:false,&quot;suppress-author&quot;:true,&quot;composite&quot;:false,&quot;author-only&quot;:false}]},{&quot;citationID&quot;:&quot;MENDELEY_CITATION_ba8bcc94-d873-4606-9e8c-991a9d0ba55a&quot;,&quot;properties&quot;:{&quot;noteIndex&quot;:0},&quot;isEdited&quot;:false,&quot;manualOverride&quot;:{&quot;isManuallyOverridden&quot;:true,&quot;citeprocText&quot;:&quot;(US DOT, 2025)&quot;,&quot;manualOverrideText&quot;:&quot;(US DOT, 2025).&quot;},&quot;citationTag&quot;:&quot;MENDELEY_CITATION_v3_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&quot;,&quot;citationItems&quot;:[{&quot;id&quot;:&quot;f9d2984f-e0c2-33f4-8d16-0b7b4bc4ae17&quot;,&quot;itemData&quot;:{&quot;type&quot;:&quot;report&quot;,&quot;id&quot;:&quot;f9d2984f-e0c2-33f4-8d16-0b7b4bc4ae17&quot;,&quot;title&quot;:&quot;Land Use as a Strategy for Transportation, Housing, and the Environment&quot;,&quot;author&quot;:[{&quot;family&quot;:&quot;US DOT&quot;,&quot;given&quot;:&quot;&quot;,&quot;parse-names&quot;:false,&quot;dropping-particle&quot;:&quot;&quot;,&quot;non-dropping-particle&quot;:&quot;&quot;}],&quot;accessed&quot;:{&quot;date-parts&quot;:[[2026,6,12]]},&quot;issued&quot;:{&quot;date-parts&quot;:[[2025]]},&quot;publisher-place&quot;:&quot;Washington, DC &quot;,&quot;container-title-short&quot;:&quot;&quot;},&quot;isTemporary&quot;:false,&quot;suppress-author&quot;:false,&quot;composite&quot;:false,&quot;author-only&quot;:false}]},{&quot;citationID&quot;:&quot;MENDELEY_CITATION_7baa6e6f-95f9-4362-a86d-5616313a7d45&quot;,&quot;properties&quot;:{&quot;noteIndex&quot;:0},&quot;isEdited&quot;:false,&quot;manualOverride&quot;:{&quot;isManuallyOverridden&quot;:true,&quot;citeprocText&quot;:&quot;(Abreu &amp;#38; Conway, 2023; Mostofi, 2021)&quot;,&quot;manualOverrideText&quot;:&quot;(Abreu &amp; Conway, 2023; Basu &amp; Ferreira, 2021; Mostofi, 2021)&quot;},&quot;citationTag&quot;:&quot;MENDELEY_CITATION_v3_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&quot;,&quot;citationItems&quot;:[{&quot;id&quot;:&quot;1813e1b6-f8a2-343d-9897-6bf9f0c36dab&quot;,&quot;itemData&quot;:{&quot;type&quot;:&quot;article-journal&quot;,&quot;id&quot;:&quot;1813e1b6-f8a2-343d-9897-6bf9f0c36dab&quot;,&quot;title&quot;:&quot;A Qualitative Assessment of the Multimodal Passenger Transportation System Response to COVID-19 in New York City&quot;,&quot;author&quot;:[{&quot;family&quot;:&quot;Abreu&quot;,&quot;given&quot;:&quot;Luis&quot;,&quot;parse-names&quot;:false,&quot;dropping-particle&quot;:&quot;&quot;,&quot;non-dropping-particle&quot;:&quot;&quot;},{&quot;family&quot;:&quot;Conway&quot;,&quot;given&quot;:&quot;Alison&quot;,&quot;parse-names&quot;:false,&quot;dropping-particle&quot;:&quot;&quot;,&quot;non-dropping-particle&quot;:&quot;&quot;}],&quot;container-title&quot;:&quot;Transportation Research Record: Journal of the Transportation Research Board&quot;,&quot;DOI&quot;:&quot;10.1177/03611981211027149&quot;,&quot;ISSN&quot;:&quot;0361-1981&quot;,&quot;issued&quot;:{&quot;date-parts&quot;:[[2023,4,3]]},&quot;page&quot;:&quot;92-104&quot;,&quot;abstract&quot;:&quot;&lt;p&gt;This paper presents a qualitative analysis of transportation system changes that occurred in New York City (NYC) from the beginning of the COVID-19 pandemic until the city began its first phase of reopening in June 2020. The study was conducted by tracking publicly available transportation-related news articles and publications, 1) to capture key issues and challenges and 2) to identify changes in policies, services, and infrastructure that occurred in response across five passenger transportation modes: public transit; taxis; ridesharing; personal driving; and cycling and micromobility. Results were assessed to identify common issues and interactions between modes. The paper concludes with key lessons learned from this event, and recommendations for future policy.&lt;/p&gt;&quot;,&quot;issue&quot;:&quot;4&quot;,&quot;volume&quot;:&quot;2677&quot;,&quot;container-title-short&quot;:&quot;&quot;},&quot;isTemporary&quot;:false},{&quot;id&quot;:&quot;b2e2930c-7536-3f7b-8aa1-2a1bde9f2933&quot;,&quot;itemData&quot;:{&quot;type&quot;:&quot;article-journal&quot;,&quot;id&quot;:&quot;b2e2930c-7536-3f7b-8aa1-2a1bde9f2933&quot;,&quot;title&quot;:&quot;The Association between ICT-Based Mobility Services and Sustainable Mobility Behaviors of New Yorkers&quot;,&quot;author&quot;:[{&quot;family&quot;:&quot;Mostofi&quot;,&quot;given&quot;:&quot;Hamid&quot;,&quot;parse-names&quot;:false,&quot;dropping-particle&quot;:&quot;&quot;,&quot;non-dropping-particle&quot;:&quot;&quot;}],&quot;container-title&quot;:&quot;Energies&quot;,&quot;container-title-short&quot;:&quot;Energies (Basel).&quot;,&quot;DOI&quot;:&quot;10.3390/en14113064&quot;,&quot;ISSN&quot;:&quot;1996-1073&quot;,&quot;issued&quot;:{&quot;date-parts&quot;:[[2021,5,25]]},&quot;page&quot;:&quot;3064&quot;,&quot;abstract&quot;:&quot;&lt;p&gt;The energy consumption and emissions in the urban transportation are influenced not only by technical efficiency in the mobility operations but also by the citizens’ mobility behaviors including mode choices and modal shift among sustainable and unsustainable mobility modes. Information and Communication Technologies (ICTs) can play an important role in the mobility behaviors of citizens, and it is necessary to study whether ICTs support sustainable mode choices like public transport and nonmotorized modes, which increase the total energy efficiency in the urban mobility and reduce traffic congestion and related emissions. This paper focuses on the two most popular ICT services in the urban transport, which are ATIS (Advanced Traveler Information Systems), and ridesourcing services. This study used the New York Citywide Mobility Survey (CMS) findings with a sample of 3346 participants. The associations between using these two ICT services and the mobility behaviors (mode choice with ATIS and modal shift to ridesourcing) are analyzed through a multinomial logistic regression and descriptive statistics, and the results are compared with similar international studies. The findings indicate that the respondents who use ATIS apps more frequently are more likely to use rail modes, bicycles, bus/shuttles, and rental/car sharing than private cars for their work trips. Moreover, the findings of the modal shift to ridesourcing indicate that the most replaced mobility modes by ridesourcing services are public transport (including rail modes and buses), taxis, and private cars, respectively.&lt;/p&gt;&quot;,&quot;issue&quot;:&quot;11&quot;,&quot;volume&quot;:&quot;14&quot;},&quot;isTemporary&quot;:false}]},{&quot;citationID&quot;:&quot;MENDELEY_CITATION_f157475f-c9d7-4960-979b-9944015b8ef8&quot;,&quot;properties&quot;:{&quot;noteIndex&quot;:0},&quot;isEdited&quot;:false,&quot;manualOverride&quot;:{&quot;isManuallyOverridden&quot;:false,&quot;citeprocText&quot;:&quot;(NYC DOT, 2022)&quot;,&quot;manualOverrideText&quot;:&quot;&quot;},&quot;citationTag&quot;:&quot;MENDELEY_CITATION_v3_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&quot;,&quot;citationItems&quot;:[{&quot;id&quot;:&quot;881016f3-368d-3fd7-9f18-3eb3e40c58a2&quot;,&quot;itemData&quot;:{&quot;type&quot;:&quot;webpage&quot;,&quot;id&quot;:&quot;881016f3-368d-3fd7-9f18-3eb3e40c58a2&quot;,&quot;title&quot;:&quot;2022 Citywide Mobility Survey Results&quot;,&quot;author&quot;:[{&quot;family&quot;:&quot;NYC DOT&quot;,&quot;given&quot;:&quot;&quot;,&quot;parse-names&quot;:false,&quot;dropping-particle&quot;:&quot;&quot;,&quot;non-dropping-particle&quot;:&quot;&quot;}],&quot;accessed&quot;:{&quot;date-parts&quot;:[[2026,6,12]]},&quot;URL&quot;:&quot;https://www.nyc.gov/html/dot/downloads/pdf/2022-cms-report.pdf&quot;,&quot;issued&quot;:{&quot;date-parts&quot;:[[2022]]},&quot;container-title-short&quot;:&quot;&quot;},&quot;isTemporary&quot;:false,&quot;suppress-author&quot;:false,&quot;composite&quot;:false,&quot;author-only&quot;:false}]},{&quot;citationID&quot;:&quot;MENDELEY_CITATION_1fd80a04-3fc8-42ed-9d4e-089f11bb292e&quot;,&quot;properties&quot;:{&quot;noteIndex&quot;:0},&quot;isEdited&quot;:false,&quot;manualOverride&quot;:{&quot;isManuallyOverridden&quot;:true,&quot;citeprocText&quot;:&quot;(Abreu &amp;#38; Conway, 2023)&quot;,&quot;manualOverrideText&quot;:&quot;(Abreu &amp; Conway, 2023; Pase et al., 2020)&quot;},&quot;citationTag&quot;:&quot;MENDELEY_CITATION_v3_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&quot;,&quot;citationItems&quot;:[{&quot;id&quot;:&quot;1813e1b6-f8a2-343d-9897-6bf9f0c36dab&quot;,&quot;itemData&quot;:{&quot;type&quot;:&quot;article-journal&quot;,&quot;id&quot;:&quot;1813e1b6-f8a2-343d-9897-6bf9f0c36dab&quot;,&quot;title&quot;:&quot;A Qualitative Assessment of the Multimodal Passenger Transportation System Response to COVID-19 in New York City&quot;,&quot;author&quot;:[{&quot;family&quot;:&quot;Abreu&quot;,&quot;given&quot;:&quot;Luis&quot;,&quot;parse-names&quot;:false,&quot;dropping-particle&quot;:&quot;&quot;,&quot;non-dropping-particle&quot;:&quot;&quot;},{&quot;family&quot;:&quot;Conway&quot;,&quot;given&quot;:&quot;Alison&quot;,&quot;parse-names&quot;:false,&quot;dropping-particle&quot;:&quot;&quot;,&quot;non-dropping-particle&quot;:&quot;&quot;}],&quot;container-title&quot;:&quot;Transportation Research Record: Journal of the Transportation Research Board&quot;,&quot;DOI&quot;:&quot;10.1177/03611981211027149&quot;,&quot;ISSN&quot;:&quot;0361-1981&quot;,&quot;issued&quot;:{&quot;date-parts&quot;:[[2023,4,3]]},&quot;page&quot;:&quot;92-104&quot;,&quot;abstract&quot;:&quot;&lt;p&gt;This paper presents a qualitative analysis of transportation system changes that occurred in New York City (NYC) from the beginning of the COVID-19 pandemic until the city began its first phase of reopening in June 2020. The study was conducted by tracking publicly available transportation-related news articles and publications, 1) to capture key issues and challenges and 2) to identify changes in policies, services, and infrastructure that occurred in response across five passenger transportation modes: public transit; taxis; ridesharing; personal driving; and cycling and micromobility. Results were assessed to identify common issues and interactions between modes. The paper concludes with key lessons learned from this event, and recommendations for future policy.&lt;/p&gt;&quot;,&quot;issue&quot;:&quot;4&quot;,&quot;volume&quot;:&quot;2677&quot;,&quot;container-title-short&quot;:&quot;&quot;},&quot;isTemporary&quot;:false,&quot;suppress-author&quot;:false,&quot;composite&quot;:false,&quot;author-only&quot;:false}]},{&quot;citationID&quot;:&quot;MENDELEY_CITATION_bf31aab5-1890-4644-ab7c-ce4d8186dc18&quot;,&quot;properties&quot;:{&quot;noteIndex&quot;:0},&quot;isEdited&quot;:false,&quot;manualOverride&quot;:{&quot;isManuallyOverridden&quot;:false,&quot;citeprocText&quot;:&quot;(NYC DOT, 2022)&quot;,&quot;manualOverrideText&quot;:&quot;&quot;},&quot;citationTag&quot;:&quot;MENDELEY_CITATION_v3_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&quot;,&quot;citationItems&quot;:[{&quot;id&quot;:&quot;881016f3-368d-3fd7-9f18-3eb3e40c58a2&quot;,&quot;itemData&quot;:{&quot;type&quot;:&quot;webpage&quot;,&quot;id&quot;:&quot;881016f3-368d-3fd7-9f18-3eb3e40c58a2&quot;,&quot;title&quot;:&quot;2022 Citywide Mobility Survey Results&quot;,&quot;author&quot;:[{&quot;family&quot;:&quot;NYC DOT&quot;,&quot;given&quot;:&quot;&quot;,&quot;parse-names&quot;:false,&quot;dropping-particle&quot;:&quot;&quot;,&quot;non-dropping-particle&quot;:&quot;&quot;}],&quot;accessed&quot;:{&quot;date-parts&quot;:[[2026,6,12]]},&quot;URL&quot;:&quot;https://www.nyc.gov/html/dot/downloads/pdf/2022-cms-report.pdf&quot;,&quot;issued&quot;:{&quot;date-parts&quot;:[[2022]]},&quot;container-title-short&quot;:&quot;&quot;},&quot;isTemporary&quot;:false,&quot;suppress-author&quot;:false,&quot;composite&quot;:false,&quot;author-only&quot;:false}]},{&quot;citationID&quot;:&quot;MENDELEY_CITATION_c9e27f15-ef7d-48b6-8da3-e7154d826e39&quot;,&quot;properties&quot;:{&quot;noteIndex&quot;:0,&quot;mode&quot;:&quot;suppress-author&quot;},&quot;isEdited&quot;:false,&quot;manualOverride&quot;:{&quot;isManuallyOverridden&quot;:false,&quot;citeprocText&quot;:&quot;(2021)&quot;,&quot;manualOverrideText&quot;:&quot;&quot;},&quot;citationTag&quot;:&quot;MENDELEY_CITATION_v3_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&quot;,&quot;citationItems&quot;:[{&quot;id&quot;:&quot;46a904a8-bd8d-37a0-9679-703bc3408708&quot;,&quot;itemData&quot;:{&quot;type&quot;:&quot;article-journal&quot;,&quot;id&quot;:&quot;46a904a8-bd8d-37a0-9679-703bc3408708&quot;,&quot;title&quot;:&quot;Impacts of bike sharing program on subway ridership in new york city&quot;,&quot;author&quot;:[{&quot;family&quot;:&quot;Ashraf&quot;,&quot;given&quot;:&quot;Md Tanvir&quot;,&quot;parse-names&quot;:false,&quot;dropping-particle&quot;:&quot;&quot;,&quot;non-dropping-particle&quot;:&quot;&quot;},{&quot;family&quot;:&quot;Hossen&quot;,&quot;given&quot;:&quot;Md Amdad&quot;,&quot;parse-names&quot;:false,&quot;dropping-particle&quot;:&quot;&quot;,&quot;non-dropping-particle&quot;:&quot;&quot;},{&quot;family&quot;:&quot;Dey&quot;,&quot;given&quot;:&quot;Kakan&quot;,&quot;parse-names&quot;:false,&quot;dropping-particle&quot;:&quot;&quot;,&quot;non-dropping-particle&quot;:&quot;&quot;},{&quot;family&quot;:&quot;El-Dabaja&quot;,&quot;given&quot;:&quot;Sarah&quot;,&quot;parse-names&quot;:false,&quot;dropping-particle&quot;:&quot;&quot;,&quot;non-dropping-particle&quot;:&quot;&quot;},{&quot;family&quot;:&quot;Aljeri&quot;,&quot;given&quot;:&quot;Moathe&quot;,&quot;parse-names&quot;:false,&quot;dropping-particle&quot;:&quot;&quot;,&quot;non-dropping-particle&quot;:&quot;&quot;},{&quot;family&quot;:&quot;Naik&quot;,&quot;given&quot;:&quot;Bhaven&quot;,&quot;parse-names&quot;:false,&quot;dropping-particle&quot;:&quot;&quot;,&quot;non-dropping-particle&quot;:&quot;&quot;}],&quot;container-title&quot;:&quot;Transportation Research Record&quot;,&quot;container-title-short&quot;:&quot;Transp. Res. Rec.&quot;,&quot;accessed&quot;:{&quot;date-parts&quot;:[[2026,6,13]]},&quot;DOI&quot;:&quot;10.1177/03611981211004980;WGROUP:STRING:PUBLICATION&quot;,&quot;ISSN&quot;:&quot;21694052&quot;,&quot;URL&quot;:&quot;/doi/pdf/10.1177/03611981211004980?download=true&quot;,&quot;issued&quot;:{&quot;date-parts&quot;:[[2021]]},&quot;page&quot;:&quot;924-934&quot;,&quot;abstract&quot;:&quot;Bike sharing programs have become increasingly popular in many cities. These services allow users to rent bikes for utilitarian and recreational trips in the urban area. Bike sharing has been considered a suitable mode to support the first-and last-mile connectivity problems of fixed-route transit services. Bike sharing has also emerged as a convenient mode for short-distance trips that previously would not have been possible without using public transit or personal bikes. This study investigated the impacts of Citi Bike—a bike sharing program—on the subway ridership in New York City (NYC), using Poisson-Gamma models. Bike sharing trips with destinations within a quarter-mile radius of a subway station were associated with subway ridership increase. A 10% increase in the number of bike trips increased the average daily subway ridership by 2.3%. However, a higher number of bike stations around a subway station decreased the subway ridership in instances where more bike trips originated (as opposed to ended) in the subway station’s service area. The presence of dedicated bike lanes and bike racks attracted more bike users and increased subway ridership. Findings from this study indicate that the development of bike-friendly infrastructure such as activities outlined in the recent NYC Department of Transport (DOT) ‘‘Green Wave’’ program can increase both bike sharing and subway ridership. In addition, policies and initiatives by transportation agencies to better integrate bike sharing programs with the transit system have the potential to increase the attractiveness of bike sharing programs and maximize the subway ridership.&quot;,&quot;publisher&quot;:&quot;SAGE Publications Ltd&quot;,&quot;issue&quot;:&quot;9&quot;,&quot;volume&quot;:&quot;2675&quot;},&quot;isTemporary&quot;:false,&quot;displayAs&quot;:&quot;suppress-author&quot;,&quot;suppress-author&quot;:true,&quot;composite&quot;:false,&quot;author-only&quot;:false}]},{&quot;citationID&quot;:&quot;MENDELEY_CITATION_4bc9d1fc-05ea-41fd-8446-d3a73edf7211&quot;,&quot;properties&quot;:{&quot;noteIndex&quot;:0},&quot;isEdited&quot;:false,&quot;manualOverride&quot;:{&quot;isManuallyOverridden&quot;:false,&quot;citeprocText&quot;:&quot;(Frye et al., 2024)&quot;,&quot;manualOverrideText&quot;:&quot;&quot;},&quot;citationTag&quot;:&quot;MENDELEY_CITATION_v3_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&quot;,&quot;citationItems&quot;:[{&quot;id&quot;:&quot;f6ff2fc5-5b61-3539-824c-a79cb27f3850&quot;,&quot;itemData&quot;:{&quot;type&quot;:&quot;article-journal&quot;,&quot;id&quot;:&quot;f6ff2fc5-5b61-3539-824c-a79cb27f3850&quot;,&quot;title&quot;:&quot;Popular but precarious: low helmet use among shared micromobility program riders in San Francisco&quot;,&quot;author&quot;:[{&quot;family&quot;:&quot;Frye&quot;,&quot;given&quot;:&quot;Willow&quot;,&quot;parse-names&quot;:false,&quot;dropping-particle&quot;:&quot;&quot;,&quot;non-dropping-particle&quot;:&quot;&quot;},{&quot;family&quot;:&quot;Chehab&quot;,&quot;given&quot;:&quot;Lara&quot;,&quot;parse-names&quot;:false,&quot;dropping-particle&quot;:&quot;&quot;,&quot;non-dropping-particle&quot;:&quot;&quot;},{&quot;family&quot;:&quot;Feler&quot;,&quot;given&quot;:&quot;Joshua&quot;,&quot;parse-names&quot;:false,&quot;dropping-particle&quot;:&quot;&quot;,&quot;non-dropping-particle&quot;:&quot;&quot;},{&quot;family&quot;:&quot;Wong&quot;,&quot;given&quot;:&quot;Laura&quot;,&quot;parse-names&quot;:false,&quot;dropping-particle&quot;:&quot;&quot;,&quot;non-dropping-particle&quot;:&quot;&quot;},{&quot;family&quot;:&quot;Tan&quot;,&quot;given&quot;:&quot;Amy&quot;,&quot;parse-names&quot;:false,&quot;dropping-particle&quot;:&quot;&quot;,&quot;non-dropping-particle&quot;:&quot;&quot;},{&quot;family&quot;:&quot;Alpers&quot;,&quot;given&quot;:&quot;Benjamin&quot;,&quot;parse-names&quot;:false,&quot;dropping-particle&quot;:&quot;&quot;,&quot;non-dropping-particle&quot;:&quot;&quot;},{&quot;family&quot;:&quot;Patel&quot;,&quot;given&quot;:&quot;Devika&quot;,&quot;parse-names&quot;:false,&quot;dropping-particle&quot;:&quot;&quot;,&quot;non-dropping-particle&quot;:&quot;&quot;},{&quot;family&quot;:&quot;Hippel&quot;,&quot;given&quot;:&quot;Christiana&quot;,&quot;parse-names&quot;:false,&quot;dropping-particle&quot;:&quot;&quot;,&quot;non-dropping-particle&quot;:&quot;von&quot;},{&quot;family&quot;:&quot;Sammann&quot;,&quot;given&quot;:&quot;Amanda&quot;,&quot;parse-names&quot;:false,&quot;dropping-particle&quot;:&quot;&quot;,&quot;non-dropping-particle&quot;:&quot;&quot;}],&quot;container-title&quot;:&quot;Frontiers in Public Health&quot;,&quot;container-title-short&quot;:&quot;Front. Public Health&quot;,&quot;DOI&quot;:&quot;10.3389/fpubh.2024.1477473&quot;,&quot;ISSN&quot;:&quot;2296-2565&quot;,&quot;issued&quot;:{&quot;date-parts&quot;:[[2024,12,18]]},&quot;volume&quot;:&quot;12&quot;},&quot;isTemporary&quot;:false,&quot;suppress-author&quot;:false,&quot;composite&quot;:false,&quot;author-only&quot;:false}]},{&quot;citationID&quot;:&quot;MENDELEY_CITATION_824516ea-011e-42bd-aea4-e15cbef8c14b&quot;,&quot;properties&quot;:{&quot;noteIndex&quot;:0},&quot;isEdited&quot;:false,&quot;manualOverride&quot;:{&quot;isManuallyOverridden&quot;:false,&quot;citeprocText&quot;:&quot;(The Ministry of Foreign Affairs, 2020)&quot;,&quot;manualOverrideText&quot;:&quot;&quot;},&quot;citationTag&quot;:&quot;MENDELEY_CITATION_v3_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&quot;,&quot;citationItems&quot;:[{&quot;id&quot;:&quot;92c87cf6-6d5e-337e-aa52-d01b02c048d9&quot;,&quot;itemData&quot;:{&quot;type&quot;:&quot;report&quot;,&quot;id&quot;:&quot;92c87cf6-6d5e-337e-aa52-d01b02c048d9&quot;,&quot;title&quot;:&quot;Opportunities for Zero Emission mobility in selected US cities &quot;,&quot;author&quot;:[{&quot;family&quot;:&quot;The Ministry of Foreign Affairs&quot;,&quot;given&quot;:&quot;&quot;,&quot;parse-names&quot;:false,&quot;dropping-particle&quot;:&quot;&quot;,&quot;non-dropping-particle&quot;:&quot;&quot;}],&quot;accessed&quot;:{&quot;date-parts&quot;:[[2026,6,11]]},&quot;URL&quot;:&quot;https://www.rvo.nl/sites/default/files/2021/02/Opportunities-for-Zero-Emission-mobility-in-selected-US-cities.pdf&quot;,&quot;issued&quot;:{&quot;date-parts&quot;:[[2020]]},&quot;container-title-short&quot;:&quot;&quot;},&quot;isTemporary&quot;:false,&quot;suppress-author&quot;:false,&quot;composite&quot;:false,&quot;author-only&quot;:false}]},{&quot;citationID&quot;:&quot;MENDELEY_CITATION_331ff387-d03f-4577-b4f7-c095bba0c0f4&quot;,&quot;properties&quot;:{&quot;noteIndex&quot;:0},&quot;isEdited&quot;:false,&quot;manualOverride&quot;:{&quot;isManuallyOverridden&quot;:false,&quot;citeprocText&quot;:&quot;(SFMTA, 2019)&quot;,&quot;manualOverrideText&quot;:&quot;&quot;},&quot;citationTag&quot;:&quot;MENDELEY_CITATION_v3_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&quot;,&quot;citationItems&quot;:[{&quot;id&quot;:&quot;999fa6fb-72fc-3df6-bda7-b862dc15b3bf&quot;,&quot;itemData&quot;:{&quot;type&quot;:&quot;report&quot;,&quot;id&quot;:&quot;999fa6fb-72fc-3df6-bda7-b862dc15b3bf&quot;,&quot;title&quot;:&quot;The Mayor's Electric Vehicle Working Group (EVWG) Electric Mobility Subcommittee&quot;,&quot;author&quot;:[{&quot;family&quot;:&quot;SFMTA&quot;,&quot;given&quot;:&quot;&quot;,&quot;parse-names&quot;:false,&quot;dropping-particle&quot;:&quot;&quot;,&quot;non-dropping-particle&quot;:&quot;&quot;}],&quot;accessed&quot;:{&quot;date-parts&quot;:[[2026,6,13]]},&quot;URL&quot;:&quot;https://www.sfenvironment.org/sites/default/files/fliers/files/sfe_tr_ev-roadmap.pdf&quot;,&quot;issued&quot;:{&quot;date-parts&quot;:[[2019]]},&quot;container-title-short&quot;:&quot;&quot;},&quot;isTemporary&quot;:false,&quot;suppress-author&quot;:false,&quot;composite&quot;:false,&quot;author-only&quot;:false}]},{&quot;citationID&quot;:&quot;MENDELEY_CITATION_3e87c39f-2891-4238-9b9e-315be7a1412d&quot;,&quot;properties&quot;:{&quot;noteIndex&quot;:0},&quot;isEdited&quot;:false,&quot;manualOverride&quot;:{&quot;isManuallyOverridden&quot;:false,&quot;citeprocText&quot;:&quot;(Winkler et al., 2023)&quot;,&quot;manualOverrideText&quot;:&quot;&quot;},&quot;citationItems&quot;:[{&quot;id&quot;:&quot;3f836e20-1865-32d0-8592-7575e15f3ff0&quot;,&quot;itemData&quot;:{&quot;type&quot;:&quot;article-journal&quot;,&quot;id&quot;:&quot;3f836e20-1865-32d0-8592-7575e15f3ff0&quot;,&quot;title&quot;:&quot;The effect of sustainable mobility transition policies on cumulative urban transport emissions and energy demand&quot;,&quot;author&quot;:[{&quot;family&quot;:&quot;Winkler&quot;,&quot;given&quot;:&quot;Lisa&quot;,&quot;parse-names&quot;:false,&quot;dropping-particle&quot;:&quot;&quot;,&quot;non-dropping-particle&quot;:&quot;&quot;},{&quot;family&quot;:&quot;Pearce&quot;,&quot;given&quot;:&quot;Drew&quot;,&quot;parse-names&quot;:false,&quot;dropping-particle&quot;:&quot;&quot;,&quot;non-dropping-particle&quot;:&quot;&quot;},{&quot;family&quot;:&quot;Nelson&quot;,&quot;given&quot;:&quot;Jenny&quot;,&quot;parse-names&quot;:false,&quot;dropping-particle&quot;:&quot;&quot;,&quot;non-dropping-particle&quot;:&quot;&quot;},{&quot;family&quot;:&quot;Babacan&quot;,&quot;given&quot;:&quot;Oytun&quot;,&quot;parse-names&quot;:false,&quot;dropping-particle&quot;:&quot;&quot;,&quot;non-dropping-particle&quot;:&quot;&quot;}],&quot;container-title&quot;:&quot;Nature Communications&quot;,&quot;accessed&quot;:{&quot;date-parts&quot;:[[2026,6,13]]},&quot;DOI&quot;:&quot;10.1038/s41467-023-37728-x&quot;,&quot;URL&quot;:&quot;https://doi.org/10.1038/s41467-023-37728-x&quot;,&quot;issued&quot;:{&quot;date-parts&quot;:[[2023]]},&quot;abstract&quot;:&quot;The growing urban transport sector presents towns and cities with an escalating challenge in the reduction of their greenhouse gas emissions. Here we assess the effectiveness of several widely considered policy options (elec-trification, light-weighting, retrofitting, scrapping, regulated manufacturing standards and modal shift) in achieving the transition to sustainable urban mobility in terms of their emissions and energy impact until 2050. Our analysis investigates the severity of actions needed to comply with Paris compliant regional sub-sectoral carbon budgets. We introduce the Urban Transport Policy Model (UTPM) for passenger car fleets and use London as an urban case study to show that current policies are insufficient to meet climate targets. We conclude that, as well as implementation of emission-reducing changes in vehicle design, a rapid and large-scale reduction in car use is necessary to meet stringent carbon budgets and avoid high energy demand. Yet, without increased consensus in sub-national and sectoral carbon budgets, the scale of reduction necessary stays uncertain. Nevertheless, it is certain we need to act urgently and intensively across all policy mechanisms available as well as developing new policy options. Cities are recognised as a key area for mitigation globally being responsible for 70% of global carbon emissions and consuming two-thirds of the world's energy 1. Cities have the potential to lead the way in the sustainable mobility transition; high population densities allow for short distances to be travelled between people and places and previously existing transport networks can be adapted to allow for mul-tifaceted solutions combining infrastructural, technological, and behavioural change. Despite this, most cities in the world are still highly dependent on fossil-fuel based transit and are responsible for most transport-related emissions. In the UK, for example, the largest 20 urban areas are responsible for nearly 40% of the transport emissions of the UK (excluding international aviation and shipping) 2. Currently transportation accounts for 30% of global energy consumption , thus posing a challenge to the net-zero energy transition 3. In the UK, electrification of the current car fleet requires an estimated additional 26.5% of the current electricity usage 4. This extra demand alone is comparable to the entire current renewable generation capacity, highlighting the need to minimise demand in order to allow decarbonisation of the grid to continue at pace 4. To accelerate this transition, policy intervention is needed and has potential to be highly effective 5. Although many policy decisions are made around local or national 'zero-emission' targets, such as the UK's legally binding 'net-zero' by 2050 target, there is less pronounced policy discussion around meeting carbon budgets. These carbon budgets specify the remaining carbon emissions that can be released to have a \&quot;reasonable\&quot; chance of remaining within a 1.5 °C or 2 °C temperature rise, as set out in the 2015 Paris Agreement 6. As such, emphasis should be put on whether cumulative emissions released between today and the future remain within this budget. This task is complicated by uncertainties in the&quot;,&quot;container-title-short&quot;:&quot;Nat. Commun.&quot;},&quot;isTemporary&quot;:false,&quot;suppress-author&quot;:false,&quot;composite&quot;:false,&quot;author-only&quot;:false}],&quot;citationTag&quot;:&quot;MENDELEY_CITATION_v3_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&quot;},{&quot;citationID&quot;:&quot;MENDELEY_CITATION_b4bd7c7d-900c-4c70-a214-d371111257e0&quot;,&quot;properties&quot;:{&quot;noteIndex&quot;:0},&quot;isEdited&quot;:false,&quot;manualOverride&quot;:{&quot;isManuallyOverridden&quot;:false,&quot;citeprocText&quot;:&quot;(MTA, 2026)&quot;,&quot;manualOverrideText&quot;:&quot;&quot;},&quot;citationItems&quot;:[{&quot;id&quot;:&quot;9f072f35-256e-343d-a31b-26fd295bcb1c&quot;,&quot;itemData&quot;:{&quot;type&quot;:&quot;webpage&quot;,&quot;id&quot;:&quot;9f072f35-256e-343d-a31b-26fd295bcb1c&quot;,&quot;title&quot;:&quot;Our strategic priorities&quot;,&quot;author&quot;:[{&quot;family&quot;:&quot;MTA&quot;,&quot;given&quot;:&quot;&quot;,&quot;parse-names&quot;:false,&quot;dropping-particle&quot;:&quot;&quot;,&quot;non-dropping-particle&quot;:&quot;&quot;}],&quot;accessed&quot;:{&quot;date-parts&quot;:[[2026,6,14]]},&quot;URL&quot;:&quot;https://www.mta.info/transparency/strategic-priorities&quot;,&quot;issued&quot;:{&quot;date-parts&quot;:[[2026]]},&quot;container-title-short&quot;:&quot;&quot;},&quot;isTemporary&quot;:false,&quot;suppress-author&quot;:false,&quot;composite&quot;:false,&quot;author-only&quot;:false}],&quot;citationTag&quot;:&quot;MENDELEY_CITATION_v3_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&quot;},{&quot;citationID&quot;:&quot;MENDELEY_CITATION_7616fc9b-7ec0-469d-9c39-3e6f8703605a&quot;,&quot;properties&quot;:{&quot;noteIndex&quot;:0,&quot;mode&quot;:&quot;suppress-author&quot;},&quot;isEdited&quot;:false,&quot;manualOverride&quot;:{&quot;isManuallyOverridden&quot;:false,&quot;citeprocText&quot;:&quot;(2021)&quot;,&quot;manualOverrideText&quot;:&quot;&quot;},&quot;citationItems&quot;:[{&quot;id&quot;:&quot;46a904a8-bd8d-37a0-9679-703bc3408708&quot;,&quot;itemData&quot;:{&quot;type&quot;:&quot;article-journal&quot;,&quot;id&quot;:&quot;46a904a8-bd8d-37a0-9679-703bc3408708&quot;,&quot;title&quot;:&quot;Impacts of bike sharing program on subway ridership in new york city&quot;,&quot;author&quot;:[{&quot;family&quot;:&quot;Ashraf&quot;,&quot;given&quot;:&quot;Md Tanvir&quot;,&quot;parse-names&quot;:false,&quot;dropping-particle&quot;:&quot;&quot;,&quot;non-dropping-particle&quot;:&quot;&quot;},{&quot;family&quot;:&quot;Hossen&quot;,&quot;given&quot;:&quot;Md Amdad&quot;,&quot;parse-names&quot;:false,&quot;dropping-particle&quot;:&quot;&quot;,&quot;non-dropping-particle&quot;:&quot;&quot;},{&quot;family&quot;:&quot;Dey&quot;,&quot;given&quot;:&quot;Kakan&quot;,&quot;parse-names&quot;:false,&quot;dropping-particle&quot;:&quot;&quot;,&quot;non-dropping-particle&quot;:&quot;&quot;},{&quot;family&quot;:&quot;El-Dabaja&quot;,&quot;given&quot;:&quot;Sarah&quot;,&quot;parse-names&quot;:false,&quot;dropping-particle&quot;:&quot;&quot;,&quot;non-dropping-particle&quot;:&quot;&quot;},{&quot;family&quot;:&quot;Aljeri&quot;,&quot;given&quot;:&quot;Moathe&quot;,&quot;parse-names&quot;:false,&quot;dropping-particle&quot;:&quot;&quot;,&quot;non-dropping-particle&quot;:&quot;&quot;},{&quot;family&quot;:&quot;Naik&quot;,&quot;given&quot;:&quot;Bhaven&quot;,&quot;parse-names&quot;:false,&quot;dropping-particle&quot;:&quot;&quot;,&quot;non-dropping-particle&quot;:&quot;&quot;}],&quot;container-title&quot;:&quot;Transportation Research Record&quot;,&quot;container-title-short&quot;:&quot;Transp. Res. Rec.&quot;,&quot;accessed&quot;:{&quot;date-parts&quot;:[[2026,6,13]]},&quot;DOI&quot;:&quot;10.1177/03611981211004980;WGROUP:STRING:PUBLICATION&quot;,&quot;ISSN&quot;:&quot;21694052&quot;,&quot;URL&quot;:&quot;/doi/pdf/10.1177/03611981211004980?download=true&quot;,&quot;issued&quot;:{&quot;date-parts&quot;:[[2021]]},&quot;page&quot;:&quot;924-934&quot;,&quot;abstract&quot;:&quot;Bike sharing programs have become increasingly popular in many cities. These services allow users to rent bikes for utilitarian and recreational trips in the urban area. Bike sharing has been considered a suitable mode to support the first-and last-mile connectivity problems of fixed-route transit services. Bike sharing has also emerged as a convenient mode for short-distance trips that previously would not have been possible without using public transit or personal bikes. This study investigated the impacts of Citi Bike—a bike sharing program—on the subway ridership in New York City (NYC), using Poisson-Gamma models. Bike sharing trips with destinations within a quarter-mile radius of a subway station were associated with subway ridership increase. A 10% increase in the number of bike trips increased the average daily subway ridership by 2.3%. However, a higher number of bike stations around a subway station decreased the subway ridership in instances where more bike trips originated (as opposed to ended) in the subway station’s service area. The presence of dedicated bike lanes and bike racks attracted more bike users and increased subway ridership. Findings from this study indicate that the development of bike-friendly infrastructure such as activities outlined in the recent NYC Department of Transport (DOT) ‘‘Green Wave’’ program can increase both bike sharing and subway ridership. In addition, policies and initiatives by transportation agencies to better integrate bike sharing programs with the transit system have the potential to increase the attractiveness of bike sharing programs and maximize the subway ridership.&quot;,&quot;publisher&quot;:&quot;SAGE Publications Ltd&quot;,&quot;issue&quot;:&quot;9&quot;,&quot;volume&quot;:&quot;2675&quot;},&quot;isTemporary&quot;:false,&quot;displayAs&quot;:&quot;suppress-author&quot;,&quot;suppress-author&quot;:true,&quot;composite&quot;:false,&quot;author-only&quot;:false}],&quot;citationTag&quot;:&quot;MENDELEY_CITATION_v3_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&quot;},{&quot;citationID&quot;:&quot;MENDELEY_CITATION_26f73723-aa21-4cce-9728-755b560d6aa4&quot;,&quot;properties&quot;:{&quot;noteIndex&quot;:0},&quot;isEdited&quot;:false,&quot;manualOverride&quot;:{&quot;isManuallyOverridden&quot;:false,&quot;citeprocText&quot;:&quot;(Oliver Wyman Forum, 2026a)&quot;,&quot;manualOverrideText&quot;:&quot;&quot;},&quot;citationItems&quot;:[{&quot;id&quot;:&quot;c138e9e0-9146-3ed8-ada8-6679266dd29b&quot;,&quot;itemData&quot;:{&quot;type&quot;:&quot;webpage&quot;,&quot;id&quot;:&quot;c138e9e0-9146-3ed8-ada8-6679266dd29b&quot;,&quot;title&quot;:&quot;Los Angeles’ Progress Toward The Paris Agreement&quot;,&quot;author&quot;:[{&quot;family&quot;:&quot;Oliver Wyman Forum&quot;,&quot;given&quot;:&quot;&quot;,&quot;parse-names&quot;:false,&quot;dropping-particle&quot;:&quot;&quot;,&quot;non-dropping-particle&quot;:&quot;&quot;}],&quot;accessed&quot;:{&quot;date-parts&quot;:[[2026,6,11]]},&quot;URL&quot;:&quot;https://www.oliverwymanforum.com/mobility/how-urban-mobility-can-help-cities-limit-climate-change/los-angeles.html&quot;,&quot;issued&quot;:{&quot;date-parts&quot;:[[2026]]},&quot;container-title-short&quot;:&quot;&quot;},&quot;isTemporary&quot;:false,&quot;suppress-author&quot;:false,&quot;composite&quot;:false,&quot;author-only&quot;:false}],&quot;citationTag&quot;:&quot;MENDELEY_CITATION_v3_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&quot;},{&quot;citationID&quot;:&quot;MENDELEY_CITATION_e1bc3517-c83c-4237-8d6c-e22bd220a70f&quot;,&quot;properties&quot;:{&quot;noteIndex&quot;:0},&quot;isEdited&quot;:false,&quot;manualOverride&quot;:{&quot;isManuallyOverridden&quot;:false,&quot;citeprocText&quot;:&quot;(Oliver Wyman Forum, 2026a; The Ministry of Foreign Affairs, 2020; US Department of Transportation, 2024)&quot;,&quot;manualOverrideText&quot;:&quot;&quot;},&quot;citationItems&quot;:[{&quot;id&quot;:&quot;92c87cf6-6d5e-337e-aa52-d01b02c048d9&quot;,&quot;itemData&quot;:{&quot;type&quot;:&quot;report&quot;,&quot;id&quot;:&quot;92c87cf6-6d5e-337e-aa52-d01b02c048d9&quot;,&quot;title&quot;:&quot;Opportunities for Zero Emission mobility in selected US cities &quot;,&quot;author&quot;:[{&quot;family&quot;:&quot;The Ministry of Foreign Affairs&quot;,&quot;given&quot;:&quot;&quot;,&quot;parse-names&quot;:false,&quot;dropping-particle&quot;:&quot;&quot;,&quot;non-dropping-particle&quot;:&quot;&quot;}],&quot;accessed&quot;:{&quot;date-parts&quot;:[[2026,6,11]]},&quot;URL&quot;:&quot;https://www.rvo.nl/sites/default/files/2021/02/Opportunities-for-Zero-Emission-mobility-in-selected-US-cities.pdf&quot;,&quot;issued&quot;:{&quot;date-parts&quot;:[[2020]]},&quot;container-title-short&quot;:&quot;&quot;},&quot;isTemporary&quot;:false},{&quot;id&quot;:&quot;668439cc-0554-356a-b30c-e61a059241a5&quot;,&quot;itemData&quot;:{&quot;type&quot;:&quot;report&quot;,&quot;id&quot;:&quot;668439cc-0554-356a-b30c-e61a059241a5&quot;,&quot;title&quot;:&quot;DOT REPORT  TO CONGRESS: DECARBONIZING U.S.  TRANSPORTATION&quot;,&quot;author&quot;:[{&quot;family&quot;:&quot;US Department of Transportation&quot;,&quot;given&quot;:&quot;&quot;,&quot;parse-names&quot;:false,&quot;dropping-particle&quot;:&quot;&quot;,&quot;non-dropping-particle&quot;:&quot;&quot;}],&quot;accessed&quot;:{&quot;date-parts&quot;:[[2025,11,7]]},&quot;URL&quot;:&quot;https://www.transportation.gov/sites/dot.gov/files/2024-07/DOT%20Report%20to%20Congress%20Decarbonizing%20US%20Transportation%20072924%20final.pdf&quot;,&quot;issued&quot;:{&quot;date-parts&quot;:[[2024]]},&quot;container-title-short&quot;:&quot;&quot;},&quot;isTemporary&quot;:false},{&quot;id&quot;:&quot;c138e9e0-9146-3ed8-ada8-6679266dd29b&quot;,&quot;itemData&quot;:{&quot;type&quot;:&quot;webpage&quot;,&quot;id&quot;:&quot;c138e9e0-9146-3ed8-ada8-6679266dd29b&quot;,&quot;title&quot;:&quot;Los Angeles’ Progress Toward The Paris Agreement&quot;,&quot;author&quot;:[{&quot;family&quot;:&quot;Oliver Wyman Forum&quot;,&quot;given&quot;:&quot;&quot;,&quot;parse-names&quot;:false,&quot;dropping-particle&quot;:&quot;&quot;,&quot;non-dropping-particle&quot;:&quot;&quot;}],&quot;accessed&quot;:{&quot;date-parts&quot;:[[2026,6,11]]},&quot;URL&quot;:&quot;https://www.oliverwymanforum.com/mobility/how-urban-mobility-can-help-cities-limit-climate-change/los-angeles.html&quot;,&quot;issued&quot;:{&quot;date-parts&quot;:[[2026]]}},&quot;isTemporary&quot;:false}],&quot;citationTag&quot;:&quot;MENDELEY_CITATION_v3_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&quot;},{&quot;citationID&quot;:&quot;MENDELEY_CITATION_9b9d0ad7-2807-4b0c-b0b5-2c45725aa84d&quot;,&quot;properties&quot;:{&quot;noteIndex&quot;:0},&quot;isEdited&quot;:false,&quot;manualOverride&quot;:{&quot;isManuallyOverridden&quot;:false,&quot;citeprocText&quot;:&quot;(The Ministry of Foreign Affairs, 2020)&quot;,&quot;manualOverrideText&quot;:&quot;&quot;},&quot;citationTag&quot;:&quot;MENDELEY_CITATION_v3_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&quot;,&quot;citationItems&quot;:[{&quot;id&quot;:&quot;92c87cf6-6d5e-337e-aa52-d01b02c048d9&quot;,&quot;itemData&quot;:{&quot;type&quot;:&quot;report&quot;,&quot;id&quot;:&quot;92c87cf6-6d5e-337e-aa52-d01b02c048d9&quot;,&quot;title&quot;:&quot;Opportunities for Zero Emission mobility in selected US cities &quot;,&quot;author&quot;:[{&quot;family&quot;:&quot;The Ministry of Foreign Affairs&quot;,&quot;given&quot;:&quot;&quot;,&quot;parse-names&quot;:false,&quot;dropping-particle&quot;:&quot;&quot;,&quot;non-dropping-particle&quot;:&quot;&quot;}],&quot;accessed&quot;:{&quot;date-parts&quot;:[[2026,6,11]]},&quot;URL&quot;:&quot;https://www.rvo.nl/sites/default/files/2021/02/Opportunities-for-Zero-Emission-mobility-in-selected-US-cities.pdf&quot;,&quot;issued&quot;:{&quot;date-parts&quot;:[[2020]]},&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5035DE37-8DC6-4244-AD5B-787AB321FAB7}">
  <we:reference id="wa200001361" version="2.129.3.0" store="en-US" storeType="OMEX"/>
  <we:alternateReferences>
    <we:reference id="WA200001361" version="2.129.3.0" store="" storeType="OMEX"/>
  </we:alternateReferences>
  <we:properties>
    <we:property name="paperpal-document-id" value="&quot;52347062-9a07-4e57-a5c0-298315821ab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D830-95EE-45DD-96A5-EC559FF3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11284</Words>
  <Characters>64322</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2026-06-22T19:11:00Z</dcterms:created>
  <dcterms:modified xsi:type="dcterms:W3CDTF">2026-06-22T19:11:00Z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5b2f79a2-334c-4733-ba5a-1f66fc30d082</vt:lpwstr>
  </property>
</Properties>
</file>