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C5B0" w14:textId="77777777" w:rsidR="00C505FB" w:rsidRPr="006A71D6" w:rsidRDefault="00C505FB" w:rsidP="00482C37">
      <w:pPr>
        <w:jc w:val="center"/>
        <w:rPr>
          <w:rFonts w:ascii="Times New Roman" w:hAnsi="Times New Roman" w:cs="Times New Roman"/>
          <w:b/>
          <w:bCs/>
          <w:sz w:val="28"/>
          <w:szCs w:val="28"/>
        </w:rPr>
      </w:pPr>
      <w:r w:rsidRPr="006A71D6">
        <w:rPr>
          <w:rFonts w:ascii="Times New Roman" w:hAnsi="Times New Roman" w:cs="Times New Roman"/>
          <w:b/>
          <w:bCs/>
          <w:sz w:val="28"/>
          <w:szCs w:val="28"/>
        </w:rPr>
        <w:t>Listening Skills: The Most Ignored Soft Skill in Management and Business</w:t>
      </w:r>
    </w:p>
    <w:p w14:paraId="32447661" w14:textId="27B3C215" w:rsidR="00D05DEA" w:rsidRPr="008B78AF" w:rsidRDefault="00D05DEA" w:rsidP="00D05DEA">
      <w:pPr>
        <w:jc w:val="center"/>
        <w:rPr>
          <w:rFonts w:ascii="Times New Roman" w:hAnsi="Times New Roman" w:cs="Times New Roman"/>
        </w:rPr>
      </w:pPr>
      <w:r w:rsidRPr="008B78AF">
        <w:rPr>
          <w:rFonts w:ascii="Times New Roman" w:hAnsi="Times New Roman" w:cs="Times New Roman"/>
        </w:rPr>
        <w:t xml:space="preserve">Deepalakshmi Shanmugam1*, Dr. Muthu Deepa M2, Dr. </w:t>
      </w:r>
      <w:proofErr w:type="spellStart"/>
      <w:r w:rsidRPr="008B78AF">
        <w:rPr>
          <w:rFonts w:ascii="Times New Roman" w:hAnsi="Times New Roman" w:cs="Times New Roman"/>
        </w:rPr>
        <w:t>Elamathiyan</w:t>
      </w:r>
      <w:proofErr w:type="spellEnd"/>
      <w:r w:rsidRPr="008B78AF">
        <w:rPr>
          <w:rFonts w:ascii="Times New Roman" w:hAnsi="Times New Roman" w:cs="Times New Roman"/>
        </w:rPr>
        <w:t xml:space="preserve"> E3, Dr. K. Sivakumar</w:t>
      </w:r>
      <w:r w:rsidR="009C11EE" w:rsidRPr="008B78AF">
        <w:rPr>
          <w:rFonts w:ascii="Times New Roman" w:hAnsi="Times New Roman" w:cs="Times New Roman"/>
        </w:rPr>
        <w:t>4</w:t>
      </w:r>
    </w:p>
    <w:p w14:paraId="0F462874" w14:textId="17A0A5CA" w:rsidR="00D05DEA" w:rsidRPr="008B78AF" w:rsidRDefault="00D05DEA" w:rsidP="008B78AF">
      <w:pPr>
        <w:jc w:val="center"/>
        <w:rPr>
          <w:rFonts w:ascii="Times New Roman" w:hAnsi="Times New Roman" w:cs="Times New Roman"/>
        </w:rPr>
      </w:pPr>
      <w:r w:rsidRPr="008B78AF">
        <w:rPr>
          <w:rFonts w:ascii="Times New Roman" w:hAnsi="Times New Roman" w:cs="Times New Roman"/>
        </w:rPr>
        <w:t>1*Assistant Professor, Department of Career Guidance, Faculty of Science and Humanities, SRM Institute of Science and Technology.</w:t>
      </w:r>
      <w:r w:rsidR="008B78AF">
        <w:rPr>
          <w:rFonts w:ascii="Times New Roman" w:hAnsi="Times New Roman" w:cs="Times New Roman"/>
        </w:rPr>
        <w:t xml:space="preserve"> </w:t>
      </w:r>
      <w:r w:rsidRPr="008B78AF">
        <w:rPr>
          <w:rFonts w:ascii="Times New Roman" w:hAnsi="Times New Roman" w:cs="Times New Roman"/>
        </w:rPr>
        <w:t>Email: deepu.shan2004@gmail.com</w:t>
      </w:r>
    </w:p>
    <w:p w14:paraId="118A9DFF" w14:textId="269727E9" w:rsidR="00D05DEA" w:rsidRPr="008B78AF" w:rsidRDefault="00D05DEA" w:rsidP="00D05DEA">
      <w:pPr>
        <w:jc w:val="center"/>
        <w:rPr>
          <w:rFonts w:ascii="Times New Roman" w:hAnsi="Times New Roman" w:cs="Times New Roman"/>
        </w:rPr>
      </w:pPr>
      <w:r w:rsidRPr="008B78AF">
        <w:rPr>
          <w:rFonts w:ascii="Times New Roman" w:hAnsi="Times New Roman" w:cs="Times New Roman"/>
        </w:rPr>
        <w:t xml:space="preserve">2Assistant Professor, Department of </w:t>
      </w:r>
      <w:r w:rsidR="009C11EE" w:rsidRPr="008B78AF">
        <w:rPr>
          <w:rFonts w:ascii="Times New Roman" w:hAnsi="Times New Roman" w:cs="Times New Roman"/>
        </w:rPr>
        <w:t>English</w:t>
      </w:r>
      <w:r w:rsidRPr="008B78AF">
        <w:rPr>
          <w:rFonts w:ascii="Times New Roman" w:hAnsi="Times New Roman" w:cs="Times New Roman"/>
        </w:rPr>
        <w:t>, Faculty of Science and Humanities, SRM Institute of Science and Technology.</w:t>
      </w:r>
    </w:p>
    <w:p w14:paraId="03BBBE0E" w14:textId="1163FEDE" w:rsidR="007C669B" w:rsidRPr="008B78AF" w:rsidRDefault="009C11EE" w:rsidP="00D05DEA">
      <w:pPr>
        <w:jc w:val="center"/>
        <w:rPr>
          <w:rFonts w:ascii="Times New Roman" w:hAnsi="Times New Roman" w:cs="Times New Roman"/>
        </w:rPr>
      </w:pPr>
      <w:r w:rsidRPr="008B78AF">
        <w:rPr>
          <w:rFonts w:ascii="Times New Roman" w:hAnsi="Times New Roman" w:cs="Times New Roman"/>
        </w:rPr>
        <w:t>3</w:t>
      </w:r>
      <w:r w:rsidR="00D05DEA" w:rsidRPr="008B78AF">
        <w:rPr>
          <w:rFonts w:ascii="Times New Roman" w:hAnsi="Times New Roman" w:cs="Times New Roman"/>
        </w:rPr>
        <w:t>Assistant Professor, Department of Career Guidance, Faculty of Science and Humanities, SRM Institute of Science and Technology.</w:t>
      </w:r>
    </w:p>
    <w:p w14:paraId="5E68F830" w14:textId="3259E158" w:rsidR="009C11EE" w:rsidRPr="008B78AF" w:rsidRDefault="009C11EE" w:rsidP="009C11EE">
      <w:pPr>
        <w:jc w:val="center"/>
        <w:rPr>
          <w:rFonts w:ascii="Times New Roman" w:hAnsi="Times New Roman" w:cs="Times New Roman"/>
        </w:rPr>
      </w:pPr>
      <w:r w:rsidRPr="008B78AF">
        <w:rPr>
          <w:rFonts w:ascii="Times New Roman" w:hAnsi="Times New Roman" w:cs="Times New Roman"/>
        </w:rPr>
        <w:t xml:space="preserve">4Associate Professor of English, A.V.V.M. Sri </w:t>
      </w:r>
      <w:proofErr w:type="spellStart"/>
      <w:r w:rsidRPr="008B78AF">
        <w:rPr>
          <w:rFonts w:ascii="Times New Roman" w:hAnsi="Times New Roman" w:cs="Times New Roman"/>
        </w:rPr>
        <w:t>Pushpam</w:t>
      </w:r>
      <w:proofErr w:type="spellEnd"/>
      <w:r w:rsidRPr="008B78AF">
        <w:rPr>
          <w:rFonts w:ascii="Times New Roman" w:hAnsi="Times New Roman" w:cs="Times New Roman"/>
        </w:rPr>
        <w:t xml:space="preserve"> College, </w:t>
      </w:r>
      <w:proofErr w:type="spellStart"/>
      <w:r w:rsidRPr="008B78AF">
        <w:rPr>
          <w:rFonts w:ascii="Times New Roman" w:hAnsi="Times New Roman" w:cs="Times New Roman"/>
        </w:rPr>
        <w:t>Poondi</w:t>
      </w:r>
      <w:proofErr w:type="spellEnd"/>
      <w:r w:rsidRPr="008B78AF">
        <w:rPr>
          <w:rFonts w:ascii="Times New Roman" w:hAnsi="Times New Roman" w:cs="Times New Roman"/>
        </w:rPr>
        <w:t>, Thanjavur.</w:t>
      </w:r>
    </w:p>
    <w:p w14:paraId="4D700B29" w14:textId="77777777" w:rsidR="009C11EE" w:rsidRPr="00C505FB" w:rsidRDefault="009C11EE" w:rsidP="00D05DEA">
      <w:pPr>
        <w:jc w:val="center"/>
        <w:rPr>
          <w:rFonts w:ascii="Times New Roman" w:hAnsi="Times New Roman" w:cs="Times New Roman"/>
          <w:b/>
          <w:bCs/>
        </w:rPr>
      </w:pPr>
    </w:p>
    <w:p w14:paraId="4999D9C3"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Abstract</w:t>
      </w:r>
    </w:p>
    <w:p w14:paraId="2E43EC1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skills are among the most essential yet commonly overlooked competencies in management and business environments. While communication in organizations is often associated with speaking, presenting, and persuading, effective communication fundamentally depends on the ability to listen actively and interpret information accurately. Listening extends beyond hearing words; it involves understanding context, emotions, and intent, which are critical for decision-making, leadership, and organizational success. In contemporary workplaces characterized by rapid technological advancements and constant information flow, individuals often prioritize response over comprehension, leading to ineffective listening practices.</w:t>
      </w:r>
    </w:p>
    <w:p w14:paraId="7EC56840" w14:textId="6D668C3D"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This paper examines listening as a crucial soft skill within the domains of Human Resource Management and Organizational </w:t>
      </w:r>
      <w:r w:rsidR="00324E2A" w:rsidRPr="00C505FB">
        <w:rPr>
          <w:rFonts w:ascii="Times New Roman" w:hAnsi="Times New Roman" w:cs="Times New Roman"/>
        </w:rPr>
        <w:t>Behaviour</w:t>
      </w:r>
      <w:r w:rsidRPr="00C505FB">
        <w:rPr>
          <w:rFonts w:ascii="Times New Roman" w:hAnsi="Times New Roman" w:cs="Times New Roman"/>
        </w:rPr>
        <w:t>. It explores the reasons for its neglect, including time pressure, digital distractions, and lack of formal training. The study further highlights the components of effective listening such as attention, empathy, feedback, and non-verbal awareness. The role of listening in enhancing leadership effectiveness, employee engagement, conflict resolution, customer satisfaction, and team collaboration is also discussed.</w:t>
      </w:r>
    </w:p>
    <w:p w14:paraId="763D520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By emphasizing listening as a learnable and strategic skill, this paper argues for its integration into management education and corporate training programs. Developing strong listening abilities can significantly improve workplace relationships, organizational culture, and overall business performance in a competitive and dynamic environment.</w:t>
      </w:r>
    </w:p>
    <w:p w14:paraId="29812DF7"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Keywords</w:t>
      </w:r>
    </w:p>
    <w:p w14:paraId="5BCD1899" w14:textId="23957A23"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Listening skills, Active listening, Human Resource Management, Organizational </w:t>
      </w:r>
      <w:r w:rsidR="002375E5" w:rsidRPr="00C505FB">
        <w:rPr>
          <w:rFonts w:ascii="Times New Roman" w:hAnsi="Times New Roman" w:cs="Times New Roman"/>
        </w:rPr>
        <w:t>Behaviour</w:t>
      </w:r>
      <w:r w:rsidRPr="00C505FB">
        <w:rPr>
          <w:rFonts w:ascii="Times New Roman" w:hAnsi="Times New Roman" w:cs="Times New Roman"/>
        </w:rPr>
        <w:t>, Communication, Emotional intelligence, Workplace communication</w:t>
      </w:r>
    </w:p>
    <w:p w14:paraId="66358470"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1. Introduction</w:t>
      </w:r>
    </w:p>
    <w:p w14:paraId="2E26BB3E"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In the modern business environment, communication is widely recognized as a cornerstone of organizational success. However, the focus of communication training has traditionally been </w:t>
      </w:r>
      <w:r w:rsidRPr="00C505FB">
        <w:rPr>
          <w:rFonts w:ascii="Times New Roman" w:hAnsi="Times New Roman" w:cs="Times New Roman"/>
        </w:rPr>
        <w:lastRenderedPageBreak/>
        <w:t>skewed towards speaking, presentation, and persuasion skills. Listening, despite being equally important, remains largely neglected. This imbalance creates significant gaps in understanding, collaboration, and decision-making within organizations.</w:t>
      </w:r>
    </w:p>
    <w:p w14:paraId="1EEA0B59"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is not merely a passive activity but an active cognitive and emotional process. It involves receiving, interpreting, evaluating, and responding to messages. In management and business contexts, effective listening enables leaders to understand employee concerns, managers to interpret feedback accurately, and teams to collaborate efficiently.</w:t>
      </w:r>
    </w:p>
    <w:p w14:paraId="13C2164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The increasing complexity of business operations, coupled with the rise of digital communication platforms, has further challenged individuals’ ability to listen attentively. Multitasking, information overload, and time constraints often result in superficial listening, which undermines communication effectiveness.</w:t>
      </w:r>
    </w:p>
    <w:p w14:paraId="17DE279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This paper aims to explore listening skills as a critical yet underdeveloped competency in management and business. It highlights its importance, examines the reasons for its neglect, and discusses its impact on various organizational functions.</w:t>
      </w:r>
    </w:p>
    <w:p w14:paraId="40A1BEB9"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2. Concept of Listening Skills</w:t>
      </w:r>
    </w:p>
    <w:p w14:paraId="181E842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is a fundamental component of communication that involves more than just hearing sounds. It requires attention, comprehension, interpretation, and response. Active listening, in particular, is a conscious effort to understand the speaker’s message fully before responding.</w:t>
      </w:r>
    </w:p>
    <w:p w14:paraId="65C0371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can be categorized into different types, including:</w:t>
      </w:r>
    </w:p>
    <w:p w14:paraId="1A0F2BCE"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Active listening</w:t>
      </w:r>
    </w:p>
    <w:p w14:paraId="53103043"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Empathetic listening</w:t>
      </w:r>
    </w:p>
    <w:p w14:paraId="2F185D8C"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Critical listening</w:t>
      </w:r>
    </w:p>
    <w:p w14:paraId="54C98A37" w14:textId="77777777" w:rsidR="00C505FB" w:rsidRPr="00C505FB" w:rsidRDefault="00C505FB" w:rsidP="00482C37">
      <w:pPr>
        <w:numPr>
          <w:ilvl w:val="0"/>
          <w:numId w:val="1"/>
        </w:numPr>
        <w:jc w:val="both"/>
        <w:rPr>
          <w:rFonts w:ascii="Times New Roman" w:hAnsi="Times New Roman" w:cs="Times New Roman"/>
        </w:rPr>
      </w:pPr>
      <w:r w:rsidRPr="00C505FB">
        <w:rPr>
          <w:rFonts w:ascii="Times New Roman" w:hAnsi="Times New Roman" w:cs="Times New Roman"/>
        </w:rPr>
        <w:t>Informational listening</w:t>
      </w:r>
    </w:p>
    <w:p w14:paraId="52C84F5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Active listening involves giving full attention to the speaker, maintaining eye contact, and providing appropriate feedback. Empathetic listening focuses on understanding the emotions and feelings behind the message. Critical listening involves </w:t>
      </w:r>
      <w:proofErr w:type="spellStart"/>
      <w:r w:rsidRPr="00C505FB">
        <w:rPr>
          <w:rFonts w:ascii="Times New Roman" w:hAnsi="Times New Roman" w:cs="Times New Roman"/>
        </w:rPr>
        <w:t>analyzing</w:t>
      </w:r>
      <w:proofErr w:type="spellEnd"/>
      <w:r w:rsidRPr="00C505FB">
        <w:rPr>
          <w:rFonts w:ascii="Times New Roman" w:hAnsi="Times New Roman" w:cs="Times New Roman"/>
        </w:rPr>
        <w:t xml:space="preserve"> and evaluating the content, while informational listening is aimed at understanding and retaining information.</w:t>
      </w:r>
    </w:p>
    <w:p w14:paraId="6997F9D8"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 Importance of Listening in Management and Business</w:t>
      </w:r>
    </w:p>
    <w:p w14:paraId="0658B361"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3.1 Enhancing Leadership Effectiveness</w:t>
      </w:r>
    </w:p>
    <w:p w14:paraId="13E656E6"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Effective leaders are not just good speakers but also excellent listeners. Listening enables leaders to understand employee perspectives, identify issues, and make informed decisions. It fosters trust and strengthens leader-employee relationships.</w:t>
      </w:r>
    </w:p>
    <w:p w14:paraId="06A0740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3.2 Improving Employee Engagement</w:t>
      </w:r>
    </w:p>
    <w:p w14:paraId="5490B69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Employees feel valued and respected when their opinions are heard. Active listening encourages participation, boosts morale, and enhances job satisfaction.</w:t>
      </w:r>
    </w:p>
    <w:p w14:paraId="4EB8BA15"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lastRenderedPageBreak/>
        <w:t>3.3 Facilitating Team Collaboration</w:t>
      </w:r>
    </w:p>
    <w:p w14:paraId="1FC7969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In team settings, listening is essential for sharing ideas, resolving misunderstandings, and achieving common goals. It promotes mutual respect and cooperation.</w:t>
      </w:r>
    </w:p>
    <w:p w14:paraId="46E7F179"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3.4 Strengthening Customer Relationships</w:t>
      </w:r>
    </w:p>
    <w:p w14:paraId="4B277CA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In marketing and customer service, listening to customer needs and feedback is crucial. It helps organizations tailor their products and services to meet customer expectations.</w:t>
      </w:r>
    </w:p>
    <w:p w14:paraId="44E620BB"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3.5 Supporting Decision-Making</w:t>
      </w:r>
    </w:p>
    <w:p w14:paraId="4B828EC2"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Accurate information is the foundation of effective decision-making. Listening ensures that managers gather complete and reliable information before making decisions.</w:t>
      </w:r>
    </w:p>
    <w:p w14:paraId="6AAB86B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 Reasons for Neglect of Listening Skills</w:t>
      </w:r>
    </w:p>
    <w:p w14:paraId="515CC777"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Despite its importance, listening is often overlooked in business environments. Several factors contribute to this neglect:</w:t>
      </w:r>
    </w:p>
    <w:p w14:paraId="6F5D1305"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4.1 Focus on Speaking Skills</w:t>
      </w:r>
    </w:p>
    <w:p w14:paraId="60AF8B2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Organizations tend to prioritize presentation and communication skills that involve speaking rather than listening.</w:t>
      </w:r>
    </w:p>
    <w:p w14:paraId="4979ECA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4.2 Technological Distractions</w:t>
      </w:r>
    </w:p>
    <w:p w14:paraId="65796157"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The use of smartphones, emails, and virtual meetings reduces attention span and affects listening quality.</w:t>
      </w:r>
    </w:p>
    <w:p w14:paraId="7C984528"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4.3 Time Constraints</w:t>
      </w:r>
    </w:p>
    <w:p w14:paraId="78A207B7"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Busy schedules and tight deadlines discourage individuals from engaging in attentive listening.</w:t>
      </w:r>
    </w:p>
    <w:p w14:paraId="7B0EDECE"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4.4 Lack of Training</w:t>
      </w:r>
    </w:p>
    <w:p w14:paraId="0486714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skills are rarely included in formal education or professional training programs.</w:t>
      </w:r>
    </w:p>
    <w:p w14:paraId="34B3C486"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4.5 Psychological Barriers</w:t>
      </w:r>
    </w:p>
    <w:p w14:paraId="6F87107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Prejudices, assumptions, and emotional biases hinder effective listening.</w:t>
      </w:r>
    </w:p>
    <w:p w14:paraId="2B8F5928"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5. Components of Effective Listening</w:t>
      </w:r>
    </w:p>
    <w:p w14:paraId="355C28B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Effective listening involves several key components:</w:t>
      </w:r>
    </w:p>
    <w:p w14:paraId="2B932F34"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Attention: Focusing completely on the speaker</w:t>
      </w:r>
    </w:p>
    <w:p w14:paraId="4886AA3E"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Empathy: Understanding the speaker’s feelings</w:t>
      </w:r>
    </w:p>
    <w:p w14:paraId="713DE9E2"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Feedback: Providing verbal and non-verbal responses</w:t>
      </w:r>
    </w:p>
    <w:p w14:paraId="6F426960"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Non-verbal cues: Observing body language and tone</w:t>
      </w:r>
    </w:p>
    <w:p w14:paraId="61D185D4" w14:textId="77777777" w:rsidR="00C505FB" w:rsidRPr="00C505FB" w:rsidRDefault="00C505FB" w:rsidP="00482C37">
      <w:pPr>
        <w:numPr>
          <w:ilvl w:val="0"/>
          <w:numId w:val="2"/>
        </w:numPr>
        <w:jc w:val="both"/>
        <w:rPr>
          <w:rFonts w:ascii="Times New Roman" w:hAnsi="Times New Roman" w:cs="Times New Roman"/>
        </w:rPr>
      </w:pPr>
      <w:r w:rsidRPr="00C505FB">
        <w:rPr>
          <w:rFonts w:ascii="Times New Roman" w:hAnsi="Times New Roman" w:cs="Times New Roman"/>
        </w:rPr>
        <w:t>Patience: Allowing the speaker to express fully</w:t>
      </w:r>
    </w:p>
    <w:p w14:paraId="3E07FCE5"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lastRenderedPageBreak/>
        <w:t xml:space="preserve">6. Role of Listening in Organizational </w:t>
      </w:r>
      <w:proofErr w:type="spellStart"/>
      <w:r w:rsidRPr="00C505FB">
        <w:rPr>
          <w:rFonts w:ascii="Times New Roman" w:hAnsi="Times New Roman" w:cs="Times New Roman"/>
          <w:b/>
          <w:bCs/>
        </w:rPr>
        <w:t>Behavior</w:t>
      </w:r>
      <w:proofErr w:type="spellEnd"/>
    </w:p>
    <w:p w14:paraId="537D9FB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Listening plays a vital role in shaping organizational </w:t>
      </w:r>
      <w:proofErr w:type="spellStart"/>
      <w:r w:rsidRPr="00C505FB">
        <w:rPr>
          <w:rFonts w:ascii="Times New Roman" w:hAnsi="Times New Roman" w:cs="Times New Roman"/>
        </w:rPr>
        <w:t>behavior</w:t>
      </w:r>
      <w:proofErr w:type="spellEnd"/>
      <w:r w:rsidRPr="00C505FB">
        <w:rPr>
          <w:rFonts w:ascii="Times New Roman" w:hAnsi="Times New Roman" w:cs="Times New Roman"/>
        </w:rPr>
        <w:t>. It influences communication patterns, interpersonal relationships, and workplace culture.</w:t>
      </w:r>
    </w:p>
    <w:p w14:paraId="156587CD"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6.1 Conflict Resolution</w:t>
      </w:r>
    </w:p>
    <w:p w14:paraId="7317862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Active listening helps in understanding different viewpoints and resolving conflicts effectively.</w:t>
      </w:r>
    </w:p>
    <w:p w14:paraId="68829FB2"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6.2 Building Trust</w:t>
      </w:r>
    </w:p>
    <w:p w14:paraId="7635508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When managers listen to employees, it builds trust and transparency within the organization.</w:t>
      </w:r>
    </w:p>
    <w:p w14:paraId="765FDF60"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6.3 Enhancing Emotional Intelligence</w:t>
      </w:r>
    </w:p>
    <w:p w14:paraId="570961E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improves self-awareness and empathy, which are key components of emotional intelligence.</w:t>
      </w:r>
    </w:p>
    <w:p w14:paraId="1DFCE642"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7. Listening in Human Resource Management</w:t>
      </w:r>
    </w:p>
    <w:p w14:paraId="0A1A2C9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Human Resource Management relies heavily on effective communication. Listening is essential in various HR functions such as:</w:t>
      </w:r>
    </w:p>
    <w:p w14:paraId="292CB887"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Recruitment and selection</w:t>
      </w:r>
    </w:p>
    <w:p w14:paraId="33AFE491"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Training and development</w:t>
      </w:r>
    </w:p>
    <w:p w14:paraId="7DE05A20"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Performance appraisal</w:t>
      </w:r>
    </w:p>
    <w:p w14:paraId="22EE7A75" w14:textId="77777777" w:rsidR="00C505FB" w:rsidRPr="00C505FB" w:rsidRDefault="00C505FB" w:rsidP="00482C37">
      <w:pPr>
        <w:numPr>
          <w:ilvl w:val="0"/>
          <w:numId w:val="3"/>
        </w:numPr>
        <w:jc w:val="both"/>
        <w:rPr>
          <w:rFonts w:ascii="Times New Roman" w:hAnsi="Times New Roman" w:cs="Times New Roman"/>
        </w:rPr>
      </w:pPr>
      <w:r w:rsidRPr="00C505FB">
        <w:rPr>
          <w:rFonts w:ascii="Times New Roman" w:hAnsi="Times New Roman" w:cs="Times New Roman"/>
        </w:rPr>
        <w:t>Employee relations</w:t>
      </w:r>
    </w:p>
    <w:p w14:paraId="31DCA5A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HR professionals must listen carefully to employee concerns, feedback, and grievances to maintain a healthy work environment.</w:t>
      </w:r>
    </w:p>
    <w:p w14:paraId="78CBFEFC"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8. Strategies to Improve Listening Skills</w:t>
      </w:r>
    </w:p>
    <w:p w14:paraId="45020B66"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Organizations and individuals can adopt several strategies to enhance listening skills:</w:t>
      </w:r>
    </w:p>
    <w:p w14:paraId="7A7C19A6"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Practice active listening techniques</w:t>
      </w:r>
    </w:p>
    <w:p w14:paraId="05F0EE18"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Avoid interruptions</w:t>
      </w:r>
    </w:p>
    <w:p w14:paraId="06EABAB5"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Maintain eye contact</w:t>
      </w:r>
    </w:p>
    <w:p w14:paraId="760956C4"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Ask clarifying questions</w:t>
      </w:r>
    </w:p>
    <w:p w14:paraId="5F529310"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Provide constructive feedback</w:t>
      </w:r>
    </w:p>
    <w:p w14:paraId="7DE0C25F"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Reduce distractions</w:t>
      </w:r>
    </w:p>
    <w:p w14:paraId="328DB67E" w14:textId="77777777" w:rsidR="00C505FB" w:rsidRPr="00C505FB" w:rsidRDefault="00C505FB" w:rsidP="00482C37">
      <w:pPr>
        <w:numPr>
          <w:ilvl w:val="0"/>
          <w:numId w:val="4"/>
        </w:numPr>
        <w:jc w:val="both"/>
        <w:rPr>
          <w:rFonts w:ascii="Times New Roman" w:hAnsi="Times New Roman" w:cs="Times New Roman"/>
        </w:rPr>
      </w:pPr>
      <w:r w:rsidRPr="00C505FB">
        <w:rPr>
          <w:rFonts w:ascii="Times New Roman" w:hAnsi="Times New Roman" w:cs="Times New Roman"/>
        </w:rPr>
        <w:t>Participate in training programs</w:t>
      </w:r>
    </w:p>
    <w:p w14:paraId="019EBC8B"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9. Implications for Business Performance</w:t>
      </w:r>
    </w:p>
    <w:p w14:paraId="41B3DFE3"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lastRenderedPageBreak/>
        <w:t>Effective listening contributes to improved organizational performance by enhancing communication, reducing errors, increasing employee satisfaction, and strengthening customer relationships. It creates a positive work environment and supports sustainable growth.</w:t>
      </w:r>
    </w:p>
    <w:p w14:paraId="2CA0D492" w14:textId="77777777"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10. Conclusion</w:t>
      </w:r>
    </w:p>
    <w:p w14:paraId="3107A075"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Listening is a critical yet underestimated soft skill in management and business. Its role in communication, leadership, teamwork, and decision-making makes it indispensable for organizational success. Despite its importance, listening is often neglected due to various factors such as technological distractions and lack of training.</w:t>
      </w:r>
    </w:p>
    <w:p w14:paraId="0CA383E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This paper highlights the need to recognize listening as a strategic skill and integrate it into management education and corporate practices. By developing strong listening abilities, individuals and organizations can achieve better communication, stronger relationships, and improved performance in a competitive business environment.</w:t>
      </w:r>
    </w:p>
    <w:p w14:paraId="780898EC" w14:textId="1D3726BD" w:rsidR="00C505FB" w:rsidRPr="00C505FB" w:rsidRDefault="00C505FB" w:rsidP="00482C37">
      <w:pPr>
        <w:jc w:val="both"/>
        <w:rPr>
          <w:rFonts w:ascii="Times New Roman" w:hAnsi="Times New Roman" w:cs="Times New Roman"/>
          <w:b/>
          <w:bCs/>
        </w:rPr>
      </w:pPr>
      <w:r w:rsidRPr="00C505FB">
        <w:rPr>
          <w:rFonts w:ascii="Times New Roman" w:hAnsi="Times New Roman" w:cs="Times New Roman"/>
          <w:b/>
          <w:bCs/>
        </w:rPr>
        <w:t>References</w:t>
      </w:r>
      <w:r w:rsidR="00482C37">
        <w:rPr>
          <w:rFonts w:ascii="Times New Roman" w:hAnsi="Times New Roman" w:cs="Times New Roman"/>
          <w:b/>
          <w:bCs/>
        </w:rPr>
        <w:t>:</w:t>
      </w:r>
    </w:p>
    <w:p w14:paraId="7CDF8BA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Brownell, J. (2012). </w:t>
      </w:r>
      <w:r w:rsidRPr="00C505FB">
        <w:rPr>
          <w:rFonts w:ascii="Times New Roman" w:hAnsi="Times New Roman" w:cs="Times New Roman"/>
          <w:i/>
          <w:iCs/>
        </w:rPr>
        <w:t>Listening: Attitudes, principles, and skills</w:t>
      </w:r>
      <w:r w:rsidRPr="00C505FB">
        <w:rPr>
          <w:rFonts w:ascii="Times New Roman" w:hAnsi="Times New Roman" w:cs="Times New Roman"/>
        </w:rPr>
        <w:t xml:space="preserve"> (5th ed.). Pearson Education.</w:t>
      </w:r>
    </w:p>
    <w:p w14:paraId="26FE1BBB"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Covey, S. R. (2004). </w:t>
      </w:r>
      <w:r w:rsidRPr="00C505FB">
        <w:rPr>
          <w:rFonts w:ascii="Times New Roman" w:hAnsi="Times New Roman" w:cs="Times New Roman"/>
          <w:i/>
          <w:iCs/>
        </w:rPr>
        <w:t>The 7 habits of highly effective people</w:t>
      </w:r>
      <w:r w:rsidRPr="00C505FB">
        <w:rPr>
          <w:rFonts w:ascii="Times New Roman" w:hAnsi="Times New Roman" w:cs="Times New Roman"/>
        </w:rPr>
        <w:t>. Free Press.</w:t>
      </w:r>
    </w:p>
    <w:p w14:paraId="7D7A8B1A"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Goleman, D. (1995). </w:t>
      </w:r>
      <w:r w:rsidRPr="00C505FB">
        <w:rPr>
          <w:rFonts w:ascii="Times New Roman" w:hAnsi="Times New Roman" w:cs="Times New Roman"/>
          <w:i/>
          <w:iCs/>
        </w:rPr>
        <w:t>Emotional intelligence: Why it can matter more than IQ</w:t>
      </w:r>
      <w:r w:rsidRPr="00C505FB">
        <w:rPr>
          <w:rFonts w:ascii="Times New Roman" w:hAnsi="Times New Roman" w:cs="Times New Roman"/>
        </w:rPr>
        <w:t>. Bantam Books.</w:t>
      </w:r>
    </w:p>
    <w:p w14:paraId="61377129"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Hargie, O. (2011). </w:t>
      </w:r>
      <w:r w:rsidRPr="00C505FB">
        <w:rPr>
          <w:rFonts w:ascii="Times New Roman" w:hAnsi="Times New Roman" w:cs="Times New Roman"/>
          <w:i/>
          <w:iCs/>
        </w:rPr>
        <w:t>Skilled interpersonal communication: Research, theory and practice</w:t>
      </w:r>
      <w:r w:rsidRPr="00C505FB">
        <w:rPr>
          <w:rFonts w:ascii="Times New Roman" w:hAnsi="Times New Roman" w:cs="Times New Roman"/>
        </w:rPr>
        <w:t xml:space="preserve"> (5th ed.). Routledge.</w:t>
      </w:r>
    </w:p>
    <w:p w14:paraId="26FD1088"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International Listening Association. (2015). </w:t>
      </w:r>
      <w:r w:rsidRPr="00C505FB">
        <w:rPr>
          <w:rFonts w:ascii="Times New Roman" w:hAnsi="Times New Roman" w:cs="Times New Roman"/>
          <w:i/>
          <w:iCs/>
        </w:rPr>
        <w:t>Listening fact sheet</w:t>
      </w:r>
      <w:r w:rsidRPr="00C505FB">
        <w:rPr>
          <w:rFonts w:ascii="Times New Roman" w:hAnsi="Times New Roman" w:cs="Times New Roman"/>
        </w:rPr>
        <w:t>. Retrieved from https://www.listen.org</w:t>
      </w:r>
    </w:p>
    <w:p w14:paraId="556FF4B1"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Robbins, S. P., &amp; Judge, T. A. (2017). </w:t>
      </w:r>
      <w:r w:rsidRPr="00C505FB">
        <w:rPr>
          <w:rFonts w:ascii="Times New Roman" w:hAnsi="Times New Roman" w:cs="Times New Roman"/>
          <w:i/>
          <w:iCs/>
        </w:rPr>
        <w:t xml:space="preserve">Organizational </w:t>
      </w:r>
      <w:proofErr w:type="spellStart"/>
      <w:r w:rsidRPr="00C505FB">
        <w:rPr>
          <w:rFonts w:ascii="Times New Roman" w:hAnsi="Times New Roman" w:cs="Times New Roman"/>
          <w:i/>
          <w:iCs/>
        </w:rPr>
        <w:t>behavior</w:t>
      </w:r>
      <w:proofErr w:type="spellEnd"/>
      <w:r w:rsidRPr="00C505FB">
        <w:rPr>
          <w:rFonts w:ascii="Times New Roman" w:hAnsi="Times New Roman" w:cs="Times New Roman"/>
        </w:rPr>
        <w:t xml:space="preserve"> (17th ed.). Pearson Education.</w:t>
      </w:r>
    </w:p>
    <w:p w14:paraId="430B087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Rogers, C. R., &amp; Farson, R. E. (1987). </w:t>
      </w:r>
      <w:r w:rsidRPr="00C505FB">
        <w:rPr>
          <w:rFonts w:ascii="Times New Roman" w:hAnsi="Times New Roman" w:cs="Times New Roman"/>
          <w:i/>
          <w:iCs/>
        </w:rPr>
        <w:t>Active listening</w:t>
      </w:r>
      <w:r w:rsidRPr="00C505FB">
        <w:rPr>
          <w:rFonts w:ascii="Times New Roman" w:hAnsi="Times New Roman" w:cs="Times New Roman"/>
        </w:rPr>
        <w:t xml:space="preserve">. In R. G. Newman, M. A. Danzinger, &amp; M. Cohen (Eds.), </w:t>
      </w:r>
      <w:r w:rsidRPr="00C505FB">
        <w:rPr>
          <w:rFonts w:ascii="Times New Roman" w:hAnsi="Times New Roman" w:cs="Times New Roman"/>
          <w:i/>
          <w:iCs/>
        </w:rPr>
        <w:t>Communication in business today</w:t>
      </w:r>
      <w:r w:rsidRPr="00C505FB">
        <w:rPr>
          <w:rFonts w:ascii="Times New Roman" w:hAnsi="Times New Roman" w:cs="Times New Roman"/>
        </w:rPr>
        <w:t>. D.C. Heath.</w:t>
      </w:r>
    </w:p>
    <w:p w14:paraId="19516340"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 xml:space="preserve">Weger, H., Castle, G. R., &amp; Emmett, M. C. (2010). Active listening in peer interviews: The influence of message paraphrasing on perceptions of listening skill. </w:t>
      </w:r>
      <w:r w:rsidRPr="00C505FB">
        <w:rPr>
          <w:rFonts w:ascii="Times New Roman" w:hAnsi="Times New Roman" w:cs="Times New Roman"/>
          <w:i/>
          <w:iCs/>
        </w:rPr>
        <w:t>International Journal of Listening, 24</w:t>
      </w:r>
      <w:r w:rsidRPr="00C505FB">
        <w:rPr>
          <w:rFonts w:ascii="Times New Roman" w:hAnsi="Times New Roman" w:cs="Times New Roman"/>
        </w:rPr>
        <w:t>(1), 34–49.</w:t>
      </w:r>
    </w:p>
    <w:p w14:paraId="62595ECC" w14:textId="77777777" w:rsidR="00C505FB" w:rsidRPr="00C505FB" w:rsidRDefault="00C505FB" w:rsidP="00482C37">
      <w:pPr>
        <w:jc w:val="both"/>
        <w:rPr>
          <w:rFonts w:ascii="Times New Roman" w:hAnsi="Times New Roman" w:cs="Times New Roman"/>
        </w:rPr>
      </w:pPr>
      <w:r w:rsidRPr="00C505FB">
        <w:rPr>
          <w:rFonts w:ascii="Times New Roman" w:hAnsi="Times New Roman" w:cs="Times New Roman"/>
        </w:rPr>
        <w:t>Wolvin, A. D. (2010). Listening and human communication in the 21st century. Wiley-Blackwell.</w:t>
      </w:r>
    </w:p>
    <w:sectPr w:rsidR="00C505FB" w:rsidRPr="00C505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7048C"/>
    <w:multiLevelType w:val="multilevel"/>
    <w:tmpl w:val="2334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075320"/>
    <w:multiLevelType w:val="multilevel"/>
    <w:tmpl w:val="6BBA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313A6"/>
    <w:multiLevelType w:val="multilevel"/>
    <w:tmpl w:val="F1168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D740C6"/>
    <w:multiLevelType w:val="multilevel"/>
    <w:tmpl w:val="3BA6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5310935">
    <w:abstractNumId w:val="3"/>
  </w:num>
  <w:num w:numId="2" w16cid:durableId="1473256908">
    <w:abstractNumId w:val="1"/>
  </w:num>
  <w:num w:numId="3" w16cid:durableId="1022703001">
    <w:abstractNumId w:val="0"/>
  </w:num>
  <w:num w:numId="4" w16cid:durableId="89358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F8A"/>
    <w:rsid w:val="002375E5"/>
    <w:rsid w:val="00324E2A"/>
    <w:rsid w:val="00382980"/>
    <w:rsid w:val="0042152E"/>
    <w:rsid w:val="00482C37"/>
    <w:rsid w:val="00502193"/>
    <w:rsid w:val="006A71D6"/>
    <w:rsid w:val="006D2F8A"/>
    <w:rsid w:val="007C669B"/>
    <w:rsid w:val="008B78AF"/>
    <w:rsid w:val="009C11EE"/>
    <w:rsid w:val="00B30B43"/>
    <w:rsid w:val="00B91F48"/>
    <w:rsid w:val="00C505FB"/>
    <w:rsid w:val="00D05DEA"/>
    <w:rsid w:val="00E033E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10CA"/>
  <w15:chartTrackingRefBased/>
  <w15:docId w15:val="{0258AEBE-66AA-4374-B8C8-D198F4E79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F8A"/>
    <w:rPr>
      <w:rFonts w:eastAsiaTheme="majorEastAsia" w:cstheme="majorBidi"/>
      <w:color w:val="272727" w:themeColor="text1" w:themeTint="D8"/>
    </w:rPr>
  </w:style>
  <w:style w:type="paragraph" w:styleId="Title">
    <w:name w:val="Title"/>
    <w:basedOn w:val="Normal"/>
    <w:next w:val="Normal"/>
    <w:link w:val="TitleChar"/>
    <w:uiPriority w:val="10"/>
    <w:qFormat/>
    <w:rsid w:val="006D2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F8A"/>
    <w:pPr>
      <w:spacing w:before="160"/>
      <w:jc w:val="center"/>
    </w:pPr>
    <w:rPr>
      <w:i/>
      <w:iCs/>
      <w:color w:val="404040" w:themeColor="text1" w:themeTint="BF"/>
    </w:rPr>
  </w:style>
  <w:style w:type="character" w:customStyle="1" w:styleId="QuoteChar">
    <w:name w:val="Quote Char"/>
    <w:basedOn w:val="DefaultParagraphFont"/>
    <w:link w:val="Quote"/>
    <w:uiPriority w:val="29"/>
    <w:rsid w:val="006D2F8A"/>
    <w:rPr>
      <w:i/>
      <w:iCs/>
      <w:color w:val="404040" w:themeColor="text1" w:themeTint="BF"/>
    </w:rPr>
  </w:style>
  <w:style w:type="paragraph" w:styleId="ListParagraph">
    <w:name w:val="List Paragraph"/>
    <w:basedOn w:val="Normal"/>
    <w:uiPriority w:val="34"/>
    <w:qFormat/>
    <w:rsid w:val="006D2F8A"/>
    <w:pPr>
      <w:ind w:left="720"/>
      <w:contextualSpacing/>
    </w:pPr>
  </w:style>
  <w:style w:type="character" w:styleId="IntenseEmphasis">
    <w:name w:val="Intense Emphasis"/>
    <w:basedOn w:val="DefaultParagraphFont"/>
    <w:uiPriority w:val="21"/>
    <w:qFormat/>
    <w:rsid w:val="006D2F8A"/>
    <w:rPr>
      <w:i/>
      <w:iCs/>
      <w:color w:val="0F4761" w:themeColor="accent1" w:themeShade="BF"/>
    </w:rPr>
  </w:style>
  <w:style w:type="paragraph" w:styleId="IntenseQuote">
    <w:name w:val="Intense Quote"/>
    <w:basedOn w:val="Normal"/>
    <w:next w:val="Normal"/>
    <w:link w:val="IntenseQuoteChar"/>
    <w:uiPriority w:val="30"/>
    <w:qFormat/>
    <w:rsid w:val="006D2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F8A"/>
    <w:rPr>
      <w:i/>
      <w:iCs/>
      <w:color w:val="0F4761" w:themeColor="accent1" w:themeShade="BF"/>
    </w:rPr>
  </w:style>
  <w:style w:type="character" w:styleId="IntenseReference">
    <w:name w:val="Intense Reference"/>
    <w:basedOn w:val="DefaultParagraphFont"/>
    <w:uiPriority w:val="32"/>
    <w:qFormat/>
    <w:rsid w:val="006D2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1521</Words>
  <Characters>8672</Characters>
  <Application>Microsoft Office Word</Application>
  <DocSecurity>0</DocSecurity>
  <Lines>72</Lines>
  <Paragraphs>20</Paragraphs>
  <ScaleCrop>false</ScaleCrop>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Deepalakshmi S</dc:creator>
  <cp:keywords/>
  <dc:description/>
  <cp:lastModifiedBy>Deepalakshmi S</cp:lastModifiedBy>
  <cp:revision>10</cp:revision>
  <dcterms:created xsi:type="dcterms:W3CDTF">2026-03-18T04:52:00Z</dcterms:created>
  <dcterms:modified xsi:type="dcterms:W3CDTF">2026-03-18T05:02:00Z</dcterms:modified>
</cp:coreProperties>
</file>