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187A" w14:textId="4044479D" w:rsidR="000E2F43" w:rsidRPr="000E2F43" w:rsidRDefault="000E2F43" w:rsidP="000E2F43">
      <w:pPr>
        <w:spacing w:after="0" w:line="240" w:lineRule="auto"/>
        <w:jc w:val="center"/>
        <w:rPr>
          <w:rFonts w:ascii="Arial" w:hAnsi="Arial" w:cs="Arial"/>
          <w:b/>
          <w:sz w:val="28"/>
        </w:rPr>
      </w:pPr>
      <w:r w:rsidRPr="000E2F43">
        <w:rPr>
          <w:rFonts w:ascii="Arial" w:hAnsi="Arial" w:cs="Arial"/>
          <w:b/>
          <w:sz w:val="24"/>
        </w:rPr>
        <w:t>GROWTH AND YIELD PERFORMANCE OF CORN (</w:t>
      </w:r>
      <w:r w:rsidRPr="000E2F43">
        <w:rPr>
          <w:rFonts w:ascii="Arial" w:hAnsi="Arial" w:cs="Arial"/>
          <w:b/>
          <w:i/>
          <w:sz w:val="24"/>
        </w:rPr>
        <w:t xml:space="preserve">Zea mays </w:t>
      </w:r>
      <w:r w:rsidRPr="000E2F43">
        <w:rPr>
          <w:rFonts w:ascii="Arial" w:hAnsi="Arial" w:cs="Arial"/>
          <w:b/>
          <w:sz w:val="24"/>
        </w:rPr>
        <w:t>L.) VARIETIES</w:t>
      </w:r>
      <w:r w:rsidR="00F900A5">
        <w:rPr>
          <w:rFonts w:ascii="Arial" w:hAnsi="Arial" w:cs="Arial"/>
          <w:b/>
          <w:sz w:val="24"/>
        </w:rPr>
        <w:t xml:space="preserve"> APPLIED WITH </w:t>
      </w:r>
      <w:r w:rsidR="00F900A5" w:rsidRPr="000E2F43">
        <w:rPr>
          <w:rFonts w:ascii="Arial" w:hAnsi="Arial" w:cs="Arial"/>
          <w:b/>
          <w:sz w:val="24"/>
        </w:rPr>
        <w:t>VERMICOMPOST</w:t>
      </w:r>
    </w:p>
    <w:p w14:paraId="1DF4659F" w14:textId="77777777" w:rsidR="000E2F43" w:rsidRDefault="000E2F43" w:rsidP="000E2F43">
      <w:pPr>
        <w:spacing w:after="0" w:line="240" w:lineRule="auto"/>
        <w:jc w:val="center"/>
        <w:rPr>
          <w:rFonts w:ascii="Arial" w:hAnsi="Arial" w:cs="Arial"/>
          <w:sz w:val="24"/>
        </w:rPr>
      </w:pPr>
    </w:p>
    <w:p w14:paraId="041DC64F" w14:textId="59CCB97A" w:rsidR="000E2F43" w:rsidRDefault="000E2F43" w:rsidP="000E2F43">
      <w:pPr>
        <w:spacing w:after="0" w:line="240" w:lineRule="auto"/>
        <w:jc w:val="center"/>
        <w:rPr>
          <w:rFonts w:ascii="Arial" w:hAnsi="Arial" w:cs="Arial"/>
          <w:sz w:val="24"/>
        </w:rPr>
      </w:pPr>
      <w:r w:rsidRPr="000E2F43">
        <w:rPr>
          <w:rFonts w:ascii="Arial" w:hAnsi="Arial" w:cs="Arial"/>
          <w:sz w:val="24"/>
        </w:rPr>
        <w:t/>
      </w:r>
    </w:p>
    <w:p w14:paraId="70A40362" w14:textId="6FAB9D9C" w:rsidR="00301946" w:rsidRPr="000E2F43" w:rsidRDefault="00301946" w:rsidP="000E2F43">
      <w:pPr>
        <w:spacing w:after="0" w:line="240" w:lineRule="auto"/>
        <w:jc w:val="center"/>
        <w:rPr>
          <w:rFonts w:ascii="Arial" w:hAnsi="Arial" w:cs="Arial"/>
          <w:sz w:val="24"/>
        </w:rPr>
      </w:pPr>
      <w:r>
        <w:rPr>
          <w:rFonts w:ascii="Arial" w:hAnsi="Arial" w:cs="Arial"/>
          <w:sz w:val="24"/>
        </w:rPr>
        <w:t/>
      </w:r>
    </w:p>
    <w:p w14:paraId="3818C78D" w14:textId="29AC3F65" w:rsidR="000E2F43" w:rsidRDefault="000E2F43" w:rsidP="00592ACF">
      <w:pPr>
        <w:spacing w:after="0" w:line="240" w:lineRule="auto"/>
        <w:jc w:val="center"/>
        <w:rPr>
          <w:rFonts w:ascii="Arial" w:hAnsi="Arial" w:cs="Arial"/>
          <w:b/>
          <w:sz w:val="24"/>
        </w:rPr>
      </w:pPr>
    </w:p>
    <w:p w14:paraId="12C01820" w14:textId="46DD6FDA" w:rsidR="00B51CEA" w:rsidRPr="00B51CEA" w:rsidRDefault="00B51CEA" w:rsidP="00592ACF">
      <w:pPr>
        <w:spacing w:after="0" w:line="240" w:lineRule="auto"/>
        <w:jc w:val="center"/>
        <w:rPr>
          <w:rFonts w:ascii="Arial" w:hAnsi="Arial" w:cs="Arial"/>
          <w:b/>
          <w:sz w:val="24"/>
        </w:rPr>
      </w:pPr>
      <w:r w:rsidRPr="00B51CEA">
        <w:rPr>
          <w:rFonts w:ascii="Arial" w:hAnsi="Arial" w:cs="Arial"/>
          <w:b/>
          <w:sz w:val="24"/>
        </w:rPr>
        <w:t>ABSTRACT</w:t>
      </w:r>
    </w:p>
    <w:p w14:paraId="6E6A4868" w14:textId="2922D349" w:rsidR="00B51CEA" w:rsidRPr="00B51CEA" w:rsidRDefault="00B51CEA" w:rsidP="00BA19DE">
      <w:pPr>
        <w:spacing w:after="0" w:line="240" w:lineRule="auto"/>
        <w:rPr>
          <w:rFonts w:ascii="Arial" w:hAnsi="Arial" w:cs="Arial"/>
          <w:sz w:val="24"/>
          <w:szCs w:val="24"/>
        </w:rPr>
      </w:pPr>
      <w:r w:rsidRPr="00B51CEA">
        <w:rPr>
          <w:rFonts w:ascii="Arial" w:hAnsi="Arial" w:cs="Arial"/>
          <w:sz w:val="24"/>
          <w:szCs w:val="24"/>
        </w:rPr>
        <w:t>This study was conducted to determine the growth and yield performance of corn (</w:t>
      </w:r>
      <w:r w:rsidRPr="00B51CEA">
        <w:rPr>
          <w:rFonts w:ascii="Arial" w:hAnsi="Arial" w:cs="Arial"/>
          <w:i/>
          <w:sz w:val="24"/>
          <w:szCs w:val="24"/>
        </w:rPr>
        <w:t xml:space="preserve">Zea mays </w:t>
      </w:r>
      <w:r w:rsidRPr="00B51CEA">
        <w:rPr>
          <w:rFonts w:ascii="Arial" w:hAnsi="Arial" w:cs="Arial"/>
          <w:iCs/>
          <w:sz w:val="24"/>
          <w:szCs w:val="24"/>
        </w:rPr>
        <w:t>L.</w:t>
      </w:r>
      <w:r w:rsidRPr="00B51CEA">
        <w:rPr>
          <w:rFonts w:ascii="Arial" w:hAnsi="Arial" w:cs="Arial"/>
          <w:sz w:val="24"/>
          <w:szCs w:val="24"/>
        </w:rPr>
        <w:t xml:space="preserve">) varieties applied with different levels of vermicompost in terms of plant height, number of functional leaves, weight of unhusked ears, weight of husked ears, diameter of husked ears, length of corn cob, number of rows per cob, number of kernels per rows, and return on investment (ROI). The study was conducted at the Brgy. Cabugao Viejo, San Enrique, Iloilo from June 10, 2023 to August 12, 2023. </w:t>
      </w:r>
      <w:r w:rsidR="00955158" w:rsidRPr="00B51CEA">
        <w:rPr>
          <w:rFonts w:ascii="Arial" w:hAnsi="Arial" w:cs="Arial"/>
          <w:sz w:val="24"/>
          <w:szCs w:val="24"/>
        </w:rPr>
        <w:t>The experimental design used was Split-Plot Design in a two-factor experiment. The main plot was different varieties of green corn (V), and the sub-plot was the different levels of vermicompost as organic fertilizers (F). There were ten (10) experimental treatment combinations (V</w:t>
      </w:r>
      <w:r w:rsidR="00955158" w:rsidRPr="00B51CEA">
        <w:rPr>
          <w:rFonts w:ascii="Arial" w:hAnsi="Arial" w:cs="Arial"/>
          <w:sz w:val="24"/>
          <w:szCs w:val="24"/>
          <w:vertAlign w:val="subscript"/>
        </w:rPr>
        <w:t>1</w:t>
      </w:r>
      <w:r w:rsidR="00955158" w:rsidRPr="00B51CEA">
        <w:rPr>
          <w:rFonts w:ascii="Arial" w:hAnsi="Arial" w:cs="Arial"/>
          <w:sz w:val="24"/>
          <w:szCs w:val="24"/>
        </w:rPr>
        <w:t>F</w:t>
      </w:r>
      <w:r w:rsidR="00955158" w:rsidRPr="00B51CEA">
        <w:rPr>
          <w:rFonts w:ascii="Arial" w:hAnsi="Arial" w:cs="Arial"/>
          <w:sz w:val="24"/>
          <w:szCs w:val="24"/>
          <w:vertAlign w:val="subscript"/>
        </w:rPr>
        <w:t>1</w:t>
      </w:r>
      <w:r w:rsidR="00955158" w:rsidRPr="00B51CEA">
        <w:rPr>
          <w:rFonts w:ascii="Arial" w:hAnsi="Arial" w:cs="Arial"/>
          <w:sz w:val="24"/>
          <w:szCs w:val="24"/>
        </w:rPr>
        <w:t>, V</w:t>
      </w:r>
      <w:r w:rsidR="00955158" w:rsidRPr="00B51CEA">
        <w:rPr>
          <w:rFonts w:ascii="Arial" w:hAnsi="Arial" w:cs="Arial"/>
          <w:sz w:val="24"/>
          <w:szCs w:val="24"/>
          <w:vertAlign w:val="subscript"/>
        </w:rPr>
        <w:t>1</w:t>
      </w:r>
      <w:r w:rsidR="00955158" w:rsidRPr="00B51CEA">
        <w:rPr>
          <w:rFonts w:ascii="Arial" w:hAnsi="Arial" w:cs="Arial"/>
          <w:sz w:val="24"/>
          <w:szCs w:val="24"/>
        </w:rPr>
        <w:t>F</w:t>
      </w:r>
      <w:r w:rsidR="00955158" w:rsidRPr="00B51CEA">
        <w:rPr>
          <w:rFonts w:ascii="Arial" w:hAnsi="Arial" w:cs="Arial"/>
          <w:sz w:val="24"/>
          <w:szCs w:val="24"/>
          <w:vertAlign w:val="subscript"/>
        </w:rPr>
        <w:t>2</w:t>
      </w:r>
      <w:r w:rsidR="00955158" w:rsidRPr="00B51CEA">
        <w:rPr>
          <w:rFonts w:ascii="Arial" w:hAnsi="Arial" w:cs="Arial"/>
          <w:sz w:val="24"/>
          <w:szCs w:val="24"/>
        </w:rPr>
        <w:t>, V</w:t>
      </w:r>
      <w:r w:rsidR="00955158" w:rsidRPr="00B51CEA">
        <w:rPr>
          <w:rFonts w:ascii="Arial" w:hAnsi="Arial" w:cs="Arial"/>
          <w:sz w:val="24"/>
          <w:szCs w:val="24"/>
          <w:vertAlign w:val="subscript"/>
        </w:rPr>
        <w:t>1</w:t>
      </w:r>
      <w:r w:rsidR="00955158" w:rsidRPr="00B51CEA">
        <w:rPr>
          <w:rFonts w:ascii="Arial" w:hAnsi="Arial" w:cs="Arial"/>
          <w:sz w:val="24"/>
          <w:szCs w:val="24"/>
        </w:rPr>
        <w:t>F</w:t>
      </w:r>
      <w:r w:rsidR="00955158" w:rsidRPr="00B51CEA">
        <w:rPr>
          <w:rFonts w:ascii="Arial" w:hAnsi="Arial" w:cs="Arial"/>
          <w:sz w:val="24"/>
          <w:szCs w:val="24"/>
          <w:vertAlign w:val="subscript"/>
        </w:rPr>
        <w:t>3</w:t>
      </w:r>
      <w:r w:rsidR="00955158" w:rsidRPr="00B51CEA">
        <w:rPr>
          <w:rFonts w:ascii="Arial" w:hAnsi="Arial" w:cs="Arial"/>
          <w:sz w:val="24"/>
          <w:szCs w:val="24"/>
        </w:rPr>
        <w:t>, V</w:t>
      </w:r>
      <w:r w:rsidR="00955158" w:rsidRPr="00B51CEA">
        <w:rPr>
          <w:rFonts w:ascii="Arial" w:hAnsi="Arial" w:cs="Arial"/>
          <w:sz w:val="24"/>
          <w:szCs w:val="24"/>
          <w:vertAlign w:val="subscript"/>
        </w:rPr>
        <w:t>1</w:t>
      </w:r>
      <w:r w:rsidR="00955158" w:rsidRPr="00B51CEA">
        <w:rPr>
          <w:rFonts w:ascii="Arial" w:hAnsi="Arial" w:cs="Arial"/>
          <w:sz w:val="24"/>
          <w:szCs w:val="24"/>
        </w:rPr>
        <w:t>F</w:t>
      </w:r>
      <w:r w:rsidR="00955158" w:rsidRPr="00B51CEA">
        <w:rPr>
          <w:rFonts w:ascii="Arial" w:hAnsi="Arial" w:cs="Arial"/>
          <w:sz w:val="24"/>
          <w:szCs w:val="24"/>
          <w:vertAlign w:val="subscript"/>
        </w:rPr>
        <w:t>4</w:t>
      </w:r>
      <w:r w:rsidR="00955158" w:rsidRPr="00B51CEA">
        <w:rPr>
          <w:rFonts w:ascii="Arial" w:hAnsi="Arial" w:cs="Arial"/>
          <w:sz w:val="24"/>
          <w:szCs w:val="24"/>
        </w:rPr>
        <w:t>, V</w:t>
      </w:r>
      <w:r w:rsidR="00955158" w:rsidRPr="00B51CEA">
        <w:rPr>
          <w:rFonts w:ascii="Arial" w:hAnsi="Arial" w:cs="Arial"/>
          <w:sz w:val="24"/>
          <w:szCs w:val="24"/>
          <w:vertAlign w:val="subscript"/>
        </w:rPr>
        <w:t>1</w:t>
      </w:r>
      <w:r w:rsidR="00955158" w:rsidRPr="00B51CEA">
        <w:rPr>
          <w:rFonts w:ascii="Arial" w:hAnsi="Arial" w:cs="Arial"/>
          <w:sz w:val="24"/>
          <w:szCs w:val="24"/>
        </w:rPr>
        <w:t>F</w:t>
      </w:r>
      <w:r w:rsidR="00955158" w:rsidRPr="00B51CEA">
        <w:rPr>
          <w:rFonts w:ascii="Arial" w:hAnsi="Arial" w:cs="Arial"/>
          <w:sz w:val="24"/>
          <w:szCs w:val="24"/>
          <w:vertAlign w:val="subscript"/>
        </w:rPr>
        <w:t>5</w:t>
      </w:r>
      <w:r w:rsidR="00955158" w:rsidRPr="00B51CEA">
        <w:rPr>
          <w:rFonts w:ascii="Arial" w:hAnsi="Arial" w:cs="Arial"/>
          <w:sz w:val="24"/>
          <w:szCs w:val="24"/>
        </w:rPr>
        <w:t>, V</w:t>
      </w:r>
      <w:r w:rsidR="00955158" w:rsidRPr="00B51CEA">
        <w:rPr>
          <w:rFonts w:ascii="Arial" w:hAnsi="Arial" w:cs="Arial"/>
          <w:sz w:val="24"/>
          <w:szCs w:val="24"/>
          <w:vertAlign w:val="subscript"/>
        </w:rPr>
        <w:t>2</w:t>
      </w:r>
      <w:r w:rsidR="00955158" w:rsidRPr="00B51CEA">
        <w:rPr>
          <w:rFonts w:ascii="Arial" w:hAnsi="Arial" w:cs="Arial"/>
          <w:sz w:val="24"/>
          <w:szCs w:val="24"/>
        </w:rPr>
        <w:t>F</w:t>
      </w:r>
      <w:r w:rsidR="00955158" w:rsidRPr="00B51CEA">
        <w:rPr>
          <w:rFonts w:ascii="Arial" w:hAnsi="Arial" w:cs="Arial"/>
          <w:sz w:val="24"/>
          <w:szCs w:val="24"/>
          <w:vertAlign w:val="subscript"/>
        </w:rPr>
        <w:t>1</w:t>
      </w:r>
      <w:r w:rsidR="00955158" w:rsidRPr="00B51CEA">
        <w:rPr>
          <w:rFonts w:ascii="Arial" w:hAnsi="Arial" w:cs="Arial"/>
          <w:sz w:val="24"/>
          <w:szCs w:val="24"/>
        </w:rPr>
        <w:t>, V</w:t>
      </w:r>
      <w:r w:rsidR="00955158" w:rsidRPr="00B51CEA">
        <w:rPr>
          <w:rFonts w:ascii="Arial" w:hAnsi="Arial" w:cs="Arial"/>
          <w:sz w:val="24"/>
          <w:szCs w:val="24"/>
          <w:vertAlign w:val="subscript"/>
        </w:rPr>
        <w:t>2</w:t>
      </w:r>
      <w:r w:rsidR="00955158" w:rsidRPr="00B51CEA">
        <w:rPr>
          <w:rFonts w:ascii="Arial" w:hAnsi="Arial" w:cs="Arial"/>
          <w:sz w:val="24"/>
          <w:szCs w:val="24"/>
        </w:rPr>
        <w:t>F</w:t>
      </w:r>
      <w:r w:rsidR="00955158" w:rsidRPr="00B51CEA">
        <w:rPr>
          <w:rFonts w:ascii="Arial" w:hAnsi="Arial" w:cs="Arial"/>
          <w:sz w:val="24"/>
          <w:szCs w:val="24"/>
          <w:vertAlign w:val="subscript"/>
        </w:rPr>
        <w:t>2</w:t>
      </w:r>
      <w:r w:rsidR="00955158" w:rsidRPr="00B51CEA">
        <w:rPr>
          <w:rFonts w:ascii="Arial" w:hAnsi="Arial" w:cs="Arial"/>
          <w:sz w:val="24"/>
          <w:szCs w:val="24"/>
        </w:rPr>
        <w:t>, V</w:t>
      </w:r>
      <w:r w:rsidR="00955158" w:rsidRPr="00B51CEA">
        <w:rPr>
          <w:rFonts w:ascii="Arial" w:hAnsi="Arial" w:cs="Arial"/>
          <w:sz w:val="24"/>
          <w:szCs w:val="24"/>
          <w:vertAlign w:val="subscript"/>
        </w:rPr>
        <w:t>2</w:t>
      </w:r>
      <w:r w:rsidR="00955158" w:rsidRPr="00B51CEA">
        <w:rPr>
          <w:rFonts w:ascii="Arial" w:hAnsi="Arial" w:cs="Arial"/>
          <w:sz w:val="24"/>
          <w:szCs w:val="24"/>
        </w:rPr>
        <w:t>F</w:t>
      </w:r>
      <w:r w:rsidR="00955158" w:rsidRPr="00B51CEA">
        <w:rPr>
          <w:rFonts w:ascii="Arial" w:hAnsi="Arial" w:cs="Arial"/>
          <w:sz w:val="24"/>
          <w:szCs w:val="24"/>
          <w:vertAlign w:val="subscript"/>
        </w:rPr>
        <w:t>3</w:t>
      </w:r>
      <w:r w:rsidR="00955158" w:rsidRPr="00B51CEA">
        <w:rPr>
          <w:rFonts w:ascii="Arial" w:hAnsi="Arial" w:cs="Arial"/>
          <w:sz w:val="24"/>
          <w:szCs w:val="24"/>
        </w:rPr>
        <w:t>, V</w:t>
      </w:r>
      <w:r w:rsidR="00955158" w:rsidRPr="00B51CEA">
        <w:rPr>
          <w:rFonts w:ascii="Arial" w:hAnsi="Arial" w:cs="Arial"/>
          <w:sz w:val="24"/>
          <w:szCs w:val="24"/>
          <w:vertAlign w:val="subscript"/>
        </w:rPr>
        <w:t>2</w:t>
      </w:r>
      <w:r w:rsidR="00955158" w:rsidRPr="00B51CEA">
        <w:rPr>
          <w:rFonts w:ascii="Arial" w:hAnsi="Arial" w:cs="Arial"/>
          <w:sz w:val="24"/>
          <w:szCs w:val="24"/>
        </w:rPr>
        <w:t>F</w:t>
      </w:r>
      <w:r w:rsidR="00955158" w:rsidRPr="00B51CEA">
        <w:rPr>
          <w:rFonts w:ascii="Arial" w:hAnsi="Arial" w:cs="Arial"/>
          <w:sz w:val="24"/>
          <w:szCs w:val="24"/>
          <w:vertAlign w:val="subscript"/>
        </w:rPr>
        <w:t>4</w:t>
      </w:r>
      <w:r w:rsidR="00955158" w:rsidRPr="00B51CEA">
        <w:rPr>
          <w:rFonts w:ascii="Arial" w:hAnsi="Arial" w:cs="Arial"/>
          <w:sz w:val="24"/>
          <w:szCs w:val="24"/>
        </w:rPr>
        <w:t>,</w:t>
      </w:r>
      <w:r w:rsidR="00955158" w:rsidRPr="00B51CEA">
        <w:rPr>
          <w:rFonts w:ascii="Arial" w:hAnsi="Arial" w:cs="Arial"/>
          <w:sz w:val="24"/>
          <w:szCs w:val="24"/>
          <w:vertAlign w:val="subscript"/>
        </w:rPr>
        <w:t xml:space="preserve"> </w:t>
      </w:r>
      <w:r w:rsidR="00955158" w:rsidRPr="00B51CEA">
        <w:rPr>
          <w:rFonts w:ascii="Arial" w:hAnsi="Arial" w:cs="Arial"/>
          <w:sz w:val="24"/>
          <w:szCs w:val="24"/>
        </w:rPr>
        <w:t>and</w:t>
      </w:r>
      <w:r w:rsidR="00955158" w:rsidRPr="00B51CEA">
        <w:rPr>
          <w:rFonts w:ascii="Arial" w:hAnsi="Arial" w:cs="Arial"/>
          <w:sz w:val="24"/>
          <w:szCs w:val="24"/>
          <w:vertAlign w:val="subscript"/>
        </w:rPr>
        <w:t xml:space="preserve"> </w:t>
      </w:r>
      <w:r w:rsidR="00955158" w:rsidRPr="00B51CEA">
        <w:rPr>
          <w:rFonts w:ascii="Arial" w:hAnsi="Arial" w:cs="Arial"/>
          <w:sz w:val="24"/>
          <w:szCs w:val="24"/>
        </w:rPr>
        <w:t>V</w:t>
      </w:r>
      <w:r w:rsidR="00955158" w:rsidRPr="00B51CEA">
        <w:rPr>
          <w:rFonts w:ascii="Arial" w:hAnsi="Arial" w:cs="Arial"/>
          <w:sz w:val="24"/>
          <w:szCs w:val="24"/>
          <w:vertAlign w:val="subscript"/>
        </w:rPr>
        <w:t>2</w:t>
      </w:r>
      <w:r w:rsidR="00955158" w:rsidRPr="00B51CEA">
        <w:rPr>
          <w:rFonts w:ascii="Arial" w:hAnsi="Arial" w:cs="Arial"/>
          <w:sz w:val="24"/>
          <w:szCs w:val="24"/>
        </w:rPr>
        <w:t>F</w:t>
      </w:r>
      <w:r w:rsidR="00955158" w:rsidRPr="00B51CEA">
        <w:rPr>
          <w:rFonts w:ascii="Arial" w:hAnsi="Arial" w:cs="Arial"/>
          <w:sz w:val="24"/>
          <w:szCs w:val="24"/>
          <w:vertAlign w:val="subscript"/>
        </w:rPr>
        <w:t>5</w:t>
      </w:r>
      <w:r w:rsidR="00955158" w:rsidRPr="00B51CEA">
        <w:rPr>
          <w:rFonts w:ascii="Arial" w:hAnsi="Arial" w:cs="Arial"/>
          <w:sz w:val="24"/>
          <w:szCs w:val="24"/>
        </w:rPr>
        <w:t>). Each treatment was replicated three times using a random sampling method.</w:t>
      </w:r>
      <w:r w:rsidR="00955158">
        <w:rPr>
          <w:rFonts w:ascii="Arial" w:hAnsi="Arial" w:cs="Arial"/>
          <w:sz w:val="24"/>
          <w:szCs w:val="24"/>
        </w:rPr>
        <w:t xml:space="preserve"> </w:t>
      </w:r>
      <w:r w:rsidRPr="00B51CEA">
        <w:rPr>
          <w:rFonts w:ascii="Arial" w:hAnsi="Arial" w:cs="Arial"/>
          <w:sz w:val="24"/>
          <w:szCs w:val="24"/>
        </w:rPr>
        <w:t>The result of the study revealed that no significant differences were observed between the two varieties</w:t>
      </w:r>
      <w:r w:rsidRPr="00B51CEA">
        <w:rPr>
          <w:rFonts w:ascii="Arial" w:eastAsia="Calibri" w:hAnsi="Arial" w:cs="Arial"/>
          <w:sz w:val="24"/>
          <w:szCs w:val="24"/>
        </w:rPr>
        <w:t>. However, on the fertilizer, it was noted that in terms of plant height, weight of unhusked ears, and number of kernels per row, plants applied with 3 tons per hectare of vermicompost resulted in the tallest plant, heaviest ears, and most number of kernels per row respectively. In terms of the number of functional leaves, comparable results were observed in all treatment combinations. On the weight of husked ears, 2 tons per hectare of vermicompost obtained the heaviest harvested ears. In terms of diameter of husked ears, length of cob, and number of rows per cob, 1 ton per hectare of vermicompost obtained the biggest ear, longest cob, and most number of rows per cob, respectively.  Analysis of Variance (ANOVA) showed that there were highly significant differences among treatment means in terms of plant height, number of functional leaves, weight of unhusked and husked ears of corn, diameter, length of cob, number of rows per con, and number of kernels per row. Notably, in all parameters, different levels of vermicompost obtained the highest result compared to the control treatments. In terms of return on investment, 1 ton per hectare obtained the highest return on investment.</w:t>
      </w:r>
    </w:p>
    <w:p w14:paraId="7E68B43D" w14:textId="77777777" w:rsidR="00B51CEA" w:rsidRPr="00B51CEA" w:rsidRDefault="00B51CEA" w:rsidP="00B51CEA">
      <w:pPr>
        <w:spacing w:after="0" w:line="240" w:lineRule="auto"/>
        <w:rPr>
          <w:rFonts w:ascii="Arial" w:hAnsi="Arial" w:cs="Arial"/>
          <w:sz w:val="24"/>
        </w:rPr>
      </w:pPr>
    </w:p>
    <w:p w14:paraId="11D78F1C" w14:textId="77777777" w:rsidR="00B51CEA" w:rsidRPr="00B51CEA" w:rsidRDefault="00B51CEA" w:rsidP="000E2F43">
      <w:pPr>
        <w:spacing w:after="0" w:line="240" w:lineRule="auto"/>
        <w:ind w:left="1440" w:hanging="1440"/>
        <w:jc w:val="center"/>
        <w:rPr>
          <w:rFonts w:ascii="Arial" w:hAnsi="Arial" w:cs="Arial"/>
          <w:i/>
          <w:sz w:val="24"/>
        </w:rPr>
      </w:pPr>
      <w:r w:rsidRPr="00B51CEA">
        <w:rPr>
          <w:rFonts w:ascii="Arial" w:hAnsi="Arial" w:cs="Arial"/>
          <w:i/>
          <w:sz w:val="24"/>
        </w:rPr>
        <w:t>Keywords: Vermicompost, Organic Fertilizer, Growth, Yield, Corn Varieties</w:t>
      </w:r>
    </w:p>
    <w:p w14:paraId="657A2893" w14:textId="45CA9B45" w:rsidR="002469C1" w:rsidRDefault="002469C1" w:rsidP="00B51CEA">
      <w:pPr>
        <w:spacing w:line="240" w:lineRule="auto"/>
        <w:rPr>
          <w:rFonts w:ascii="Arial" w:hAnsi="Arial" w:cs="Arial"/>
        </w:rPr>
      </w:pPr>
    </w:p>
    <w:p w14:paraId="1AD6CFA5" w14:textId="77777777" w:rsidR="00B51CEA" w:rsidRPr="00B51CEA" w:rsidRDefault="00B51CEA" w:rsidP="00B51CEA">
      <w:pPr>
        <w:spacing w:after="0" w:line="240" w:lineRule="auto"/>
        <w:jc w:val="center"/>
        <w:rPr>
          <w:rFonts w:ascii="Arial" w:hAnsi="Arial" w:cs="Arial"/>
          <w:b/>
          <w:sz w:val="24"/>
          <w:szCs w:val="24"/>
        </w:rPr>
      </w:pPr>
      <w:r w:rsidRPr="00B51CEA">
        <w:rPr>
          <w:rFonts w:ascii="Arial" w:hAnsi="Arial" w:cs="Arial"/>
          <w:b/>
          <w:sz w:val="24"/>
          <w:szCs w:val="24"/>
        </w:rPr>
        <w:t>INTRODUCTION</w:t>
      </w:r>
    </w:p>
    <w:p w14:paraId="3DE8BACB" w14:textId="77777777" w:rsidR="00B51CEA" w:rsidRPr="00B51CEA" w:rsidRDefault="00B51CEA" w:rsidP="00B51CEA">
      <w:pPr>
        <w:spacing w:after="0" w:line="240" w:lineRule="auto"/>
        <w:rPr>
          <w:rFonts w:ascii="Arial" w:hAnsi="Arial" w:cs="Arial"/>
          <w:b/>
          <w:sz w:val="24"/>
          <w:szCs w:val="24"/>
        </w:rPr>
      </w:pPr>
      <w:r w:rsidRPr="00B51CEA">
        <w:rPr>
          <w:rFonts w:ascii="Arial" w:hAnsi="Arial" w:cs="Arial"/>
          <w:b/>
          <w:sz w:val="24"/>
          <w:szCs w:val="24"/>
        </w:rPr>
        <w:t>Background of the Study</w:t>
      </w:r>
    </w:p>
    <w:p w14:paraId="2452CD06" w14:textId="77777777" w:rsidR="00B51CEA" w:rsidRPr="00B51CEA" w:rsidRDefault="00B51CEA" w:rsidP="00B51CEA">
      <w:pPr>
        <w:spacing w:after="0" w:line="240" w:lineRule="auto"/>
        <w:ind w:firstLine="810"/>
        <w:rPr>
          <w:rFonts w:ascii="Arial" w:hAnsi="Arial" w:cs="Arial"/>
          <w:sz w:val="24"/>
          <w:szCs w:val="24"/>
        </w:rPr>
      </w:pPr>
      <w:r w:rsidRPr="00B51CEA">
        <w:rPr>
          <w:rFonts w:ascii="Arial" w:hAnsi="Arial" w:cs="Arial"/>
          <w:sz w:val="24"/>
          <w:szCs w:val="24"/>
        </w:rPr>
        <w:t>Corn (</w:t>
      </w:r>
      <w:r w:rsidRPr="00B51CEA">
        <w:rPr>
          <w:rFonts w:ascii="Arial" w:hAnsi="Arial" w:cs="Arial"/>
          <w:i/>
          <w:sz w:val="24"/>
          <w:szCs w:val="24"/>
        </w:rPr>
        <w:t>Zea mays</w:t>
      </w:r>
      <w:r w:rsidRPr="00B51CEA">
        <w:rPr>
          <w:rFonts w:ascii="Arial" w:hAnsi="Arial" w:cs="Arial"/>
          <w:sz w:val="24"/>
          <w:szCs w:val="24"/>
        </w:rPr>
        <w:t xml:space="preserve"> L.) is one of the most important staple crops in the Philippines. It ranks second to rice in the utilization of agricultural resources. It is used not only for human consumption but also for animal feed and industrial uses; hence, it is a vital crop in the development of the livestock and manufacturing industries, including green corn (Exconde, 2020). </w:t>
      </w:r>
    </w:p>
    <w:p w14:paraId="17901967" w14:textId="77777777" w:rsidR="00B51CEA" w:rsidRPr="00B51CEA" w:rsidRDefault="00B51CEA" w:rsidP="00B51CEA">
      <w:pPr>
        <w:spacing w:after="0" w:line="240" w:lineRule="auto"/>
        <w:ind w:firstLine="810"/>
        <w:rPr>
          <w:rFonts w:ascii="Arial" w:hAnsi="Arial" w:cs="Arial"/>
          <w:sz w:val="24"/>
          <w:szCs w:val="24"/>
        </w:rPr>
      </w:pPr>
      <w:r w:rsidRPr="00B51CEA">
        <w:rPr>
          <w:rFonts w:ascii="Arial" w:hAnsi="Arial" w:cs="Arial"/>
          <w:sz w:val="24"/>
          <w:szCs w:val="24"/>
        </w:rPr>
        <w:lastRenderedPageBreak/>
        <w:t xml:space="preserve">Production of this corn is found to be very promising as a livelihood for farmers because it is easy to grow and is sometimes more profitable than growing corn for grain since corn is the second major crop grown in the country. However, the high prices of these inputs entail more production expenses, such as pest control and fertilizer needs. </w:t>
      </w:r>
    </w:p>
    <w:p w14:paraId="0E2B3D11" w14:textId="77777777" w:rsidR="00B51CEA" w:rsidRPr="00B51CEA" w:rsidRDefault="00B51CEA" w:rsidP="00B51CEA">
      <w:pPr>
        <w:spacing w:after="0" w:line="240" w:lineRule="auto"/>
        <w:ind w:firstLine="810"/>
        <w:rPr>
          <w:rFonts w:ascii="Arial" w:hAnsi="Arial" w:cs="Arial"/>
          <w:sz w:val="24"/>
          <w:szCs w:val="24"/>
        </w:rPr>
      </w:pPr>
      <w:r w:rsidRPr="00B51CEA">
        <w:rPr>
          <w:rFonts w:ascii="Arial" w:hAnsi="Arial" w:cs="Arial"/>
          <w:sz w:val="24"/>
          <w:szCs w:val="24"/>
        </w:rPr>
        <w:t xml:space="preserve">Organically grown corn is tough to find. That is why there are organic inputs derived from plant and animal sources that help lessen expenses, improve soil structure, and produce health-hazard-free products that can be used. One of the organic fertilizers that can be used in the production of corn is vermicompost. This organic source of nutrients or fertilizer is now locally available. </w:t>
      </w:r>
    </w:p>
    <w:p w14:paraId="2BD274F1" w14:textId="77777777" w:rsidR="00B51CEA" w:rsidRPr="00B51CEA" w:rsidRDefault="00B51CEA" w:rsidP="00B51CEA">
      <w:pPr>
        <w:spacing w:after="0" w:line="240" w:lineRule="auto"/>
        <w:ind w:firstLine="720"/>
        <w:rPr>
          <w:rFonts w:ascii="Arial" w:hAnsi="Arial" w:cs="Arial"/>
          <w:sz w:val="24"/>
          <w:szCs w:val="24"/>
        </w:rPr>
      </w:pPr>
      <w:r w:rsidRPr="00B51CEA">
        <w:rPr>
          <w:rFonts w:ascii="Arial" w:hAnsi="Arial" w:cs="Arial"/>
          <w:sz w:val="24"/>
          <w:szCs w:val="24"/>
        </w:rPr>
        <w:t>Hence, the researcher intends to conduct a study on using vermicompost as an organic fertilizer to improve the growth and yield performance of corn varieties.</w:t>
      </w:r>
    </w:p>
    <w:p w14:paraId="4A12E009" w14:textId="77777777" w:rsidR="00592ACF" w:rsidRDefault="00592ACF" w:rsidP="00B51CEA">
      <w:pPr>
        <w:spacing w:after="0" w:line="240" w:lineRule="auto"/>
        <w:rPr>
          <w:rFonts w:ascii="Arial" w:hAnsi="Arial" w:cs="Arial"/>
          <w:b/>
          <w:sz w:val="24"/>
          <w:szCs w:val="24"/>
        </w:rPr>
      </w:pPr>
    </w:p>
    <w:p w14:paraId="43DD0B21" w14:textId="565D0843" w:rsidR="00B51CEA" w:rsidRPr="00B51CEA" w:rsidRDefault="00B51CEA" w:rsidP="00B51CEA">
      <w:pPr>
        <w:spacing w:after="0" w:line="240" w:lineRule="auto"/>
        <w:rPr>
          <w:rFonts w:ascii="Arial" w:hAnsi="Arial" w:cs="Arial"/>
          <w:b/>
          <w:sz w:val="24"/>
          <w:szCs w:val="24"/>
        </w:rPr>
      </w:pPr>
      <w:r w:rsidRPr="00B51CEA">
        <w:rPr>
          <w:rFonts w:ascii="Arial" w:hAnsi="Arial" w:cs="Arial"/>
          <w:b/>
          <w:sz w:val="24"/>
          <w:szCs w:val="24"/>
        </w:rPr>
        <w:t>Objectives of the Study</w:t>
      </w:r>
    </w:p>
    <w:p w14:paraId="1200D911" w14:textId="77777777" w:rsidR="00B51CEA" w:rsidRPr="00B51CEA" w:rsidRDefault="00B51CEA" w:rsidP="00B51CEA">
      <w:pPr>
        <w:spacing w:after="0" w:line="240" w:lineRule="auto"/>
        <w:ind w:firstLine="720"/>
        <w:rPr>
          <w:rFonts w:ascii="Arial" w:hAnsi="Arial" w:cs="Arial"/>
          <w:sz w:val="24"/>
          <w:szCs w:val="24"/>
        </w:rPr>
      </w:pPr>
      <w:r w:rsidRPr="00B51CEA">
        <w:rPr>
          <w:rFonts w:ascii="Arial" w:hAnsi="Arial" w:cs="Arial"/>
          <w:sz w:val="24"/>
          <w:szCs w:val="24"/>
        </w:rPr>
        <w:t>This study was conducted to determine the growth and yield performance of the corn (</w:t>
      </w:r>
      <w:r w:rsidRPr="00B51CEA">
        <w:rPr>
          <w:rFonts w:ascii="Arial" w:hAnsi="Arial" w:cs="Arial"/>
          <w:i/>
          <w:sz w:val="24"/>
          <w:szCs w:val="24"/>
        </w:rPr>
        <w:t xml:space="preserve">Zea mays </w:t>
      </w:r>
      <w:r w:rsidRPr="00B51CEA">
        <w:rPr>
          <w:rFonts w:ascii="Arial" w:hAnsi="Arial" w:cs="Arial"/>
          <w:sz w:val="24"/>
          <w:szCs w:val="24"/>
        </w:rPr>
        <w:t>L.) varieties applied with different rates of vermicompost as organic fertilizer.</w:t>
      </w:r>
    </w:p>
    <w:p w14:paraId="4594201E" w14:textId="77777777" w:rsidR="00B51CEA" w:rsidRPr="00B51CEA" w:rsidRDefault="00B51CEA" w:rsidP="00B51CEA">
      <w:pPr>
        <w:spacing w:after="0" w:line="240" w:lineRule="auto"/>
        <w:ind w:firstLine="720"/>
        <w:rPr>
          <w:rFonts w:ascii="Arial" w:hAnsi="Arial" w:cs="Arial"/>
          <w:sz w:val="24"/>
          <w:szCs w:val="24"/>
        </w:rPr>
      </w:pPr>
      <w:r w:rsidRPr="00B51CEA">
        <w:rPr>
          <w:rFonts w:ascii="Arial" w:hAnsi="Arial" w:cs="Arial"/>
          <w:sz w:val="24"/>
          <w:szCs w:val="24"/>
        </w:rPr>
        <w:t>Specifically, it sought to:</w:t>
      </w:r>
    </w:p>
    <w:p w14:paraId="5EA0E88D" w14:textId="77777777" w:rsidR="00B51CEA" w:rsidRPr="00B51CEA" w:rsidRDefault="00B51CEA" w:rsidP="00B51CEA">
      <w:pPr>
        <w:pStyle w:val="ListParagraph"/>
        <w:numPr>
          <w:ilvl w:val="0"/>
          <w:numId w:val="1"/>
        </w:numPr>
        <w:tabs>
          <w:tab w:val="left" w:pos="1080"/>
        </w:tabs>
        <w:spacing w:after="0" w:line="240" w:lineRule="auto"/>
        <w:ind w:left="0" w:firstLine="720"/>
        <w:rPr>
          <w:rFonts w:ascii="Arial" w:hAnsi="Arial" w:cs="Arial"/>
          <w:sz w:val="24"/>
          <w:szCs w:val="24"/>
        </w:rPr>
      </w:pPr>
      <w:r w:rsidRPr="00B51CEA">
        <w:rPr>
          <w:rFonts w:ascii="Arial" w:hAnsi="Arial" w:cs="Arial"/>
          <w:sz w:val="24"/>
          <w:szCs w:val="24"/>
        </w:rPr>
        <w:t>Determine the growth performance of corn varieties applied with different rates of vermicompost as organic fertilizer in terms of plant height and number of functional leaves;</w:t>
      </w:r>
    </w:p>
    <w:p w14:paraId="5E065844" w14:textId="77777777" w:rsidR="00B51CEA" w:rsidRPr="00B51CEA" w:rsidRDefault="00B51CEA" w:rsidP="00B51CEA">
      <w:pPr>
        <w:pStyle w:val="ListParagraph"/>
        <w:numPr>
          <w:ilvl w:val="0"/>
          <w:numId w:val="1"/>
        </w:numPr>
        <w:tabs>
          <w:tab w:val="left" w:pos="1080"/>
        </w:tabs>
        <w:spacing w:after="0" w:line="240" w:lineRule="auto"/>
        <w:ind w:left="0" w:firstLine="720"/>
        <w:rPr>
          <w:rFonts w:ascii="Arial" w:hAnsi="Arial" w:cs="Arial"/>
          <w:sz w:val="24"/>
          <w:szCs w:val="24"/>
        </w:rPr>
      </w:pPr>
      <w:r w:rsidRPr="00B51CEA">
        <w:rPr>
          <w:rFonts w:ascii="Arial" w:hAnsi="Arial" w:cs="Arial"/>
          <w:sz w:val="24"/>
          <w:szCs w:val="24"/>
        </w:rPr>
        <w:t>Determine the yield performance of corn varieties applied with different rates of vermicompost as organic fertilizer in terms of the weight of unhusked ears, weight of husked ears, diameter of husked ears, length of corn cob, number of rows per cob, number of kernels per row;</w:t>
      </w:r>
    </w:p>
    <w:p w14:paraId="347509E3" w14:textId="77777777" w:rsidR="00B51CEA" w:rsidRPr="00B51CEA" w:rsidRDefault="00B51CEA" w:rsidP="00B51CEA">
      <w:pPr>
        <w:pStyle w:val="ListParagraph"/>
        <w:numPr>
          <w:ilvl w:val="0"/>
          <w:numId w:val="1"/>
        </w:numPr>
        <w:tabs>
          <w:tab w:val="left" w:pos="1080"/>
        </w:tabs>
        <w:spacing w:after="0" w:line="240" w:lineRule="auto"/>
        <w:ind w:left="0" w:firstLine="720"/>
        <w:rPr>
          <w:rFonts w:ascii="Arial" w:hAnsi="Arial" w:cs="Arial"/>
          <w:sz w:val="24"/>
          <w:szCs w:val="24"/>
        </w:rPr>
      </w:pPr>
      <w:r w:rsidRPr="00B51CEA">
        <w:rPr>
          <w:rFonts w:ascii="Arial" w:hAnsi="Arial" w:cs="Arial"/>
          <w:sz w:val="24"/>
          <w:szCs w:val="24"/>
        </w:rPr>
        <w:t>Determine if there is a significant difference in the growth and yield performance of corn varieties applied with different rates of vermicompost as organic fertilizer;</w:t>
      </w:r>
    </w:p>
    <w:p w14:paraId="0909137F" w14:textId="77777777" w:rsidR="00B51CEA" w:rsidRPr="00B51CEA" w:rsidRDefault="00B51CEA" w:rsidP="00B51CEA">
      <w:pPr>
        <w:pStyle w:val="ListParagraph"/>
        <w:numPr>
          <w:ilvl w:val="0"/>
          <w:numId w:val="1"/>
        </w:numPr>
        <w:tabs>
          <w:tab w:val="left" w:pos="1080"/>
        </w:tabs>
        <w:spacing w:after="0" w:line="240" w:lineRule="auto"/>
        <w:ind w:left="0" w:firstLine="720"/>
        <w:rPr>
          <w:rFonts w:ascii="Arial" w:hAnsi="Arial" w:cs="Arial"/>
          <w:sz w:val="24"/>
          <w:szCs w:val="24"/>
        </w:rPr>
      </w:pPr>
      <w:r w:rsidRPr="00B51CEA">
        <w:rPr>
          <w:rFonts w:ascii="Arial" w:hAnsi="Arial" w:cs="Arial"/>
          <w:sz w:val="24"/>
          <w:szCs w:val="24"/>
        </w:rPr>
        <w:t>Determine if there is an interaction effect between vermicompost and corn varieties;</w:t>
      </w:r>
    </w:p>
    <w:p w14:paraId="3C3DB44C" w14:textId="77777777" w:rsidR="00B51CEA" w:rsidRPr="00B51CEA" w:rsidRDefault="00B51CEA" w:rsidP="00B51CEA">
      <w:pPr>
        <w:pStyle w:val="ListParagraph"/>
        <w:numPr>
          <w:ilvl w:val="0"/>
          <w:numId w:val="1"/>
        </w:numPr>
        <w:tabs>
          <w:tab w:val="left" w:pos="1080"/>
        </w:tabs>
        <w:spacing w:after="0" w:line="240" w:lineRule="auto"/>
        <w:ind w:left="0" w:firstLine="720"/>
        <w:contextualSpacing w:val="0"/>
        <w:rPr>
          <w:rFonts w:ascii="Arial" w:hAnsi="Arial" w:cs="Arial"/>
          <w:sz w:val="24"/>
          <w:szCs w:val="24"/>
        </w:rPr>
      </w:pPr>
      <w:r w:rsidRPr="00B51CEA">
        <w:rPr>
          <w:rFonts w:ascii="Arial" w:hAnsi="Arial" w:cs="Arial"/>
          <w:sz w:val="24"/>
          <w:szCs w:val="24"/>
        </w:rPr>
        <w:t>Compute the return on investment (ROI) in corn varieties applied with different rates of vermicompost as organic fertilizer.</w:t>
      </w:r>
    </w:p>
    <w:p w14:paraId="03BB083F" w14:textId="77777777" w:rsidR="00B51CEA" w:rsidRDefault="00B51CEA" w:rsidP="00B51CEA">
      <w:pPr>
        <w:spacing w:after="0" w:line="240" w:lineRule="auto"/>
        <w:rPr>
          <w:rFonts w:ascii="Arial" w:hAnsi="Arial" w:cs="Arial"/>
          <w:b/>
          <w:sz w:val="24"/>
          <w:szCs w:val="24"/>
        </w:rPr>
      </w:pPr>
    </w:p>
    <w:p w14:paraId="1A156987" w14:textId="0F5E6E8A" w:rsidR="00FC59AF" w:rsidRPr="00FC59AF" w:rsidRDefault="00FC59AF" w:rsidP="00FC59AF">
      <w:pPr>
        <w:spacing w:after="0" w:line="240" w:lineRule="auto"/>
        <w:ind w:firstLine="720"/>
        <w:jc w:val="center"/>
        <w:rPr>
          <w:rFonts w:ascii="Arial" w:hAnsi="Arial" w:cs="Arial"/>
          <w:b/>
          <w:sz w:val="24"/>
          <w:szCs w:val="24"/>
        </w:rPr>
      </w:pPr>
      <w:r w:rsidRPr="00FC59AF">
        <w:rPr>
          <w:rFonts w:ascii="Arial" w:hAnsi="Arial" w:cs="Arial"/>
          <w:b/>
          <w:sz w:val="24"/>
          <w:szCs w:val="24"/>
        </w:rPr>
        <w:t>METHODOLOGY</w:t>
      </w:r>
    </w:p>
    <w:p w14:paraId="7967FAEE" w14:textId="77777777" w:rsidR="00FC59AF" w:rsidRPr="00FC59AF" w:rsidRDefault="00FC59AF" w:rsidP="00FC59AF">
      <w:pPr>
        <w:tabs>
          <w:tab w:val="left" w:pos="720"/>
          <w:tab w:val="left" w:pos="1440"/>
          <w:tab w:val="left" w:pos="2160"/>
          <w:tab w:val="left" w:pos="2880"/>
          <w:tab w:val="left" w:pos="3600"/>
          <w:tab w:val="left" w:pos="4320"/>
          <w:tab w:val="left" w:pos="5665"/>
        </w:tabs>
        <w:spacing w:after="0" w:line="240" w:lineRule="auto"/>
        <w:rPr>
          <w:rFonts w:ascii="Arial" w:hAnsi="Arial" w:cs="Arial"/>
          <w:b/>
          <w:sz w:val="24"/>
          <w:szCs w:val="24"/>
        </w:rPr>
      </w:pPr>
      <w:r w:rsidRPr="00FC59AF">
        <w:rPr>
          <w:rFonts w:ascii="Arial" w:hAnsi="Arial" w:cs="Arial"/>
          <w:b/>
          <w:sz w:val="24"/>
          <w:szCs w:val="24"/>
        </w:rPr>
        <w:t>Materials</w:t>
      </w:r>
    </w:p>
    <w:p w14:paraId="25127399"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sz w:val="24"/>
          <w:szCs w:val="24"/>
        </w:rPr>
        <w:t>The following materials were used in the study: bamboo sticks, pails, a 20 kg-capacity weighing scale, vermicompost, a hoe, a net, a scythe, a spade, a trowel, a hammer, poles, and nails.</w:t>
      </w:r>
    </w:p>
    <w:p w14:paraId="4FE9873A" w14:textId="77777777" w:rsidR="00FC59AF" w:rsidRPr="00FC59AF" w:rsidRDefault="00FC59AF" w:rsidP="00FC59AF">
      <w:pPr>
        <w:spacing w:after="100" w:afterAutospacing="1" w:line="240" w:lineRule="auto"/>
        <w:ind w:firstLine="720"/>
        <w:rPr>
          <w:rFonts w:ascii="Arial" w:hAnsi="Arial" w:cs="Arial"/>
          <w:sz w:val="24"/>
          <w:szCs w:val="24"/>
        </w:rPr>
      </w:pPr>
      <w:r w:rsidRPr="00FC59AF">
        <w:rPr>
          <w:rFonts w:ascii="Arial" w:hAnsi="Arial" w:cs="Arial"/>
          <w:sz w:val="24"/>
          <w:szCs w:val="24"/>
        </w:rPr>
        <w:t>One thousand five hundred (1,500) seedlings of Magenta F</w:t>
      </w:r>
      <w:r w:rsidRPr="00E91090">
        <w:rPr>
          <w:rFonts w:ascii="Arial" w:hAnsi="Arial" w:cs="Arial"/>
          <w:sz w:val="24"/>
          <w:szCs w:val="24"/>
          <w:vertAlign w:val="subscript"/>
        </w:rPr>
        <w:t>1</w:t>
      </w:r>
      <w:r w:rsidRPr="00FC59AF">
        <w:rPr>
          <w:rFonts w:ascii="Arial" w:hAnsi="Arial" w:cs="Arial"/>
          <w:sz w:val="24"/>
          <w:szCs w:val="24"/>
        </w:rPr>
        <w:t xml:space="preserve"> and Purple Sweet F</w:t>
      </w:r>
      <w:r w:rsidRPr="00E91090">
        <w:rPr>
          <w:rFonts w:ascii="Arial" w:hAnsi="Arial" w:cs="Arial"/>
          <w:sz w:val="24"/>
          <w:szCs w:val="24"/>
          <w:vertAlign w:val="subscript"/>
        </w:rPr>
        <w:t>1</w:t>
      </w:r>
      <w:r w:rsidRPr="00FC59AF">
        <w:rPr>
          <w:rFonts w:ascii="Arial" w:hAnsi="Arial" w:cs="Arial"/>
          <w:sz w:val="24"/>
          <w:szCs w:val="24"/>
        </w:rPr>
        <w:t xml:space="preserve"> varieties of corn were also used as experimental units.</w:t>
      </w:r>
    </w:p>
    <w:p w14:paraId="703B07F8" w14:textId="77777777" w:rsidR="00FC59AF" w:rsidRPr="00FC59AF" w:rsidRDefault="00FC59AF" w:rsidP="00FC59AF">
      <w:pPr>
        <w:spacing w:after="0" w:line="240" w:lineRule="auto"/>
        <w:rPr>
          <w:rFonts w:ascii="Arial" w:hAnsi="Arial" w:cs="Arial"/>
          <w:b/>
          <w:sz w:val="24"/>
          <w:szCs w:val="24"/>
        </w:rPr>
      </w:pPr>
      <w:r w:rsidRPr="00FC59AF">
        <w:rPr>
          <w:rFonts w:ascii="Arial" w:hAnsi="Arial" w:cs="Arial"/>
          <w:b/>
          <w:sz w:val="24"/>
          <w:szCs w:val="24"/>
        </w:rPr>
        <w:t xml:space="preserve">Experimental Design and Treatments </w:t>
      </w:r>
    </w:p>
    <w:p w14:paraId="23ADA21E" w14:textId="6F69BF51"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sz w:val="24"/>
          <w:szCs w:val="24"/>
        </w:rPr>
        <w:t>The main plot was the different varieties of corn (V), and the sub-plot was the different levels of vermicompost as organic fertilizers (F). There were ten (10) experimental treatment combinations (V</w:t>
      </w:r>
      <w:r w:rsidRPr="00FC59AF">
        <w:rPr>
          <w:rFonts w:ascii="Arial" w:hAnsi="Arial" w:cs="Arial"/>
          <w:sz w:val="24"/>
          <w:szCs w:val="24"/>
          <w:vertAlign w:val="subscript"/>
        </w:rPr>
        <w:t>1</w:t>
      </w:r>
      <w:r w:rsidRPr="00FC59AF">
        <w:rPr>
          <w:rFonts w:ascii="Arial" w:hAnsi="Arial" w:cs="Arial"/>
          <w:sz w:val="24"/>
          <w:szCs w:val="24"/>
        </w:rPr>
        <w:t>F</w:t>
      </w:r>
      <w:r w:rsidRPr="00FC59AF">
        <w:rPr>
          <w:rFonts w:ascii="Arial" w:hAnsi="Arial" w:cs="Arial"/>
          <w:sz w:val="24"/>
          <w:szCs w:val="24"/>
          <w:vertAlign w:val="subscript"/>
        </w:rPr>
        <w:t>1</w:t>
      </w:r>
      <w:r w:rsidRPr="00FC59AF">
        <w:rPr>
          <w:rFonts w:ascii="Arial" w:hAnsi="Arial" w:cs="Arial"/>
          <w:sz w:val="24"/>
          <w:szCs w:val="24"/>
        </w:rPr>
        <w:t>, V</w:t>
      </w:r>
      <w:r w:rsidRPr="00FC59AF">
        <w:rPr>
          <w:rFonts w:ascii="Arial" w:hAnsi="Arial" w:cs="Arial"/>
          <w:sz w:val="24"/>
          <w:szCs w:val="24"/>
          <w:vertAlign w:val="subscript"/>
        </w:rPr>
        <w:t>1</w:t>
      </w:r>
      <w:r w:rsidRPr="00FC59AF">
        <w:rPr>
          <w:rFonts w:ascii="Arial" w:hAnsi="Arial" w:cs="Arial"/>
          <w:sz w:val="24"/>
          <w:szCs w:val="24"/>
        </w:rPr>
        <w:t>F</w:t>
      </w:r>
      <w:r w:rsidRPr="00FC59AF">
        <w:rPr>
          <w:rFonts w:ascii="Arial" w:hAnsi="Arial" w:cs="Arial"/>
          <w:sz w:val="24"/>
          <w:szCs w:val="24"/>
          <w:vertAlign w:val="subscript"/>
        </w:rPr>
        <w:t>2</w:t>
      </w:r>
      <w:r w:rsidRPr="00FC59AF">
        <w:rPr>
          <w:rFonts w:ascii="Arial" w:hAnsi="Arial" w:cs="Arial"/>
          <w:sz w:val="24"/>
          <w:szCs w:val="24"/>
        </w:rPr>
        <w:t>, V</w:t>
      </w:r>
      <w:r w:rsidRPr="00FC59AF">
        <w:rPr>
          <w:rFonts w:ascii="Arial" w:hAnsi="Arial" w:cs="Arial"/>
          <w:sz w:val="24"/>
          <w:szCs w:val="24"/>
          <w:vertAlign w:val="subscript"/>
        </w:rPr>
        <w:t>1</w:t>
      </w:r>
      <w:r w:rsidRPr="00FC59AF">
        <w:rPr>
          <w:rFonts w:ascii="Arial" w:hAnsi="Arial" w:cs="Arial"/>
          <w:sz w:val="24"/>
          <w:szCs w:val="24"/>
        </w:rPr>
        <w:t>F</w:t>
      </w:r>
      <w:r w:rsidRPr="00FC59AF">
        <w:rPr>
          <w:rFonts w:ascii="Arial" w:hAnsi="Arial" w:cs="Arial"/>
          <w:sz w:val="24"/>
          <w:szCs w:val="24"/>
          <w:vertAlign w:val="subscript"/>
        </w:rPr>
        <w:t>3</w:t>
      </w:r>
      <w:r w:rsidRPr="00FC59AF">
        <w:rPr>
          <w:rFonts w:ascii="Arial" w:hAnsi="Arial" w:cs="Arial"/>
          <w:sz w:val="24"/>
          <w:szCs w:val="24"/>
        </w:rPr>
        <w:t>, V</w:t>
      </w:r>
      <w:r w:rsidRPr="00FC59AF">
        <w:rPr>
          <w:rFonts w:ascii="Arial" w:hAnsi="Arial" w:cs="Arial"/>
          <w:sz w:val="24"/>
          <w:szCs w:val="24"/>
          <w:vertAlign w:val="subscript"/>
        </w:rPr>
        <w:t>1</w:t>
      </w:r>
      <w:r w:rsidRPr="00FC59AF">
        <w:rPr>
          <w:rFonts w:ascii="Arial" w:hAnsi="Arial" w:cs="Arial"/>
          <w:sz w:val="24"/>
          <w:szCs w:val="24"/>
        </w:rPr>
        <w:t>F</w:t>
      </w:r>
      <w:r w:rsidRPr="00FC59AF">
        <w:rPr>
          <w:rFonts w:ascii="Arial" w:hAnsi="Arial" w:cs="Arial"/>
          <w:sz w:val="24"/>
          <w:szCs w:val="24"/>
          <w:vertAlign w:val="subscript"/>
        </w:rPr>
        <w:t>4</w:t>
      </w:r>
      <w:r w:rsidRPr="00FC59AF">
        <w:rPr>
          <w:rFonts w:ascii="Arial" w:hAnsi="Arial" w:cs="Arial"/>
          <w:sz w:val="24"/>
          <w:szCs w:val="24"/>
        </w:rPr>
        <w:t>, V</w:t>
      </w:r>
      <w:r w:rsidRPr="00FC59AF">
        <w:rPr>
          <w:rFonts w:ascii="Arial" w:hAnsi="Arial" w:cs="Arial"/>
          <w:sz w:val="24"/>
          <w:szCs w:val="24"/>
          <w:vertAlign w:val="subscript"/>
        </w:rPr>
        <w:t>1</w:t>
      </w:r>
      <w:r w:rsidRPr="00FC59AF">
        <w:rPr>
          <w:rFonts w:ascii="Arial" w:hAnsi="Arial" w:cs="Arial"/>
          <w:sz w:val="24"/>
          <w:szCs w:val="24"/>
        </w:rPr>
        <w:t>F</w:t>
      </w:r>
      <w:r w:rsidRPr="00FC59AF">
        <w:rPr>
          <w:rFonts w:ascii="Arial" w:hAnsi="Arial" w:cs="Arial"/>
          <w:sz w:val="24"/>
          <w:szCs w:val="24"/>
          <w:vertAlign w:val="subscript"/>
        </w:rPr>
        <w:t>5</w:t>
      </w:r>
      <w:r w:rsidRPr="00FC59AF">
        <w:rPr>
          <w:rFonts w:ascii="Arial" w:hAnsi="Arial" w:cs="Arial"/>
          <w:sz w:val="24"/>
          <w:szCs w:val="24"/>
        </w:rPr>
        <w:t>, V</w:t>
      </w:r>
      <w:r w:rsidRPr="00FC59AF">
        <w:rPr>
          <w:rFonts w:ascii="Arial" w:hAnsi="Arial" w:cs="Arial"/>
          <w:sz w:val="24"/>
          <w:szCs w:val="24"/>
          <w:vertAlign w:val="subscript"/>
        </w:rPr>
        <w:t>2</w:t>
      </w:r>
      <w:r w:rsidRPr="00FC59AF">
        <w:rPr>
          <w:rFonts w:ascii="Arial" w:hAnsi="Arial" w:cs="Arial"/>
          <w:sz w:val="24"/>
          <w:szCs w:val="24"/>
        </w:rPr>
        <w:t>F</w:t>
      </w:r>
      <w:r w:rsidRPr="00FC59AF">
        <w:rPr>
          <w:rFonts w:ascii="Arial" w:hAnsi="Arial" w:cs="Arial"/>
          <w:sz w:val="24"/>
          <w:szCs w:val="24"/>
          <w:vertAlign w:val="subscript"/>
        </w:rPr>
        <w:t>1</w:t>
      </w:r>
      <w:r w:rsidRPr="00FC59AF">
        <w:rPr>
          <w:rFonts w:ascii="Arial" w:hAnsi="Arial" w:cs="Arial"/>
          <w:sz w:val="24"/>
          <w:szCs w:val="24"/>
        </w:rPr>
        <w:t>, V</w:t>
      </w:r>
      <w:r w:rsidRPr="00FC59AF">
        <w:rPr>
          <w:rFonts w:ascii="Arial" w:hAnsi="Arial" w:cs="Arial"/>
          <w:sz w:val="24"/>
          <w:szCs w:val="24"/>
          <w:vertAlign w:val="subscript"/>
        </w:rPr>
        <w:t>2</w:t>
      </w:r>
      <w:r w:rsidRPr="00FC59AF">
        <w:rPr>
          <w:rFonts w:ascii="Arial" w:hAnsi="Arial" w:cs="Arial"/>
          <w:sz w:val="24"/>
          <w:szCs w:val="24"/>
        </w:rPr>
        <w:t>F</w:t>
      </w:r>
      <w:r w:rsidRPr="00FC59AF">
        <w:rPr>
          <w:rFonts w:ascii="Arial" w:hAnsi="Arial" w:cs="Arial"/>
          <w:sz w:val="24"/>
          <w:szCs w:val="24"/>
          <w:vertAlign w:val="subscript"/>
        </w:rPr>
        <w:t>2</w:t>
      </w:r>
      <w:r w:rsidRPr="00FC59AF">
        <w:rPr>
          <w:rFonts w:ascii="Arial" w:hAnsi="Arial" w:cs="Arial"/>
          <w:sz w:val="24"/>
          <w:szCs w:val="24"/>
        </w:rPr>
        <w:t>, V</w:t>
      </w:r>
      <w:r w:rsidRPr="00FC59AF">
        <w:rPr>
          <w:rFonts w:ascii="Arial" w:hAnsi="Arial" w:cs="Arial"/>
          <w:sz w:val="24"/>
          <w:szCs w:val="24"/>
          <w:vertAlign w:val="subscript"/>
        </w:rPr>
        <w:t>2</w:t>
      </w:r>
      <w:r w:rsidRPr="00FC59AF">
        <w:rPr>
          <w:rFonts w:ascii="Arial" w:hAnsi="Arial" w:cs="Arial"/>
          <w:sz w:val="24"/>
          <w:szCs w:val="24"/>
        </w:rPr>
        <w:t>F</w:t>
      </w:r>
      <w:r w:rsidRPr="00FC59AF">
        <w:rPr>
          <w:rFonts w:ascii="Arial" w:hAnsi="Arial" w:cs="Arial"/>
          <w:sz w:val="24"/>
          <w:szCs w:val="24"/>
          <w:vertAlign w:val="subscript"/>
        </w:rPr>
        <w:t>3</w:t>
      </w:r>
      <w:r w:rsidRPr="00FC59AF">
        <w:rPr>
          <w:rFonts w:ascii="Arial" w:hAnsi="Arial" w:cs="Arial"/>
          <w:sz w:val="24"/>
          <w:szCs w:val="24"/>
        </w:rPr>
        <w:t>,</w:t>
      </w:r>
      <w:r w:rsidRPr="00FC59AF">
        <w:rPr>
          <w:rFonts w:ascii="Arial" w:hAnsi="Arial" w:cs="Arial"/>
          <w:sz w:val="24"/>
          <w:szCs w:val="24"/>
          <w:vertAlign w:val="subscript"/>
        </w:rPr>
        <w:t xml:space="preserve"> </w:t>
      </w:r>
      <w:r w:rsidRPr="00FC59AF">
        <w:rPr>
          <w:rFonts w:ascii="Arial" w:hAnsi="Arial" w:cs="Arial"/>
          <w:sz w:val="24"/>
          <w:szCs w:val="24"/>
        </w:rPr>
        <w:t>V</w:t>
      </w:r>
      <w:r w:rsidRPr="00FC59AF">
        <w:rPr>
          <w:rFonts w:ascii="Arial" w:hAnsi="Arial" w:cs="Arial"/>
          <w:sz w:val="24"/>
          <w:szCs w:val="24"/>
          <w:vertAlign w:val="subscript"/>
        </w:rPr>
        <w:t>2</w:t>
      </w:r>
      <w:r w:rsidRPr="00FC59AF">
        <w:rPr>
          <w:rFonts w:ascii="Arial" w:hAnsi="Arial" w:cs="Arial"/>
          <w:sz w:val="24"/>
          <w:szCs w:val="24"/>
        </w:rPr>
        <w:t>F</w:t>
      </w:r>
      <w:r w:rsidRPr="00FC59AF">
        <w:rPr>
          <w:rFonts w:ascii="Arial" w:hAnsi="Arial" w:cs="Arial"/>
          <w:sz w:val="24"/>
          <w:szCs w:val="24"/>
          <w:vertAlign w:val="subscript"/>
        </w:rPr>
        <w:t>4</w:t>
      </w:r>
      <w:r w:rsidRPr="00FC59AF">
        <w:rPr>
          <w:rFonts w:ascii="Arial" w:hAnsi="Arial" w:cs="Arial"/>
          <w:sz w:val="24"/>
          <w:szCs w:val="24"/>
        </w:rPr>
        <w:t>,</w:t>
      </w:r>
      <w:r w:rsidRPr="00FC59AF">
        <w:rPr>
          <w:rFonts w:ascii="Arial" w:hAnsi="Arial" w:cs="Arial"/>
          <w:sz w:val="24"/>
          <w:szCs w:val="24"/>
          <w:vertAlign w:val="subscript"/>
        </w:rPr>
        <w:t xml:space="preserve"> </w:t>
      </w:r>
      <w:r w:rsidRPr="00FC59AF">
        <w:rPr>
          <w:rFonts w:ascii="Arial" w:hAnsi="Arial" w:cs="Arial"/>
          <w:sz w:val="24"/>
          <w:szCs w:val="24"/>
        </w:rPr>
        <w:t>and</w:t>
      </w:r>
      <w:r w:rsidRPr="00FC59AF">
        <w:rPr>
          <w:rFonts w:ascii="Arial" w:hAnsi="Arial" w:cs="Arial"/>
          <w:sz w:val="24"/>
          <w:szCs w:val="24"/>
          <w:vertAlign w:val="subscript"/>
        </w:rPr>
        <w:t xml:space="preserve"> </w:t>
      </w:r>
      <w:r w:rsidRPr="00FC59AF">
        <w:rPr>
          <w:rFonts w:ascii="Arial" w:hAnsi="Arial" w:cs="Arial"/>
          <w:sz w:val="24"/>
          <w:szCs w:val="24"/>
        </w:rPr>
        <w:t>V</w:t>
      </w:r>
      <w:r w:rsidRPr="00FC59AF">
        <w:rPr>
          <w:rFonts w:ascii="Arial" w:hAnsi="Arial" w:cs="Arial"/>
          <w:sz w:val="24"/>
          <w:szCs w:val="24"/>
          <w:vertAlign w:val="subscript"/>
        </w:rPr>
        <w:t>2</w:t>
      </w:r>
      <w:r w:rsidRPr="00FC59AF">
        <w:rPr>
          <w:rFonts w:ascii="Arial" w:hAnsi="Arial" w:cs="Arial"/>
          <w:sz w:val="24"/>
          <w:szCs w:val="24"/>
        </w:rPr>
        <w:t>F</w:t>
      </w:r>
      <w:r w:rsidRPr="00FC59AF">
        <w:rPr>
          <w:rFonts w:ascii="Arial" w:hAnsi="Arial" w:cs="Arial"/>
          <w:sz w:val="24"/>
          <w:szCs w:val="24"/>
          <w:vertAlign w:val="subscript"/>
        </w:rPr>
        <w:t>5</w:t>
      </w:r>
      <w:r w:rsidRPr="00FC59AF">
        <w:rPr>
          <w:rFonts w:ascii="Arial" w:hAnsi="Arial" w:cs="Arial"/>
          <w:sz w:val="24"/>
          <w:szCs w:val="24"/>
        </w:rPr>
        <w:t xml:space="preserve">). Each treatment combination was replicated three times using a random sampling method in Split-Plot. The experimental lay-out is shown in </w:t>
      </w:r>
      <w:r w:rsidR="00495C47">
        <w:rPr>
          <w:rFonts w:ascii="Arial" w:hAnsi="Arial" w:cs="Arial"/>
          <w:sz w:val="24"/>
          <w:szCs w:val="24"/>
        </w:rPr>
        <w:t xml:space="preserve">Appendix </w:t>
      </w:r>
      <w:r w:rsidRPr="00FC59AF">
        <w:rPr>
          <w:rFonts w:ascii="Arial" w:hAnsi="Arial" w:cs="Arial"/>
          <w:sz w:val="24"/>
          <w:szCs w:val="24"/>
        </w:rPr>
        <w:t>Figure 1.</w:t>
      </w:r>
    </w:p>
    <w:p w14:paraId="57311776" w14:textId="77777777" w:rsidR="00FC59AF" w:rsidRPr="00FC59AF" w:rsidRDefault="00FC59AF" w:rsidP="00FC59AF">
      <w:pPr>
        <w:spacing w:after="0" w:line="240" w:lineRule="auto"/>
        <w:ind w:firstLine="720"/>
        <w:rPr>
          <w:rFonts w:ascii="Arial" w:hAnsi="Arial" w:cs="Arial"/>
          <w:sz w:val="24"/>
          <w:szCs w:val="24"/>
        </w:rPr>
      </w:pPr>
    </w:p>
    <w:p w14:paraId="67BD4068" w14:textId="77777777" w:rsidR="00955158" w:rsidRDefault="00955158" w:rsidP="00495C47">
      <w:pPr>
        <w:spacing w:after="0" w:line="240" w:lineRule="auto"/>
        <w:rPr>
          <w:rFonts w:ascii="Arial" w:hAnsi="Arial" w:cs="Arial"/>
          <w:b/>
          <w:sz w:val="24"/>
          <w:szCs w:val="24"/>
        </w:rPr>
      </w:pPr>
    </w:p>
    <w:p w14:paraId="43E54CC0" w14:textId="38106346" w:rsidR="00FC59AF" w:rsidRPr="00FC59AF" w:rsidRDefault="00FC59AF" w:rsidP="00495C47">
      <w:pPr>
        <w:spacing w:after="0" w:line="240" w:lineRule="auto"/>
        <w:rPr>
          <w:rFonts w:ascii="Arial" w:hAnsi="Arial" w:cs="Arial"/>
          <w:b/>
          <w:sz w:val="24"/>
          <w:szCs w:val="24"/>
        </w:rPr>
      </w:pPr>
      <w:r w:rsidRPr="00FC59AF">
        <w:rPr>
          <w:rFonts w:ascii="Arial" w:hAnsi="Arial" w:cs="Arial"/>
          <w:b/>
          <w:sz w:val="24"/>
          <w:szCs w:val="24"/>
        </w:rPr>
        <w:t>Cultural Management Practices and Procedures</w:t>
      </w:r>
    </w:p>
    <w:p w14:paraId="4EBE4661"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sz w:val="24"/>
          <w:szCs w:val="24"/>
        </w:rPr>
        <w:t>The cultural management practices and procedures include site selection, soil analysis test, land preparation, preparation of experimental treatments, application of treatments, sowing of seeds, transplanting, weeding, inorganic fertilizer application, control of insect pests, and harvesting and post-harvest operation.</w:t>
      </w:r>
    </w:p>
    <w:p w14:paraId="749ECEE7"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Site Selection.</w:t>
      </w:r>
      <w:r w:rsidRPr="00FC59AF">
        <w:rPr>
          <w:rFonts w:ascii="Arial" w:hAnsi="Arial" w:cs="Arial"/>
          <w:sz w:val="24"/>
          <w:szCs w:val="24"/>
        </w:rPr>
        <w:t xml:space="preserve"> The study was conducted in Brgy. Cabugao Viejo, San Enrique, Iloilo.</w:t>
      </w:r>
    </w:p>
    <w:p w14:paraId="0B7461B1"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Soil Analysis Test. </w:t>
      </w:r>
      <w:r w:rsidRPr="00FC59AF">
        <w:rPr>
          <w:rFonts w:ascii="Arial" w:hAnsi="Arial" w:cs="Arial"/>
          <w:sz w:val="24"/>
          <w:szCs w:val="24"/>
        </w:rPr>
        <w:t>Following the steps of the soil sampling technique, a soil sample was gathered around the area and then brought to the Bureau of Soils for analysis. The test result was used to determine the amount of inorganic fertilizer to be applied in the experimental area. The soil Analysis result is shown in Appendix C.</w:t>
      </w:r>
    </w:p>
    <w:p w14:paraId="0AD47AD4" w14:textId="0A00654E"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Land Preparation.</w:t>
      </w:r>
      <w:r w:rsidRPr="00FC59AF">
        <w:rPr>
          <w:rFonts w:ascii="Arial" w:hAnsi="Arial" w:cs="Arial"/>
          <w:sz w:val="24"/>
          <w:szCs w:val="24"/>
        </w:rPr>
        <w:t xml:space="preserve"> An area of 605.50 sqm was thoroughly cleaned from weeds and stones. It was pulverized using a hoe, spading fork, trowel, and spade. The area was divided into thirty (30) plots, excluding canals and alleys, measuring 3 meters wide and 3.5 meters long. A distance of 1.5 meters between replications and 1 meter between treatments was observed. </w:t>
      </w:r>
    </w:p>
    <w:p w14:paraId="1478BAFC"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Preparation of Experimental Treatments.</w:t>
      </w:r>
      <w:r w:rsidRPr="00FC59AF">
        <w:rPr>
          <w:rFonts w:ascii="Arial" w:hAnsi="Arial" w:cs="Arial"/>
          <w:sz w:val="24"/>
          <w:szCs w:val="24"/>
        </w:rPr>
        <w:t xml:space="preserve"> Vermicompost was bought from a reputable dealer. Treatments were applied one week before transplanting.</w:t>
      </w:r>
    </w:p>
    <w:p w14:paraId="76AA1036"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Application of Experimental Treatments.</w:t>
      </w:r>
      <w:r w:rsidRPr="00FC59AF">
        <w:rPr>
          <w:rFonts w:ascii="Arial" w:hAnsi="Arial" w:cs="Arial"/>
          <w:sz w:val="24"/>
          <w:szCs w:val="24"/>
        </w:rPr>
        <w:t xml:space="preserve"> Experimental treatments using different rates of vermicompost were incorporated in the soil one week before transplanting and served as the basal fertilizer. </w:t>
      </w:r>
    </w:p>
    <w:p w14:paraId="753CF06F"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Sowing of Seeds. </w:t>
      </w:r>
      <w:r w:rsidRPr="00FC59AF">
        <w:rPr>
          <w:rFonts w:ascii="Arial" w:hAnsi="Arial" w:cs="Arial"/>
          <w:sz w:val="24"/>
          <w:szCs w:val="24"/>
        </w:rPr>
        <w:t>Seeds of two varieties of corn were sown in the seedling tray having one (1) seed per hole. This was done to ensure germination and uniform growth of corn before transplanting.</w:t>
      </w:r>
    </w:p>
    <w:p w14:paraId="3DE0C63D"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Transplanting. </w:t>
      </w:r>
      <w:r w:rsidRPr="00FC59AF">
        <w:rPr>
          <w:rFonts w:ascii="Arial" w:hAnsi="Arial" w:cs="Arial"/>
          <w:sz w:val="24"/>
          <w:szCs w:val="24"/>
        </w:rPr>
        <w:t>Transplanting was done one week after sowing. This was done in the afternoon to avoid wilting.</w:t>
      </w:r>
    </w:p>
    <w:p w14:paraId="7321EBFF"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Weeding. </w:t>
      </w:r>
      <w:r w:rsidRPr="00FC59AF">
        <w:rPr>
          <w:rFonts w:ascii="Arial" w:hAnsi="Arial" w:cs="Arial"/>
          <w:sz w:val="24"/>
          <w:szCs w:val="24"/>
        </w:rPr>
        <w:t>Weeding was done manually using a trowel to control and prevent weeds from competing with the plants. This was done one week after transplanting with a seven-day interval.</w:t>
      </w:r>
    </w:p>
    <w:p w14:paraId="77678DAB"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Inorganic Fertilizer Application.</w:t>
      </w:r>
      <w:r w:rsidRPr="00FC59AF">
        <w:rPr>
          <w:rFonts w:ascii="Arial" w:hAnsi="Arial" w:cs="Arial"/>
          <w:sz w:val="24"/>
          <w:szCs w:val="24"/>
        </w:rPr>
        <w:t xml:space="preserve"> Inorganic or synthetic fertilizer was applied to control plants on treatment V</w:t>
      </w:r>
      <w:r w:rsidRPr="00FC59AF">
        <w:rPr>
          <w:rFonts w:ascii="Arial" w:hAnsi="Arial" w:cs="Arial"/>
          <w:sz w:val="24"/>
          <w:szCs w:val="24"/>
          <w:vertAlign w:val="subscript"/>
        </w:rPr>
        <w:t>1</w:t>
      </w:r>
      <w:r w:rsidRPr="00FC59AF">
        <w:rPr>
          <w:rFonts w:ascii="Arial" w:hAnsi="Arial" w:cs="Arial"/>
          <w:sz w:val="24"/>
          <w:szCs w:val="24"/>
        </w:rPr>
        <w:t>F</w:t>
      </w:r>
      <w:r w:rsidRPr="00FC59AF">
        <w:rPr>
          <w:rFonts w:ascii="Arial" w:hAnsi="Arial" w:cs="Arial"/>
          <w:sz w:val="24"/>
          <w:szCs w:val="24"/>
          <w:vertAlign w:val="subscript"/>
        </w:rPr>
        <w:t>5</w:t>
      </w:r>
      <w:r w:rsidRPr="00FC59AF">
        <w:rPr>
          <w:rFonts w:ascii="Arial" w:hAnsi="Arial" w:cs="Arial"/>
          <w:sz w:val="24"/>
          <w:szCs w:val="24"/>
        </w:rPr>
        <w:t xml:space="preserve"> and V</w:t>
      </w:r>
      <w:r w:rsidRPr="00FC59AF">
        <w:rPr>
          <w:rFonts w:ascii="Arial" w:hAnsi="Arial" w:cs="Arial"/>
          <w:sz w:val="24"/>
          <w:szCs w:val="24"/>
          <w:vertAlign w:val="subscript"/>
        </w:rPr>
        <w:t>2</w:t>
      </w:r>
      <w:r w:rsidRPr="00FC59AF">
        <w:rPr>
          <w:rFonts w:ascii="Arial" w:hAnsi="Arial" w:cs="Arial"/>
          <w:sz w:val="24"/>
          <w:szCs w:val="24"/>
        </w:rPr>
        <w:t>F</w:t>
      </w:r>
      <w:r w:rsidRPr="00FC59AF">
        <w:rPr>
          <w:rFonts w:ascii="Arial" w:hAnsi="Arial" w:cs="Arial"/>
          <w:sz w:val="24"/>
          <w:szCs w:val="24"/>
          <w:vertAlign w:val="subscript"/>
        </w:rPr>
        <w:t>5</w:t>
      </w:r>
      <w:r w:rsidRPr="00FC59AF">
        <w:rPr>
          <w:rFonts w:ascii="Arial" w:hAnsi="Arial" w:cs="Arial"/>
          <w:sz w:val="24"/>
          <w:szCs w:val="24"/>
        </w:rPr>
        <w:t xml:space="preserve"> or the inorganic fertilizer. This was done upon transplanting with 0.32 kg/plot of 16-20-0, 0.05 kg/plot of 46-0-0, and 0.03 kg/plot of 0-0-60 and was reapplied three weeks after transplanting with 0.14 kg/plot of 46-0-0. The amount of inorganic fertilizer was based on the recommendation of the Bureau of Soils.</w:t>
      </w:r>
    </w:p>
    <w:p w14:paraId="5AB2D906"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Control of Insect Pests. </w:t>
      </w:r>
      <w:r w:rsidRPr="00FC59AF">
        <w:rPr>
          <w:rFonts w:ascii="Arial" w:hAnsi="Arial" w:cs="Arial"/>
          <w:sz w:val="24"/>
          <w:szCs w:val="24"/>
        </w:rPr>
        <w:t>Insect pests were controlled manually through hand-picking and properly disposed of to prevent multiplication.</w:t>
      </w:r>
    </w:p>
    <w:p w14:paraId="1A3C976B" w14:textId="77777777" w:rsidR="00FC59AF" w:rsidRPr="00FC59AF" w:rsidRDefault="00FC59AF" w:rsidP="00FC59AF">
      <w:pPr>
        <w:spacing w:after="100" w:afterAutospacing="1" w:line="240" w:lineRule="auto"/>
        <w:ind w:firstLine="720"/>
        <w:rPr>
          <w:rFonts w:ascii="Arial" w:hAnsi="Arial" w:cs="Arial"/>
          <w:sz w:val="24"/>
          <w:szCs w:val="24"/>
        </w:rPr>
      </w:pPr>
      <w:r w:rsidRPr="00FC59AF">
        <w:rPr>
          <w:rFonts w:ascii="Arial" w:hAnsi="Arial" w:cs="Arial"/>
          <w:b/>
          <w:sz w:val="24"/>
          <w:szCs w:val="24"/>
        </w:rPr>
        <w:t xml:space="preserve">Harvesting and Post-harvest Operation. </w:t>
      </w:r>
      <w:r w:rsidRPr="00FC59AF">
        <w:rPr>
          <w:rFonts w:ascii="Arial" w:hAnsi="Arial" w:cs="Arial"/>
          <w:sz w:val="24"/>
          <w:szCs w:val="24"/>
        </w:rPr>
        <w:t>Harvesting of corn was done 63 days after transplanting when the silk end of the ear was filled out, turned brown, and the kernels were firmed but in the milky stage. Harvesting was done per treatment combinations and replications. Harvested corn ears per treatment were bundled and weighed separately, and marketable ears were sold out.</w:t>
      </w:r>
    </w:p>
    <w:p w14:paraId="6080713A" w14:textId="77777777" w:rsidR="00301946" w:rsidRDefault="00301946" w:rsidP="00FC59AF">
      <w:pPr>
        <w:spacing w:after="0" w:line="240" w:lineRule="auto"/>
        <w:rPr>
          <w:rFonts w:ascii="Arial" w:hAnsi="Arial" w:cs="Arial"/>
          <w:b/>
          <w:sz w:val="24"/>
          <w:szCs w:val="24"/>
        </w:rPr>
      </w:pPr>
    </w:p>
    <w:p w14:paraId="0F4E0E95" w14:textId="77777777" w:rsidR="00301946" w:rsidRDefault="00301946" w:rsidP="00FC59AF">
      <w:pPr>
        <w:spacing w:after="0" w:line="240" w:lineRule="auto"/>
        <w:rPr>
          <w:rFonts w:ascii="Arial" w:hAnsi="Arial" w:cs="Arial"/>
          <w:b/>
          <w:sz w:val="24"/>
          <w:szCs w:val="24"/>
        </w:rPr>
      </w:pPr>
    </w:p>
    <w:p w14:paraId="2189AE5A" w14:textId="3A84AF83" w:rsidR="00FC59AF" w:rsidRPr="00FC59AF" w:rsidRDefault="00FC59AF" w:rsidP="00FC59AF">
      <w:pPr>
        <w:spacing w:after="0" w:line="240" w:lineRule="auto"/>
        <w:rPr>
          <w:rFonts w:ascii="Arial" w:hAnsi="Arial" w:cs="Arial"/>
          <w:b/>
          <w:sz w:val="24"/>
          <w:szCs w:val="24"/>
        </w:rPr>
      </w:pPr>
      <w:r w:rsidRPr="00FC59AF">
        <w:rPr>
          <w:rFonts w:ascii="Arial" w:hAnsi="Arial" w:cs="Arial"/>
          <w:b/>
          <w:sz w:val="24"/>
          <w:szCs w:val="24"/>
        </w:rPr>
        <w:lastRenderedPageBreak/>
        <w:t>Instruments for Data Collection</w:t>
      </w:r>
    </w:p>
    <w:p w14:paraId="39F27B4D" w14:textId="77777777" w:rsidR="00FC59AF" w:rsidRPr="00FC59AF" w:rsidRDefault="00FC59AF" w:rsidP="00FC59AF">
      <w:pPr>
        <w:spacing w:after="100" w:afterAutospacing="1" w:line="240" w:lineRule="auto"/>
        <w:ind w:firstLine="720"/>
        <w:rPr>
          <w:rFonts w:ascii="Arial" w:hAnsi="Arial" w:cs="Arial"/>
          <w:sz w:val="24"/>
          <w:szCs w:val="24"/>
        </w:rPr>
      </w:pPr>
      <w:r w:rsidRPr="00FC59AF">
        <w:rPr>
          <w:rFonts w:ascii="Arial" w:hAnsi="Arial" w:cs="Arial"/>
          <w:sz w:val="24"/>
          <w:szCs w:val="24"/>
        </w:rPr>
        <w:t>A meter stick and digital weighing scale were used to gather data. The meter stick measured plant height, and a digital weighing scale measured the weight of unhusked and husked ears. The amount of organic and inorganic fertilizers used in the study was also weighed. A Vernier caliper measured the diameter of the ear.</w:t>
      </w:r>
    </w:p>
    <w:p w14:paraId="5AF9E696" w14:textId="77777777" w:rsidR="00FC59AF" w:rsidRPr="00FC59AF" w:rsidRDefault="00FC59AF" w:rsidP="00FC59AF">
      <w:pPr>
        <w:spacing w:after="0" w:line="240" w:lineRule="auto"/>
        <w:rPr>
          <w:rFonts w:ascii="Arial" w:hAnsi="Arial" w:cs="Arial"/>
          <w:b/>
          <w:sz w:val="24"/>
          <w:szCs w:val="24"/>
        </w:rPr>
      </w:pPr>
      <w:r w:rsidRPr="00FC59AF">
        <w:rPr>
          <w:rFonts w:ascii="Arial" w:hAnsi="Arial" w:cs="Arial"/>
          <w:b/>
          <w:sz w:val="24"/>
          <w:szCs w:val="24"/>
        </w:rPr>
        <w:t>Methods of Data Gathering</w:t>
      </w:r>
    </w:p>
    <w:p w14:paraId="400FF3A4"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sz w:val="24"/>
          <w:szCs w:val="24"/>
        </w:rPr>
        <w:t>The following data were gathered during the conduct of the study:</w:t>
      </w:r>
    </w:p>
    <w:p w14:paraId="3F02AAAD" w14:textId="77777777" w:rsidR="00FC59AF" w:rsidRPr="00FC59AF" w:rsidRDefault="00FC59AF" w:rsidP="00FC59AF">
      <w:pPr>
        <w:spacing w:after="0" w:line="240" w:lineRule="auto"/>
        <w:rPr>
          <w:rFonts w:ascii="Arial" w:hAnsi="Arial" w:cs="Arial"/>
          <w:b/>
          <w:sz w:val="24"/>
          <w:szCs w:val="24"/>
        </w:rPr>
      </w:pPr>
      <w:r w:rsidRPr="00FC59AF">
        <w:rPr>
          <w:rFonts w:ascii="Arial" w:hAnsi="Arial" w:cs="Arial"/>
          <w:b/>
          <w:sz w:val="24"/>
          <w:szCs w:val="24"/>
        </w:rPr>
        <w:t>Growth</w:t>
      </w:r>
    </w:p>
    <w:p w14:paraId="645A8F5A"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Plant Height. </w:t>
      </w:r>
      <w:r w:rsidRPr="00FC59AF">
        <w:rPr>
          <w:rFonts w:ascii="Arial" w:hAnsi="Arial" w:cs="Arial"/>
          <w:sz w:val="24"/>
          <w:szCs w:val="24"/>
        </w:rPr>
        <w:t xml:space="preserve">The initial height of the plants was gathered upon transplanting. This was measured from the base to the tip of the plant using a meter stick and was repeated at a seven-day interval until five weeks after transplanting. </w:t>
      </w:r>
    </w:p>
    <w:p w14:paraId="013A6E1A"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Number of Functional Leaves. </w:t>
      </w:r>
      <w:r w:rsidRPr="00FC59AF">
        <w:rPr>
          <w:rFonts w:ascii="Arial" w:hAnsi="Arial" w:cs="Arial"/>
          <w:sz w:val="24"/>
          <w:szCs w:val="24"/>
        </w:rPr>
        <w:t xml:space="preserve">The number of functional leaves was gathered by counting the fully opened leaves and was repeated at seven-day intervals until five weeks after transplanting. </w:t>
      </w:r>
    </w:p>
    <w:p w14:paraId="399E9F55" w14:textId="77777777" w:rsidR="00FC59AF" w:rsidRPr="00FC59AF" w:rsidRDefault="00FC59AF" w:rsidP="00FC59AF">
      <w:pPr>
        <w:spacing w:after="0" w:line="240" w:lineRule="auto"/>
        <w:rPr>
          <w:rFonts w:ascii="Arial" w:hAnsi="Arial" w:cs="Arial"/>
          <w:b/>
          <w:sz w:val="24"/>
          <w:szCs w:val="24"/>
        </w:rPr>
      </w:pPr>
      <w:r w:rsidRPr="00FC59AF">
        <w:rPr>
          <w:rFonts w:ascii="Arial" w:hAnsi="Arial" w:cs="Arial"/>
          <w:b/>
          <w:sz w:val="24"/>
          <w:szCs w:val="24"/>
        </w:rPr>
        <w:t>Yield</w:t>
      </w:r>
    </w:p>
    <w:p w14:paraId="15534917"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Weight of Unhusked Ears. </w:t>
      </w:r>
      <w:r w:rsidRPr="00FC59AF">
        <w:rPr>
          <w:rFonts w:ascii="Arial" w:hAnsi="Arial" w:cs="Arial"/>
          <w:sz w:val="24"/>
          <w:szCs w:val="24"/>
        </w:rPr>
        <w:t>The weight of unhusked ears was determined by weighing the newly harvested corn using a digital weighing scale. Harvested corn per treatment combination was divided by the number of representative samples, and this was done after harvesting.</w:t>
      </w:r>
    </w:p>
    <w:p w14:paraId="3727A1B1"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Weight of Husked Ears. </w:t>
      </w:r>
      <w:r w:rsidRPr="00FC59AF">
        <w:rPr>
          <w:rFonts w:ascii="Arial" w:hAnsi="Arial" w:cs="Arial"/>
          <w:sz w:val="24"/>
          <w:szCs w:val="24"/>
        </w:rPr>
        <w:t>The weight of husked ears was determined using a digital weighing scale right after the husk was removed during harvest. This was done by weighing the husked corn per treatment combinations divided by the number of experimental samples.</w:t>
      </w:r>
    </w:p>
    <w:p w14:paraId="0672CED5"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Diameter of Husked Ears. </w:t>
      </w:r>
      <w:r w:rsidRPr="00FC59AF">
        <w:rPr>
          <w:rFonts w:ascii="Arial" w:hAnsi="Arial" w:cs="Arial"/>
          <w:sz w:val="24"/>
          <w:szCs w:val="24"/>
        </w:rPr>
        <w:t xml:space="preserve">The diameter of husked ears was determined using a vernier caliper right after the husk was removed after harvest. This was done by measuring the diameter of the husked ears of representative samples per treatment combination divided by the number of representative samples. </w:t>
      </w:r>
    </w:p>
    <w:p w14:paraId="1E9AC106"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Length of Corn Cob. </w:t>
      </w:r>
      <w:r w:rsidRPr="00FC59AF">
        <w:rPr>
          <w:rFonts w:ascii="Arial" w:hAnsi="Arial" w:cs="Arial"/>
          <w:sz w:val="24"/>
          <w:szCs w:val="24"/>
        </w:rPr>
        <w:t>The length of the corn cob was determined using a ruler. This was done by measuring the cob from the base to its tip. This was done per treatment combinations. This was done after harvesting. This was done after harvesting.</w:t>
      </w:r>
    </w:p>
    <w:p w14:paraId="2E4C275E" w14:textId="77777777" w:rsidR="00AC40DE" w:rsidRPr="00FC59AF" w:rsidRDefault="00AC40DE" w:rsidP="00AC40DE">
      <w:pPr>
        <w:spacing w:after="0" w:line="240" w:lineRule="auto"/>
        <w:ind w:firstLine="720"/>
        <w:rPr>
          <w:rFonts w:ascii="Arial" w:hAnsi="Arial" w:cs="Arial"/>
          <w:sz w:val="24"/>
          <w:szCs w:val="24"/>
        </w:rPr>
      </w:pPr>
      <w:r w:rsidRPr="00FC59AF">
        <w:rPr>
          <w:rFonts w:ascii="Arial" w:hAnsi="Arial" w:cs="Arial"/>
          <w:b/>
          <w:sz w:val="24"/>
          <w:szCs w:val="24"/>
        </w:rPr>
        <w:t xml:space="preserve">Number of Rows per Cob. </w:t>
      </w:r>
      <w:r w:rsidRPr="00FC59AF">
        <w:rPr>
          <w:rFonts w:ascii="Arial" w:hAnsi="Arial" w:cs="Arial"/>
          <w:sz w:val="24"/>
          <w:szCs w:val="24"/>
        </w:rPr>
        <w:t xml:space="preserve">The number of rows per cob was determined by counting the rows per cob of representative samples per treatment combination divided by the number of representative samples. </w:t>
      </w:r>
    </w:p>
    <w:p w14:paraId="31EBD6BA" w14:textId="77777777" w:rsidR="00FC59AF" w:rsidRPr="00FC59AF" w:rsidRDefault="00FC59AF" w:rsidP="00FC59AF">
      <w:pPr>
        <w:spacing w:after="0" w:line="240" w:lineRule="auto"/>
        <w:ind w:firstLine="720"/>
        <w:rPr>
          <w:rFonts w:ascii="Arial" w:hAnsi="Arial" w:cs="Arial"/>
          <w:sz w:val="24"/>
          <w:szCs w:val="24"/>
        </w:rPr>
      </w:pPr>
      <w:r w:rsidRPr="00FC59AF">
        <w:rPr>
          <w:rFonts w:ascii="Arial" w:hAnsi="Arial" w:cs="Arial"/>
          <w:b/>
          <w:sz w:val="24"/>
          <w:szCs w:val="24"/>
        </w:rPr>
        <w:t xml:space="preserve">Number of Kernels Per Row. </w:t>
      </w:r>
      <w:r w:rsidRPr="00FC59AF">
        <w:rPr>
          <w:rFonts w:ascii="Arial" w:hAnsi="Arial" w:cs="Arial"/>
          <w:sz w:val="24"/>
          <w:szCs w:val="24"/>
        </w:rPr>
        <w:t>After harvesting, the number of kernels per row was determined by counting them and calculating the average number of kernels per treatment combination.</w:t>
      </w:r>
    </w:p>
    <w:p w14:paraId="3F99655A" w14:textId="6DF680B9" w:rsidR="00FC59AF" w:rsidRPr="00FC59AF" w:rsidRDefault="00FC59AF" w:rsidP="00FC59AF">
      <w:pPr>
        <w:spacing w:after="100" w:afterAutospacing="1" w:line="240" w:lineRule="auto"/>
        <w:ind w:firstLine="720"/>
        <w:rPr>
          <w:rFonts w:ascii="Arial" w:hAnsi="Arial" w:cs="Arial"/>
          <w:sz w:val="24"/>
        </w:rPr>
      </w:pPr>
      <w:r w:rsidRPr="00FC59AF">
        <w:rPr>
          <w:rFonts w:ascii="Arial" w:hAnsi="Arial" w:cs="Arial"/>
          <w:b/>
          <w:sz w:val="24"/>
          <w:szCs w:val="24"/>
        </w:rPr>
        <w:t xml:space="preserve">Return on Investment. </w:t>
      </w:r>
      <w:r w:rsidRPr="00FC59AF">
        <w:rPr>
          <w:rFonts w:ascii="Arial" w:hAnsi="Arial" w:cs="Arial"/>
          <w:sz w:val="24"/>
          <w:szCs w:val="24"/>
        </w:rPr>
        <w:t xml:space="preserve">The return on investment (ROI) was determined by dividing the net income by the total expenses multiplied by 100. </w:t>
      </w:r>
      <w:r w:rsidRPr="00FC59AF">
        <w:rPr>
          <w:rFonts w:ascii="Arial" w:hAnsi="Arial" w:cs="Arial"/>
          <w:sz w:val="24"/>
        </w:rPr>
        <w:t>Net profit was determined by subtracting the total expenses incurred from the total sales of corn based on the prevailing market price. The expenses were based on the current price of materials used, and the cost of facilities was based on the depreciation cost.</w:t>
      </w:r>
    </w:p>
    <w:p w14:paraId="7AD207FB" w14:textId="77777777" w:rsidR="00FC59AF" w:rsidRPr="00FC59AF" w:rsidRDefault="00FC59AF" w:rsidP="00FC59AF">
      <w:pPr>
        <w:spacing w:after="0" w:line="240" w:lineRule="auto"/>
        <w:rPr>
          <w:rFonts w:ascii="Arial" w:hAnsi="Arial" w:cs="Arial"/>
          <w:b/>
          <w:sz w:val="24"/>
          <w:szCs w:val="24"/>
        </w:rPr>
      </w:pPr>
      <w:r w:rsidRPr="00FC59AF">
        <w:rPr>
          <w:rFonts w:ascii="Arial" w:hAnsi="Arial" w:cs="Arial"/>
          <w:b/>
          <w:sz w:val="24"/>
          <w:szCs w:val="24"/>
        </w:rPr>
        <w:t>Statistical Tools and Analysis</w:t>
      </w:r>
    </w:p>
    <w:p w14:paraId="668923AA" w14:textId="1CD3FFD3" w:rsidR="00FC59AF" w:rsidRPr="00FC59AF" w:rsidRDefault="00FC59AF" w:rsidP="00FC59AF">
      <w:pPr>
        <w:spacing w:after="0" w:line="240" w:lineRule="auto"/>
        <w:ind w:firstLine="720"/>
        <w:rPr>
          <w:rFonts w:ascii="Arial" w:hAnsi="Arial" w:cs="Arial"/>
          <w:sz w:val="24"/>
        </w:rPr>
      </w:pPr>
      <w:r w:rsidRPr="00FC59AF">
        <w:rPr>
          <w:rFonts w:ascii="Arial" w:hAnsi="Arial" w:cs="Arial"/>
          <w:sz w:val="24"/>
          <w:szCs w:val="24"/>
        </w:rPr>
        <w:lastRenderedPageBreak/>
        <w:t xml:space="preserve">Data on the growth and yield performance of </w:t>
      </w:r>
      <w:r w:rsidRPr="00FC59AF">
        <w:rPr>
          <w:rFonts w:ascii="Arial" w:hAnsi="Arial" w:cs="Arial"/>
          <w:sz w:val="24"/>
        </w:rPr>
        <w:t>waxy corn (</w:t>
      </w:r>
      <w:r w:rsidRPr="00FC59AF">
        <w:rPr>
          <w:rFonts w:ascii="Arial" w:hAnsi="Arial" w:cs="Arial"/>
          <w:i/>
          <w:sz w:val="24"/>
        </w:rPr>
        <w:t xml:space="preserve">Zea mays </w:t>
      </w:r>
      <w:r w:rsidRPr="00FC59AF">
        <w:rPr>
          <w:rFonts w:ascii="Arial" w:hAnsi="Arial" w:cs="Arial"/>
          <w:sz w:val="24"/>
        </w:rPr>
        <w:t xml:space="preserve">L.) applied with different levels of vermicompost as organic fertilizer in terms of plant height, number of functional leaves, weight of unhusked ears, weight of husked ears, </w:t>
      </w:r>
      <w:r w:rsidRPr="00FC59AF">
        <w:rPr>
          <w:rFonts w:ascii="Arial" w:hAnsi="Arial" w:cs="Arial"/>
          <w:sz w:val="24"/>
          <w:szCs w:val="24"/>
        </w:rPr>
        <w:t>diameter of husked ears, length of corn cob,</w:t>
      </w:r>
      <w:r w:rsidR="00E01CCB">
        <w:rPr>
          <w:rFonts w:ascii="Arial" w:hAnsi="Arial" w:cs="Arial"/>
          <w:sz w:val="24"/>
          <w:szCs w:val="24"/>
        </w:rPr>
        <w:t xml:space="preserve"> </w:t>
      </w:r>
      <w:r w:rsidR="00E01CCB" w:rsidRPr="00E01CCB">
        <w:rPr>
          <w:rFonts w:ascii="Arial" w:hAnsi="Arial" w:cs="Arial"/>
          <w:sz w:val="24"/>
          <w:szCs w:val="24"/>
        </w:rPr>
        <w:t>number of rows per cob</w:t>
      </w:r>
      <w:r w:rsidR="00E01CCB">
        <w:rPr>
          <w:rFonts w:ascii="Arial" w:hAnsi="Arial" w:cs="Arial"/>
          <w:sz w:val="24"/>
          <w:szCs w:val="24"/>
        </w:rPr>
        <w:t>,</w:t>
      </w:r>
      <w:r w:rsidRPr="00FC59AF">
        <w:rPr>
          <w:rFonts w:ascii="Arial" w:hAnsi="Arial" w:cs="Arial"/>
          <w:sz w:val="24"/>
          <w:szCs w:val="24"/>
        </w:rPr>
        <w:t xml:space="preserve"> </w:t>
      </w:r>
      <w:r w:rsidR="006B100A" w:rsidRPr="00FC59AF">
        <w:rPr>
          <w:rFonts w:ascii="Arial" w:hAnsi="Arial" w:cs="Arial"/>
          <w:sz w:val="24"/>
          <w:szCs w:val="24"/>
        </w:rPr>
        <w:t xml:space="preserve">and </w:t>
      </w:r>
      <w:r w:rsidRPr="00FC59AF">
        <w:rPr>
          <w:rFonts w:ascii="Arial" w:hAnsi="Arial" w:cs="Arial"/>
          <w:sz w:val="24"/>
          <w:szCs w:val="24"/>
        </w:rPr>
        <w:t>number of kernels per rows</w:t>
      </w:r>
      <w:r w:rsidRPr="00FC59AF">
        <w:rPr>
          <w:rFonts w:ascii="Arial" w:hAnsi="Arial" w:cs="Arial"/>
          <w:sz w:val="24"/>
        </w:rPr>
        <w:t xml:space="preserve"> were analyzed using the Analysis of Variance (ANOVA) in Split-Plot Design</w:t>
      </w:r>
      <w:r w:rsidRPr="00FC59AF">
        <w:rPr>
          <w:rFonts w:ascii="Arial" w:hAnsi="Arial" w:cs="Arial"/>
          <w:sz w:val="24"/>
          <w:szCs w:val="24"/>
        </w:rPr>
        <w:t xml:space="preserve"> in Randomized Complete Block Design (RCBD)</w:t>
      </w:r>
      <w:r w:rsidRPr="00FC59AF">
        <w:rPr>
          <w:rFonts w:ascii="Arial" w:hAnsi="Arial" w:cs="Arial"/>
          <w:sz w:val="24"/>
        </w:rPr>
        <w:t>. Data with significant differences were further subjected to Duncan’s Multiple Range Test (DMRT).</w:t>
      </w:r>
    </w:p>
    <w:p w14:paraId="657A408F" w14:textId="77777777" w:rsidR="00B51CEA" w:rsidRPr="00FC59AF" w:rsidRDefault="00B51CEA" w:rsidP="00FC59AF">
      <w:pPr>
        <w:spacing w:after="0" w:line="240" w:lineRule="auto"/>
        <w:ind w:firstLine="720"/>
        <w:rPr>
          <w:rFonts w:ascii="Arial" w:hAnsi="Arial" w:cs="Arial"/>
          <w:sz w:val="24"/>
          <w:szCs w:val="24"/>
        </w:rPr>
      </w:pPr>
    </w:p>
    <w:p w14:paraId="7F48508C" w14:textId="1F00FB7E" w:rsidR="00927721" w:rsidRPr="00883390" w:rsidRDefault="00883390" w:rsidP="00883390">
      <w:pPr>
        <w:spacing w:after="0" w:line="240" w:lineRule="auto"/>
        <w:ind w:firstLine="720"/>
        <w:jc w:val="center"/>
        <w:rPr>
          <w:rFonts w:ascii="Arial" w:hAnsi="Arial" w:cs="Arial"/>
          <w:b/>
          <w:color w:val="000000" w:themeColor="text1"/>
          <w:sz w:val="24"/>
          <w:szCs w:val="24"/>
        </w:rPr>
      </w:pPr>
      <w:r w:rsidRPr="00883390">
        <w:rPr>
          <w:rFonts w:ascii="Arial" w:hAnsi="Arial" w:cs="Arial"/>
          <w:b/>
          <w:color w:val="000000" w:themeColor="text1"/>
          <w:sz w:val="24"/>
          <w:szCs w:val="24"/>
        </w:rPr>
        <w:t>RESULTS AND DISCUSSION</w:t>
      </w:r>
    </w:p>
    <w:p w14:paraId="06EB988E" w14:textId="77777777" w:rsidR="00927721" w:rsidRPr="00883390" w:rsidRDefault="00927721" w:rsidP="00883390">
      <w:pPr>
        <w:spacing w:after="0" w:line="240" w:lineRule="auto"/>
        <w:rPr>
          <w:rFonts w:ascii="Arial" w:hAnsi="Arial" w:cs="Arial"/>
          <w:b/>
          <w:color w:val="000000" w:themeColor="text1"/>
          <w:sz w:val="24"/>
          <w:szCs w:val="24"/>
        </w:rPr>
      </w:pPr>
      <w:r w:rsidRPr="00883390">
        <w:rPr>
          <w:rFonts w:ascii="Arial" w:hAnsi="Arial" w:cs="Arial"/>
          <w:b/>
          <w:color w:val="000000" w:themeColor="text1"/>
          <w:sz w:val="24"/>
          <w:szCs w:val="24"/>
        </w:rPr>
        <w:t>Growth Performance</w:t>
      </w:r>
    </w:p>
    <w:p w14:paraId="17484619" w14:textId="77777777" w:rsidR="00927721" w:rsidRPr="00883390" w:rsidRDefault="00927721" w:rsidP="00883390">
      <w:pPr>
        <w:spacing w:after="0" w:line="240" w:lineRule="auto"/>
        <w:ind w:firstLine="720"/>
        <w:rPr>
          <w:rFonts w:ascii="Arial" w:hAnsi="Arial" w:cs="Arial"/>
          <w:sz w:val="24"/>
          <w:szCs w:val="20"/>
        </w:rPr>
      </w:pPr>
      <w:r w:rsidRPr="00883390">
        <w:rPr>
          <w:rFonts w:ascii="Arial" w:hAnsi="Arial" w:cs="Arial"/>
          <w:b/>
          <w:color w:val="000000" w:themeColor="text1"/>
          <w:sz w:val="24"/>
          <w:szCs w:val="24"/>
        </w:rPr>
        <w:t xml:space="preserve">Plant Height. </w:t>
      </w:r>
      <w:r w:rsidRPr="00883390">
        <w:rPr>
          <w:rFonts w:ascii="Arial" w:hAnsi="Arial" w:cs="Arial"/>
          <w:color w:val="000000" w:themeColor="text1"/>
          <w:sz w:val="24"/>
          <w:szCs w:val="24"/>
        </w:rPr>
        <w:t>The weekly height of corn varieties applied with vermicompost as organic fertilizer is shown in Table 1. The results revealed that in terms of variety, during week one and week two of the study, 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purple corn (15.79 cm, 31.87 cm), was the tallest compared to V</w:t>
      </w:r>
      <w:r w:rsidRPr="00883390">
        <w:rPr>
          <w:rFonts w:ascii="Arial" w:hAnsi="Arial" w:cs="Arial"/>
          <w:sz w:val="24"/>
          <w:szCs w:val="20"/>
          <w:vertAlign w:val="subscript"/>
        </w:rPr>
        <w:t xml:space="preserve">1 </w:t>
      </w:r>
      <w:r w:rsidRPr="00883390">
        <w:rPr>
          <w:rFonts w:ascii="Arial" w:hAnsi="Arial" w:cs="Arial"/>
          <w:sz w:val="24"/>
          <w:szCs w:val="20"/>
        </w:rPr>
        <w:t>or the waxy corn (14.23 cm, 31.17 cm). However, during week three up to week five of the study, V</w:t>
      </w:r>
      <w:r w:rsidRPr="00883390">
        <w:rPr>
          <w:rFonts w:ascii="Arial" w:hAnsi="Arial" w:cs="Arial"/>
          <w:sz w:val="24"/>
          <w:szCs w:val="20"/>
          <w:vertAlign w:val="subscript"/>
        </w:rPr>
        <w:t xml:space="preserve">1, </w:t>
      </w:r>
      <w:r w:rsidRPr="00883390">
        <w:rPr>
          <w:rFonts w:ascii="Arial" w:hAnsi="Arial" w:cs="Arial"/>
          <w:sz w:val="24"/>
          <w:szCs w:val="20"/>
        </w:rPr>
        <w:t>or the waxy corn (63.96 cm, 108.55 cm, 174.56 cm) variety, was the tallest plant than those in 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purple corn (62.17 cm, 100.69 cm, 154.31 cm) variety.</w:t>
      </w:r>
    </w:p>
    <w:p w14:paraId="4AB5F4A1" w14:textId="77777777" w:rsidR="00927721" w:rsidRPr="00883390" w:rsidRDefault="00927721" w:rsidP="00883390">
      <w:pPr>
        <w:spacing w:after="0" w:line="240" w:lineRule="auto"/>
        <w:ind w:firstLine="720"/>
        <w:rPr>
          <w:rFonts w:ascii="Arial" w:hAnsi="Arial" w:cs="Arial"/>
          <w:color w:val="000000" w:themeColor="text1"/>
          <w:sz w:val="24"/>
          <w:szCs w:val="24"/>
        </w:rPr>
      </w:pPr>
      <w:r w:rsidRPr="00883390">
        <w:rPr>
          <w:rFonts w:ascii="Arial" w:hAnsi="Arial" w:cs="Arial"/>
          <w:sz w:val="24"/>
          <w:szCs w:val="20"/>
        </w:rPr>
        <w:t xml:space="preserve">In terms of fertilizer, </w:t>
      </w:r>
      <w:r w:rsidRPr="00883390">
        <w:rPr>
          <w:rFonts w:ascii="Arial" w:hAnsi="Arial" w:cs="Arial"/>
          <w:color w:val="000000" w:themeColor="text1"/>
          <w:sz w:val="24"/>
          <w:szCs w:val="24"/>
        </w:rPr>
        <w:t>during week one of the study, plants without application were observed to be the tallest (15.17 cm) among the treatment combinations, followed by application of 2 tons per hectare (15.07 cm), inorganic fertilizer (14.98 cm), and 1 ton per hectare (14.92 cm), and the shortest plants were those applied with 3 tons per hectare (14.90 cm).</w:t>
      </w:r>
    </w:p>
    <w:p w14:paraId="4176A0FD" w14:textId="77777777" w:rsidR="00927721" w:rsidRPr="00883390" w:rsidRDefault="00927721" w:rsidP="00883390">
      <w:pPr>
        <w:spacing w:after="0" w:line="240" w:lineRule="auto"/>
        <w:ind w:firstLine="720"/>
        <w:rPr>
          <w:rFonts w:ascii="Arial" w:hAnsi="Arial" w:cs="Arial"/>
          <w:color w:val="000000" w:themeColor="text1"/>
          <w:sz w:val="24"/>
          <w:szCs w:val="24"/>
        </w:rPr>
      </w:pPr>
      <w:r w:rsidRPr="00883390">
        <w:rPr>
          <w:rFonts w:ascii="Arial" w:hAnsi="Arial" w:cs="Arial"/>
          <w:color w:val="000000" w:themeColor="text1"/>
          <w:sz w:val="24"/>
          <w:szCs w:val="24"/>
        </w:rPr>
        <w:t xml:space="preserve">However, from week two until week five of the study, plants that were applied with 3 tons per hectare consistently had the tallest height in both corn varieties. This was consistently followed by plants applied with inorganic fertilizer, 2 tons per hectare, 1 ton per hectare, and the shortest plants were those without fertilizer application. It was noted that the number of plants applied with organic fertilizers was consistently higher than those in the control groups. </w:t>
      </w:r>
    </w:p>
    <w:p w14:paraId="7F0AD9A1" w14:textId="77777777" w:rsidR="00927721" w:rsidRPr="00883390" w:rsidRDefault="00927721" w:rsidP="00883390">
      <w:pPr>
        <w:spacing w:after="0" w:line="240" w:lineRule="auto"/>
        <w:ind w:firstLine="720"/>
        <w:rPr>
          <w:rFonts w:ascii="Arial" w:hAnsi="Arial" w:cs="Arial"/>
          <w:sz w:val="24"/>
          <w:szCs w:val="20"/>
        </w:rPr>
      </w:pPr>
      <w:r w:rsidRPr="00883390">
        <w:rPr>
          <w:rFonts w:ascii="Arial" w:hAnsi="Arial" w:cs="Arial"/>
          <w:color w:val="000000" w:themeColor="text1"/>
          <w:sz w:val="24"/>
          <w:szCs w:val="24"/>
        </w:rPr>
        <w:t>The data on plant height were subjected to the Analysis of Variance (ANOVA) in Split-Plot Design, and the result revealed that significant differences were noted for factor 1 (variety) during week one and week two, 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purple corn was noted to have a significantly higher result than V</w:t>
      </w:r>
      <w:r w:rsidRPr="00883390">
        <w:rPr>
          <w:rFonts w:ascii="Arial" w:hAnsi="Arial" w:cs="Arial"/>
          <w:sz w:val="24"/>
          <w:szCs w:val="20"/>
          <w:vertAlign w:val="subscript"/>
        </w:rPr>
        <w:t xml:space="preserve">1 </w:t>
      </w:r>
      <w:r w:rsidRPr="00883390">
        <w:rPr>
          <w:rFonts w:ascii="Arial" w:hAnsi="Arial" w:cs="Arial"/>
          <w:sz w:val="24"/>
          <w:szCs w:val="20"/>
        </w:rPr>
        <w:t>or the waxy corn. However, highly significant results were observed from week three until week five of the study, where V</w:t>
      </w:r>
      <w:r w:rsidRPr="00883390">
        <w:rPr>
          <w:rFonts w:ascii="Arial" w:hAnsi="Arial" w:cs="Arial"/>
          <w:sz w:val="24"/>
          <w:szCs w:val="20"/>
          <w:vertAlign w:val="subscript"/>
        </w:rPr>
        <w:t xml:space="preserve">1 </w:t>
      </w:r>
      <w:r w:rsidRPr="00883390">
        <w:rPr>
          <w:rFonts w:ascii="Arial" w:hAnsi="Arial" w:cs="Arial"/>
          <w:sz w:val="24"/>
          <w:szCs w:val="20"/>
        </w:rPr>
        <w:t xml:space="preserve">or the waxy corn, was taller than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purple corn.</w:t>
      </w:r>
    </w:p>
    <w:p w14:paraId="5E4BFFE1" w14:textId="77777777" w:rsidR="00927721" w:rsidRPr="00883390" w:rsidRDefault="00927721" w:rsidP="00883390">
      <w:pPr>
        <w:spacing w:after="0" w:line="240" w:lineRule="auto"/>
        <w:ind w:firstLine="720"/>
        <w:rPr>
          <w:rFonts w:ascii="Arial" w:hAnsi="Arial" w:cs="Arial"/>
          <w:color w:val="000000" w:themeColor="text1"/>
          <w:sz w:val="24"/>
          <w:szCs w:val="24"/>
        </w:rPr>
      </w:pPr>
      <w:r w:rsidRPr="00883390">
        <w:rPr>
          <w:rFonts w:ascii="Arial" w:hAnsi="Arial" w:cs="Arial"/>
          <w:color w:val="000000" w:themeColor="text1"/>
          <w:sz w:val="24"/>
          <w:szCs w:val="24"/>
        </w:rPr>
        <w:t xml:space="preserve">On the other hand, in terms of fertilizer, no significant result was observed during the week one of the study. However, from week two until week five of the study, plants that were applied with 3 tons per hectare were significantly taller than others. </w:t>
      </w:r>
    </w:p>
    <w:p w14:paraId="6919039C" w14:textId="77777777" w:rsidR="00927721" w:rsidRPr="00883390" w:rsidRDefault="00927721" w:rsidP="00883390">
      <w:pPr>
        <w:spacing w:after="0" w:line="240" w:lineRule="auto"/>
        <w:ind w:firstLine="720"/>
        <w:rPr>
          <w:rFonts w:ascii="Arial" w:hAnsi="Arial" w:cs="Arial"/>
          <w:sz w:val="24"/>
          <w:szCs w:val="20"/>
        </w:rPr>
      </w:pPr>
      <w:r w:rsidRPr="00883390">
        <w:rPr>
          <w:rFonts w:ascii="Arial" w:hAnsi="Arial" w:cs="Arial"/>
          <w:b/>
          <w:color w:val="000000" w:themeColor="text1"/>
          <w:sz w:val="24"/>
          <w:szCs w:val="24"/>
        </w:rPr>
        <w:t xml:space="preserve">Number of Functional Leaves. </w:t>
      </w:r>
      <w:r w:rsidRPr="00883390">
        <w:rPr>
          <w:rFonts w:ascii="Arial" w:hAnsi="Arial" w:cs="Arial"/>
          <w:color w:val="000000" w:themeColor="text1"/>
          <w:sz w:val="24"/>
          <w:szCs w:val="24"/>
        </w:rPr>
        <w:t>Data on the number of functional leaves of sweet corn is shown in Table 2. The results revealed no variations in the varieties and fertilizers during the study except during the third week of experimentation, where the variety was noted to have a significant result. In terms of variety, during weeks one and three of the study, V</w:t>
      </w:r>
      <w:r w:rsidRPr="00883390">
        <w:rPr>
          <w:rFonts w:ascii="Arial" w:hAnsi="Arial" w:cs="Arial"/>
          <w:color w:val="000000" w:themeColor="text1"/>
          <w:sz w:val="24"/>
          <w:szCs w:val="24"/>
          <w:vertAlign w:val="subscript"/>
        </w:rPr>
        <w:t>1</w:t>
      </w:r>
      <w:r w:rsidRPr="00883390">
        <w:rPr>
          <w:rFonts w:ascii="Arial" w:hAnsi="Arial" w:cs="Arial"/>
          <w:color w:val="000000" w:themeColor="text1"/>
          <w:sz w:val="24"/>
          <w:szCs w:val="24"/>
        </w:rPr>
        <w:t xml:space="preserve"> or the F</w:t>
      </w:r>
      <w:r w:rsidRPr="00883390">
        <w:rPr>
          <w:rFonts w:ascii="Arial" w:hAnsi="Arial" w:cs="Arial"/>
          <w:color w:val="000000" w:themeColor="text1"/>
          <w:sz w:val="24"/>
          <w:szCs w:val="24"/>
          <w:vertAlign w:val="subscript"/>
        </w:rPr>
        <w:t>1</w:t>
      </w:r>
      <w:r w:rsidRPr="00883390">
        <w:rPr>
          <w:rFonts w:ascii="Arial" w:hAnsi="Arial" w:cs="Arial"/>
          <w:color w:val="000000" w:themeColor="text1"/>
          <w:sz w:val="24"/>
          <w:szCs w:val="24"/>
        </w:rPr>
        <w:t xml:space="preserve"> waxy corn obtained the most </w:t>
      </w:r>
      <w:r w:rsidRPr="00883390">
        <w:rPr>
          <w:rFonts w:ascii="Arial" w:hAnsi="Arial" w:cs="Arial"/>
          <w:sz w:val="24"/>
          <w:szCs w:val="20"/>
        </w:rPr>
        <w:t xml:space="preserve">leaves, while the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Purple Sweet F1 corn had the least functional leaves. In the second week, fourth week, and fifth week, V2 or the Purple Sweet F1 corn was noted to have the most functional leaves, while V</w:t>
      </w:r>
      <w:r w:rsidRPr="00883390">
        <w:rPr>
          <w:rFonts w:ascii="Arial" w:hAnsi="Arial" w:cs="Arial"/>
          <w:sz w:val="24"/>
          <w:szCs w:val="20"/>
          <w:vertAlign w:val="subscript"/>
        </w:rPr>
        <w:t>1</w:t>
      </w:r>
      <w:r w:rsidRPr="00883390">
        <w:rPr>
          <w:rFonts w:ascii="Arial" w:hAnsi="Arial" w:cs="Arial"/>
          <w:sz w:val="24"/>
          <w:szCs w:val="20"/>
        </w:rPr>
        <w:t xml:space="preserve"> or the F</w:t>
      </w:r>
      <w:r w:rsidRPr="00883390">
        <w:rPr>
          <w:rFonts w:ascii="Arial" w:hAnsi="Arial" w:cs="Arial"/>
          <w:sz w:val="24"/>
          <w:szCs w:val="20"/>
          <w:vertAlign w:val="subscript"/>
        </w:rPr>
        <w:t>1</w:t>
      </w:r>
      <w:r w:rsidRPr="00883390">
        <w:rPr>
          <w:rFonts w:ascii="Arial" w:hAnsi="Arial" w:cs="Arial"/>
          <w:sz w:val="24"/>
          <w:szCs w:val="20"/>
        </w:rPr>
        <w:t xml:space="preserve"> waxy corn obtained the least functional leaves.</w:t>
      </w:r>
    </w:p>
    <w:p w14:paraId="7FAC5F38" w14:textId="77777777" w:rsidR="00927721" w:rsidRPr="00883390" w:rsidRDefault="00927721" w:rsidP="00883390">
      <w:pPr>
        <w:spacing w:after="0" w:line="240" w:lineRule="auto"/>
        <w:ind w:firstLine="720"/>
        <w:rPr>
          <w:rFonts w:ascii="Arial" w:hAnsi="Arial" w:cs="Arial"/>
          <w:color w:val="000000" w:themeColor="text1"/>
          <w:sz w:val="24"/>
          <w:szCs w:val="24"/>
        </w:rPr>
      </w:pPr>
      <w:r w:rsidRPr="00883390">
        <w:rPr>
          <w:rFonts w:ascii="Arial" w:hAnsi="Arial" w:cs="Arial"/>
          <w:sz w:val="24"/>
          <w:szCs w:val="20"/>
        </w:rPr>
        <w:lastRenderedPageBreak/>
        <w:t>In terms of fertilizer, d</w:t>
      </w:r>
      <w:r w:rsidRPr="00883390">
        <w:rPr>
          <w:rFonts w:ascii="Arial" w:hAnsi="Arial" w:cs="Arial"/>
          <w:color w:val="000000" w:themeColor="text1"/>
          <w:sz w:val="24"/>
          <w:szCs w:val="24"/>
        </w:rPr>
        <w:t>uring week one of the study, plants applied with 2 tons per hectare of vermicompost obtained the most (3.90 pc) number of functional leaves among the treatment combinations, followed by inorganic fertilizer (3.77 pc), 1 ton per hectare (3.75 pc) and 3 tons per hectare (3.75 pc), and the plants with the least number of functional leaves were those without fertilizer added (3.72pc). In week two of the study, plants applied with 3 tons per hectare of vermicompost obtained the most (6.55 pc) number of functional leaves, followed by those plants without fertilizer applied (6.53 pc), 1 ton per hectare (6.45 pc), 2 tons per hectare (6.42 pc), and the plants with the least number of functional leaves were those plants applied with inorganic fertilizer (6.38 pc). On week three of the study, plants without fertilizer application gained the most (9.32 pc) number of functional leaves, followed by those plants applied with 2 tons per hectare (9.23 pc), 3 tons per hectare (9.20 pc), inorganic fertilizer (9.13 pc), and the least (9.03 pcs) number of functional leaves was recorded among plants with 1 ton per hectare application. On week four of the study, plants without application obtained the most (11.02 pc) number of functional leaves, followed by those applied with 3 tons per hectare (10.97 pc), 2 tons per hectare (10.90 pcs), inorganic fertilizer (10.75 pc), and the least number of functional leaves were recorded from those plants with 1 ton per hectare application (10.67 pc). On week five of the study, plants without application obtained the most (10.63 pcs) number of functional leaves, followed by plants applied with inorganic fertilizer (10.62 pcs), 3 tons per hectare (10.58 pcs), 2 tons per hectare (10.47 pc), and the least (10.45 pc) number of functional leaves were those plants applied with 1 ton per hectare.</w:t>
      </w:r>
    </w:p>
    <w:p w14:paraId="12CDE899" w14:textId="77777777" w:rsidR="00927721" w:rsidRPr="00883390" w:rsidRDefault="00927721" w:rsidP="00883390">
      <w:pPr>
        <w:spacing w:after="0" w:line="240" w:lineRule="auto"/>
        <w:ind w:firstLine="720"/>
        <w:rPr>
          <w:rFonts w:ascii="Arial" w:hAnsi="Arial" w:cs="Arial"/>
          <w:color w:val="000000" w:themeColor="text1"/>
          <w:sz w:val="24"/>
          <w:szCs w:val="24"/>
        </w:rPr>
      </w:pPr>
      <w:r w:rsidRPr="00883390">
        <w:rPr>
          <w:rFonts w:ascii="Arial" w:hAnsi="Arial" w:cs="Arial"/>
          <w:color w:val="000000" w:themeColor="text1"/>
          <w:sz w:val="24"/>
          <w:szCs w:val="24"/>
        </w:rPr>
        <w:t xml:space="preserve">The data on the number of functional leaves were subjected to the Analysis of Variance (ANOVA) in Split-Plot Design in RCBD. The results revealed no variations between the two varieties and the amount of fertilizer applied. Likewise, no significant differences were observed among all treatment combinations. </w:t>
      </w:r>
    </w:p>
    <w:p w14:paraId="22C26023" w14:textId="77777777" w:rsidR="00927721" w:rsidRPr="00883390" w:rsidRDefault="00927721" w:rsidP="00883390">
      <w:pPr>
        <w:spacing w:after="0" w:line="240" w:lineRule="auto"/>
        <w:ind w:firstLine="720"/>
        <w:jc w:val="center"/>
        <w:rPr>
          <w:rFonts w:ascii="Arial" w:hAnsi="Arial" w:cs="Arial"/>
          <w:sz w:val="24"/>
          <w:szCs w:val="24"/>
        </w:rPr>
      </w:pPr>
    </w:p>
    <w:p w14:paraId="0D9764AD" w14:textId="77777777" w:rsidR="00927721" w:rsidRPr="00883390" w:rsidRDefault="00927721" w:rsidP="00495C47">
      <w:pPr>
        <w:spacing w:after="0" w:line="240" w:lineRule="auto"/>
        <w:rPr>
          <w:rFonts w:ascii="Arial" w:hAnsi="Arial" w:cs="Arial"/>
          <w:b/>
          <w:sz w:val="24"/>
          <w:szCs w:val="24"/>
        </w:rPr>
      </w:pPr>
      <w:r w:rsidRPr="00883390">
        <w:rPr>
          <w:rFonts w:ascii="Arial" w:hAnsi="Arial" w:cs="Arial"/>
          <w:b/>
          <w:sz w:val="24"/>
          <w:szCs w:val="24"/>
        </w:rPr>
        <w:t>Yield Performance</w:t>
      </w:r>
    </w:p>
    <w:p w14:paraId="03FDF860" w14:textId="77777777" w:rsidR="00927721" w:rsidRPr="00883390" w:rsidRDefault="00927721" w:rsidP="00883390">
      <w:pPr>
        <w:spacing w:after="0" w:line="240" w:lineRule="auto"/>
        <w:ind w:firstLine="720"/>
        <w:rPr>
          <w:rFonts w:ascii="Arial" w:hAnsi="Arial" w:cs="Arial"/>
          <w:sz w:val="24"/>
          <w:szCs w:val="20"/>
        </w:rPr>
      </w:pPr>
      <w:r w:rsidRPr="00883390">
        <w:rPr>
          <w:rFonts w:ascii="Arial" w:hAnsi="Arial" w:cs="Arial"/>
          <w:b/>
          <w:sz w:val="24"/>
          <w:szCs w:val="24"/>
        </w:rPr>
        <w:t xml:space="preserve">Weight of Unhusked Ears. </w:t>
      </w:r>
      <w:r w:rsidRPr="00883390">
        <w:rPr>
          <w:rFonts w:ascii="Arial" w:hAnsi="Arial" w:cs="Arial"/>
          <w:sz w:val="24"/>
          <w:szCs w:val="24"/>
        </w:rPr>
        <w:t xml:space="preserve">Data on the weight of unhusked ears of corn is shown in Table 3. The results generally revealed that no variations were observed among the varieties. On the other hand, variations in the fertilizer were observed. In terms of variety,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Purple Sweet F1 corn obtained the heaviest unhusked ears, while V</w:t>
      </w:r>
      <w:r w:rsidRPr="00883390">
        <w:rPr>
          <w:rFonts w:ascii="Arial" w:hAnsi="Arial" w:cs="Arial"/>
          <w:sz w:val="24"/>
          <w:szCs w:val="20"/>
          <w:vertAlign w:val="subscript"/>
        </w:rPr>
        <w:t xml:space="preserve">1 </w:t>
      </w:r>
      <w:r w:rsidRPr="00883390">
        <w:rPr>
          <w:rFonts w:ascii="Arial" w:hAnsi="Arial" w:cs="Arial"/>
          <w:sz w:val="24"/>
          <w:szCs w:val="20"/>
        </w:rPr>
        <w:t xml:space="preserve">or the F1 waxy corn obtained the lightest unhusked ears. </w:t>
      </w:r>
    </w:p>
    <w:p w14:paraId="412E1ED7"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0"/>
        </w:rPr>
        <w:t xml:space="preserve">In terms of fertilizer, </w:t>
      </w:r>
      <w:r w:rsidRPr="00883390">
        <w:rPr>
          <w:rFonts w:ascii="Arial" w:hAnsi="Arial" w:cs="Arial"/>
          <w:sz w:val="24"/>
          <w:szCs w:val="24"/>
        </w:rPr>
        <w:t xml:space="preserve">plants with 3 tons per hectare of vermicompost obtained the heaviest unhusked ears, followed by those with inorganic fertilizer, 2 tons per hectare, and 1 ton per hectare. The lightest ears were recorded among plants without fertilizer application.  </w:t>
      </w:r>
    </w:p>
    <w:p w14:paraId="2161FF24"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When the data were subjected to Analysis of Variance in Split-Plot Design, the variety data revealed no significant difference among varieties. However, the fertilizer data showed highly significant results: 3 tons per hectare, inorganic fertilizer, 2 tons per hectare, and 1 ton per hectare were comparable, all highly significant compared to plants without fertilizer added. </w:t>
      </w:r>
    </w:p>
    <w:p w14:paraId="77E036CA" w14:textId="77777777" w:rsidR="00927721" w:rsidRPr="00883390" w:rsidRDefault="00927721" w:rsidP="00883390">
      <w:pPr>
        <w:spacing w:after="0" w:line="240" w:lineRule="auto"/>
        <w:ind w:firstLine="720"/>
        <w:rPr>
          <w:rFonts w:ascii="Arial" w:hAnsi="Arial" w:cs="Arial"/>
          <w:sz w:val="24"/>
          <w:szCs w:val="20"/>
        </w:rPr>
      </w:pPr>
      <w:r w:rsidRPr="00883390">
        <w:rPr>
          <w:rFonts w:ascii="Arial" w:hAnsi="Arial" w:cs="Arial"/>
          <w:b/>
          <w:sz w:val="24"/>
          <w:szCs w:val="24"/>
        </w:rPr>
        <w:t xml:space="preserve">Weight of Husked Ears. </w:t>
      </w:r>
      <w:r w:rsidRPr="00883390">
        <w:rPr>
          <w:rFonts w:ascii="Arial" w:hAnsi="Arial" w:cs="Arial"/>
          <w:sz w:val="24"/>
          <w:szCs w:val="24"/>
        </w:rPr>
        <w:t xml:space="preserve">Data on the weight of husked ears of corn is shown in Table 2. The results generally revealed that no variations were observed among the varieties. On the other hand, variations in the fertilizer were observed. In terms of </w:t>
      </w:r>
      <w:r w:rsidRPr="00883390">
        <w:rPr>
          <w:rFonts w:ascii="Arial" w:hAnsi="Arial" w:cs="Arial"/>
          <w:sz w:val="24"/>
          <w:szCs w:val="24"/>
        </w:rPr>
        <w:lastRenderedPageBreak/>
        <w:t xml:space="preserve">variety, </w:t>
      </w:r>
      <w:r w:rsidRPr="00883390">
        <w:rPr>
          <w:rFonts w:ascii="Arial" w:hAnsi="Arial" w:cs="Arial"/>
          <w:sz w:val="24"/>
          <w:szCs w:val="20"/>
        </w:rPr>
        <w:t>V</w:t>
      </w:r>
      <w:r w:rsidRPr="00883390">
        <w:rPr>
          <w:rFonts w:ascii="Arial" w:hAnsi="Arial" w:cs="Arial"/>
          <w:sz w:val="24"/>
          <w:szCs w:val="20"/>
          <w:vertAlign w:val="subscript"/>
        </w:rPr>
        <w:t xml:space="preserve">1 </w:t>
      </w:r>
      <w:r w:rsidRPr="00883390">
        <w:rPr>
          <w:rFonts w:ascii="Arial" w:hAnsi="Arial" w:cs="Arial"/>
          <w:sz w:val="24"/>
          <w:szCs w:val="20"/>
        </w:rPr>
        <w:t>or the F1 waxy corn</w:t>
      </w:r>
      <w:r w:rsidRPr="00883390">
        <w:rPr>
          <w:rFonts w:ascii="Arial" w:hAnsi="Arial" w:cs="Arial"/>
          <w:color w:val="000000" w:themeColor="text1"/>
          <w:sz w:val="24"/>
          <w:szCs w:val="24"/>
        </w:rPr>
        <w:t xml:space="preserve"> </w:t>
      </w:r>
      <w:r w:rsidRPr="00883390">
        <w:rPr>
          <w:rFonts w:ascii="Arial" w:hAnsi="Arial" w:cs="Arial"/>
          <w:sz w:val="24"/>
          <w:szCs w:val="20"/>
        </w:rPr>
        <w:t xml:space="preserve">obtained the heaviest husked ears, while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 xml:space="preserve">Purple Sweet F1 corn obtained the lightest husked ears. </w:t>
      </w:r>
    </w:p>
    <w:p w14:paraId="6FA2DCB0"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In terms of fertilizer, plants applied with 2 tons per hectare of vermicompost obtained the heaviest husked ears, followed by 3 tons per hectare and 1 ton per hectare of inorganic fertilizer, and the lightest ears were recorded from plants without fertilizer application.  </w:t>
      </w:r>
    </w:p>
    <w:p w14:paraId="55F94F23"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However, when the data were subjected to Analysis of Variance in Split-Plot Design, data on variety revealed no significant result, while data on fertilizer revealed highly substantial results: 2 tons per hectare, 3 tons per hectare, 1 ton per hectare, and inorganic fertilizer were comparable with each other, which are all highly significant from those plants without fertilizer added. </w:t>
      </w:r>
    </w:p>
    <w:p w14:paraId="2B66CA4E" w14:textId="77777777" w:rsidR="00927721" w:rsidRPr="00883390" w:rsidRDefault="00927721" w:rsidP="00883390">
      <w:pPr>
        <w:spacing w:after="0" w:line="240" w:lineRule="auto"/>
        <w:ind w:firstLine="720"/>
        <w:rPr>
          <w:rFonts w:ascii="Arial" w:hAnsi="Arial" w:cs="Arial"/>
          <w:sz w:val="24"/>
          <w:szCs w:val="20"/>
        </w:rPr>
      </w:pPr>
      <w:r w:rsidRPr="00883390">
        <w:rPr>
          <w:rFonts w:ascii="Arial" w:hAnsi="Arial" w:cs="Arial"/>
          <w:b/>
          <w:sz w:val="24"/>
          <w:szCs w:val="24"/>
        </w:rPr>
        <w:t xml:space="preserve">Diameter of Husked Ears. </w:t>
      </w:r>
      <w:r w:rsidRPr="00883390">
        <w:rPr>
          <w:rFonts w:ascii="Arial" w:hAnsi="Arial" w:cs="Arial"/>
          <w:sz w:val="24"/>
          <w:szCs w:val="24"/>
        </w:rPr>
        <w:t xml:space="preserve">Data on the diameter of the husked ears of corn is shown in Table 2. The results generally revealed a highly significant result from both variety and fertilizer. In terms of variety, </w:t>
      </w:r>
      <w:r w:rsidRPr="00883390">
        <w:rPr>
          <w:rFonts w:ascii="Arial" w:hAnsi="Arial" w:cs="Arial"/>
          <w:sz w:val="24"/>
          <w:szCs w:val="20"/>
        </w:rPr>
        <w:t>V</w:t>
      </w:r>
      <w:r w:rsidRPr="00883390">
        <w:rPr>
          <w:rFonts w:ascii="Arial" w:hAnsi="Arial" w:cs="Arial"/>
          <w:sz w:val="24"/>
          <w:szCs w:val="20"/>
          <w:vertAlign w:val="subscript"/>
        </w:rPr>
        <w:t xml:space="preserve">1 </w:t>
      </w:r>
      <w:r w:rsidRPr="00883390">
        <w:rPr>
          <w:rFonts w:ascii="Arial" w:hAnsi="Arial" w:cs="Arial"/>
          <w:sz w:val="24"/>
          <w:szCs w:val="20"/>
        </w:rPr>
        <w:t>or the F1 waxy corn</w:t>
      </w:r>
      <w:r w:rsidRPr="00883390">
        <w:rPr>
          <w:rFonts w:ascii="Arial" w:hAnsi="Arial" w:cs="Arial"/>
          <w:color w:val="000000" w:themeColor="text1"/>
          <w:sz w:val="24"/>
          <w:szCs w:val="24"/>
        </w:rPr>
        <w:t xml:space="preserve"> </w:t>
      </w:r>
      <w:r w:rsidRPr="00883390">
        <w:rPr>
          <w:rFonts w:ascii="Arial" w:hAnsi="Arial" w:cs="Arial"/>
          <w:sz w:val="24"/>
          <w:szCs w:val="20"/>
        </w:rPr>
        <w:t xml:space="preserve">obtained the biggest husked ears, while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 xml:space="preserve">Purple Sweet F1 corn obtained the smallest husked ears. </w:t>
      </w:r>
    </w:p>
    <w:p w14:paraId="216BEB0E"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On the other hand, variations in fertilizer application were observed among plants with 1 ton per hectare of vermicompost, which obtained the biggest ears, followed by 2 tons per hectare and 3 tons per hectare of inorganic fertilizer. The smallest ears were observed among plants without fertilizer application. </w:t>
      </w:r>
    </w:p>
    <w:p w14:paraId="44252DF6"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However, when the data were subjected to Analysis of Variance in Split-Plot Design, data on variety revealed highly significant differences where </w:t>
      </w:r>
      <w:r w:rsidRPr="00883390">
        <w:rPr>
          <w:rFonts w:ascii="Arial" w:hAnsi="Arial" w:cs="Arial"/>
          <w:sz w:val="24"/>
          <w:szCs w:val="20"/>
        </w:rPr>
        <w:t>V</w:t>
      </w:r>
      <w:r w:rsidRPr="00883390">
        <w:rPr>
          <w:rFonts w:ascii="Arial" w:hAnsi="Arial" w:cs="Arial"/>
          <w:sz w:val="24"/>
          <w:szCs w:val="20"/>
          <w:vertAlign w:val="subscript"/>
        </w:rPr>
        <w:t xml:space="preserve">1 </w:t>
      </w:r>
      <w:r w:rsidRPr="00883390">
        <w:rPr>
          <w:rFonts w:ascii="Arial" w:hAnsi="Arial" w:cs="Arial"/>
          <w:sz w:val="24"/>
          <w:szCs w:val="20"/>
        </w:rPr>
        <w:t>or the F1 waxy corn</w:t>
      </w:r>
      <w:r w:rsidRPr="00883390">
        <w:rPr>
          <w:rFonts w:ascii="Arial" w:hAnsi="Arial" w:cs="Arial"/>
          <w:color w:val="000000" w:themeColor="text1"/>
          <w:sz w:val="24"/>
          <w:szCs w:val="24"/>
        </w:rPr>
        <w:t xml:space="preserve"> </w:t>
      </w:r>
      <w:r w:rsidRPr="00883390">
        <w:rPr>
          <w:rFonts w:ascii="Arial" w:hAnsi="Arial" w:cs="Arial"/>
          <w:sz w:val="24"/>
          <w:szCs w:val="20"/>
        </w:rPr>
        <w:t xml:space="preserve">were bigger than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 xml:space="preserve">Purple Sweet F1 corn. </w:t>
      </w:r>
      <w:r w:rsidRPr="00883390">
        <w:rPr>
          <w:rFonts w:ascii="Arial" w:hAnsi="Arial" w:cs="Arial"/>
          <w:sz w:val="24"/>
          <w:szCs w:val="24"/>
        </w:rPr>
        <w:t xml:space="preserve">Data on the fertilizer revealed highly significant results where 1 ton per hectare, 2 tons per hectare, 3 tons per hectare, and inorganic fertilizer were comparable, all highly significant from those plants without fertilizer added. </w:t>
      </w:r>
    </w:p>
    <w:p w14:paraId="616A4D70" w14:textId="62FC3FA7" w:rsidR="00927721" w:rsidRPr="00883390" w:rsidRDefault="00927721" w:rsidP="00883390">
      <w:pPr>
        <w:spacing w:after="0" w:line="240" w:lineRule="auto"/>
        <w:ind w:firstLine="720"/>
        <w:rPr>
          <w:rFonts w:ascii="Arial" w:hAnsi="Arial" w:cs="Arial"/>
          <w:sz w:val="24"/>
          <w:szCs w:val="20"/>
        </w:rPr>
      </w:pPr>
      <w:r w:rsidRPr="00883390">
        <w:rPr>
          <w:rFonts w:ascii="Arial" w:hAnsi="Arial" w:cs="Arial"/>
          <w:b/>
          <w:sz w:val="24"/>
          <w:szCs w:val="24"/>
        </w:rPr>
        <w:t xml:space="preserve">Length of Cob. </w:t>
      </w:r>
      <w:r w:rsidRPr="00883390">
        <w:rPr>
          <w:rFonts w:ascii="Arial" w:hAnsi="Arial" w:cs="Arial"/>
          <w:sz w:val="24"/>
          <w:szCs w:val="24"/>
        </w:rPr>
        <w:t xml:space="preserve">Data on the length of a cob of corn is shown in Table 2. The results revealed that there are no variations among the varieties observed. In terms of variety, </w:t>
      </w:r>
      <w:r w:rsidRPr="00883390">
        <w:rPr>
          <w:rFonts w:ascii="Arial" w:hAnsi="Arial" w:cs="Arial"/>
          <w:sz w:val="24"/>
          <w:szCs w:val="20"/>
        </w:rPr>
        <w:t>V</w:t>
      </w:r>
      <w:r w:rsidRPr="00883390">
        <w:rPr>
          <w:rFonts w:ascii="Arial" w:hAnsi="Arial" w:cs="Arial"/>
          <w:sz w:val="24"/>
          <w:szCs w:val="20"/>
          <w:vertAlign w:val="subscript"/>
        </w:rPr>
        <w:t xml:space="preserve">1 </w:t>
      </w:r>
      <w:r w:rsidRPr="00883390">
        <w:rPr>
          <w:rFonts w:ascii="Arial" w:hAnsi="Arial" w:cs="Arial"/>
          <w:sz w:val="24"/>
          <w:szCs w:val="20"/>
        </w:rPr>
        <w:t>or the F1 waxy corn</w:t>
      </w:r>
      <w:r w:rsidRPr="00883390">
        <w:rPr>
          <w:rFonts w:ascii="Arial" w:hAnsi="Arial" w:cs="Arial"/>
          <w:color w:val="000000" w:themeColor="text1"/>
          <w:sz w:val="24"/>
          <w:szCs w:val="24"/>
        </w:rPr>
        <w:t xml:space="preserve"> </w:t>
      </w:r>
      <w:r w:rsidRPr="00883390">
        <w:rPr>
          <w:rFonts w:ascii="Arial" w:hAnsi="Arial" w:cs="Arial"/>
          <w:sz w:val="24"/>
          <w:szCs w:val="20"/>
        </w:rPr>
        <w:t xml:space="preserve">obtained the longest cob, while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 xml:space="preserve">Purple Sweet F1 corn obtained the shortest cob. </w:t>
      </w:r>
    </w:p>
    <w:p w14:paraId="46299BE7"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On the other hand, variations in the fertilizer were observed among plants applied with 1 ton per hectare of vermicompost, which obtained the longest cob, followed by 3 tons per hectare, inorganic fertilizer, and 2 tons per hectare. The shortest cob was observed among plants without fertilizer application.  </w:t>
      </w:r>
    </w:p>
    <w:p w14:paraId="454EBB11"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However, when the data were subjected to Analysis of Variance in Split-Plot Design, data on fertilizer revealed highly significant results: 1 ton per hectare, 3 tons per hectare, inorganic fertilizer, and 2 tons per hectare were comparable with each other, which are all highly significant compared to plants without fertilizer added. </w:t>
      </w:r>
    </w:p>
    <w:p w14:paraId="4B414E40"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b/>
          <w:sz w:val="24"/>
          <w:szCs w:val="24"/>
        </w:rPr>
        <w:t xml:space="preserve">Number of Rows per Cob. </w:t>
      </w:r>
      <w:r w:rsidRPr="00883390">
        <w:rPr>
          <w:rFonts w:ascii="Arial" w:hAnsi="Arial" w:cs="Arial"/>
          <w:sz w:val="24"/>
          <w:szCs w:val="24"/>
        </w:rPr>
        <w:t>Data on the number of rows per cob of corn is shown in Table 2. The results revealed variations among varieties, and no variations among fertilizers were observed.</w:t>
      </w:r>
      <w:r w:rsidRPr="00883390">
        <w:rPr>
          <w:rFonts w:ascii="Arial" w:hAnsi="Arial" w:cs="Arial"/>
          <w:sz w:val="24"/>
          <w:szCs w:val="20"/>
        </w:rPr>
        <w:t xml:space="preserve"> </w:t>
      </w:r>
      <w:r w:rsidRPr="00883390">
        <w:rPr>
          <w:rFonts w:ascii="Arial" w:hAnsi="Arial" w:cs="Arial"/>
          <w:sz w:val="24"/>
          <w:szCs w:val="24"/>
        </w:rPr>
        <w:t xml:space="preserve">In terms of variety, </w:t>
      </w:r>
      <w:r w:rsidRPr="00883390">
        <w:rPr>
          <w:rFonts w:ascii="Arial" w:hAnsi="Arial" w:cs="Arial"/>
          <w:sz w:val="24"/>
          <w:szCs w:val="20"/>
        </w:rPr>
        <w:t>V</w:t>
      </w:r>
      <w:r w:rsidRPr="00883390">
        <w:rPr>
          <w:rFonts w:ascii="Arial" w:hAnsi="Arial" w:cs="Arial"/>
          <w:sz w:val="24"/>
          <w:szCs w:val="20"/>
          <w:vertAlign w:val="subscript"/>
        </w:rPr>
        <w:t xml:space="preserve">1 </w:t>
      </w:r>
      <w:r w:rsidRPr="00883390">
        <w:rPr>
          <w:rFonts w:ascii="Arial" w:hAnsi="Arial" w:cs="Arial"/>
          <w:sz w:val="24"/>
          <w:szCs w:val="20"/>
        </w:rPr>
        <w:t>or the F</w:t>
      </w:r>
      <w:r w:rsidRPr="00883390">
        <w:rPr>
          <w:rFonts w:ascii="Arial" w:hAnsi="Arial" w:cs="Arial"/>
          <w:sz w:val="24"/>
          <w:szCs w:val="20"/>
          <w:vertAlign w:val="subscript"/>
        </w:rPr>
        <w:t>1</w:t>
      </w:r>
      <w:r w:rsidRPr="00883390">
        <w:rPr>
          <w:rFonts w:ascii="Arial" w:hAnsi="Arial" w:cs="Arial"/>
          <w:sz w:val="24"/>
          <w:szCs w:val="20"/>
        </w:rPr>
        <w:t xml:space="preserve"> waxy corn</w:t>
      </w:r>
      <w:r w:rsidRPr="00883390">
        <w:rPr>
          <w:rFonts w:ascii="Arial" w:hAnsi="Arial" w:cs="Arial"/>
          <w:color w:val="000000" w:themeColor="text1"/>
          <w:sz w:val="24"/>
          <w:szCs w:val="24"/>
        </w:rPr>
        <w:t xml:space="preserve"> </w:t>
      </w:r>
      <w:r w:rsidRPr="00883390">
        <w:rPr>
          <w:rFonts w:ascii="Arial" w:hAnsi="Arial" w:cs="Arial"/>
          <w:sz w:val="24"/>
          <w:szCs w:val="20"/>
        </w:rPr>
        <w:t xml:space="preserve">obtained the most rows per cob, while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 xml:space="preserve">Purple Sweet F1 corn obtained the least number of rows per cob. </w:t>
      </w:r>
      <w:r w:rsidRPr="00883390">
        <w:rPr>
          <w:rFonts w:ascii="Arial" w:hAnsi="Arial" w:cs="Arial"/>
          <w:sz w:val="24"/>
          <w:szCs w:val="24"/>
        </w:rPr>
        <w:t xml:space="preserve">On the other hand, no variations in the amount of fertilizer applied were observed where 1 ton per hectare obtained the most number of rows per cob followed by 3 tons per hectare, 2 tons per hectare, inorganic fertilizer, and the least number of rows per cob were obtained by those plants without fertilizer application. </w:t>
      </w:r>
    </w:p>
    <w:p w14:paraId="2363CDD6"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lastRenderedPageBreak/>
        <w:t>However, when the data were subjected to Analysis of Variance in Split-Plot Design, the data on the variety revealed significant differences between the two varieties. V</w:t>
      </w:r>
      <w:r w:rsidRPr="00883390">
        <w:rPr>
          <w:rFonts w:ascii="Arial" w:hAnsi="Arial" w:cs="Arial"/>
          <w:sz w:val="24"/>
          <w:szCs w:val="24"/>
          <w:vertAlign w:val="subscript"/>
        </w:rPr>
        <w:t>1</w:t>
      </w:r>
      <w:r w:rsidRPr="00883390">
        <w:rPr>
          <w:rFonts w:ascii="Arial" w:hAnsi="Arial" w:cs="Arial"/>
          <w:sz w:val="24"/>
          <w:szCs w:val="24"/>
        </w:rPr>
        <w:t>, or the F</w:t>
      </w:r>
      <w:r w:rsidRPr="00883390">
        <w:rPr>
          <w:rFonts w:ascii="Arial" w:hAnsi="Arial" w:cs="Arial"/>
          <w:sz w:val="24"/>
          <w:szCs w:val="24"/>
          <w:vertAlign w:val="subscript"/>
        </w:rPr>
        <w:t>1</w:t>
      </w:r>
      <w:r w:rsidRPr="00883390">
        <w:rPr>
          <w:rFonts w:ascii="Arial" w:hAnsi="Arial" w:cs="Arial"/>
          <w:sz w:val="24"/>
          <w:szCs w:val="24"/>
        </w:rPr>
        <w:t xml:space="preserve"> waxy corn, has the most rows per cob than V</w:t>
      </w:r>
      <w:r w:rsidRPr="00883390">
        <w:rPr>
          <w:rFonts w:ascii="Arial" w:hAnsi="Arial" w:cs="Arial"/>
          <w:sz w:val="24"/>
          <w:szCs w:val="24"/>
          <w:vertAlign w:val="subscript"/>
        </w:rPr>
        <w:t>2</w:t>
      </w:r>
      <w:r w:rsidRPr="00883390">
        <w:rPr>
          <w:rFonts w:ascii="Arial" w:hAnsi="Arial" w:cs="Arial"/>
          <w:sz w:val="24"/>
          <w:szCs w:val="24"/>
        </w:rPr>
        <w:t>,</w:t>
      </w:r>
      <w:r w:rsidRPr="00883390">
        <w:rPr>
          <w:rFonts w:ascii="Arial" w:hAnsi="Arial" w:cs="Arial"/>
          <w:color w:val="000000" w:themeColor="text1"/>
          <w:sz w:val="24"/>
          <w:szCs w:val="24"/>
          <w:vertAlign w:val="subscript"/>
        </w:rPr>
        <w:t xml:space="preserve"> </w:t>
      </w:r>
      <w:r w:rsidRPr="00883390">
        <w:rPr>
          <w:rFonts w:ascii="Arial" w:hAnsi="Arial" w:cs="Arial"/>
          <w:color w:val="000000" w:themeColor="text1"/>
          <w:sz w:val="24"/>
          <w:szCs w:val="24"/>
        </w:rPr>
        <w:t xml:space="preserve">or the </w:t>
      </w:r>
      <w:r w:rsidRPr="00883390">
        <w:rPr>
          <w:rFonts w:ascii="Arial" w:hAnsi="Arial" w:cs="Arial"/>
          <w:sz w:val="24"/>
          <w:szCs w:val="20"/>
        </w:rPr>
        <w:t>Purple Sweet F</w:t>
      </w:r>
      <w:r w:rsidRPr="00883390">
        <w:rPr>
          <w:rFonts w:ascii="Arial" w:hAnsi="Arial" w:cs="Arial"/>
          <w:sz w:val="24"/>
          <w:szCs w:val="20"/>
          <w:vertAlign w:val="subscript"/>
        </w:rPr>
        <w:t>1</w:t>
      </w:r>
      <w:r w:rsidRPr="00883390">
        <w:rPr>
          <w:rFonts w:ascii="Arial" w:hAnsi="Arial" w:cs="Arial"/>
          <w:sz w:val="24"/>
          <w:szCs w:val="20"/>
        </w:rPr>
        <w:t xml:space="preserve"> corn. Data on</w:t>
      </w:r>
      <w:r w:rsidRPr="00883390">
        <w:rPr>
          <w:rFonts w:ascii="Arial" w:hAnsi="Arial" w:cs="Arial"/>
          <w:sz w:val="24"/>
          <w:szCs w:val="24"/>
        </w:rPr>
        <w:t xml:space="preserve"> the amount of fertilizer applied reveal no significant difference. </w:t>
      </w:r>
    </w:p>
    <w:p w14:paraId="0B121318"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b/>
          <w:sz w:val="24"/>
          <w:szCs w:val="24"/>
        </w:rPr>
        <w:t xml:space="preserve">Number of Kernels per Row. </w:t>
      </w:r>
      <w:r w:rsidRPr="00883390">
        <w:rPr>
          <w:rFonts w:ascii="Arial" w:hAnsi="Arial" w:cs="Arial"/>
          <w:sz w:val="24"/>
          <w:szCs w:val="24"/>
        </w:rPr>
        <w:t xml:space="preserve">Data on the number of kernels per row of corn is shown in Table 2. The results revealed that there are no variations among the varieties observed. In terms of variety, </w:t>
      </w:r>
      <w:r w:rsidRPr="00883390">
        <w:rPr>
          <w:rFonts w:ascii="Arial" w:hAnsi="Arial" w:cs="Arial"/>
          <w:sz w:val="24"/>
          <w:szCs w:val="20"/>
        </w:rPr>
        <w:t>V</w:t>
      </w:r>
      <w:r w:rsidRPr="00883390">
        <w:rPr>
          <w:rFonts w:ascii="Arial" w:hAnsi="Arial" w:cs="Arial"/>
          <w:sz w:val="24"/>
          <w:szCs w:val="20"/>
          <w:vertAlign w:val="subscript"/>
        </w:rPr>
        <w:t xml:space="preserve">1 </w:t>
      </w:r>
      <w:r w:rsidRPr="00883390">
        <w:rPr>
          <w:rFonts w:ascii="Arial" w:hAnsi="Arial" w:cs="Arial"/>
          <w:sz w:val="24"/>
          <w:szCs w:val="20"/>
        </w:rPr>
        <w:t>or the F1 waxy corn</w:t>
      </w:r>
      <w:r w:rsidRPr="00883390">
        <w:rPr>
          <w:rFonts w:ascii="Arial" w:hAnsi="Arial" w:cs="Arial"/>
          <w:color w:val="000000" w:themeColor="text1"/>
          <w:sz w:val="24"/>
          <w:szCs w:val="24"/>
        </w:rPr>
        <w:t xml:space="preserve"> </w:t>
      </w:r>
      <w:r w:rsidRPr="00883390">
        <w:rPr>
          <w:rFonts w:ascii="Arial" w:hAnsi="Arial" w:cs="Arial"/>
          <w:sz w:val="24"/>
          <w:szCs w:val="20"/>
        </w:rPr>
        <w:t xml:space="preserve">obtained the most kernels per row, while </w:t>
      </w:r>
      <w:r w:rsidRPr="00883390">
        <w:rPr>
          <w:rFonts w:ascii="Arial" w:hAnsi="Arial" w:cs="Arial"/>
          <w:color w:val="000000" w:themeColor="text1"/>
          <w:sz w:val="24"/>
          <w:szCs w:val="24"/>
        </w:rPr>
        <w:t>V</w:t>
      </w:r>
      <w:r w:rsidRPr="00883390">
        <w:rPr>
          <w:rFonts w:ascii="Arial" w:hAnsi="Arial" w:cs="Arial"/>
          <w:color w:val="000000" w:themeColor="text1"/>
          <w:sz w:val="24"/>
          <w:szCs w:val="24"/>
          <w:vertAlign w:val="subscript"/>
        </w:rPr>
        <w:t xml:space="preserve">2 </w:t>
      </w:r>
      <w:r w:rsidRPr="00883390">
        <w:rPr>
          <w:rFonts w:ascii="Arial" w:hAnsi="Arial" w:cs="Arial"/>
          <w:color w:val="000000" w:themeColor="text1"/>
          <w:sz w:val="24"/>
          <w:szCs w:val="24"/>
        </w:rPr>
        <w:t xml:space="preserve">or the </w:t>
      </w:r>
      <w:r w:rsidRPr="00883390">
        <w:rPr>
          <w:rFonts w:ascii="Arial" w:hAnsi="Arial" w:cs="Arial"/>
          <w:sz w:val="24"/>
          <w:szCs w:val="20"/>
        </w:rPr>
        <w:t xml:space="preserve">Purple Sweet F1 corn obtained the least number of kernels per row. </w:t>
      </w:r>
      <w:r w:rsidRPr="00883390">
        <w:rPr>
          <w:rFonts w:ascii="Arial" w:hAnsi="Arial" w:cs="Arial"/>
          <w:sz w:val="24"/>
          <w:szCs w:val="24"/>
        </w:rPr>
        <w:t xml:space="preserve">On the other hand, variations in the amount of fertilizer applied were observed among plants applied with 3 tons per hectare of vermicompost, which obtained the most number of kernels per row, followed by 1 ton per hectare, 2 tons per hectare, inorganic fertilizer, and the shortest ears were observed among plants without fertilizer application.  </w:t>
      </w:r>
    </w:p>
    <w:p w14:paraId="4F73494C"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 xml:space="preserve">However, when the data were subjected to Analysis of Variance in Split-Plot Design, data on fertilizer revealed highly significant results: 3 tons per hectare, 1 ton per hectare, 2 tons per hectare, and inorganic fertilizer were comparable with each other, which are all highly significant compared to plants without fertilizer added.  </w:t>
      </w:r>
    </w:p>
    <w:p w14:paraId="2C88657D" w14:textId="77777777" w:rsidR="00927721" w:rsidRPr="00883390" w:rsidRDefault="00927721" w:rsidP="00883390">
      <w:pPr>
        <w:spacing w:after="0" w:line="240" w:lineRule="auto"/>
        <w:ind w:firstLine="720"/>
        <w:rPr>
          <w:rFonts w:ascii="Arial" w:hAnsi="Arial" w:cs="Arial"/>
          <w:b/>
          <w:sz w:val="24"/>
          <w:szCs w:val="24"/>
        </w:rPr>
      </w:pPr>
    </w:p>
    <w:p w14:paraId="2A5B96AA" w14:textId="77777777" w:rsidR="00927721" w:rsidRPr="00883390" w:rsidRDefault="00927721" w:rsidP="00212768">
      <w:pPr>
        <w:spacing w:after="0" w:line="240" w:lineRule="auto"/>
        <w:rPr>
          <w:rFonts w:ascii="Arial" w:hAnsi="Arial" w:cs="Arial"/>
          <w:b/>
          <w:sz w:val="24"/>
          <w:szCs w:val="24"/>
        </w:rPr>
      </w:pPr>
      <w:r w:rsidRPr="00883390">
        <w:rPr>
          <w:rFonts w:ascii="Arial" w:hAnsi="Arial" w:cs="Arial"/>
          <w:b/>
          <w:sz w:val="24"/>
          <w:szCs w:val="24"/>
        </w:rPr>
        <w:t>Return of Investment</w:t>
      </w:r>
    </w:p>
    <w:p w14:paraId="16AFC8E8" w14:textId="4A16063B"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The return on investment is shown in Table 4. The results revealed that among all the treatment combinations, V</w:t>
      </w:r>
      <w:r w:rsidRPr="00883390">
        <w:rPr>
          <w:rFonts w:ascii="Arial" w:hAnsi="Arial" w:cs="Arial"/>
          <w:sz w:val="24"/>
          <w:szCs w:val="24"/>
          <w:vertAlign w:val="subscript"/>
        </w:rPr>
        <w:t>1</w:t>
      </w:r>
      <w:r w:rsidRPr="00883390">
        <w:rPr>
          <w:rFonts w:ascii="Arial" w:hAnsi="Arial" w:cs="Arial"/>
          <w:sz w:val="24"/>
          <w:szCs w:val="24"/>
        </w:rPr>
        <w:t>F</w:t>
      </w:r>
      <w:r w:rsidRPr="00883390">
        <w:rPr>
          <w:rFonts w:ascii="Arial" w:hAnsi="Arial" w:cs="Arial"/>
          <w:sz w:val="24"/>
          <w:szCs w:val="24"/>
          <w:vertAlign w:val="subscript"/>
        </w:rPr>
        <w:t>2</w:t>
      </w:r>
      <w:r w:rsidRPr="00883390">
        <w:rPr>
          <w:rFonts w:ascii="Arial" w:hAnsi="Arial" w:cs="Arial"/>
          <w:sz w:val="24"/>
          <w:szCs w:val="24"/>
        </w:rPr>
        <w:t xml:space="preserve"> (335.20) obtained the highest ROI, followed by, V</w:t>
      </w:r>
      <w:r w:rsidRPr="00883390">
        <w:rPr>
          <w:rFonts w:ascii="Arial" w:hAnsi="Arial" w:cs="Arial"/>
          <w:sz w:val="24"/>
          <w:szCs w:val="24"/>
          <w:vertAlign w:val="subscript"/>
        </w:rPr>
        <w:t>2</w:t>
      </w:r>
      <w:r w:rsidRPr="00883390">
        <w:rPr>
          <w:rFonts w:ascii="Arial" w:hAnsi="Arial" w:cs="Arial"/>
          <w:sz w:val="24"/>
          <w:szCs w:val="24"/>
        </w:rPr>
        <w:t>F</w:t>
      </w:r>
      <w:r w:rsidRPr="00883390">
        <w:rPr>
          <w:rFonts w:ascii="Arial" w:hAnsi="Arial" w:cs="Arial"/>
          <w:sz w:val="24"/>
          <w:szCs w:val="24"/>
          <w:vertAlign w:val="subscript"/>
        </w:rPr>
        <w:t xml:space="preserve">5 </w:t>
      </w:r>
      <w:r w:rsidRPr="00883390">
        <w:rPr>
          <w:rFonts w:ascii="Arial" w:hAnsi="Arial" w:cs="Arial"/>
          <w:sz w:val="24"/>
          <w:szCs w:val="24"/>
        </w:rPr>
        <w:t>(320.96), V</w:t>
      </w:r>
      <w:r w:rsidRPr="00883390">
        <w:rPr>
          <w:rFonts w:ascii="Arial" w:hAnsi="Arial" w:cs="Arial"/>
          <w:sz w:val="24"/>
          <w:szCs w:val="24"/>
          <w:vertAlign w:val="subscript"/>
        </w:rPr>
        <w:t>2</w:t>
      </w:r>
      <w:r w:rsidRPr="00883390">
        <w:rPr>
          <w:rFonts w:ascii="Arial" w:hAnsi="Arial" w:cs="Arial"/>
          <w:sz w:val="24"/>
          <w:szCs w:val="24"/>
        </w:rPr>
        <w:t>F</w:t>
      </w:r>
      <w:r w:rsidRPr="00883390">
        <w:rPr>
          <w:rFonts w:ascii="Arial" w:hAnsi="Arial" w:cs="Arial"/>
          <w:sz w:val="24"/>
          <w:szCs w:val="24"/>
          <w:vertAlign w:val="subscript"/>
        </w:rPr>
        <w:t>1</w:t>
      </w:r>
      <w:r w:rsidRPr="00883390">
        <w:rPr>
          <w:rFonts w:ascii="Arial" w:hAnsi="Arial" w:cs="Arial"/>
          <w:sz w:val="24"/>
          <w:szCs w:val="24"/>
        </w:rPr>
        <w:t xml:space="preserve"> (319.04), V</w:t>
      </w:r>
      <w:r w:rsidRPr="00883390">
        <w:rPr>
          <w:rFonts w:ascii="Arial" w:hAnsi="Arial" w:cs="Arial"/>
          <w:sz w:val="24"/>
          <w:szCs w:val="24"/>
          <w:vertAlign w:val="subscript"/>
        </w:rPr>
        <w:t>1</w:t>
      </w:r>
      <w:r w:rsidRPr="00883390">
        <w:rPr>
          <w:rFonts w:ascii="Arial" w:hAnsi="Arial" w:cs="Arial"/>
          <w:sz w:val="24"/>
          <w:szCs w:val="24"/>
        </w:rPr>
        <w:t>F</w:t>
      </w:r>
      <w:r w:rsidRPr="00883390">
        <w:rPr>
          <w:rFonts w:ascii="Arial" w:hAnsi="Arial" w:cs="Arial"/>
          <w:sz w:val="24"/>
          <w:szCs w:val="24"/>
          <w:vertAlign w:val="subscript"/>
        </w:rPr>
        <w:t>3</w:t>
      </w:r>
      <w:r w:rsidRPr="00883390">
        <w:rPr>
          <w:rFonts w:ascii="Arial" w:hAnsi="Arial" w:cs="Arial"/>
          <w:sz w:val="24"/>
          <w:szCs w:val="24"/>
        </w:rPr>
        <w:t xml:space="preserve"> (266.81), V</w:t>
      </w:r>
      <w:r w:rsidRPr="00883390">
        <w:rPr>
          <w:rFonts w:ascii="Arial" w:hAnsi="Arial" w:cs="Arial"/>
          <w:sz w:val="24"/>
          <w:szCs w:val="24"/>
          <w:vertAlign w:val="subscript"/>
        </w:rPr>
        <w:t>1</w:t>
      </w:r>
      <w:r w:rsidRPr="00883390">
        <w:rPr>
          <w:rFonts w:ascii="Arial" w:hAnsi="Arial" w:cs="Arial"/>
          <w:sz w:val="24"/>
          <w:szCs w:val="24"/>
        </w:rPr>
        <w:t>F</w:t>
      </w:r>
      <w:r w:rsidRPr="00883390">
        <w:rPr>
          <w:rFonts w:ascii="Arial" w:hAnsi="Arial" w:cs="Arial"/>
          <w:sz w:val="24"/>
          <w:szCs w:val="24"/>
          <w:vertAlign w:val="subscript"/>
        </w:rPr>
        <w:t>1</w:t>
      </w:r>
      <w:r w:rsidRPr="00883390">
        <w:rPr>
          <w:rFonts w:ascii="Arial" w:hAnsi="Arial" w:cs="Arial"/>
          <w:sz w:val="24"/>
          <w:szCs w:val="24"/>
        </w:rPr>
        <w:t xml:space="preserve"> (262.07), V</w:t>
      </w:r>
      <w:r w:rsidRPr="00883390">
        <w:rPr>
          <w:rFonts w:ascii="Arial" w:hAnsi="Arial" w:cs="Arial"/>
          <w:sz w:val="24"/>
          <w:szCs w:val="24"/>
          <w:vertAlign w:val="subscript"/>
        </w:rPr>
        <w:t>2</w:t>
      </w:r>
      <w:r w:rsidRPr="00883390">
        <w:rPr>
          <w:rFonts w:ascii="Arial" w:hAnsi="Arial" w:cs="Arial"/>
          <w:sz w:val="24"/>
          <w:szCs w:val="24"/>
        </w:rPr>
        <w:t>F</w:t>
      </w:r>
      <w:r w:rsidRPr="00883390">
        <w:rPr>
          <w:rFonts w:ascii="Arial" w:hAnsi="Arial" w:cs="Arial"/>
          <w:sz w:val="24"/>
          <w:szCs w:val="24"/>
          <w:vertAlign w:val="subscript"/>
        </w:rPr>
        <w:t>3</w:t>
      </w:r>
      <w:r w:rsidRPr="00883390">
        <w:rPr>
          <w:rFonts w:ascii="Arial" w:hAnsi="Arial" w:cs="Arial"/>
          <w:sz w:val="24"/>
          <w:szCs w:val="24"/>
        </w:rPr>
        <w:t xml:space="preserve"> (230.31), V</w:t>
      </w:r>
      <w:r w:rsidRPr="00883390">
        <w:rPr>
          <w:rFonts w:ascii="Arial" w:hAnsi="Arial" w:cs="Arial"/>
          <w:sz w:val="24"/>
          <w:szCs w:val="24"/>
          <w:vertAlign w:val="subscript"/>
        </w:rPr>
        <w:t>2</w:t>
      </w:r>
      <w:r w:rsidRPr="00883390">
        <w:rPr>
          <w:rFonts w:ascii="Arial" w:hAnsi="Arial" w:cs="Arial"/>
          <w:sz w:val="24"/>
          <w:szCs w:val="24"/>
        </w:rPr>
        <w:t>F</w:t>
      </w:r>
      <w:r w:rsidRPr="00883390">
        <w:rPr>
          <w:rFonts w:ascii="Arial" w:hAnsi="Arial" w:cs="Arial"/>
          <w:sz w:val="24"/>
          <w:szCs w:val="24"/>
          <w:vertAlign w:val="subscript"/>
        </w:rPr>
        <w:t>2</w:t>
      </w:r>
      <w:r w:rsidRPr="00883390">
        <w:rPr>
          <w:rFonts w:ascii="Arial" w:hAnsi="Arial" w:cs="Arial"/>
          <w:sz w:val="24"/>
          <w:szCs w:val="24"/>
        </w:rPr>
        <w:t xml:space="preserve"> (244.54), V</w:t>
      </w:r>
      <w:r w:rsidRPr="00883390">
        <w:rPr>
          <w:rFonts w:ascii="Arial" w:hAnsi="Arial" w:cs="Arial"/>
          <w:sz w:val="24"/>
          <w:szCs w:val="24"/>
          <w:vertAlign w:val="subscript"/>
        </w:rPr>
        <w:t>1</w:t>
      </w:r>
      <w:r w:rsidRPr="00883390">
        <w:rPr>
          <w:rFonts w:ascii="Arial" w:hAnsi="Arial" w:cs="Arial"/>
          <w:sz w:val="24"/>
          <w:szCs w:val="24"/>
        </w:rPr>
        <w:t>F</w:t>
      </w:r>
      <w:r w:rsidRPr="00883390">
        <w:rPr>
          <w:rFonts w:ascii="Arial" w:hAnsi="Arial" w:cs="Arial"/>
          <w:sz w:val="24"/>
          <w:szCs w:val="24"/>
          <w:vertAlign w:val="subscript"/>
        </w:rPr>
        <w:t>5</w:t>
      </w:r>
      <w:r w:rsidRPr="00883390">
        <w:rPr>
          <w:rFonts w:ascii="Arial" w:hAnsi="Arial" w:cs="Arial"/>
          <w:sz w:val="24"/>
          <w:szCs w:val="24"/>
        </w:rPr>
        <w:t xml:space="preserve"> (202.81), V</w:t>
      </w:r>
      <w:r w:rsidRPr="00883390">
        <w:rPr>
          <w:rFonts w:ascii="Arial" w:hAnsi="Arial" w:cs="Arial"/>
          <w:sz w:val="24"/>
          <w:szCs w:val="24"/>
          <w:vertAlign w:val="subscript"/>
        </w:rPr>
        <w:t>2</w:t>
      </w:r>
      <w:r w:rsidRPr="00883390">
        <w:rPr>
          <w:rFonts w:ascii="Arial" w:hAnsi="Arial" w:cs="Arial"/>
          <w:sz w:val="24"/>
          <w:szCs w:val="24"/>
        </w:rPr>
        <w:t>F</w:t>
      </w:r>
      <w:r w:rsidRPr="00883390">
        <w:rPr>
          <w:rFonts w:ascii="Arial" w:hAnsi="Arial" w:cs="Arial"/>
          <w:sz w:val="24"/>
          <w:szCs w:val="24"/>
          <w:vertAlign w:val="subscript"/>
        </w:rPr>
        <w:t xml:space="preserve">4 </w:t>
      </w:r>
      <w:r w:rsidRPr="00883390">
        <w:rPr>
          <w:rFonts w:ascii="Arial" w:hAnsi="Arial" w:cs="Arial"/>
          <w:sz w:val="24"/>
          <w:szCs w:val="24"/>
        </w:rPr>
        <w:t>(139.52), and the lowest (156.72) ROI was obtained by those plants without fertilizer application on variety one or the V</w:t>
      </w:r>
      <w:r w:rsidRPr="00883390">
        <w:rPr>
          <w:rFonts w:ascii="Arial" w:hAnsi="Arial" w:cs="Arial"/>
          <w:sz w:val="24"/>
          <w:szCs w:val="24"/>
          <w:vertAlign w:val="subscript"/>
        </w:rPr>
        <w:t>1</w:t>
      </w:r>
      <w:r w:rsidRPr="00883390">
        <w:rPr>
          <w:rFonts w:ascii="Arial" w:hAnsi="Arial" w:cs="Arial"/>
          <w:sz w:val="24"/>
          <w:szCs w:val="24"/>
        </w:rPr>
        <w:t>F</w:t>
      </w:r>
      <w:r w:rsidRPr="00883390">
        <w:rPr>
          <w:rFonts w:ascii="Arial" w:hAnsi="Arial" w:cs="Arial"/>
          <w:sz w:val="24"/>
          <w:szCs w:val="24"/>
          <w:vertAlign w:val="subscript"/>
        </w:rPr>
        <w:t>4</w:t>
      </w:r>
      <w:r w:rsidRPr="00883390">
        <w:rPr>
          <w:rFonts w:ascii="Arial" w:hAnsi="Arial" w:cs="Arial"/>
          <w:sz w:val="24"/>
          <w:szCs w:val="24"/>
        </w:rPr>
        <w:t>.</w:t>
      </w:r>
    </w:p>
    <w:p w14:paraId="70BB3B41" w14:textId="77777777" w:rsidR="00927721" w:rsidRPr="00883390" w:rsidRDefault="00927721" w:rsidP="00883390">
      <w:pPr>
        <w:spacing w:after="0" w:line="240" w:lineRule="auto"/>
        <w:ind w:firstLine="720"/>
        <w:rPr>
          <w:rFonts w:ascii="Arial" w:hAnsi="Arial" w:cs="Arial"/>
          <w:sz w:val="24"/>
          <w:szCs w:val="24"/>
        </w:rPr>
      </w:pPr>
      <w:r w:rsidRPr="00883390">
        <w:rPr>
          <w:rFonts w:ascii="Arial" w:hAnsi="Arial" w:cs="Arial"/>
          <w:sz w:val="24"/>
          <w:szCs w:val="24"/>
        </w:rPr>
        <w:t>However, when the data were subjected to Analysis of Variance in Split-Plot Design, the data on the variety revealed no significant differences between the two varieties.</w:t>
      </w:r>
      <w:r w:rsidRPr="00883390">
        <w:rPr>
          <w:rFonts w:ascii="Arial" w:hAnsi="Arial" w:cs="Arial"/>
          <w:sz w:val="24"/>
          <w:szCs w:val="20"/>
        </w:rPr>
        <w:t xml:space="preserve"> On the other hand, data on</w:t>
      </w:r>
      <w:r w:rsidRPr="00883390">
        <w:rPr>
          <w:rFonts w:ascii="Arial" w:hAnsi="Arial" w:cs="Arial"/>
          <w:sz w:val="24"/>
          <w:szCs w:val="24"/>
        </w:rPr>
        <w:t xml:space="preserve"> the amount of fertilizer applied revealed a significant difference among treatment means, where 1 ton per hectare of vermicompost was comparable with 2 ton per hectare but significantly different from those other treatments. </w:t>
      </w:r>
    </w:p>
    <w:p w14:paraId="59DD17AF" w14:textId="77777777" w:rsidR="00927721" w:rsidRPr="00883390" w:rsidRDefault="00927721" w:rsidP="00883390">
      <w:pPr>
        <w:spacing w:after="0" w:line="240" w:lineRule="auto"/>
        <w:ind w:firstLine="720"/>
        <w:rPr>
          <w:rFonts w:ascii="Arial" w:hAnsi="Arial" w:cs="Arial"/>
          <w:sz w:val="24"/>
          <w:szCs w:val="24"/>
        </w:rPr>
      </w:pPr>
    </w:p>
    <w:p w14:paraId="6E963FB2" w14:textId="1D109834" w:rsidR="00927721" w:rsidRPr="00883390" w:rsidRDefault="000E2F43" w:rsidP="000E2F43">
      <w:pPr>
        <w:spacing w:after="0" w:line="240" w:lineRule="auto"/>
        <w:jc w:val="center"/>
        <w:rPr>
          <w:rFonts w:ascii="Arial" w:eastAsia="Calibri" w:hAnsi="Arial" w:cs="Arial"/>
          <w:b/>
          <w:sz w:val="24"/>
          <w:szCs w:val="24"/>
        </w:rPr>
      </w:pPr>
      <w:r w:rsidRPr="00883390">
        <w:rPr>
          <w:rFonts w:ascii="Arial" w:eastAsia="Calibri" w:hAnsi="Arial" w:cs="Arial"/>
          <w:b/>
          <w:sz w:val="24"/>
          <w:szCs w:val="24"/>
        </w:rPr>
        <w:t>CONCLUSION</w:t>
      </w:r>
    </w:p>
    <w:p w14:paraId="15167F29" w14:textId="0896605E" w:rsidR="00927721" w:rsidRDefault="00927721" w:rsidP="00E1036F">
      <w:pPr>
        <w:spacing w:after="0" w:line="240" w:lineRule="auto"/>
        <w:ind w:firstLine="720"/>
        <w:rPr>
          <w:rFonts w:ascii="Arial" w:eastAsia="Calibri" w:hAnsi="Arial" w:cs="Arial"/>
          <w:sz w:val="24"/>
          <w:szCs w:val="24"/>
        </w:rPr>
      </w:pPr>
      <w:r w:rsidRPr="00883390">
        <w:rPr>
          <w:rFonts w:ascii="Arial" w:eastAsia="Calibri" w:hAnsi="Arial" w:cs="Arial"/>
          <w:sz w:val="24"/>
          <w:szCs w:val="24"/>
        </w:rPr>
        <w:t>Based on the results and findings of the study, the researcher concluded that</w:t>
      </w:r>
      <w:r w:rsidR="00E01CCB">
        <w:rPr>
          <w:rFonts w:ascii="Arial" w:eastAsia="Calibri" w:hAnsi="Arial" w:cs="Arial"/>
          <w:sz w:val="24"/>
          <w:szCs w:val="24"/>
        </w:rPr>
        <w:t>:</w:t>
      </w:r>
    </w:p>
    <w:p w14:paraId="038D85C4" w14:textId="0ADE9F16" w:rsidR="00F26D35" w:rsidRPr="00E01CCB" w:rsidRDefault="00E35C98" w:rsidP="00E1036F">
      <w:pPr>
        <w:pStyle w:val="ListParagraph"/>
        <w:numPr>
          <w:ilvl w:val="0"/>
          <w:numId w:val="5"/>
        </w:numPr>
        <w:tabs>
          <w:tab w:val="clear" w:pos="720"/>
        </w:tabs>
        <w:spacing w:after="100" w:afterAutospacing="1" w:line="240" w:lineRule="auto"/>
        <w:ind w:left="1080"/>
        <w:rPr>
          <w:rFonts w:ascii="Arial" w:eastAsia="Calibri" w:hAnsi="Arial" w:cs="Arial"/>
          <w:sz w:val="24"/>
          <w:szCs w:val="24"/>
          <w:lang w:val="en-PH"/>
        </w:rPr>
      </w:pPr>
      <w:r w:rsidRPr="00E01CCB">
        <w:rPr>
          <w:rFonts w:ascii="Arial" w:eastAsia="Calibri" w:hAnsi="Arial" w:cs="Arial"/>
          <w:sz w:val="24"/>
          <w:szCs w:val="24"/>
        </w:rPr>
        <w:t>V</w:t>
      </w:r>
      <w:r w:rsidRPr="00E01CCB">
        <w:rPr>
          <w:rFonts w:ascii="Arial" w:eastAsia="Calibri" w:hAnsi="Arial" w:cs="Arial"/>
          <w:sz w:val="24"/>
          <w:szCs w:val="24"/>
          <w:vertAlign w:val="subscript"/>
        </w:rPr>
        <w:t>1</w:t>
      </w:r>
      <w:r w:rsidR="00E01CCB">
        <w:rPr>
          <w:rFonts w:ascii="Arial" w:eastAsia="Calibri" w:hAnsi="Arial" w:cs="Arial"/>
          <w:sz w:val="24"/>
          <w:szCs w:val="24"/>
          <w:vertAlign w:val="subscript"/>
        </w:rPr>
        <w:t xml:space="preserve">, </w:t>
      </w:r>
      <w:r w:rsidR="00E01CCB" w:rsidRPr="00E01CCB">
        <w:rPr>
          <w:rFonts w:ascii="Arial" w:eastAsia="Calibri" w:hAnsi="Arial" w:cs="Arial"/>
          <w:sz w:val="24"/>
          <w:szCs w:val="24"/>
        </w:rPr>
        <w:t>or the purple corn, is taller than V</w:t>
      </w:r>
      <w:r w:rsidR="00E01CCB" w:rsidRPr="00E01CCB">
        <w:rPr>
          <w:rFonts w:ascii="Arial" w:eastAsia="Calibri" w:hAnsi="Arial" w:cs="Arial"/>
          <w:sz w:val="24"/>
          <w:szCs w:val="24"/>
          <w:vertAlign w:val="subscript"/>
        </w:rPr>
        <w:t>2</w:t>
      </w:r>
      <w:r w:rsidR="00E01CCB" w:rsidRPr="00E01CCB">
        <w:rPr>
          <w:rFonts w:ascii="Arial" w:eastAsia="Calibri" w:hAnsi="Arial" w:cs="Arial"/>
          <w:sz w:val="24"/>
          <w:szCs w:val="24"/>
        </w:rPr>
        <w:t>,</w:t>
      </w:r>
      <w:r w:rsidRPr="00E01CCB">
        <w:rPr>
          <w:rFonts w:ascii="Arial" w:eastAsia="Calibri" w:hAnsi="Arial" w:cs="Arial"/>
          <w:sz w:val="24"/>
          <w:szCs w:val="24"/>
        </w:rPr>
        <w:t xml:space="preserve"> or the waxy corn. Likewise, regardless of the variety, vermicompost can be used as an alternative fertilizer in growing green corn. </w:t>
      </w:r>
    </w:p>
    <w:p w14:paraId="67516B8B" w14:textId="54944DF3" w:rsidR="00F26D35" w:rsidRPr="00E01CCB" w:rsidRDefault="00E35C98" w:rsidP="00E1036F">
      <w:pPr>
        <w:pStyle w:val="ListParagraph"/>
        <w:numPr>
          <w:ilvl w:val="0"/>
          <w:numId w:val="5"/>
        </w:numPr>
        <w:tabs>
          <w:tab w:val="clear" w:pos="720"/>
        </w:tabs>
        <w:spacing w:after="100" w:afterAutospacing="1" w:line="240" w:lineRule="auto"/>
        <w:ind w:left="1080"/>
        <w:rPr>
          <w:rFonts w:ascii="Arial" w:eastAsia="Calibri" w:hAnsi="Arial" w:cs="Arial"/>
          <w:sz w:val="24"/>
          <w:szCs w:val="24"/>
          <w:lang w:val="en-PH"/>
        </w:rPr>
      </w:pPr>
      <w:r w:rsidRPr="00E01CCB">
        <w:rPr>
          <w:rFonts w:ascii="Arial" w:eastAsia="Calibri" w:hAnsi="Arial" w:cs="Arial"/>
          <w:sz w:val="24"/>
          <w:szCs w:val="24"/>
        </w:rPr>
        <w:t xml:space="preserve">Using 3 tons per hectare of green corn produced the tallest plants, heaviest unhusked ears, and the average number of kernels per row. On the other hand, plants applied with 1 ton per hectare of vermicompost obtained the biggest husked ears, longest cob, and most rows per cob, while application of 2 tons per hectare obtained the heaviest husked ears. </w:t>
      </w:r>
    </w:p>
    <w:p w14:paraId="3997AE4E" w14:textId="12721B55" w:rsidR="00F26D35" w:rsidRPr="00E01CCB" w:rsidRDefault="00E35C98" w:rsidP="00E1036F">
      <w:pPr>
        <w:pStyle w:val="ListParagraph"/>
        <w:numPr>
          <w:ilvl w:val="0"/>
          <w:numId w:val="5"/>
        </w:numPr>
        <w:tabs>
          <w:tab w:val="clear" w:pos="720"/>
        </w:tabs>
        <w:spacing w:after="100" w:afterAutospacing="1" w:line="240" w:lineRule="auto"/>
        <w:ind w:left="1080"/>
        <w:rPr>
          <w:rFonts w:ascii="Arial" w:eastAsia="Calibri" w:hAnsi="Arial" w:cs="Arial"/>
          <w:sz w:val="24"/>
          <w:szCs w:val="24"/>
          <w:lang w:val="en-PH"/>
        </w:rPr>
      </w:pPr>
      <w:r w:rsidRPr="00E01CCB">
        <w:rPr>
          <w:rFonts w:ascii="Arial" w:eastAsia="Calibri" w:hAnsi="Arial" w:cs="Arial"/>
          <w:sz w:val="24"/>
          <w:szCs w:val="24"/>
        </w:rPr>
        <w:t>On the return on investment, 1 ton per hectare got the highest ROI.</w:t>
      </w:r>
    </w:p>
    <w:p w14:paraId="1B19062A" w14:textId="382B47AE" w:rsidR="00927721" w:rsidRPr="00883390" w:rsidRDefault="000E2F43" w:rsidP="000E2F43">
      <w:pPr>
        <w:spacing w:after="0" w:line="240" w:lineRule="auto"/>
        <w:jc w:val="center"/>
        <w:rPr>
          <w:rFonts w:ascii="Arial" w:eastAsia="Calibri" w:hAnsi="Arial" w:cs="Arial"/>
          <w:b/>
          <w:sz w:val="24"/>
          <w:szCs w:val="24"/>
        </w:rPr>
      </w:pPr>
      <w:r w:rsidRPr="00883390">
        <w:rPr>
          <w:rFonts w:ascii="Arial" w:eastAsia="Calibri" w:hAnsi="Arial" w:cs="Arial"/>
          <w:b/>
          <w:sz w:val="24"/>
          <w:szCs w:val="24"/>
        </w:rPr>
        <w:t>RECOMMENDATION</w:t>
      </w:r>
      <w:r>
        <w:rPr>
          <w:rFonts w:ascii="Arial" w:eastAsia="Calibri" w:hAnsi="Arial" w:cs="Arial"/>
          <w:b/>
          <w:sz w:val="24"/>
          <w:szCs w:val="24"/>
        </w:rPr>
        <w:t>S</w:t>
      </w:r>
    </w:p>
    <w:p w14:paraId="2A0E2A90" w14:textId="52B960C7" w:rsidR="00927721" w:rsidRPr="00883390" w:rsidRDefault="00927721" w:rsidP="00883390">
      <w:pPr>
        <w:spacing w:after="0" w:line="240" w:lineRule="auto"/>
        <w:ind w:firstLine="720"/>
        <w:rPr>
          <w:rFonts w:ascii="Arial" w:eastAsia="Calibri" w:hAnsi="Arial" w:cs="Arial"/>
          <w:sz w:val="24"/>
          <w:szCs w:val="24"/>
        </w:rPr>
      </w:pPr>
      <w:r w:rsidRPr="00883390">
        <w:rPr>
          <w:rFonts w:ascii="Arial" w:eastAsia="Calibri" w:hAnsi="Arial" w:cs="Arial"/>
          <w:sz w:val="24"/>
          <w:szCs w:val="24"/>
        </w:rPr>
        <w:t>Given the preceding findings and conclusions, the following recommendations are made:</w:t>
      </w:r>
    </w:p>
    <w:p w14:paraId="7C839DB7" w14:textId="3E31580D" w:rsidR="00927721" w:rsidRPr="00E1036F" w:rsidRDefault="00927721" w:rsidP="00E1036F">
      <w:pPr>
        <w:pStyle w:val="ListParagraph"/>
        <w:numPr>
          <w:ilvl w:val="0"/>
          <w:numId w:val="7"/>
        </w:numPr>
        <w:spacing w:after="0" w:line="240" w:lineRule="auto"/>
        <w:ind w:left="1170"/>
        <w:rPr>
          <w:rFonts w:ascii="Arial" w:eastAsia="Calibri" w:hAnsi="Arial" w:cs="Arial"/>
          <w:sz w:val="24"/>
          <w:szCs w:val="24"/>
        </w:rPr>
      </w:pPr>
      <w:r w:rsidRPr="00E1036F">
        <w:rPr>
          <w:rFonts w:ascii="Arial" w:eastAsia="Calibri" w:hAnsi="Arial" w:cs="Arial"/>
          <w:sz w:val="24"/>
          <w:szCs w:val="24"/>
        </w:rPr>
        <w:lastRenderedPageBreak/>
        <w:t>Use vermicompost as an alternative fertilizer to grow green corn.</w:t>
      </w:r>
    </w:p>
    <w:p w14:paraId="604679A7" w14:textId="0ED89E7A" w:rsidR="00927721" w:rsidRPr="00E1036F" w:rsidRDefault="00927721" w:rsidP="00E1036F">
      <w:pPr>
        <w:pStyle w:val="ListParagraph"/>
        <w:numPr>
          <w:ilvl w:val="0"/>
          <w:numId w:val="7"/>
        </w:numPr>
        <w:spacing w:after="0" w:line="240" w:lineRule="auto"/>
        <w:ind w:left="1170"/>
        <w:rPr>
          <w:rFonts w:ascii="Arial" w:eastAsia="Calibri" w:hAnsi="Arial" w:cs="Arial"/>
          <w:sz w:val="24"/>
          <w:szCs w:val="24"/>
        </w:rPr>
      </w:pPr>
      <w:r w:rsidRPr="00E1036F">
        <w:rPr>
          <w:rFonts w:ascii="Arial" w:eastAsia="Calibri" w:hAnsi="Arial" w:cs="Arial"/>
          <w:sz w:val="24"/>
          <w:szCs w:val="24"/>
        </w:rPr>
        <w:t>Use vermicompost as an alternative fertilizer to green corn for better yield.</w:t>
      </w:r>
    </w:p>
    <w:p w14:paraId="0AB5E565" w14:textId="1A1F7498" w:rsidR="00927721" w:rsidRPr="00E1036F" w:rsidRDefault="00927721" w:rsidP="00E1036F">
      <w:pPr>
        <w:pStyle w:val="ListParagraph"/>
        <w:numPr>
          <w:ilvl w:val="0"/>
          <w:numId w:val="7"/>
        </w:numPr>
        <w:spacing w:line="240" w:lineRule="auto"/>
        <w:ind w:left="1170"/>
        <w:rPr>
          <w:rFonts w:ascii="Arial" w:hAnsi="Arial" w:cs="Arial"/>
          <w:sz w:val="24"/>
        </w:rPr>
      </w:pPr>
      <w:r w:rsidRPr="00E1036F">
        <w:rPr>
          <w:rFonts w:ascii="Arial" w:hAnsi="Arial" w:cs="Arial"/>
          <w:sz w:val="24"/>
        </w:rPr>
        <w:t>To increase the return on investment in the production of green corn, 1 ton per hectare is recommended.</w:t>
      </w:r>
    </w:p>
    <w:p w14:paraId="7F2E127A" w14:textId="7578603D" w:rsidR="00927721" w:rsidRDefault="00927721" w:rsidP="00883390">
      <w:pPr>
        <w:spacing w:line="240" w:lineRule="auto"/>
        <w:ind w:firstLine="720"/>
        <w:rPr>
          <w:rFonts w:ascii="Arial" w:hAnsi="Arial" w:cs="Arial"/>
        </w:rPr>
      </w:pPr>
    </w:p>
    <w:p w14:paraId="261103BA" w14:textId="1DD69C2F" w:rsidR="00E1036F" w:rsidRDefault="00E1036F" w:rsidP="00883390">
      <w:pPr>
        <w:spacing w:line="240" w:lineRule="auto"/>
        <w:ind w:firstLine="720"/>
        <w:rPr>
          <w:rFonts w:ascii="Arial" w:hAnsi="Arial" w:cs="Arial"/>
        </w:rPr>
      </w:pPr>
    </w:p>
    <w:p w14:paraId="57279C9F" w14:textId="70E0A464" w:rsidR="00927721" w:rsidRPr="00591C50" w:rsidRDefault="00927721" w:rsidP="00591C50">
      <w:pPr>
        <w:spacing w:after="0" w:line="240" w:lineRule="auto"/>
        <w:ind w:left="709" w:hanging="709"/>
        <w:jc w:val="center"/>
        <w:rPr>
          <w:rFonts w:ascii="Arial" w:hAnsi="Arial" w:cs="Arial"/>
          <w:b/>
          <w:color w:val="000000" w:themeColor="text1"/>
          <w:sz w:val="24"/>
          <w:szCs w:val="24"/>
        </w:rPr>
      </w:pPr>
      <w:r w:rsidRPr="00591C50">
        <w:rPr>
          <w:rFonts w:ascii="Arial" w:hAnsi="Arial" w:cs="Arial"/>
          <w:b/>
          <w:color w:val="000000" w:themeColor="text1"/>
          <w:sz w:val="24"/>
          <w:szCs w:val="24"/>
        </w:rPr>
        <w:t>References</w:t>
      </w:r>
    </w:p>
    <w:p w14:paraId="25B07194" w14:textId="77777777" w:rsidR="00927721" w:rsidRPr="00591C50" w:rsidRDefault="00927721" w:rsidP="00591C50">
      <w:pPr>
        <w:spacing w:after="0" w:line="240" w:lineRule="auto"/>
        <w:rPr>
          <w:rFonts w:ascii="Arial" w:hAnsi="Arial" w:cs="Arial"/>
          <w:color w:val="000000" w:themeColor="text1"/>
          <w:sz w:val="24"/>
          <w:szCs w:val="24"/>
        </w:rPr>
      </w:pPr>
    </w:p>
    <w:p w14:paraId="7D02113B" w14:textId="77777777" w:rsidR="00927721" w:rsidRPr="00F0640B" w:rsidRDefault="00927721" w:rsidP="00591C50">
      <w:pPr>
        <w:spacing w:after="0" w:line="240" w:lineRule="auto"/>
        <w:ind w:left="810" w:hanging="810"/>
        <w:rPr>
          <w:rFonts w:ascii="Arial" w:hAnsi="Arial" w:cs="Arial"/>
          <w:sz w:val="24"/>
          <w:szCs w:val="24"/>
        </w:rPr>
      </w:pPr>
      <w:r w:rsidRPr="00F0640B">
        <w:rPr>
          <w:rFonts w:ascii="Arial" w:hAnsi="Arial" w:cs="Arial"/>
          <w:sz w:val="24"/>
          <w:szCs w:val="24"/>
        </w:rPr>
        <w:t>Amos, H., Voncir, N., Fagam, A.S. &amp; Garba, A. (2015). Effect of Cattle Manure on the Growth and Yield Performance of Vegetable Maize (Zea mays Saccharata) Varieties under Irrigation. Scholars Journal of Agriculture and Veterinary Sciences, 2(</w:t>
      </w:r>
      <w:r w:rsidRPr="00F0640B">
        <w:rPr>
          <w:rFonts w:ascii="Arial" w:hAnsi="Arial" w:cs="Arial"/>
          <w:i/>
          <w:sz w:val="24"/>
          <w:szCs w:val="24"/>
        </w:rPr>
        <w:t>4a</w:t>
      </w:r>
      <w:r w:rsidRPr="00F0640B">
        <w:rPr>
          <w:rFonts w:ascii="Arial" w:hAnsi="Arial" w:cs="Arial"/>
          <w:sz w:val="24"/>
          <w:szCs w:val="24"/>
        </w:rPr>
        <w:t>), 319-323.</w:t>
      </w:r>
    </w:p>
    <w:p w14:paraId="12AA8160" w14:textId="503E9E13" w:rsidR="00927721" w:rsidRPr="00F0640B" w:rsidRDefault="00927721" w:rsidP="00591C50">
      <w:pPr>
        <w:spacing w:after="0" w:line="240" w:lineRule="auto"/>
        <w:ind w:left="810" w:hanging="810"/>
        <w:rPr>
          <w:rStyle w:val="Hyperlink"/>
          <w:rFonts w:ascii="Arial" w:hAnsi="Arial" w:cs="Arial"/>
          <w:color w:val="auto"/>
          <w:sz w:val="24"/>
          <w:szCs w:val="24"/>
          <w:u w:val="none"/>
        </w:rPr>
      </w:pPr>
      <w:r w:rsidRPr="00F0640B">
        <w:rPr>
          <w:rFonts w:ascii="Arial" w:hAnsi="Arial" w:cs="Arial"/>
          <w:sz w:val="24"/>
          <w:szCs w:val="24"/>
        </w:rPr>
        <w:t>Amjad Ahmad, Ali Fares, Ted Radovich, and Nguyen Hue. 2012. “Using Manures to Improve Sweet Corn Biomass and its Nutrient Content.” Retrieved on February 26, 2023</w:t>
      </w:r>
      <w:r w:rsidR="00212768">
        <w:rPr>
          <w:rFonts w:ascii="Arial" w:hAnsi="Arial" w:cs="Arial"/>
          <w:sz w:val="24"/>
          <w:szCs w:val="24"/>
        </w:rPr>
        <w:t xml:space="preserve"> </w:t>
      </w:r>
      <w:r w:rsidRPr="00F0640B">
        <w:rPr>
          <w:rFonts w:ascii="Arial" w:hAnsi="Arial" w:cs="Arial"/>
          <w:sz w:val="24"/>
          <w:szCs w:val="24"/>
        </w:rPr>
        <w:t xml:space="preserve">from </w:t>
      </w:r>
      <w:hyperlink r:id="rId7" w:history="1">
        <w:r w:rsidRPr="00F0640B">
          <w:rPr>
            <w:rStyle w:val="Hyperlink"/>
            <w:rFonts w:ascii="Arial" w:hAnsi="Arial" w:cs="Arial"/>
            <w:color w:val="auto"/>
            <w:sz w:val="24"/>
            <w:szCs w:val="24"/>
            <w:u w:val="none"/>
          </w:rPr>
          <w:t>https://www.ctahr.hawaii.edu/sustainag/news/articles/V10-Ahmad-corn.pdf</w:t>
        </w:r>
      </w:hyperlink>
    </w:p>
    <w:p w14:paraId="451769EA" w14:textId="77777777" w:rsidR="00927721" w:rsidRPr="00F0640B" w:rsidRDefault="00927721" w:rsidP="00591C50">
      <w:pPr>
        <w:shd w:val="clear" w:color="auto" w:fill="FFFFFF"/>
        <w:spacing w:after="0" w:line="240" w:lineRule="auto"/>
        <w:ind w:left="810" w:hanging="810"/>
        <w:outlineLvl w:val="0"/>
        <w:rPr>
          <w:rStyle w:val="Hyperlink"/>
          <w:rFonts w:ascii="Arial" w:hAnsi="Arial" w:cs="Arial"/>
          <w:color w:val="auto"/>
          <w:sz w:val="24"/>
          <w:szCs w:val="24"/>
          <w:u w:val="none"/>
        </w:rPr>
      </w:pPr>
      <w:r w:rsidRPr="00F0640B">
        <w:rPr>
          <w:rFonts w:ascii="Arial" w:eastAsia="Times New Roman" w:hAnsi="Arial" w:cs="Arial"/>
          <w:kern w:val="36"/>
          <w:sz w:val="24"/>
          <w:szCs w:val="24"/>
          <w:lang w:eastAsia="en-PH"/>
        </w:rPr>
        <w:t xml:space="preserve">Campaner, et.al., 2007. “Mud press-based organic fertilizer Production.” </w:t>
      </w:r>
      <w:r w:rsidRPr="00F0640B">
        <w:rPr>
          <w:rFonts w:ascii="Arial" w:eastAsia="Times New Roman" w:hAnsi="Arial" w:cs="Arial"/>
          <w:iCs/>
          <w:sz w:val="24"/>
          <w:szCs w:val="24"/>
          <w:lang w:eastAsia="en-PH"/>
        </w:rPr>
        <w:t xml:space="preserve">Philippine Council for Agriculture, Forestry and Natural Resources Research and Development, Los Banos, Laguna (Philippines). Dept. of Science and Technology. </w:t>
      </w:r>
      <w:r w:rsidRPr="00F0640B">
        <w:rPr>
          <w:rFonts w:ascii="Arial" w:hAnsi="Arial" w:cs="Arial"/>
          <w:sz w:val="24"/>
          <w:szCs w:val="24"/>
        </w:rPr>
        <w:t xml:space="preserve">Retrieved on February 26, 2023 from </w:t>
      </w:r>
      <w:hyperlink r:id="rId8" w:history="1">
        <w:r w:rsidRPr="00F0640B">
          <w:rPr>
            <w:rStyle w:val="Hyperlink"/>
            <w:rFonts w:ascii="Arial" w:hAnsi="Arial" w:cs="Arial"/>
            <w:color w:val="auto"/>
            <w:sz w:val="24"/>
            <w:szCs w:val="24"/>
            <w:u w:val="none"/>
          </w:rPr>
          <w:t>http://agris.fao.org/agris-search/search.do?recordID=PH2008001268</w:t>
        </w:r>
      </w:hyperlink>
    </w:p>
    <w:p w14:paraId="769C907C" w14:textId="77777777" w:rsidR="00927721" w:rsidRPr="00F0640B" w:rsidRDefault="00927721" w:rsidP="00591C50">
      <w:pPr>
        <w:pStyle w:val="Heading1"/>
        <w:spacing w:before="0" w:beforeAutospacing="0" w:after="0" w:afterAutospacing="0"/>
        <w:ind w:left="810" w:hanging="810"/>
        <w:rPr>
          <w:rStyle w:val="Hyperlink"/>
          <w:rFonts w:ascii="Arial" w:hAnsi="Arial" w:cs="Arial"/>
          <w:b w:val="0"/>
          <w:color w:val="auto"/>
          <w:sz w:val="24"/>
          <w:szCs w:val="24"/>
          <w:u w:val="none"/>
        </w:rPr>
      </w:pPr>
      <w:r w:rsidRPr="00F0640B">
        <w:rPr>
          <w:rFonts w:ascii="Arial" w:hAnsi="Arial" w:cs="Arial"/>
          <w:b w:val="0"/>
          <w:sz w:val="24"/>
          <w:szCs w:val="24"/>
          <w:shd w:val="clear" w:color="auto" w:fill="FFFFFF"/>
        </w:rPr>
        <w:t>Canatoy</w:t>
      </w:r>
      <w:r w:rsidRPr="00F0640B">
        <w:rPr>
          <w:rFonts w:ascii="Arial" w:hAnsi="Arial" w:cs="Arial"/>
          <w:b w:val="0"/>
          <w:bCs w:val="0"/>
          <w:sz w:val="24"/>
          <w:szCs w:val="24"/>
        </w:rPr>
        <w:t xml:space="preserve">, R.C. 2013. “Effects of Vermicompost on the Growth and Yield of Sweet Corn in Bukidnon, Philippines.” </w:t>
      </w:r>
      <w:r w:rsidRPr="00F0640B">
        <w:rPr>
          <w:rFonts w:ascii="Arial" w:hAnsi="Arial" w:cs="Arial"/>
          <w:b w:val="0"/>
          <w:sz w:val="24"/>
          <w:szCs w:val="24"/>
        </w:rPr>
        <w:t xml:space="preserve">Retrieved on February 26, 2023 from </w:t>
      </w:r>
      <w:hyperlink r:id="rId9" w:history="1">
        <w:r w:rsidRPr="00F0640B">
          <w:rPr>
            <w:rStyle w:val="Hyperlink"/>
            <w:rFonts w:ascii="Arial" w:hAnsi="Arial" w:cs="Arial"/>
            <w:b w:val="0"/>
            <w:color w:val="auto"/>
            <w:sz w:val="24"/>
            <w:szCs w:val="24"/>
            <w:u w:val="none"/>
          </w:rPr>
          <w:t>https://www.researchgate.net/publication/325694174_Effects_of_Vermicompost_on_the_Growth_and_Yield_of_Sweet_Corn_in_Bukidnon_Philippines</w:t>
        </w:r>
      </w:hyperlink>
    </w:p>
    <w:p w14:paraId="4BB427F7" w14:textId="77777777" w:rsidR="00927721" w:rsidRPr="00F0640B" w:rsidRDefault="00927721" w:rsidP="00212768">
      <w:pPr>
        <w:spacing w:after="0" w:line="240" w:lineRule="auto"/>
        <w:ind w:left="810" w:hanging="810"/>
        <w:rPr>
          <w:rFonts w:ascii="Arial" w:hAnsi="Arial" w:cs="Arial"/>
          <w:spacing w:val="1"/>
          <w:sz w:val="24"/>
          <w:szCs w:val="24"/>
          <w:shd w:val="clear" w:color="auto" w:fill="FFFFFF"/>
        </w:rPr>
      </w:pPr>
      <w:r w:rsidRPr="00F0640B">
        <w:rPr>
          <w:rFonts w:ascii="Arial" w:hAnsi="Arial" w:cs="Arial"/>
          <w:spacing w:val="1"/>
          <w:sz w:val="24"/>
          <w:szCs w:val="24"/>
          <w:shd w:val="clear" w:color="auto" w:fill="FFFFFF"/>
        </w:rPr>
        <w:t xml:space="preserve">Carr, R. 2016. Vermicomposting for Beginners. Rodale Institute. Retrieved from </w:t>
      </w:r>
      <w:hyperlink r:id="rId10" w:history="1">
        <w:r w:rsidRPr="00F0640B">
          <w:rPr>
            <w:rStyle w:val="Hyperlink"/>
            <w:rFonts w:ascii="Arial" w:hAnsi="Arial" w:cs="Arial"/>
            <w:color w:val="auto"/>
            <w:spacing w:val="1"/>
            <w:sz w:val="24"/>
            <w:szCs w:val="24"/>
            <w:u w:val="none"/>
            <w:shd w:val="clear" w:color="auto" w:fill="FFFFFF"/>
          </w:rPr>
          <w:t>https://rodaleinstitute.org/science/articles/vermicomposting-for-beginners/</w:t>
        </w:r>
      </w:hyperlink>
      <w:r w:rsidRPr="00F0640B">
        <w:rPr>
          <w:rFonts w:ascii="Arial" w:hAnsi="Arial" w:cs="Arial"/>
          <w:spacing w:val="1"/>
          <w:sz w:val="24"/>
          <w:szCs w:val="24"/>
          <w:shd w:val="clear" w:color="auto" w:fill="FFFFFF"/>
        </w:rPr>
        <w:t xml:space="preserve"> on March 1, 2024</w:t>
      </w:r>
    </w:p>
    <w:p w14:paraId="596DFFE0" w14:textId="77777777" w:rsidR="00927721" w:rsidRPr="00F0640B" w:rsidRDefault="00927721" w:rsidP="00591C50">
      <w:pPr>
        <w:spacing w:after="0" w:line="240" w:lineRule="auto"/>
        <w:ind w:left="810" w:hanging="810"/>
        <w:rPr>
          <w:rFonts w:ascii="Arial" w:hAnsi="Arial" w:cs="Arial"/>
          <w:sz w:val="24"/>
          <w:szCs w:val="23"/>
          <w:shd w:val="clear" w:color="auto" w:fill="FFFFFF"/>
        </w:rPr>
      </w:pPr>
      <w:r w:rsidRPr="00F0640B">
        <w:rPr>
          <w:rFonts w:ascii="Arial" w:hAnsi="Arial" w:cs="Arial"/>
          <w:sz w:val="24"/>
          <w:szCs w:val="24"/>
        </w:rPr>
        <w:t xml:space="preserve">Chinn, L. (2018). “What Kind of Fertilizer Is Best for Planting Sweet Corn?” Retrieved on February 26, 2023, from </w:t>
      </w:r>
      <w:hyperlink r:id="rId11" w:history="1">
        <w:r w:rsidRPr="00F0640B">
          <w:rPr>
            <w:rStyle w:val="Hyperlink"/>
            <w:rFonts w:ascii="Arial" w:hAnsi="Arial" w:cs="Arial"/>
            <w:color w:val="auto"/>
            <w:sz w:val="24"/>
            <w:szCs w:val="23"/>
            <w:u w:val="none"/>
            <w:shd w:val="clear" w:color="auto" w:fill="FFFFFF"/>
          </w:rPr>
          <w:t>https://homeguides.sfgate.com/kind-fertilizer-planting-sweet-corn-71656.html</w:t>
        </w:r>
      </w:hyperlink>
    </w:p>
    <w:p w14:paraId="72FD54F5" w14:textId="77777777" w:rsidR="00927721" w:rsidRPr="00F0640B" w:rsidRDefault="00927721" w:rsidP="00591C50">
      <w:pPr>
        <w:pStyle w:val="NormalWeb"/>
        <w:spacing w:before="0" w:beforeAutospacing="0" w:after="0" w:afterAutospacing="0"/>
        <w:ind w:left="810" w:hanging="810"/>
        <w:rPr>
          <w:rFonts w:ascii="Arial" w:hAnsi="Arial" w:cs="Arial"/>
        </w:rPr>
      </w:pPr>
      <w:r w:rsidRPr="00F0640B">
        <w:rPr>
          <w:rFonts w:ascii="Arial" w:hAnsi="Arial" w:cs="Arial"/>
          <w:shd w:val="clear" w:color="auto" w:fill="FFFFFF"/>
        </w:rPr>
        <w:t xml:space="preserve">Del Prado, D.G. (2023). Updates on July-September 2023 Palay and Corn Estimates, 01 September 2023. Retrieved from </w:t>
      </w:r>
      <w:hyperlink r:id="rId12" w:history="1">
        <w:r w:rsidRPr="00F0640B">
          <w:rPr>
            <w:rStyle w:val="Hyperlink"/>
            <w:rFonts w:ascii="Arial" w:hAnsi="Arial" w:cs="Arial"/>
            <w:color w:val="auto"/>
            <w:u w:val="none"/>
          </w:rPr>
          <w:t> </w:t>
        </w:r>
        <w:r w:rsidRPr="00F0640B">
          <w:rPr>
            <w:rStyle w:val="Hyperlink"/>
            <w:rFonts w:ascii="Arial" w:hAnsi="Arial" w:cs="Arial"/>
            <w:color w:val="auto"/>
            <w:u w:val="none"/>
            <w:shd w:val="clear" w:color="auto" w:fill="FFFFFF"/>
          </w:rPr>
          <w:t>https://psa.gov.ph/content/updates-july-september-2023-palay-and-corn-estimates-01-september-2023</w:t>
        </w:r>
        <w:r w:rsidRPr="00F0640B">
          <w:rPr>
            <w:rStyle w:val="Hyperlink"/>
            <w:rFonts w:ascii="Arial" w:hAnsi="Arial" w:cs="Arial"/>
            <w:color w:val="auto"/>
            <w:u w:val="none"/>
          </w:rPr>
          <w:t xml:space="preserve"> on February 22</w:t>
        </w:r>
      </w:hyperlink>
      <w:r w:rsidRPr="00F0640B">
        <w:rPr>
          <w:rFonts w:ascii="Arial" w:hAnsi="Arial" w:cs="Arial"/>
        </w:rPr>
        <w:t>, 2024</w:t>
      </w:r>
    </w:p>
    <w:p w14:paraId="5847BCDD" w14:textId="77777777" w:rsidR="00927721" w:rsidRPr="00F0640B" w:rsidRDefault="00927721" w:rsidP="00591C50">
      <w:pPr>
        <w:shd w:val="clear" w:color="auto" w:fill="FFFFFF"/>
        <w:spacing w:after="0" w:line="240" w:lineRule="auto"/>
        <w:ind w:left="810" w:hanging="810"/>
        <w:rPr>
          <w:rStyle w:val="Hyperlink"/>
          <w:rFonts w:ascii="Arial" w:eastAsia="Times New Roman" w:hAnsi="Arial" w:cs="Arial"/>
          <w:color w:val="auto"/>
          <w:sz w:val="24"/>
          <w:szCs w:val="24"/>
          <w:u w:val="none"/>
          <w:lang w:eastAsia="en-PH"/>
        </w:rPr>
      </w:pPr>
      <w:r w:rsidRPr="00F0640B">
        <w:rPr>
          <w:rFonts w:ascii="Arial" w:eastAsia="Times New Roman" w:hAnsi="Arial" w:cs="Arial"/>
          <w:sz w:val="24"/>
          <w:szCs w:val="24"/>
          <w:lang w:eastAsia="en-PH"/>
        </w:rPr>
        <w:t xml:space="preserve">Fahrurrozi, Zainal Muktamar, Dwatmadji, Nanik Setyowati, Sigit Sudjatmiko, Muhammad Chozin. 2015. “Growth and Yield Responses of Three Sweet Corn (Zea mays L. var. Saccharata) Varieties to Local-based Liquid Organic Fertilizer.” </w:t>
      </w:r>
      <w:r w:rsidRPr="00F0640B">
        <w:rPr>
          <w:rFonts w:ascii="Arial" w:hAnsi="Arial" w:cs="Arial"/>
          <w:sz w:val="24"/>
          <w:szCs w:val="24"/>
        </w:rPr>
        <w:t xml:space="preserve">Retrieved on February 26, 2023 from </w:t>
      </w:r>
      <w:hyperlink r:id="rId13" w:history="1">
        <w:r w:rsidRPr="00F0640B">
          <w:rPr>
            <w:rStyle w:val="Hyperlink"/>
            <w:rFonts w:ascii="Arial" w:eastAsia="Times New Roman" w:hAnsi="Arial" w:cs="Arial"/>
            <w:color w:val="auto"/>
            <w:sz w:val="24"/>
            <w:szCs w:val="24"/>
            <w:u w:val="none"/>
            <w:lang w:eastAsia="en-PH"/>
          </w:rPr>
          <w:t>https://www.researchgate.net/publication/302951919_Growth_and_Yield_Responses_of_Three_Sweet_Corn_Zea_mays_L_var_Saccharata_Varieties_to_Local-based_Liquid_Organic_Fertilizer</w:t>
        </w:r>
      </w:hyperlink>
    </w:p>
    <w:p w14:paraId="58D2C45D" w14:textId="55B2CC8C" w:rsidR="00927721" w:rsidRPr="00212768" w:rsidRDefault="00927721" w:rsidP="00212768">
      <w:pPr>
        <w:spacing w:after="0" w:line="240" w:lineRule="auto"/>
        <w:ind w:left="810" w:hanging="810"/>
        <w:rPr>
          <w:rFonts w:ascii="Arial" w:hAnsi="Arial" w:cs="Arial"/>
          <w:spacing w:val="1"/>
          <w:sz w:val="24"/>
          <w:szCs w:val="24"/>
          <w:shd w:val="clear" w:color="auto" w:fill="FFFFFF"/>
        </w:rPr>
      </w:pPr>
      <w:r w:rsidRPr="00F0640B">
        <w:rPr>
          <w:rFonts w:ascii="Arial" w:hAnsi="Arial" w:cs="Arial"/>
          <w:spacing w:val="1"/>
          <w:sz w:val="24"/>
          <w:szCs w:val="24"/>
          <w:shd w:val="clear" w:color="auto" w:fill="FFFFFF"/>
        </w:rPr>
        <w:t xml:space="preserve">Hayes, A. 2024. Yield: Definition, Formula, and Statistics. Investopedia. Retrieved from </w:t>
      </w:r>
      <w:hyperlink r:id="rId14" w:history="1">
        <w:r w:rsidR="00212768" w:rsidRPr="00212768">
          <w:rPr>
            <w:rStyle w:val="Hyperlink"/>
            <w:rFonts w:ascii="Arial" w:hAnsi="Arial" w:cs="Arial"/>
            <w:color w:val="auto"/>
            <w:spacing w:val="1"/>
            <w:sz w:val="24"/>
            <w:szCs w:val="24"/>
            <w:u w:val="none"/>
            <w:shd w:val="clear" w:color="auto" w:fill="FFFFFF"/>
          </w:rPr>
          <w:t>https://www.investopedia.com/terms/c/crop-yield.asp</w:t>
        </w:r>
      </w:hyperlink>
      <w:r w:rsidRPr="00212768">
        <w:rPr>
          <w:rFonts w:ascii="Arial" w:hAnsi="Arial" w:cs="Arial"/>
          <w:spacing w:val="1"/>
          <w:sz w:val="24"/>
          <w:szCs w:val="24"/>
          <w:shd w:val="clear" w:color="auto" w:fill="FFFFFF"/>
        </w:rPr>
        <w:t xml:space="preserve"> on March 1, 2024</w:t>
      </w:r>
    </w:p>
    <w:p w14:paraId="28C40711" w14:textId="77777777" w:rsidR="00927721" w:rsidRPr="00F0640B" w:rsidRDefault="00927721" w:rsidP="00591C50">
      <w:pPr>
        <w:spacing w:after="0" w:line="240" w:lineRule="auto"/>
        <w:ind w:left="810" w:hanging="810"/>
        <w:rPr>
          <w:rStyle w:val="Hyperlink"/>
          <w:rFonts w:ascii="Arial" w:hAnsi="Arial" w:cs="Arial"/>
          <w:color w:val="auto"/>
          <w:sz w:val="24"/>
          <w:szCs w:val="24"/>
          <w:u w:val="none"/>
        </w:rPr>
      </w:pPr>
      <w:r w:rsidRPr="00F0640B">
        <w:rPr>
          <w:rFonts w:ascii="Arial" w:hAnsi="Arial" w:cs="Arial"/>
          <w:sz w:val="24"/>
          <w:szCs w:val="24"/>
        </w:rPr>
        <w:lastRenderedPageBreak/>
        <w:t xml:space="preserve">H. Zaremanesh, H., Nasiri, B., Amiri, A. 2014. “The Effect of Vermicompost Biological Fertilizer on Corn Yield.” Retrieved on February 26, 2023 from </w:t>
      </w:r>
      <w:hyperlink r:id="rId15" w:history="1">
        <w:r w:rsidRPr="00F0640B">
          <w:rPr>
            <w:rStyle w:val="Hyperlink"/>
            <w:rFonts w:ascii="Arial" w:hAnsi="Arial" w:cs="Arial"/>
            <w:color w:val="auto"/>
            <w:sz w:val="24"/>
            <w:szCs w:val="24"/>
            <w:u w:val="none"/>
          </w:rPr>
          <w:t>https://www.jmaterenvironsci.com/Document/vol8/vol8_N1/16-JMES-2408-Zaremanesh.pdf</w:t>
        </w:r>
      </w:hyperlink>
    </w:p>
    <w:p w14:paraId="2AFDEDB9" w14:textId="77777777" w:rsidR="00927721" w:rsidRPr="00212768" w:rsidRDefault="00927721" w:rsidP="00591C50">
      <w:pPr>
        <w:spacing w:after="0" w:line="240" w:lineRule="auto"/>
        <w:ind w:left="810" w:hanging="810"/>
        <w:rPr>
          <w:rStyle w:val="Hyperlink"/>
          <w:rFonts w:ascii="Arial" w:hAnsi="Arial" w:cs="Arial"/>
          <w:color w:val="auto"/>
          <w:sz w:val="24"/>
          <w:u w:val="none"/>
        </w:rPr>
      </w:pPr>
      <w:hyperlink r:id="rId16" w:history="1">
        <w:r w:rsidRPr="00212768">
          <w:rPr>
            <w:rStyle w:val="Hyperlink"/>
            <w:rFonts w:ascii="Arial" w:hAnsi="Arial" w:cs="Arial"/>
            <w:color w:val="auto"/>
            <w:sz w:val="24"/>
            <w:u w:val="none"/>
            <w:shd w:val="clear" w:color="auto" w:fill="FFFFFF"/>
          </w:rPr>
          <w:t>Khadtare, S. V.</w:t>
        </w:r>
      </w:hyperlink>
      <w:r w:rsidRPr="00212768">
        <w:rPr>
          <w:rFonts w:ascii="Arial" w:hAnsi="Arial" w:cs="Arial"/>
          <w:sz w:val="24"/>
          <w:shd w:val="clear" w:color="auto" w:fill="FFFFFF"/>
        </w:rPr>
        <w:t xml:space="preserve">, </w:t>
      </w:r>
      <w:hyperlink r:id="rId17" w:history="1">
        <w:r w:rsidRPr="00212768">
          <w:rPr>
            <w:rStyle w:val="Hyperlink"/>
            <w:rFonts w:ascii="Arial" w:hAnsi="Arial" w:cs="Arial"/>
            <w:color w:val="auto"/>
            <w:sz w:val="24"/>
            <w:u w:val="none"/>
            <w:shd w:val="clear" w:color="auto" w:fill="FFFFFF"/>
          </w:rPr>
          <w:t>Patel, M. V.</w:t>
        </w:r>
      </w:hyperlink>
      <w:r w:rsidRPr="00212768">
        <w:rPr>
          <w:rFonts w:ascii="Arial" w:hAnsi="Arial" w:cs="Arial"/>
          <w:sz w:val="24"/>
          <w:shd w:val="clear" w:color="auto" w:fill="FFFFFF"/>
        </w:rPr>
        <w:t>, </w:t>
      </w:r>
      <w:hyperlink r:id="rId18" w:history="1">
        <w:r w:rsidRPr="00212768">
          <w:rPr>
            <w:rStyle w:val="Hyperlink"/>
            <w:rFonts w:ascii="Arial" w:hAnsi="Arial" w:cs="Arial"/>
            <w:color w:val="auto"/>
            <w:sz w:val="24"/>
            <w:u w:val="none"/>
            <w:shd w:val="clear" w:color="auto" w:fill="FFFFFF"/>
          </w:rPr>
          <w:t>Jadhav, J. D.</w:t>
        </w:r>
      </w:hyperlink>
      <w:r w:rsidRPr="00212768">
        <w:rPr>
          <w:rFonts w:ascii="Arial" w:hAnsi="Arial" w:cs="Arial"/>
          <w:sz w:val="24"/>
          <w:shd w:val="clear" w:color="auto" w:fill="FFFFFF"/>
        </w:rPr>
        <w:t> </w:t>
      </w:r>
      <w:hyperlink r:id="rId19" w:history="1">
        <w:r w:rsidRPr="00212768">
          <w:rPr>
            <w:rStyle w:val="Hyperlink"/>
            <w:rFonts w:ascii="Arial" w:hAnsi="Arial" w:cs="Arial"/>
            <w:color w:val="auto"/>
            <w:sz w:val="24"/>
            <w:u w:val="none"/>
            <w:shd w:val="clear" w:color="auto" w:fill="FFFFFF"/>
          </w:rPr>
          <w:t>Mokashi, D. D.</w:t>
        </w:r>
      </w:hyperlink>
      <w:r w:rsidRPr="00212768">
        <w:rPr>
          <w:rStyle w:val="Hyperlink"/>
          <w:rFonts w:ascii="Arial" w:hAnsi="Arial" w:cs="Arial"/>
          <w:color w:val="auto"/>
          <w:sz w:val="24"/>
          <w:u w:val="none"/>
          <w:shd w:val="clear" w:color="auto" w:fill="FFFFFF"/>
        </w:rPr>
        <w:t xml:space="preserve"> 2009. “</w:t>
      </w:r>
      <w:r w:rsidRPr="00212768">
        <w:rPr>
          <w:rStyle w:val="Strong"/>
          <w:rFonts w:ascii="Arial" w:hAnsi="Arial" w:cs="Arial"/>
          <w:b w:val="0"/>
          <w:sz w:val="24"/>
          <w:shd w:val="clear" w:color="auto" w:fill="FFFFFF"/>
        </w:rPr>
        <w:t xml:space="preserve">Effect of vermicompost on yield and economics of sweetcorn.” </w:t>
      </w:r>
      <w:r w:rsidRPr="00212768">
        <w:rPr>
          <w:rFonts w:ascii="Arial" w:hAnsi="Arial" w:cs="Arial"/>
          <w:sz w:val="24"/>
        </w:rPr>
        <w:t xml:space="preserve">Retrieved on February 26, 2023 from </w:t>
      </w:r>
      <w:hyperlink r:id="rId20" w:history="1">
        <w:r w:rsidRPr="00212768">
          <w:rPr>
            <w:rStyle w:val="Hyperlink"/>
            <w:rFonts w:ascii="Arial" w:hAnsi="Arial" w:cs="Arial"/>
            <w:color w:val="auto"/>
            <w:sz w:val="24"/>
            <w:u w:val="none"/>
          </w:rPr>
          <w:t>https://www.cabdirect.org/cabdirect/abstract/20073091101</w:t>
        </w:r>
      </w:hyperlink>
    </w:p>
    <w:p w14:paraId="0A8BD5D3" w14:textId="77777777" w:rsidR="00927721" w:rsidRPr="00F0640B" w:rsidRDefault="00927721" w:rsidP="00591C50">
      <w:pPr>
        <w:spacing w:after="0" w:line="240" w:lineRule="auto"/>
        <w:ind w:left="810" w:hanging="810"/>
        <w:rPr>
          <w:rFonts w:ascii="Arial" w:hAnsi="Arial" w:cs="Arial"/>
          <w:sz w:val="24"/>
          <w:szCs w:val="24"/>
        </w:rPr>
      </w:pPr>
      <w:r w:rsidRPr="00F0640B">
        <w:rPr>
          <w:rFonts w:ascii="Arial" w:hAnsi="Arial" w:cs="Arial"/>
          <w:sz w:val="24"/>
          <w:szCs w:val="24"/>
        </w:rPr>
        <w:t xml:space="preserve">Krause. 2015. Performance: A Concept to Define. Retrieved from </w:t>
      </w:r>
      <w:hyperlink r:id="rId21" w:history="1">
        <w:r w:rsidRPr="00F0640B">
          <w:rPr>
            <w:rStyle w:val="Hyperlink"/>
            <w:rFonts w:ascii="Arial" w:hAnsi="Arial" w:cs="Arial"/>
            <w:color w:val="auto"/>
            <w:sz w:val="24"/>
            <w:szCs w:val="24"/>
            <w:u w:val="none"/>
          </w:rPr>
          <w:t>https://www.researchgate.net/publication/316630175_Performance_A_concept_to_define on March 1</w:t>
        </w:r>
      </w:hyperlink>
      <w:r w:rsidRPr="00F0640B">
        <w:rPr>
          <w:rFonts w:ascii="Arial" w:hAnsi="Arial" w:cs="Arial"/>
          <w:sz w:val="24"/>
          <w:szCs w:val="24"/>
        </w:rPr>
        <w:t>, 2024</w:t>
      </w:r>
    </w:p>
    <w:p w14:paraId="7BD05CC3" w14:textId="77777777" w:rsidR="00927721" w:rsidRPr="00F0640B" w:rsidRDefault="00927721" w:rsidP="00591C50">
      <w:pPr>
        <w:shd w:val="clear" w:color="auto" w:fill="FFFFFF"/>
        <w:spacing w:after="0" w:line="240" w:lineRule="auto"/>
        <w:ind w:left="810" w:hanging="810"/>
        <w:rPr>
          <w:rStyle w:val="Hyperlink"/>
          <w:rFonts w:ascii="Arial" w:hAnsi="Arial" w:cs="Arial"/>
          <w:color w:val="auto"/>
          <w:sz w:val="24"/>
          <w:szCs w:val="24"/>
          <w:u w:val="none"/>
        </w:rPr>
      </w:pPr>
      <w:hyperlink r:id="rId22" w:history="1">
        <w:r w:rsidRPr="00F0640B">
          <w:rPr>
            <w:rStyle w:val="Hyperlink"/>
            <w:rFonts w:ascii="Arial" w:hAnsi="Arial" w:cs="Arial"/>
            <w:color w:val="auto"/>
            <w:sz w:val="24"/>
            <w:szCs w:val="24"/>
            <w:u w:val="none"/>
          </w:rPr>
          <w:t>Lazcano, C</w:t>
        </w:r>
      </w:hyperlink>
      <w:r w:rsidRPr="00F0640B">
        <w:rPr>
          <w:rFonts w:ascii="Arial" w:hAnsi="Arial" w:cs="Arial"/>
          <w:sz w:val="24"/>
          <w:szCs w:val="24"/>
        </w:rPr>
        <w:t>. </w:t>
      </w:r>
      <w:hyperlink r:id="rId23" w:history="1">
        <w:r w:rsidRPr="00F0640B">
          <w:rPr>
            <w:rStyle w:val="Hyperlink"/>
            <w:rFonts w:ascii="Arial" w:hAnsi="Arial" w:cs="Arial"/>
            <w:color w:val="auto"/>
            <w:sz w:val="24"/>
            <w:szCs w:val="24"/>
            <w:u w:val="none"/>
          </w:rPr>
          <w:t>Revilla, P</w:t>
        </w:r>
      </w:hyperlink>
      <w:r w:rsidRPr="00F0640B">
        <w:rPr>
          <w:rFonts w:ascii="Arial" w:hAnsi="Arial" w:cs="Arial"/>
          <w:sz w:val="24"/>
          <w:szCs w:val="24"/>
        </w:rPr>
        <w:t>., </w:t>
      </w:r>
      <w:hyperlink r:id="rId24" w:history="1">
        <w:r w:rsidRPr="00F0640B">
          <w:rPr>
            <w:rStyle w:val="Hyperlink"/>
            <w:rFonts w:ascii="Arial" w:hAnsi="Arial" w:cs="Arial"/>
            <w:color w:val="auto"/>
            <w:sz w:val="24"/>
            <w:szCs w:val="24"/>
            <w:u w:val="none"/>
          </w:rPr>
          <w:t>Malvar, R.A</w:t>
        </w:r>
      </w:hyperlink>
      <w:r w:rsidRPr="00F0640B">
        <w:rPr>
          <w:rFonts w:ascii="Arial" w:hAnsi="Arial" w:cs="Arial"/>
          <w:sz w:val="24"/>
          <w:szCs w:val="24"/>
        </w:rPr>
        <w:t>., </w:t>
      </w:r>
      <w:hyperlink r:id="rId25" w:history="1">
        <w:r w:rsidRPr="00F0640B">
          <w:rPr>
            <w:rStyle w:val="Hyperlink"/>
            <w:rFonts w:ascii="Arial" w:hAnsi="Arial" w:cs="Arial"/>
            <w:color w:val="auto"/>
            <w:sz w:val="24"/>
            <w:szCs w:val="24"/>
            <w:u w:val="none"/>
          </w:rPr>
          <w:t>Domínguez, J</w:t>
        </w:r>
      </w:hyperlink>
      <w:r w:rsidRPr="00F0640B">
        <w:rPr>
          <w:rFonts w:ascii="Arial" w:hAnsi="Arial" w:cs="Arial"/>
          <w:sz w:val="24"/>
          <w:szCs w:val="24"/>
        </w:rPr>
        <w:t xml:space="preserve">. (2010). Yield and fruit quality of four sweet corn hybrids (Zea mays) under conventional and integrated fertilization with vermicompost. Retrieved on February 26, 2023 from </w:t>
      </w:r>
      <w:hyperlink r:id="rId26" w:history="1">
        <w:r w:rsidRPr="00F0640B">
          <w:rPr>
            <w:rStyle w:val="Hyperlink"/>
            <w:rFonts w:ascii="Arial" w:hAnsi="Arial" w:cs="Arial"/>
            <w:color w:val="auto"/>
            <w:sz w:val="24"/>
            <w:szCs w:val="24"/>
            <w:u w:val="none"/>
          </w:rPr>
          <w:t>https://www.ncbi.nlm.nih.gov/pubmed/21328364</w:t>
        </w:r>
      </w:hyperlink>
    </w:p>
    <w:p w14:paraId="6C87A6EE" w14:textId="77777777" w:rsidR="00927721" w:rsidRPr="00F0640B" w:rsidRDefault="00927721" w:rsidP="00591C50">
      <w:pPr>
        <w:spacing w:after="0" w:line="240" w:lineRule="auto"/>
        <w:ind w:left="810" w:hanging="810"/>
        <w:rPr>
          <w:rFonts w:ascii="Arial" w:hAnsi="Arial" w:cs="Arial"/>
          <w:sz w:val="24"/>
          <w:szCs w:val="24"/>
          <w:shd w:val="clear" w:color="auto" w:fill="FFFFFF"/>
        </w:rPr>
      </w:pPr>
      <w:r w:rsidRPr="00F0640B">
        <w:rPr>
          <w:rFonts w:ascii="Arial" w:hAnsi="Arial" w:cs="Arial"/>
          <w:sz w:val="24"/>
          <w:szCs w:val="24"/>
          <w:shd w:val="clear" w:color="auto" w:fill="FFFFFF"/>
        </w:rPr>
        <w:t xml:space="preserve">Murray, E. et al., 2024. Britannica, The Editors of Encyclopaedia. Corn.  </w:t>
      </w:r>
      <w:r w:rsidRPr="00F0640B">
        <w:rPr>
          <w:rStyle w:val="Emphasis"/>
          <w:rFonts w:ascii="Arial" w:hAnsi="Arial" w:cs="Arial"/>
          <w:sz w:val="24"/>
          <w:szCs w:val="24"/>
          <w:shd w:val="clear" w:color="auto" w:fill="FFFFFF"/>
        </w:rPr>
        <w:t xml:space="preserve">Retrieved from </w:t>
      </w:r>
      <w:hyperlink r:id="rId27" w:history="1">
        <w:r w:rsidRPr="00F0640B">
          <w:rPr>
            <w:rStyle w:val="Hyperlink"/>
            <w:rFonts w:ascii="Arial" w:hAnsi="Arial" w:cs="Arial"/>
            <w:color w:val="auto"/>
            <w:sz w:val="24"/>
            <w:szCs w:val="24"/>
            <w:u w:val="none"/>
            <w:shd w:val="clear" w:color="auto" w:fill="FFFFFF"/>
          </w:rPr>
          <w:t>https://www.britannica.com/plant/corn-plant on March 1</w:t>
        </w:r>
      </w:hyperlink>
      <w:r w:rsidRPr="00F0640B">
        <w:rPr>
          <w:rFonts w:ascii="Arial" w:hAnsi="Arial" w:cs="Arial"/>
          <w:sz w:val="24"/>
          <w:szCs w:val="24"/>
          <w:shd w:val="clear" w:color="auto" w:fill="FFFFFF"/>
        </w:rPr>
        <w:t>, 2024</w:t>
      </w:r>
    </w:p>
    <w:p w14:paraId="6933D98B" w14:textId="77777777" w:rsidR="00927721" w:rsidRPr="00F0640B" w:rsidRDefault="00927721" w:rsidP="00591C50">
      <w:pPr>
        <w:shd w:val="clear" w:color="auto" w:fill="FFFFFF"/>
        <w:spacing w:after="0" w:line="240" w:lineRule="auto"/>
        <w:ind w:left="810" w:hanging="810"/>
        <w:rPr>
          <w:rFonts w:ascii="Arial" w:hAnsi="Arial" w:cs="Arial"/>
          <w:sz w:val="24"/>
          <w:szCs w:val="23"/>
          <w:shd w:val="clear" w:color="auto" w:fill="FFFFFF"/>
        </w:rPr>
      </w:pPr>
      <w:r w:rsidRPr="00F0640B">
        <w:rPr>
          <w:rFonts w:ascii="Arial" w:hAnsi="Arial" w:cs="Arial"/>
          <w:sz w:val="24"/>
          <w:szCs w:val="23"/>
          <w:shd w:val="clear" w:color="auto" w:fill="FFFFFF"/>
        </w:rPr>
        <w:t>Pangaribuan, D., 2018. “The effect of organic fertilizer and urea fertilizer on growth, yield, and quality of sweet corn and soil health.” Retrieved on February 26, 2023</w:t>
      </w:r>
    </w:p>
    <w:p w14:paraId="4022543F" w14:textId="77777777" w:rsidR="00927721" w:rsidRPr="00F0640B" w:rsidRDefault="00927721" w:rsidP="00591C50">
      <w:pPr>
        <w:spacing w:after="0" w:line="240" w:lineRule="auto"/>
        <w:ind w:left="810" w:hanging="810"/>
        <w:rPr>
          <w:rFonts w:ascii="Arial" w:hAnsi="Arial" w:cs="Arial"/>
          <w:sz w:val="24"/>
          <w:szCs w:val="24"/>
          <w:shd w:val="clear" w:color="auto" w:fill="FFFFFF"/>
        </w:rPr>
      </w:pPr>
      <w:r w:rsidRPr="00F0640B">
        <w:rPr>
          <w:rFonts w:ascii="Arial" w:hAnsi="Arial" w:cs="Arial"/>
          <w:spacing w:val="1"/>
          <w:sz w:val="24"/>
          <w:szCs w:val="24"/>
          <w:shd w:val="clear" w:color="auto" w:fill="FFFFFF"/>
        </w:rPr>
        <w:t xml:space="preserve">Petruzello, M. 2024. </w:t>
      </w:r>
      <w:r w:rsidRPr="00F0640B">
        <w:rPr>
          <w:rFonts w:ascii="Arial" w:hAnsi="Arial" w:cs="Arial"/>
          <w:sz w:val="24"/>
          <w:szCs w:val="24"/>
          <w:shd w:val="clear" w:color="auto" w:fill="FFFFFF"/>
        </w:rPr>
        <w:t xml:space="preserve">The Editors of Encyclopedia. Vermicompost. </w:t>
      </w:r>
      <w:r w:rsidRPr="00F0640B">
        <w:rPr>
          <w:rStyle w:val="Emphasis"/>
          <w:rFonts w:ascii="Arial" w:hAnsi="Arial" w:cs="Arial"/>
          <w:sz w:val="24"/>
          <w:szCs w:val="24"/>
          <w:shd w:val="clear" w:color="auto" w:fill="FFFFFF"/>
        </w:rPr>
        <w:t xml:space="preserve">Retrieved from </w:t>
      </w:r>
      <w:hyperlink r:id="rId28" w:history="1">
        <w:r w:rsidRPr="00F0640B">
          <w:rPr>
            <w:rStyle w:val="Hyperlink"/>
            <w:rFonts w:ascii="Arial" w:hAnsi="Arial" w:cs="Arial"/>
            <w:color w:val="auto"/>
            <w:sz w:val="24"/>
            <w:szCs w:val="24"/>
            <w:u w:val="none"/>
          </w:rPr>
          <w:t xml:space="preserve"> </w:t>
        </w:r>
        <w:r w:rsidRPr="00F0640B">
          <w:rPr>
            <w:rStyle w:val="Hyperlink"/>
            <w:rFonts w:ascii="Arial" w:hAnsi="Arial" w:cs="Arial"/>
            <w:color w:val="auto"/>
            <w:sz w:val="24"/>
            <w:szCs w:val="24"/>
            <w:u w:val="none"/>
            <w:shd w:val="clear" w:color="auto" w:fill="FFFFFF"/>
          </w:rPr>
          <w:t>https://www.britannica.com/topic/vermicompost on March 1</w:t>
        </w:r>
      </w:hyperlink>
      <w:r w:rsidRPr="00F0640B">
        <w:rPr>
          <w:rFonts w:ascii="Arial" w:hAnsi="Arial" w:cs="Arial"/>
          <w:sz w:val="24"/>
          <w:szCs w:val="24"/>
          <w:shd w:val="clear" w:color="auto" w:fill="FFFFFF"/>
        </w:rPr>
        <w:t>, 2024</w:t>
      </w:r>
    </w:p>
    <w:p w14:paraId="3B8EA471" w14:textId="77777777" w:rsidR="005860F6" w:rsidRPr="00F63D30" w:rsidRDefault="005860F6" w:rsidP="005860F6">
      <w:pPr>
        <w:spacing w:after="0" w:line="240" w:lineRule="auto"/>
        <w:ind w:left="720" w:hanging="720"/>
        <w:rPr>
          <w:rStyle w:val="Hyperlink"/>
          <w:rFonts w:ascii="Arial" w:hAnsi="Arial" w:cs="Arial"/>
          <w:color w:val="auto"/>
          <w:sz w:val="24"/>
          <w:szCs w:val="24"/>
          <w:u w:val="none"/>
        </w:rPr>
      </w:pPr>
      <w:bookmarkStart w:id="0" w:name="_Hlk167697854"/>
      <w:r w:rsidRPr="00F63D30">
        <w:rPr>
          <w:rFonts w:ascii="Arial" w:eastAsia="Times New Roman" w:hAnsi="Arial" w:cs="Arial"/>
          <w:bCs/>
          <w:sz w:val="24"/>
          <w:szCs w:val="24"/>
          <w:shd w:val="clear" w:color="auto" w:fill="FFFFFF"/>
          <w:lang w:val="en-PH" w:eastAsia="en-PH"/>
        </w:rPr>
        <w:t>S</w:t>
      </w:r>
      <w:r>
        <w:rPr>
          <w:rFonts w:ascii="Arial" w:eastAsia="Times New Roman" w:hAnsi="Arial" w:cs="Arial"/>
          <w:bCs/>
          <w:sz w:val="24"/>
          <w:szCs w:val="24"/>
          <w:shd w:val="clear" w:color="auto" w:fill="FFFFFF"/>
          <w:lang w:val="en-PH" w:eastAsia="en-PH"/>
        </w:rPr>
        <w:t>ilva</w:t>
      </w:r>
      <w:r w:rsidRPr="00F63D30">
        <w:rPr>
          <w:rFonts w:ascii="Arial" w:eastAsia="Times New Roman" w:hAnsi="Arial" w:cs="Arial"/>
          <w:bCs/>
          <w:sz w:val="24"/>
          <w:szCs w:val="24"/>
          <w:shd w:val="clear" w:color="auto" w:fill="FFFFFF"/>
          <w:lang w:val="en-PH" w:eastAsia="en-PH"/>
        </w:rPr>
        <w:t xml:space="preserve">, P.S. 2017. </w:t>
      </w:r>
      <w:r w:rsidRPr="00F63D30">
        <w:rPr>
          <w:rFonts w:ascii="Arial" w:hAnsi="Arial" w:cs="Arial"/>
          <w:bCs/>
          <w:sz w:val="24"/>
          <w:szCs w:val="24"/>
          <w:shd w:val="clear" w:color="auto" w:fill="FFFFFF"/>
        </w:rPr>
        <w:t xml:space="preserve">Vermicompost Application Improving Semiarid-Grown Corn Green Ear and Grain Yields. </w:t>
      </w:r>
      <w:r w:rsidRPr="00F63D30">
        <w:rPr>
          <w:rFonts w:ascii="Arial" w:eastAsia="Times New Roman" w:hAnsi="Arial" w:cs="Arial"/>
          <w:sz w:val="24"/>
          <w:szCs w:val="24"/>
          <w:lang w:val="en-PH" w:eastAsia="en-PH"/>
        </w:rPr>
        <w:t xml:space="preserve">Department of Plant Science, Universidade Federal Rural do Semi-Árido, Mossoró, RN, Brazil </w:t>
      </w:r>
      <w:r w:rsidRPr="00F63D30">
        <w:rPr>
          <w:rFonts w:ascii="Arial" w:hAnsi="Arial" w:cs="Arial"/>
          <w:bCs/>
          <w:sz w:val="24"/>
          <w:szCs w:val="24"/>
          <w:shd w:val="clear" w:color="auto" w:fill="FFFFFF"/>
        </w:rPr>
        <w:t xml:space="preserve"> </w:t>
      </w:r>
      <w:r w:rsidRPr="00F63D30">
        <w:rPr>
          <w:rFonts w:ascii="Arial" w:hAnsi="Arial" w:cs="Arial"/>
          <w:sz w:val="24"/>
          <w:szCs w:val="24"/>
        </w:rPr>
        <w:t xml:space="preserve">Retrieved on February 26, 2023, from </w:t>
      </w:r>
      <w:hyperlink r:id="rId29" w:history="1">
        <w:r w:rsidRPr="00F63D30">
          <w:rPr>
            <w:rStyle w:val="Hyperlink"/>
            <w:rFonts w:ascii="Arial" w:hAnsi="Arial" w:cs="Arial"/>
            <w:color w:val="auto"/>
            <w:sz w:val="24"/>
            <w:szCs w:val="24"/>
            <w:u w:val="none"/>
          </w:rPr>
          <w:t>http://www.scielo.br/scielo.php?script=sci_arttext&amp;pid=S1983-21252017000300551</w:t>
        </w:r>
      </w:hyperlink>
    </w:p>
    <w:bookmarkEnd w:id="0"/>
    <w:p w14:paraId="221B5163" w14:textId="77777777" w:rsidR="00927721" w:rsidRPr="00F0640B" w:rsidRDefault="00927721" w:rsidP="00591C50">
      <w:pPr>
        <w:spacing w:after="0" w:line="240" w:lineRule="auto"/>
        <w:ind w:left="810" w:hanging="810"/>
        <w:rPr>
          <w:rFonts w:ascii="Arial" w:hAnsi="Arial" w:cs="Arial"/>
          <w:sz w:val="24"/>
          <w:szCs w:val="24"/>
        </w:rPr>
      </w:pPr>
      <w:r w:rsidRPr="00F0640B">
        <w:rPr>
          <w:rFonts w:ascii="Arial" w:hAnsi="Arial" w:cs="Arial"/>
          <w:sz w:val="24"/>
          <w:szCs w:val="24"/>
        </w:rPr>
        <w:t xml:space="preserve">Shaji, H., Mathew, L. 2021. Organic Fertilizer. Sustainable and Circular Management of Resources and Waste Towards a Green Deal. Retrieved from </w:t>
      </w:r>
      <w:hyperlink r:id="rId30" w:history="1">
        <w:r w:rsidRPr="00F0640B">
          <w:rPr>
            <w:rStyle w:val="Hyperlink"/>
            <w:rFonts w:ascii="Arial" w:hAnsi="Arial" w:cs="Arial"/>
            <w:color w:val="auto"/>
            <w:sz w:val="24"/>
            <w:szCs w:val="24"/>
            <w:u w:val="none"/>
          </w:rPr>
          <w:t>https://www.sciencedirect.com/topics/agricultural-and-biological-sciences/organic-fertilizer on March 1</w:t>
        </w:r>
      </w:hyperlink>
      <w:r w:rsidRPr="00F0640B">
        <w:rPr>
          <w:rFonts w:ascii="Arial" w:hAnsi="Arial" w:cs="Arial"/>
          <w:sz w:val="24"/>
          <w:szCs w:val="24"/>
        </w:rPr>
        <w:t>, 2024</w:t>
      </w:r>
    </w:p>
    <w:p w14:paraId="707F9523" w14:textId="77777777" w:rsidR="00927721" w:rsidRPr="00F0640B" w:rsidRDefault="00927721" w:rsidP="00591C50">
      <w:pPr>
        <w:shd w:val="clear" w:color="auto" w:fill="FFFFFF"/>
        <w:spacing w:after="0" w:line="240" w:lineRule="auto"/>
        <w:ind w:left="810" w:hanging="810"/>
        <w:rPr>
          <w:rFonts w:ascii="Arial" w:hAnsi="Arial" w:cs="Arial"/>
          <w:sz w:val="24"/>
          <w:szCs w:val="23"/>
          <w:shd w:val="clear" w:color="auto" w:fill="FFFFFF"/>
        </w:rPr>
      </w:pPr>
      <w:r w:rsidRPr="00F0640B">
        <w:rPr>
          <w:rFonts w:ascii="Arial" w:hAnsi="Arial" w:cs="Arial"/>
          <w:sz w:val="24"/>
          <w:szCs w:val="23"/>
          <w:shd w:val="clear" w:color="auto" w:fill="FFFFFF"/>
        </w:rPr>
        <w:t>Soro, D., et al. (2015). Impact of Organic Fertilization on Maize (Zea mays L.) Production in a Ferralitic Soil of Centre – West Côte d'Ivoire. Retrieved on February 26, 2023</w:t>
      </w:r>
    </w:p>
    <w:p w14:paraId="517762A3" w14:textId="77777777" w:rsidR="00927721" w:rsidRPr="00F0640B" w:rsidRDefault="00927721" w:rsidP="00591C50">
      <w:pPr>
        <w:spacing w:after="0" w:line="240" w:lineRule="auto"/>
        <w:ind w:left="810" w:hanging="810"/>
        <w:rPr>
          <w:rFonts w:ascii="Arial" w:hAnsi="Arial" w:cs="Arial"/>
          <w:sz w:val="24"/>
          <w:szCs w:val="24"/>
          <w:shd w:val="clear" w:color="auto" w:fill="FFFFFF"/>
        </w:rPr>
      </w:pPr>
      <w:r w:rsidRPr="00F0640B">
        <w:rPr>
          <w:rFonts w:ascii="Arial" w:hAnsi="Arial" w:cs="Arial"/>
          <w:sz w:val="24"/>
          <w:szCs w:val="24"/>
          <w:shd w:val="clear" w:color="auto" w:fill="FFFFFF"/>
        </w:rPr>
        <w:t xml:space="preserve">Stewart, R. E. 2024. Fertilizer. Britannica, The Editors of Encyclopaedia. Fertilizer. Retrieved from </w:t>
      </w:r>
      <w:hyperlink r:id="rId31" w:history="1">
        <w:r w:rsidRPr="00F0640B">
          <w:rPr>
            <w:rStyle w:val="Hyperlink"/>
            <w:rFonts w:ascii="Arial" w:hAnsi="Arial" w:cs="Arial"/>
            <w:color w:val="auto"/>
            <w:sz w:val="24"/>
            <w:szCs w:val="24"/>
            <w:u w:val="none"/>
            <w:shd w:val="clear" w:color="auto" w:fill="FFFFFF"/>
          </w:rPr>
          <w:t>https://www.britannica.com/topic/fertilizer on  March 1</w:t>
        </w:r>
      </w:hyperlink>
      <w:r w:rsidRPr="00F0640B">
        <w:rPr>
          <w:rFonts w:ascii="Arial" w:hAnsi="Arial" w:cs="Arial"/>
          <w:sz w:val="24"/>
          <w:szCs w:val="24"/>
          <w:shd w:val="clear" w:color="auto" w:fill="FFFFFF"/>
        </w:rPr>
        <w:t>, 2024</w:t>
      </w:r>
    </w:p>
    <w:p w14:paraId="3B89A19B" w14:textId="77777777" w:rsidR="00927721" w:rsidRPr="00F0640B" w:rsidRDefault="00927721" w:rsidP="00591C50">
      <w:pPr>
        <w:shd w:val="clear" w:color="auto" w:fill="FFFFFF"/>
        <w:spacing w:after="0" w:line="240" w:lineRule="auto"/>
        <w:ind w:left="810" w:hanging="810"/>
        <w:rPr>
          <w:rFonts w:ascii="Arial" w:hAnsi="Arial" w:cs="Arial"/>
          <w:sz w:val="24"/>
          <w:szCs w:val="23"/>
          <w:shd w:val="clear" w:color="auto" w:fill="FFFFFF"/>
        </w:rPr>
      </w:pPr>
      <w:r w:rsidRPr="00F0640B">
        <w:rPr>
          <w:rFonts w:ascii="Arial" w:hAnsi="Arial" w:cs="Arial"/>
          <w:sz w:val="24"/>
          <w:szCs w:val="23"/>
          <w:shd w:val="clear" w:color="auto" w:fill="FFFFFF"/>
        </w:rPr>
        <w:t xml:space="preserve">TNAU Agritech Portal (2016). </w:t>
      </w:r>
      <w:r w:rsidRPr="00F0640B">
        <w:rPr>
          <w:rFonts w:ascii="Arial" w:hAnsi="Arial" w:cs="Arial"/>
          <w:i/>
          <w:sz w:val="24"/>
          <w:szCs w:val="23"/>
          <w:shd w:val="clear" w:color="auto" w:fill="FFFFFF"/>
        </w:rPr>
        <w:t>Organic Farming</w:t>
      </w:r>
      <w:r w:rsidRPr="00F0640B">
        <w:rPr>
          <w:rFonts w:ascii="Arial" w:hAnsi="Arial" w:cs="Arial"/>
          <w:sz w:val="24"/>
          <w:szCs w:val="23"/>
          <w:shd w:val="clear" w:color="auto" w:fill="FFFFFF"/>
        </w:rPr>
        <w:t>. Retrieved from http://agritech.tnau.ac.in/org_farm/orgfarm _manure.html on February 26, 2023</w:t>
      </w:r>
    </w:p>
    <w:p w14:paraId="100BA78D" w14:textId="77777777" w:rsidR="00927721" w:rsidRPr="00F0640B" w:rsidRDefault="00927721" w:rsidP="00591C50">
      <w:pPr>
        <w:spacing w:line="240" w:lineRule="auto"/>
        <w:ind w:left="810" w:hanging="810"/>
        <w:rPr>
          <w:rFonts w:ascii="Arial" w:hAnsi="Arial" w:cs="Arial"/>
          <w:sz w:val="24"/>
          <w:szCs w:val="24"/>
          <w:shd w:val="clear" w:color="auto" w:fill="FFFFFF"/>
        </w:rPr>
      </w:pPr>
      <w:r w:rsidRPr="00F0640B">
        <w:rPr>
          <w:rFonts w:ascii="Arial" w:hAnsi="Arial" w:cs="Arial"/>
          <w:sz w:val="24"/>
          <w:szCs w:val="24"/>
          <w:shd w:val="clear" w:color="auto" w:fill="FFFFFF"/>
        </w:rPr>
        <w:t xml:space="preserve">Wilt, F. 2024. The Editors of Encyclopedia. Growth. </w:t>
      </w:r>
      <w:r w:rsidRPr="00F0640B">
        <w:rPr>
          <w:rStyle w:val="Emphasis"/>
          <w:rFonts w:ascii="Arial" w:hAnsi="Arial" w:cs="Arial"/>
          <w:sz w:val="24"/>
          <w:szCs w:val="24"/>
          <w:shd w:val="clear" w:color="auto" w:fill="FFFFFF"/>
        </w:rPr>
        <w:t xml:space="preserve">Retrieved from </w:t>
      </w:r>
      <w:hyperlink r:id="rId32" w:history="1">
        <w:r w:rsidRPr="00F0640B">
          <w:rPr>
            <w:rFonts w:ascii="Arial" w:hAnsi="Arial" w:cs="Arial"/>
            <w:sz w:val="24"/>
            <w:szCs w:val="24"/>
          </w:rPr>
          <w:t xml:space="preserve"> </w:t>
        </w:r>
        <w:r w:rsidRPr="00F0640B">
          <w:rPr>
            <w:rStyle w:val="Hyperlink"/>
            <w:rFonts w:ascii="Arial" w:hAnsi="Arial" w:cs="Arial"/>
            <w:color w:val="auto"/>
            <w:sz w:val="24"/>
            <w:szCs w:val="24"/>
            <w:u w:val="none"/>
            <w:shd w:val="clear" w:color="auto" w:fill="FFFFFF"/>
          </w:rPr>
          <w:t>https://www.britannica.com/science/growth-biology on March 1</w:t>
        </w:r>
      </w:hyperlink>
      <w:r w:rsidRPr="00F0640B">
        <w:rPr>
          <w:rFonts w:ascii="Arial" w:hAnsi="Arial" w:cs="Arial"/>
          <w:sz w:val="24"/>
          <w:szCs w:val="24"/>
          <w:shd w:val="clear" w:color="auto" w:fill="FFFFFF"/>
        </w:rPr>
        <w:t>, 2024</w:t>
      </w:r>
    </w:p>
    <w:p w14:paraId="5A5894D6" w14:textId="26D58096" w:rsidR="00B51CEA" w:rsidRPr="00F0640B" w:rsidRDefault="00B51CEA" w:rsidP="00591C50">
      <w:pPr>
        <w:spacing w:line="240" w:lineRule="auto"/>
        <w:rPr>
          <w:rFonts w:ascii="Arial" w:hAnsi="Arial" w:cs="Arial"/>
          <w:sz w:val="24"/>
          <w:szCs w:val="24"/>
        </w:rPr>
      </w:pPr>
    </w:p>
    <w:p w14:paraId="67B2B78F" w14:textId="4E38C436" w:rsidR="00883390" w:rsidRPr="00F0640B" w:rsidRDefault="00883390" w:rsidP="00591C50">
      <w:pPr>
        <w:spacing w:line="240" w:lineRule="auto"/>
        <w:rPr>
          <w:rFonts w:ascii="Arial" w:hAnsi="Arial" w:cs="Arial"/>
          <w:sz w:val="24"/>
          <w:szCs w:val="24"/>
        </w:rPr>
      </w:pPr>
    </w:p>
    <w:p w14:paraId="72CC2E98" w14:textId="1E247B66" w:rsidR="00883390" w:rsidRPr="00F0640B" w:rsidRDefault="00883390" w:rsidP="00591C50">
      <w:pPr>
        <w:spacing w:line="240" w:lineRule="auto"/>
        <w:rPr>
          <w:rFonts w:ascii="Arial" w:hAnsi="Arial" w:cs="Arial"/>
          <w:sz w:val="24"/>
          <w:szCs w:val="24"/>
        </w:rPr>
      </w:pPr>
    </w:p>
    <w:p w14:paraId="789ECD65" w14:textId="7F3A979F" w:rsidR="00883390" w:rsidRPr="00591C50" w:rsidRDefault="00883390" w:rsidP="00591C50">
      <w:pPr>
        <w:spacing w:line="240" w:lineRule="auto"/>
        <w:rPr>
          <w:rFonts w:ascii="Arial" w:hAnsi="Arial" w:cs="Arial"/>
          <w:sz w:val="24"/>
          <w:szCs w:val="24"/>
        </w:rPr>
      </w:pPr>
    </w:p>
    <w:p w14:paraId="05D79963" w14:textId="3B2430B9" w:rsidR="00883390" w:rsidRPr="00591C50" w:rsidRDefault="00883390" w:rsidP="00591C50">
      <w:pPr>
        <w:spacing w:line="240" w:lineRule="auto"/>
        <w:rPr>
          <w:rFonts w:ascii="Arial" w:hAnsi="Arial" w:cs="Arial"/>
          <w:sz w:val="24"/>
          <w:szCs w:val="24"/>
        </w:rPr>
      </w:pPr>
    </w:p>
    <w:p w14:paraId="3FA9848F" w14:textId="654F424E" w:rsidR="00883390" w:rsidRPr="00591C50" w:rsidRDefault="00883390" w:rsidP="00591C50">
      <w:pPr>
        <w:spacing w:line="240" w:lineRule="auto"/>
        <w:rPr>
          <w:rFonts w:ascii="Arial" w:hAnsi="Arial" w:cs="Arial"/>
          <w:sz w:val="24"/>
          <w:szCs w:val="24"/>
        </w:rPr>
      </w:pPr>
    </w:p>
    <w:p w14:paraId="2CAF9ACE" w14:textId="704AC164" w:rsidR="00883390" w:rsidRDefault="00883390" w:rsidP="00591C50">
      <w:pPr>
        <w:spacing w:line="240" w:lineRule="auto"/>
        <w:rPr>
          <w:rFonts w:ascii="Arial" w:hAnsi="Arial" w:cs="Arial"/>
          <w:sz w:val="24"/>
          <w:szCs w:val="24"/>
        </w:rPr>
      </w:pPr>
    </w:p>
    <w:p w14:paraId="74CFC575" w14:textId="2139ADE0" w:rsidR="00495C47" w:rsidRPr="00FC59AF" w:rsidRDefault="00495C47" w:rsidP="00495C47">
      <w:pPr>
        <w:spacing w:after="0" w:line="240" w:lineRule="auto"/>
        <w:ind w:left="720" w:firstLine="720"/>
        <w:rPr>
          <w:rFonts w:ascii="Arial" w:hAnsi="Arial" w:cs="Arial"/>
          <w:sz w:val="24"/>
          <w:szCs w:val="24"/>
        </w:rPr>
      </w:pPr>
      <w:r w:rsidRPr="00FC59AF">
        <w:rPr>
          <w:rFonts w:ascii="Arial" w:hAnsi="Arial" w:cs="Arial"/>
          <w:sz w:val="24"/>
          <w:szCs w:val="24"/>
        </w:rPr>
        <w:t xml:space="preserve">   </w:t>
      </w:r>
      <w:r>
        <w:rPr>
          <w:rFonts w:ascii="Arial" w:hAnsi="Arial" w:cs="Arial"/>
          <w:sz w:val="24"/>
          <w:szCs w:val="24"/>
        </w:rPr>
        <w:t xml:space="preserve">      </w:t>
      </w:r>
      <w:r w:rsidRPr="00FC59AF">
        <w:rPr>
          <w:rFonts w:ascii="Arial" w:hAnsi="Arial" w:cs="Arial"/>
          <w:sz w:val="24"/>
          <w:szCs w:val="24"/>
        </w:rPr>
        <w:t xml:space="preserve"> Rep I</w:t>
      </w:r>
      <w:r w:rsidRPr="00FC59AF">
        <w:rPr>
          <w:rFonts w:ascii="Arial" w:hAnsi="Arial" w:cs="Arial"/>
          <w:sz w:val="24"/>
          <w:szCs w:val="24"/>
        </w:rPr>
        <w:tab/>
        <w:t xml:space="preserve">        </w:t>
      </w:r>
      <w:r>
        <w:rPr>
          <w:rFonts w:ascii="Arial" w:hAnsi="Arial" w:cs="Arial"/>
          <w:sz w:val="24"/>
          <w:szCs w:val="24"/>
        </w:rPr>
        <w:t xml:space="preserve">               </w:t>
      </w:r>
      <w:r w:rsidRPr="00FC59AF">
        <w:rPr>
          <w:rFonts w:ascii="Arial" w:hAnsi="Arial" w:cs="Arial"/>
          <w:sz w:val="24"/>
          <w:szCs w:val="24"/>
        </w:rPr>
        <w:t xml:space="preserve">Rep II          </w:t>
      </w:r>
      <w:r>
        <w:rPr>
          <w:rFonts w:ascii="Arial" w:hAnsi="Arial" w:cs="Arial"/>
          <w:sz w:val="24"/>
          <w:szCs w:val="24"/>
        </w:rPr>
        <w:t xml:space="preserve">             </w:t>
      </w:r>
      <w:r w:rsidRPr="00FC59AF">
        <w:rPr>
          <w:rFonts w:ascii="Arial" w:hAnsi="Arial" w:cs="Arial"/>
          <w:sz w:val="24"/>
          <w:szCs w:val="24"/>
        </w:rPr>
        <w:t>Rep III</w:t>
      </w:r>
      <w:r w:rsidRPr="00FC59AF">
        <w:rPr>
          <w:rFonts w:ascii="Arial" w:hAnsi="Arial" w:cs="Arial"/>
          <w:sz w:val="24"/>
          <w:szCs w:val="24"/>
        </w:rPr>
        <w:tab/>
      </w:r>
    </w:p>
    <w:p w14:paraId="61D70D57" w14:textId="77777777" w:rsidR="00495C47" w:rsidRPr="00FC59AF" w:rsidRDefault="00495C47" w:rsidP="00495C47">
      <w:pPr>
        <w:spacing w:after="0" w:line="240" w:lineRule="auto"/>
        <w:ind w:left="720" w:firstLine="720"/>
        <w:rPr>
          <w:rFonts w:ascii="Arial" w:hAnsi="Arial" w:cs="Arial"/>
          <w:b/>
          <w:sz w:val="24"/>
          <w:szCs w:val="24"/>
        </w:rPr>
      </w:pPr>
      <w:r w:rsidRPr="00FC59AF">
        <w:rPr>
          <w:rFonts w:ascii="Arial" w:hAnsi="Arial" w:cs="Arial"/>
          <w:noProof/>
          <w:sz w:val="24"/>
          <w:szCs w:val="24"/>
        </w:rPr>
        <w:drawing>
          <wp:anchor distT="0" distB="0" distL="114300" distR="114300" simplePos="0" relativeHeight="251659264" behindDoc="0" locked="0" layoutInCell="1" allowOverlap="1" wp14:anchorId="70B2C3A0" wp14:editId="1507C065">
            <wp:simplePos x="0" y="0"/>
            <wp:positionH relativeFrom="column">
              <wp:posOffset>980440</wp:posOffset>
            </wp:positionH>
            <wp:positionV relativeFrom="paragraph">
              <wp:posOffset>33020</wp:posOffset>
            </wp:positionV>
            <wp:extent cx="4048125" cy="385324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48125" cy="3853240"/>
                    </a:xfrm>
                    <a:prstGeom prst="rect">
                      <a:avLst/>
                    </a:prstGeom>
                    <a:noFill/>
                  </pic:spPr>
                </pic:pic>
              </a:graphicData>
            </a:graphic>
            <wp14:sizeRelH relativeFrom="page">
              <wp14:pctWidth>0</wp14:pctWidth>
            </wp14:sizeRelH>
            <wp14:sizeRelV relativeFrom="page">
              <wp14:pctHeight>0</wp14:pctHeight>
            </wp14:sizeRelV>
          </wp:anchor>
        </w:drawing>
      </w:r>
    </w:p>
    <w:p w14:paraId="1227BBEB" w14:textId="77777777" w:rsidR="00495C47" w:rsidRPr="00FC59AF" w:rsidRDefault="00495C47" w:rsidP="00495C47">
      <w:pPr>
        <w:spacing w:line="240" w:lineRule="auto"/>
        <w:ind w:firstLine="720"/>
        <w:rPr>
          <w:rFonts w:ascii="Arial" w:hAnsi="Arial" w:cs="Arial"/>
          <w:sz w:val="24"/>
          <w:szCs w:val="24"/>
        </w:rPr>
      </w:pPr>
    </w:p>
    <w:p w14:paraId="1960DCC6" w14:textId="77777777" w:rsidR="00495C47" w:rsidRPr="00FC59AF" w:rsidRDefault="00495C47" w:rsidP="00495C47">
      <w:pPr>
        <w:spacing w:line="240" w:lineRule="auto"/>
        <w:ind w:firstLine="720"/>
        <w:rPr>
          <w:rFonts w:ascii="Arial" w:hAnsi="Arial" w:cs="Arial"/>
          <w:sz w:val="24"/>
          <w:szCs w:val="24"/>
        </w:rPr>
      </w:pPr>
    </w:p>
    <w:p w14:paraId="34024676" w14:textId="77777777" w:rsidR="00495C47" w:rsidRPr="00FC59AF" w:rsidRDefault="00495C47" w:rsidP="00495C47">
      <w:pPr>
        <w:spacing w:line="240" w:lineRule="auto"/>
        <w:ind w:firstLine="720"/>
        <w:rPr>
          <w:rFonts w:ascii="Arial" w:hAnsi="Arial" w:cs="Arial"/>
          <w:sz w:val="24"/>
          <w:szCs w:val="24"/>
        </w:rPr>
      </w:pPr>
    </w:p>
    <w:p w14:paraId="5655EEFD" w14:textId="77777777" w:rsidR="00495C47" w:rsidRPr="00FC59AF" w:rsidRDefault="00495C47" w:rsidP="00495C47">
      <w:pPr>
        <w:spacing w:line="240" w:lineRule="auto"/>
        <w:ind w:firstLine="720"/>
        <w:rPr>
          <w:rFonts w:ascii="Arial" w:hAnsi="Arial" w:cs="Arial"/>
          <w:sz w:val="24"/>
          <w:szCs w:val="24"/>
        </w:rPr>
      </w:pPr>
    </w:p>
    <w:p w14:paraId="39BE3CBF" w14:textId="77777777" w:rsidR="00495C47" w:rsidRPr="00FC59AF" w:rsidRDefault="00495C47" w:rsidP="00495C47">
      <w:pPr>
        <w:spacing w:after="0" w:line="240" w:lineRule="auto"/>
        <w:ind w:firstLine="720"/>
        <w:rPr>
          <w:rFonts w:ascii="Arial" w:hAnsi="Arial" w:cs="Arial"/>
          <w:b/>
          <w:sz w:val="24"/>
          <w:szCs w:val="24"/>
        </w:rPr>
      </w:pPr>
    </w:p>
    <w:p w14:paraId="522D473F" w14:textId="77777777" w:rsidR="00495C47" w:rsidRPr="00FC59AF" w:rsidRDefault="00495C47" w:rsidP="00495C47">
      <w:pPr>
        <w:spacing w:after="0" w:line="240" w:lineRule="auto"/>
        <w:ind w:left="1418" w:firstLine="720"/>
        <w:rPr>
          <w:rFonts w:ascii="Arial" w:hAnsi="Arial" w:cs="Arial"/>
          <w:b/>
          <w:sz w:val="24"/>
          <w:szCs w:val="24"/>
        </w:rPr>
      </w:pPr>
    </w:p>
    <w:p w14:paraId="2E133040" w14:textId="77777777" w:rsidR="00495C47" w:rsidRPr="00FC59AF" w:rsidRDefault="00495C47" w:rsidP="00495C47">
      <w:pPr>
        <w:spacing w:after="0" w:line="240" w:lineRule="auto"/>
        <w:ind w:left="1418" w:firstLine="720"/>
        <w:rPr>
          <w:rFonts w:ascii="Arial" w:hAnsi="Arial" w:cs="Arial"/>
          <w:b/>
          <w:sz w:val="24"/>
          <w:szCs w:val="24"/>
        </w:rPr>
      </w:pPr>
    </w:p>
    <w:p w14:paraId="312EE476" w14:textId="77777777" w:rsidR="00495C47" w:rsidRPr="00FC59AF" w:rsidRDefault="00495C47" w:rsidP="00495C47">
      <w:pPr>
        <w:spacing w:after="0" w:line="240" w:lineRule="auto"/>
        <w:ind w:left="1418" w:firstLine="720"/>
        <w:rPr>
          <w:rFonts w:ascii="Arial" w:hAnsi="Arial" w:cs="Arial"/>
          <w:b/>
          <w:sz w:val="24"/>
          <w:szCs w:val="24"/>
        </w:rPr>
      </w:pPr>
    </w:p>
    <w:p w14:paraId="6EFF5B35" w14:textId="77777777" w:rsidR="00495C47" w:rsidRPr="00FC59AF" w:rsidRDefault="00495C47" w:rsidP="00495C47">
      <w:pPr>
        <w:spacing w:after="0" w:line="240" w:lineRule="auto"/>
        <w:ind w:left="1418" w:firstLine="720"/>
        <w:rPr>
          <w:rFonts w:ascii="Arial" w:hAnsi="Arial" w:cs="Arial"/>
          <w:b/>
          <w:sz w:val="16"/>
          <w:szCs w:val="24"/>
        </w:rPr>
      </w:pPr>
    </w:p>
    <w:p w14:paraId="555AE003" w14:textId="77777777" w:rsidR="00495C47" w:rsidRPr="00FC59AF" w:rsidRDefault="00495C47" w:rsidP="00495C47">
      <w:pPr>
        <w:spacing w:after="0" w:line="240" w:lineRule="auto"/>
        <w:ind w:left="900" w:firstLine="720"/>
        <w:rPr>
          <w:rFonts w:ascii="Arial" w:hAnsi="Arial" w:cs="Arial"/>
          <w:b/>
          <w:sz w:val="24"/>
          <w:szCs w:val="24"/>
        </w:rPr>
      </w:pPr>
    </w:p>
    <w:p w14:paraId="1A50B254" w14:textId="77777777" w:rsidR="00495C47" w:rsidRPr="00FC59AF" w:rsidRDefault="00495C47" w:rsidP="00495C47">
      <w:pPr>
        <w:spacing w:after="0" w:line="240" w:lineRule="auto"/>
        <w:ind w:left="900" w:firstLine="720"/>
        <w:jc w:val="center"/>
        <w:rPr>
          <w:rFonts w:ascii="Arial" w:hAnsi="Arial" w:cs="Arial"/>
          <w:b/>
          <w:sz w:val="24"/>
          <w:szCs w:val="24"/>
        </w:rPr>
      </w:pPr>
    </w:p>
    <w:p w14:paraId="24D5EED3" w14:textId="656CB27D" w:rsidR="00495C47" w:rsidRDefault="00495C47" w:rsidP="00495C47">
      <w:pPr>
        <w:spacing w:after="0" w:line="240" w:lineRule="auto"/>
        <w:ind w:left="900" w:firstLine="720"/>
        <w:jc w:val="center"/>
        <w:rPr>
          <w:rFonts w:ascii="Arial" w:hAnsi="Arial" w:cs="Arial"/>
          <w:b/>
          <w:sz w:val="24"/>
          <w:szCs w:val="24"/>
        </w:rPr>
      </w:pPr>
    </w:p>
    <w:p w14:paraId="16085069" w14:textId="58018E4E" w:rsidR="00495C47" w:rsidRDefault="00495C47" w:rsidP="00495C47">
      <w:pPr>
        <w:spacing w:after="0" w:line="240" w:lineRule="auto"/>
        <w:ind w:left="900" w:firstLine="720"/>
        <w:jc w:val="center"/>
        <w:rPr>
          <w:rFonts w:ascii="Arial" w:hAnsi="Arial" w:cs="Arial"/>
          <w:b/>
          <w:sz w:val="24"/>
          <w:szCs w:val="24"/>
        </w:rPr>
      </w:pPr>
    </w:p>
    <w:p w14:paraId="4EBD2F16" w14:textId="4AC43649" w:rsidR="00495C47" w:rsidRDefault="00495C47" w:rsidP="00495C47">
      <w:pPr>
        <w:spacing w:after="0" w:line="240" w:lineRule="auto"/>
        <w:ind w:left="900" w:firstLine="720"/>
        <w:jc w:val="center"/>
        <w:rPr>
          <w:rFonts w:ascii="Arial" w:hAnsi="Arial" w:cs="Arial"/>
          <w:b/>
          <w:sz w:val="24"/>
          <w:szCs w:val="24"/>
        </w:rPr>
      </w:pPr>
    </w:p>
    <w:p w14:paraId="64635972" w14:textId="77777777" w:rsidR="00495C47" w:rsidRPr="00FC59AF" w:rsidRDefault="00495C47" w:rsidP="00495C47">
      <w:pPr>
        <w:spacing w:after="0" w:line="240" w:lineRule="auto"/>
        <w:ind w:left="900" w:firstLine="720"/>
        <w:jc w:val="center"/>
        <w:rPr>
          <w:rFonts w:ascii="Arial" w:hAnsi="Arial" w:cs="Arial"/>
          <w:b/>
          <w:sz w:val="24"/>
          <w:szCs w:val="24"/>
        </w:rPr>
      </w:pPr>
    </w:p>
    <w:p w14:paraId="3E37D1DF" w14:textId="77777777" w:rsidR="00495C47" w:rsidRPr="00FC59AF" w:rsidRDefault="00495C47" w:rsidP="00495C47">
      <w:pPr>
        <w:spacing w:after="0" w:line="240" w:lineRule="auto"/>
        <w:ind w:left="900" w:firstLine="720"/>
        <w:jc w:val="center"/>
        <w:rPr>
          <w:rFonts w:ascii="Arial" w:hAnsi="Arial" w:cs="Arial"/>
          <w:b/>
          <w:sz w:val="24"/>
          <w:szCs w:val="24"/>
        </w:rPr>
      </w:pPr>
    </w:p>
    <w:p w14:paraId="7E7B1AD8" w14:textId="77777777" w:rsidR="00495C47" w:rsidRPr="00FC59AF" w:rsidRDefault="00495C47" w:rsidP="00495C47">
      <w:pPr>
        <w:spacing w:after="0" w:line="240" w:lineRule="auto"/>
        <w:ind w:left="900" w:firstLine="720"/>
        <w:jc w:val="center"/>
        <w:rPr>
          <w:rFonts w:ascii="Arial" w:hAnsi="Arial" w:cs="Arial"/>
          <w:b/>
          <w:sz w:val="24"/>
          <w:szCs w:val="24"/>
        </w:rPr>
      </w:pPr>
    </w:p>
    <w:p w14:paraId="53C1D192" w14:textId="77777777" w:rsidR="00495C47" w:rsidRPr="00FC59AF" w:rsidRDefault="00495C47" w:rsidP="00495C47">
      <w:pPr>
        <w:spacing w:after="0" w:line="240" w:lineRule="auto"/>
        <w:ind w:left="900" w:firstLine="720"/>
        <w:jc w:val="center"/>
        <w:rPr>
          <w:rFonts w:ascii="Arial" w:hAnsi="Arial" w:cs="Arial"/>
          <w:b/>
          <w:sz w:val="24"/>
          <w:szCs w:val="24"/>
        </w:rPr>
      </w:pPr>
    </w:p>
    <w:p w14:paraId="4D91A6AE" w14:textId="77777777" w:rsidR="00495C47" w:rsidRPr="00FC59AF" w:rsidRDefault="00495C47" w:rsidP="00495C47">
      <w:pPr>
        <w:spacing w:after="0" w:line="240" w:lineRule="auto"/>
        <w:ind w:left="900" w:firstLine="720"/>
        <w:jc w:val="center"/>
        <w:rPr>
          <w:rFonts w:ascii="Arial" w:hAnsi="Arial" w:cs="Arial"/>
          <w:b/>
          <w:sz w:val="24"/>
          <w:szCs w:val="24"/>
        </w:rPr>
      </w:pPr>
    </w:p>
    <w:p w14:paraId="67B4367A" w14:textId="77777777" w:rsidR="00495C47" w:rsidRPr="00FC59AF" w:rsidRDefault="00495C47" w:rsidP="00495C47">
      <w:pPr>
        <w:spacing w:after="0" w:line="240" w:lineRule="auto"/>
        <w:ind w:left="900" w:firstLine="720"/>
        <w:jc w:val="center"/>
        <w:rPr>
          <w:rFonts w:ascii="Arial" w:hAnsi="Arial" w:cs="Arial"/>
          <w:b/>
          <w:sz w:val="24"/>
          <w:szCs w:val="24"/>
        </w:rPr>
      </w:pPr>
    </w:p>
    <w:p w14:paraId="079ADB4A" w14:textId="2791C649" w:rsidR="00495C47" w:rsidRPr="00FC59AF" w:rsidRDefault="00495C47" w:rsidP="00495C47">
      <w:pPr>
        <w:spacing w:after="0" w:line="240" w:lineRule="auto"/>
        <w:ind w:firstLine="720"/>
        <w:jc w:val="center"/>
        <w:rPr>
          <w:rFonts w:ascii="Arial" w:hAnsi="Arial" w:cs="Arial"/>
          <w:sz w:val="24"/>
          <w:szCs w:val="24"/>
        </w:rPr>
      </w:pPr>
      <w:r>
        <w:rPr>
          <w:rFonts w:ascii="Arial" w:hAnsi="Arial" w:cs="Arial"/>
          <w:sz w:val="24"/>
          <w:szCs w:val="24"/>
        </w:rPr>
        <w:t xml:space="preserve">Appendix </w:t>
      </w:r>
      <w:r w:rsidRPr="00FC59AF">
        <w:rPr>
          <w:rFonts w:ascii="Arial" w:hAnsi="Arial" w:cs="Arial"/>
          <w:sz w:val="24"/>
          <w:szCs w:val="24"/>
        </w:rPr>
        <w:t>Figure 1. Experimental lay-out arranged in a 2 Factor Split-Plot in Randomized Complete Block Design (RCBD).</w:t>
      </w:r>
    </w:p>
    <w:p w14:paraId="5ADB47C0" w14:textId="77777777" w:rsidR="00495C47" w:rsidRPr="00FC59AF" w:rsidRDefault="00495C47" w:rsidP="00495C47">
      <w:pPr>
        <w:spacing w:after="0" w:line="240" w:lineRule="auto"/>
        <w:ind w:firstLine="720"/>
        <w:rPr>
          <w:rFonts w:ascii="Arial" w:hAnsi="Arial" w:cs="Arial"/>
          <w:b/>
          <w:sz w:val="20"/>
          <w:szCs w:val="20"/>
        </w:rPr>
      </w:pPr>
      <w:r w:rsidRPr="00FC59AF">
        <w:rPr>
          <w:rFonts w:ascii="Arial" w:hAnsi="Arial" w:cs="Arial"/>
          <w:b/>
          <w:sz w:val="20"/>
          <w:szCs w:val="20"/>
        </w:rPr>
        <w:t>Legend:</w:t>
      </w:r>
    </w:p>
    <w:p w14:paraId="295C6E7D" w14:textId="77777777" w:rsidR="00495C47" w:rsidRPr="00FC59AF" w:rsidRDefault="00495C47" w:rsidP="00495C47">
      <w:pPr>
        <w:pStyle w:val="NoSpacing1"/>
        <w:ind w:firstLine="720"/>
        <w:rPr>
          <w:rFonts w:ascii="Arial" w:hAnsi="Arial" w:cs="Arial"/>
          <w:b/>
          <w:sz w:val="20"/>
          <w:szCs w:val="20"/>
        </w:rPr>
      </w:pPr>
      <w:r w:rsidRPr="00FC59AF">
        <w:rPr>
          <w:rFonts w:ascii="Arial" w:hAnsi="Arial" w:cs="Arial"/>
          <w:b/>
          <w:sz w:val="20"/>
          <w:szCs w:val="20"/>
        </w:rPr>
        <w:t>Main Plot–Corn</w:t>
      </w:r>
      <w:r w:rsidRPr="00FC59AF">
        <w:rPr>
          <w:rFonts w:ascii="Arial" w:hAnsi="Arial" w:cs="Arial"/>
          <w:b/>
          <w:sz w:val="20"/>
          <w:szCs w:val="20"/>
        </w:rPr>
        <w:tab/>
      </w:r>
      <w:r w:rsidRPr="00FC59AF">
        <w:rPr>
          <w:rFonts w:ascii="Arial" w:hAnsi="Arial" w:cs="Arial"/>
          <w:b/>
          <w:sz w:val="20"/>
          <w:szCs w:val="20"/>
        </w:rPr>
        <w:tab/>
      </w:r>
      <w:r w:rsidRPr="00FC59AF">
        <w:rPr>
          <w:rFonts w:ascii="Arial" w:hAnsi="Arial" w:cs="Arial"/>
          <w:b/>
          <w:sz w:val="20"/>
          <w:szCs w:val="20"/>
        </w:rPr>
        <w:tab/>
      </w:r>
      <w:r w:rsidRPr="00FC59AF">
        <w:rPr>
          <w:rFonts w:ascii="Arial" w:hAnsi="Arial" w:cs="Arial"/>
          <w:b/>
          <w:sz w:val="20"/>
          <w:szCs w:val="20"/>
        </w:rPr>
        <w:tab/>
        <w:t xml:space="preserve">Sub-Plot–Vermicompost    </w:t>
      </w:r>
    </w:p>
    <w:p w14:paraId="5A076DCD" w14:textId="0E361DDA" w:rsidR="00495C47" w:rsidRPr="00FC59AF" w:rsidRDefault="00495C47" w:rsidP="00495C47">
      <w:pPr>
        <w:pStyle w:val="NoSpacing1"/>
        <w:ind w:left="720" w:firstLine="720"/>
        <w:rPr>
          <w:rFonts w:ascii="Arial" w:hAnsi="Arial" w:cs="Arial"/>
          <w:sz w:val="20"/>
          <w:szCs w:val="20"/>
        </w:rPr>
      </w:pPr>
      <w:r w:rsidRPr="00FC59AF">
        <w:rPr>
          <w:rFonts w:ascii="Arial" w:hAnsi="Arial" w:cs="Arial"/>
          <w:sz w:val="20"/>
          <w:szCs w:val="20"/>
        </w:rPr>
        <w:t>V</w:t>
      </w:r>
      <w:r w:rsidRPr="00FC59AF">
        <w:rPr>
          <w:rFonts w:ascii="Arial" w:hAnsi="Arial" w:cs="Arial"/>
          <w:sz w:val="20"/>
          <w:szCs w:val="20"/>
          <w:vertAlign w:val="subscript"/>
        </w:rPr>
        <w:t>1</w:t>
      </w:r>
      <w:r w:rsidRPr="00FC59AF">
        <w:rPr>
          <w:rFonts w:ascii="Arial" w:hAnsi="Arial" w:cs="Arial"/>
          <w:sz w:val="20"/>
          <w:szCs w:val="20"/>
        </w:rPr>
        <w:t>–Purple Corn</w:t>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002610DF">
        <w:rPr>
          <w:rFonts w:ascii="Arial" w:hAnsi="Arial" w:cs="Arial"/>
          <w:sz w:val="20"/>
          <w:szCs w:val="20"/>
        </w:rPr>
        <w:tab/>
      </w:r>
      <w:r w:rsidRPr="00FC59AF">
        <w:rPr>
          <w:rFonts w:ascii="Arial" w:hAnsi="Arial" w:cs="Arial"/>
          <w:sz w:val="20"/>
          <w:szCs w:val="20"/>
        </w:rPr>
        <w:t>F</w:t>
      </w:r>
      <w:r w:rsidRPr="00FC59AF">
        <w:rPr>
          <w:rFonts w:ascii="Arial" w:hAnsi="Arial" w:cs="Arial"/>
          <w:sz w:val="20"/>
          <w:szCs w:val="20"/>
          <w:vertAlign w:val="subscript"/>
        </w:rPr>
        <w:t>1</w:t>
      </w:r>
      <w:r w:rsidRPr="00FC59AF">
        <w:rPr>
          <w:rFonts w:ascii="Arial" w:hAnsi="Arial" w:cs="Arial"/>
          <w:sz w:val="20"/>
          <w:szCs w:val="20"/>
        </w:rPr>
        <w:t>–1 ton/ha Vermicompost</w:t>
      </w:r>
    </w:p>
    <w:p w14:paraId="6A0C3ABF" w14:textId="4D23FAED" w:rsidR="00495C47" w:rsidRPr="00FC59AF" w:rsidRDefault="00495C47" w:rsidP="00495C47">
      <w:pPr>
        <w:pStyle w:val="NoSpacing1"/>
        <w:ind w:left="720" w:firstLine="720"/>
        <w:rPr>
          <w:rFonts w:ascii="Arial" w:hAnsi="Arial" w:cs="Arial"/>
          <w:sz w:val="20"/>
          <w:szCs w:val="20"/>
        </w:rPr>
      </w:pPr>
      <w:r w:rsidRPr="00FC59AF">
        <w:rPr>
          <w:rFonts w:ascii="Arial" w:hAnsi="Arial" w:cs="Arial"/>
          <w:sz w:val="20"/>
          <w:szCs w:val="20"/>
        </w:rPr>
        <w:t>V</w:t>
      </w:r>
      <w:r w:rsidRPr="00FC59AF">
        <w:rPr>
          <w:rFonts w:ascii="Arial" w:hAnsi="Arial" w:cs="Arial"/>
          <w:sz w:val="20"/>
          <w:szCs w:val="20"/>
          <w:vertAlign w:val="subscript"/>
        </w:rPr>
        <w:t>2</w:t>
      </w:r>
      <w:r w:rsidRPr="00FC59AF">
        <w:rPr>
          <w:rFonts w:ascii="Arial" w:hAnsi="Arial" w:cs="Arial"/>
          <w:sz w:val="20"/>
          <w:szCs w:val="20"/>
        </w:rPr>
        <w:t>–Waxy Corn</w:t>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002610DF">
        <w:rPr>
          <w:rFonts w:ascii="Arial" w:hAnsi="Arial" w:cs="Arial"/>
          <w:sz w:val="20"/>
          <w:szCs w:val="20"/>
        </w:rPr>
        <w:tab/>
      </w:r>
      <w:r w:rsidRPr="00FC59AF">
        <w:rPr>
          <w:rFonts w:ascii="Arial" w:hAnsi="Arial" w:cs="Arial"/>
          <w:sz w:val="20"/>
          <w:szCs w:val="20"/>
        </w:rPr>
        <w:t>F</w:t>
      </w:r>
      <w:r w:rsidRPr="00FC59AF">
        <w:rPr>
          <w:rFonts w:ascii="Arial" w:hAnsi="Arial" w:cs="Arial"/>
          <w:sz w:val="20"/>
          <w:szCs w:val="20"/>
          <w:vertAlign w:val="subscript"/>
        </w:rPr>
        <w:t>2</w:t>
      </w:r>
      <w:r w:rsidRPr="00FC59AF">
        <w:rPr>
          <w:rFonts w:ascii="Arial" w:hAnsi="Arial" w:cs="Arial"/>
          <w:sz w:val="20"/>
          <w:szCs w:val="20"/>
        </w:rPr>
        <w:t>–2 ton/ha Vermicompost</w:t>
      </w:r>
      <w:r w:rsidRPr="00FC59AF">
        <w:rPr>
          <w:rFonts w:ascii="Arial" w:hAnsi="Arial" w:cs="Arial"/>
          <w:sz w:val="20"/>
          <w:szCs w:val="20"/>
        </w:rPr>
        <w:tab/>
      </w:r>
      <w:r w:rsidRPr="00FC59AF">
        <w:rPr>
          <w:rFonts w:ascii="Arial" w:hAnsi="Arial" w:cs="Arial"/>
          <w:sz w:val="20"/>
          <w:szCs w:val="20"/>
        </w:rPr>
        <w:tab/>
        <w:t xml:space="preserve">   </w:t>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Pr="00FC59AF">
        <w:rPr>
          <w:rFonts w:ascii="Arial" w:hAnsi="Arial" w:cs="Arial"/>
          <w:sz w:val="20"/>
          <w:szCs w:val="20"/>
        </w:rPr>
        <w:tab/>
      </w:r>
      <w:r w:rsidR="002610DF">
        <w:rPr>
          <w:rFonts w:ascii="Arial" w:hAnsi="Arial" w:cs="Arial"/>
          <w:sz w:val="20"/>
          <w:szCs w:val="20"/>
        </w:rPr>
        <w:tab/>
      </w:r>
      <w:r w:rsidRPr="00FC59AF">
        <w:rPr>
          <w:rFonts w:ascii="Arial" w:hAnsi="Arial" w:cs="Arial"/>
          <w:sz w:val="20"/>
          <w:szCs w:val="20"/>
        </w:rPr>
        <w:t>F</w:t>
      </w:r>
      <w:r w:rsidRPr="00FC59AF">
        <w:rPr>
          <w:rFonts w:ascii="Arial" w:hAnsi="Arial" w:cs="Arial"/>
          <w:sz w:val="20"/>
          <w:szCs w:val="20"/>
          <w:vertAlign w:val="subscript"/>
        </w:rPr>
        <w:t>3</w:t>
      </w:r>
      <w:r w:rsidRPr="00FC59AF">
        <w:rPr>
          <w:rFonts w:ascii="Arial" w:hAnsi="Arial" w:cs="Arial"/>
          <w:sz w:val="20"/>
          <w:szCs w:val="20"/>
        </w:rPr>
        <w:t>–3 ton/ha Vermicompost</w:t>
      </w:r>
    </w:p>
    <w:p w14:paraId="72369317" w14:textId="77777777" w:rsidR="00495C47" w:rsidRPr="00FC59AF" w:rsidRDefault="00495C47" w:rsidP="002610DF">
      <w:pPr>
        <w:pStyle w:val="NoSpacing1"/>
        <w:ind w:left="5040" w:firstLine="720"/>
        <w:rPr>
          <w:rFonts w:ascii="Arial" w:hAnsi="Arial" w:cs="Arial"/>
          <w:sz w:val="20"/>
          <w:szCs w:val="20"/>
        </w:rPr>
      </w:pPr>
      <w:r w:rsidRPr="00FC59AF">
        <w:rPr>
          <w:rFonts w:ascii="Arial" w:hAnsi="Arial" w:cs="Arial"/>
          <w:sz w:val="20"/>
          <w:szCs w:val="20"/>
        </w:rPr>
        <w:t>F</w:t>
      </w:r>
      <w:r w:rsidRPr="00FC59AF">
        <w:rPr>
          <w:rFonts w:ascii="Arial" w:hAnsi="Arial" w:cs="Arial"/>
          <w:sz w:val="20"/>
          <w:szCs w:val="20"/>
          <w:vertAlign w:val="subscript"/>
        </w:rPr>
        <w:t>4</w:t>
      </w:r>
      <w:r w:rsidRPr="00FC59AF">
        <w:rPr>
          <w:rFonts w:ascii="Arial" w:hAnsi="Arial" w:cs="Arial"/>
          <w:sz w:val="20"/>
          <w:szCs w:val="20"/>
        </w:rPr>
        <w:t>–No Fertilizer Application</w:t>
      </w:r>
    </w:p>
    <w:p w14:paraId="32B5D42A" w14:textId="77777777" w:rsidR="00495C47" w:rsidRPr="00FC59AF" w:rsidRDefault="00495C47" w:rsidP="00495C47">
      <w:pPr>
        <w:pStyle w:val="NoSpacing1"/>
        <w:ind w:left="5040" w:firstLine="720"/>
        <w:rPr>
          <w:rFonts w:ascii="Arial" w:hAnsi="Arial" w:cs="Arial"/>
          <w:sz w:val="20"/>
          <w:szCs w:val="20"/>
        </w:rPr>
      </w:pPr>
      <w:r w:rsidRPr="00FC59AF">
        <w:rPr>
          <w:rFonts w:ascii="Arial" w:hAnsi="Arial" w:cs="Arial"/>
          <w:sz w:val="20"/>
          <w:szCs w:val="20"/>
        </w:rPr>
        <w:t>F</w:t>
      </w:r>
      <w:r w:rsidRPr="00FC59AF">
        <w:rPr>
          <w:rFonts w:ascii="Arial" w:hAnsi="Arial" w:cs="Arial"/>
          <w:sz w:val="20"/>
          <w:szCs w:val="20"/>
          <w:vertAlign w:val="subscript"/>
        </w:rPr>
        <w:t>5</w:t>
      </w:r>
      <w:r w:rsidRPr="00FC59AF">
        <w:rPr>
          <w:rFonts w:ascii="Arial" w:hAnsi="Arial" w:cs="Arial"/>
          <w:sz w:val="20"/>
          <w:szCs w:val="20"/>
        </w:rPr>
        <w:t>–Synthetic Fertilizer</w:t>
      </w:r>
      <w:r w:rsidRPr="00FC59AF">
        <w:rPr>
          <w:rFonts w:ascii="Arial" w:hAnsi="Arial" w:cs="Arial"/>
          <w:sz w:val="20"/>
          <w:szCs w:val="20"/>
        </w:rPr>
        <w:tab/>
      </w:r>
    </w:p>
    <w:p w14:paraId="04991E03" w14:textId="77777777" w:rsidR="00495C47" w:rsidRPr="00FC59AF" w:rsidRDefault="00495C47" w:rsidP="00495C47">
      <w:pPr>
        <w:spacing w:after="0" w:line="240" w:lineRule="auto"/>
        <w:ind w:firstLine="720"/>
        <w:rPr>
          <w:rFonts w:ascii="Arial" w:hAnsi="Arial" w:cs="Arial"/>
          <w:b/>
          <w:sz w:val="20"/>
          <w:szCs w:val="24"/>
        </w:rPr>
      </w:pPr>
    </w:p>
    <w:p w14:paraId="012108E6" w14:textId="77777777" w:rsidR="00495C47" w:rsidRPr="00FC59AF" w:rsidRDefault="00495C47" w:rsidP="00495C47">
      <w:pPr>
        <w:spacing w:after="0" w:line="240" w:lineRule="auto"/>
        <w:ind w:firstLine="720"/>
        <w:rPr>
          <w:rFonts w:ascii="Arial" w:hAnsi="Arial" w:cs="Arial"/>
          <w:b/>
          <w:sz w:val="20"/>
          <w:szCs w:val="24"/>
        </w:rPr>
      </w:pPr>
      <w:r w:rsidRPr="00FC59AF">
        <w:rPr>
          <w:rFonts w:ascii="Arial" w:hAnsi="Arial" w:cs="Arial"/>
          <w:b/>
          <w:sz w:val="20"/>
          <w:szCs w:val="24"/>
        </w:rPr>
        <w:t>Treatment Combinations:</w:t>
      </w:r>
    </w:p>
    <w:p w14:paraId="6B5F0EAF"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1</w:t>
      </w:r>
      <w:r w:rsidRPr="00FC59AF">
        <w:rPr>
          <w:rFonts w:ascii="Arial" w:hAnsi="Arial" w:cs="Arial"/>
          <w:sz w:val="20"/>
          <w:szCs w:val="24"/>
        </w:rPr>
        <w:t>F</w:t>
      </w:r>
      <w:r w:rsidRPr="00FC59AF">
        <w:rPr>
          <w:rFonts w:ascii="Arial" w:hAnsi="Arial" w:cs="Arial"/>
          <w:sz w:val="20"/>
          <w:szCs w:val="24"/>
          <w:vertAlign w:val="subscript"/>
        </w:rPr>
        <w:t>1</w:t>
      </w:r>
      <w:r w:rsidRPr="00FC59AF">
        <w:rPr>
          <w:rFonts w:ascii="Arial" w:hAnsi="Arial" w:cs="Arial"/>
          <w:sz w:val="20"/>
          <w:szCs w:val="24"/>
        </w:rPr>
        <w:t>–Purple Corn + 1 t/ha Vermicompost</w:t>
      </w:r>
    </w:p>
    <w:p w14:paraId="38C33315"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1</w:t>
      </w:r>
      <w:r w:rsidRPr="00FC59AF">
        <w:rPr>
          <w:rFonts w:ascii="Arial" w:hAnsi="Arial" w:cs="Arial"/>
          <w:sz w:val="20"/>
          <w:szCs w:val="24"/>
        </w:rPr>
        <w:t>F</w:t>
      </w:r>
      <w:r w:rsidRPr="00FC59AF">
        <w:rPr>
          <w:rFonts w:ascii="Arial" w:hAnsi="Arial" w:cs="Arial"/>
          <w:sz w:val="20"/>
          <w:szCs w:val="24"/>
          <w:vertAlign w:val="subscript"/>
        </w:rPr>
        <w:t>2</w:t>
      </w:r>
      <w:r w:rsidRPr="00FC59AF">
        <w:rPr>
          <w:rFonts w:ascii="Arial" w:hAnsi="Arial" w:cs="Arial"/>
          <w:sz w:val="20"/>
          <w:szCs w:val="24"/>
        </w:rPr>
        <w:t>–Purple Corn + 2 t/ha Vermicompost</w:t>
      </w:r>
    </w:p>
    <w:p w14:paraId="338B7409"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1</w:t>
      </w:r>
      <w:r w:rsidRPr="00FC59AF">
        <w:rPr>
          <w:rFonts w:ascii="Arial" w:hAnsi="Arial" w:cs="Arial"/>
          <w:sz w:val="20"/>
          <w:szCs w:val="24"/>
        </w:rPr>
        <w:t>F</w:t>
      </w:r>
      <w:r w:rsidRPr="00FC59AF">
        <w:rPr>
          <w:rFonts w:ascii="Arial" w:hAnsi="Arial" w:cs="Arial"/>
          <w:sz w:val="20"/>
          <w:szCs w:val="24"/>
          <w:vertAlign w:val="subscript"/>
        </w:rPr>
        <w:t>3</w:t>
      </w:r>
      <w:r w:rsidRPr="00FC59AF">
        <w:rPr>
          <w:rFonts w:ascii="Arial" w:hAnsi="Arial" w:cs="Arial"/>
          <w:sz w:val="20"/>
          <w:szCs w:val="24"/>
        </w:rPr>
        <w:t>–Purple Corn + 3 t/ha Vermicompost</w:t>
      </w:r>
    </w:p>
    <w:p w14:paraId="07EF5B15"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1</w:t>
      </w:r>
      <w:r w:rsidRPr="00FC59AF">
        <w:rPr>
          <w:rFonts w:ascii="Arial" w:hAnsi="Arial" w:cs="Arial"/>
          <w:sz w:val="20"/>
          <w:szCs w:val="24"/>
        </w:rPr>
        <w:t>F</w:t>
      </w:r>
      <w:r w:rsidRPr="00FC59AF">
        <w:rPr>
          <w:rFonts w:ascii="Arial" w:hAnsi="Arial" w:cs="Arial"/>
          <w:sz w:val="20"/>
          <w:szCs w:val="24"/>
          <w:vertAlign w:val="subscript"/>
        </w:rPr>
        <w:t>4</w:t>
      </w:r>
      <w:r w:rsidRPr="00FC59AF">
        <w:rPr>
          <w:rFonts w:ascii="Arial" w:hAnsi="Arial" w:cs="Arial"/>
          <w:sz w:val="20"/>
          <w:szCs w:val="24"/>
        </w:rPr>
        <w:t>–Purple Corn + No Fertilizer Application</w:t>
      </w:r>
    </w:p>
    <w:p w14:paraId="0485F7FE"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1</w:t>
      </w:r>
      <w:r w:rsidRPr="00FC59AF">
        <w:rPr>
          <w:rFonts w:ascii="Arial" w:hAnsi="Arial" w:cs="Arial"/>
          <w:sz w:val="20"/>
          <w:szCs w:val="24"/>
        </w:rPr>
        <w:t>F</w:t>
      </w:r>
      <w:r w:rsidRPr="00FC59AF">
        <w:rPr>
          <w:rFonts w:ascii="Arial" w:hAnsi="Arial" w:cs="Arial"/>
          <w:sz w:val="20"/>
          <w:szCs w:val="24"/>
          <w:vertAlign w:val="subscript"/>
        </w:rPr>
        <w:t>5</w:t>
      </w:r>
      <w:r w:rsidRPr="00FC59AF">
        <w:rPr>
          <w:rFonts w:ascii="Arial" w:hAnsi="Arial" w:cs="Arial"/>
          <w:sz w:val="20"/>
          <w:szCs w:val="24"/>
        </w:rPr>
        <w:t>–Purple Corn + Synthetic Fertilizer</w:t>
      </w:r>
    </w:p>
    <w:p w14:paraId="22878A11"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2</w:t>
      </w:r>
      <w:r w:rsidRPr="00FC59AF">
        <w:rPr>
          <w:rFonts w:ascii="Arial" w:hAnsi="Arial" w:cs="Arial"/>
          <w:sz w:val="20"/>
          <w:szCs w:val="24"/>
        </w:rPr>
        <w:t>F</w:t>
      </w:r>
      <w:r w:rsidRPr="00FC59AF">
        <w:rPr>
          <w:rFonts w:ascii="Arial" w:hAnsi="Arial" w:cs="Arial"/>
          <w:sz w:val="20"/>
          <w:szCs w:val="24"/>
          <w:vertAlign w:val="subscript"/>
        </w:rPr>
        <w:t>1</w:t>
      </w:r>
      <w:r w:rsidRPr="00FC59AF">
        <w:rPr>
          <w:rFonts w:ascii="Arial" w:hAnsi="Arial" w:cs="Arial"/>
          <w:sz w:val="20"/>
          <w:szCs w:val="24"/>
        </w:rPr>
        <w:t>–Waxy Corn + 1 t/ha Vermicompost</w:t>
      </w:r>
    </w:p>
    <w:p w14:paraId="44C869E5"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2</w:t>
      </w:r>
      <w:r w:rsidRPr="00FC59AF">
        <w:rPr>
          <w:rFonts w:ascii="Arial" w:hAnsi="Arial" w:cs="Arial"/>
          <w:sz w:val="20"/>
          <w:szCs w:val="24"/>
        </w:rPr>
        <w:t>F</w:t>
      </w:r>
      <w:r w:rsidRPr="00FC59AF">
        <w:rPr>
          <w:rFonts w:ascii="Arial" w:hAnsi="Arial" w:cs="Arial"/>
          <w:sz w:val="20"/>
          <w:szCs w:val="24"/>
          <w:vertAlign w:val="subscript"/>
        </w:rPr>
        <w:t>3</w:t>
      </w:r>
      <w:r w:rsidRPr="00FC59AF">
        <w:rPr>
          <w:rFonts w:ascii="Arial" w:hAnsi="Arial" w:cs="Arial"/>
          <w:sz w:val="20"/>
          <w:szCs w:val="24"/>
        </w:rPr>
        <w:t>–Waxy Corn + 2 t/ha Vermicompost</w:t>
      </w:r>
    </w:p>
    <w:p w14:paraId="5793471D"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2</w:t>
      </w:r>
      <w:r w:rsidRPr="00FC59AF">
        <w:rPr>
          <w:rFonts w:ascii="Arial" w:hAnsi="Arial" w:cs="Arial"/>
          <w:sz w:val="20"/>
          <w:szCs w:val="24"/>
        </w:rPr>
        <w:t>F</w:t>
      </w:r>
      <w:r w:rsidRPr="00FC59AF">
        <w:rPr>
          <w:rFonts w:ascii="Arial" w:hAnsi="Arial" w:cs="Arial"/>
          <w:sz w:val="20"/>
          <w:szCs w:val="24"/>
          <w:vertAlign w:val="subscript"/>
        </w:rPr>
        <w:t>3</w:t>
      </w:r>
      <w:r w:rsidRPr="00FC59AF">
        <w:rPr>
          <w:rFonts w:ascii="Arial" w:hAnsi="Arial" w:cs="Arial"/>
          <w:sz w:val="20"/>
          <w:szCs w:val="24"/>
        </w:rPr>
        <w:t>–Waxy Corn + 3 t/ha Vermicompost</w:t>
      </w:r>
    </w:p>
    <w:p w14:paraId="481C03F8"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2</w:t>
      </w:r>
      <w:r w:rsidRPr="00FC59AF">
        <w:rPr>
          <w:rFonts w:ascii="Arial" w:hAnsi="Arial" w:cs="Arial"/>
          <w:sz w:val="20"/>
          <w:szCs w:val="24"/>
        </w:rPr>
        <w:t>F</w:t>
      </w:r>
      <w:r w:rsidRPr="00FC59AF">
        <w:rPr>
          <w:rFonts w:ascii="Arial" w:hAnsi="Arial" w:cs="Arial"/>
          <w:sz w:val="20"/>
          <w:szCs w:val="24"/>
          <w:vertAlign w:val="subscript"/>
        </w:rPr>
        <w:t>4</w:t>
      </w:r>
      <w:r w:rsidRPr="00FC59AF">
        <w:rPr>
          <w:rFonts w:ascii="Arial" w:hAnsi="Arial" w:cs="Arial"/>
          <w:sz w:val="20"/>
          <w:szCs w:val="24"/>
        </w:rPr>
        <w:t>–Waxy Corn + No Fertilizer Application</w:t>
      </w:r>
    </w:p>
    <w:p w14:paraId="75D1122A" w14:textId="77777777" w:rsidR="00495C47" w:rsidRPr="00FC59AF" w:rsidRDefault="00495C47" w:rsidP="00495C47">
      <w:pPr>
        <w:spacing w:after="0" w:line="240" w:lineRule="auto"/>
        <w:ind w:firstLine="720"/>
        <w:rPr>
          <w:rFonts w:ascii="Arial" w:hAnsi="Arial" w:cs="Arial"/>
          <w:sz w:val="20"/>
          <w:szCs w:val="24"/>
        </w:rPr>
      </w:pPr>
      <w:r w:rsidRPr="00FC59AF">
        <w:rPr>
          <w:rFonts w:ascii="Arial" w:hAnsi="Arial" w:cs="Arial"/>
          <w:sz w:val="20"/>
          <w:szCs w:val="24"/>
        </w:rPr>
        <w:t>V</w:t>
      </w:r>
      <w:r w:rsidRPr="00FC59AF">
        <w:rPr>
          <w:rFonts w:ascii="Arial" w:hAnsi="Arial" w:cs="Arial"/>
          <w:sz w:val="20"/>
          <w:szCs w:val="24"/>
          <w:vertAlign w:val="subscript"/>
        </w:rPr>
        <w:t>2</w:t>
      </w:r>
      <w:r w:rsidRPr="00FC59AF">
        <w:rPr>
          <w:rFonts w:ascii="Arial" w:hAnsi="Arial" w:cs="Arial"/>
          <w:sz w:val="20"/>
          <w:szCs w:val="24"/>
        </w:rPr>
        <w:t>F</w:t>
      </w:r>
      <w:r w:rsidRPr="00FC59AF">
        <w:rPr>
          <w:rFonts w:ascii="Arial" w:hAnsi="Arial" w:cs="Arial"/>
          <w:sz w:val="20"/>
          <w:szCs w:val="24"/>
          <w:vertAlign w:val="subscript"/>
        </w:rPr>
        <w:t>5</w:t>
      </w:r>
      <w:r w:rsidRPr="00FC59AF">
        <w:rPr>
          <w:rFonts w:ascii="Arial" w:hAnsi="Arial" w:cs="Arial"/>
          <w:sz w:val="20"/>
          <w:szCs w:val="24"/>
        </w:rPr>
        <w:t>–Waxy Corn + Synthetic Fertilizer</w:t>
      </w:r>
    </w:p>
    <w:p w14:paraId="5FAB63DF" w14:textId="4D234C69" w:rsidR="00883390" w:rsidRPr="00591C50" w:rsidRDefault="00883390" w:rsidP="00591C50">
      <w:pPr>
        <w:spacing w:line="240" w:lineRule="auto"/>
        <w:rPr>
          <w:rFonts w:ascii="Arial" w:hAnsi="Arial" w:cs="Arial"/>
          <w:sz w:val="24"/>
          <w:szCs w:val="24"/>
        </w:rPr>
      </w:pPr>
    </w:p>
    <w:p w14:paraId="1701139F" w14:textId="56D3C261" w:rsidR="00883390" w:rsidRDefault="00883390" w:rsidP="00883390">
      <w:pPr>
        <w:spacing w:after="0" w:line="240" w:lineRule="auto"/>
        <w:ind w:left="900" w:hanging="900"/>
        <w:rPr>
          <w:rFonts w:ascii="Arial" w:hAnsi="Arial" w:cs="Arial"/>
          <w:sz w:val="24"/>
          <w:szCs w:val="24"/>
        </w:rPr>
      </w:pPr>
      <w:r w:rsidRPr="00883390">
        <w:rPr>
          <w:rFonts w:ascii="Arial" w:hAnsi="Arial" w:cs="Arial"/>
          <w:sz w:val="24"/>
          <w:szCs w:val="24"/>
        </w:rPr>
        <w:lastRenderedPageBreak/>
        <w:t>Table 1. Height (cm) of corn varieties applied with different rates of vermicompost as organic fertilizers</w:t>
      </w:r>
    </w:p>
    <w:tbl>
      <w:tblPr>
        <w:tblStyle w:val="ListTable2"/>
        <w:tblW w:w="9641" w:type="dxa"/>
        <w:tblBorders>
          <w:top w:val="none" w:sz="0" w:space="0" w:color="auto"/>
          <w:bottom w:val="none" w:sz="0" w:space="0" w:color="auto"/>
          <w:insideH w:val="none" w:sz="0" w:space="0" w:color="auto"/>
        </w:tblBorders>
        <w:tblLook w:val="04A0" w:firstRow="1" w:lastRow="0" w:firstColumn="1" w:lastColumn="0" w:noHBand="0" w:noVBand="1"/>
      </w:tblPr>
      <w:tblGrid>
        <w:gridCol w:w="2093"/>
        <w:gridCol w:w="1539"/>
        <w:gridCol w:w="1109"/>
        <w:gridCol w:w="1129"/>
        <w:gridCol w:w="1129"/>
        <w:gridCol w:w="1321"/>
        <w:gridCol w:w="1321"/>
      </w:tblGrid>
      <w:tr w:rsidR="006748A4" w:rsidRPr="006748A4" w14:paraId="1A24080E" w14:textId="77777777" w:rsidTr="00871B3F">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vMerge w:val="restart"/>
            <w:tcBorders>
              <w:top w:val="single" w:sz="4" w:space="0" w:color="auto"/>
              <w:bottom w:val="single" w:sz="4" w:space="0" w:color="auto"/>
            </w:tcBorders>
            <w:noWrap/>
            <w:vAlign w:val="center"/>
            <w:hideMark/>
          </w:tcPr>
          <w:p w14:paraId="345A3665"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Factor A x B</w:t>
            </w:r>
          </w:p>
        </w:tc>
        <w:tc>
          <w:tcPr>
            <w:tcW w:w="7548" w:type="dxa"/>
            <w:gridSpan w:val="6"/>
            <w:tcBorders>
              <w:top w:val="single" w:sz="4" w:space="0" w:color="auto"/>
            </w:tcBorders>
            <w:noWrap/>
            <w:hideMark/>
          </w:tcPr>
          <w:p w14:paraId="03E598D0" w14:textId="77777777" w:rsidR="006748A4" w:rsidRPr="006748A4" w:rsidRDefault="006748A4" w:rsidP="00871B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Week</w:t>
            </w:r>
          </w:p>
        </w:tc>
      </w:tr>
      <w:tr w:rsidR="006748A4" w:rsidRPr="006748A4" w14:paraId="4A7A6D0E"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vMerge/>
            <w:tcBorders>
              <w:bottom w:val="single" w:sz="4" w:space="0" w:color="auto"/>
            </w:tcBorders>
            <w:shd w:val="clear" w:color="auto" w:fill="auto"/>
            <w:hideMark/>
          </w:tcPr>
          <w:p w14:paraId="7355C62B" w14:textId="77777777" w:rsidR="006748A4" w:rsidRPr="006748A4" w:rsidRDefault="006748A4" w:rsidP="00871B3F">
            <w:pPr>
              <w:rPr>
                <w:rFonts w:ascii="Arial" w:eastAsia="Times New Roman" w:hAnsi="Arial" w:cs="Arial"/>
                <w:b w:val="0"/>
                <w:color w:val="000000"/>
                <w:sz w:val="24"/>
                <w:szCs w:val="24"/>
                <w:lang w:eastAsia="en-PH"/>
              </w:rPr>
            </w:pPr>
          </w:p>
        </w:tc>
        <w:tc>
          <w:tcPr>
            <w:tcW w:w="1539" w:type="dxa"/>
            <w:tcBorders>
              <w:bottom w:val="single" w:sz="4" w:space="0" w:color="auto"/>
            </w:tcBorders>
            <w:shd w:val="clear" w:color="auto" w:fill="auto"/>
            <w:hideMark/>
          </w:tcPr>
          <w:p w14:paraId="3CA04B98"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 xml:space="preserve">Initial </w:t>
            </w:r>
          </w:p>
        </w:tc>
        <w:tc>
          <w:tcPr>
            <w:tcW w:w="1109" w:type="dxa"/>
            <w:tcBorders>
              <w:bottom w:val="single" w:sz="4" w:space="0" w:color="auto"/>
            </w:tcBorders>
            <w:shd w:val="clear" w:color="auto" w:fill="auto"/>
            <w:noWrap/>
            <w:hideMark/>
          </w:tcPr>
          <w:p w14:paraId="6C80D651"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w:t>
            </w:r>
          </w:p>
        </w:tc>
        <w:tc>
          <w:tcPr>
            <w:tcW w:w="1129" w:type="dxa"/>
            <w:tcBorders>
              <w:bottom w:val="single" w:sz="4" w:space="0" w:color="auto"/>
            </w:tcBorders>
            <w:shd w:val="clear" w:color="auto" w:fill="auto"/>
            <w:noWrap/>
            <w:hideMark/>
          </w:tcPr>
          <w:p w14:paraId="25AAC1EF"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2</w:t>
            </w:r>
          </w:p>
        </w:tc>
        <w:tc>
          <w:tcPr>
            <w:tcW w:w="1129" w:type="dxa"/>
            <w:tcBorders>
              <w:bottom w:val="single" w:sz="4" w:space="0" w:color="auto"/>
            </w:tcBorders>
            <w:shd w:val="clear" w:color="auto" w:fill="auto"/>
            <w:noWrap/>
            <w:hideMark/>
          </w:tcPr>
          <w:p w14:paraId="22DEC5DE"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w:t>
            </w:r>
          </w:p>
        </w:tc>
        <w:tc>
          <w:tcPr>
            <w:tcW w:w="1321" w:type="dxa"/>
            <w:tcBorders>
              <w:bottom w:val="single" w:sz="4" w:space="0" w:color="auto"/>
            </w:tcBorders>
            <w:shd w:val="clear" w:color="auto" w:fill="auto"/>
            <w:noWrap/>
            <w:hideMark/>
          </w:tcPr>
          <w:p w14:paraId="57599988"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w:t>
            </w:r>
          </w:p>
        </w:tc>
        <w:tc>
          <w:tcPr>
            <w:tcW w:w="1321" w:type="dxa"/>
            <w:tcBorders>
              <w:bottom w:val="single" w:sz="4" w:space="0" w:color="auto"/>
            </w:tcBorders>
            <w:shd w:val="clear" w:color="auto" w:fill="auto"/>
            <w:noWrap/>
            <w:hideMark/>
          </w:tcPr>
          <w:p w14:paraId="2363E5FA"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5</w:t>
            </w:r>
          </w:p>
        </w:tc>
      </w:tr>
      <w:tr w:rsidR="006748A4" w:rsidRPr="006748A4" w14:paraId="56315FA2"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9641" w:type="dxa"/>
            <w:gridSpan w:val="7"/>
            <w:noWrap/>
            <w:hideMark/>
          </w:tcPr>
          <w:p w14:paraId="55B685A1" w14:textId="77777777" w:rsidR="006748A4" w:rsidRPr="006748A4" w:rsidRDefault="006748A4" w:rsidP="00871B3F">
            <w:pP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Factor A: Corn Variety</w:t>
            </w:r>
          </w:p>
        </w:tc>
      </w:tr>
      <w:tr w:rsidR="006748A4" w:rsidRPr="006748A4" w14:paraId="67C61ED5"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F2EA424"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1</w:t>
            </w:r>
          </w:p>
        </w:tc>
        <w:tc>
          <w:tcPr>
            <w:tcW w:w="1539" w:type="dxa"/>
            <w:shd w:val="clear" w:color="auto" w:fill="auto"/>
            <w:noWrap/>
            <w:hideMark/>
          </w:tcPr>
          <w:p w14:paraId="7B5BCE32"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4.04</w:t>
            </w:r>
          </w:p>
        </w:tc>
        <w:tc>
          <w:tcPr>
            <w:tcW w:w="1109" w:type="dxa"/>
            <w:shd w:val="clear" w:color="auto" w:fill="auto"/>
            <w:noWrap/>
            <w:hideMark/>
          </w:tcPr>
          <w:p w14:paraId="0C023B32"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14.23</w:t>
            </w:r>
            <w:r w:rsidRPr="006748A4">
              <w:rPr>
                <w:rFonts w:ascii="Arial" w:eastAsia="Times New Roman" w:hAnsi="Arial" w:cs="Arial"/>
                <w:color w:val="000000"/>
                <w:sz w:val="24"/>
                <w:szCs w:val="24"/>
                <w:vertAlign w:val="superscript"/>
                <w:lang w:eastAsia="en-PH"/>
              </w:rPr>
              <w:t>b</w:t>
            </w:r>
          </w:p>
        </w:tc>
        <w:tc>
          <w:tcPr>
            <w:tcW w:w="1129" w:type="dxa"/>
            <w:shd w:val="clear" w:color="auto" w:fill="auto"/>
            <w:noWrap/>
            <w:hideMark/>
          </w:tcPr>
          <w:p w14:paraId="4CA59759"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31.17</w:t>
            </w:r>
            <w:r w:rsidRPr="006748A4">
              <w:rPr>
                <w:rFonts w:ascii="Arial" w:eastAsia="Times New Roman" w:hAnsi="Arial" w:cs="Arial"/>
                <w:color w:val="000000"/>
                <w:sz w:val="24"/>
                <w:szCs w:val="24"/>
                <w:vertAlign w:val="superscript"/>
                <w:lang w:eastAsia="en-PH"/>
              </w:rPr>
              <w:t>b</w:t>
            </w:r>
          </w:p>
        </w:tc>
        <w:tc>
          <w:tcPr>
            <w:tcW w:w="1129" w:type="dxa"/>
            <w:shd w:val="clear" w:color="auto" w:fill="auto"/>
            <w:noWrap/>
            <w:hideMark/>
          </w:tcPr>
          <w:p w14:paraId="07AC154A"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63.96</w:t>
            </w:r>
            <w:r w:rsidRPr="006748A4">
              <w:rPr>
                <w:rFonts w:ascii="Arial" w:eastAsia="Times New Roman" w:hAnsi="Arial" w:cs="Arial"/>
                <w:color w:val="000000"/>
                <w:sz w:val="24"/>
                <w:szCs w:val="24"/>
                <w:vertAlign w:val="superscript"/>
                <w:lang w:eastAsia="en-PH"/>
              </w:rPr>
              <w:t>a</w:t>
            </w:r>
          </w:p>
        </w:tc>
        <w:tc>
          <w:tcPr>
            <w:tcW w:w="1321" w:type="dxa"/>
            <w:shd w:val="clear" w:color="auto" w:fill="auto"/>
            <w:noWrap/>
            <w:hideMark/>
          </w:tcPr>
          <w:p w14:paraId="6FB97732"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108.55</w:t>
            </w:r>
            <w:r w:rsidRPr="006748A4">
              <w:rPr>
                <w:rFonts w:ascii="Arial" w:eastAsia="Times New Roman" w:hAnsi="Arial" w:cs="Arial"/>
                <w:color w:val="000000"/>
                <w:sz w:val="24"/>
                <w:szCs w:val="24"/>
                <w:vertAlign w:val="superscript"/>
                <w:lang w:eastAsia="en-PH"/>
              </w:rPr>
              <w:t>a</w:t>
            </w:r>
          </w:p>
        </w:tc>
        <w:tc>
          <w:tcPr>
            <w:tcW w:w="1321" w:type="dxa"/>
            <w:shd w:val="clear" w:color="auto" w:fill="auto"/>
            <w:noWrap/>
            <w:hideMark/>
          </w:tcPr>
          <w:p w14:paraId="391EA5A9"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174.56</w:t>
            </w:r>
            <w:r w:rsidRPr="006748A4">
              <w:rPr>
                <w:rFonts w:ascii="Arial" w:eastAsia="Times New Roman" w:hAnsi="Arial" w:cs="Arial"/>
                <w:color w:val="000000"/>
                <w:sz w:val="24"/>
                <w:szCs w:val="24"/>
                <w:vertAlign w:val="superscript"/>
                <w:lang w:eastAsia="en-PH"/>
              </w:rPr>
              <w:t>a</w:t>
            </w:r>
          </w:p>
        </w:tc>
      </w:tr>
      <w:tr w:rsidR="006748A4" w:rsidRPr="006748A4" w14:paraId="683BA67C"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699B46F"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2</w:t>
            </w:r>
          </w:p>
        </w:tc>
        <w:tc>
          <w:tcPr>
            <w:tcW w:w="1539" w:type="dxa"/>
            <w:noWrap/>
            <w:hideMark/>
          </w:tcPr>
          <w:p w14:paraId="41ABE51C"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4.04</w:t>
            </w:r>
          </w:p>
        </w:tc>
        <w:tc>
          <w:tcPr>
            <w:tcW w:w="1109" w:type="dxa"/>
            <w:noWrap/>
            <w:hideMark/>
          </w:tcPr>
          <w:p w14:paraId="7A81346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15.79</w:t>
            </w:r>
            <w:r w:rsidRPr="006748A4">
              <w:rPr>
                <w:rFonts w:ascii="Arial" w:eastAsia="Times New Roman" w:hAnsi="Arial" w:cs="Arial"/>
                <w:color w:val="000000"/>
                <w:sz w:val="24"/>
                <w:szCs w:val="24"/>
                <w:vertAlign w:val="superscript"/>
                <w:lang w:eastAsia="en-PH"/>
              </w:rPr>
              <w:t>a</w:t>
            </w:r>
          </w:p>
        </w:tc>
        <w:tc>
          <w:tcPr>
            <w:tcW w:w="1129" w:type="dxa"/>
            <w:noWrap/>
            <w:hideMark/>
          </w:tcPr>
          <w:p w14:paraId="49C3DCA2"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31.87</w:t>
            </w:r>
            <w:r w:rsidRPr="006748A4">
              <w:rPr>
                <w:rFonts w:ascii="Arial" w:eastAsia="Times New Roman" w:hAnsi="Arial" w:cs="Arial"/>
                <w:color w:val="000000"/>
                <w:sz w:val="24"/>
                <w:szCs w:val="24"/>
                <w:vertAlign w:val="superscript"/>
                <w:lang w:eastAsia="en-PH"/>
              </w:rPr>
              <w:t>a</w:t>
            </w:r>
          </w:p>
        </w:tc>
        <w:tc>
          <w:tcPr>
            <w:tcW w:w="1129" w:type="dxa"/>
            <w:noWrap/>
            <w:hideMark/>
          </w:tcPr>
          <w:p w14:paraId="79F419E0"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62.17</w:t>
            </w:r>
            <w:r w:rsidRPr="006748A4">
              <w:rPr>
                <w:rFonts w:ascii="Arial" w:eastAsia="Times New Roman" w:hAnsi="Arial" w:cs="Arial"/>
                <w:color w:val="000000"/>
                <w:sz w:val="24"/>
                <w:szCs w:val="24"/>
                <w:vertAlign w:val="superscript"/>
                <w:lang w:eastAsia="en-PH"/>
              </w:rPr>
              <w:t>b</w:t>
            </w:r>
          </w:p>
        </w:tc>
        <w:tc>
          <w:tcPr>
            <w:tcW w:w="1321" w:type="dxa"/>
            <w:noWrap/>
            <w:hideMark/>
          </w:tcPr>
          <w:p w14:paraId="24919D37"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100.69</w:t>
            </w:r>
            <w:r w:rsidRPr="006748A4">
              <w:rPr>
                <w:rFonts w:ascii="Arial" w:eastAsia="Times New Roman" w:hAnsi="Arial" w:cs="Arial"/>
                <w:color w:val="000000"/>
                <w:sz w:val="24"/>
                <w:szCs w:val="24"/>
                <w:vertAlign w:val="superscript"/>
                <w:lang w:eastAsia="en-PH"/>
              </w:rPr>
              <w:t>b</w:t>
            </w:r>
          </w:p>
        </w:tc>
        <w:tc>
          <w:tcPr>
            <w:tcW w:w="1321" w:type="dxa"/>
            <w:noWrap/>
            <w:hideMark/>
          </w:tcPr>
          <w:p w14:paraId="0148FDC2"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154.31</w:t>
            </w:r>
            <w:r w:rsidRPr="006748A4">
              <w:rPr>
                <w:rFonts w:ascii="Arial" w:eastAsia="Times New Roman" w:hAnsi="Arial" w:cs="Arial"/>
                <w:color w:val="000000"/>
                <w:sz w:val="24"/>
                <w:szCs w:val="24"/>
                <w:vertAlign w:val="superscript"/>
                <w:lang w:eastAsia="en-PH"/>
              </w:rPr>
              <w:t>b</w:t>
            </w:r>
          </w:p>
        </w:tc>
      </w:tr>
      <w:tr w:rsidR="006748A4" w:rsidRPr="006748A4" w14:paraId="5BD25C45"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41" w:type="dxa"/>
            <w:gridSpan w:val="7"/>
            <w:shd w:val="clear" w:color="auto" w:fill="auto"/>
            <w:noWrap/>
            <w:hideMark/>
          </w:tcPr>
          <w:p w14:paraId="536EC6ED" w14:textId="77777777" w:rsidR="006748A4" w:rsidRPr="006748A4" w:rsidRDefault="006748A4" w:rsidP="00871B3F">
            <w:pP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Factor B: Rates of Vermicompost</w:t>
            </w:r>
          </w:p>
        </w:tc>
      </w:tr>
      <w:tr w:rsidR="006748A4" w:rsidRPr="006748A4" w14:paraId="602C7C07"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02AABAB"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1</w:t>
            </w:r>
          </w:p>
        </w:tc>
        <w:tc>
          <w:tcPr>
            <w:tcW w:w="1539" w:type="dxa"/>
            <w:noWrap/>
            <w:hideMark/>
          </w:tcPr>
          <w:p w14:paraId="70088879"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4.03</w:t>
            </w:r>
          </w:p>
        </w:tc>
        <w:tc>
          <w:tcPr>
            <w:tcW w:w="1109" w:type="dxa"/>
            <w:noWrap/>
            <w:hideMark/>
          </w:tcPr>
          <w:p w14:paraId="1268837E"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14.92</w:t>
            </w:r>
          </w:p>
        </w:tc>
        <w:tc>
          <w:tcPr>
            <w:tcW w:w="1129" w:type="dxa"/>
            <w:noWrap/>
            <w:hideMark/>
          </w:tcPr>
          <w:p w14:paraId="4E89443A"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30.88</w:t>
            </w:r>
            <w:r w:rsidRPr="006748A4">
              <w:rPr>
                <w:rFonts w:ascii="Arial" w:eastAsia="Times New Roman" w:hAnsi="Arial" w:cs="Arial"/>
                <w:color w:val="000000"/>
                <w:sz w:val="24"/>
                <w:szCs w:val="24"/>
                <w:vertAlign w:val="superscript"/>
                <w:lang w:eastAsia="en-PH"/>
              </w:rPr>
              <w:t>cd</w:t>
            </w:r>
          </w:p>
        </w:tc>
        <w:tc>
          <w:tcPr>
            <w:tcW w:w="1129" w:type="dxa"/>
            <w:noWrap/>
            <w:hideMark/>
          </w:tcPr>
          <w:p w14:paraId="030B3B8B"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62.58</w:t>
            </w:r>
            <w:r w:rsidRPr="006748A4">
              <w:rPr>
                <w:rFonts w:ascii="Arial" w:eastAsia="Times New Roman" w:hAnsi="Arial" w:cs="Arial"/>
                <w:color w:val="000000"/>
                <w:sz w:val="24"/>
                <w:szCs w:val="24"/>
                <w:vertAlign w:val="superscript"/>
                <w:lang w:eastAsia="en-PH"/>
              </w:rPr>
              <w:t>c</w:t>
            </w:r>
          </w:p>
        </w:tc>
        <w:tc>
          <w:tcPr>
            <w:tcW w:w="1321" w:type="dxa"/>
            <w:noWrap/>
            <w:hideMark/>
          </w:tcPr>
          <w:p w14:paraId="60F7E822"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102.00</w:t>
            </w:r>
            <w:r w:rsidRPr="006748A4">
              <w:rPr>
                <w:rFonts w:ascii="Arial" w:eastAsia="Times New Roman" w:hAnsi="Arial" w:cs="Arial"/>
                <w:color w:val="000000"/>
                <w:sz w:val="24"/>
                <w:szCs w:val="24"/>
                <w:vertAlign w:val="superscript"/>
                <w:lang w:eastAsia="en-PH"/>
              </w:rPr>
              <w:t>b</w:t>
            </w:r>
          </w:p>
        </w:tc>
        <w:tc>
          <w:tcPr>
            <w:tcW w:w="1321" w:type="dxa"/>
            <w:noWrap/>
            <w:hideMark/>
          </w:tcPr>
          <w:p w14:paraId="219159BD"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162.63</w:t>
            </w:r>
            <w:r w:rsidRPr="006748A4">
              <w:rPr>
                <w:rFonts w:ascii="Arial" w:eastAsia="Times New Roman" w:hAnsi="Arial" w:cs="Arial"/>
                <w:color w:val="000000"/>
                <w:sz w:val="24"/>
                <w:szCs w:val="24"/>
                <w:vertAlign w:val="superscript"/>
                <w:lang w:eastAsia="en-PH"/>
              </w:rPr>
              <w:t>b</w:t>
            </w:r>
          </w:p>
        </w:tc>
      </w:tr>
      <w:tr w:rsidR="006748A4" w:rsidRPr="006748A4" w14:paraId="0A4EAEB0"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259F069D"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2</w:t>
            </w:r>
          </w:p>
        </w:tc>
        <w:tc>
          <w:tcPr>
            <w:tcW w:w="1539" w:type="dxa"/>
            <w:shd w:val="clear" w:color="auto" w:fill="auto"/>
            <w:noWrap/>
            <w:hideMark/>
          </w:tcPr>
          <w:p w14:paraId="60CD885B"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4.05</w:t>
            </w:r>
          </w:p>
        </w:tc>
        <w:tc>
          <w:tcPr>
            <w:tcW w:w="1109" w:type="dxa"/>
            <w:shd w:val="clear" w:color="auto" w:fill="auto"/>
            <w:noWrap/>
            <w:hideMark/>
          </w:tcPr>
          <w:p w14:paraId="47F4E44C"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15.07</w:t>
            </w:r>
          </w:p>
        </w:tc>
        <w:tc>
          <w:tcPr>
            <w:tcW w:w="1129" w:type="dxa"/>
            <w:shd w:val="clear" w:color="auto" w:fill="auto"/>
            <w:noWrap/>
            <w:hideMark/>
          </w:tcPr>
          <w:p w14:paraId="18E71E44"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31.38</w:t>
            </w:r>
            <w:r w:rsidRPr="006748A4">
              <w:rPr>
                <w:rFonts w:ascii="Arial" w:eastAsia="Times New Roman" w:hAnsi="Arial" w:cs="Arial"/>
                <w:color w:val="000000"/>
                <w:sz w:val="24"/>
                <w:szCs w:val="24"/>
                <w:vertAlign w:val="superscript"/>
                <w:lang w:eastAsia="en-PH"/>
              </w:rPr>
              <w:t>bc</w:t>
            </w:r>
          </w:p>
        </w:tc>
        <w:tc>
          <w:tcPr>
            <w:tcW w:w="1129" w:type="dxa"/>
            <w:shd w:val="clear" w:color="auto" w:fill="auto"/>
            <w:noWrap/>
            <w:hideMark/>
          </w:tcPr>
          <w:p w14:paraId="7580C455"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62.95</w:t>
            </w:r>
            <w:r w:rsidRPr="006748A4">
              <w:rPr>
                <w:rFonts w:ascii="Arial" w:eastAsia="Times New Roman" w:hAnsi="Arial" w:cs="Arial"/>
                <w:color w:val="000000"/>
                <w:sz w:val="24"/>
                <w:szCs w:val="24"/>
                <w:vertAlign w:val="superscript"/>
                <w:lang w:eastAsia="en-PH"/>
              </w:rPr>
              <w:t>bc</w:t>
            </w:r>
          </w:p>
        </w:tc>
        <w:tc>
          <w:tcPr>
            <w:tcW w:w="1321" w:type="dxa"/>
            <w:shd w:val="clear" w:color="auto" w:fill="auto"/>
            <w:noWrap/>
            <w:hideMark/>
          </w:tcPr>
          <w:p w14:paraId="67F8E278"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104.85</w:t>
            </w:r>
            <w:r w:rsidRPr="006748A4">
              <w:rPr>
                <w:rFonts w:ascii="Arial" w:eastAsia="Times New Roman" w:hAnsi="Arial" w:cs="Arial"/>
                <w:color w:val="000000"/>
                <w:sz w:val="24"/>
                <w:szCs w:val="24"/>
                <w:vertAlign w:val="superscript"/>
                <w:lang w:eastAsia="en-PH"/>
              </w:rPr>
              <w:t>b</w:t>
            </w:r>
          </w:p>
        </w:tc>
        <w:tc>
          <w:tcPr>
            <w:tcW w:w="1321" w:type="dxa"/>
            <w:shd w:val="clear" w:color="auto" w:fill="auto"/>
            <w:noWrap/>
            <w:hideMark/>
          </w:tcPr>
          <w:p w14:paraId="5214FD85"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163.68</w:t>
            </w:r>
            <w:r w:rsidRPr="006748A4">
              <w:rPr>
                <w:rFonts w:ascii="Arial" w:eastAsia="Times New Roman" w:hAnsi="Arial" w:cs="Arial"/>
                <w:color w:val="000000"/>
                <w:sz w:val="24"/>
                <w:szCs w:val="24"/>
                <w:vertAlign w:val="superscript"/>
                <w:lang w:eastAsia="en-PH"/>
              </w:rPr>
              <w:t>b</w:t>
            </w:r>
          </w:p>
        </w:tc>
      </w:tr>
      <w:tr w:rsidR="006748A4" w:rsidRPr="006748A4" w14:paraId="208EAF67"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0790417A"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3</w:t>
            </w:r>
          </w:p>
        </w:tc>
        <w:tc>
          <w:tcPr>
            <w:tcW w:w="1539" w:type="dxa"/>
            <w:noWrap/>
            <w:hideMark/>
          </w:tcPr>
          <w:p w14:paraId="442C86E3"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4.06</w:t>
            </w:r>
          </w:p>
        </w:tc>
        <w:tc>
          <w:tcPr>
            <w:tcW w:w="1109" w:type="dxa"/>
            <w:noWrap/>
            <w:hideMark/>
          </w:tcPr>
          <w:p w14:paraId="7B3F9AB0"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14.90</w:t>
            </w:r>
          </w:p>
        </w:tc>
        <w:tc>
          <w:tcPr>
            <w:tcW w:w="1129" w:type="dxa"/>
            <w:noWrap/>
            <w:hideMark/>
          </w:tcPr>
          <w:p w14:paraId="521E452D"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32.92</w:t>
            </w:r>
            <w:r w:rsidRPr="006748A4">
              <w:rPr>
                <w:rFonts w:ascii="Arial" w:eastAsia="Times New Roman" w:hAnsi="Arial" w:cs="Arial"/>
                <w:color w:val="000000"/>
                <w:sz w:val="24"/>
                <w:szCs w:val="24"/>
                <w:vertAlign w:val="superscript"/>
                <w:lang w:eastAsia="en-PH"/>
              </w:rPr>
              <w:t>a</w:t>
            </w:r>
          </w:p>
        </w:tc>
        <w:tc>
          <w:tcPr>
            <w:tcW w:w="1129" w:type="dxa"/>
            <w:noWrap/>
            <w:hideMark/>
          </w:tcPr>
          <w:p w14:paraId="6E50B745"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65.95</w:t>
            </w:r>
            <w:r w:rsidRPr="006748A4">
              <w:rPr>
                <w:rFonts w:ascii="Arial" w:eastAsia="Times New Roman" w:hAnsi="Arial" w:cs="Arial"/>
                <w:color w:val="000000"/>
                <w:sz w:val="24"/>
                <w:szCs w:val="24"/>
                <w:vertAlign w:val="superscript"/>
                <w:lang w:eastAsia="en-PH"/>
              </w:rPr>
              <w:t>a</w:t>
            </w:r>
          </w:p>
        </w:tc>
        <w:tc>
          <w:tcPr>
            <w:tcW w:w="1321" w:type="dxa"/>
            <w:noWrap/>
            <w:hideMark/>
          </w:tcPr>
          <w:p w14:paraId="2993CFCC"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110.02</w:t>
            </w:r>
            <w:r w:rsidRPr="006748A4">
              <w:rPr>
                <w:rFonts w:ascii="Arial" w:eastAsia="Times New Roman" w:hAnsi="Arial" w:cs="Arial"/>
                <w:color w:val="000000"/>
                <w:sz w:val="24"/>
                <w:szCs w:val="24"/>
                <w:vertAlign w:val="superscript"/>
                <w:lang w:eastAsia="en-PH"/>
              </w:rPr>
              <w:t>a</w:t>
            </w:r>
          </w:p>
        </w:tc>
        <w:tc>
          <w:tcPr>
            <w:tcW w:w="1321" w:type="dxa"/>
            <w:noWrap/>
            <w:hideMark/>
          </w:tcPr>
          <w:p w14:paraId="26979728"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173.47</w:t>
            </w:r>
            <w:r w:rsidRPr="006748A4">
              <w:rPr>
                <w:rFonts w:ascii="Arial" w:eastAsia="Times New Roman" w:hAnsi="Arial" w:cs="Arial"/>
                <w:color w:val="000000"/>
                <w:sz w:val="24"/>
                <w:szCs w:val="24"/>
                <w:vertAlign w:val="superscript"/>
                <w:lang w:eastAsia="en-PH"/>
              </w:rPr>
              <w:t>ab</w:t>
            </w:r>
          </w:p>
        </w:tc>
      </w:tr>
      <w:tr w:rsidR="006748A4" w:rsidRPr="006748A4" w14:paraId="20ED27E3"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1CEBBC0A"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4</w:t>
            </w:r>
          </w:p>
        </w:tc>
        <w:tc>
          <w:tcPr>
            <w:tcW w:w="1539" w:type="dxa"/>
            <w:shd w:val="clear" w:color="auto" w:fill="auto"/>
            <w:noWrap/>
            <w:hideMark/>
          </w:tcPr>
          <w:p w14:paraId="1A99994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4.01</w:t>
            </w:r>
          </w:p>
        </w:tc>
        <w:tc>
          <w:tcPr>
            <w:tcW w:w="1109" w:type="dxa"/>
            <w:shd w:val="clear" w:color="auto" w:fill="auto"/>
            <w:noWrap/>
            <w:hideMark/>
          </w:tcPr>
          <w:p w14:paraId="119959B6"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15.17</w:t>
            </w:r>
          </w:p>
        </w:tc>
        <w:tc>
          <w:tcPr>
            <w:tcW w:w="1129" w:type="dxa"/>
            <w:shd w:val="clear" w:color="auto" w:fill="auto"/>
            <w:noWrap/>
            <w:hideMark/>
          </w:tcPr>
          <w:p w14:paraId="431361B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30.25</w:t>
            </w:r>
            <w:r w:rsidRPr="006748A4">
              <w:rPr>
                <w:rFonts w:ascii="Arial" w:eastAsia="Times New Roman" w:hAnsi="Arial" w:cs="Arial"/>
                <w:color w:val="000000"/>
                <w:sz w:val="24"/>
                <w:szCs w:val="24"/>
                <w:vertAlign w:val="superscript"/>
                <w:lang w:eastAsia="en-PH"/>
              </w:rPr>
              <w:t>d</w:t>
            </w:r>
          </w:p>
        </w:tc>
        <w:tc>
          <w:tcPr>
            <w:tcW w:w="1129" w:type="dxa"/>
            <w:shd w:val="clear" w:color="auto" w:fill="auto"/>
            <w:noWrap/>
            <w:hideMark/>
          </w:tcPr>
          <w:p w14:paraId="5997EDE9"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59.55</w:t>
            </w:r>
            <w:r w:rsidRPr="006748A4">
              <w:rPr>
                <w:rFonts w:ascii="Arial" w:eastAsia="Times New Roman" w:hAnsi="Arial" w:cs="Arial"/>
                <w:color w:val="000000"/>
                <w:sz w:val="24"/>
                <w:szCs w:val="24"/>
                <w:vertAlign w:val="superscript"/>
                <w:lang w:eastAsia="en-PH"/>
              </w:rPr>
              <w:t>d</w:t>
            </w:r>
          </w:p>
        </w:tc>
        <w:tc>
          <w:tcPr>
            <w:tcW w:w="1321" w:type="dxa"/>
            <w:shd w:val="clear" w:color="auto" w:fill="auto"/>
            <w:noWrap/>
            <w:hideMark/>
          </w:tcPr>
          <w:p w14:paraId="348EF456"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97.82</w:t>
            </w:r>
            <w:r w:rsidRPr="006748A4">
              <w:rPr>
                <w:rFonts w:ascii="Arial" w:eastAsia="Times New Roman" w:hAnsi="Arial" w:cs="Arial"/>
                <w:color w:val="000000"/>
                <w:sz w:val="24"/>
                <w:szCs w:val="24"/>
                <w:vertAlign w:val="superscript"/>
                <w:lang w:eastAsia="en-PH"/>
              </w:rPr>
              <w:t>c</w:t>
            </w:r>
          </w:p>
        </w:tc>
        <w:tc>
          <w:tcPr>
            <w:tcW w:w="1321" w:type="dxa"/>
            <w:shd w:val="clear" w:color="auto" w:fill="auto"/>
            <w:noWrap/>
            <w:hideMark/>
          </w:tcPr>
          <w:p w14:paraId="6B406846"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152.63</w:t>
            </w:r>
            <w:r w:rsidRPr="006748A4">
              <w:rPr>
                <w:rFonts w:ascii="Arial" w:eastAsia="Times New Roman" w:hAnsi="Arial" w:cs="Arial"/>
                <w:color w:val="000000"/>
                <w:sz w:val="24"/>
                <w:szCs w:val="24"/>
                <w:vertAlign w:val="superscript"/>
                <w:lang w:eastAsia="en-PH"/>
              </w:rPr>
              <w:t>c</w:t>
            </w:r>
          </w:p>
        </w:tc>
      </w:tr>
      <w:tr w:rsidR="006748A4" w:rsidRPr="006748A4" w14:paraId="7E0612C8"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51FFD04"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5</w:t>
            </w:r>
          </w:p>
        </w:tc>
        <w:tc>
          <w:tcPr>
            <w:tcW w:w="1539" w:type="dxa"/>
            <w:noWrap/>
            <w:hideMark/>
          </w:tcPr>
          <w:p w14:paraId="773A5C37"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4.04</w:t>
            </w:r>
          </w:p>
        </w:tc>
        <w:tc>
          <w:tcPr>
            <w:tcW w:w="1109" w:type="dxa"/>
            <w:noWrap/>
            <w:hideMark/>
          </w:tcPr>
          <w:p w14:paraId="14F09B0D"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14.98</w:t>
            </w:r>
          </w:p>
        </w:tc>
        <w:tc>
          <w:tcPr>
            <w:tcW w:w="1129" w:type="dxa"/>
            <w:noWrap/>
            <w:hideMark/>
          </w:tcPr>
          <w:p w14:paraId="6D78F8F1"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32.15</w:t>
            </w:r>
            <w:r w:rsidRPr="006748A4">
              <w:rPr>
                <w:rFonts w:ascii="Arial" w:eastAsia="Times New Roman" w:hAnsi="Arial" w:cs="Arial"/>
                <w:color w:val="000000"/>
                <w:sz w:val="24"/>
                <w:szCs w:val="24"/>
                <w:vertAlign w:val="superscript"/>
                <w:lang w:eastAsia="en-PH"/>
              </w:rPr>
              <w:t>ab</w:t>
            </w:r>
          </w:p>
        </w:tc>
        <w:tc>
          <w:tcPr>
            <w:tcW w:w="1129" w:type="dxa"/>
            <w:noWrap/>
            <w:hideMark/>
          </w:tcPr>
          <w:p w14:paraId="54F330BB"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64.28</w:t>
            </w:r>
            <w:r w:rsidRPr="006748A4">
              <w:rPr>
                <w:rFonts w:ascii="Arial" w:eastAsia="Times New Roman" w:hAnsi="Arial" w:cs="Arial"/>
                <w:color w:val="000000"/>
                <w:sz w:val="24"/>
                <w:szCs w:val="24"/>
                <w:vertAlign w:val="superscript"/>
                <w:lang w:eastAsia="en-PH"/>
              </w:rPr>
              <w:t>ab</w:t>
            </w:r>
          </w:p>
        </w:tc>
        <w:tc>
          <w:tcPr>
            <w:tcW w:w="1321" w:type="dxa"/>
            <w:noWrap/>
            <w:hideMark/>
          </w:tcPr>
          <w:p w14:paraId="10A1677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108.42</w:t>
            </w:r>
            <w:r w:rsidRPr="006748A4">
              <w:rPr>
                <w:rFonts w:ascii="Arial" w:eastAsia="Times New Roman" w:hAnsi="Arial" w:cs="Arial"/>
                <w:color w:val="000000"/>
                <w:sz w:val="24"/>
                <w:szCs w:val="24"/>
                <w:vertAlign w:val="superscript"/>
                <w:lang w:eastAsia="en-PH"/>
              </w:rPr>
              <w:t>a</w:t>
            </w:r>
          </w:p>
        </w:tc>
        <w:tc>
          <w:tcPr>
            <w:tcW w:w="1321" w:type="dxa"/>
            <w:noWrap/>
            <w:hideMark/>
          </w:tcPr>
          <w:p w14:paraId="1B0A87BD"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169.77</w:t>
            </w:r>
            <w:r w:rsidRPr="006748A4">
              <w:rPr>
                <w:rFonts w:ascii="Arial" w:eastAsia="Times New Roman" w:hAnsi="Arial" w:cs="Arial"/>
                <w:color w:val="000000"/>
                <w:sz w:val="24"/>
                <w:szCs w:val="24"/>
                <w:vertAlign w:val="superscript"/>
                <w:lang w:eastAsia="en-PH"/>
              </w:rPr>
              <w:t>ab</w:t>
            </w:r>
          </w:p>
        </w:tc>
      </w:tr>
      <w:tr w:rsidR="006748A4" w:rsidRPr="006748A4" w14:paraId="3568F1F3"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41" w:type="dxa"/>
            <w:gridSpan w:val="7"/>
            <w:shd w:val="clear" w:color="auto" w:fill="auto"/>
            <w:noWrap/>
            <w:hideMark/>
          </w:tcPr>
          <w:p w14:paraId="4A0B7A8B" w14:textId="77777777" w:rsidR="006748A4" w:rsidRPr="006748A4" w:rsidRDefault="006748A4" w:rsidP="00871B3F">
            <w:pP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Interaction Effect</w:t>
            </w:r>
          </w:p>
        </w:tc>
      </w:tr>
      <w:tr w:rsidR="006748A4" w:rsidRPr="006748A4" w14:paraId="5F963153"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616CDBF"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1</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1</w:t>
            </w:r>
          </w:p>
        </w:tc>
        <w:tc>
          <w:tcPr>
            <w:tcW w:w="1539" w:type="dxa"/>
            <w:noWrap/>
            <w:hideMark/>
          </w:tcPr>
          <w:p w14:paraId="03DFE365"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4.05</w:t>
            </w:r>
          </w:p>
        </w:tc>
        <w:tc>
          <w:tcPr>
            <w:tcW w:w="1109" w:type="dxa"/>
            <w:noWrap/>
            <w:hideMark/>
          </w:tcPr>
          <w:p w14:paraId="3F234659"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13.70</w:t>
            </w:r>
          </w:p>
        </w:tc>
        <w:tc>
          <w:tcPr>
            <w:tcW w:w="1129" w:type="dxa"/>
            <w:noWrap/>
            <w:hideMark/>
          </w:tcPr>
          <w:p w14:paraId="474EA810"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30.17</w:t>
            </w:r>
          </w:p>
        </w:tc>
        <w:tc>
          <w:tcPr>
            <w:tcW w:w="1129" w:type="dxa"/>
            <w:noWrap/>
            <w:hideMark/>
          </w:tcPr>
          <w:p w14:paraId="2F923E96"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63.13</w:t>
            </w:r>
          </w:p>
        </w:tc>
        <w:tc>
          <w:tcPr>
            <w:tcW w:w="1321" w:type="dxa"/>
            <w:noWrap/>
            <w:hideMark/>
          </w:tcPr>
          <w:p w14:paraId="1877D2FE"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105.20</w:t>
            </w:r>
          </w:p>
        </w:tc>
        <w:tc>
          <w:tcPr>
            <w:tcW w:w="1321" w:type="dxa"/>
            <w:noWrap/>
            <w:hideMark/>
          </w:tcPr>
          <w:p w14:paraId="47E60D39"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174.40</w:t>
            </w:r>
          </w:p>
        </w:tc>
      </w:tr>
      <w:tr w:rsidR="006748A4" w:rsidRPr="006748A4" w14:paraId="6A6747E1"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1FEF3364"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1</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2</w:t>
            </w:r>
          </w:p>
        </w:tc>
        <w:tc>
          <w:tcPr>
            <w:tcW w:w="1539" w:type="dxa"/>
            <w:shd w:val="clear" w:color="auto" w:fill="auto"/>
            <w:noWrap/>
            <w:hideMark/>
          </w:tcPr>
          <w:p w14:paraId="36934EEF"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4.06</w:t>
            </w:r>
          </w:p>
        </w:tc>
        <w:tc>
          <w:tcPr>
            <w:tcW w:w="1109" w:type="dxa"/>
            <w:shd w:val="clear" w:color="auto" w:fill="auto"/>
            <w:noWrap/>
            <w:hideMark/>
          </w:tcPr>
          <w:p w14:paraId="4C47E4DD"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14.00</w:t>
            </w:r>
          </w:p>
        </w:tc>
        <w:tc>
          <w:tcPr>
            <w:tcW w:w="1129" w:type="dxa"/>
            <w:shd w:val="clear" w:color="auto" w:fill="auto"/>
            <w:noWrap/>
            <w:hideMark/>
          </w:tcPr>
          <w:p w14:paraId="7D23DB68"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31.00</w:t>
            </w:r>
          </w:p>
        </w:tc>
        <w:tc>
          <w:tcPr>
            <w:tcW w:w="1129" w:type="dxa"/>
            <w:shd w:val="clear" w:color="auto" w:fill="auto"/>
            <w:noWrap/>
            <w:hideMark/>
          </w:tcPr>
          <w:p w14:paraId="63A51EEA"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63.63</w:t>
            </w:r>
          </w:p>
        </w:tc>
        <w:tc>
          <w:tcPr>
            <w:tcW w:w="1321" w:type="dxa"/>
            <w:shd w:val="clear" w:color="auto" w:fill="auto"/>
            <w:noWrap/>
            <w:hideMark/>
          </w:tcPr>
          <w:p w14:paraId="509FD3D8"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108.40</w:t>
            </w:r>
          </w:p>
        </w:tc>
        <w:tc>
          <w:tcPr>
            <w:tcW w:w="1321" w:type="dxa"/>
            <w:shd w:val="clear" w:color="auto" w:fill="auto"/>
            <w:noWrap/>
            <w:hideMark/>
          </w:tcPr>
          <w:p w14:paraId="1E8EE155"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175.87</w:t>
            </w:r>
          </w:p>
        </w:tc>
      </w:tr>
      <w:tr w:rsidR="006748A4" w:rsidRPr="006748A4" w14:paraId="614BD716"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73D5FF4"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1</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3</w:t>
            </w:r>
          </w:p>
        </w:tc>
        <w:tc>
          <w:tcPr>
            <w:tcW w:w="1539" w:type="dxa"/>
            <w:noWrap/>
            <w:hideMark/>
          </w:tcPr>
          <w:p w14:paraId="2896C59F"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4.07</w:t>
            </w:r>
          </w:p>
        </w:tc>
        <w:tc>
          <w:tcPr>
            <w:tcW w:w="1109" w:type="dxa"/>
            <w:noWrap/>
            <w:hideMark/>
          </w:tcPr>
          <w:p w14:paraId="3B281E28"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14.43</w:t>
            </w:r>
          </w:p>
        </w:tc>
        <w:tc>
          <w:tcPr>
            <w:tcW w:w="1129" w:type="dxa"/>
            <w:noWrap/>
            <w:hideMark/>
          </w:tcPr>
          <w:p w14:paraId="0D19C39E"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33.03</w:t>
            </w:r>
          </w:p>
        </w:tc>
        <w:tc>
          <w:tcPr>
            <w:tcW w:w="1129" w:type="dxa"/>
            <w:noWrap/>
            <w:hideMark/>
          </w:tcPr>
          <w:p w14:paraId="30724B22"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67.13</w:t>
            </w:r>
          </w:p>
        </w:tc>
        <w:tc>
          <w:tcPr>
            <w:tcW w:w="1321" w:type="dxa"/>
            <w:noWrap/>
            <w:hideMark/>
          </w:tcPr>
          <w:p w14:paraId="2BB91CD0"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114.73</w:t>
            </w:r>
          </w:p>
        </w:tc>
        <w:tc>
          <w:tcPr>
            <w:tcW w:w="1321" w:type="dxa"/>
            <w:noWrap/>
            <w:hideMark/>
          </w:tcPr>
          <w:p w14:paraId="779319A5"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182.47</w:t>
            </w:r>
          </w:p>
        </w:tc>
      </w:tr>
      <w:tr w:rsidR="006748A4" w:rsidRPr="006748A4" w14:paraId="75E3162F"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587427B"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1</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4</w:t>
            </w:r>
          </w:p>
        </w:tc>
        <w:tc>
          <w:tcPr>
            <w:tcW w:w="1539" w:type="dxa"/>
            <w:shd w:val="clear" w:color="auto" w:fill="auto"/>
            <w:noWrap/>
            <w:hideMark/>
          </w:tcPr>
          <w:p w14:paraId="210E3A35"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4.00</w:t>
            </w:r>
          </w:p>
        </w:tc>
        <w:tc>
          <w:tcPr>
            <w:tcW w:w="1109" w:type="dxa"/>
            <w:shd w:val="clear" w:color="auto" w:fill="auto"/>
            <w:noWrap/>
            <w:hideMark/>
          </w:tcPr>
          <w:p w14:paraId="39DBCEB5"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14.63</w:t>
            </w:r>
          </w:p>
        </w:tc>
        <w:tc>
          <w:tcPr>
            <w:tcW w:w="1129" w:type="dxa"/>
            <w:shd w:val="clear" w:color="auto" w:fill="auto"/>
            <w:noWrap/>
            <w:hideMark/>
          </w:tcPr>
          <w:p w14:paraId="4095CC39"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29.73</w:t>
            </w:r>
          </w:p>
        </w:tc>
        <w:tc>
          <w:tcPr>
            <w:tcW w:w="1129" w:type="dxa"/>
            <w:shd w:val="clear" w:color="auto" w:fill="auto"/>
            <w:noWrap/>
            <w:hideMark/>
          </w:tcPr>
          <w:p w14:paraId="4DC871B6"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60.77</w:t>
            </w:r>
          </w:p>
        </w:tc>
        <w:tc>
          <w:tcPr>
            <w:tcW w:w="1321" w:type="dxa"/>
            <w:shd w:val="clear" w:color="auto" w:fill="auto"/>
            <w:noWrap/>
            <w:hideMark/>
          </w:tcPr>
          <w:p w14:paraId="1DBF2624"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102.53</w:t>
            </w:r>
          </w:p>
        </w:tc>
        <w:tc>
          <w:tcPr>
            <w:tcW w:w="1321" w:type="dxa"/>
            <w:shd w:val="clear" w:color="auto" w:fill="auto"/>
            <w:noWrap/>
            <w:hideMark/>
          </w:tcPr>
          <w:p w14:paraId="4926F072"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162.80</w:t>
            </w:r>
          </w:p>
        </w:tc>
      </w:tr>
      <w:tr w:rsidR="006748A4" w:rsidRPr="006748A4" w14:paraId="680566EB"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23D701F0"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1</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5</w:t>
            </w:r>
          </w:p>
        </w:tc>
        <w:tc>
          <w:tcPr>
            <w:tcW w:w="1539" w:type="dxa"/>
            <w:noWrap/>
            <w:hideMark/>
          </w:tcPr>
          <w:p w14:paraId="0A720738"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4.01</w:t>
            </w:r>
          </w:p>
        </w:tc>
        <w:tc>
          <w:tcPr>
            <w:tcW w:w="1109" w:type="dxa"/>
            <w:noWrap/>
            <w:hideMark/>
          </w:tcPr>
          <w:p w14:paraId="538B973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14.37</w:t>
            </w:r>
          </w:p>
        </w:tc>
        <w:tc>
          <w:tcPr>
            <w:tcW w:w="1129" w:type="dxa"/>
            <w:noWrap/>
            <w:hideMark/>
          </w:tcPr>
          <w:p w14:paraId="2D349802"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31.90</w:t>
            </w:r>
          </w:p>
        </w:tc>
        <w:tc>
          <w:tcPr>
            <w:tcW w:w="1129" w:type="dxa"/>
            <w:noWrap/>
            <w:hideMark/>
          </w:tcPr>
          <w:p w14:paraId="55B850B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65.13</w:t>
            </w:r>
          </w:p>
        </w:tc>
        <w:tc>
          <w:tcPr>
            <w:tcW w:w="1321" w:type="dxa"/>
            <w:noWrap/>
            <w:hideMark/>
          </w:tcPr>
          <w:p w14:paraId="1AFCEA47"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111.87</w:t>
            </w:r>
          </w:p>
        </w:tc>
        <w:tc>
          <w:tcPr>
            <w:tcW w:w="1321" w:type="dxa"/>
            <w:noWrap/>
            <w:hideMark/>
          </w:tcPr>
          <w:p w14:paraId="73B453F2"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177.27</w:t>
            </w:r>
          </w:p>
        </w:tc>
      </w:tr>
      <w:tr w:rsidR="006748A4" w:rsidRPr="006748A4" w14:paraId="6136E8D1"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24A36E3"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2</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1</w:t>
            </w:r>
          </w:p>
        </w:tc>
        <w:tc>
          <w:tcPr>
            <w:tcW w:w="1539" w:type="dxa"/>
            <w:shd w:val="clear" w:color="auto" w:fill="auto"/>
            <w:noWrap/>
            <w:hideMark/>
          </w:tcPr>
          <w:p w14:paraId="6428836C"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4.02</w:t>
            </w:r>
          </w:p>
        </w:tc>
        <w:tc>
          <w:tcPr>
            <w:tcW w:w="1109" w:type="dxa"/>
            <w:shd w:val="clear" w:color="auto" w:fill="auto"/>
            <w:noWrap/>
            <w:hideMark/>
          </w:tcPr>
          <w:p w14:paraId="0146A1BA"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16.13</w:t>
            </w:r>
          </w:p>
        </w:tc>
        <w:tc>
          <w:tcPr>
            <w:tcW w:w="1129" w:type="dxa"/>
            <w:shd w:val="clear" w:color="auto" w:fill="auto"/>
            <w:noWrap/>
            <w:hideMark/>
          </w:tcPr>
          <w:p w14:paraId="0DB707BB"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31.60</w:t>
            </w:r>
          </w:p>
        </w:tc>
        <w:tc>
          <w:tcPr>
            <w:tcW w:w="1129" w:type="dxa"/>
            <w:shd w:val="clear" w:color="auto" w:fill="auto"/>
            <w:noWrap/>
            <w:hideMark/>
          </w:tcPr>
          <w:p w14:paraId="41B05C6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62.03</w:t>
            </w:r>
          </w:p>
        </w:tc>
        <w:tc>
          <w:tcPr>
            <w:tcW w:w="1321" w:type="dxa"/>
            <w:shd w:val="clear" w:color="auto" w:fill="auto"/>
            <w:noWrap/>
            <w:hideMark/>
          </w:tcPr>
          <w:p w14:paraId="25D523EF"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98.80</w:t>
            </w:r>
          </w:p>
        </w:tc>
        <w:tc>
          <w:tcPr>
            <w:tcW w:w="1321" w:type="dxa"/>
            <w:shd w:val="clear" w:color="auto" w:fill="auto"/>
            <w:noWrap/>
            <w:hideMark/>
          </w:tcPr>
          <w:p w14:paraId="7CD0616F"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150.87</w:t>
            </w:r>
          </w:p>
        </w:tc>
      </w:tr>
      <w:tr w:rsidR="006748A4" w:rsidRPr="006748A4" w14:paraId="0BC8F36C"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28E7FC2"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2</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2</w:t>
            </w:r>
          </w:p>
        </w:tc>
        <w:tc>
          <w:tcPr>
            <w:tcW w:w="1539" w:type="dxa"/>
            <w:noWrap/>
            <w:hideMark/>
          </w:tcPr>
          <w:p w14:paraId="7FC7E32E"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4.04</w:t>
            </w:r>
          </w:p>
        </w:tc>
        <w:tc>
          <w:tcPr>
            <w:tcW w:w="1109" w:type="dxa"/>
            <w:noWrap/>
            <w:hideMark/>
          </w:tcPr>
          <w:p w14:paraId="32635446"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16.13</w:t>
            </w:r>
          </w:p>
        </w:tc>
        <w:tc>
          <w:tcPr>
            <w:tcW w:w="1129" w:type="dxa"/>
            <w:noWrap/>
            <w:hideMark/>
          </w:tcPr>
          <w:p w14:paraId="27A4BEF3"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31.77</w:t>
            </w:r>
          </w:p>
        </w:tc>
        <w:tc>
          <w:tcPr>
            <w:tcW w:w="1129" w:type="dxa"/>
            <w:noWrap/>
            <w:hideMark/>
          </w:tcPr>
          <w:p w14:paraId="763E289F"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62.27</w:t>
            </w:r>
          </w:p>
        </w:tc>
        <w:tc>
          <w:tcPr>
            <w:tcW w:w="1321" w:type="dxa"/>
            <w:noWrap/>
            <w:hideMark/>
          </w:tcPr>
          <w:p w14:paraId="49A94C61"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101.30</w:t>
            </w:r>
          </w:p>
        </w:tc>
        <w:tc>
          <w:tcPr>
            <w:tcW w:w="1321" w:type="dxa"/>
            <w:noWrap/>
            <w:hideMark/>
          </w:tcPr>
          <w:p w14:paraId="7EE3FF60"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151.50</w:t>
            </w:r>
          </w:p>
        </w:tc>
      </w:tr>
      <w:tr w:rsidR="006748A4" w:rsidRPr="006748A4" w14:paraId="61504D30"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72F3F4A"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2</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3</w:t>
            </w:r>
          </w:p>
        </w:tc>
        <w:tc>
          <w:tcPr>
            <w:tcW w:w="1539" w:type="dxa"/>
            <w:shd w:val="clear" w:color="auto" w:fill="auto"/>
            <w:noWrap/>
            <w:hideMark/>
          </w:tcPr>
          <w:p w14:paraId="2A9BD78B"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4.04</w:t>
            </w:r>
          </w:p>
        </w:tc>
        <w:tc>
          <w:tcPr>
            <w:tcW w:w="1109" w:type="dxa"/>
            <w:shd w:val="clear" w:color="auto" w:fill="auto"/>
            <w:noWrap/>
            <w:hideMark/>
          </w:tcPr>
          <w:p w14:paraId="37A8CB49"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15.37</w:t>
            </w:r>
          </w:p>
        </w:tc>
        <w:tc>
          <w:tcPr>
            <w:tcW w:w="1129" w:type="dxa"/>
            <w:shd w:val="clear" w:color="auto" w:fill="auto"/>
            <w:noWrap/>
            <w:hideMark/>
          </w:tcPr>
          <w:p w14:paraId="618B768D"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32.80</w:t>
            </w:r>
          </w:p>
        </w:tc>
        <w:tc>
          <w:tcPr>
            <w:tcW w:w="1129" w:type="dxa"/>
            <w:shd w:val="clear" w:color="auto" w:fill="auto"/>
            <w:noWrap/>
            <w:hideMark/>
          </w:tcPr>
          <w:p w14:paraId="3E4FE08E"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64.77</w:t>
            </w:r>
          </w:p>
        </w:tc>
        <w:tc>
          <w:tcPr>
            <w:tcW w:w="1321" w:type="dxa"/>
            <w:shd w:val="clear" w:color="auto" w:fill="auto"/>
            <w:noWrap/>
            <w:hideMark/>
          </w:tcPr>
          <w:p w14:paraId="19667F8E"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105.30</w:t>
            </w:r>
          </w:p>
        </w:tc>
        <w:tc>
          <w:tcPr>
            <w:tcW w:w="1321" w:type="dxa"/>
            <w:shd w:val="clear" w:color="auto" w:fill="auto"/>
            <w:noWrap/>
            <w:hideMark/>
          </w:tcPr>
          <w:p w14:paraId="0C382782"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164.47</w:t>
            </w:r>
          </w:p>
        </w:tc>
      </w:tr>
      <w:tr w:rsidR="006748A4" w:rsidRPr="006748A4" w14:paraId="043D2665"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0AE15A9"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2</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4</w:t>
            </w:r>
          </w:p>
        </w:tc>
        <w:tc>
          <w:tcPr>
            <w:tcW w:w="1539" w:type="dxa"/>
            <w:noWrap/>
            <w:hideMark/>
          </w:tcPr>
          <w:p w14:paraId="1181CB77"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4.03</w:t>
            </w:r>
          </w:p>
        </w:tc>
        <w:tc>
          <w:tcPr>
            <w:tcW w:w="1109" w:type="dxa"/>
            <w:noWrap/>
            <w:hideMark/>
          </w:tcPr>
          <w:p w14:paraId="3B674A41"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15.70</w:t>
            </w:r>
          </w:p>
        </w:tc>
        <w:tc>
          <w:tcPr>
            <w:tcW w:w="1129" w:type="dxa"/>
            <w:noWrap/>
            <w:hideMark/>
          </w:tcPr>
          <w:p w14:paraId="04987808"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30.77</w:t>
            </w:r>
          </w:p>
        </w:tc>
        <w:tc>
          <w:tcPr>
            <w:tcW w:w="1129" w:type="dxa"/>
            <w:noWrap/>
            <w:hideMark/>
          </w:tcPr>
          <w:p w14:paraId="68418B4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58.33</w:t>
            </w:r>
          </w:p>
        </w:tc>
        <w:tc>
          <w:tcPr>
            <w:tcW w:w="1321" w:type="dxa"/>
            <w:noWrap/>
            <w:hideMark/>
          </w:tcPr>
          <w:p w14:paraId="3588B108"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93.10</w:t>
            </w:r>
          </w:p>
        </w:tc>
        <w:tc>
          <w:tcPr>
            <w:tcW w:w="1321" w:type="dxa"/>
            <w:noWrap/>
            <w:hideMark/>
          </w:tcPr>
          <w:p w14:paraId="57FC4703"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142.47</w:t>
            </w:r>
          </w:p>
        </w:tc>
      </w:tr>
      <w:tr w:rsidR="006748A4" w:rsidRPr="006748A4" w14:paraId="14B829D9"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noWrap/>
            <w:hideMark/>
          </w:tcPr>
          <w:p w14:paraId="38F69E2C"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V</w:t>
            </w:r>
            <w:r w:rsidRPr="006748A4">
              <w:rPr>
                <w:rFonts w:ascii="Arial" w:eastAsia="Times New Roman" w:hAnsi="Arial" w:cs="Arial"/>
                <w:b w:val="0"/>
                <w:color w:val="000000"/>
                <w:sz w:val="24"/>
                <w:szCs w:val="24"/>
                <w:vertAlign w:val="subscript"/>
                <w:lang w:eastAsia="en-PH"/>
              </w:rPr>
              <w:t>2</w:t>
            </w:r>
            <w:r w:rsidRPr="006748A4">
              <w:rPr>
                <w:rFonts w:ascii="Arial" w:eastAsia="Times New Roman" w:hAnsi="Arial" w:cs="Arial"/>
                <w:b w:val="0"/>
                <w:color w:val="000000"/>
                <w:sz w:val="24"/>
                <w:szCs w:val="24"/>
                <w:lang w:eastAsia="en-PH"/>
              </w:rPr>
              <w:t>F</w:t>
            </w:r>
            <w:r w:rsidRPr="006748A4">
              <w:rPr>
                <w:rFonts w:ascii="Arial" w:eastAsia="Times New Roman" w:hAnsi="Arial" w:cs="Arial"/>
                <w:b w:val="0"/>
                <w:color w:val="000000"/>
                <w:sz w:val="24"/>
                <w:szCs w:val="24"/>
                <w:vertAlign w:val="subscript"/>
                <w:lang w:eastAsia="en-PH"/>
              </w:rPr>
              <w:t>5</w:t>
            </w:r>
          </w:p>
        </w:tc>
        <w:tc>
          <w:tcPr>
            <w:tcW w:w="1539" w:type="dxa"/>
            <w:tcBorders>
              <w:bottom w:val="single" w:sz="4" w:space="0" w:color="auto"/>
            </w:tcBorders>
            <w:shd w:val="clear" w:color="auto" w:fill="auto"/>
            <w:noWrap/>
            <w:hideMark/>
          </w:tcPr>
          <w:p w14:paraId="681EE1A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4.06</w:t>
            </w:r>
          </w:p>
        </w:tc>
        <w:tc>
          <w:tcPr>
            <w:tcW w:w="1109" w:type="dxa"/>
            <w:tcBorders>
              <w:bottom w:val="single" w:sz="4" w:space="0" w:color="auto"/>
            </w:tcBorders>
            <w:shd w:val="clear" w:color="auto" w:fill="auto"/>
            <w:noWrap/>
            <w:hideMark/>
          </w:tcPr>
          <w:p w14:paraId="03C31A6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15.60</w:t>
            </w:r>
          </w:p>
        </w:tc>
        <w:tc>
          <w:tcPr>
            <w:tcW w:w="1129" w:type="dxa"/>
            <w:tcBorders>
              <w:bottom w:val="single" w:sz="4" w:space="0" w:color="auto"/>
            </w:tcBorders>
            <w:shd w:val="clear" w:color="auto" w:fill="auto"/>
            <w:noWrap/>
            <w:hideMark/>
          </w:tcPr>
          <w:p w14:paraId="6ED7F837"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32.40</w:t>
            </w:r>
          </w:p>
        </w:tc>
        <w:tc>
          <w:tcPr>
            <w:tcW w:w="1129" w:type="dxa"/>
            <w:tcBorders>
              <w:bottom w:val="single" w:sz="4" w:space="0" w:color="auto"/>
            </w:tcBorders>
            <w:shd w:val="clear" w:color="auto" w:fill="auto"/>
            <w:noWrap/>
            <w:hideMark/>
          </w:tcPr>
          <w:p w14:paraId="6E5A5548"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63.43</w:t>
            </w:r>
          </w:p>
        </w:tc>
        <w:tc>
          <w:tcPr>
            <w:tcW w:w="1321" w:type="dxa"/>
            <w:tcBorders>
              <w:bottom w:val="single" w:sz="4" w:space="0" w:color="auto"/>
            </w:tcBorders>
            <w:shd w:val="clear" w:color="auto" w:fill="auto"/>
            <w:noWrap/>
            <w:hideMark/>
          </w:tcPr>
          <w:p w14:paraId="1A869C60"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104.97</w:t>
            </w:r>
          </w:p>
        </w:tc>
        <w:tc>
          <w:tcPr>
            <w:tcW w:w="1321" w:type="dxa"/>
            <w:tcBorders>
              <w:bottom w:val="single" w:sz="4" w:space="0" w:color="auto"/>
            </w:tcBorders>
            <w:shd w:val="clear" w:color="auto" w:fill="auto"/>
            <w:noWrap/>
            <w:hideMark/>
          </w:tcPr>
          <w:p w14:paraId="3929D409"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162.27</w:t>
            </w:r>
          </w:p>
        </w:tc>
      </w:tr>
      <w:tr w:rsidR="006748A4" w:rsidRPr="006748A4" w14:paraId="0A37C751"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3632" w:type="dxa"/>
            <w:gridSpan w:val="2"/>
            <w:tcBorders>
              <w:top w:val="single" w:sz="4" w:space="0" w:color="auto"/>
            </w:tcBorders>
            <w:noWrap/>
            <w:hideMark/>
          </w:tcPr>
          <w:p w14:paraId="782A35BB" w14:textId="77777777" w:rsidR="006748A4" w:rsidRPr="006748A4" w:rsidRDefault="006748A4" w:rsidP="00871B3F">
            <w:pP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Level of Significance</w:t>
            </w:r>
          </w:p>
        </w:tc>
        <w:tc>
          <w:tcPr>
            <w:tcW w:w="1109" w:type="dxa"/>
            <w:tcBorders>
              <w:top w:val="single" w:sz="4" w:space="0" w:color="auto"/>
            </w:tcBorders>
            <w:noWrap/>
            <w:hideMark/>
          </w:tcPr>
          <w:p w14:paraId="065C4737" w14:textId="77777777" w:rsidR="006748A4" w:rsidRPr="006748A4" w:rsidRDefault="006748A4" w:rsidP="00871B3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p>
        </w:tc>
        <w:tc>
          <w:tcPr>
            <w:tcW w:w="1129" w:type="dxa"/>
            <w:tcBorders>
              <w:top w:val="single" w:sz="4" w:space="0" w:color="auto"/>
            </w:tcBorders>
            <w:noWrap/>
            <w:hideMark/>
          </w:tcPr>
          <w:p w14:paraId="1D24BB43"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PH"/>
              </w:rPr>
            </w:pPr>
          </w:p>
        </w:tc>
        <w:tc>
          <w:tcPr>
            <w:tcW w:w="1129" w:type="dxa"/>
            <w:tcBorders>
              <w:top w:val="single" w:sz="4" w:space="0" w:color="auto"/>
            </w:tcBorders>
            <w:noWrap/>
            <w:hideMark/>
          </w:tcPr>
          <w:p w14:paraId="2530A83F"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PH"/>
              </w:rPr>
            </w:pPr>
          </w:p>
        </w:tc>
        <w:tc>
          <w:tcPr>
            <w:tcW w:w="1321" w:type="dxa"/>
            <w:tcBorders>
              <w:top w:val="single" w:sz="4" w:space="0" w:color="auto"/>
            </w:tcBorders>
            <w:noWrap/>
            <w:hideMark/>
          </w:tcPr>
          <w:p w14:paraId="56B3477C"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PH"/>
              </w:rPr>
            </w:pPr>
          </w:p>
        </w:tc>
        <w:tc>
          <w:tcPr>
            <w:tcW w:w="1321" w:type="dxa"/>
            <w:tcBorders>
              <w:top w:val="single" w:sz="4" w:space="0" w:color="auto"/>
            </w:tcBorders>
            <w:noWrap/>
            <w:hideMark/>
          </w:tcPr>
          <w:p w14:paraId="36CA4EA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PH"/>
              </w:rPr>
            </w:pPr>
          </w:p>
        </w:tc>
      </w:tr>
      <w:tr w:rsidR="006748A4" w:rsidRPr="006748A4" w14:paraId="1CA053DC"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18E62AD2"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A</w:t>
            </w:r>
          </w:p>
        </w:tc>
        <w:tc>
          <w:tcPr>
            <w:tcW w:w="1539" w:type="dxa"/>
            <w:shd w:val="clear" w:color="auto" w:fill="auto"/>
            <w:noWrap/>
            <w:hideMark/>
          </w:tcPr>
          <w:p w14:paraId="51057D3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p>
        </w:tc>
        <w:tc>
          <w:tcPr>
            <w:tcW w:w="1109" w:type="dxa"/>
            <w:shd w:val="clear" w:color="auto" w:fill="auto"/>
            <w:noWrap/>
            <w:hideMark/>
          </w:tcPr>
          <w:p w14:paraId="5AA0EF3C"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c>
          <w:tcPr>
            <w:tcW w:w="1129" w:type="dxa"/>
            <w:shd w:val="clear" w:color="auto" w:fill="auto"/>
            <w:noWrap/>
            <w:hideMark/>
          </w:tcPr>
          <w:p w14:paraId="6B06A53D"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c>
          <w:tcPr>
            <w:tcW w:w="1129" w:type="dxa"/>
            <w:shd w:val="clear" w:color="auto" w:fill="auto"/>
            <w:noWrap/>
            <w:hideMark/>
          </w:tcPr>
          <w:p w14:paraId="78FE0A32"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c>
          <w:tcPr>
            <w:tcW w:w="1321" w:type="dxa"/>
            <w:shd w:val="clear" w:color="auto" w:fill="auto"/>
            <w:noWrap/>
            <w:hideMark/>
          </w:tcPr>
          <w:p w14:paraId="44DA15E0"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c>
          <w:tcPr>
            <w:tcW w:w="1321" w:type="dxa"/>
            <w:shd w:val="clear" w:color="auto" w:fill="auto"/>
            <w:noWrap/>
            <w:hideMark/>
          </w:tcPr>
          <w:p w14:paraId="7D8619FF"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r>
      <w:tr w:rsidR="006748A4" w:rsidRPr="006748A4" w14:paraId="5A8A44ED"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DBDDB17"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B</w:t>
            </w:r>
          </w:p>
        </w:tc>
        <w:tc>
          <w:tcPr>
            <w:tcW w:w="1539" w:type="dxa"/>
            <w:noWrap/>
            <w:hideMark/>
          </w:tcPr>
          <w:p w14:paraId="078AD5BA"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p>
        </w:tc>
        <w:tc>
          <w:tcPr>
            <w:tcW w:w="1109" w:type="dxa"/>
            <w:noWrap/>
            <w:hideMark/>
          </w:tcPr>
          <w:p w14:paraId="74360846"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ns</w:t>
            </w:r>
          </w:p>
        </w:tc>
        <w:tc>
          <w:tcPr>
            <w:tcW w:w="1129" w:type="dxa"/>
            <w:noWrap/>
            <w:hideMark/>
          </w:tcPr>
          <w:p w14:paraId="57E85F1D"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c>
          <w:tcPr>
            <w:tcW w:w="1129" w:type="dxa"/>
            <w:noWrap/>
            <w:hideMark/>
          </w:tcPr>
          <w:p w14:paraId="0895B4C7"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c>
          <w:tcPr>
            <w:tcW w:w="1321" w:type="dxa"/>
            <w:noWrap/>
            <w:hideMark/>
          </w:tcPr>
          <w:p w14:paraId="7244F69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c>
          <w:tcPr>
            <w:tcW w:w="1321" w:type="dxa"/>
            <w:noWrap/>
            <w:hideMark/>
          </w:tcPr>
          <w:p w14:paraId="5AB4861F"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w:t>
            </w:r>
          </w:p>
        </w:tc>
      </w:tr>
      <w:tr w:rsidR="006748A4" w:rsidRPr="006748A4" w14:paraId="0C6E857D"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058326FF" w14:textId="77777777" w:rsidR="006748A4" w:rsidRPr="006748A4" w:rsidRDefault="006748A4" w:rsidP="00871B3F">
            <w:pPr>
              <w:jc w:val="center"/>
              <w:rPr>
                <w:rFonts w:ascii="Arial" w:eastAsia="Times New Roman" w:hAnsi="Arial" w:cs="Arial"/>
                <w:b w:val="0"/>
                <w:color w:val="000000"/>
                <w:sz w:val="24"/>
                <w:szCs w:val="24"/>
                <w:lang w:eastAsia="en-PH"/>
              </w:rPr>
            </w:pPr>
            <w:r w:rsidRPr="006748A4">
              <w:rPr>
                <w:rFonts w:ascii="Arial" w:eastAsia="Times New Roman" w:hAnsi="Arial" w:cs="Arial"/>
                <w:b w:val="0"/>
                <w:color w:val="000000"/>
                <w:sz w:val="24"/>
                <w:szCs w:val="24"/>
                <w:lang w:eastAsia="en-PH"/>
              </w:rPr>
              <w:t>AB</w:t>
            </w:r>
          </w:p>
        </w:tc>
        <w:tc>
          <w:tcPr>
            <w:tcW w:w="1539" w:type="dxa"/>
            <w:shd w:val="clear" w:color="auto" w:fill="auto"/>
            <w:noWrap/>
            <w:hideMark/>
          </w:tcPr>
          <w:p w14:paraId="137BB186"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p>
        </w:tc>
        <w:tc>
          <w:tcPr>
            <w:tcW w:w="1109" w:type="dxa"/>
            <w:shd w:val="clear" w:color="auto" w:fill="auto"/>
            <w:noWrap/>
            <w:hideMark/>
          </w:tcPr>
          <w:p w14:paraId="0B560D97"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ns</w:t>
            </w:r>
          </w:p>
        </w:tc>
        <w:tc>
          <w:tcPr>
            <w:tcW w:w="1129" w:type="dxa"/>
            <w:shd w:val="clear" w:color="auto" w:fill="auto"/>
            <w:noWrap/>
            <w:hideMark/>
          </w:tcPr>
          <w:p w14:paraId="7F541E4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ns</w:t>
            </w:r>
          </w:p>
        </w:tc>
        <w:tc>
          <w:tcPr>
            <w:tcW w:w="1129" w:type="dxa"/>
            <w:shd w:val="clear" w:color="auto" w:fill="auto"/>
            <w:noWrap/>
            <w:hideMark/>
          </w:tcPr>
          <w:p w14:paraId="5919EA52"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ns</w:t>
            </w:r>
          </w:p>
        </w:tc>
        <w:tc>
          <w:tcPr>
            <w:tcW w:w="1321" w:type="dxa"/>
            <w:shd w:val="clear" w:color="auto" w:fill="auto"/>
            <w:noWrap/>
            <w:hideMark/>
          </w:tcPr>
          <w:p w14:paraId="523F40E7"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ns</w:t>
            </w:r>
          </w:p>
        </w:tc>
        <w:tc>
          <w:tcPr>
            <w:tcW w:w="1321" w:type="dxa"/>
            <w:shd w:val="clear" w:color="auto" w:fill="auto"/>
            <w:noWrap/>
            <w:hideMark/>
          </w:tcPr>
          <w:p w14:paraId="5FA9B415"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ns</w:t>
            </w:r>
          </w:p>
        </w:tc>
      </w:tr>
      <w:tr w:rsidR="006748A4" w:rsidRPr="006748A4" w14:paraId="34DC1B1C" w14:textId="77777777" w:rsidTr="00871B3F">
        <w:trPr>
          <w:trHeight w:val="312"/>
        </w:trPr>
        <w:tc>
          <w:tcPr>
            <w:cnfStyle w:val="001000000000" w:firstRow="0" w:lastRow="0" w:firstColumn="1" w:lastColumn="0" w:oddVBand="0" w:evenVBand="0" w:oddHBand="0" w:evenHBand="0" w:firstRowFirstColumn="0" w:firstRowLastColumn="0" w:lastRowFirstColumn="0" w:lastRowLastColumn="0"/>
            <w:tcW w:w="2093" w:type="dxa"/>
            <w:noWrap/>
            <w:vAlign w:val="center"/>
          </w:tcPr>
          <w:p w14:paraId="0703C98E" w14:textId="77777777" w:rsidR="006748A4" w:rsidRPr="006748A4" w:rsidRDefault="006748A4" w:rsidP="00871B3F">
            <w:pPr>
              <w:jc w:val="center"/>
              <w:rPr>
                <w:rFonts w:ascii="Arial" w:eastAsia="Times New Roman" w:hAnsi="Arial" w:cs="Arial"/>
                <w:b w:val="0"/>
                <w:bCs w:val="0"/>
                <w:color w:val="000000"/>
                <w:sz w:val="24"/>
                <w:szCs w:val="24"/>
                <w:lang w:eastAsia="en-PH"/>
              </w:rPr>
            </w:pPr>
            <w:r w:rsidRPr="006748A4">
              <w:rPr>
                <w:rFonts w:ascii="Arial" w:eastAsia="Times New Roman" w:hAnsi="Arial" w:cs="Arial"/>
                <w:b w:val="0"/>
                <w:bCs w:val="0"/>
                <w:color w:val="000000"/>
                <w:sz w:val="24"/>
                <w:szCs w:val="24"/>
                <w:lang w:eastAsia="en-PH"/>
              </w:rPr>
              <w:t>cv (%) A</w:t>
            </w:r>
          </w:p>
        </w:tc>
        <w:tc>
          <w:tcPr>
            <w:tcW w:w="1539" w:type="dxa"/>
            <w:noWrap/>
          </w:tcPr>
          <w:p w14:paraId="37580874"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p>
        </w:tc>
        <w:tc>
          <w:tcPr>
            <w:tcW w:w="1109" w:type="dxa"/>
            <w:noWrap/>
          </w:tcPr>
          <w:p w14:paraId="47492900"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1.17</w:t>
            </w:r>
          </w:p>
        </w:tc>
        <w:tc>
          <w:tcPr>
            <w:tcW w:w="1129" w:type="dxa"/>
            <w:noWrap/>
          </w:tcPr>
          <w:p w14:paraId="5CB6BD30"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6.43</w:t>
            </w:r>
          </w:p>
        </w:tc>
        <w:tc>
          <w:tcPr>
            <w:tcW w:w="1129" w:type="dxa"/>
            <w:noWrap/>
          </w:tcPr>
          <w:p w14:paraId="6984D29F"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4.32</w:t>
            </w:r>
          </w:p>
        </w:tc>
        <w:tc>
          <w:tcPr>
            <w:tcW w:w="1321" w:type="dxa"/>
            <w:noWrap/>
          </w:tcPr>
          <w:p w14:paraId="27910517"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6.07</w:t>
            </w:r>
          </w:p>
        </w:tc>
        <w:tc>
          <w:tcPr>
            <w:tcW w:w="1321" w:type="dxa"/>
            <w:noWrap/>
          </w:tcPr>
          <w:p w14:paraId="017D0958" w14:textId="77777777" w:rsidR="006748A4" w:rsidRPr="006748A4" w:rsidRDefault="006748A4" w:rsidP="00871B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4.06</w:t>
            </w:r>
          </w:p>
        </w:tc>
      </w:tr>
      <w:tr w:rsidR="006748A4" w:rsidRPr="006748A4" w14:paraId="1535382E" w14:textId="77777777" w:rsidTr="00871B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noWrap/>
            <w:vAlign w:val="center"/>
          </w:tcPr>
          <w:p w14:paraId="7B08C61B" w14:textId="77777777" w:rsidR="006748A4" w:rsidRPr="006748A4" w:rsidRDefault="006748A4" w:rsidP="00871B3F">
            <w:pPr>
              <w:jc w:val="center"/>
              <w:rPr>
                <w:rFonts w:ascii="Arial" w:eastAsia="Times New Roman" w:hAnsi="Arial" w:cs="Arial"/>
                <w:b w:val="0"/>
                <w:bCs w:val="0"/>
                <w:color w:val="000000"/>
                <w:sz w:val="24"/>
                <w:szCs w:val="24"/>
                <w:lang w:eastAsia="en-PH"/>
              </w:rPr>
            </w:pPr>
            <w:r w:rsidRPr="006748A4">
              <w:rPr>
                <w:rFonts w:ascii="Arial" w:eastAsia="Times New Roman" w:hAnsi="Arial" w:cs="Arial"/>
                <w:b w:val="0"/>
                <w:bCs w:val="0"/>
                <w:color w:val="000000"/>
                <w:sz w:val="24"/>
                <w:szCs w:val="24"/>
                <w:lang w:eastAsia="en-PH"/>
              </w:rPr>
              <w:t>cv (%) B</w:t>
            </w:r>
          </w:p>
        </w:tc>
        <w:tc>
          <w:tcPr>
            <w:tcW w:w="1539" w:type="dxa"/>
            <w:tcBorders>
              <w:bottom w:val="single" w:sz="4" w:space="0" w:color="auto"/>
            </w:tcBorders>
            <w:shd w:val="clear" w:color="auto" w:fill="auto"/>
            <w:noWrap/>
          </w:tcPr>
          <w:p w14:paraId="1AA4E359"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p>
        </w:tc>
        <w:tc>
          <w:tcPr>
            <w:tcW w:w="1109" w:type="dxa"/>
            <w:tcBorders>
              <w:bottom w:val="single" w:sz="4" w:space="0" w:color="auto"/>
            </w:tcBorders>
            <w:shd w:val="clear" w:color="auto" w:fill="auto"/>
            <w:noWrap/>
          </w:tcPr>
          <w:p w14:paraId="42B28DFF"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5.91</w:t>
            </w:r>
          </w:p>
        </w:tc>
        <w:tc>
          <w:tcPr>
            <w:tcW w:w="1129" w:type="dxa"/>
            <w:tcBorders>
              <w:bottom w:val="single" w:sz="4" w:space="0" w:color="auto"/>
            </w:tcBorders>
            <w:shd w:val="clear" w:color="auto" w:fill="auto"/>
            <w:noWrap/>
          </w:tcPr>
          <w:p w14:paraId="56FE401C"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2.14</w:t>
            </w:r>
          </w:p>
        </w:tc>
        <w:tc>
          <w:tcPr>
            <w:tcW w:w="1129" w:type="dxa"/>
            <w:tcBorders>
              <w:bottom w:val="single" w:sz="4" w:space="0" w:color="auto"/>
            </w:tcBorders>
            <w:shd w:val="clear" w:color="auto" w:fill="auto"/>
            <w:noWrap/>
          </w:tcPr>
          <w:p w14:paraId="72EE4F28"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1.98</w:t>
            </w:r>
          </w:p>
        </w:tc>
        <w:tc>
          <w:tcPr>
            <w:tcW w:w="1321" w:type="dxa"/>
            <w:tcBorders>
              <w:bottom w:val="single" w:sz="4" w:space="0" w:color="auto"/>
            </w:tcBorders>
            <w:shd w:val="clear" w:color="auto" w:fill="auto"/>
            <w:noWrap/>
          </w:tcPr>
          <w:p w14:paraId="3B5F9B55"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2.52</w:t>
            </w:r>
          </w:p>
        </w:tc>
        <w:tc>
          <w:tcPr>
            <w:tcW w:w="1321" w:type="dxa"/>
            <w:tcBorders>
              <w:bottom w:val="single" w:sz="4" w:space="0" w:color="auto"/>
            </w:tcBorders>
            <w:shd w:val="clear" w:color="auto" w:fill="auto"/>
            <w:noWrap/>
          </w:tcPr>
          <w:p w14:paraId="5DD6D1A3" w14:textId="77777777" w:rsidR="006748A4" w:rsidRPr="006748A4" w:rsidRDefault="006748A4" w:rsidP="00871B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PH"/>
              </w:rPr>
            </w:pPr>
            <w:r w:rsidRPr="006748A4">
              <w:rPr>
                <w:rFonts w:ascii="Arial" w:eastAsia="Times New Roman" w:hAnsi="Arial" w:cs="Arial"/>
                <w:color w:val="000000"/>
                <w:sz w:val="24"/>
                <w:szCs w:val="24"/>
                <w:lang w:eastAsia="en-PH"/>
              </w:rPr>
              <w:t>3.70</w:t>
            </w:r>
          </w:p>
        </w:tc>
      </w:tr>
    </w:tbl>
    <w:p w14:paraId="1C4A2FD9" w14:textId="5CDECCF0" w:rsidR="00883390" w:rsidRPr="00883390" w:rsidRDefault="00883390" w:rsidP="00883390">
      <w:pPr>
        <w:spacing w:after="0" w:line="240" w:lineRule="auto"/>
        <w:rPr>
          <w:rFonts w:ascii="Arial" w:hAnsi="Arial" w:cs="Arial"/>
          <w:sz w:val="20"/>
          <w:szCs w:val="20"/>
        </w:rPr>
      </w:pPr>
      <w:r w:rsidRPr="00883390">
        <w:rPr>
          <w:rFonts w:ascii="Arial" w:hAnsi="Arial" w:cs="Arial"/>
          <w:sz w:val="20"/>
          <w:szCs w:val="20"/>
          <w:vertAlign w:val="superscript"/>
        </w:rPr>
        <w:t>abc</w:t>
      </w:r>
      <w:r w:rsidRPr="00883390">
        <w:rPr>
          <w:rFonts w:ascii="Arial" w:hAnsi="Arial" w:cs="Arial"/>
          <w:sz w:val="20"/>
          <w:szCs w:val="20"/>
        </w:rPr>
        <w:t>Treatment means having the same letter superscript</w:t>
      </w:r>
      <w:r w:rsidR="00871B3F">
        <w:rPr>
          <w:rFonts w:ascii="Arial" w:hAnsi="Arial" w:cs="Arial"/>
          <w:sz w:val="20"/>
          <w:szCs w:val="20"/>
        </w:rPr>
        <w:t>s</w:t>
      </w:r>
      <w:r w:rsidRPr="00883390">
        <w:rPr>
          <w:rFonts w:ascii="Arial" w:hAnsi="Arial" w:cs="Arial"/>
          <w:sz w:val="20"/>
          <w:szCs w:val="20"/>
        </w:rPr>
        <w:t xml:space="preserve"> are not significant at 5% level of probability</w:t>
      </w:r>
    </w:p>
    <w:p w14:paraId="651A4FBA" w14:textId="77777777" w:rsidR="00883390" w:rsidRPr="00883390" w:rsidRDefault="00883390" w:rsidP="00883390">
      <w:pPr>
        <w:spacing w:after="0" w:line="240" w:lineRule="auto"/>
        <w:rPr>
          <w:rFonts w:ascii="Arial" w:hAnsi="Arial" w:cs="Arial"/>
          <w:sz w:val="20"/>
          <w:szCs w:val="20"/>
        </w:rPr>
      </w:pPr>
      <w:r w:rsidRPr="00883390">
        <w:rPr>
          <w:rFonts w:ascii="Arial" w:hAnsi="Arial" w:cs="Arial"/>
          <w:sz w:val="20"/>
          <w:szCs w:val="20"/>
        </w:rPr>
        <w:t>**Significant at 1% level of probability</w:t>
      </w:r>
    </w:p>
    <w:p w14:paraId="3D717FBE" w14:textId="77777777" w:rsidR="00883390" w:rsidRPr="00883390" w:rsidRDefault="00883390" w:rsidP="00883390">
      <w:pPr>
        <w:spacing w:after="0" w:line="240" w:lineRule="auto"/>
        <w:rPr>
          <w:rFonts w:ascii="Arial" w:hAnsi="Arial" w:cs="Arial"/>
          <w:sz w:val="20"/>
          <w:szCs w:val="20"/>
        </w:rPr>
      </w:pPr>
      <w:r w:rsidRPr="00883390">
        <w:rPr>
          <w:rFonts w:ascii="Arial" w:hAnsi="Arial" w:cs="Arial"/>
          <w:sz w:val="20"/>
          <w:szCs w:val="20"/>
        </w:rPr>
        <w:t>*Significant at 5% level of probability</w:t>
      </w:r>
    </w:p>
    <w:p w14:paraId="463E6873" w14:textId="77777777" w:rsidR="00883390" w:rsidRPr="00883390" w:rsidRDefault="00883390" w:rsidP="00883390">
      <w:pPr>
        <w:spacing w:after="0" w:line="240" w:lineRule="auto"/>
        <w:rPr>
          <w:rFonts w:ascii="Arial" w:hAnsi="Arial" w:cs="Arial"/>
          <w:sz w:val="20"/>
          <w:szCs w:val="20"/>
        </w:rPr>
      </w:pPr>
      <w:r w:rsidRPr="00883390">
        <w:rPr>
          <w:rFonts w:ascii="Arial" w:hAnsi="Arial" w:cs="Arial"/>
          <w:sz w:val="20"/>
          <w:szCs w:val="20"/>
          <w:vertAlign w:val="superscript"/>
        </w:rPr>
        <w:t>ns</w:t>
      </w:r>
      <w:r w:rsidRPr="00883390">
        <w:rPr>
          <w:rFonts w:ascii="Arial" w:hAnsi="Arial" w:cs="Arial"/>
          <w:sz w:val="20"/>
          <w:szCs w:val="20"/>
        </w:rPr>
        <w:t>Not significant at 5% level of probability</w:t>
      </w:r>
    </w:p>
    <w:p w14:paraId="3F8A35F7" w14:textId="1E824252" w:rsidR="00883390" w:rsidRDefault="00883390" w:rsidP="00591C50">
      <w:pPr>
        <w:spacing w:after="0" w:line="240" w:lineRule="auto"/>
        <w:rPr>
          <w:rFonts w:ascii="Arial" w:hAnsi="Arial" w:cs="Arial"/>
          <w:b/>
          <w:color w:val="000000" w:themeColor="text1"/>
          <w:sz w:val="24"/>
          <w:szCs w:val="24"/>
        </w:rPr>
      </w:pPr>
    </w:p>
    <w:p w14:paraId="06370C95" w14:textId="77777777" w:rsidR="00591C50" w:rsidRDefault="00591C50" w:rsidP="00591C50">
      <w:pPr>
        <w:spacing w:after="0" w:line="240" w:lineRule="auto"/>
        <w:rPr>
          <w:rFonts w:ascii="Arial" w:hAnsi="Arial" w:cs="Arial"/>
          <w:b/>
          <w:color w:val="000000" w:themeColor="text1"/>
          <w:sz w:val="24"/>
          <w:szCs w:val="24"/>
        </w:rPr>
      </w:pPr>
    </w:p>
    <w:p w14:paraId="386EE41F" w14:textId="77777777" w:rsidR="00986891" w:rsidRDefault="00986891" w:rsidP="00591C50">
      <w:pPr>
        <w:spacing w:after="0" w:line="240" w:lineRule="auto"/>
        <w:ind w:left="900" w:hanging="900"/>
        <w:rPr>
          <w:rFonts w:ascii="Arial" w:hAnsi="Arial" w:cs="Arial"/>
          <w:sz w:val="24"/>
          <w:szCs w:val="24"/>
        </w:rPr>
      </w:pPr>
    </w:p>
    <w:p w14:paraId="5403CE99" w14:textId="77777777" w:rsidR="00986891" w:rsidRDefault="00986891" w:rsidP="00591C50">
      <w:pPr>
        <w:spacing w:after="0" w:line="240" w:lineRule="auto"/>
        <w:ind w:left="900" w:hanging="900"/>
        <w:rPr>
          <w:rFonts w:ascii="Arial" w:hAnsi="Arial" w:cs="Arial"/>
          <w:sz w:val="24"/>
          <w:szCs w:val="24"/>
        </w:rPr>
      </w:pPr>
    </w:p>
    <w:p w14:paraId="3F48C371" w14:textId="77777777" w:rsidR="00986891" w:rsidRDefault="00986891" w:rsidP="00591C50">
      <w:pPr>
        <w:spacing w:after="0" w:line="240" w:lineRule="auto"/>
        <w:ind w:left="900" w:hanging="900"/>
        <w:rPr>
          <w:rFonts w:ascii="Arial" w:hAnsi="Arial" w:cs="Arial"/>
          <w:sz w:val="24"/>
          <w:szCs w:val="24"/>
        </w:rPr>
      </w:pPr>
    </w:p>
    <w:p w14:paraId="439558D9" w14:textId="77777777" w:rsidR="00986891" w:rsidRDefault="00986891" w:rsidP="00591C50">
      <w:pPr>
        <w:spacing w:after="0" w:line="240" w:lineRule="auto"/>
        <w:ind w:left="900" w:hanging="900"/>
        <w:rPr>
          <w:rFonts w:ascii="Arial" w:hAnsi="Arial" w:cs="Arial"/>
          <w:sz w:val="24"/>
          <w:szCs w:val="24"/>
        </w:rPr>
      </w:pPr>
    </w:p>
    <w:p w14:paraId="310F1350" w14:textId="77777777" w:rsidR="00986891" w:rsidRDefault="00986891" w:rsidP="00591C50">
      <w:pPr>
        <w:spacing w:after="0" w:line="240" w:lineRule="auto"/>
        <w:ind w:left="900" w:hanging="900"/>
        <w:rPr>
          <w:rFonts w:ascii="Arial" w:hAnsi="Arial" w:cs="Arial"/>
          <w:sz w:val="24"/>
          <w:szCs w:val="24"/>
        </w:rPr>
      </w:pPr>
    </w:p>
    <w:p w14:paraId="73AE316B" w14:textId="77777777" w:rsidR="00986891" w:rsidRDefault="00986891" w:rsidP="00591C50">
      <w:pPr>
        <w:spacing w:after="0" w:line="240" w:lineRule="auto"/>
        <w:ind w:left="900" w:hanging="900"/>
        <w:rPr>
          <w:rFonts w:ascii="Arial" w:hAnsi="Arial" w:cs="Arial"/>
          <w:sz w:val="24"/>
          <w:szCs w:val="24"/>
        </w:rPr>
      </w:pPr>
    </w:p>
    <w:p w14:paraId="3EAA4242" w14:textId="77777777" w:rsidR="00986891" w:rsidRDefault="00986891" w:rsidP="00591C50">
      <w:pPr>
        <w:spacing w:after="0" w:line="240" w:lineRule="auto"/>
        <w:ind w:left="900" w:hanging="900"/>
        <w:rPr>
          <w:rFonts w:ascii="Arial" w:hAnsi="Arial" w:cs="Arial"/>
          <w:sz w:val="24"/>
          <w:szCs w:val="24"/>
        </w:rPr>
      </w:pPr>
    </w:p>
    <w:p w14:paraId="0F987599" w14:textId="1202CFC0" w:rsidR="00591C50" w:rsidRPr="00883390" w:rsidRDefault="00591C50" w:rsidP="00591C50">
      <w:pPr>
        <w:spacing w:after="0" w:line="240" w:lineRule="auto"/>
        <w:ind w:left="900" w:hanging="900"/>
        <w:rPr>
          <w:rFonts w:ascii="Arial" w:hAnsi="Arial" w:cs="Arial"/>
          <w:sz w:val="24"/>
          <w:szCs w:val="24"/>
        </w:rPr>
      </w:pPr>
      <w:r w:rsidRPr="00883390">
        <w:rPr>
          <w:rFonts w:ascii="Arial" w:hAnsi="Arial" w:cs="Arial"/>
          <w:sz w:val="24"/>
          <w:szCs w:val="24"/>
        </w:rPr>
        <w:lastRenderedPageBreak/>
        <w:t>Table 2. Number of functional leaves (pc) of corn varieties applied with different rates of vermicompost as organic fertilizers</w:t>
      </w:r>
    </w:p>
    <w:tbl>
      <w:tblPr>
        <w:tblW w:w="9161" w:type="dxa"/>
        <w:tblInd w:w="108" w:type="dxa"/>
        <w:tblLook w:val="04A0" w:firstRow="1" w:lastRow="0" w:firstColumn="1" w:lastColumn="0" w:noHBand="0" w:noVBand="1"/>
      </w:tblPr>
      <w:tblGrid>
        <w:gridCol w:w="2114"/>
        <w:gridCol w:w="1288"/>
        <w:gridCol w:w="1287"/>
        <w:gridCol w:w="1287"/>
        <w:gridCol w:w="1592"/>
        <w:gridCol w:w="1593"/>
      </w:tblGrid>
      <w:tr w:rsidR="00986891" w:rsidRPr="00986891" w14:paraId="3876BE84" w14:textId="77777777" w:rsidTr="00871B3F">
        <w:trPr>
          <w:trHeight w:val="310"/>
        </w:trPr>
        <w:tc>
          <w:tcPr>
            <w:tcW w:w="2114" w:type="dxa"/>
            <w:vMerge w:val="restart"/>
            <w:tcBorders>
              <w:top w:val="single" w:sz="4" w:space="0" w:color="auto"/>
              <w:left w:val="nil"/>
              <w:bottom w:val="single" w:sz="4" w:space="0" w:color="auto"/>
              <w:right w:val="nil"/>
            </w:tcBorders>
            <w:noWrap/>
            <w:vAlign w:val="center"/>
            <w:hideMark/>
          </w:tcPr>
          <w:p w14:paraId="2FA372E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Factor A x B</w:t>
            </w:r>
          </w:p>
        </w:tc>
        <w:tc>
          <w:tcPr>
            <w:tcW w:w="7047" w:type="dxa"/>
            <w:gridSpan w:val="5"/>
            <w:tcBorders>
              <w:top w:val="single" w:sz="4" w:space="0" w:color="auto"/>
              <w:left w:val="nil"/>
              <w:right w:val="nil"/>
            </w:tcBorders>
            <w:noWrap/>
            <w:vAlign w:val="center"/>
            <w:hideMark/>
          </w:tcPr>
          <w:p w14:paraId="2C7C528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Week</w:t>
            </w:r>
          </w:p>
        </w:tc>
      </w:tr>
      <w:tr w:rsidR="00986891" w:rsidRPr="00986891" w14:paraId="2304652B" w14:textId="77777777" w:rsidTr="00871B3F">
        <w:trPr>
          <w:trHeight w:val="310"/>
        </w:trPr>
        <w:tc>
          <w:tcPr>
            <w:tcW w:w="2114" w:type="dxa"/>
            <w:vMerge/>
            <w:tcBorders>
              <w:top w:val="nil"/>
              <w:left w:val="nil"/>
              <w:bottom w:val="single" w:sz="4" w:space="0" w:color="auto"/>
              <w:right w:val="nil"/>
            </w:tcBorders>
            <w:vAlign w:val="center"/>
            <w:hideMark/>
          </w:tcPr>
          <w:p w14:paraId="3E778DA5" w14:textId="77777777" w:rsidR="00986891" w:rsidRPr="00986891" w:rsidRDefault="00986891" w:rsidP="00871B3F">
            <w:pPr>
              <w:spacing w:after="0" w:line="240" w:lineRule="auto"/>
              <w:rPr>
                <w:rFonts w:ascii="Arial" w:eastAsia="Times New Roman" w:hAnsi="Arial" w:cs="Arial"/>
                <w:color w:val="000000"/>
                <w:sz w:val="24"/>
                <w:szCs w:val="24"/>
                <w:lang w:eastAsia="en-PH"/>
              </w:rPr>
            </w:pPr>
          </w:p>
        </w:tc>
        <w:tc>
          <w:tcPr>
            <w:tcW w:w="1288" w:type="dxa"/>
            <w:tcBorders>
              <w:top w:val="nil"/>
              <w:left w:val="nil"/>
              <w:bottom w:val="single" w:sz="4" w:space="0" w:color="auto"/>
              <w:right w:val="nil"/>
            </w:tcBorders>
            <w:noWrap/>
            <w:vAlign w:val="center"/>
            <w:hideMark/>
          </w:tcPr>
          <w:p w14:paraId="0B81B58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w:t>
            </w:r>
          </w:p>
        </w:tc>
        <w:tc>
          <w:tcPr>
            <w:tcW w:w="1287" w:type="dxa"/>
            <w:tcBorders>
              <w:top w:val="nil"/>
              <w:left w:val="nil"/>
              <w:bottom w:val="single" w:sz="4" w:space="0" w:color="auto"/>
              <w:right w:val="nil"/>
            </w:tcBorders>
            <w:noWrap/>
            <w:vAlign w:val="center"/>
            <w:hideMark/>
          </w:tcPr>
          <w:p w14:paraId="0A1ECE6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w:t>
            </w:r>
          </w:p>
        </w:tc>
        <w:tc>
          <w:tcPr>
            <w:tcW w:w="1287" w:type="dxa"/>
            <w:tcBorders>
              <w:top w:val="nil"/>
              <w:left w:val="nil"/>
              <w:bottom w:val="single" w:sz="4" w:space="0" w:color="auto"/>
              <w:right w:val="nil"/>
            </w:tcBorders>
            <w:noWrap/>
            <w:vAlign w:val="center"/>
            <w:hideMark/>
          </w:tcPr>
          <w:p w14:paraId="5AE1C3C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w:t>
            </w:r>
          </w:p>
        </w:tc>
        <w:tc>
          <w:tcPr>
            <w:tcW w:w="1592" w:type="dxa"/>
            <w:tcBorders>
              <w:top w:val="nil"/>
              <w:left w:val="nil"/>
              <w:bottom w:val="single" w:sz="4" w:space="0" w:color="auto"/>
              <w:right w:val="nil"/>
            </w:tcBorders>
            <w:noWrap/>
            <w:vAlign w:val="center"/>
            <w:hideMark/>
          </w:tcPr>
          <w:p w14:paraId="22215CA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w:t>
            </w:r>
          </w:p>
        </w:tc>
        <w:tc>
          <w:tcPr>
            <w:tcW w:w="1593" w:type="dxa"/>
            <w:tcBorders>
              <w:top w:val="nil"/>
              <w:left w:val="nil"/>
              <w:bottom w:val="single" w:sz="4" w:space="0" w:color="auto"/>
              <w:right w:val="nil"/>
            </w:tcBorders>
            <w:noWrap/>
            <w:vAlign w:val="center"/>
            <w:hideMark/>
          </w:tcPr>
          <w:p w14:paraId="74EC299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5</w:t>
            </w:r>
          </w:p>
        </w:tc>
      </w:tr>
      <w:tr w:rsidR="00986891" w:rsidRPr="00986891" w14:paraId="60CC4BA6" w14:textId="77777777" w:rsidTr="00871B3F">
        <w:trPr>
          <w:trHeight w:val="310"/>
        </w:trPr>
        <w:tc>
          <w:tcPr>
            <w:tcW w:w="9161" w:type="dxa"/>
            <w:gridSpan w:val="6"/>
            <w:tcBorders>
              <w:top w:val="nil"/>
              <w:left w:val="nil"/>
              <w:bottom w:val="nil"/>
              <w:right w:val="nil"/>
            </w:tcBorders>
            <w:noWrap/>
            <w:hideMark/>
          </w:tcPr>
          <w:p w14:paraId="7AA9D7E4"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Factor A: Corn Variety</w:t>
            </w:r>
          </w:p>
        </w:tc>
      </w:tr>
      <w:tr w:rsidR="00986891" w:rsidRPr="00986891" w14:paraId="140F8D9B" w14:textId="77777777" w:rsidTr="00871B3F">
        <w:trPr>
          <w:trHeight w:val="310"/>
        </w:trPr>
        <w:tc>
          <w:tcPr>
            <w:tcW w:w="2114" w:type="dxa"/>
            <w:tcBorders>
              <w:top w:val="nil"/>
              <w:left w:val="nil"/>
              <w:right w:val="nil"/>
            </w:tcBorders>
            <w:noWrap/>
            <w:hideMark/>
          </w:tcPr>
          <w:p w14:paraId="187F090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p>
        </w:tc>
        <w:tc>
          <w:tcPr>
            <w:tcW w:w="1288" w:type="dxa"/>
            <w:tcBorders>
              <w:top w:val="nil"/>
              <w:left w:val="nil"/>
              <w:right w:val="nil"/>
            </w:tcBorders>
            <w:noWrap/>
            <w:vAlign w:val="center"/>
            <w:hideMark/>
          </w:tcPr>
          <w:p w14:paraId="5C8A36B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3.79</w:t>
            </w:r>
          </w:p>
        </w:tc>
        <w:tc>
          <w:tcPr>
            <w:tcW w:w="1287" w:type="dxa"/>
            <w:tcBorders>
              <w:top w:val="nil"/>
              <w:left w:val="nil"/>
              <w:right w:val="nil"/>
            </w:tcBorders>
            <w:noWrap/>
            <w:vAlign w:val="center"/>
            <w:hideMark/>
          </w:tcPr>
          <w:p w14:paraId="3D612CB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6.44</w:t>
            </w:r>
          </w:p>
        </w:tc>
        <w:tc>
          <w:tcPr>
            <w:tcW w:w="1287" w:type="dxa"/>
            <w:tcBorders>
              <w:top w:val="nil"/>
              <w:left w:val="nil"/>
              <w:right w:val="nil"/>
            </w:tcBorders>
            <w:noWrap/>
            <w:vAlign w:val="center"/>
            <w:hideMark/>
          </w:tcPr>
          <w:p w14:paraId="53FE6C4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9.31</w:t>
            </w:r>
          </w:p>
        </w:tc>
        <w:tc>
          <w:tcPr>
            <w:tcW w:w="1592" w:type="dxa"/>
            <w:tcBorders>
              <w:top w:val="nil"/>
              <w:left w:val="nil"/>
              <w:right w:val="nil"/>
            </w:tcBorders>
            <w:noWrap/>
            <w:vAlign w:val="center"/>
            <w:hideMark/>
          </w:tcPr>
          <w:p w14:paraId="628DF32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10.81</w:t>
            </w:r>
          </w:p>
        </w:tc>
        <w:tc>
          <w:tcPr>
            <w:tcW w:w="1593" w:type="dxa"/>
            <w:tcBorders>
              <w:top w:val="nil"/>
              <w:left w:val="nil"/>
              <w:right w:val="nil"/>
            </w:tcBorders>
            <w:noWrap/>
            <w:vAlign w:val="center"/>
            <w:hideMark/>
          </w:tcPr>
          <w:p w14:paraId="7AB5306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10.40</w:t>
            </w:r>
          </w:p>
        </w:tc>
      </w:tr>
      <w:tr w:rsidR="00986891" w:rsidRPr="00986891" w14:paraId="087AA1FC" w14:textId="77777777" w:rsidTr="00871B3F">
        <w:trPr>
          <w:trHeight w:val="310"/>
        </w:trPr>
        <w:tc>
          <w:tcPr>
            <w:tcW w:w="2114" w:type="dxa"/>
            <w:tcBorders>
              <w:top w:val="nil"/>
              <w:left w:val="nil"/>
              <w:bottom w:val="single" w:sz="4" w:space="0" w:color="auto"/>
              <w:right w:val="nil"/>
            </w:tcBorders>
            <w:noWrap/>
            <w:hideMark/>
          </w:tcPr>
          <w:p w14:paraId="33B83C3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p>
        </w:tc>
        <w:tc>
          <w:tcPr>
            <w:tcW w:w="1288" w:type="dxa"/>
            <w:tcBorders>
              <w:top w:val="nil"/>
              <w:left w:val="nil"/>
              <w:bottom w:val="single" w:sz="4" w:space="0" w:color="auto"/>
              <w:right w:val="nil"/>
            </w:tcBorders>
            <w:noWrap/>
            <w:vAlign w:val="center"/>
            <w:hideMark/>
          </w:tcPr>
          <w:p w14:paraId="3DEAD9B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3.70</w:t>
            </w:r>
          </w:p>
        </w:tc>
        <w:tc>
          <w:tcPr>
            <w:tcW w:w="1287" w:type="dxa"/>
            <w:tcBorders>
              <w:top w:val="nil"/>
              <w:left w:val="nil"/>
              <w:bottom w:val="single" w:sz="4" w:space="0" w:color="auto"/>
              <w:right w:val="nil"/>
            </w:tcBorders>
            <w:noWrap/>
            <w:vAlign w:val="center"/>
            <w:hideMark/>
          </w:tcPr>
          <w:p w14:paraId="75AEB26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6.53</w:t>
            </w:r>
          </w:p>
        </w:tc>
        <w:tc>
          <w:tcPr>
            <w:tcW w:w="1287" w:type="dxa"/>
            <w:tcBorders>
              <w:top w:val="nil"/>
              <w:left w:val="nil"/>
              <w:bottom w:val="single" w:sz="4" w:space="0" w:color="auto"/>
              <w:right w:val="nil"/>
            </w:tcBorders>
            <w:noWrap/>
            <w:vAlign w:val="center"/>
            <w:hideMark/>
          </w:tcPr>
          <w:p w14:paraId="49FF9F8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9.12</w:t>
            </w:r>
          </w:p>
        </w:tc>
        <w:tc>
          <w:tcPr>
            <w:tcW w:w="1592" w:type="dxa"/>
            <w:tcBorders>
              <w:top w:val="nil"/>
              <w:left w:val="nil"/>
              <w:bottom w:val="single" w:sz="4" w:space="0" w:color="auto"/>
              <w:right w:val="nil"/>
            </w:tcBorders>
            <w:noWrap/>
            <w:vAlign w:val="center"/>
            <w:hideMark/>
          </w:tcPr>
          <w:p w14:paraId="6E97737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11.01</w:t>
            </w:r>
          </w:p>
        </w:tc>
        <w:tc>
          <w:tcPr>
            <w:tcW w:w="1593" w:type="dxa"/>
            <w:tcBorders>
              <w:top w:val="nil"/>
              <w:left w:val="nil"/>
              <w:bottom w:val="single" w:sz="4" w:space="0" w:color="auto"/>
              <w:right w:val="nil"/>
            </w:tcBorders>
            <w:noWrap/>
            <w:vAlign w:val="center"/>
            <w:hideMark/>
          </w:tcPr>
          <w:p w14:paraId="4335F81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10.82</w:t>
            </w:r>
          </w:p>
        </w:tc>
      </w:tr>
      <w:tr w:rsidR="00986891" w:rsidRPr="00986891" w14:paraId="4A0CFD88" w14:textId="77777777" w:rsidTr="00871B3F">
        <w:trPr>
          <w:trHeight w:val="310"/>
        </w:trPr>
        <w:tc>
          <w:tcPr>
            <w:tcW w:w="9161" w:type="dxa"/>
            <w:gridSpan w:val="6"/>
            <w:tcBorders>
              <w:top w:val="single" w:sz="4" w:space="0" w:color="auto"/>
              <w:left w:val="nil"/>
              <w:bottom w:val="nil"/>
              <w:right w:val="nil"/>
            </w:tcBorders>
            <w:noWrap/>
            <w:hideMark/>
          </w:tcPr>
          <w:p w14:paraId="63A4F30C"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Factor B: Rates of Vermicompost</w:t>
            </w:r>
          </w:p>
        </w:tc>
      </w:tr>
      <w:tr w:rsidR="00986891" w:rsidRPr="00986891" w14:paraId="20AF5811" w14:textId="77777777" w:rsidTr="00871B3F">
        <w:trPr>
          <w:trHeight w:val="310"/>
        </w:trPr>
        <w:tc>
          <w:tcPr>
            <w:tcW w:w="2114" w:type="dxa"/>
            <w:tcBorders>
              <w:top w:val="nil"/>
              <w:left w:val="nil"/>
              <w:bottom w:val="nil"/>
              <w:right w:val="nil"/>
            </w:tcBorders>
            <w:noWrap/>
            <w:hideMark/>
          </w:tcPr>
          <w:p w14:paraId="6F67330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1</w:t>
            </w:r>
          </w:p>
        </w:tc>
        <w:tc>
          <w:tcPr>
            <w:tcW w:w="1288" w:type="dxa"/>
            <w:tcBorders>
              <w:top w:val="nil"/>
              <w:left w:val="nil"/>
              <w:bottom w:val="nil"/>
              <w:right w:val="nil"/>
            </w:tcBorders>
            <w:noWrap/>
            <w:vAlign w:val="center"/>
            <w:hideMark/>
          </w:tcPr>
          <w:p w14:paraId="651C9D1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3.75</w:t>
            </w:r>
          </w:p>
        </w:tc>
        <w:tc>
          <w:tcPr>
            <w:tcW w:w="1287" w:type="dxa"/>
            <w:tcBorders>
              <w:top w:val="nil"/>
              <w:left w:val="nil"/>
              <w:bottom w:val="nil"/>
              <w:right w:val="nil"/>
            </w:tcBorders>
            <w:noWrap/>
            <w:vAlign w:val="center"/>
            <w:hideMark/>
          </w:tcPr>
          <w:p w14:paraId="15C301E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6.45</w:t>
            </w:r>
          </w:p>
        </w:tc>
        <w:tc>
          <w:tcPr>
            <w:tcW w:w="1287" w:type="dxa"/>
            <w:tcBorders>
              <w:top w:val="nil"/>
              <w:left w:val="nil"/>
              <w:bottom w:val="nil"/>
              <w:right w:val="nil"/>
            </w:tcBorders>
            <w:noWrap/>
            <w:vAlign w:val="center"/>
            <w:hideMark/>
          </w:tcPr>
          <w:p w14:paraId="752BC0A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9.03</w:t>
            </w:r>
          </w:p>
        </w:tc>
        <w:tc>
          <w:tcPr>
            <w:tcW w:w="1592" w:type="dxa"/>
            <w:tcBorders>
              <w:top w:val="nil"/>
              <w:left w:val="nil"/>
              <w:bottom w:val="nil"/>
              <w:right w:val="nil"/>
            </w:tcBorders>
            <w:noWrap/>
            <w:vAlign w:val="center"/>
            <w:hideMark/>
          </w:tcPr>
          <w:p w14:paraId="2A8A64B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10.67</w:t>
            </w:r>
          </w:p>
        </w:tc>
        <w:tc>
          <w:tcPr>
            <w:tcW w:w="1593" w:type="dxa"/>
            <w:tcBorders>
              <w:top w:val="nil"/>
              <w:left w:val="nil"/>
              <w:bottom w:val="nil"/>
              <w:right w:val="nil"/>
            </w:tcBorders>
            <w:noWrap/>
            <w:vAlign w:val="center"/>
            <w:hideMark/>
          </w:tcPr>
          <w:p w14:paraId="1A46942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10.45</w:t>
            </w:r>
          </w:p>
        </w:tc>
      </w:tr>
      <w:tr w:rsidR="00986891" w:rsidRPr="00986891" w14:paraId="3031FEB7" w14:textId="77777777" w:rsidTr="00871B3F">
        <w:trPr>
          <w:trHeight w:val="310"/>
        </w:trPr>
        <w:tc>
          <w:tcPr>
            <w:tcW w:w="2114" w:type="dxa"/>
            <w:tcBorders>
              <w:top w:val="nil"/>
              <w:left w:val="nil"/>
              <w:bottom w:val="nil"/>
              <w:right w:val="nil"/>
            </w:tcBorders>
            <w:noWrap/>
            <w:hideMark/>
          </w:tcPr>
          <w:p w14:paraId="01D2563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2</w:t>
            </w:r>
          </w:p>
        </w:tc>
        <w:tc>
          <w:tcPr>
            <w:tcW w:w="1288" w:type="dxa"/>
            <w:tcBorders>
              <w:top w:val="nil"/>
              <w:left w:val="nil"/>
              <w:bottom w:val="nil"/>
              <w:right w:val="nil"/>
            </w:tcBorders>
            <w:noWrap/>
            <w:vAlign w:val="center"/>
            <w:hideMark/>
          </w:tcPr>
          <w:p w14:paraId="7D429E9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3.90</w:t>
            </w:r>
          </w:p>
        </w:tc>
        <w:tc>
          <w:tcPr>
            <w:tcW w:w="1287" w:type="dxa"/>
            <w:tcBorders>
              <w:top w:val="nil"/>
              <w:left w:val="nil"/>
              <w:bottom w:val="nil"/>
              <w:right w:val="nil"/>
            </w:tcBorders>
            <w:noWrap/>
            <w:vAlign w:val="center"/>
            <w:hideMark/>
          </w:tcPr>
          <w:p w14:paraId="7FCA4D6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6.42</w:t>
            </w:r>
          </w:p>
        </w:tc>
        <w:tc>
          <w:tcPr>
            <w:tcW w:w="1287" w:type="dxa"/>
            <w:tcBorders>
              <w:top w:val="nil"/>
              <w:left w:val="nil"/>
              <w:bottom w:val="nil"/>
              <w:right w:val="nil"/>
            </w:tcBorders>
            <w:noWrap/>
            <w:vAlign w:val="center"/>
            <w:hideMark/>
          </w:tcPr>
          <w:p w14:paraId="0F07B39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9.23</w:t>
            </w:r>
          </w:p>
        </w:tc>
        <w:tc>
          <w:tcPr>
            <w:tcW w:w="1592" w:type="dxa"/>
            <w:tcBorders>
              <w:top w:val="nil"/>
              <w:left w:val="nil"/>
              <w:bottom w:val="nil"/>
              <w:right w:val="nil"/>
            </w:tcBorders>
            <w:noWrap/>
            <w:vAlign w:val="center"/>
            <w:hideMark/>
          </w:tcPr>
          <w:p w14:paraId="3581A5F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10.90</w:t>
            </w:r>
          </w:p>
        </w:tc>
        <w:tc>
          <w:tcPr>
            <w:tcW w:w="1593" w:type="dxa"/>
            <w:tcBorders>
              <w:top w:val="nil"/>
              <w:left w:val="nil"/>
              <w:bottom w:val="nil"/>
              <w:right w:val="nil"/>
            </w:tcBorders>
            <w:noWrap/>
            <w:vAlign w:val="center"/>
            <w:hideMark/>
          </w:tcPr>
          <w:p w14:paraId="49C89CB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10.47</w:t>
            </w:r>
          </w:p>
        </w:tc>
      </w:tr>
      <w:tr w:rsidR="00986891" w:rsidRPr="00986891" w14:paraId="7910EEC3" w14:textId="77777777" w:rsidTr="00871B3F">
        <w:trPr>
          <w:trHeight w:val="310"/>
        </w:trPr>
        <w:tc>
          <w:tcPr>
            <w:tcW w:w="2114" w:type="dxa"/>
            <w:tcBorders>
              <w:top w:val="nil"/>
              <w:left w:val="nil"/>
              <w:bottom w:val="nil"/>
              <w:right w:val="nil"/>
            </w:tcBorders>
            <w:noWrap/>
            <w:hideMark/>
          </w:tcPr>
          <w:p w14:paraId="0905763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3</w:t>
            </w:r>
          </w:p>
        </w:tc>
        <w:tc>
          <w:tcPr>
            <w:tcW w:w="1288" w:type="dxa"/>
            <w:tcBorders>
              <w:top w:val="nil"/>
              <w:left w:val="nil"/>
              <w:bottom w:val="nil"/>
              <w:right w:val="nil"/>
            </w:tcBorders>
            <w:noWrap/>
            <w:vAlign w:val="center"/>
            <w:hideMark/>
          </w:tcPr>
          <w:p w14:paraId="3194FD9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3.75</w:t>
            </w:r>
          </w:p>
        </w:tc>
        <w:tc>
          <w:tcPr>
            <w:tcW w:w="1287" w:type="dxa"/>
            <w:tcBorders>
              <w:top w:val="nil"/>
              <w:left w:val="nil"/>
              <w:bottom w:val="nil"/>
              <w:right w:val="nil"/>
            </w:tcBorders>
            <w:noWrap/>
            <w:vAlign w:val="center"/>
            <w:hideMark/>
          </w:tcPr>
          <w:p w14:paraId="3BD23D8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6.55</w:t>
            </w:r>
          </w:p>
        </w:tc>
        <w:tc>
          <w:tcPr>
            <w:tcW w:w="1287" w:type="dxa"/>
            <w:tcBorders>
              <w:top w:val="nil"/>
              <w:left w:val="nil"/>
              <w:bottom w:val="nil"/>
              <w:right w:val="nil"/>
            </w:tcBorders>
            <w:noWrap/>
            <w:vAlign w:val="center"/>
            <w:hideMark/>
          </w:tcPr>
          <w:p w14:paraId="0B8E9D6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9.20</w:t>
            </w:r>
          </w:p>
        </w:tc>
        <w:tc>
          <w:tcPr>
            <w:tcW w:w="1592" w:type="dxa"/>
            <w:tcBorders>
              <w:top w:val="nil"/>
              <w:left w:val="nil"/>
              <w:bottom w:val="nil"/>
              <w:right w:val="nil"/>
            </w:tcBorders>
            <w:noWrap/>
            <w:vAlign w:val="center"/>
            <w:hideMark/>
          </w:tcPr>
          <w:p w14:paraId="7938ADC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10.97</w:t>
            </w:r>
          </w:p>
        </w:tc>
        <w:tc>
          <w:tcPr>
            <w:tcW w:w="1593" w:type="dxa"/>
            <w:tcBorders>
              <w:top w:val="nil"/>
              <w:left w:val="nil"/>
              <w:bottom w:val="nil"/>
              <w:right w:val="nil"/>
            </w:tcBorders>
            <w:noWrap/>
            <w:vAlign w:val="center"/>
            <w:hideMark/>
          </w:tcPr>
          <w:p w14:paraId="0E6FFB8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10.58</w:t>
            </w:r>
          </w:p>
        </w:tc>
      </w:tr>
      <w:tr w:rsidR="00986891" w:rsidRPr="00986891" w14:paraId="3A8AAA1D" w14:textId="77777777" w:rsidTr="00871B3F">
        <w:trPr>
          <w:trHeight w:val="310"/>
        </w:trPr>
        <w:tc>
          <w:tcPr>
            <w:tcW w:w="2114" w:type="dxa"/>
            <w:tcBorders>
              <w:top w:val="nil"/>
              <w:left w:val="nil"/>
              <w:right w:val="nil"/>
            </w:tcBorders>
            <w:noWrap/>
            <w:hideMark/>
          </w:tcPr>
          <w:p w14:paraId="19A499B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4</w:t>
            </w:r>
          </w:p>
        </w:tc>
        <w:tc>
          <w:tcPr>
            <w:tcW w:w="1288" w:type="dxa"/>
            <w:tcBorders>
              <w:top w:val="nil"/>
              <w:left w:val="nil"/>
              <w:right w:val="nil"/>
            </w:tcBorders>
            <w:noWrap/>
            <w:vAlign w:val="center"/>
            <w:hideMark/>
          </w:tcPr>
          <w:p w14:paraId="5AA8CFA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3.72</w:t>
            </w:r>
          </w:p>
        </w:tc>
        <w:tc>
          <w:tcPr>
            <w:tcW w:w="1287" w:type="dxa"/>
            <w:tcBorders>
              <w:top w:val="nil"/>
              <w:left w:val="nil"/>
              <w:right w:val="nil"/>
            </w:tcBorders>
            <w:noWrap/>
            <w:vAlign w:val="center"/>
            <w:hideMark/>
          </w:tcPr>
          <w:p w14:paraId="1933F86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6.53</w:t>
            </w:r>
          </w:p>
        </w:tc>
        <w:tc>
          <w:tcPr>
            <w:tcW w:w="1287" w:type="dxa"/>
            <w:tcBorders>
              <w:top w:val="nil"/>
              <w:left w:val="nil"/>
              <w:right w:val="nil"/>
            </w:tcBorders>
            <w:noWrap/>
            <w:vAlign w:val="center"/>
            <w:hideMark/>
          </w:tcPr>
          <w:p w14:paraId="79CDC8C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9.32</w:t>
            </w:r>
          </w:p>
        </w:tc>
        <w:tc>
          <w:tcPr>
            <w:tcW w:w="1592" w:type="dxa"/>
            <w:tcBorders>
              <w:top w:val="nil"/>
              <w:left w:val="nil"/>
              <w:right w:val="nil"/>
            </w:tcBorders>
            <w:noWrap/>
            <w:vAlign w:val="center"/>
            <w:hideMark/>
          </w:tcPr>
          <w:p w14:paraId="669D7FE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11.02</w:t>
            </w:r>
          </w:p>
        </w:tc>
        <w:tc>
          <w:tcPr>
            <w:tcW w:w="1593" w:type="dxa"/>
            <w:tcBorders>
              <w:top w:val="nil"/>
              <w:left w:val="nil"/>
              <w:right w:val="nil"/>
            </w:tcBorders>
            <w:noWrap/>
            <w:vAlign w:val="center"/>
            <w:hideMark/>
          </w:tcPr>
          <w:p w14:paraId="4341489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10.63</w:t>
            </w:r>
          </w:p>
        </w:tc>
      </w:tr>
      <w:tr w:rsidR="00986891" w:rsidRPr="00986891" w14:paraId="534D8F8B" w14:textId="77777777" w:rsidTr="00871B3F">
        <w:trPr>
          <w:trHeight w:val="310"/>
        </w:trPr>
        <w:tc>
          <w:tcPr>
            <w:tcW w:w="2114" w:type="dxa"/>
            <w:tcBorders>
              <w:top w:val="nil"/>
              <w:left w:val="nil"/>
              <w:bottom w:val="single" w:sz="4" w:space="0" w:color="auto"/>
              <w:right w:val="nil"/>
            </w:tcBorders>
            <w:noWrap/>
            <w:hideMark/>
          </w:tcPr>
          <w:p w14:paraId="74ACEB8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5</w:t>
            </w:r>
          </w:p>
        </w:tc>
        <w:tc>
          <w:tcPr>
            <w:tcW w:w="1288" w:type="dxa"/>
            <w:tcBorders>
              <w:top w:val="nil"/>
              <w:left w:val="nil"/>
              <w:bottom w:val="single" w:sz="4" w:space="0" w:color="auto"/>
              <w:right w:val="nil"/>
            </w:tcBorders>
            <w:noWrap/>
            <w:vAlign w:val="center"/>
            <w:hideMark/>
          </w:tcPr>
          <w:p w14:paraId="28D4A7C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3.77</w:t>
            </w:r>
          </w:p>
        </w:tc>
        <w:tc>
          <w:tcPr>
            <w:tcW w:w="1287" w:type="dxa"/>
            <w:tcBorders>
              <w:top w:val="nil"/>
              <w:left w:val="nil"/>
              <w:bottom w:val="single" w:sz="4" w:space="0" w:color="auto"/>
              <w:right w:val="nil"/>
            </w:tcBorders>
            <w:noWrap/>
            <w:vAlign w:val="center"/>
            <w:hideMark/>
          </w:tcPr>
          <w:p w14:paraId="01367D2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6.38</w:t>
            </w:r>
          </w:p>
        </w:tc>
        <w:tc>
          <w:tcPr>
            <w:tcW w:w="1287" w:type="dxa"/>
            <w:tcBorders>
              <w:top w:val="nil"/>
              <w:left w:val="nil"/>
              <w:bottom w:val="single" w:sz="4" w:space="0" w:color="auto"/>
              <w:right w:val="nil"/>
            </w:tcBorders>
            <w:noWrap/>
            <w:vAlign w:val="center"/>
            <w:hideMark/>
          </w:tcPr>
          <w:p w14:paraId="226C098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9.13</w:t>
            </w:r>
          </w:p>
        </w:tc>
        <w:tc>
          <w:tcPr>
            <w:tcW w:w="1592" w:type="dxa"/>
            <w:tcBorders>
              <w:top w:val="nil"/>
              <w:left w:val="nil"/>
              <w:bottom w:val="single" w:sz="4" w:space="0" w:color="auto"/>
              <w:right w:val="nil"/>
            </w:tcBorders>
            <w:noWrap/>
            <w:vAlign w:val="center"/>
            <w:hideMark/>
          </w:tcPr>
          <w:p w14:paraId="25B72B8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10.75</w:t>
            </w:r>
          </w:p>
        </w:tc>
        <w:tc>
          <w:tcPr>
            <w:tcW w:w="1593" w:type="dxa"/>
            <w:tcBorders>
              <w:top w:val="nil"/>
              <w:left w:val="nil"/>
              <w:bottom w:val="single" w:sz="4" w:space="0" w:color="auto"/>
              <w:right w:val="nil"/>
            </w:tcBorders>
            <w:noWrap/>
            <w:vAlign w:val="center"/>
            <w:hideMark/>
          </w:tcPr>
          <w:p w14:paraId="7F0DE66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10.62</w:t>
            </w:r>
          </w:p>
        </w:tc>
      </w:tr>
      <w:tr w:rsidR="00986891" w:rsidRPr="00986891" w14:paraId="51D5EF96" w14:textId="77777777" w:rsidTr="00871B3F">
        <w:trPr>
          <w:trHeight w:val="310"/>
        </w:trPr>
        <w:tc>
          <w:tcPr>
            <w:tcW w:w="9161" w:type="dxa"/>
            <w:gridSpan w:val="6"/>
            <w:tcBorders>
              <w:top w:val="single" w:sz="4" w:space="0" w:color="auto"/>
              <w:left w:val="nil"/>
              <w:bottom w:val="nil"/>
              <w:right w:val="nil"/>
            </w:tcBorders>
            <w:noWrap/>
            <w:hideMark/>
          </w:tcPr>
          <w:p w14:paraId="6188A2AF"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Interaction Effect</w:t>
            </w:r>
          </w:p>
        </w:tc>
      </w:tr>
      <w:tr w:rsidR="00986891" w:rsidRPr="00986891" w14:paraId="4486F3DF" w14:textId="77777777" w:rsidTr="00871B3F">
        <w:trPr>
          <w:trHeight w:val="310"/>
        </w:trPr>
        <w:tc>
          <w:tcPr>
            <w:tcW w:w="2114" w:type="dxa"/>
            <w:tcBorders>
              <w:top w:val="nil"/>
              <w:left w:val="nil"/>
              <w:bottom w:val="nil"/>
              <w:right w:val="nil"/>
            </w:tcBorders>
            <w:noWrap/>
            <w:hideMark/>
          </w:tcPr>
          <w:p w14:paraId="1755296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1</w:t>
            </w:r>
          </w:p>
        </w:tc>
        <w:tc>
          <w:tcPr>
            <w:tcW w:w="1288" w:type="dxa"/>
            <w:tcBorders>
              <w:top w:val="nil"/>
              <w:left w:val="nil"/>
              <w:bottom w:val="nil"/>
              <w:right w:val="nil"/>
            </w:tcBorders>
            <w:noWrap/>
            <w:vAlign w:val="center"/>
            <w:hideMark/>
          </w:tcPr>
          <w:p w14:paraId="392335E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3.70</w:t>
            </w:r>
          </w:p>
        </w:tc>
        <w:tc>
          <w:tcPr>
            <w:tcW w:w="1287" w:type="dxa"/>
            <w:tcBorders>
              <w:top w:val="nil"/>
              <w:left w:val="nil"/>
              <w:bottom w:val="nil"/>
              <w:right w:val="nil"/>
            </w:tcBorders>
            <w:noWrap/>
            <w:vAlign w:val="center"/>
            <w:hideMark/>
          </w:tcPr>
          <w:p w14:paraId="16D8C48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6.30</w:t>
            </w:r>
          </w:p>
        </w:tc>
        <w:tc>
          <w:tcPr>
            <w:tcW w:w="1287" w:type="dxa"/>
            <w:tcBorders>
              <w:top w:val="nil"/>
              <w:left w:val="nil"/>
              <w:bottom w:val="nil"/>
              <w:right w:val="nil"/>
            </w:tcBorders>
            <w:noWrap/>
            <w:vAlign w:val="center"/>
            <w:hideMark/>
          </w:tcPr>
          <w:p w14:paraId="14F92DF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9.13</w:t>
            </w:r>
          </w:p>
        </w:tc>
        <w:tc>
          <w:tcPr>
            <w:tcW w:w="1592" w:type="dxa"/>
            <w:tcBorders>
              <w:top w:val="nil"/>
              <w:left w:val="nil"/>
              <w:bottom w:val="nil"/>
              <w:right w:val="nil"/>
            </w:tcBorders>
            <w:noWrap/>
            <w:vAlign w:val="center"/>
            <w:hideMark/>
          </w:tcPr>
          <w:p w14:paraId="36642C6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10.93</w:t>
            </w:r>
          </w:p>
        </w:tc>
        <w:tc>
          <w:tcPr>
            <w:tcW w:w="1593" w:type="dxa"/>
            <w:tcBorders>
              <w:top w:val="nil"/>
              <w:left w:val="nil"/>
              <w:bottom w:val="nil"/>
              <w:right w:val="nil"/>
            </w:tcBorders>
            <w:noWrap/>
            <w:vAlign w:val="center"/>
            <w:hideMark/>
          </w:tcPr>
          <w:p w14:paraId="3C091C1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10.73</w:t>
            </w:r>
          </w:p>
        </w:tc>
      </w:tr>
      <w:tr w:rsidR="00986891" w:rsidRPr="00986891" w14:paraId="1401914F" w14:textId="77777777" w:rsidTr="00871B3F">
        <w:trPr>
          <w:trHeight w:val="310"/>
        </w:trPr>
        <w:tc>
          <w:tcPr>
            <w:tcW w:w="2114" w:type="dxa"/>
            <w:tcBorders>
              <w:top w:val="nil"/>
              <w:left w:val="nil"/>
              <w:bottom w:val="nil"/>
              <w:right w:val="nil"/>
            </w:tcBorders>
            <w:noWrap/>
            <w:hideMark/>
          </w:tcPr>
          <w:p w14:paraId="08468C3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2</w:t>
            </w:r>
          </w:p>
        </w:tc>
        <w:tc>
          <w:tcPr>
            <w:tcW w:w="1288" w:type="dxa"/>
            <w:tcBorders>
              <w:top w:val="nil"/>
              <w:left w:val="nil"/>
              <w:bottom w:val="nil"/>
              <w:right w:val="nil"/>
            </w:tcBorders>
            <w:noWrap/>
            <w:vAlign w:val="center"/>
            <w:hideMark/>
          </w:tcPr>
          <w:p w14:paraId="157E5B3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3.80</w:t>
            </w:r>
          </w:p>
        </w:tc>
        <w:tc>
          <w:tcPr>
            <w:tcW w:w="1287" w:type="dxa"/>
            <w:tcBorders>
              <w:top w:val="nil"/>
              <w:left w:val="nil"/>
              <w:bottom w:val="nil"/>
              <w:right w:val="nil"/>
            </w:tcBorders>
            <w:noWrap/>
            <w:vAlign w:val="center"/>
            <w:hideMark/>
          </w:tcPr>
          <w:p w14:paraId="2B7E5E7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6.47</w:t>
            </w:r>
          </w:p>
        </w:tc>
        <w:tc>
          <w:tcPr>
            <w:tcW w:w="1287" w:type="dxa"/>
            <w:tcBorders>
              <w:top w:val="nil"/>
              <w:left w:val="nil"/>
              <w:bottom w:val="nil"/>
              <w:right w:val="nil"/>
            </w:tcBorders>
            <w:noWrap/>
            <w:vAlign w:val="center"/>
            <w:hideMark/>
          </w:tcPr>
          <w:p w14:paraId="29FBD7E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6.57</w:t>
            </w:r>
          </w:p>
        </w:tc>
        <w:tc>
          <w:tcPr>
            <w:tcW w:w="1592" w:type="dxa"/>
            <w:tcBorders>
              <w:top w:val="nil"/>
              <w:left w:val="nil"/>
              <w:bottom w:val="nil"/>
              <w:right w:val="nil"/>
            </w:tcBorders>
            <w:noWrap/>
            <w:vAlign w:val="center"/>
            <w:hideMark/>
          </w:tcPr>
          <w:p w14:paraId="3D95668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11.07</w:t>
            </w:r>
          </w:p>
        </w:tc>
        <w:tc>
          <w:tcPr>
            <w:tcW w:w="1593" w:type="dxa"/>
            <w:tcBorders>
              <w:top w:val="nil"/>
              <w:left w:val="nil"/>
              <w:bottom w:val="nil"/>
              <w:right w:val="nil"/>
            </w:tcBorders>
            <w:noWrap/>
            <w:vAlign w:val="center"/>
            <w:hideMark/>
          </w:tcPr>
          <w:p w14:paraId="278AD45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10.33</w:t>
            </w:r>
          </w:p>
        </w:tc>
      </w:tr>
      <w:tr w:rsidR="00986891" w:rsidRPr="00986891" w14:paraId="743FA86E" w14:textId="77777777" w:rsidTr="00871B3F">
        <w:trPr>
          <w:trHeight w:val="310"/>
        </w:trPr>
        <w:tc>
          <w:tcPr>
            <w:tcW w:w="2114" w:type="dxa"/>
            <w:tcBorders>
              <w:top w:val="nil"/>
              <w:left w:val="nil"/>
              <w:bottom w:val="nil"/>
              <w:right w:val="nil"/>
            </w:tcBorders>
            <w:noWrap/>
            <w:hideMark/>
          </w:tcPr>
          <w:p w14:paraId="1B304CE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3</w:t>
            </w:r>
          </w:p>
        </w:tc>
        <w:tc>
          <w:tcPr>
            <w:tcW w:w="1288" w:type="dxa"/>
            <w:tcBorders>
              <w:top w:val="nil"/>
              <w:left w:val="nil"/>
              <w:bottom w:val="nil"/>
              <w:right w:val="nil"/>
            </w:tcBorders>
            <w:noWrap/>
            <w:vAlign w:val="center"/>
            <w:hideMark/>
          </w:tcPr>
          <w:p w14:paraId="2703258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3.83</w:t>
            </w:r>
          </w:p>
        </w:tc>
        <w:tc>
          <w:tcPr>
            <w:tcW w:w="1287" w:type="dxa"/>
            <w:tcBorders>
              <w:top w:val="nil"/>
              <w:left w:val="nil"/>
              <w:bottom w:val="nil"/>
              <w:right w:val="nil"/>
            </w:tcBorders>
            <w:noWrap/>
            <w:vAlign w:val="center"/>
            <w:hideMark/>
          </w:tcPr>
          <w:p w14:paraId="3EC30C8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6.47</w:t>
            </w:r>
          </w:p>
        </w:tc>
        <w:tc>
          <w:tcPr>
            <w:tcW w:w="1287" w:type="dxa"/>
            <w:tcBorders>
              <w:top w:val="nil"/>
              <w:left w:val="nil"/>
              <w:bottom w:val="nil"/>
              <w:right w:val="nil"/>
            </w:tcBorders>
            <w:noWrap/>
            <w:vAlign w:val="center"/>
            <w:hideMark/>
          </w:tcPr>
          <w:p w14:paraId="5BC3524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9.33</w:t>
            </w:r>
          </w:p>
        </w:tc>
        <w:tc>
          <w:tcPr>
            <w:tcW w:w="1592" w:type="dxa"/>
            <w:tcBorders>
              <w:top w:val="nil"/>
              <w:left w:val="nil"/>
              <w:bottom w:val="nil"/>
              <w:right w:val="nil"/>
            </w:tcBorders>
            <w:noWrap/>
            <w:vAlign w:val="center"/>
            <w:hideMark/>
          </w:tcPr>
          <w:p w14:paraId="6F386E7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10.90</w:t>
            </w:r>
          </w:p>
        </w:tc>
        <w:tc>
          <w:tcPr>
            <w:tcW w:w="1593" w:type="dxa"/>
            <w:tcBorders>
              <w:top w:val="nil"/>
              <w:left w:val="nil"/>
              <w:bottom w:val="nil"/>
              <w:right w:val="nil"/>
            </w:tcBorders>
            <w:noWrap/>
            <w:vAlign w:val="center"/>
            <w:hideMark/>
          </w:tcPr>
          <w:p w14:paraId="62F1E08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10.60</w:t>
            </w:r>
          </w:p>
        </w:tc>
      </w:tr>
      <w:tr w:rsidR="00986891" w:rsidRPr="00986891" w14:paraId="5B05AD05" w14:textId="77777777" w:rsidTr="00871B3F">
        <w:trPr>
          <w:trHeight w:val="310"/>
        </w:trPr>
        <w:tc>
          <w:tcPr>
            <w:tcW w:w="2114" w:type="dxa"/>
            <w:tcBorders>
              <w:top w:val="nil"/>
              <w:left w:val="nil"/>
              <w:bottom w:val="nil"/>
              <w:right w:val="nil"/>
            </w:tcBorders>
            <w:noWrap/>
            <w:hideMark/>
          </w:tcPr>
          <w:p w14:paraId="492D7AC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4</w:t>
            </w:r>
          </w:p>
        </w:tc>
        <w:tc>
          <w:tcPr>
            <w:tcW w:w="1288" w:type="dxa"/>
            <w:tcBorders>
              <w:top w:val="nil"/>
              <w:left w:val="nil"/>
              <w:bottom w:val="nil"/>
              <w:right w:val="nil"/>
            </w:tcBorders>
            <w:noWrap/>
            <w:vAlign w:val="center"/>
            <w:hideMark/>
          </w:tcPr>
          <w:p w14:paraId="70CCC13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3.77</w:t>
            </w:r>
          </w:p>
        </w:tc>
        <w:tc>
          <w:tcPr>
            <w:tcW w:w="1287" w:type="dxa"/>
            <w:tcBorders>
              <w:top w:val="nil"/>
              <w:left w:val="nil"/>
              <w:bottom w:val="nil"/>
              <w:right w:val="nil"/>
            </w:tcBorders>
            <w:noWrap/>
            <w:vAlign w:val="center"/>
            <w:hideMark/>
          </w:tcPr>
          <w:p w14:paraId="7A1E5F4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6.50</w:t>
            </w:r>
          </w:p>
        </w:tc>
        <w:tc>
          <w:tcPr>
            <w:tcW w:w="1287" w:type="dxa"/>
            <w:tcBorders>
              <w:top w:val="nil"/>
              <w:left w:val="nil"/>
              <w:bottom w:val="nil"/>
              <w:right w:val="nil"/>
            </w:tcBorders>
            <w:noWrap/>
            <w:vAlign w:val="center"/>
            <w:hideMark/>
          </w:tcPr>
          <w:p w14:paraId="7A394B0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9.37</w:t>
            </w:r>
          </w:p>
        </w:tc>
        <w:tc>
          <w:tcPr>
            <w:tcW w:w="1592" w:type="dxa"/>
            <w:tcBorders>
              <w:top w:val="nil"/>
              <w:left w:val="nil"/>
              <w:bottom w:val="nil"/>
              <w:right w:val="nil"/>
            </w:tcBorders>
            <w:noWrap/>
            <w:vAlign w:val="center"/>
            <w:hideMark/>
          </w:tcPr>
          <w:p w14:paraId="02FF521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10.83</w:t>
            </w:r>
          </w:p>
        </w:tc>
        <w:tc>
          <w:tcPr>
            <w:tcW w:w="1593" w:type="dxa"/>
            <w:tcBorders>
              <w:top w:val="nil"/>
              <w:left w:val="nil"/>
              <w:bottom w:val="nil"/>
              <w:right w:val="nil"/>
            </w:tcBorders>
            <w:noWrap/>
            <w:vAlign w:val="center"/>
            <w:hideMark/>
          </w:tcPr>
          <w:p w14:paraId="17FCDF0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10.23</w:t>
            </w:r>
          </w:p>
        </w:tc>
      </w:tr>
      <w:tr w:rsidR="00986891" w:rsidRPr="00986891" w14:paraId="631FAE16" w14:textId="77777777" w:rsidTr="00871B3F">
        <w:trPr>
          <w:trHeight w:val="310"/>
        </w:trPr>
        <w:tc>
          <w:tcPr>
            <w:tcW w:w="2114" w:type="dxa"/>
            <w:tcBorders>
              <w:top w:val="nil"/>
              <w:left w:val="nil"/>
              <w:bottom w:val="nil"/>
              <w:right w:val="nil"/>
            </w:tcBorders>
            <w:noWrap/>
            <w:hideMark/>
          </w:tcPr>
          <w:p w14:paraId="03CB8B9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5</w:t>
            </w:r>
          </w:p>
        </w:tc>
        <w:tc>
          <w:tcPr>
            <w:tcW w:w="1288" w:type="dxa"/>
            <w:tcBorders>
              <w:top w:val="nil"/>
              <w:left w:val="nil"/>
              <w:bottom w:val="nil"/>
              <w:right w:val="nil"/>
            </w:tcBorders>
            <w:noWrap/>
            <w:vAlign w:val="center"/>
            <w:hideMark/>
          </w:tcPr>
          <w:p w14:paraId="32B79DA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3.77</w:t>
            </w:r>
          </w:p>
        </w:tc>
        <w:tc>
          <w:tcPr>
            <w:tcW w:w="1287" w:type="dxa"/>
            <w:tcBorders>
              <w:top w:val="nil"/>
              <w:left w:val="nil"/>
              <w:bottom w:val="nil"/>
              <w:right w:val="nil"/>
            </w:tcBorders>
            <w:noWrap/>
            <w:vAlign w:val="center"/>
            <w:hideMark/>
          </w:tcPr>
          <w:p w14:paraId="4927585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6.37</w:t>
            </w:r>
          </w:p>
        </w:tc>
        <w:tc>
          <w:tcPr>
            <w:tcW w:w="1287" w:type="dxa"/>
            <w:tcBorders>
              <w:top w:val="nil"/>
              <w:left w:val="nil"/>
              <w:bottom w:val="nil"/>
              <w:right w:val="nil"/>
            </w:tcBorders>
            <w:noWrap/>
            <w:vAlign w:val="center"/>
            <w:hideMark/>
          </w:tcPr>
          <w:p w14:paraId="05760C6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9.23</w:t>
            </w:r>
          </w:p>
        </w:tc>
        <w:tc>
          <w:tcPr>
            <w:tcW w:w="1592" w:type="dxa"/>
            <w:tcBorders>
              <w:top w:val="nil"/>
              <w:left w:val="nil"/>
              <w:bottom w:val="nil"/>
              <w:right w:val="nil"/>
            </w:tcBorders>
            <w:noWrap/>
            <w:vAlign w:val="center"/>
            <w:hideMark/>
          </w:tcPr>
          <w:p w14:paraId="1CC6A7B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10.70</w:t>
            </w:r>
          </w:p>
        </w:tc>
        <w:tc>
          <w:tcPr>
            <w:tcW w:w="1593" w:type="dxa"/>
            <w:tcBorders>
              <w:top w:val="nil"/>
              <w:left w:val="nil"/>
              <w:bottom w:val="nil"/>
              <w:right w:val="nil"/>
            </w:tcBorders>
            <w:noWrap/>
            <w:vAlign w:val="center"/>
            <w:hideMark/>
          </w:tcPr>
          <w:p w14:paraId="0C1D826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10.37</w:t>
            </w:r>
          </w:p>
        </w:tc>
      </w:tr>
      <w:tr w:rsidR="00986891" w:rsidRPr="00986891" w14:paraId="09E79198" w14:textId="77777777" w:rsidTr="00871B3F">
        <w:trPr>
          <w:trHeight w:val="310"/>
        </w:trPr>
        <w:tc>
          <w:tcPr>
            <w:tcW w:w="2114" w:type="dxa"/>
            <w:tcBorders>
              <w:top w:val="nil"/>
              <w:left w:val="nil"/>
              <w:bottom w:val="nil"/>
              <w:right w:val="nil"/>
            </w:tcBorders>
            <w:noWrap/>
            <w:hideMark/>
          </w:tcPr>
          <w:p w14:paraId="51665C9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1</w:t>
            </w:r>
          </w:p>
        </w:tc>
        <w:tc>
          <w:tcPr>
            <w:tcW w:w="1288" w:type="dxa"/>
            <w:tcBorders>
              <w:top w:val="nil"/>
              <w:left w:val="nil"/>
              <w:bottom w:val="nil"/>
              <w:right w:val="nil"/>
            </w:tcBorders>
            <w:noWrap/>
            <w:vAlign w:val="center"/>
            <w:hideMark/>
          </w:tcPr>
          <w:p w14:paraId="5EFA8AC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3.80</w:t>
            </w:r>
          </w:p>
        </w:tc>
        <w:tc>
          <w:tcPr>
            <w:tcW w:w="1287" w:type="dxa"/>
            <w:tcBorders>
              <w:top w:val="nil"/>
              <w:left w:val="nil"/>
              <w:bottom w:val="nil"/>
              <w:right w:val="nil"/>
            </w:tcBorders>
            <w:noWrap/>
            <w:vAlign w:val="center"/>
            <w:hideMark/>
          </w:tcPr>
          <w:p w14:paraId="4CAA0B0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6.60</w:t>
            </w:r>
          </w:p>
        </w:tc>
        <w:tc>
          <w:tcPr>
            <w:tcW w:w="1287" w:type="dxa"/>
            <w:tcBorders>
              <w:top w:val="nil"/>
              <w:left w:val="nil"/>
              <w:bottom w:val="nil"/>
              <w:right w:val="nil"/>
            </w:tcBorders>
            <w:noWrap/>
            <w:vAlign w:val="center"/>
            <w:hideMark/>
          </w:tcPr>
          <w:p w14:paraId="327590C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8.93</w:t>
            </w:r>
          </w:p>
        </w:tc>
        <w:tc>
          <w:tcPr>
            <w:tcW w:w="1592" w:type="dxa"/>
            <w:tcBorders>
              <w:top w:val="nil"/>
              <w:left w:val="nil"/>
              <w:bottom w:val="nil"/>
              <w:right w:val="nil"/>
            </w:tcBorders>
            <w:noWrap/>
            <w:vAlign w:val="center"/>
            <w:hideMark/>
          </w:tcPr>
          <w:p w14:paraId="6340644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10.40</w:t>
            </w:r>
          </w:p>
        </w:tc>
        <w:tc>
          <w:tcPr>
            <w:tcW w:w="1593" w:type="dxa"/>
            <w:tcBorders>
              <w:top w:val="nil"/>
              <w:left w:val="nil"/>
              <w:bottom w:val="nil"/>
              <w:right w:val="nil"/>
            </w:tcBorders>
            <w:noWrap/>
            <w:vAlign w:val="center"/>
            <w:hideMark/>
          </w:tcPr>
          <w:p w14:paraId="3854024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10.17</w:t>
            </w:r>
          </w:p>
        </w:tc>
      </w:tr>
      <w:tr w:rsidR="00986891" w:rsidRPr="00986891" w14:paraId="5676DE19" w14:textId="77777777" w:rsidTr="00871B3F">
        <w:trPr>
          <w:trHeight w:val="310"/>
        </w:trPr>
        <w:tc>
          <w:tcPr>
            <w:tcW w:w="2114" w:type="dxa"/>
            <w:tcBorders>
              <w:top w:val="nil"/>
              <w:left w:val="nil"/>
              <w:bottom w:val="nil"/>
              <w:right w:val="nil"/>
            </w:tcBorders>
            <w:noWrap/>
            <w:hideMark/>
          </w:tcPr>
          <w:p w14:paraId="13C9321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2</w:t>
            </w:r>
          </w:p>
        </w:tc>
        <w:tc>
          <w:tcPr>
            <w:tcW w:w="1288" w:type="dxa"/>
            <w:tcBorders>
              <w:top w:val="nil"/>
              <w:left w:val="nil"/>
              <w:bottom w:val="nil"/>
              <w:right w:val="nil"/>
            </w:tcBorders>
            <w:noWrap/>
            <w:vAlign w:val="center"/>
            <w:hideMark/>
          </w:tcPr>
          <w:p w14:paraId="2894375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4.00</w:t>
            </w:r>
          </w:p>
        </w:tc>
        <w:tc>
          <w:tcPr>
            <w:tcW w:w="1287" w:type="dxa"/>
            <w:tcBorders>
              <w:top w:val="nil"/>
              <w:left w:val="nil"/>
              <w:bottom w:val="nil"/>
              <w:right w:val="nil"/>
            </w:tcBorders>
            <w:noWrap/>
            <w:vAlign w:val="center"/>
            <w:hideMark/>
          </w:tcPr>
          <w:p w14:paraId="591CA06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6.37</w:t>
            </w:r>
          </w:p>
        </w:tc>
        <w:tc>
          <w:tcPr>
            <w:tcW w:w="1287" w:type="dxa"/>
            <w:tcBorders>
              <w:top w:val="nil"/>
              <w:left w:val="nil"/>
              <w:bottom w:val="nil"/>
              <w:right w:val="nil"/>
            </w:tcBorders>
            <w:noWrap/>
            <w:vAlign w:val="center"/>
            <w:hideMark/>
          </w:tcPr>
          <w:p w14:paraId="3A439E4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8.90</w:t>
            </w:r>
          </w:p>
        </w:tc>
        <w:tc>
          <w:tcPr>
            <w:tcW w:w="1592" w:type="dxa"/>
            <w:tcBorders>
              <w:top w:val="nil"/>
              <w:left w:val="nil"/>
              <w:bottom w:val="nil"/>
              <w:right w:val="nil"/>
            </w:tcBorders>
            <w:noWrap/>
            <w:vAlign w:val="center"/>
            <w:hideMark/>
          </w:tcPr>
          <w:p w14:paraId="4F1B454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10.73</w:t>
            </w:r>
          </w:p>
        </w:tc>
        <w:tc>
          <w:tcPr>
            <w:tcW w:w="1593" w:type="dxa"/>
            <w:tcBorders>
              <w:top w:val="nil"/>
              <w:left w:val="nil"/>
              <w:bottom w:val="nil"/>
              <w:right w:val="nil"/>
            </w:tcBorders>
            <w:noWrap/>
            <w:vAlign w:val="center"/>
            <w:hideMark/>
          </w:tcPr>
          <w:p w14:paraId="643EC0C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10.60</w:t>
            </w:r>
          </w:p>
        </w:tc>
      </w:tr>
      <w:tr w:rsidR="00986891" w:rsidRPr="00986891" w14:paraId="7827F23B" w14:textId="77777777" w:rsidTr="00871B3F">
        <w:trPr>
          <w:trHeight w:val="310"/>
        </w:trPr>
        <w:tc>
          <w:tcPr>
            <w:tcW w:w="2114" w:type="dxa"/>
            <w:tcBorders>
              <w:top w:val="nil"/>
              <w:left w:val="nil"/>
              <w:bottom w:val="nil"/>
              <w:right w:val="nil"/>
            </w:tcBorders>
            <w:noWrap/>
            <w:hideMark/>
          </w:tcPr>
          <w:p w14:paraId="2933415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3</w:t>
            </w:r>
          </w:p>
        </w:tc>
        <w:tc>
          <w:tcPr>
            <w:tcW w:w="1288" w:type="dxa"/>
            <w:tcBorders>
              <w:top w:val="nil"/>
              <w:left w:val="nil"/>
              <w:bottom w:val="nil"/>
              <w:right w:val="nil"/>
            </w:tcBorders>
            <w:noWrap/>
            <w:vAlign w:val="center"/>
            <w:hideMark/>
          </w:tcPr>
          <w:p w14:paraId="2E5DB14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3.69</w:t>
            </w:r>
          </w:p>
        </w:tc>
        <w:tc>
          <w:tcPr>
            <w:tcW w:w="1287" w:type="dxa"/>
            <w:tcBorders>
              <w:top w:val="nil"/>
              <w:left w:val="nil"/>
              <w:bottom w:val="nil"/>
              <w:right w:val="nil"/>
            </w:tcBorders>
            <w:noWrap/>
            <w:vAlign w:val="center"/>
            <w:hideMark/>
          </w:tcPr>
          <w:p w14:paraId="5B666CA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6.63</w:t>
            </w:r>
          </w:p>
        </w:tc>
        <w:tc>
          <w:tcPr>
            <w:tcW w:w="1287" w:type="dxa"/>
            <w:tcBorders>
              <w:top w:val="nil"/>
              <w:left w:val="nil"/>
              <w:bottom w:val="nil"/>
              <w:right w:val="nil"/>
            </w:tcBorders>
            <w:noWrap/>
            <w:vAlign w:val="center"/>
            <w:hideMark/>
          </w:tcPr>
          <w:p w14:paraId="0363DCB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9.07</w:t>
            </w:r>
          </w:p>
        </w:tc>
        <w:tc>
          <w:tcPr>
            <w:tcW w:w="1592" w:type="dxa"/>
            <w:tcBorders>
              <w:top w:val="nil"/>
              <w:left w:val="nil"/>
              <w:bottom w:val="nil"/>
              <w:right w:val="nil"/>
            </w:tcBorders>
            <w:noWrap/>
            <w:vAlign w:val="center"/>
            <w:hideMark/>
          </w:tcPr>
          <w:p w14:paraId="29168D2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11.03</w:t>
            </w:r>
          </w:p>
        </w:tc>
        <w:tc>
          <w:tcPr>
            <w:tcW w:w="1593" w:type="dxa"/>
            <w:tcBorders>
              <w:top w:val="nil"/>
              <w:left w:val="nil"/>
              <w:bottom w:val="nil"/>
              <w:right w:val="nil"/>
            </w:tcBorders>
            <w:noWrap/>
            <w:vAlign w:val="center"/>
            <w:hideMark/>
          </w:tcPr>
          <w:p w14:paraId="6132E27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10.57</w:t>
            </w:r>
          </w:p>
        </w:tc>
      </w:tr>
      <w:tr w:rsidR="00986891" w:rsidRPr="00986891" w14:paraId="75042EFB" w14:textId="77777777" w:rsidTr="00871B3F">
        <w:trPr>
          <w:trHeight w:val="310"/>
        </w:trPr>
        <w:tc>
          <w:tcPr>
            <w:tcW w:w="2114" w:type="dxa"/>
            <w:tcBorders>
              <w:top w:val="nil"/>
              <w:left w:val="nil"/>
              <w:right w:val="nil"/>
            </w:tcBorders>
            <w:noWrap/>
            <w:hideMark/>
          </w:tcPr>
          <w:p w14:paraId="2F84C84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4</w:t>
            </w:r>
          </w:p>
        </w:tc>
        <w:tc>
          <w:tcPr>
            <w:tcW w:w="1288" w:type="dxa"/>
            <w:tcBorders>
              <w:top w:val="nil"/>
              <w:left w:val="nil"/>
              <w:right w:val="nil"/>
            </w:tcBorders>
            <w:noWrap/>
            <w:vAlign w:val="center"/>
            <w:hideMark/>
          </w:tcPr>
          <w:p w14:paraId="1405306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3.67</w:t>
            </w:r>
          </w:p>
        </w:tc>
        <w:tc>
          <w:tcPr>
            <w:tcW w:w="1287" w:type="dxa"/>
            <w:tcBorders>
              <w:top w:val="nil"/>
              <w:left w:val="nil"/>
              <w:right w:val="nil"/>
            </w:tcBorders>
            <w:noWrap/>
            <w:vAlign w:val="center"/>
            <w:hideMark/>
          </w:tcPr>
          <w:p w14:paraId="261DBD2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6.57</w:t>
            </w:r>
          </w:p>
        </w:tc>
        <w:tc>
          <w:tcPr>
            <w:tcW w:w="1287" w:type="dxa"/>
            <w:tcBorders>
              <w:top w:val="nil"/>
              <w:left w:val="nil"/>
              <w:right w:val="nil"/>
            </w:tcBorders>
            <w:noWrap/>
            <w:vAlign w:val="center"/>
            <w:hideMark/>
          </w:tcPr>
          <w:p w14:paraId="5DED3DD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9.27</w:t>
            </w:r>
          </w:p>
        </w:tc>
        <w:tc>
          <w:tcPr>
            <w:tcW w:w="1592" w:type="dxa"/>
            <w:tcBorders>
              <w:top w:val="nil"/>
              <w:left w:val="nil"/>
              <w:right w:val="nil"/>
            </w:tcBorders>
            <w:noWrap/>
            <w:vAlign w:val="center"/>
            <w:hideMark/>
          </w:tcPr>
          <w:p w14:paraId="7169D99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11.20</w:t>
            </w:r>
          </w:p>
        </w:tc>
        <w:tc>
          <w:tcPr>
            <w:tcW w:w="1593" w:type="dxa"/>
            <w:tcBorders>
              <w:top w:val="nil"/>
              <w:left w:val="nil"/>
              <w:right w:val="nil"/>
            </w:tcBorders>
            <w:noWrap/>
            <w:vAlign w:val="center"/>
            <w:hideMark/>
          </w:tcPr>
          <w:p w14:paraId="04CE2F9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11.03</w:t>
            </w:r>
          </w:p>
        </w:tc>
      </w:tr>
      <w:tr w:rsidR="00986891" w:rsidRPr="00986891" w14:paraId="29707205" w14:textId="77777777" w:rsidTr="00871B3F">
        <w:trPr>
          <w:trHeight w:val="310"/>
        </w:trPr>
        <w:tc>
          <w:tcPr>
            <w:tcW w:w="2114" w:type="dxa"/>
            <w:tcBorders>
              <w:top w:val="nil"/>
              <w:left w:val="nil"/>
              <w:bottom w:val="single" w:sz="4" w:space="0" w:color="auto"/>
              <w:right w:val="nil"/>
            </w:tcBorders>
            <w:noWrap/>
            <w:hideMark/>
          </w:tcPr>
          <w:p w14:paraId="3C8B5AC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5</w:t>
            </w:r>
          </w:p>
        </w:tc>
        <w:tc>
          <w:tcPr>
            <w:tcW w:w="1288" w:type="dxa"/>
            <w:tcBorders>
              <w:top w:val="nil"/>
              <w:left w:val="nil"/>
              <w:bottom w:val="single" w:sz="4" w:space="0" w:color="auto"/>
              <w:right w:val="nil"/>
            </w:tcBorders>
            <w:noWrap/>
            <w:vAlign w:val="center"/>
            <w:hideMark/>
          </w:tcPr>
          <w:p w14:paraId="492761F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3.77</w:t>
            </w:r>
          </w:p>
        </w:tc>
        <w:tc>
          <w:tcPr>
            <w:tcW w:w="1287" w:type="dxa"/>
            <w:tcBorders>
              <w:top w:val="nil"/>
              <w:left w:val="nil"/>
              <w:bottom w:val="single" w:sz="4" w:space="0" w:color="auto"/>
              <w:right w:val="nil"/>
            </w:tcBorders>
            <w:noWrap/>
            <w:vAlign w:val="center"/>
            <w:hideMark/>
          </w:tcPr>
          <w:p w14:paraId="06E6CF8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6.40</w:t>
            </w:r>
          </w:p>
        </w:tc>
        <w:tc>
          <w:tcPr>
            <w:tcW w:w="1287" w:type="dxa"/>
            <w:tcBorders>
              <w:top w:val="nil"/>
              <w:left w:val="nil"/>
              <w:bottom w:val="single" w:sz="4" w:space="0" w:color="auto"/>
              <w:right w:val="nil"/>
            </w:tcBorders>
            <w:noWrap/>
            <w:vAlign w:val="center"/>
            <w:hideMark/>
          </w:tcPr>
          <w:p w14:paraId="5FB40C6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9.03</w:t>
            </w:r>
          </w:p>
        </w:tc>
        <w:tc>
          <w:tcPr>
            <w:tcW w:w="1592" w:type="dxa"/>
            <w:tcBorders>
              <w:top w:val="nil"/>
              <w:left w:val="nil"/>
              <w:bottom w:val="single" w:sz="4" w:space="0" w:color="auto"/>
              <w:right w:val="nil"/>
            </w:tcBorders>
            <w:noWrap/>
            <w:vAlign w:val="center"/>
            <w:hideMark/>
          </w:tcPr>
          <w:p w14:paraId="194C217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10.80</w:t>
            </w:r>
          </w:p>
        </w:tc>
        <w:tc>
          <w:tcPr>
            <w:tcW w:w="1593" w:type="dxa"/>
            <w:tcBorders>
              <w:top w:val="nil"/>
              <w:left w:val="nil"/>
              <w:bottom w:val="single" w:sz="4" w:space="0" w:color="auto"/>
              <w:right w:val="nil"/>
            </w:tcBorders>
            <w:noWrap/>
            <w:vAlign w:val="center"/>
            <w:hideMark/>
          </w:tcPr>
          <w:p w14:paraId="18AC6A2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10.87</w:t>
            </w:r>
          </w:p>
        </w:tc>
      </w:tr>
      <w:tr w:rsidR="00986891" w:rsidRPr="00986891" w14:paraId="0E516C8E" w14:textId="77777777" w:rsidTr="00871B3F">
        <w:trPr>
          <w:trHeight w:val="310"/>
        </w:trPr>
        <w:tc>
          <w:tcPr>
            <w:tcW w:w="3402" w:type="dxa"/>
            <w:gridSpan w:val="2"/>
            <w:tcBorders>
              <w:top w:val="single" w:sz="4" w:space="0" w:color="auto"/>
              <w:left w:val="nil"/>
              <w:bottom w:val="nil"/>
              <w:right w:val="nil"/>
            </w:tcBorders>
            <w:noWrap/>
            <w:vAlign w:val="center"/>
            <w:hideMark/>
          </w:tcPr>
          <w:p w14:paraId="59D2F139"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Level of Significance</w:t>
            </w:r>
          </w:p>
        </w:tc>
        <w:tc>
          <w:tcPr>
            <w:tcW w:w="1287" w:type="dxa"/>
            <w:tcBorders>
              <w:top w:val="single" w:sz="4" w:space="0" w:color="auto"/>
              <w:left w:val="nil"/>
              <w:bottom w:val="nil"/>
              <w:right w:val="nil"/>
            </w:tcBorders>
            <w:noWrap/>
            <w:vAlign w:val="center"/>
            <w:hideMark/>
          </w:tcPr>
          <w:p w14:paraId="0C7CF585" w14:textId="77777777" w:rsidR="00986891" w:rsidRPr="00986891" w:rsidRDefault="00986891" w:rsidP="00871B3F">
            <w:pPr>
              <w:spacing w:after="0" w:line="240" w:lineRule="auto"/>
              <w:rPr>
                <w:rFonts w:ascii="Arial" w:eastAsia="Times New Roman" w:hAnsi="Arial" w:cs="Arial"/>
                <w:color w:val="000000"/>
                <w:sz w:val="24"/>
                <w:szCs w:val="24"/>
                <w:lang w:eastAsia="en-PH"/>
              </w:rPr>
            </w:pPr>
          </w:p>
        </w:tc>
        <w:tc>
          <w:tcPr>
            <w:tcW w:w="1287" w:type="dxa"/>
            <w:tcBorders>
              <w:top w:val="single" w:sz="4" w:space="0" w:color="auto"/>
              <w:left w:val="nil"/>
              <w:bottom w:val="nil"/>
              <w:right w:val="nil"/>
            </w:tcBorders>
            <w:noWrap/>
            <w:vAlign w:val="center"/>
            <w:hideMark/>
          </w:tcPr>
          <w:p w14:paraId="30E3B2AE"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c>
          <w:tcPr>
            <w:tcW w:w="1592" w:type="dxa"/>
            <w:tcBorders>
              <w:top w:val="single" w:sz="4" w:space="0" w:color="auto"/>
              <w:left w:val="nil"/>
              <w:bottom w:val="nil"/>
              <w:right w:val="nil"/>
            </w:tcBorders>
            <w:noWrap/>
            <w:vAlign w:val="center"/>
            <w:hideMark/>
          </w:tcPr>
          <w:p w14:paraId="2A4A7C01"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c>
          <w:tcPr>
            <w:tcW w:w="1593" w:type="dxa"/>
            <w:tcBorders>
              <w:top w:val="single" w:sz="4" w:space="0" w:color="auto"/>
              <w:left w:val="nil"/>
              <w:bottom w:val="nil"/>
              <w:right w:val="nil"/>
            </w:tcBorders>
            <w:noWrap/>
            <w:vAlign w:val="center"/>
            <w:hideMark/>
          </w:tcPr>
          <w:p w14:paraId="0683EE16"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r>
      <w:tr w:rsidR="00986891" w:rsidRPr="00986891" w14:paraId="3CE1C69B" w14:textId="77777777" w:rsidTr="00871B3F">
        <w:trPr>
          <w:trHeight w:val="310"/>
        </w:trPr>
        <w:tc>
          <w:tcPr>
            <w:tcW w:w="2114" w:type="dxa"/>
            <w:tcBorders>
              <w:top w:val="nil"/>
              <w:left w:val="nil"/>
              <w:bottom w:val="nil"/>
              <w:right w:val="nil"/>
            </w:tcBorders>
            <w:noWrap/>
            <w:vAlign w:val="center"/>
            <w:hideMark/>
          </w:tcPr>
          <w:p w14:paraId="64BE3DA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A</w:t>
            </w:r>
          </w:p>
        </w:tc>
        <w:tc>
          <w:tcPr>
            <w:tcW w:w="1288" w:type="dxa"/>
            <w:tcBorders>
              <w:top w:val="nil"/>
              <w:left w:val="nil"/>
              <w:bottom w:val="nil"/>
              <w:right w:val="nil"/>
            </w:tcBorders>
            <w:noWrap/>
            <w:vAlign w:val="center"/>
            <w:hideMark/>
          </w:tcPr>
          <w:p w14:paraId="7150271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287" w:type="dxa"/>
            <w:tcBorders>
              <w:top w:val="nil"/>
              <w:left w:val="nil"/>
              <w:bottom w:val="nil"/>
              <w:right w:val="nil"/>
            </w:tcBorders>
            <w:noWrap/>
            <w:vAlign w:val="center"/>
            <w:hideMark/>
          </w:tcPr>
          <w:p w14:paraId="2AF8FED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287" w:type="dxa"/>
            <w:tcBorders>
              <w:top w:val="nil"/>
              <w:left w:val="nil"/>
              <w:bottom w:val="nil"/>
              <w:right w:val="nil"/>
            </w:tcBorders>
            <w:noWrap/>
            <w:vAlign w:val="center"/>
            <w:hideMark/>
          </w:tcPr>
          <w:p w14:paraId="2D5460D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592" w:type="dxa"/>
            <w:tcBorders>
              <w:top w:val="nil"/>
              <w:left w:val="nil"/>
              <w:bottom w:val="nil"/>
              <w:right w:val="nil"/>
            </w:tcBorders>
            <w:noWrap/>
            <w:vAlign w:val="center"/>
            <w:hideMark/>
          </w:tcPr>
          <w:p w14:paraId="19139B1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593" w:type="dxa"/>
            <w:tcBorders>
              <w:top w:val="nil"/>
              <w:left w:val="nil"/>
              <w:bottom w:val="nil"/>
              <w:right w:val="nil"/>
            </w:tcBorders>
            <w:noWrap/>
            <w:vAlign w:val="center"/>
            <w:hideMark/>
          </w:tcPr>
          <w:p w14:paraId="2032187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r>
      <w:tr w:rsidR="00986891" w:rsidRPr="00986891" w14:paraId="294E6CD7" w14:textId="77777777" w:rsidTr="00871B3F">
        <w:trPr>
          <w:trHeight w:val="310"/>
        </w:trPr>
        <w:tc>
          <w:tcPr>
            <w:tcW w:w="2114" w:type="dxa"/>
            <w:tcBorders>
              <w:top w:val="nil"/>
              <w:left w:val="nil"/>
              <w:right w:val="nil"/>
            </w:tcBorders>
            <w:noWrap/>
            <w:vAlign w:val="center"/>
            <w:hideMark/>
          </w:tcPr>
          <w:p w14:paraId="3C8CEA5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B</w:t>
            </w:r>
          </w:p>
        </w:tc>
        <w:tc>
          <w:tcPr>
            <w:tcW w:w="1288" w:type="dxa"/>
            <w:tcBorders>
              <w:top w:val="nil"/>
              <w:left w:val="nil"/>
              <w:right w:val="nil"/>
            </w:tcBorders>
            <w:noWrap/>
            <w:vAlign w:val="center"/>
            <w:hideMark/>
          </w:tcPr>
          <w:p w14:paraId="0506269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287" w:type="dxa"/>
            <w:tcBorders>
              <w:top w:val="nil"/>
              <w:left w:val="nil"/>
              <w:right w:val="nil"/>
            </w:tcBorders>
            <w:noWrap/>
            <w:vAlign w:val="center"/>
            <w:hideMark/>
          </w:tcPr>
          <w:p w14:paraId="5803C17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287" w:type="dxa"/>
            <w:tcBorders>
              <w:top w:val="nil"/>
              <w:left w:val="nil"/>
              <w:right w:val="nil"/>
            </w:tcBorders>
            <w:noWrap/>
            <w:vAlign w:val="center"/>
            <w:hideMark/>
          </w:tcPr>
          <w:p w14:paraId="232255D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592" w:type="dxa"/>
            <w:tcBorders>
              <w:top w:val="nil"/>
              <w:left w:val="nil"/>
              <w:right w:val="nil"/>
            </w:tcBorders>
            <w:noWrap/>
            <w:vAlign w:val="center"/>
            <w:hideMark/>
          </w:tcPr>
          <w:p w14:paraId="7744D26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593" w:type="dxa"/>
            <w:tcBorders>
              <w:top w:val="nil"/>
              <w:left w:val="nil"/>
              <w:right w:val="nil"/>
            </w:tcBorders>
            <w:noWrap/>
            <w:vAlign w:val="center"/>
            <w:hideMark/>
          </w:tcPr>
          <w:p w14:paraId="2647BDF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r>
      <w:tr w:rsidR="00986891" w:rsidRPr="00986891" w14:paraId="7CC17683" w14:textId="77777777" w:rsidTr="00871B3F">
        <w:trPr>
          <w:trHeight w:val="310"/>
        </w:trPr>
        <w:tc>
          <w:tcPr>
            <w:tcW w:w="2114" w:type="dxa"/>
            <w:tcBorders>
              <w:top w:val="nil"/>
              <w:left w:val="nil"/>
              <w:bottom w:val="nil"/>
              <w:right w:val="nil"/>
            </w:tcBorders>
            <w:noWrap/>
            <w:vAlign w:val="center"/>
            <w:hideMark/>
          </w:tcPr>
          <w:p w14:paraId="40B246F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AB</w:t>
            </w:r>
          </w:p>
        </w:tc>
        <w:tc>
          <w:tcPr>
            <w:tcW w:w="1288" w:type="dxa"/>
            <w:tcBorders>
              <w:top w:val="nil"/>
              <w:left w:val="nil"/>
              <w:bottom w:val="nil"/>
              <w:right w:val="nil"/>
            </w:tcBorders>
            <w:noWrap/>
            <w:vAlign w:val="center"/>
            <w:hideMark/>
          </w:tcPr>
          <w:p w14:paraId="1259BA9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287" w:type="dxa"/>
            <w:tcBorders>
              <w:top w:val="nil"/>
              <w:left w:val="nil"/>
              <w:bottom w:val="nil"/>
              <w:right w:val="nil"/>
            </w:tcBorders>
            <w:noWrap/>
            <w:vAlign w:val="center"/>
            <w:hideMark/>
          </w:tcPr>
          <w:p w14:paraId="1758F20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287" w:type="dxa"/>
            <w:tcBorders>
              <w:top w:val="nil"/>
              <w:left w:val="nil"/>
              <w:bottom w:val="nil"/>
              <w:right w:val="nil"/>
            </w:tcBorders>
            <w:noWrap/>
            <w:vAlign w:val="center"/>
            <w:hideMark/>
          </w:tcPr>
          <w:p w14:paraId="4A4AAE7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592" w:type="dxa"/>
            <w:tcBorders>
              <w:top w:val="nil"/>
              <w:left w:val="nil"/>
              <w:bottom w:val="nil"/>
              <w:right w:val="nil"/>
            </w:tcBorders>
            <w:noWrap/>
            <w:vAlign w:val="center"/>
            <w:hideMark/>
          </w:tcPr>
          <w:p w14:paraId="2E1411F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593" w:type="dxa"/>
            <w:tcBorders>
              <w:top w:val="nil"/>
              <w:left w:val="nil"/>
              <w:bottom w:val="nil"/>
              <w:right w:val="nil"/>
            </w:tcBorders>
            <w:noWrap/>
            <w:vAlign w:val="center"/>
            <w:hideMark/>
          </w:tcPr>
          <w:p w14:paraId="530187B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r>
      <w:tr w:rsidR="00986891" w:rsidRPr="00986891" w14:paraId="54CF9224" w14:textId="77777777" w:rsidTr="00871B3F">
        <w:trPr>
          <w:trHeight w:val="310"/>
        </w:trPr>
        <w:tc>
          <w:tcPr>
            <w:tcW w:w="2114" w:type="dxa"/>
            <w:tcBorders>
              <w:top w:val="nil"/>
              <w:left w:val="nil"/>
              <w:bottom w:val="nil"/>
              <w:right w:val="nil"/>
            </w:tcBorders>
            <w:noWrap/>
            <w:vAlign w:val="center"/>
          </w:tcPr>
          <w:p w14:paraId="24EC6E6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cv (%) A</w:t>
            </w:r>
          </w:p>
        </w:tc>
        <w:tc>
          <w:tcPr>
            <w:tcW w:w="1288" w:type="dxa"/>
            <w:tcBorders>
              <w:top w:val="nil"/>
              <w:left w:val="nil"/>
              <w:bottom w:val="nil"/>
              <w:right w:val="nil"/>
            </w:tcBorders>
            <w:noWrap/>
            <w:vAlign w:val="center"/>
          </w:tcPr>
          <w:p w14:paraId="1D547E8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1.77</w:t>
            </w:r>
          </w:p>
        </w:tc>
        <w:tc>
          <w:tcPr>
            <w:tcW w:w="1287" w:type="dxa"/>
            <w:tcBorders>
              <w:top w:val="nil"/>
              <w:left w:val="nil"/>
              <w:bottom w:val="nil"/>
              <w:right w:val="nil"/>
            </w:tcBorders>
            <w:noWrap/>
            <w:vAlign w:val="center"/>
          </w:tcPr>
          <w:p w14:paraId="4D85AB7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4.22</w:t>
            </w:r>
          </w:p>
        </w:tc>
        <w:tc>
          <w:tcPr>
            <w:tcW w:w="1287" w:type="dxa"/>
            <w:tcBorders>
              <w:top w:val="nil"/>
              <w:left w:val="nil"/>
              <w:bottom w:val="nil"/>
              <w:right w:val="nil"/>
            </w:tcBorders>
            <w:noWrap/>
            <w:vAlign w:val="center"/>
          </w:tcPr>
          <w:p w14:paraId="1C110D6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2.42</w:t>
            </w:r>
          </w:p>
        </w:tc>
        <w:tc>
          <w:tcPr>
            <w:tcW w:w="1592" w:type="dxa"/>
            <w:tcBorders>
              <w:top w:val="nil"/>
              <w:left w:val="nil"/>
              <w:bottom w:val="nil"/>
              <w:right w:val="nil"/>
            </w:tcBorders>
            <w:noWrap/>
            <w:vAlign w:val="center"/>
          </w:tcPr>
          <w:p w14:paraId="553C730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2.84</w:t>
            </w:r>
          </w:p>
        </w:tc>
        <w:tc>
          <w:tcPr>
            <w:tcW w:w="1593" w:type="dxa"/>
            <w:tcBorders>
              <w:top w:val="nil"/>
              <w:left w:val="nil"/>
              <w:bottom w:val="nil"/>
              <w:right w:val="nil"/>
            </w:tcBorders>
            <w:noWrap/>
            <w:vAlign w:val="center"/>
          </w:tcPr>
          <w:p w14:paraId="0B158D0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7.66</w:t>
            </w:r>
          </w:p>
        </w:tc>
      </w:tr>
      <w:tr w:rsidR="00986891" w:rsidRPr="00986891" w14:paraId="3C920699" w14:textId="77777777" w:rsidTr="00871B3F">
        <w:trPr>
          <w:trHeight w:val="310"/>
        </w:trPr>
        <w:tc>
          <w:tcPr>
            <w:tcW w:w="2114" w:type="dxa"/>
            <w:tcBorders>
              <w:top w:val="nil"/>
              <w:left w:val="nil"/>
              <w:bottom w:val="single" w:sz="4" w:space="0" w:color="auto"/>
              <w:right w:val="nil"/>
            </w:tcBorders>
            <w:noWrap/>
            <w:vAlign w:val="center"/>
          </w:tcPr>
          <w:p w14:paraId="3A26580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cv (%) B</w:t>
            </w:r>
          </w:p>
        </w:tc>
        <w:tc>
          <w:tcPr>
            <w:tcW w:w="1288" w:type="dxa"/>
            <w:tcBorders>
              <w:top w:val="nil"/>
              <w:left w:val="nil"/>
              <w:bottom w:val="single" w:sz="4" w:space="0" w:color="auto"/>
              <w:right w:val="nil"/>
            </w:tcBorders>
            <w:noWrap/>
            <w:vAlign w:val="center"/>
          </w:tcPr>
          <w:p w14:paraId="6C0CD6E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10.40</w:t>
            </w:r>
          </w:p>
        </w:tc>
        <w:tc>
          <w:tcPr>
            <w:tcW w:w="1287" w:type="dxa"/>
            <w:tcBorders>
              <w:top w:val="nil"/>
              <w:left w:val="nil"/>
              <w:bottom w:val="single" w:sz="4" w:space="0" w:color="auto"/>
              <w:right w:val="nil"/>
            </w:tcBorders>
            <w:noWrap/>
            <w:vAlign w:val="center"/>
          </w:tcPr>
          <w:p w14:paraId="439DDA4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3.71</w:t>
            </w:r>
          </w:p>
        </w:tc>
        <w:tc>
          <w:tcPr>
            <w:tcW w:w="1287" w:type="dxa"/>
            <w:tcBorders>
              <w:top w:val="nil"/>
              <w:left w:val="nil"/>
              <w:bottom w:val="single" w:sz="4" w:space="0" w:color="auto"/>
              <w:right w:val="nil"/>
            </w:tcBorders>
            <w:noWrap/>
            <w:vAlign w:val="center"/>
          </w:tcPr>
          <w:p w14:paraId="19CC893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3.17</w:t>
            </w:r>
          </w:p>
        </w:tc>
        <w:tc>
          <w:tcPr>
            <w:tcW w:w="1592" w:type="dxa"/>
            <w:tcBorders>
              <w:top w:val="nil"/>
              <w:left w:val="nil"/>
              <w:bottom w:val="single" w:sz="4" w:space="0" w:color="auto"/>
              <w:right w:val="nil"/>
            </w:tcBorders>
            <w:noWrap/>
            <w:vAlign w:val="center"/>
          </w:tcPr>
          <w:p w14:paraId="56B933F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5.51</w:t>
            </w:r>
          </w:p>
        </w:tc>
        <w:tc>
          <w:tcPr>
            <w:tcW w:w="1593" w:type="dxa"/>
            <w:tcBorders>
              <w:top w:val="nil"/>
              <w:left w:val="nil"/>
              <w:bottom w:val="single" w:sz="4" w:space="0" w:color="auto"/>
              <w:right w:val="nil"/>
            </w:tcBorders>
            <w:noWrap/>
            <w:vAlign w:val="center"/>
          </w:tcPr>
          <w:p w14:paraId="1A0B3F8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5.51</w:t>
            </w:r>
          </w:p>
        </w:tc>
      </w:tr>
    </w:tbl>
    <w:p w14:paraId="4879BDEC" w14:textId="5B7920D5" w:rsidR="00591C50" w:rsidRPr="00883390" w:rsidRDefault="00591C50" w:rsidP="00591C50">
      <w:pPr>
        <w:spacing w:line="240" w:lineRule="auto"/>
        <w:rPr>
          <w:rFonts w:ascii="Arial" w:hAnsi="Arial" w:cs="Arial"/>
          <w:sz w:val="20"/>
          <w:szCs w:val="20"/>
        </w:rPr>
      </w:pPr>
      <w:r w:rsidRPr="00883390">
        <w:rPr>
          <w:rFonts w:ascii="Arial" w:hAnsi="Arial" w:cs="Arial"/>
          <w:sz w:val="20"/>
          <w:szCs w:val="20"/>
          <w:vertAlign w:val="superscript"/>
        </w:rPr>
        <w:t>ns</w:t>
      </w:r>
      <w:r w:rsidRPr="00883390">
        <w:rPr>
          <w:rFonts w:ascii="Arial" w:hAnsi="Arial" w:cs="Arial"/>
          <w:sz w:val="20"/>
          <w:szCs w:val="20"/>
        </w:rPr>
        <w:t>Not significant at 5% level of probability</w:t>
      </w:r>
    </w:p>
    <w:p w14:paraId="7D4CC927" w14:textId="77777777" w:rsidR="00591C50" w:rsidRDefault="00591C50" w:rsidP="00591C50">
      <w:pPr>
        <w:spacing w:after="0" w:line="240" w:lineRule="auto"/>
        <w:rPr>
          <w:rFonts w:ascii="Arial" w:hAnsi="Arial" w:cs="Arial"/>
          <w:b/>
          <w:color w:val="000000" w:themeColor="text1"/>
          <w:sz w:val="24"/>
          <w:szCs w:val="24"/>
        </w:rPr>
      </w:pPr>
    </w:p>
    <w:p w14:paraId="3E1FA5CF" w14:textId="5F28D296" w:rsidR="00591C50" w:rsidRDefault="00591C50" w:rsidP="00883390">
      <w:pPr>
        <w:spacing w:after="0" w:line="240" w:lineRule="auto"/>
        <w:ind w:firstLine="720"/>
        <w:rPr>
          <w:rFonts w:ascii="Arial" w:hAnsi="Arial" w:cs="Arial"/>
          <w:b/>
          <w:color w:val="000000" w:themeColor="text1"/>
          <w:sz w:val="24"/>
          <w:szCs w:val="24"/>
        </w:rPr>
      </w:pPr>
    </w:p>
    <w:p w14:paraId="3C239CE8" w14:textId="3D475702" w:rsidR="00591C50" w:rsidRDefault="00591C50" w:rsidP="00591C50">
      <w:pPr>
        <w:spacing w:after="0" w:line="240" w:lineRule="auto"/>
        <w:rPr>
          <w:rFonts w:ascii="Arial" w:hAnsi="Arial" w:cs="Arial"/>
          <w:b/>
          <w:color w:val="000000" w:themeColor="text1"/>
          <w:sz w:val="24"/>
          <w:szCs w:val="24"/>
        </w:rPr>
      </w:pPr>
    </w:p>
    <w:p w14:paraId="74E1C2B0" w14:textId="77777777" w:rsidR="00591C50" w:rsidRPr="00883390" w:rsidRDefault="00591C50" w:rsidP="00591C50">
      <w:pPr>
        <w:spacing w:after="0" w:line="240" w:lineRule="auto"/>
        <w:rPr>
          <w:rFonts w:ascii="Arial" w:hAnsi="Arial" w:cs="Arial"/>
          <w:b/>
          <w:color w:val="000000" w:themeColor="text1"/>
          <w:sz w:val="24"/>
          <w:szCs w:val="24"/>
        </w:rPr>
      </w:pPr>
    </w:p>
    <w:p w14:paraId="028D3FED" w14:textId="77777777" w:rsidR="00986891" w:rsidRDefault="00986891" w:rsidP="00591C50">
      <w:pPr>
        <w:spacing w:after="0" w:line="240" w:lineRule="auto"/>
        <w:ind w:left="900" w:hanging="900"/>
        <w:rPr>
          <w:rFonts w:ascii="Arial" w:hAnsi="Arial" w:cs="Arial"/>
          <w:sz w:val="24"/>
          <w:szCs w:val="24"/>
        </w:rPr>
      </w:pPr>
    </w:p>
    <w:p w14:paraId="6C90B2B4" w14:textId="77777777" w:rsidR="00986891" w:rsidRDefault="00986891" w:rsidP="00591C50">
      <w:pPr>
        <w:spacing w:after="0" w:line="240" w:lineRule="auto"/>
        <w:ind w:left="900" w:hanging="900"/>
        <w:rPr>
          <w:rFonts w:ascii="Arial" w:hAnsi="Arial" w:cs="Arial"/>
          <w:sz w:val="24"/>
          <w:szCs w:val="24"/>
        </w:rPr>
      </w:pPr>
    </w:p>
    <w:p w14:paraId="463794E1" w14:textId="77777777" w:rsidR="00986891" w:rsidRDefault="00986891" w:rsidP="00591C50">
      <w:pPr>
        <w:spacing w:after="0" w:line="240" w:lineRule="auto"/>
        <w:ind w:left="900" w:hanging="900"/>
        <w:rPr>
          <w:rFonts w:ascii="Arial" w:hAnsi="Arial" w:cs="Arial"/>
          <w:sz w:val="24"/>
          <w:szCs w:val="24"/>
        </w:rPr>
      </w:pPr>
    </w:p>
    <w:p w14:paraId="7BEDAFC0" w14:textId="77777777" w:rsidR="00986891" w:rsidRDefault="00986891" w:rsidP="00591C50">
      <w:pPr>
        <w:spacing w:after="0" w:line="240" w:lineRule="auto"/>
        <w:ind w:left="900" w:hanging="900"/>
        <w:rPr>
          <w:rFonts w:ascii="Arial" w:hAnsi="Arial" w:cs="Arial"/>
          <w:sz w:val="24"/>
          <w:szCs w:val="24"/>
        </w:rPr>
      </w:pPr>
    </w:p>
    <w:p w14:paraId="062DF1CD" w14:textId="77777777" w:rsidR="00986891" w:rsidRDefault="00986891" w:rsidP="00591C50">
      <w:pPr>
        <w:spacing w:after="0" w:line="240" w:lineRule="auto"/>
        <w:ind w:left="900" w:hanging="900"/>
        <w:rPr>
          <w:rFonts w:ascii="Arial" w:hAnsi="Arial" w:cs="Arial"/>
          <w:sz w:val="24"/>
          <w:szCs w:val="24"/>
        </w:rPr>
      </w:pPr>
    </w:p>
    <w:p w14:paraId="00BB69BD" w14:textId="77777777" w:rsidR="00986891" w:rsidRDefault="00986891" w:rsidP="00591C50">
      <w:pPr>
        <w:spacing w:after="0" w:line="240" w:lineRule="auto"/>
        <w:ind w:left="900" w:hanging="900"/>
        <w:rPr>
          <w:rFonts w:ascii="Arial" w:hAnsi="Arial" w:cs="Arial"/>
          <w:sz w:val="24"/>
          <w:szCs w:val="24"/>
        </w:rPr>
      </w:pPr>
    </w:p>
    <w:p w14:paraId="53AAB05D" w14:textId="77777777" w:rsidR="00986891" w:rsidRDefault="00986891" w:rsidP="00591C50">
      <w:pPr>
        <w:spacing w:after="0" w:line="240" w:lineRule="auto"/>
        <w:ind w:left="900" w:hanging="900"/>
        <w:rPr>
          <w:rFonts w:ascii="Arial" w:hAnsi="Arial" w:cs="Arial"/>
          <w:sz w:val="24"/>
          <w:szCs w:val="24"/>
        </w:rPr>
      </w:pPr>
    </w:p>
    <w:p w14:paraId="0C28C89B" w14:textId="07139C53" w:rsidR="00591C50" w:rsidRPr="00883390" w:rsidRDefault="00591C50" w:rsidP="00591C50">
      <w:pPr>
        <w:spacing w:after="0" w:line="240" w:lineRule="auto"/>
        <w:ind w:left="900" w:hanging="900"/>
        <w:rPr>
          <w:rFonts w:ascii="Arial" w:hAnsi="Arial" w:cs="Arial"/>
          <w:sz w:val="24"/>
          <w:szCs w:val="24"/>
        </w:rPr>
      </w:pPr>
      <w:r w:rsidRPr="00883390">
        <w:rPr>
          <w:rFonts w:ascii="Arial" w:hAnsi="Arial" w:cs="Arial"/>
          <w:sz w:val="24"/>
          <w:szCs w:val="24"/>
        </w:rPr>
        <w:lastRenderedPageBreak/>
        <w:t>Table 3. Yield performance of corn varieties applied with different rates of vermicompost as organic fertilizers</w:t>
      </w:r>
    </w:p>
    <w:tbl>
      <w:tblPr>
        <w:tblW w:w="9498" w:type="dxa"/>
        <w:tblInd w:w="108" w:type="dxa"/>
        <w:tblLook w:val="04A0" w:firstRow="1" w:lastRow="0" w:firstColumn="1" w:lastColumn="0" w:noHBand="0" w:noVBand="1"/>
      </w:tblPr>
      <w:tblGrid>
        <w:gridCol w:w="1945"/>
        <w:gridCol w:w="1369"/>
        <w:gridCol w:w="1083"/>
        <w:gridCol w:w="1415"/>
        <w:gridCol w:w="1134"/>
        <w:gridCol w:w="1134"/>
        <w:gridCol w:w="1418"/>
      </w:tblGrid>
      <w:tr w:rsidR="00986891" w:rsidRPr="00986891" w14:paraId="502F1F9F" w14:textId="77777777" w:rsidTr="00871B3F">
        <w:trPr>
          <w:trHeight w:val="853"/>
        </w:trPr>
        <w:tc>
          <w:tcPr>
            <w:tcW w:w="1945" w:type="dxa"/>
            <w:tcBorders>
              <w:top w:val="single" w:sz="4" w:space="0" w:color="auto"/>
              <w:left w:val="nil"/>
              <w:bottom w:val="single" w:sz="4" w:space="0" w:color="auto"/>
              <w:right w:val="nil"/>
            </w:tcBorders>
            <w:noWrap/>
            <w:vAlign w:val="center"/>
            <w:hideMark/>
          </w:tcPr>
          <w:p w14:paraId="2D103E2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Factor A x B</w:t>
            </w:r>
          </w:p>
        </w:tc>
        <w:tc>
          <w:tcPr>
            <w:tcW w:w="1369" w:type="dxa"/>
            <w:tcBorders>
              <w:top w:val="single" w:sz="4" w:space="0" w:color="auto"/>
              <w:left w:val="nil"/>
              <w:bottom w:val="single" w:sz="4" w:space="0" w:color="auto"/>
              <w:right w:val="nil"/>
            </w:tcBorders>
            <w:vAlign w:val="center"/>
            <w:hideMark/>
          </w:tcPr>
          <w:p w14:paraId="632CF98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Weight of Unhusked Ears (kg)</w:t>
            </w:r>
          </w:p>
        </w:tc>
        <w:tc>
          <w:tcPr>
            <w:tcW w:w="1083" w:type="dxa"/>
            <w:tcBorders>
              <w:top w:val="single" w:sz="4" w:space="0" w:color="auto"/>
              <w:left w:val="nil"/>
              <w:bottom w:val="single" w:sz="4" w:space="0" w:color="auto"/>
              <w:right w:val="nil"/>
            </w:tcBorders>
            <w:vAlign w:val="center"/>
            <w:hideMark/>
          </w:tcPr>
          <w:p w14:paraId="4F6D224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Weight of Husked Ears (kg)</w:t>
            </w:r>
          </w:p>
        </w:tc>
        <w:tc>
          <w:tcPr>
            <w:tcW w:w="1415" w:type="dxa"/>
            <w:tcBorders>
              <w:top w:val="single" w:sz="4" w:space="0" w:color="auto"/>
              <w:left w:val="nil"/>
              <w:bottom w:val="single" w:sz="4" w:space="0" w:color="auto"/>
              <w:right w:val="nil"/>
            </w:tcBorders>
            <w:vAlign w:val="center"/>
            <w:hideMark/>
          </w:tcPr>
          <w:p w14:paraId="28C807A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Diameter of Husked Ears (cm)</w:t>
            </w:r>
          </w:p>
        </w:tc>
        <w:tc>
          <w:tcPr>
            <w:tcW w:w="1134" w:type="dxa"/>
            <w:tcBorders>
              <w:top w:val="single" w:sz="4" w:space="0" w:color="auto"/>
              <w:left w:val="nil"/>
              <w:bottom w:val="single" w:sz="4" w:space="0" w:color="auto"/>
              <w:right w:val="nil"/>
            </w:tcBorders>
            <w:vAlign w:val="center"/>
            <w:hideMark/>
          </w:tcPr>
          <w:p w14:paraId="1CD99A8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Length of Corn Cob (cm)</w:t>
            </w:r>
          </w:p>
        </w:tc>
        <w:tc>
          <w:tcPr>
            <w:tcW w:w="1134" w:type="dxa"/>
            <w:tcBorders>
              <w:top w:val="single" w:sz="4" w:space="0" w:color="auto"/>
              <w:left w:val="nil"/>
              <w:bottom w:val="single" w:sz="4" w:space="0" w:color="auto"/>
              <w:right w:val="nil"/>
            </w:tcBorders>
            <w:vAlign w:val="center"/>
            <w:hideMark/>
          </w:tcPr>
          <w:p w14:paraId="630A349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Number of Rows per Cob</w:t>
            </w:r>
          </w:p>
        </w:tc>
        <w:tc>
          <w:tcPr>
            <w:tcW w:w="1418" w:type="dxa"/>
            <w:tcBorders>
              <w:top w:val="single" w:sz="4" w:space="0" w:color="auto"/>
              <w:left w:val="nil"/>
              <w:bottom w:val="single" w:sz="4" w:space="0" w:color="auto"/>
              <w:right w:val="nil"/>
            </w:tcBorders>
            <w:vAlign w:val="center"/>
            <w:hideMark/>
          </w:tcPr>
          <w:p w14:paraId="19904EE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Number of Kernels per Row (pc)</w:t>
            </w:r>
          </w:p>
        </w:tc>
      </w:tr>
      <w:tr w:rsidR="00986891" w:rsidRPr="00986891" w14:paraId="7DF9B928" w14:textId="77777777" w:rsidTr="00871B3F">
        <w:trPr>
          <w:trHeight w:val="284"/>
        </w:trPr>
        <w:tc>
          <w:tcPr>
            <w:tcW w:w="8080" w:type="dxa"/>
            <w:gridSpan w:val="6"/>
            <w:tcBorders>
              <w:top w:val="single" w:sz="4" w:space="0" w:color="auto"/>
              <w:left w:val="nil"/>
              <w:bottom w:val="nil"/>
              <w:right w:val="nil"/>
            </w:tcBorders>
            <w:noWrap/>
            <w:hideMark/>
          </w:tcPr>
          <w:p w14:paraId="3ADD09B4"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Factor A: Corn Variety</w:t>
            </w:r>
          </w:p>
        </w:tc>
        <w:tc>
          <w:tcPr>
            <w:tcW w:w="1418" w:type="dxa"/>
            <w:tcBorders>
              <w:top w:val="single" w:sz="4" w:space="0" w:color="auto"/>
              <w:left w:val="nil"/>
              <w:bottom w:val="nil"/>
              <w:right w:val="nil"/>
            </w:tcBorders>
            <w:noWrap/>
            <w:vAlign w:val="bottom"/>
            <w:hideMark/>
          </w:tcPr>
          <w:p w14:paraId="4CCA0A4B" w14:textId="77777777" w:rsidR="00986891" w:rsidRPr="00986891" w:rsidRDefault="00986891" w:rsidP="00871B3F">
            <w:pPr>
              <w:spacing w:after="0" w:line="240" w:lineRule="auto"/>
              <w:rPr>
                <w:rFonts w:ascii="Arial" w:eastAsia="Times New Roman" w:hAnsi="Arial" w:cs="Arial"/>
                <w:color w:val="000000"/>
                <w:sz w:val="24"/>
                <w:szCs w:val="24"/>
                <w:lang w:eastAsia="en-PH"/>
              </w:rPr>
            </w:pPr>
          </w:p>
        </w:tc>
      </w:tr>
      <w:tr w:rsidR="00986891" w:rsidRPr="00986891" w14:paraId="415F0444" w14:textId="77777777" w:rsidTr="00871B3F">
        <w:trPr>
          <w:trHeight w:val="284"/>
        </w:trPr>
        <w:tc>
          <w:tcPr>
            <w:tcW w:w="1945" w:type="dxa"/>
            <w:tcBorders>
              <w:top w:val="nil"/>
              <w:left w:val="nil"/>
              <w:right w:val="nil"/>
            </w:tcBorders>
            <w:noWrap/>
            <w:hideMark/>
          </w:tcPr>
          <w:p w14:paraId="7041328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p>
        </w:tc>
        <w:tc>
          <w:tcPr>
            <w:tcW w:w="1369" w:type="dxa"/>
            <w:tcBorders>
              <w:top w:val="nil"/>
              <w:left w:val="nil"/>
              <w:right w:val="nil"/>
            </w:tcBorders>
            <w:noWrap/>
            <w:vAlign w:val="center"/>
            <w:hideMark/>
          </w:tcPr>
          <w:p w14:paraId="103C871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6.43</w:t>
            </w:r>
          </w:p>
        </w:tc>
        <w:tc>
          <w:tcPr>
            <w:tcW w:w="1083" w:type="dxa"/>
            <w:tcBorders>
              <w:top w:val="nil"/>
              <w:left w:val="nil"/>
              <w:right w:val="nil"/>
            </w:tcBorders>
            <w:noWrap/>
            <w:vAlign w:val="center"/>
            <w:hideMark/>
          </w:tcPr>
          <w:p w14:paraId="7D18392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3.74</w:t>
            </w:r>
          </w:p>
        </w:tc>
        <w:tc>
          <w:tcPr>
            <w:tcW w:w="1415" w:type="dxa"/>
            <w:tcBorders>
              <w:top w:val="nil"/>
              <w:left w:val="nil"/>
              <w:right w:val="nil"/>
            </w:tcBorders>
            <w:noWrap/>
            <w:vAlign w:val="center"/>
            <w:hideMark/>
          </w:tcPr>
          <w:p w14:paraId="255664C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4.11</w:t>
            </w:r>
            <w:r w:rsidRPr="00986891">
              <w:rPr>
                <w:rFonts w:ascii="Arial" w:eastAsia="Times New Roman" w:hAnsi="Arial" w:cs="Arial"/>
                <w:color w:val="000000"/>
                <w:sz w:val="24"/>
                <w:szCs w:val="24"/>
                <w:vertAlign w:val="superscript"/>
                <w:lang w:eastAsia="en-PH"/>
              </w:rPr>
              <w:t>a</w:t>
            </w:r>
          </w:p>
        </w:tc>
        <w:tc>
          <w:tcPr>
            <w:tcW w:w="1134" w:type="dxa"/>
            <w:tcBorders>
              <w:top w:val="nil"/>
              <w:left w:val="nil"/>
              <w:right w:val="nil"/>
            </w:tcBorders>
            <w:noWrap/>
            <w:vAlign w:val="center"/>
            <w:hideMark/>
          </w:tcPr>
          <w:p w14:paraId="7E65738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15.32</w:t>
            </w:r>
          </w:p>
        </w:tc>
        <w:tc>
          <w:tcPr>
            <w:tcW w:w="1134" w:type="dxa"/>
            <w:tcBorders>
              <w:top w:val="nil"/>
              <w:left w:val="nil"/>
              <w:right w:val="nil"/>
            </w:tcBorders>
            <w:noWrap/>
            <w:vAlign w:val="center"/>
            <w:hideMark/>
          </w:tcPr>
          <w:p w14:paraId="150DA2D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14.09</w:t>
            </w:r>
            <w:r w:rsidRPr="00986891">
              <w:rPr>
                <w:rFonts w:ascii="Arial" w:eastAsia="Times New Roman" w:hAnsi="Arial" w:cs="Arial"/>
                <w:color w:val="000000"/>
                <w:sz w:val="24"/>
                <w:szCs w:val="24"/>
                <w:vertAlign w:val="superscript"/>
                <w:lang w:eastAsia="en-PH"/>
              </w:rPr>
              <w:t>a</w:t>
            </w:r>
          </w:p>
        </w:tc>
        <w:tc>
          <w:tcPr>
            <w:tcW w:w="1418" w:type="dxa"/>
            <w:tcBorders>
              <w:top w:val="nil"/>
              <w:left w:val="nil"/>
              <w:right w:val="nil"/>
            </w:tcBorders>
            <w:noWrap/>
            <w:vAlign w:val="center"/>
            <w:hideMark/>
          </w:tcPr>
          <w:p w14:paraId="472DC15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28.64</w:t>
            </w:r>
          </w:p>
        </w:tc>
      </w:tr>
      <w:tr w:rsidR="00986891" w:rsidRPr="00986891" w14:paraId="0505D007" w14:textId="77777777" w:rsidTr="00871B3F">
        <w:trPr>
          <w:trHeight w:val="284"/>
        </w:trPr>
        <w:tc>
          <w:tcPr>
            <w:tcW w:w="1945" w:type="dxa"/>
            <w:tcBorders>
              <w:top w:val="nil"/>
              <w:left w:val="nil"/>
              <w:bottom w:val="single" w:sz="4" w:space="0" w:color="auto"/>
              <w:right w:val="nil"/>
            </w:tcBorders>
            <w:noWrap/>
            <w:hideMark/>
          </w:tcPr>
          <w:p w14:paraId="7533807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p>
        </w:tc>
        <w:tc>
          <w:tcPr>
            <w:tcW w:w="1369" w:type="dxa"/>
            <w:tcBorders>
              <w:top w:val="nil"/>
              <w:left w:val="nil"/>
              <w:bottom w:val="single" w:sz="4" w:space="0" w:color="auto"/>
              <w:right w:val="nil"/>
            </w:tcBorders>
            <w:noWrap/>
            <w:vAlign w:val="center"/>
            <w:hideMark/>
          </w:tcPr>
          <w:p w14:paraId="53D528C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6.71</w:t>
            </w:r>
          </w:p>
        </w:tc>
        <w:tc>
          <w:tcPr>
            <w:tcW w:w="1083" w:type="dxa"/>
            <w:tcBorders>
              <w:top w:val="nil"/>
              <w:left w:val="nil"/>
              <w:bottom w:val="single" w:sz="4" w:space="0" w:color="auto"/>
              <w:right w:val="nil"/>
            </w:tcBorders>
            <w:noWrap/>
            <w:vAlign w:val="center"/>
            <w:hideMark/>
          </w:tcPr>
          <w:p w14:paraId="338B482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3.73</w:t>
            </w:r>
          </w:p>
        </w:tc>
        <w:tc>
          <w:tcPr>
            <w:tcW w:w="1415" w:type="dxa"/>
            <w:tcBorders>
              <w:top w:val="nil"/>
              <w:left w:val="nil"/>
              <w:bottom w:val="single" w:sz="4" w:space="0" w:color="auto"/>
              <w:right w:val="nil"/>
            </w:tcBorders>
            <w:noWrap/>
            <w:vAlign w:val="center"/>
            <w:hideMark/>
          </w:tcPr>
          <w:p w14:paraId="015C719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3.94</w:t>
            </w:r>
            <w:r w:rsidRPr="00986891">
              <w:rPr>
                <w:rFonts w:ascii="Arial" w:eastAsia="Times New Roman" w:hAnsi="Arial" w:cs="Arial"/>
                <w:color w:val="000000"/>
                <w:sz w:val="24"/>
                <w:szCs w:val="24"/>
                <w:vertAlign w:val="superscript"/>
                <w:lang w:eastAsia="en-PH"/>
              </w:rPr>
              <w:t>b</w:t>
            </w:r>
          </w:p>
        </w:tc>
        <w:tc>
          <w:tcPr>
            <w:tcW w:w="1134" w:type="dxa"/>
            <w:tcBorders>
              <w:top w:val="nil"/>
              <w:left w:val="nil"/>
              <w:bottom w:val="single" w:sz="4" w:space="0" w:color="auto"/>
              <w:right w:val="nil"/>
            </w:tcBorders>
            <w:noWrap/>
            <w:vAlign w:val="center"/>
            <w:hideMark/>
          </w:tcPr>
          <w:p w14:paraId="527E6AC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15.68</w:t>
            </w:r>
          </w:p>
        </w:tc>
        <w:tc>
          <w:tcPr>
            <w:tcW w:w="1134" w:type="dxa"/>
            <w:tcBorders>
              <w:top w:val="nil"/>
              <w:left w:val="nil"/>
              <w:bottom w:val="single" w:sz="4" w:space="0" w:color="auto"/>
              <w:right w:val="nil"/>
            </w:tcBorders>
            <w:noWrap/>
            <w:vAlign w:val="center"/>
            <w:hideMark/>
          </w:tcPr>
          <w:p w14:paraId="56D2FB4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12.32</w:t>
            </w:r>
            <w:r w:rsidRPr="00986891">
              <w:rPr>
                <w:rFonts w:ascii="Arial" w:eastAsia="Times New Roman" w:hAnsi="Arial" w:cs="Arial"/>
                <w:color w:val="000000"/>
                <w:sz w:val="24"/>
                <w:szCs w:val="24"/>
                <w:vertAlign w:val="superscript"/>
                <w:lang w:eastAsia="en-PH"/>
              </w:rPr>
              <w:t>b</w:t>
            </w:r>
          </w:p>
        </w:tc>
        <w:tc>
          <w:tcPr>
            <w:tcW w:w="1418" w:type="dxa"/>
            <w:tcBorders>
              <w:top w:val="nil"/>
              <w:left w:val="nil"/>
              <w:bottom w:val="single" w:sz="4" w:space="0" w:color="auto"/>
              <w:right w:val="nil"/>
            </w:tcBorders>
            <w:noWrap/>
            <w:vAlign w:val="center"/>
            <w:hideMark/>
          </w:tcPr>
          <w:p w14:paraId="76FDE34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28.09</w:t>
            </w:r>
          </w:p>
        </w:tc>
      </w:tr>
      <w:tr w:rsidR="00986891" w:rsidRPr="00986891" w14:paraId="2F064E5B" w14:textId="77777777" w:rsidTr="00871B3F">
        <w:trPr>
          <w:trHeight w:val="284"/>
        </w:trPr>
        <w:tc>
          <w:tcPr>
            <w:tcW w:w="8080" w:type="dxa"/>
            <w:gridSpan w:val="6"/>
            <w:tcBorders>
              <w:top w:val="single" w:sz="4" w:space="0" w:color="auto"/>
              <w:left w:val="nil"/>
              <w:bottom w:val="nil"/>
              <w:right w:val="nil"/>
            </w:tcBorders>
            <w:noWrap/>
            <w:hideMark/>
          </w:tcPr>
          <w:p w14:paraId="4B0A41EF"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Factor B: Rates of Vermicompost</w:t>
            </w:r>
          </w:p>
        </w:tc>
        <w:tc>
          <w:tcPr>
            <w:tcW w:w="1418" w:type="dxa"/>
            <w:tcBorders>
              <w:top w:val="single" w:sz="4" w:space="0" w:color="auto"/>
              <w:left w:val="nil"/>
              <w:bottom w:val="nil"/>
              <w:right w:val="nil"/>
            </w:tcBorders>
            <w:noWrap/>
            <w:vAlign w:val="bottom"/>
            <w:hideMark/>
          </w:tcPr>
          <w:p w14:paraId="639039CD" w14:textId="77777777" w:rsidR="00986891" w:rsidRPr="00986891" w:rsidRDefault="00986891" w:rsidP="00871B3F">
            <w:pPr>
              <w:spacing w:after="0" w:line="240" w:lineRule="auto"/>
              <w:rPr>
                <w:rFonts w:ascii="Arial" w:eastAsia="Times New Roman" w:hAnsi="Arial" w:cs="Arial"/>
                <w:color w:val="000000"/>
                <w:sz w:val="24"/>
                <w:szCs w:val="24"/>
                <w:lang w:eastAsia="en-PH"/>
              </w:rPr>
            </w:pPr>
          </w:p>
        </w:tc>
      </w:tr>
      <w:tr w:rsidR="00986891" w:rsidRPr="00986891" w14:paraId="3A157EBC" w14:textId="77777777" w:rsidTr="00871B3F">
        <w:trPr>
          <w:trHeight w:val="284"/>
        </w:trPr>
        <w:tc>
          <w:tcPr>
            <w:tcW w:w="1945" w:type="dxa"/>
            <w:tcBorders>
              <w:top w:val="nil"/>
              <w:left w:val="nil"/>
              <w:bottom w:val="nil"/>
              <w:right w:val="nil"/>
            </w:tcBorders>
            <w:noWrap/>
            <w:hideMark/>
          </w:tcPr>
          <w:p w14:paraId="1FF8CD9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1</w:t>
            </w:r>
          </w:p>
        </w:tc>
        <w:tc>
          <w:tcPr>
            <w:tcW w:w="1369" w:type="dxa"/>
            <w:tcBorders>
              <w:top w:val="nil"/>
              <w:left w:val="nil"/>
              <w:bottom w:val="nil"/>
              <w:right w:val="nil"/>
            </w:tcBorders>
            <w:noWrap/>
            <w:vAlign w:val="center"/>
            <w:hideMark/>
          </w:tcPr>
          <w:p w14:paraId="26F37C6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7.16</w:t>
            </w:r>
            <w:r w:rsidRPr="00986891">
              <w:rPr>
                <w:rFonts w:ascii="Arial" w:eastAsia="Times New Roman" w:hAnsi="Arial" w:cs="Arial"/>
                <w:color w:val="000000"/>
                <w:sz w:val="24"/>
                <w:szCs w:val="24"/>
                <w:vertAlign w:val="superscript"/>
                <w:lang w:eastAsia="en-PH"/>
              </w:rPr>
              <w:t>a</w:t>
            </w:r>
          </w:p>
        </w:tc>
        <w:tc>
          <w:tcPr>
            <w:tcW w:w="1083" w:type="dxa"/>
            <w:tcBorders>
              <w:top w:val="nil"/>
              <w:left w:val="nil"/>
              <w:bottom w:val="nil"/>
              <w:right w:val="nil"/>
            </w:tcBorders>
            <w:noWrap/>
            <w:vAlign w:val="center"/>
            <w:hideMark/>
          </w:tcPr>
          <w:p w14:paraId="65F8933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4.08</w:t>
            </w:r>
            <w:r w:rsidRPr="00986891">
              <w:rPr>
                <w:rFonts w:ascii="Arial" w:eastAsia="Times New Roman" w:hAnsi="Arial" w:cs="Arial"/>
                <w:color w:val="000000"/>
                <w:sz w:val="24"/>
                <w:szCs w:val="24"/>
                <w:vertAlign w:val="superscript"/>
                <w:lang w:eastAsia="en-PH"/>
              </w:rPr>
              <w:t>a</w:t>
            </w:r>
          </w:p>
        </w:tc>
        <w:tc>
          <w:tcPr>
            <w:tcW w:w="1415" w:type="dxa"/>
            <w:tcBorders>
              <w:top w:val="nil"/>
              <w:left w:val="nil"/>
              <w:bottom w:val="nil"/>
              <w:right w:val="nil"/>
            </w:tcBorders>
            <w:noWrap/>
            <w:vAlign w:val="center"/>
            <w:hideMark/>
          </w:tcPr>
          <w:p w14:paraId="0C34CBB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4.16</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nil"/>
              <w:right w:val="nil"/>
            </w:tcBorders>
            <w:noWrap/>
            <w:vAlign w:val="center"/>
            <w:hideMark/>
          </w:tcPr>
          <w:p w14:paraId="60774B4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16.19</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nil"/>
              <w:right w:val="nil"/>
            </w:tcBorders>
            <w:noWrap/>
            <w:vAlign w:val="center"/>
            <w:hideMark/>
          </w:tcPr>
          <w:p w14:paraId="5B8F8D9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13.45</w:t>
            </w:r>
          </w:p>
        </w:tc>
        <w:tc>
          <w:tcPr>
            <w:tcW w:w="1418" w:type="dxa"/>
            <w:tcBorders>
              <w:top w:val="nil"/>
              <w:left w:val="nil"/>
              <w:bottom w:val="nil"/>
              <w:right w:val="nil"/>
            </w:tcBorders>
            <w:noWrap/>
            <w:vAlign w:val="center"/>
            <w:hideMark/>
          </w:tcPr>
          <w:p w14:paraId="2D3735B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29.68</w:t>
            </w:r>
            <w:r w:rsidRPr="00986891">
              <w:rPr>
                <w:rFonts w:ascii="Arial" w:eastAsia="Times New Roman" w:hAnsi="Arial" w:cs="Arial"/>
                <w:color w:val="000000"/>
                <w:sz w:val="24"/>
                <w:szCs w:val="24"/>
                <w:vertAlign w:val="superscript"/>
                <w:lang w:eastAsia="en-PH"/>
              </w:rPr>
              <w:t>a</w:t>
            </w:r>
          </w:p>
        </w:tc>
      </w:tr>
      <w:tr w:rsidR="00986891" w:rsidRPr="00986891" w14:paraId="022B67A2" w14:textId="77777777" w:rsidTr="00871B3F">
        <w:trPr>
          <w:trHeight w:val="284"/>
        </w:trPr>
        <w:tc>
          <w:tcPr>
            <w:tcW w:w="1945" w:type="dxa"/>
            <w:tcBorders>
              <w:top w:val="nil"/>
              <w:left w:val="nil"/>
              <w:bottom w:val="nil"/>
              <w:right w:val="nil"/>
            </w:tcBorders>
            <w:noWrap/>
            <w:hideMark/>
          </w:tcPr>
          <w:p w14:paraId="65ABBB6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2</w:t>
            </w:r>
          </w:p>
        </w:tc>
        <w:tc>
          <w:tcPr>
            <w:tcW w:w="1369" w:type="dxa"/>
            <w:tcBorders>
              <w:top w:val="nil"/>
              <w:left w:val="nil"/>
              <w:bottom w:val="nil"/>
              <w:right w:val="nil"/>
            </w:tcBorders>
            <w:noWrap/>
            <w:vAlign w:val="center"/>
            <w:hideMark/>
          </w:tcPr>
          <w:p w14:paraId="0842293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7.33</w:t>
            </w:r>
            <w:r w:rsidRPr="00986891">
              <w:rPr>
                <w:rFonts w:ascii="Arial" w:eastAsia="Times New Roman" w:hAnsi="Arial" w:cs="Arial"/>
                <w:color w:val="000000"/>
                <w:sz w:val="24"/>
                <w:szCs w:val="24"/>
                <w:vertAlign w:val="superscript"/>
                <w:lang w:eastAsia="en-PH"/>
              </w:rPr>
              <w:t>a</w:t>
            </w:r>
          </w:p>
        </w:tc>
        <w:tc>
          <w:tcPr>
            <w:tcW w:w="1083" w:type="dxa"/>
            <w:tcBorders>
              <w:top w:val="nil"/>
              <w:left w:val="nil"/>
              <w:bottom w:val="nil"/>
              <w:right w:val="nil"/>
            </w:tcBorders>
            <w:noWrap/>
            <w:vAlign w:val="center"/>
            <w:hideMark/>
          </w:tcPr>
          <w:p w14:paraId="6D346DB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4.32</w:t>
            </w:r>
            <w:r w:rsidRPr="00986891">
              <w:rPr>
                <w:rFonts w:ascii="Arial" w:eastAsia="Times New Roman" w:hAnsi="Arial" w:cs="Arial"/>
                <w:color w:val="000000"/>
                <w:sz w:val="24"/>
                <w:szCs w:val="24"/>
                <w:vertAlign w:val="superscript"/>
                <w:lang w:eastAsia="en-PH"/>
              </w:rPr>
              <w:t>a</w:t>
            </w:r>
          </w:p>
        </w:tc>
        <w:tc>
          <w:tcPr>
            <w:tcW w:w="1415" w:type="dxa"/>
            <w:tcBorders>
              <w:top w:val="nil"/>
              <w:left w:val="nil"/>
              <w:bottom w:val="nil"/>
              <w:right w:val="nil"/>
            </w:tcBorders>
            <w:noWrap/>
            <w:vAlign w:val="center"/>
            <w:hideMark/>
          </w:tcPr>
          <w:p w14:paraId="0F62B31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4.12</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nil"/>
              <w:right w:val="nil"/>
            </w:tcBorders>
            <w:noWrap/>
            <w:vAlign w:val="center"/>
            <w:hideMark/>
          </w:tcPr>
          <w:p w14:paraId="587C710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15.69</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nil"/>
              <w:right w:val="nil"/>
            </w:tcBorders>
            <w:noWrap/>
            <w:vAlign w:val="center"/>
            <w:hideMark/>
          </w:tcPr>
          <w:p w14:paraId="390A3D2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13.27</w:t>
            </w:r>
          </w:p>
        </w:tc>
        <w:tc>
          <w:tcPr>
            <w:tcW w:w="1418" w:type="dxa"/>
            <w:tcBorders>
              <w:top w:val="nil"/>
              <w:left w:val="nil"/>
              <w:bottom w:val="nil"/>
              <w:right w:val="nil"/>
            </w:tcBorders>
            <w:noWrap/>
            <w:vAlign w:val="center"/>
            <w:hideMark/>
          </w:tcPr>
          <w:p w14:paraId="58D86F1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29.52</w:t>
            </w:r>
            <w:r w:rsidRPr="00986891">
              <w:rPr>
                <w:rFonts w:ascii="Arial" w:eastAsia="Times New Roman" w:hAnsi="Arial" w:cs="Arial"/>
                <w:color w:val="000000"/>
                <w:sz w:val="24"/>
                <w:szCs w:val="24"/>
                <w:vertAlign w:val="superscript"/>
                <w:lang w:eastAsia="en-PH"/>
              </w:rPr>
              <w:t>a</w:t>
            </w:r>
          </w:p>
        </w:tc>
      </w:tr>
      <w:tr w:rsidR="00986891" w:rsidRPr="00986891" w14:paraId="0E9C508E" w14:textId="77777777" w:rsidTr="00871B3F">
        <w:trPr>
          <w:trHeight w:val="284"/>
        </w:trPr>
        <w:tc>
          <w:tcPr>
            <w:tcW w:w="1945" w:type="dxa"/>
            <w:tcBorders>
              <w:top w:val="nil"/>
              <w:left w:val="nil"/>
              <w:bottom w:val="nil"/>
              <w:right w:val="nil"/>
            </w:tcBorders>
            <w:noWrap/>
            <w:hideMark/>
          </w:tcPr>
          <w:p w14:paraId="563358E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3</w:t>
            </w:r>
          </w:p>
        </w:tc>
        <w:tc>
          <w:tcPr>
            <w:tcW w:w="1369" w:type="dxa"/>
            <w:tcBorders>
              <w:top w:val="nil"/>
              <w:left w:val="nil"/>
              <w:bottom w:val="nil"/>
              <w:right w:val="nil"/>
            </w:tcBorders>
            <w:noWrap/>
            <w:vAlign w:val="center"/>
            <w:hideMark/>
          </w:tcPr>
          <w:p w14:paraId="0AE5EEA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7.38</w:t>
            </w:r>
            <w:r w:rsidRPr="00986891">
              <w:rPr>
                <w:rFonts w:ascii="Arial" w:eastAsia="Times New Roman" w:hAnsi="Arial" w:cs="Arial"/>
                <w:color w:val="000000"/>
                <w:sz w:val="24"/>
                <w:szCs w:val="24"/>
                <w:vertAlign w:val="superscript"/>
                <w:lang w:eastAsia="en-PH"/>
              </w:rPr>
              <w:t>a</w:t>
            </w:r>
          </w:p>
        </w:tc>
        <w:tc>
          <w:tcPr>
            <w:tcW w:w="1083" w:type="dxa"/>
            <w:tcBorders>
              <w:top w:val="nil"/>
              <w:left w:val="nil"/>
              <w:bottom w:val="nil"/>
              <w:right w:val="nil"/>
            </w:tcBorders>
            <w:noWrap/>
            <w:vAlign w:val="center"/>
            <w:hideMark/>
          </w:tcPr>
          <w:p w14:paraId="32018CF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4.29</w:t>
            </w:r>
            <w:r w:rsidRPr="00986891">
              <w:rPr>
                <w:rFonts w:ascii="Arial" w:eastAsia="Times New Roman" w:hAnsi="Arial" w:cs="Arial"/>
                <w:color w:val="000000"/>
                <w:sz w:val="24"/>
                <w:szCs w:val="24"/>
                <w:vertAlign w:val="superscript"/>
                <w:lang w:eastAsia="en-PH"/>
              </w:rPr>
              <w:t>a</w:t>
            </w:r>
          </w:p>
        </w:tc>
        <w:tc>
          <w:tcPr>
            <w:tcW w:w="1415" w:type="dxa"/>
            <w:tcBorders>
              <w:top w:val="nil"/>
              <w:left w:val="nil"/>
              <w:bottom w:val="nil"/>
              <w:right w:val="nil"/>
            </w:tcBorders>
            <w:noWrap/>
            <w:vAlign w:val="center"/>
            <w:hideMark/>
          </w:tcPr>
          <w:p w14:paraId="008A4CE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4.11</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nil"/>
              <w:right w:val="nil"/>
            </w:tcBorders>
            <w:noWrap/>
            <w:vAlign w:val="center"/>
            <w:hideMark/>
          </w:tcPr>
          <w:p w14:paraId="54B4297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16.17</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nil"/>
              <w:right w:val="nil"/>
            </w:tcBorders>
            <w:noWrap/>
            <w:vAlign w:val="center"/>
            <w:hideMark/>
          </w:tcPr>
          <w:p w14:paraId="1EA73F8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13.28</w:t>
            </w:r>
          </w:p>
        </w:tc>
        <w:tc>
          <w:tcPr>
            <w:tcW w:w="1418" w:type="dxa"/>
            <w:tcBorders>
              <w:top w:val="nil"/>
              <w:left w:val="nil"/>
              <w:bottom w:val="nil"/>
              <w:right w:val="nil"/>
            </w:tcBorders>
            <w:noWrap/>
            <w:vAlign w:val="center"/>
            <w:hideMark/>
          </w:tcPr>
          <w:p w14:paraId="113DE58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30.12</w:t>
            </w:r>
            <w:r w:rsidRPr="00986891">
              <w:rPr>
                <w:rFonts w:ascii="Arial" w:eastAsia="Times New Roman" w:hAnsi="Arial" w:cs="Arial"/>
                <w:color w:val="000000"/>
                <w:sz w:val="24"/>
                <w:szCs w:val="24"/>
                <w:vertAlign w:val="superscript"/>
                <w:lang w:eastAsia="en-PH"/>
              </w:rPr>
              <w:t>a</w:t>
            </w:r>
          </w:p>
        </w:tc>
      </w:tr>
      <w:tr w:rsidR="00986891" w:rsidRPr="00986891" w14:paraId="0451C270" w14:textId="77777777" w:rsidTr="00871B3F">
        <w:trPr>
          <w:trHeight w:val="284"/>
        </w:trPr>
        <w:tc>
          <w:tcPr>
            <w:tcW w:w="1945" w:type="dxa"/>
            <w:tcBorders>
              <w:top w:val="nil"/>
              <w:left w:val="nil"/>
              <w:right w:val="nil"/>
            </w:tcBorders>
            <w:noWrap/>
            <w:hideMark/>
          </w:tcPr>
          <w:p w14:paraId="1DCB148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4</w:t>
            </w:r>
          </w:p>
        </w:tc>
        <w:tc>
          <w:tcPr>
            <w:tcW w:w="1369" w:type="dxa"/>
            <w:tcBorders>
              <w:top w:val="nil"/>
              <w:left w:val="nil"/>
              <w:right w:val="nil"/>
            </w:tcBorders>
            <w:noWrap/>
            <w:vAlign w:val="center"/>
            <w:hideMark/>
          </w:tcPr>
          <w:p w14:paraId="12DE663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4.43</w:t>
            </w:r>
            <w:r w:rsidRPr="00986891">
              <w:rPr>
                <w:rFonts w:ascii="Arial" w:eastAsia="Times New Roman" w:hAnsi="Arial" w:cs="Arial"/>
                <w:color w:val="000000"/>
                <w:sz w:val="24"/>
                <w:szCs w:val="24"/>
                <w:vertAlign w:val="superscript"/>
                <w:lang w:eastAsia="en-PH"/>
              </w:rPr>
              <w:t>b</w:t>
            </w:r>
          </w:p>
        </w:tc>
        <w:tc>
          <w:tcPr>
            <w:tcW w:w="1083" w:type="dxa"/>
            <w:tcBorders>
              <w:top w:val="nil"/>
              <w:left w:val="nil"/>
              <w:right w:val="nil"/>
            </w:tcBorders>
            <w:noWrap/>
            <w:vAlign w:val="center"/>
            <w:hideMark/>
          </w:tcPr>
          <w:p w14:paraId="79032AA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2.15</w:t>
            </w:r>
            <w:r w:rsidRPr="00986891">
              <w:rPr>
                <w:rFonts w:ascii="Arial" w:eastAsia="Times New Roman" w:hAnsi="Arial" w:cs="Arial"/>
                <w:color w:val="000000"/>
                <w:sz w:val="24"/>
                <w:szCs w:val="24"/>
                <w:vertAlign w:val="superscript"/>
                <w:lang w:eastAsia="en-PH"/>
              </w:rPr>
              <w:t>b</w:t>
            </w:r>
          </w:p>
        </w:tc>
        <w:tc>
          <w:tcPr>
            <w:tcW w:w="1415" w:type="dxa"/>
            <w:tcBorders>
              <w:top w:val="nil"/>
              <w:left w:val="nil"/>
              <w:right w:val="nil"/>
            </w:tcBorders>
            <w:noWrap/>
            <w:vAlign w:val="center"/>
            <w:hideMark/>
          </w:tcPr>
          <w:p w14:paraId="09886C7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3.75</w:t>
            </w:r>
            <w:r w:rsidRPr="00986891">
              <w:rPr>
                <w:rFonts w:ascii="Arial" w:eastAsia="Times New Roman" w:hAnsi="Arial" w:cs="Arial"/>
                <w:color w:val="000000"/>
                <w:sz w:val="24"/>
                <w:szCs w:val="24"/>
                <w:vertAlign w:val="superscript"/>
                <w:lang w:eastAsia="en-PH"/>
              </w:rPr>
              <w:t>b</w:t>
            </w:r>
          </w:p>
        </w:tc>
        <w:tc>
          <w:tcPr>
            <w:tcW w:w="1134" w:type="dxa"/>
            <w:tcBorders>
              <w:top w:val="nil"/>
              <w:left w:val="nil"/>
              <w:right w:val="nil"/>
            </w:tcBorders>
            <w:noWrap/>
            <w:vAlign w:val="center"/>
            <w:hideMark/>
          </w:tcPr>
          <w:p w14:paraId="51B5C76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13.75</w:t>
            </w:r>
            <w:r w:rsidRPr="00986891">
              <w:rPr>
                <w:rFonts w:ascii="Arial" w:eastAsia="Times New Roman" w:hAnsi="Arial" w:cs="Arial"/>
                <w:color w:val="000000"/>
                <w:sz w:val="24"/>
                <w:szCs w:val="24"/>
                <w:vertAlign w:val="superscript"/>
                <w:lang w:eastAsia="en-PH"/>
              </w:rPr>
              <w:t>b</w:t>
            </w:r>
          </w:p>
        </w:tc>
        <w:tc>
          <w:tcPr>
            <w:tcW w:w="1134" w:type="dxa"/>
            <w:tcBorders>
              <w:top w:val="nil"/>
              <w:left w:val="nil"/>
              <w:right w:val="nil"/>
            </w:tcBorders>
            <w:noWrap/>
            <w:vAlign w:val="center"/>
            <w:hideMark/>
          </w:tcPr>
          <w:p w14:paraId="45AFA0C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12.80</w:t>
            </w:r>
          </w:p>
        </w:tc>
        <w:tc>
          <w:tcPr>
            <w:tcW w:w="1418" w:type="dxa"/>
            <w:tcBorders>
              <w:top w:val="nil"/>
              <w:left w:val="nil"/>
              <w:right w:val="nil"/>
            </w:tcBorders>
            <w:noWrap/>
            <w:vAlign w:val="center"/>
            <w:hideMark/>
          </w:tcPr>
          <w:p w14:paraId="7DB7840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24.37</w:t>
            </w:r>
            <w:r w:rsidRPr="00986891">
              <w:rPr>
                <w:rFonts w:ascii="Arial" w:eastAsia="Times New Roman" w:hAnsi="Arial" w:cs="Arial"/>
                <w:color w:val="000000"/>
                <w:sz w:val="24"/>
                <w:szCs w:val="24"/>
                <w:vertAlign w:val="superscript"/>
                <w:lang w:eastAsia="en-PH"/>
              </w:rPr>
              <w:t>b</w:t>
            </w:r>
          </w:p>
        </w:tc>
      </w:tr>
      <w:tr w:rsidR="00986891" w:rsidRPr="00986891" w14:paraId="6310CFEE" w14:textId="77777777" w:rsidTr="00871B3F">
        <w:trPr>
          <w:trHeight w:val="284"/>
        </w:trPr>
        <w:tc>
          <w:tcPr>
            <w:tcW w:w="1945" w:type="dxa"/>
            <w:tcBorders>
              <w:top w:val="nil"/>
              <w:left w:val="nil"/>
              <w:bottom w:val="single" w:sz="4" w:space="0" w:color="auto"/>
              <w:right w:val="nil"/>
            </w:tcBorders>
            <w:noWrap/>
            <w:hideMark/>
          </w:tcPr>
          <w:p w14:paraId="4F9D02C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5</w:t>
            </w:r>
          </w:p>
        </w:tc>
        <w:tc>
          <w:tcPr>
            <w:tcW w:w="1369" w:type="dxa"/>
            <w:tcBorders>
              <w:top w:val="nil"/>
              <w:left w:val="nil"/>
              <w:bottom w:val="single" w:sz="4" w:space="0" w:color="auto"/>
              <w:right w:val="nil"/>
            </w:tcBorders>
            <w:noWrap/>
            <w:vAlign w:val="center"/>
            <w:hideMark/>
          </w:tcPr>
          <w:p w14:paraId="557F653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6.56</w:t>
            </w:r>
            <w:r w:rsidRPr="00986891">
              <w:rPr>
                <w:rFonts w:ascii="Arial" w:eastAsia="Times New Roman" w:hAnsi="Arial" w:cs="Arial"/>
                <w:color w:val="000000"/>
                <w:sz w:val="24"/>
                <w:szCs w:val="24"/>
                <w:vertAlign w:val="superscript"/>
                <w:lang w:eastAsia="en-PH"/>
              </w:rPr>
              <w:t>a</w:t>
            </w:r>
          </w:p>
        </w:tc>
        <w:tc>
          <w:tcPr>
            <w:tcW w:w="1083" w:type="dxa"/>
            <w:tcBorders>
              <w:top w:val="nil"/>
              <w:left w:val="nil"/>
              <w:bottom w:val="single" w:sz="4" w:space="0" w:color="auto"/>
              <w:right w:val="nil"/>
            </w:tcBorders>
            <w:noWrap/>
            <w:vAlign w:val="center"/>
            <w:hideMark/>
          </w:tcPr>
          <w:p w14:paraId="135A537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3.83</w:t>
            </w:r>
            <w:r w:rsidRPr="00986891">
              <w:rPr>
                <w:rFonts w:ascii="Arial" w:eastAsia="Times New Roman" w:hAnsi="Arial" w:cs="Arial"/>
                <w:color w:val="000000"/>
                <w:sz w:val="24"/>
                <w:szCs w:val="24"/>
                <w:vertAlign w:val="superscript"/>
                <w:lang w:eastAsia="en-PH"/>
              </w:rPr>
              <w:t>a</w:t>
            </w:r>
          </w:p>
        </w:tc>
        <w:tc>
          <w:tcPr>
            <w:tcW w:w="1415" w:type="dxa"/>
            <w:tcBorders>
              <w:top w:val="nil"/>
              <w:left w:val="nil"/>
              <w:bottom w:val="single" w:sz="4" w:space="0" w:color="auto"/>
              <w:right w:val="nil"/>
            </w:tcBorders>
            <w:noWrap/>
            <w:vAlign w:val="center"/>
            <w:hideMark/>
          </w:tcPr>
          <w:p w14:paraId="0B417C7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3.99</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single" w:sz="4" w:space="0" w:color="auto"/>
              <w:right w:val="nil"/>
            </w:tcBorders>
            <w:noWrap/>
            <w:vAlign w:val="center"/>
            <w:hideMark/>
          </w:tcPr>
          <w:p w14:paraId="6A5182F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15.70</w:t>
            </w:r>
            <w:r w:rsidRPr="00986891">
              <w:rPr>
                <w:rFonts w:ascii="Arial" w:eastAsia="Times New Roman" w:hAnsi="Arial" w:cs="Arial"/>
                <w:color w:val="000000"/>
                <w:sz w:val="24"/>
                <w:szCs w:val="24"/>
                <w:vertAlign w:val="superscript"/>
                <w:lang w:eastAsia="en-PH"/>
              </w:rPr>
              <w:t>a</w:t>
            </w:r>
          </w:p>
        </w:tc>
        <w:tc>
          <w:tcPr>
            <w:tcW w:w="1134" w:type="dxa"/>
            <w:tcBorders>
              <w:top w:val="nil"/>
              <w:left w:val="nil"/>
              <w:bottom w:val="single" w:sz="4" w:space="0" w:color="auto"/>
              <w:right w:val="nil"/>
            </w:tcBorders>
            <w:noWrap/>
            <w:vAlign w:val="center"/>
            <w:hideMark/>
          </w:tcPr>
          <w:p w14:paraId="541A9A2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13.23</w:t>
            </w:r>
          </w:p>
        </w:tc>
        <w:tc>
          <w:tcPr>
            <w:tcW w:w="1418" w:type="dxa"/>
            <w:tcBorders>
              <w:top w:val="nil"/>
              <w:left w:val="nil"/>
              <w:bottom w:val="single" w:sz="4" w:space="0" w:color="auto"/>
              <w:right w:val="nil"/>
            </w:tcBorders>
            <w:noWrap/>
            <w:vAlign w:val="center"/>
            <w:hideMark/>
          </w:tcPr>
          <w:p w14:paraId="1B994C4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28.13</w:t>
            </w:r>
            <w:r w:rsidRPr="00986891">
              <w:rPr>
                <w:rFonts w:ascii="Arial" w:eastAsia="Times New Roman" w:hAnsi="Arial" w:cs="Arial"/>
                <w:color w:val="000000"/>
                <w:sz w:val="24"/>
                <w:szCs w:val="24"/>
                <w:vertAlign w:val="superscript"/>
                <w:lang w:eastAsia="en-PH"/>
              </w:rPr>
              <w:t>a</w:t>
            </w:r>
          </w:p>
        </w:tc>
      </w:tr>
      <w:tr w:rsidR="00986891" w:rsidRPr="00986891" w14:paraId="6A508918" w14:textId="77777777" w:rsidTr="00871B3F">
        <w:trPr>
          <w:trHeight w:val="284"/>
        </w:trPr>
        <w:tc>
          <w:tcPr>
            <w:tcW w:w="8080" w:type="dxa"/>
            <w:gridSpan w:val="6"/>
            <w:tcBorders>
              <w:top w:val="single" w:sz="4" w:space="0" w:color="auto"/>
              <w:left w:val="nil"/>
              <w:bottom w:val="nil"/>
              <w:right w:val="nil"/>
            </w:tcBorders>
            <w:noWrap/>
            <w:hideMark/>
          </w:tcPr>
          <w:p w14:paraId="1705D2E0"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Interaction Effect</w:t>
            </w:r>
          </w:p>
        </w:tc>
        <w:tc>
          <w:tcPr>
            <w:tcW w:w="1418" w:type="dxa"/>
            <w:tcBorders>
              <w:top w:val="single" w:sz="4" w:space="0" w:color="auto"/>
              <w:left w:val="nil"/>
              <w:bottom w:val="nil"/>
              <w:right w:val="nil"/>
            </w:tcBorders>
            <w:noWrap/>
            <w:vAlign w:val="bottom"/>
            <w:hideMark/>
          </w:tcPr>
          <w:p w14:paraId="5577A70D" w14:textId="77777777" w:rsidR="00986891" w:rsidRPr="00986891" w:rsidRDefault="00986891" w:rsidP="00871B3F">
            <w:pPr>
              <w:spacing w:after="0" w:line="240" w:lineRule="auto"/>
              <w:rPr>
                <w:rFonts w:ascii="Arial" w:eastAsia="Times New Roman" w:hAnsi="Arial" w:cs="Arial"/>
                <w:color w:val="000000"/>
                <w:sz w:val="24"/>
                <w:szCs w:val="24"/>
                <w:lang w:eastAsia="en-PH"/>
              </w:rPr>
            </w:pPr>
          </w:p>
        </w:tc>
      </w:tr>
      <w:tr w:rsidR="00986891" w:rsidRPr="00986891" w14:paraId="758182AD" w14:textId="77777777" w:rsidTr="00871B3F">
        <w:trPr>
          <w:trHeight w:val="284"/>
        </w:trPr>
        <w:tc>
          <w:tcPr>
            <w:tcW w:w="1945" w:type="dxa"/>
            <w:tcBorders>
              <w:top w:val="nil"/>
              <w:left w:val="nil"/>
              <w:bottom w:val="nil"/>
              <w:right w:val="nil"/>
            </w:tcBorders>
            <w:noWrap/>
            <w:hideMark/>
          </w:tcPr>
          <w:p w14:paraId="2EA842B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1</w:t>
            </w:r>
          </w:p>
        </w:tc>
        <w:tc>
          <w:tcPr>
            <w:tcW w:w="1369" w:type="dxa"/>
            <w:tcBorders>
              <w:top w:val="nil"/>
              <w:left w:val="nil"/>
              <w:bottom w:val="nil"/>
              <w:right w:val="nil"/>
            </w:tcBorders>
            <w:noWrap/>
            <w:vAlign w:val="center"/>
            <w:hideMark/>
          </w:tcPr>
          <w:p w14:paraId="0814875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6.66</w:t>
            </w:r>
          </w:p>
        </w:tc>
        <w:tc>
          <w:tcPr>
            <w:tcW w:w="1083" w:type="dxa"/>
            <w:tcBorders>
              <w:top w:val="nil"/>
              <w:left w:val="nil"/>
              <w:bottom w:val="nil"/>
              <w:right w:val="nil"/>
            </w:tcBorders>
            <w:noWrap/>
            <w:vAlign w:val="center"/>
            <w:hideMark/>
          </w:tcPr>
          <w:p w14:paraId="169960D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3.78</w:t>
            </w:r>
          </w:p>
        </w:tc>
        <w:tc>
          <w:tcPr>
            <w:tcW w:w="1415" w:type="dxa"/>
            <w:tcBorders>
              <w:top w:val="nil"/>
              <w:left w:val="nil"/>
              <w:bottom w:val="nil"/>
              <w:right w:val="nil"/>
            </w:tcBorders>
            <w:noWrap/>
            <w:vAlign w:val="center"/>
            <w:hideMark/>
          </w:tcPr>
          <w:p w14:paraId="1525B79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4.28</w:t>
            </w:r>
          </w:p>
        </w:tc>
        <w:tc>
          <w:tcPr>
            <w:tcW w:w="1134" w:type="dxa"/>
            <w:tcBorders>
              <w:top w:val="nil"/>
              <w:left w:val="nil"/>
              <w:bottom w:val="nil"/>
              <w:right w:val="nil"/>
            </w:tcBorders>
            <w:noWrap/>
            <w:vAlign w:val="center"/>
            <w:hideMark/>
          </w:tcPr>
          <w:p w14:paraId="63018D6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15.76</w:t>
            </w:r>
          </w:p>
        </w:tc>
        <w:tc>
          <w:tcPr>
            <w:tcW w:w="1134" w:type="dxa"/>
            <w:tcBorders>
              <w:top w:val="nil"/>
              <w:left w:val="nil"/>
              <w:bottom w:val="nil"/>
              <w:right w:val="nil"/>
            </w:tcBorders>
            <w:noWrap/>
            <w:vAlign w:val="center"/>
            <w:hideMark/>
          </w:tcPr>
          <w:p w14:paraId="4D9B597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14.40</w:t>
            </w:r>
          </w:p>
        </w:tc>
        <w:tc>
          <w:tcPr>
            <w:tcW w:w="1418" w:type="dxa"/>
            <w:tcBorders>
              <w:top w:val="nil"/>
              <w:left w:val="nil"/>
              <w:bottom w:val="nil"/>
              <w:right w:val="nil"/>
            </w:tcBorders>
            <w:noWrap/>
            <w:vAlign w:val="center"/>
            <w:hideMark/>
          </w:tcPr>
          <w:p w14:paraId="5BC37C3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29.20</w:t>
            </w:r>
          </w:p>
        </w:tc>
      </w:tr>
      <w:tr w:rsidR="00986891" w:rsidRPr="00986891" w14:paraId="27E5E78C" w14:textId="77777777" w:rsidTr="00871B3F">
        <w:trPr>
          <w:trHeight w:val="284"/>
        </w:trPr>
        <w:tc>
          <w:tcPr>
            <w:tcW w:w="1945" w:type="dxa"/>
            <w:tcBorders>
              <w:top w:val="nil"/>
              <w:left w:val="nil"/>
              <w:bottom w:val="nil"/>
              <w:right w:val="nil"/>
            </w:tcBorders>
            <w:noWrap/>
            <w:hideMark/>
          </w:tcPr>
          <w:p w14:paraId="047F1D3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2</w:t>
            </w:r>
          </w:p>
        </w:tc>
        <w:tc>
          <w:tcPr>
            <w:tcW w:w="1369" w:type="dxa"/>
            <w:tcBorders>
              <w:top w:val="nil"/>
              <w:left w:val="nil"/>
              <w:bottom w:val="nil"/>
              <w:right w:val="nil"/>
            </w:tcBorders>
            <w:noWrap/>
            <w:vAlign w:val="center"/>
            <w:hideMark/>
          </w:tcPr>
          <w:p w14:paraId="1B91605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8.06</w:t>
            </w:r>
          </w:p>
        </w:tc>
        <w:tc>
          <w:tcPr>
            <w:tcW w:w="1083" w:type="dxa"/>
            <w:tcBorders>
              <w:top w:val="nil"/>
              <w:left w:val="nil"/>
              <w:bottom w:val="nil"/>
              <w:right w:val="nil"/>
            </w:tcBorders>
            <w:noWrap/>
            <w:vAlign w:val="center"/>
            <w:hideMark/>
          </w:tcPr>
          <w:p w14:paraId="33299F6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4.95</w:t>
            </w:r>
          </w:p>
        </w:tc>
        <w:tc>
          <w:tcPr>
            <w:tcW w:w="1415" w:type="dxa"/>
            <w:tcBorders>
              <w:top w:val="nil"/>
              <w:left w:val="nil"/>
              <w:bottom w:val="nil"/>
              <w:right w:val="nil"/>
            </w:tcBorders>
            <w:noWrap/>
            <w:vAlign w:val="center"/>
            <w:hideMark/>
          </w:tcPr>
          <w:p w14:paraId="5ED51C4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4.27</w:t>
            </w:r>
          </w:p>
        </w:tc>
        <w:tc>
          <w:tcPr>
            <w:tcW w:w="1134" w:type="dxa"/>
            <w:tcBorders>
              <w:top w:val="nil"/>
              <w:left w:val="nil"/>
              <w:bottom w:val="nil"/>
              <w:right w:val="nil"/>
            </w:tcBorders>
            <w:noWrap/>
            <w:vAlign w:val="center"/>
            <w:hideMark/>
          </w:tcPr>
          <w:p w14:paraId="30AB35F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15.85</w:t>
            </w:r>
          </w:p>
        </w:tc>
        <w:tc>
          <w:tcPr>
            <w:tcW w:w="1134" w:type="dxa"/>
            <w:tcBorders>
              <w:top w:val="nil"/>
              <w:left w:val="nil"/>
              <w:bottom w:val="nil"/>
              <w:right w:val="nil"/>
            </w:tcBorders>
            <w:noWrap/>
            <w:vAlign w:val="center"/>
            <w:hideMark/>
          </w:tcPr>
          <w:p w14:paraId="33426B4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14.47</w:t>
            </w:r>
          </w:p>
        </w:tc>
        <w:tc>
          <w:tcPr>
            <w:tcW w:w="1418" w:type="dxa"/>
            <w:tcBorders>
              <w:top w:val="nil"/>
              <w:left w:val="nil"/>
              <w:bottom w:val="nil"/>
              <w:right w:val="nil"/>
            </w:tcBorders>
            <w:noWrap/>
            <w:vAlign w:val="center"/>
            <w:hideMark/>
          </w:tcPr>
          <w:p w14:paraId="161B144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30.77</w:t>
            </w:r>
          </w:p>
        </w:tc>
      </w:tr>
      <w:tr w:rsidR="00986891" w:rsidRPr="00986891" w14:paraId="77DA7101" w14:textId="77777777" w:rsidTr="00871B3F">
        <w:trPr>
          <w:trHeight w:val="284"/>
        </w:trPr>
        <w:tc>
          <w:tcPr>
            <w:tcW w:w="1945" w:type="dxa"/>
            <w:tcBorders>
              <w:top w:val="nil"/>
              <w:left w:val="nil"/>
              <w:bottom w:val="nil"/>
              <w:right w:val="nil"/>
            </w:tcBorders>
            <w:noWrap/>
            <w:hideMark/>
          </w:tcPr>
          <w:p w14:paraId="39F0B41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3</w:t>
            </w:r>
          </w:p>
        </w:tc>
        <w:tc>
          <w:tcPr>
            <w:tcW w:w="1369" w:type="dxa"/>
            <w:tcBorders>
              <w:top w:val="nil"/>
              <w:left w:val="nil"/>
              <w:bottom w:val="nil"/>
              <w:right w:val="nil"/>
            </w:tcBorders>
            <w:noWrap/>
            <w:vAlign w:val="center"/>
            <w:hideMark/>
          </w:tcPr>
          <w:p w14:paraId="62397BB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7.45</w:t>
            </w:r>
          </w:p>
        </w:tc>
        <w:tc>
          <w:tcPr>
            <w:tcW w:w="1083" w:type="dxa"/>
            <w:tcBorders>
              <w:top w:val="nil"/>
              <w:left w:val="nil"/>
              <w:bottom w:val="nil"/>
              <w:right w:val="nil"/>
            </w:tcBorders>
            <w:noWrap/>
            <w:vAlign w:val="center"/>
            <w:hideMark/>
          </w:tcPr>
          <w:p w14:paraId="524D1A5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4.52</w:t>
            </w:r>
          </w:p>
        </w:tc>
        <w:tc>
          <w:tcPr>
            <w:tcW w:w="1415" w:type="dxa"/>
            <w:tcBorders>
              <w:top w:val="nil"/>
              <w:left w:val="nil"/>
              <w:bottom w:val="nil"/>
              <w:right w:val="nil"/>
            </w:tcBorders>
            <w:noWrap/>
            <w:vAlign w:val="center"/>
            <w:hideMark/>
          </w:tcPr>
          <w:p w14:paraId="72F942A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4.19</w:t>
            </w:r>
          </w:p>
        </w:tc>
        <w:tc>
          <w:tcPr>
            <w:tcW w:w="1134" w:type="dxa"/>
            <w:tcBorders>
              <w:top w:val="nil"/>
              <w:left w:val="nil"/>
              <w:bottom w:val="nil"/>
              <w:right w:val="nil"/>
            </w:tcBorders>
            <w:noWrap/>
            <w:vAlign w:val="center"/>
            <w:hideMark/>
          </w:tcPr>
          <w:p w14:paraId="5F7F6EA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16.28</w:t>
            </w:r>
          </w:p>
        </w:tc>
        <w:tc>
          <w:tcPr>
            <w:tcW w:w="1134" w:type="dxa"/>
            <w:tcBorders>
              <w:top w:val="nil"/>
              <w:left w:val="nil"/>
              <w:bottom w:val="nil"/>
              <w:right w:val="nil"/>
            </w:tcBorders>
            <w:noWrap/>
            <w:vAlign w:val="center"/>
            <w:hideMark/>
          </w:tcPr>
          <w:p w14:paraId="36C45F3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13.83</w:t>
            </w:r>
          </w:p>
        </w:tc>
        <w:tc>
          <w:tcPr>
            <w:tcW w:w="1418" w:type="dxa"/>
            <w:tcBorders>
              <w:top w:val="nil"/>
              <w:left w:val="nil"/>
              <w:bottom w:val="nil"/>
              <w:right w:val="nil"/>
            </w:tcBorders>
            <w:noWrap/>
            <w:vAlign w:val="center"/>
            <w:hideMark/>
          </w:tcPr>
          <w:p w14:paraId="2685D8C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31.33</w:t>
            </w:r>
          </w:p>
        </w:tc>
      </w:tr>
      <w:tr w:rsidR="00986891" w:rsidRPr="00986891" w14:paraId="2EDB2A61" w14:textId="77777777" w:rsidTr="00871B3F">
        <w:trPr>
          <w:trHeight w:val="284"/>
        </w:trPr>
        <w:tc>
          <w:tcPr>
            <w:tcW w:w="1945" w:type="dxa"/>
            <w:tcBorders>
              <w:top w:val="nil"/>
              <w:left w:val="nil"/>
              <w:bottom w:val="nil"/>
              <w:right w:val="nil"/>
            </w:tcBorders>
            <w:noWrap/>
            <w:hideMark/>
          </w:tcPr>
          <w:p w14:paraId="122E395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4</w:t>
            </w:r>
          </w:p>
        </w:tc>
        <w:tc>
          <w:tcPr>
            <w:tcW w:w="1369" w:type="dxa"/>
            <w:tcBorders>
              <w:top w:val="nil"/>
              <w:left w:val="nil"/>
              <w:bottom w:val="nil"/>
              <w:right w:val="nil"/>
            </w:tcBorders>
            <w:noWrap/>
            <w:vAlign w:val="center"/>
            <w:hideMark/>
          </w:tcPr>
          <w:p w14:paraId="125A696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4.38</w:t>
            </w:r>
          </w:p>
        </w:tc>
        <w:tc>
          <w:tcPr>
            <w:tcW w:w="1083" w:type="dxa"/>
            <w:tcBorders>
              <w:top w:val="nil"/>
              <w:left w:val="nil"/>
              <w:bottom w:val="nil"/>
              <w:right w:val="nil"/>
            </w:tcBorders>
            <w:noWrap/>
            <w:vAlign w:val="center"/>
            <w:hideMark/>
          </w:tcPr>
          <w:p w14:paraId="3189F04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2.22</w:t>
            </w:r>
          </w:p>
        </w:tc>
        <w:tc>
          <w:tcPr>
            <w:tcW w:w="1415" w:type="dxa"/>
            <w:tcBorders>
              <w:top w:val="nil"/>
              <w:left w:val="nil"/>
              <w:bottom w:val="nil"/>
              <w:right w:val="nil"/>
            </w:tcBorders>
            <w:noWrap/>
            <w:vAlign w:val="center"/>
            <w:hideMark/>
          </w:tcPr>
          <w:p w14:paraId="13D4A50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3.89</w:t>
            </w:r>
          </w:p>
        </w:tc>
        <w:tc>
          <w:tcPr>
            <w:tcW w:w="1134" w:type="dxa"/>
            <w:tcBorders>
              <w:top w:val="nil"/>
              <w:left w:val="nil"/>
              <w:bottom w:val="nil"/>
              <w:right w:val="nil"/>
            </w:tcBorders>
            <w:noWrap/>
            <w:vAlign w:val="center"/>
            <w:hideMark/>
          </w:tcPr>
          <w:p w14:paraId="5FCC867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13.95</w:t>
            </w:r>
          </w:p>
        </w:tc>
        <w:tc>
          <w:tcPr>
            <w:tcW w:w="1134" w:type="dxa"/>
            <w:tcBorders>
              <w:top w:val="nil"/>
              <w:left w:val="nil"/>
              <w:bottom w:val="nil"/>
              <w:right w:val="nil"/>
            </w:tcBorders>
            <w:noWrap/>
            <w:vAlign w:val="center"/>
            <w:hideMark/>
          </w:tcPr>
          <w:p w14:paraId="44504E0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13.73</w:t>
            </w:r>
          </w:p>
        </w:tc>
        <w:tc>
          <w:tcPr>
            <w:tcW w:w="1418" w:type="dxa"/>
            <w:tcBorders>
              <w:top w:val="nil"/>
              <w:left w:val="nil"/>
              <w:bottom w:val="nil"/>
              <w:right w:val="nil"/>
            </w:tcBorders>
            <w:noWrap/>
            <w:vAlign w:val="center"/>
            <w:hideMark/>
          </w:tcPr>
          <w:p w14:paraId="57CEAD4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25.37</w:t>
            </w:r>
          </w:p>
        </w:tc>
      </w:tr>
      <w:tr w:rsidR="00986891" w:rsidRPr="00986891" w14:paraId="59885FB5" w14:textId="77777777" w:rsidTr="00871B3F">
        <w:trPr>
          <w:trHeight w:val="284"/>
        </w:trPr>
        <w:tc>
          <w:tcPr>
            <w:tcW w:w="1945" w:type="dxa"/>
            <w:tcBorders>
              <w:top w:val="nil"/>
              <w:left w:val="nil"/>
              <w:bottom w:val="nil"/>
              <w:right w:val="nil"/>
            </w:tcBorders>
            <w:noWrap/>
            <w:hideMark/>
          </w:tcPr>
          <w:p w14:paraId="28F5A90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1</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5</w:t>
            </w:r>
          </w:p>
        </w:tc>
        <w:tc>
          <w:tcPr>
            <w:tcW w:w="1369" w:type="dxa"/>
            <w:tcBorders>
              <w:top w:val="nil"/>
              <w:left w:val="nil"/>
              <w:bottom w:val="nil"/>
              <w:right w:val="nil"/>
            </w:tcBorders>
            <w:noWrap/>
            <w:vAlign w:val="center"/>
            <w:hideMark/>
          </w:tcPr>
          <w:p w14:paraId="73631B1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5.62</w:t>
            </w:r>
          </w:p>
        </w:tc>
        <w:tc>
          <w:tcPr>
            <w:tcW w:w="1083" w:type="dxa"/>
            <w:tcBorders>
              <w:top w:val="nil"/>
              <w:left w:val="nil"/>
              <w:bottom w:val="nil"/>
              <w:right w:val="nil"/>
            </w:tcBorders>
            <w:noWrap/>
            <w:vAlign w:val="center"/>
            <w:hideMark/>
          </w:tcPr>
          <w:p w14:paraId="3C12D9C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3.21</w:t>
            </w:r>
          </w:p>
        </w:tc>
        <w:tc>
          <w:tcPr>
            <w:tcW w:w="1415" w:type="dxa"/>
            <w:tcBorders>
              <w:top w:val="nil"/>
              <w:left w:val="nil"/>
              <w:bottom w:val="nil"/>
              <w:right w:val="nil"/>
            </w:tcBorders>
            <w:noWrap/>
            <w:vAlign w:val="center"/>
            <w:hideMark/>
          </w:tcPr>
          <w:p w14:paraId="3A39AFE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3.93</w:t>
            </w:r>
          </w:p>
        </w:tc>
        <w:tc>
          <w:tcPr>
            <w:tcW w:w="1134" w:type="dxa"/>
            <w:tcBorders>
              <w:top w:val="nil"/>
              <w:left w:val="nil"/>
              <w:bottom w:val="nil"/>
              <w:right w:val="nil"/>
            </w:tcBorders>
            <w:noWrap/>
            <w:vAlign w:val="center"/>
            <w:hideMark/>
          </w:tcPr>
          <w:p w14:paraId="521D765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14.74</w:t>
            </w:r>
          </w:p>
        </w:tc>
        <w:tc>
          <w:tcPr>
            <w:tcW w:w="1134" w:type="dxa"/>
            <w:tcBorders>
              <w:top w:val="nil"/>
              <w:left w:val="nil"/>
              <w:bottom w:val="nil"/>
              <w:right w:val="nil"/>
            </w:tcBorders>
            <w:noWrap/>
            <w:vAlign w:val="center"/>
            <w:hideMark/>
          </w:tcPr>
          <w:p w14:paraId="4F51265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14.03</w:t>
            </w:r>
          </w:p>
        </w:tc>
        <w:tc>
          <w:tcPr>
            <w:tcW w:w="1418" w:type="dxa"/>
            <w:tcBorders>
              <w:top w:val="nil"/>
              <w:left w:val="nil"/>
              <w:bottom w:val="nil"/>
              <w:right w:val="nil"/>
            </w:tcBorders>
            <w:noWrap/>
            <w:vAlign w:val="center"/>
            <w:hideMark/>
          </w:tcPr>
          <w:p w14:paraId="7738CFC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26.53</w:t>
            </w:r>
          </w:p>
        </w:tc>
      </w:tr>
      <w:tr w:rsidR="00986891" w:rsidRPr="00986891" w14:paraId="199F3CB3" w14:textId="77777777" w:rsidTr="00871B3F">
        <w:trPr>
          <w:trHeight w:val="284"/>
        </w:trPr>
        <w:tc>
          <w:tcPr>
            <w:tcW w:w="1945" w:type="dxa"/>
            <w:tcBorders>
              <w:top w:val="nil"/>
              <w:left w:val="nil"/>
              <w:bottom w:val="nil"/>
              <w:right w:val="nil"/>
            </w:tcBorders>
            <w:noWrap/>
            <w:hideMark/>
          </w:tcPr>
          <w:p w14:paraId="5FCC8F2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1</w:t>
            </w:r>
          </w:p>
        </w:tc>
        <w:tc>
          <w:tcPr>
            <w:tcW w:w="1369" w:type="dxa"/>
            <w:tcBorders>
              <w:top w:val="nil"/>
              <w:left w:val="nil"/>
              <w:bottom w:val="nil"/>
              <w:right w:val="nil"/>
            </w:tcBorders>
            <w:noWrap/>
            <w:vAlign w:val="center"/>
            <w:hideMark/>
          </w:tcPr>
          <w:p w14:paraId="459D84D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7.67</w:t>
            </w:r>
          </w:p>
        </w:tc>
        <w:tc>
          <w:tcPr>
            <w:tcW w:w="1083" w:type="dxa"/>
            <w:tcBorders>
              <w:top w:val="nil"/>
              <w:left w:val="nil"/>
              <w:bottom w:val="nil"/>
              <w:right w:val="nil"/>
            </w:tcBorders>
            <w:noWrap/>
            <w:vAlign w:val="center"/>
            <w:hideMark/>
          </w:tcPr>
          <w:p w14:paraId="46FD2D1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4.37</w:t>
            </w:r>
          </w:p>
        </w:tc>
        <w:tc>
          <w:tcPr>
            <w:tcW w:w="1415" w:type="dxa"/>
            <w:tcBorders>
              <w:top w:val="nil"/>
              <w:left w:val="nil"/>
              <w:bottom w:val="nil"/>
              <w:right w:val="nil"/>
            </w:tcBorders>
            <w:noWrap/>
            <w:vAlign w:val="center"/>
            <w:hideMark/>
          </w:tcPr>
          <w:p w14:paraId="79B81CD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4.04</w:t>
            </w:r>
          </w:p>
        </w:tc>
        <w:tc>
          <w:tcPr>
            <w:tcW w:w="1134" w:type="dxa"/>
            <w:tcBorders>
              <w:top w:val="nil"/>
              <w:left w:val="nil"/>
              <w:bottom w:val="nil"/>
              <w:right w:val="nil"/>
            </w:tcBorders>
            <w:noWrap/>
            <w:vAlign w:val="center"/>
            <w:hideMark/>
          </w:tcPr>
          <w:p w14:paraId="2737D24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16.61</w:t>
            </w:r>
          </w:p>
        </w:tc>
        <w:tc>
          <w:tcPr>
            <w:tcW w:w="1134" w:type="dxa"/>
            <w:tcBorders>
              <w:top w:val="nil"/>
              <w:left w:val="nil"/>
              <w:bottom w:val="nil"/>
              <w:right w:val="nil"/>
            </w:tcBorders>
            <w:noWrap/>
            <w:vAlign w:val="center"/>
            <w:hideMark/>
          </w:tcPr>
          <w:p w14:paraId="238BBE99"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12.50</w:t>
            </w:r>
          </w:p>
        </w:tc>
        <w:tc>
          <w:tcPr>
            <w:tcW w:w="1418" w:type="dxa"/>
            <w:tcBorders>
              <w:top w:val="nil"/>
              <w:left w:val="nil"/>
              <w:bottom w:val="nil"/>
              <w:right w:val="nil"/>
            </w:tcBorders>
            <w:noWrap/>
            <w:vAlign w:val="center"/>
            <w:hideMark/>
          </w:tcPr>
          <w:p w14:paraId="431BB94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30.17</w:t>
            </w:r>
          </w:p>
        </w:tc>
      </w:tr>
      <w:tr w:rsidR="00986891" w:rsidRPr="00986891" w14:paraId="3757E687" w14:textId="77777777" w:rsidTr="00871B3F">
        <w:trPr>
          <w:trHeight w:val="284"/>
        </w:trPr>
        <w:tc>
          <w:tcPr>
            <w:tcW w:w="1945" w:type="dxa"/>
            <w:tcBorders>
              <w:top w:val="nil"/>
              <w:left w:val="nil"/>
              <w:bottom w:val="nil"/>
              <w:right w:val="nil"/>
            </w:tcBorders>
            <w:noWrap/>
            <w:hideMark/>
          </w:tcPr>
          <w:p w14:paraId="0CE84E1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2</w:t>
            </w:r>
          </w:p>
        </w:tc>
        <w:tc>
          <w:tcPr>
            <w:tcW w:w="1369" w:type="dxa"/>
            <w:tcBorders>
              <w:top w:val="nil"/>
              <w:left w:val="nil"/>
              <w:bottom w:val="nil"/>
              <w:right w:val="nil"/>
            </w:tcBorders>
            <w:noWrap/>
            <w:vAlign w:val="center"/>
            <w:hideMark/>
          </w:tcPr>
          <w:p w14:paraId="4708582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6.61</w:t>
            </w:r>
          </w:p>
        </w:tc>
        <w:tc>
          <w:tcPr>
            <w:tcW w:w="1083" w:type="dxa"/>
            <w:tcBorders>
              <w:top w:val="nil"/>
              <w:left w:val="nil"/>
              <w:bottom w:val="nil"/>
              <w:right w:val="nil"/>
            </w:tcBorders>
            <w:noWrap/>
            <w:vAlign w:val="center"/>
            <w:hideMark/>
          </w:tcPr>
          <w:p w14:paraId="262B299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3.69</w:t>
            </w:r>
          </w:p>
        </w:tc>
        <w:tc>
          <w:tcPr>
            <w:tcW w:w="1415" w:type="dxa"/>
            <w:tcBorders>
              <w:top w:val="nil"/>
              <w:left w:val="nil"/>
              <w:bottom w:val="nil"/>
              <w:right w:val="nil"/>
            </w:tcBorders>
            <w:noWrap/>
            <w:vAlign w:val="center"/>
            <w:hideMark/>
          </w:tcPr>
          <w:p w14:paraId="60E8242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3.97</w:t>
            </w:r>
          </w:p>
        </w:tc>
        <w:tc>
          <w:tcPr>
            <w:tcW w:w="1134" w:type="dxa"/>
            <w:tcBorders>
              <w:top w:val="nil"/>
              <w:left w:val="nil"/>
              <w:bottom w:val="nil"/>
              <w:right w:val="nil"/>
            </w:tcBorders>
            <w:noWrap/>
            <w:vAlign w:val="center"/>
            <w:hideMark/>
          </w:tcPr>
          <w:p w14:paraId="44BFEE3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15.52</w:t>
            </w:r>
          </w:p>
        </w:tc>
        <w:tc>
          <w:tcPr>
            <w:tcW w:w="1134" w:type="dxa"/>
            <w:tcBorders>
              <w:top w:val="nil"/>
              <w:left w:val="nil"/>
              <w:bottom w:val="nil"/>
              <w:right w:val="nil"/>
            </w:tcBorders>
            <w:noWrap/>
            <w:vAlign w:val="center"/>
            <w:hideMark/>
          </w:tcPr>
          <w:p w14:paraId="1223A6F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12.07</w:t>
            </w:r>
          </w:p>
        </w:tc>
        <w:tc>
          <w:tcPr>
            <w:tcW w:w="1418" w:type="dxa"/>
            <w:tcBorders>
              <w:top w:val="nil"/>
              <w:left w:val="nil"/>
              <w:bottom w:val="nil"/>
              <w:right w:val="nil"/>
            </w:tcBorders>
            <w:noWrap/>
            <w:vAlign w:val="center"/>
            <w:hideMark/>
          </w:tcPr>
          <w:p w14:paraId="7CC89DB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28.27</w:t>
            </w:r>
          </w:p>
        </w:tc>
      </w:tr>
      <w:tr w:rsidR="00986891" w:rsidRPr="00986891" w14:paraId="2E0461D4" w14:textId="77777777" w:rsidTr="00871B3F">
        <w:trPr>
          <w:trHeight w:val="284"/>
        </w:trPr>
        <w:tc>
          <w:tcPr>
            <w:tcW w:w="1945" w:type="dxa"/>
            <w:tcBorders>
              <w:top w:val="nil"/>
              <w:left w:val="nil"/>
              <w:bottom w:val="nil"/>
              <w:right w:val="nil"/>
            </w:tcBorders>
            <w:noWrap/>
            <w:hideMark/>
          </w:tcPr>
          <w:p w14:paraId="4233898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3</w:t>
            </w:r>
          </w:p>
        </w:tc>
        <w:tc>
          <w:tcPr>
            <w:tcW w:w="1369" w:type="dxa"/>
            <w:tcBorders>
              <w:top w:val="nil"/>
              <w:left w:val="nil"/>
              <w:bottom w:val="nil"/>
              <w:right w:val="nil"/>
            </w:tcBorders>
            <w:noWrap/>
            <w:vAlign w:val="center"/>
            <w:hideMark/>
          </w:tcPr>
          <w:p w14:paraId="4E30F57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7.31</w:t>
            </w:r>
          </w:p>
        </w:tc>
        <w:tc>
          <w:tcPr>
            <w:tcW w:w="1083" w:type="dxa"/>
            <w:tcBorders>
              <w:top w:val="nil"/>
              <w:left w:val="nil"/>
              <w:bottom w:val="nil"/>
              <w:right w:val="nil"/>
            </w:tcBorders>
            <w:noWrap/>
            <w:vAlign w:val="center"/>
            <w:hideMark/>
          </w:tcPr>
          <w:p w14:paraId="47467B4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4.07</w:t>
            </w:r>
          </w:p>
        </w:tc>
        <w:tc>
          <w:tcPr>
            <w:tcW w:w="1415" w:type="dxa"/>
            <w:tcBorders>
              <w:top w:val="nil"/>
              <w:left w:val="nil"/>
              <w:bottom w:val="nil"/>
              <w:right w:val="nil"/>
            </w:tcBorders>
            <w:noWrap/>
            <w:vAlign w:val="center"/>
            <w:hideMark/>
          </w:tcPr>
          <w:p w14:paraId="75F4157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4.03</w:t>
            </w:r>
          </w:p>
        </w:tc>
        <w:tc>
          <w:tcPr>
            <w:tcW w:w="1134" w:type="dxa"/>
            <w:tcBorders>
              <w:top w:val="nil"/>
              <w:left w:val="nil"/>
              <w:bottom w:val="nil"/>
              <w:right w:val="nil"/>
            </w:tcBorders>
            <w:noWrap/>
            <w:vAlign w:val="center"/>
            <w:hideMark/>
          </w:tcPr>
          <w:p w14:paraId="2FE8DC7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16.06</w:t>
            </w:r>
          </w:p>
        </w:tc>
        <w:tc>
          <w:tcPr>
            <w:tcW w:w="1134" w:type="dxa"/>
            <w:tcBorders>
              <w:top w:val="nil"/>
              <w:left w:val="nil"/>
              <w:bottom w:val="nil"/>
              <w:right w:val="nil"/>
            </w:tcBorders>
            <w:noWrap/>
            <w:vAlign w:val="center"/>
            <w:hideMark/>
          </w:tcPr>
          <w:p w14:paraId="135F61EF"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12.73</w:t>
            </w:r>
          </w:p>
        </w:tc>
        <w:tc>
          <w:tcPr>
            <w:tcW w:w="1418" w:type="dxa"/>
            <w:tcBorders>
              <w:top w:val="nil"/>
              <w:left w:val="nil"/>
              <w:bottom w:val="nil"/>
              <w:right w:val="nil"/>
            </w:tcBorders>
            <w:noWrap/>
            <w:vAlign w:val="center"/>
            <w:hideMark/>
          </w:tcPr>
          <w:p w14:paraId="4D3CBBF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28.90</w:t>
            </w:r>
          </w:p>
        </w:tc>
      </w:tr>
      <w:tr w:rsidR="00986891" w:rsidRPr="00986891" w14:paraId="3B0DFC6D" w14:textId="77777777" w:rsidTr="00871B3F">
        <w:trPr>
          <w:trHeight w:val="284"/>
        </w:trPr>
        <w:tc>
          <w:tcPr>
            <w:tcW w:w="1945" w:type="dxa"/>
            <w:tcBorders>
              <w:top w:val="nil"/>
              <w:left w:val="nil"/>
              <w:right w:val="nil"/>
            </w:tcBorders>
            <w:noWrap/>
            <w:hideMark/>
          </w:tcPr>
          <w:p w14:paraId="7929CD1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4</w:t>
            </w:r>
          </w:p>
        </w:tc>
        <w:tc>
          <w:tcPr>
            <w:tcW w:w="1369" w:type="dxa"/>
            <w:tcBorders>
              <w:top w:val="nil"/>
              <w:left w:val="nil"/>
              <w:right w:val="nil"/>
            </w:tcBorders>
            <w:noWrap/>
            <w:vAlign w:val="center"/>
            <w:hideMark/>
          </w:tcPr>
          <w:p w14:paraId="53ADEBB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4.47</w:t>
            </w:r>
          </w:p>
        </w:tc>
        <w:tc>
          <w:tcPr>
            <w:tcW w:w="1083" w:type="dxa"/>
            <w:tcBorders>
              <w:top w:val="nil"/>
              <w:left w:val="nil"/>
              <w:right w:val="nil"/>
            </w:tcBorders>
            <w:noWrap/>
            <w:vAlign w:val="center"/>
            <w:hideMark/>
          </w:tcPr>
          <w:p w14:paraId="52385E7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2.07</w:t>
            </w:r>
          </w:p>
        </w:tc>
        <w:tc>
          <w:tcPr>
            <w:tcW w:w="1415" w:type="dxa"/>
            <w:tcBorders>
              <w:top w:val="nil"/>
              <w:left w:val="nil"/>
              <w:right w:val="nil"/>
            </w:tcBorders>
            <w:noWrap/>
            <w:vAlign w:val="center"/>
            <w:hideMark/>
          </w:tcPr>
          <w:p w14:paraId="578BC6C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3.61</w:t>
            </w:r>
          </w:p>
        </w:tc>
        <w:tc>
          <w:tcPr>
            <w:tcW w:w="1134" w:type="dxa"/>
            <w:tcBorders>
              <w:top w:val="nil"/>
              <w:left w:val="nil"/>
              <w:right w:val="nil"/>
            </w:tcBorders>
            <w:noWrap/>
            <w:vAlign w:val="center"/>
            <w:hideMark/>
          </w:tcPr>
          <w:p w14:paraId="285697B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13.55</w:t>
            </w:r>
          </w:p>
        </w:tc>
        <w:tc>
          <w:tcPr>
            <w:tcW w:w="1134" w:type="dxa"/>
            <w:tcBorders>
              <w:top w:val="nil"/>
              <w:left w:val="nil"/>
              <w:right w:val="nil"/>
            </w:tcBorders>
            <w:noWrap/>
            <w:vAlign w:val="center"/>
            <w:hideMark/>
          </w:tcPr>
          <w:p w14:paraId="1D06266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11.87</w:t>
            </w:r>
          </w:p>
        </w:tc>
        <w:tc>
          <w:tcPr>
            <w:tcW w:w="1418" w:type="dxa"/>
            <w:tcBorders>
              <w:top w:val="nil"/>
              <w:left w:val="nil"/>
              <w:right w:val="nil"/>
            </w:tcBorders>
            <w:noWrap/>
            <w:vAlign w:val="center"/>
            <w:hideMark/>
          </w:tcPr>
          <w:p w14:paraId="0FFB699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23.37</w:t>
            </w:r>
          </w:p>
        </w:tc>
      </w:tr>
      <w:tr w:rsidR="00986891" w:rsidRPr="00986891" w14:paraId="23C6416C" w14:textId="77777777" w:rsidTr="00871B3F">
        <w:trPr>
          <w:trHeight w:val="284"/>
        </w:trPr>
        <w:tc>
          <w:tcPr>
            <w:tcW w:w="1945" w:type="dxa"/>
            <w:tcBorders>
              <w:top w:val="nil"/>
              <w:left w:val="nil"/>
              <w:bottom w:val="single" w:sz="4" w:space="0" w:color="auto"/>
              <w:right w:val="nil"/>
            </w:tcBorders>
            <w:noWrap/>
            <w:hideMark/>
          </w:tcPr>
          <w:p w14:paraId="2299BB2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V</w:t>
            </w:r>
            <w:r w:rsidRPr="00986891">
              <w:rPr>
                <w:rFonts w:ascii="Arial" w:eastAsia="Times New Roman" w:hAnsi="Arial" w:cs="Arial"/>
                <w:color w:val="000000"/>
                <w:sz w:val="24"/>
                <w:szCs w:val="24"/>
                <w:vertAlign w:val="subscript"/>
                <w:lang w:eastAsia="en-PH"/>
              </w:rPr>
              <w:t>2</w:t>
            </w:r>
            <w:r w:rsidRPr="00986891">
              <w:rPr>
                <w:rFonts w:ascii="Arial" w:eastAsia="Times New Roman" w:hAnsi="Arial" w:cs="Arial"/>
                <w:color w:val="000000"/>
                <w:sz w:val="24"/>
                <w:szCs w:val="24"/>
                <w:lang w:eastAsia="en-PH"/>
              </w:rPr>
              <w:t>F</w:t>
            </w:r>
            <w:r w:rsidRPr="00986891">
              <w:rPr>
                <w:rFonts w:ascii="Arial" w:eastAsia="Times New Roman" w:hAnsi="Arial" w:cs="Arial"/>
                <w:color w:val="000000"/>
                <w:sz w:val="24"/>
                <w:szCs w:val="24"/>
                <w:vertAlign w:val="subscript"/>
                <w:lang w:eastAsia="en-PH"/>
              </w:rPr>
              <w:t>5</w:t>
            </w:r>
          </w:p>
        </w:tc>
        <w:tc>
          <w:tcPr>
            <w:tcW w:w="1369" w:type="dxa"/>
            <w:tcBorders>
              <w:top w:val="nil"/>
              <w:left w:val="nil"/>
              <w:bottom w:val="single" w:sz="4" w:space="0" w:color="auto"/>
              <w:right w:val="nil"/>
            </w:tcBorders>
            <w:noWrap/>
            <w:vAlign w:val="center"/>
            <w:hideMark/>
          </w:tcPr>
          <w:p w14:paraId="7EAD09E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7.51</w:t>
            </w:r>
          </w:p>
        </w:tc>
        <w:tc>
          <w:tcPr>
            <w:tcW w:w="1083" w:type="dxa"/>
            <w:tcBorders>
              <w:top w:val="nil"/>
              <w:left w:val="nil"/>
              <w:bottom w:val="single" w:sz="4" w:space="0" w:color="auto"/>
              <w:right w:val="nil"/>
            </w:tcBorders>
            <w:noWrap/>
            <w:vAlign w:val="center"/>
            <w:hideMark/>
          </w:tcPr>
          <w:p w14:paraId="4F60C04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4.46</w:t>
            </w:r>
          </w:p>
        </w:tc>
        <w:tc>
          <w:tcPr>
            <w:tcW w:w="1415" w:type="dxa"/>
            <w:tcBorders>
              <w:top w:val="nil"/>
              <w:left w:val="nil"/>
              <w:bottom w:val="single" w:sz="4" w:space="0" w:color="auto"/>
              <w:right w:val="nil"/>
            </w:tcBorders>
            <w:noWrap/>
            <w:vAlign w:val="center"/>
            <w:hideMark/>
          </w:tcPr>
          <w:p w14:paraId="4DBC240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4.05</w:t>
            </w:r>
          </w:p>
        </w:tc>
        <w:tc>
          <w:tcPr>
            <w:tcW w:w="1134" w:type="dxa"/>
            <w:tcBorders>
              <w:top w:val="nil"/>
              <w:left w:val="nil"/>
              <w:bottom w:val="single" w:sz="4" w:space="0" w:color="auto"/>
              <w:right w:val="nil"/>
            </w:tcBorders>
            <w:noWrap/>
            <w:vAlign w:val="center"/>
            <w:hideMark/>
          </w:tcPr>
          <w:p w14:paraId="45BFE78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16.65</w:t>
            </w:r>
          </w:p>
        </w:tc>
        <w:tc>
          <w:tcPr>
            <w:tcW w:w="1134" w:type="dxa"/>
            <w:tcBorders>
              <w:top w:val="nil"/>
              <w:left w:val="nil"/>
              <w:bottom w:val="single" w:sz="4" w:space="0" w:color="auto"/>
              <w:right w:val="nil"/>
            </w:tcBorders>
            <w:noWrap/>
            <w:vAlign w:val="center"/>
            <w:hideMark/>
          </w:tcPr>
          <w:p w14:paraId="6E2219F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12.43</w:t>
            </w:r>
          </w:p>
        </w:tc>
        <w:tc>
          <w:tcPr>
            <w:tcW w:w="1418" w:type="dxa"/>
            <w:tcBorders>
              <w:top w:val="nil"/>
              <w:left w:val="nil"/>
              <w:bottom w:val="single" w:sz="4" w:space="0" w:color="auto"/>
              <w:right w:val="nil"/>
            </w:tcBorders>
            <w:noWrap/>
            <w:vAlign w:val="center"/>
            <w:hideMark/>
          </w:tcPr>
          <w:p w14:paraId="2D4AA5C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29.73</w:t>
            </w:r>
          </w:p>
        </w:tc>
      </w:tr>
      <w:tr w:rsidR="00986891" w:rsidRPr="00986891" w14:paraId="21BC620C" w14:textId="77777777" w:rsidTr="00871B3F">
        <w:trPr>
          <w:trHeight w:val="284"/>
        </w:trPr>
        <w:tc>
          <w:tcPr>
            <w:tcW w:w="1945" w:type="dxa"/>
            <w:tcBorders>
              <w:top w:val="single" w:sz="4" w:space="0" w:color="auto"/>
              <w:left w:val="nil"/>
              <w:bottom w:val="nil"/>
              <w:right w:val="nil"/>
            </w:tcBorders>
            <w:noWrap/>
            <w:vAlign w:val="center"/>
            <w:hideMark/>
          </w:tcPr>
          <w:p w14:paraId="07C89152" w14:textId="77777777" w:rsidR="00986891" w:rsidRPr="00986891" w:rsidRDefault="00986891" w:rsidP="00871B3F">
            <w:pPr>
              <w:spacing w:after="0" w:line="240" w:lineRule="auto"/>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Level of Significance</w:t>
            </w:r>
          </w:p>
        </w:tc>
        <w:tc>
          <w:tcPr>
            <w:tcW w:w="1369" w:type="dxa"/>
            <w:tcBorders>
              <w:top w:val="single" w:sz="4" w:space="0" w:color="auto"/>
              <w:left w:val="nil"/>
              <w:bottom w:val="nil"/>
              <w:right w:val="nil"/>
            </w:tcBorders>
            <w:noWrap/>
            <w:vAlign w:val="center"/>
            <w:hideMark/>
          </w:tcPr>
          <w:p w14:paraId="347BBC66" w14:textId="77777777" w:rsidR="00986891" w:rsidRPr="00986891" w:rsidRDefault="00986891" w:rsidP="00871B3F">
            <w:pPr>
              <w:spacing w:after="0" w:line="240" w:lineRule="auto"/>
              <w:rPr>
                <w:rFonts w:ascii="Arial" w:eastAsia="Times New Roman" w:hAnsi="Arial" w:cs="Arial"/>
                <w:color w:val="000000"/>
                <w:sz w:val="24"/>
                <w:szCs w:val="24"/>
                <w:lang w:eastAsia="en-PH"/>
              </w:rPr>
            </w:pPr>
          </w:p>
        </w:tc>
        <w:tc>
          <w:tcPr>
            <w:tcW w:w="1083" w:type="dxa"/>
            <w:tcBorders>
              <w:top w:val="single" w:sz="4" w:space="0" w:color="auto"/>
              <w:left w:val="nil"/>
              <w:bottom w:val="nil"/>
              <w:right w:val="nil"/>
            </w:tcBorders>
            <w:noWrap/>
            <w:vAlign w:val="center"/>
            <w:hideMark/>
          </w:tcPr>
          <w:p w14:paraId="09F76515"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c>
          <w:tcPr>
            <w:tcW w:w="1415" w:type="dxa"/>
            <w:tcBorders>
              <w:top w:val="single" w:sz="4" w:space="0" w:color="auto"/>
              <w:left w:val="nil"/>
              <w:bottom w:val="nil"/>
              <w:right w:val="nil"/>
            </w:tcBorders>
            <w:noWrap/>
            <w:vAlign w:val="center"/>
            <w:hideMark/>
          </w:tcPr>
          <w:p w14:paraId="72ED89CD"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c>
          <w:tcPr>
            <w:tcW w:w="1134" w:type="dxa"/>
            <w:tcBorders>
              <w:top w:val="single" w:sz="4" w:space="0" w:color="auto"/>
              <w:left w:val="nil"/>
              <w:bottom w:val="nil"/>
              <w:right w:val="nil"/>
            </w:tcBorders>
            <w:noWrap/>
            <w:vAlign w:val="center"/>
            <w:hideMark/>
          </w:tcPr>
          <w:p w14:paraId="1DCC8000"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c>
          <w:tcPr>
            <w:tcW w:w="1134" w:type="dxa"/>
            <w:tcBorders>
              <w:top w:val="single" w:sz="4" w:space="0" w:color="auto"/>
              <w:left w:val="nil"/>
              <w:bottom w:val="nil"/>
              <w:right w:val="nil"/>
            </w:tcBorders>
            <w:noWrap/>
            <w:vAlign w:val="center"/>
            <w:hideMark/>
          </w:tcPr>
          <w:p w14:paraId="495743A9"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c>
          <w:tcPr>
            <w:tcW w:w="1418" w:type="dxa"/>
            <w:tcBorders>
              <w:top w:val="single" w:sz="4" w:space="0" w:color="auto"/>
              <w:left w:val="nil"/>
              <w:bottom w:val="nil"/>
              <w:right w:val="nil"/>
            </w:tcBorders>
            <w:noWrap/>
            <w:vAlign w:val="center"/>
            <w:hideMark/>
          </w:tcPr>
          <w:p w14:paraId="33CB850F" w14:textId="77777777" w:rsidR="00986891" w:rsidRPr="00986891" w:rsidRDefault="00986891" w:rsidP="00871B3F">
            <w:pPr>
              <w:spacing w:after="0" w:line="240" w:lineRule="auto"/>
              <w:jc w:val="center"/>
              <w:rPr>
                <w:rFonts w:ascii="Arial" w:eastAsia="Times New Roman" w:hAnsi="Arial" w:cs="Arial"/>
                <w:sz w:val="20"/>
                <w:szCs w:val="20"/>
                <w:lang w:eastAsia="en-PH"/>
              </w:rPr>
            </w:pPr>
          </w:p>
        </w:tc>
      </w:tr>
      <w:tr w:rsidR="00986891" w:rsidRPr="00986891" w14:paraId="11074F35" w14:textId="77777777" w:rsidTr="00871B3F">
        <w:trPr>
          <w:trHeight w:val="284"/>
        </w:trPr>
        <w:tc>
          <w:tcPr>
            <w:tcW w:w="1945" w:type="dxa"/>
            <w:tcBorders>
              <w:top w:val="nil"/>
              <w:left w:val="nil"/>
              <w:bottom w:val="nil"/>
              <w:right w:val="nil"/>
            </w:tcBorders>
            <w:noWrap/>
            <w:vAlign w:val="center"/>
            <w:hideMark/>
          </w:tcPr>
          <w:p w14:paraId="530A38C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A</w:t>
            </w:r>
          </w:p>
        </w:tc>
        <w:tc>
          <w:tcPr>
            <w:tcW w:w="1369" w:type="dxa"/>
            <w:tcBorders>
              <w:top w:val="nil"/>
              <w:left w:val="nil"/>
              <w:bottom w:val="nil"/>
              <w:right w:val="nil"/>
            </w:tcBorders>
            <w:noWrap/>
            <w:vAlign w:val="center"/>
            <w:hideMark/>
          </w:tcPr>
          <w:p w14:paraId="4A31230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083" w:type="dxa"/>
            <w:tcBorders>
              <w:top w:val="nil"/>
              <w:left w:val="nil"/>
              <w:bottom w:val="nil"/>
              <w:right w:val="nil"/>
            </w:tcBorders>
            <w:noWrap/>
            <w:vAlign w:val="center"/>
            <w:hideMark/>
          </w:tcPr>
          <w:p w14:paraId="5A18A8B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415" w:type="dxa"/>
            <w:tcBorders>
              <w:top w:val="nil"/>
              <w:left w:val="nil"/>
              <w:bottom w:val="nil"/>
              <w:right w:val="nil"/>
            </w:tcBorders>
            <w:noWrap/>
            <w:vAlign w:val="center"/>
            <w:hideMark/>
          </w:tcPr>
          <w:p w14:paraId="7F0E508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t>
            </w:r>
          </w:p>
        </w:tc>
        <w:tc>
          <w:tcPr>
            <w:tcW w:w="1134" w:type="dxa"/>
            <w:tcBorders>
              <w:top w:val="nil"/>
              <w:left w:val="nil"/>
              <w:bottom w:val="nil"/>
              <w:right w:val="nil"/>
            </w:tcBorders>
            <w:noWrap/>
            <w:vAlign w:val="center"/>
            <w:hideMark/>
          </w:tcPr>
          <w:p w14:paraId="6333F3C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134" w:type="dxa"/>
            <w:tcBorders>
              <w:top w:val="nil"/>
              <w:left w:val="nil"/>
              <w:bottom w:val="nil"/>
              <w:right w:val="nil"/>
            </w:tcBorders>
            <w:noWrap/>
            <w:vAlign w:val="center"/>
            <w:hideMark/>
          </w:tcPr>
          <w:p w14:paraId="5B1CF87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t>
            </w:r>
          </w:p>
        </w:tc>
        <w:tc>
          <w:tcPr>
            <w:tcW w:w="1418" w:type="dxa"/>
            <w:tcBorders>
              <w:top w:val="nil"/>
              <w:left w:val="nil"/>
              <w:bottom w:val="nil"/>
              <w:right w:val="nil"/>
            </w:tcBorders>
            <w:noWrap/>
            <w:vAlign w:val="center"/>
            <w:hideMark/>
          </w:tcPr>
          <w:p w14:paraId="01756DF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r>
      <w:tr w:rsidR="00986891" w:rsidRPr="00986891" w14:paraId="79D4585D" w14:textId="77777777" w:rsidTr="00871B3F">
        <w:trPr>
          <w:trHeight w:val="284"/>
        </w:trPr>
        <w:tc>
          <w:tcPr>
            <w:tcW w:w="1945" w:type="dxa"/>
            <w:tcBorders>
              <w:top w:val="nil"/>
              <w:left w:val="nil"/>
              <w:right w:val="nil"/>
            </w:tcBorders>
            <w:noWrap/>
            <w:vAlign w:val="center"/>
            <w:hideMark/>
          </w:tcPr>
          <w:p w14:paraId="60764E8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B</w:t>
            </w:r>
          </w:p>
        </w:tc>
        <w:tc>
          <w:tcPr>
            <w:tcW w:w="1369" w:type="dxa"/>
            <w:tcBorders>
              <w:top w:val="nil"/>
              <w:left w:val="nil"/>
              <w:right w:val="nil"/>
            </w:tcBorders>
            <w:noWrap/>
            <w:vAlign w:val="center"/>
            <w:hideMark/>
          </w:tcPr>
          <w:p w14:paraId="35AEEE0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t>
            </w:r>
          </w:p>
        </w:tc>
        <w:tc>
          <w:tcPr>
            <w:tcW w:w="1083" w:type="dxa"/>
            <w:tcBorders>
              <w:top w:val="nil"/>
              <w:left w:val="nil"/>
              <w:right w:val="nil"/>
            </w:tcBorders>
            <w:noWrap/>
            <w:vAlign w:val="center"/>
            <w:hideMark/>
          </w:tcPr>
          <w:p w14:paraId="12EDD95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t>
            </w:r>
          </w:p>
        </w:tc>
        <w:tc>
          <w:tcPr>
            <w:tcW w:w="1415" w:type="dxa"/>
            <w:tcBorders>
              <w:top w:val="nil"/>
              <w:left w:val="nil"/>
              <w:right w:val="nil"/>
            </w:tcBorders>
            <w:noWrap/>
            <w:vAlign w:val="center"/>
            <w:hideMark/>
          </w:tcPr>
          <w:p w14:paraId="49B76F7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t>
            </w:r>
          </w:p>
        </w:tc>
        <w:tc>
          <w:tcPr>
            <w:tcW w:w="1134" w:type="dxa"/>
            <w:tcBorders>
              <w:top w:val="nil"/>
              <w:left w:val="nil"/>
              <w:right w:val="nil"/>
            </w:tcBorders>
            <w:noWrap/>
            <w:vAlign w:val="center"/>
            <w:hideMark/>
          </w:tcPr>
          <w:p w14:paraId="1D3BFD0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t>
            </w:r>
          </w:p>
        </w:tc>
        <w:tc>
          <w:tcPr>
            <w:tcW w:w="1134" w:type="dxa"/>
            <w:tcBorders>
              <w:top w:val="nil"/>
              <w:left w:val="nil"/>
              <w:right w:val="nil"/>
            </w:tcBorders>
            <w:noWrap/>
            <w:vAlign w:val="center"/>
            <w:hideMark/>
          </w:tcPr>
          <w:p w14:paraId="2167A6E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418" w:type="dxa"/>
            <w:tcBorders>
              <w:top w:val="nil"/>
              <w:left w:val="nil"/>
              <w:right w:val="nil"/>
            </w:tcBorders>
            <w:noWrap/>
            <w:vAlign w:val="center"/>
            <w:hideMark/>
          </w:tcPr>
          <w:p w14:paraId="2079C056"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w:t>
            </w:r>
          </w:p>
        </w:tc>
      </w:tr>
      <w:tr w:rsidR="00986891" w:rsidRPr="00986891" w14:paraId="3F009DE6" w14:textId="77777777" w:rsidTr="00871B3F">
        <w:trPr>
          <w:trHeight w:val="284"/>
        </w:trPr>
        <w:tc>
          <w:tcPr>
            <w:tcW w:w="1945" w:type="dxa"/>
            <w:tcBorders>
              <w:top w:val="nil"/>
              <w:left w:val="nil"/>
              <w:bottom w:val="nil"/>
              <w:right w:val="nil"/>
            </w:tcBorders>
            <w:noWrap/>
            <w:vAlign w:val="center"/>
            <w:hideMark/>
          </w:tcPr>
          <w:p w14:paraId="624EDFA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AB</w:t>
            </w:r>
          </w:p>
        </w:tc>
        <w:tc>
          <w:tcPr>
            <w:tcW w:w="1369" w:type="dxa"/>
            <w:tcBorders>
              <w:top w:val="nil"/>
              <w:left w:val="nil"/>
              <w:bottom w:val="nil"/>
              <w:right w:val="nil"/>
            </w:tcBorders>
            <w:noWrap/>
            <w:vAlign w:val="center"/>
            <w:hideMark/>
          </w:tcPr>
          <w:p w14:paraId="06E794F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083" w:type="dxa"/>
            <w:tcBorders>
              <w:top w:val="nil"/>
              <w:left w:val="nil"/>
              <w:bottom w:val="nil"/>
              <w:right w:val="nil"/>
            </w:tcBorders>
            <w:noWrap/>
            <w:vAlign w:val="center"/>
            <w:hideMark/>
          </w:tcPr>
          <w:p w14:paraId="7D4991A7"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415" w:type="dxa"/>
            <w:tcBorders>
              <w:top w:val="nil"/>
              <w:left w:val="nil"/>
              <w:bottom w:val="nil"/>
              <w:right w:val="nil"/>
            </w:tcBorders>
            <w:noWrap/>
            <w:vAlign w:val="center"/>
            <w:hideMark/>
          </w:tcPr>
          <w:p w14:paraId="0A65A50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134" w:type="dxa"/>
            <w:tcBorders>
              <w:top w:val="nil"/>
              <w:left w:val="nil"/>
              <w:bottom w:val="nil"/>
              <w:right w:val="nil"/>
            </w:tcBorders>
            <w:noWrap/>
            <w:vAlign w:val="center"/>
            <w:hideMark/>
          </w:tcPr>
          <w:p w14:paraId="78791D5D"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134" w:type="dxa"/>
            <w:tcBorders>
              <w:top w:val="nil"/>
              <w:left w:val="nil"/>
              <w:bottom w:val="nil"/>
              <w:right w:val="nil"/>
            </w:tcBorders>
            <w:noWrap/>
            <w:vAlign w:val="center"/>
            <w:hideMark/>
          </w:tcPr>
          <w:p w14:paraId="5968637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c>
          <w:tcPr>
            <w:tcW w:w="1418" w:type="dxa"/>
            <w:tcBorders>
              <w:top w:val="nil"/>
              <w:left w:val="nil"/>
              <w:bottom w:val="nil"/>
              <w:right w:val="nil"/>
            </w:tcBorders>
            <w:noWrap/>
            <w:vAlign w:val="center"/>
            <w:hideMark/>
          </w:tcPr>
          <w:p w14:paraId="14BD58B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ns</w:t>
            </w:r>
          </w:p>
        </w:tc>
      </w:tr>
      <w:tr w:rsidR="00986891" w:rsidRPr="00986891" w14:paraId="71FC48D7" w14:textId="77777777" w:rsidTr="00871B3F">
        <w:trPr>
          <w:trHeight w:val="284"/>
        </w:trPr>
        <w:tc>
          <w:tcPr>
            <w:tcW w:w="1945" w:type="dxa"/>
            <w:tcBorders>
              <w:top w:val="nil"/>
              <w:left w:val="nil"/>
              <w:bottom w:val="nil"/>
              <w:right w:val="nil"/>
            </w:tcBorders>
            <w:noWrap/>
            <w:vAlign w:val="center"/>
          </w:tcPr>
          <w:p w14:paraId="15B6565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cv (%) A</w:t>
            </w:r>
          </w:p>
        </w:tc>
        <w:tc>
          <w:tcPr>
            <w:tcW w:w="1369" w:type="dxa"/>
            <w:tcBorders>
              <w:top w:val="nil"/>
              <w:left w:val="nil"/>
              <w:bottom w:val="nil"/>
              <w:right w:val="nil"/>
            </w:tcBorders>
            <w:noWrap/>
            <w:vAlign w:val="center"/>
          </w:tcPr>
          <w:p w14:paraId="0F1B6D5A"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7.66</w:t>
            </w:r>
          </w:p>
        </w:tc>
        <w:tc>
          <w:tcPr>
            <w:tcW w:w="1083" w:type="dxa"/>
            <w:tcBorders>
              <w:top w:val="nil"/>
              <w:left w:val="nil"/>
              <w:bottom w:val="nil"/>
              <w:right w:val="nil"/>
            </w:tcBorders>
            <w:noWrap/>
            <w:vAlign w:val="center"/>
          </w:tcPr>
          <w:p w14:paraId="2A3EC11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10.92</w:t>
            </w:r>
          </w:p>
        </w:tc>
        <w:tc>
          <w:tcPr>
            <w:tcW w:w="1415" w:type="dxa"/>
            <w:tcBorders>
              <w:top w:val="nil"/>
              <w:left w:val="nil"/>
              <w:bottom w:val="nil"/>
              <w:right w:val="nil"/>
            </w:tcBorders>
            <w:noWrap/>
            <w:vAlign w:val="center"/>
          </w:tcPr>
          <w:p w14:paraId="4481FCA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16.62</w:t>
            </w:r>
          </w:p>
        </w:tc>
        <w:tc>
          <w:tcPr>
            <w:tcW w:w="1134" w:type="dxa"/>
            <w:tcBorders>
              <w:top w:val="nil"/>
              <w:left w:val="nil"/>
              <w:bottom w:val="nil"/>
              <w:right w:val="nil"/>
            </w:tcBorders>
            <w:noWrap/>
            <w:vAlign w:val="center"/>
          </w:tcPr>
          <w:p w14:paraId="49C5503B"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2.35</w:t>
            </w:r>
          </w:p>
        </w:tc>
        <w:tc>
          <w:tcPr>
            <w:tcW w:w="1134" w:type="dxa"/>
            <w:tcBorders>
              <w:top w:val="nil"/>
              <w:left w:val="nil"/>
              <w:bottom w:val="nil"/>
              <w:right w:val="nil"/>
            </w:tcBorders>
            <w:noWrap/>
            <w:vAlign w:val="center"/>
          </w:tcPr>
          <w:p w14:paraId="31A3B390"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6.61</w:t>
            </w:r>
          </w:p>
        </w:tc>
        <w:tc>
          <w:tcPr>
            <w:tcW w:w="1418" w:type="dxa"/>
            <w:tcBorders>
              <w:top w:val="nil"/>
              <w:left w:val="nil"/>
              <w:bottom w:val="nil"/>
              <w:right w:val="nil"/>
            </w:tcBorders>
            <w:noWrap/>
            <w:vAlign w:val="center"/>
          </w:tcPr>
          <w:p w14:paraId="702C63C4"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10.38</w:t>
            </w:r>
          </w:p>
        </w:tc>
      </w:tr>
      <w:tr w:rsidR="00986891" w:rsidRPr="00986891" w14:paraId="48B8BF55" w14:textId="77777777" w:rsidTr="00871B3F">
        <w:trPr>
          <w:trHeight w:val="284"/>
        </w:trPr>
        <w:tc>
          <w:tcPr>
            <w:tcW w:w="1945" w:type="dxa"/>
            <w:tcBorders>
              <w:top w:val="nil"/>
              <w:left w:val="nil"/>
              <w:bottom w:val="single" w:sz="4" w:space="0" w:color="auto"/>
              <w:right w:val="nil"/>
            </w:tcBorders>
            <w:noWrap/>
            <w:vAlign w:val="center"/>
          </w:tcPr>
          <w:p w14:paraId="76835D02"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cv (%) B</w:t>
            </w:r>
          </w:p>
        </w:tc>
        <w:tc>
          <w:tcPr>
            <w:tcW w:w="1369" w:type="dxa"/>
            <w:tcBorders>
              <w:top w:val="nil"/>
              <w:left w:val="nil"/>
              <w:bottom w:val="single" w:sz="4" w:space="0" w:color="auto"/>
              <w:right w:val="nil"/>
            </w:tcBorders>
            <w:noWrap/>
            <w:vAlign w:val="center"/>
          </w:tcPr>
          <w:p w14:paraId="28940E23"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6.34</w:t>
            </w:r>
          </w:p>
        </w:tc>
        <w:tc>
          <w:tcPr>
            <w:tcW w:w="1083" w:type="dxa"/>
            <w:tcBorders>
              <w:top w:val="nil"/>
              <w:left w:val="nil"/>
              <w:bottom w:val="single" w:sz="4" w:space="0" w:color="auto"/>
              <w:right w:val="nil"/>
            </w:tcBorders>
            <w:noWrap/>
            <w:vAlign w:val="center"/>
          </w:tcPr>
          <w:p w14:paraId="52EF2AA8"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19.02</w:t>
            </w:r>
          </w:p>
        </w:tc>
        <w:tc>
          <w:tcPr>
            <w:tcW w:w="1415" w:type="dxa"/>
            <w:tcBorders>
              <w:top w:val="nil"/>
              <w:left w:val="nil"/>
              <w:bottom w:val="single" w:sz="4" w:space="0" w:color="auto"/>
              <w:right w:val="nil"/>
            </w:tcBorders>
            <w:noWrap/>
            <w:vAlign w:val="center"/>
          </w:tcPr>
          <w:p w14:paraId="3C4455FC"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25.36</w:t>
            </w:r>
          </w:p>
        </w:tc>
        <w:tc>
          <w:tcPr>
            <w:tcW w:w="1134" w:type="dxa"/>
            <w:tcBorders>
              <w:top w:val="nil"/>
              <w:left w:val="nil"/>
              <w:bottom w:val="single" w:sz="4" w:space="0" w:color="auto"/>
              <w:right w:val="nil"/>
            </w:tcBorders>
            <w:noWrap/>
            <w:vAlign w:val="center"/>
          </w:tcPr>
          <w:p w14:paraId="24A36E0E"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3.39</w:t>
            </w:r>
          </w:p>
        </w:tc>
        <w:tc>
          <w:tcPr>
            <w:tcW w:w="1134" w:type="dxa"/>
            <w:tcBorders>
              <w:top w:val="nil"/>
              <w:left w:val="nil"/>
              <w:bottom w:val="single" w:sz="4" w:space="0" w:color="auto"/>
              <w:right w:val="nil"/>
            </w:tcBorders>
            <w:noWrap/>
            <w:vAlign w:val="center"/>
          </w:tcPr>
          <w:p w14:paraId="2CC1C9D5"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3.18</w:t>
            </w:r>
          </w:p>
        </w:tc>
        <w:tc>
          <w:tcPr>
            <w:tcW w:w="1418" w:type="dxa"/>
            <w:tcBorders>
              <w:top w:val="nil"/>
              <w:left w:val="nil"/>
              <w:bottom w:val="single" w:sz="4" w:space="0" w:color="auto"/>
              <w:right w:val="nil"/>
            </w:tcBorders>
            <w:noWrap/>
            <w:vAlign w:val="center"/>
          </w:tcPr>
          <w:p w14:paraId="2168B371" w14:textId="77777777" w:rsidR="00986891" w:rsidRPr="00986891" w:rsidRDefault="00986891" w:rsidP="00871B3F">
            <w:pPr>
              <w:spacing w:after="0" w:line="240" w:lineRule="auto"/>
              <w:jc w:val="center"/>
              <w:rPr>
                <w:rFonts w:ascii="Arial" w:eastAsia="Times New Roman" w:hAnsi="Arial" w:cs="Arial"/>
                <w:color w:val="000000"/>
                <w:sz w:val="24"/>
                <w:szCs w:val="24"/>
                <w:lang w:eastAsia="en-PH"/>
              </w:rPr>
            </w:pPr>
            <w:r w:rsidRPr="00986891">
              <w:rPr>
                <w:rFonts w:ascii="Arial" w:eastAsia="Times New Roman" w:hAnsi="Arial" w:cs="Arial"/>
                <w:color w:val="000000"/>
                <w:sz w:val="24"/>
                <w:szCs w:val="24"/>
                <w:lang w:eastAsia="en-PH"/>
              </w:rPr>
              <w:t>9.00</w:t>
            </w:r>
          </w:p>
        </w:tc>
      </w:tr>
    </w:tbl>
    <w:p w14:paraId="02AF2DAE" w14:textId="5674E0BE" w:rsidR="00591C50" w:rsidRPr="00883390" w:rsidRDefault="00591C50" w:rsidP="00591C50">
      <w:pPr>
        <w:spacing w:after="0" w:line="240" w:lineRule="auto"/>
        <w:rPr>
          <w:rFonts w:ascii="Arial" w:hAnsi="Arial" w:cs="Arial"/>
          <w:sz w:val="20"/>
          <w:szCs w:val="20"/>
        </w:rPr>
      </w:pPr>
      <w:r w:rsidRPr="00883390">
        <w:rPr>
          <w:rFonts w:ascii="Arial" w:hAnsi="Arial" w:cs="Arial"/>
          <w:sz w:val="20"/>
          <w:szCs w:val="20"/>
          <w:vertAlign w:val="superscript"/>
        </w:rPr>
        <w:t>abc</w:t>
      </w:r>
      <w:r w:rsidRPr="00883390">
        <w:rPr>
          <w:rFonts w:ascii="Arial" w:hAnsi="Arial" w:cs="Arial"/>
          <w:sz w:val="20"/>
          <w:szCs w:val="20"/>
        </w:rPr>
        <w:t>Treatment means having the same letter superscript</w:t>
      </w:r>
      <w:r w:rsidR="00871B3F">
        <w:rPr>
          <w:rFonts w:ascii="Arial" w:hAnsi="Arial" w:cs="Arial"/>
          <w:sz w:val="20"/>
          <w:szCs w:val="20"/>
        </w:rPr>
        <w:t>s</w:t>
      </w:r>
      <w:r w:rsidRPr="00883390">
        <w:rPr>
          <w:rFonts w:ascii="Arial" w:hAnsi="Arial" w:cs="Arial"/>
          <w:sz w:val="20"/>
          <w:szCs w:val="20"/>
        </w:rPr>
        <w:t xml:space="preserve"> are not significant at 5% level of probability</w:t>
      </w:r>
    </w:p>
    <w:p w14:paraId="15782D8D" w14:textId="77777777" w:rsidR="00591C50" w:rsidRPr="00883390" w:rsidRDefault="00591C50" w:rsidP="00591C50">
      <w:pPr>
        <w:spacing w:after="0" w:line="240" w:lineRule="auto"/>
        <w:rPr>
          <w:rFonts w:ascii="Arial" w:hAnsi="Arial" w:cs="Arial"/>
          <w:sz w:val="20"/>
          <w:szCs w:val="20"/>
        </w:rPr>
      </w:pPr>
      <w:r w:rsidRPr="00883390">
        <w:rPr>
          <w:rFonts w:ascii="Arial" w:hAnsi="Arial" w:cs="Arial"/>
          <w:sz w:val="20"/>
          <w:szCs w:val="20"/>
          <w:vertAlign w:val="superscript"/>
        </w:rPr>
        <w:t>**</w:t>
      </w:r>
      <w:r w:rsidRPr="00883390">
        <w:rPr>
          <w:rFonts w:ascii="Arial" w:hAnsi="Arial" w:cs="Arial"/>
          <w:sz w:val="20"/>
          <w:szCs w:val="20"/>
        </w:rPr>
        <w:t>Significant at 1% level of probability</w:t>
      </w:r>
    </w:p>
    <w:p w14:paraId="3E783CB0" w14:textId="77777777" w:rsidR="00591C50" w:rsidRPr="00883390" w:rsidRDefault="00591C50" w:rsidP="00591C50">
      <w:pPr>
        <w:spacing w:after="0" w:line="240" w:lineRule="auto"/>
        <w:rPr>
          <w:rFonts w:ascii="Arial" w:hAnsi="Arial" w:cs="Arial"/>
          <w:sz w:val="20"/>
          <w:szCs w:val="20"/>
        </w:rPr>
      </w:pPr>
      <w:r w:rsidRPr="00883390">
        <w:rPr>
          <w:rFonts w:ascii="Arial" w:hAnsi="Arial" w:cs="Arial"/>
          <w:sz w:val="20"/>
          <w:szCs w:val="20"/>
          <w:vertAlign w:val="superscript"/>
        </w:rPr>
        <w:t>ns</w:t>
      </w:r>
      <w:r w:rsidRPr="00883390">
        <w:rPr>
          <w:rFonts w:ascii="Arial" w:hAnsi="Arial" w:cs="Arial"/>
          <w:sz w:val="20"/>
          <w:szCs w:val="20"/>
        </w:rPr>
        <w:t>Not significant at 5% level of probability</w:t>
      </w:r>
    </w:p>
    <w:p w14:paraId="67D3105B" w14:textId="27276720" w:rsidR="00883390" w:rsidRDefault="00883390" w:rsidP="00927721">
      <w:pPr>
        <w:spacing w:line="240" w:lineRule="auto"/>
        <w:rPr>
          <w:rFonts w:ascii="Arial" w:hAnsi="Arial" w:cs="Arial"/>
          <w:sz w:val="24"/>
          <w:szCs w:val="24"/>
        </w:rPr>
      </w:pPr>
    </w:p>
    <w:p w14:paraId="2DABF7F7" w14:textId="39548131" w:rsidR="00883390" w:rsidRDefault="00883390" w:rsidP="00927721">
      <w:pPr>
        <w:spacing w:line="240" w:lineRule="auto"/>
        <w:rPr>
          <w:rFonts w:ascii="Arial" w:hAnsi="Arial" w:cs="Arial"/>
          <w:sz w:val="24"/>
          <w:szCs w:val="24"/>
        </w:rPr>
      </w:pPr>
    </w:p>
    <w:p w14:paraId="287933F5" w14:textId="77777777" w:rsidR="00986891" w:rsidRDefault="00986891" w:rsidP="00883390">
      <w:pPr>
        <w:spacing w:after="0" w:line="240" w:lineRule="auto"/>
        <w:ind w:left="900" w:hanging="900"/>
        <w:rPr>
          <w:rFonts w:ascii="Arial" w:hAnsi="Arial" w:cs="Arial"/>
          <w:sz w:val="24"/>
          <w:szCs w:val="24"/>
        </w:rPr>
      </w:pPr>
    </w:p>
    <w:p w14:paraId="213446A2" w14:textId="77777777" w:rsidR="00986891" w:rsidRDefault="00986891" w:rsidP="00883390">
      <w:pPr>
        <w:spacing w:after="0" w:line="240" w:lineRule="auto"/>
        <w:ind w:left="900" w:hanging="900"/>
        <w:rPr>
          <w:rFonts w:ascii="Arial" w:hAnsi="Arial" w:cs="Arial"/>
          <w:sz w:val="24"/>
          <w:szCs w:val="24"/>
        </w:rPr>
      </w:pPr>
    </w:p>
    <w:p w14:paraId="5AAD558C" w14:textId="77777777" w:rsidR="00986891" w:rsidRDefault="00986891" w:rsidP="00883390">
      <w:pPr>
        <w:spacing w:after="0" w:line="240" w:lineRule="auto"/>
        <w:ind w:left="900" w:hanging="900"/>
        <w:rPr>
          <w:rFonts w:ascii="Arial" w:hAnsi="Arial" w:cs="Arial"/>
          <w:sz w:val="24"/>
          <w:szCs w:val="24"/>
        </w:rPr>
      </w:pPr>
    </w:p>
    <w:p w14:paraId="0FF36F04" w14:textId="77777777" w:rsidR="00986891" w:rsidRDefault="00986891" w:rsidP="00883390">
      <w:pPr>
        <w:spacing w:after="0" w:line="240" w:lineRule="auto"/>
        <w:ind w:left="900" w:hanging="900"/>
        <w:rPr>
          <w:rFonts w:ascii="Arial" w:hAnsi="Arial" w:cs="Arial"/>
          <w:sz w:val="24"/>
          <w:szCs w:val="24"/>
        </w:rPr>
      </w:pPr>
    </w:p>
    <w:p w14:paraId="76CA117E" w14:textId="77777777" w:rsidR="00986891" w:rsidRDefault="00986891" w:rsidP="00883390">
      <w:pPr>
        <w:spacing w:after="0" w:line="240" w:lineRule="auto"/>
        <w:ind w:left="900" w:hanging="900"/>
        <w:rPr>
          <w:rFonts w:ascii="Arial" w:hAnsi="Arial" w:cs="Arial"/>
          <w:sz w:val="24"/>
          <w:szCs w:val="24"/>
        </w:rPr>
      </w:pPr>
    </w:p>
    <w:p w14:paraId="54C5CE88" w14:textId="77777777" w:rsidR="00986891" w:rsidRDefault="00986891" w:rsidP="00883390">
      <w:pPr>
        <w:spacing w:after="0" w:line="240" w:lineRule="auto"/>
        <w:ind w:left="900" w:hanging="900"/>
        <w:rPr>
          <w:rFonts w:ascii="Arial" w:hAnsi="Arial" w:cs="Arial"/>
          <w:sz w:val="24"/>
          <w:szCs w:val="24"/>
        </w:rPr>
      </w:pPr>
    </w:p>
    <w:p w14:paraId="5185FD57" w14:textId="44CE09F4" w:rsidR="00883390" w:rsidRPr="00883390" w:rsidRDefault="00883390" w:rsidP="00883390">
      <w:pPr>
        <w:spacing w:after="0" w:line="240" w:lineRule="auto"/>
        <w:ind w:left="900" w:hanging="900"/>
        <w:rPr>
          <w:rFonts w:ascii="Arial" w:hAnsi="Arial" w:cs="Arial"/>
          <w:sz w:val="24"/>
          <w:szCs w:val="24"/>
        </w:rPr>
      </w:pPr>
      <w:r w:rsidRPr="00883390">
        <w:rPr>
          <w:rFonts w:ascii="Arial" w:hAnsi="Arial" w:cs="Arial"/>
          <w:sz w:val="24"/>
          <w:szCs w:val="24"/>
        </w:rPr>
        <w:lastRenderedPageBreak/>
        <w:t>Table 4. Return of investment of corn varieties applied with different rates of vermicompost as organic fertilizers</w:t>
      </w:r>
    </w:p>
    <w:tbl>
      <w:tblPr>
        <w:tblW w:w="8789" w:type="dxa"/>
        <w:tblInd w:w="108" w:type="dxa"/>
        <w:tblLook w:val="04A0" w:firstRow="1" w:lastRow="0" w:firstColumn="1" w:lastColumn="0" w:noHBand="0" w:noVBand="1"/>
      </w:tblPr>
      <w:tblGrid>
        <w:gridCol w:w="5091"/>
        <w:gridCol w:w="3698"/>
      </w:tblGrid>
      <w:tr w:rsidR="00883390" w:rsidRPr="00883390" w14:paraId="4884B554" w14:textId="77777777" w:rsidTr="00871B3F">
        <w:trPr>
          <w:trHeight w:val="517"/>
        </w:trPr>
        <w:tc>
          <w:tcPr>
            <w:tcW w:w="5091" w:type="dxa"/>
            <w:tcBorders>
              <w:top w:val="single" w:sz="4" w:space="0" w:color="auto"/>
              <w:left w:val="nil"/>
              <w:bottom w:val="single" w:sz="4" w:space="0" w:color="auto"/>
              <w:right w:val="nil"/>
            </w:tcBorders>
            <w:noWrap/>
            <w:vAlign w:val="center"/>
            <w:hideMark/>
          </w:tcPr>
          <w:p w14:paraId="1C54E1BA"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Factor A x B</w:t>
            </w:r>
          </w:p>
        </w:tc>
        <w:tc>
          <w:tcPr>
            <w:tcW w:w="3698" w:type="dxa"/>
            <w:tcBorders>
              <w:top w:val="single" w:sz="4" w:space="0" w:color="auto"/>
              <w:left w:val="nil"/>
              <w:bottom w:val="single" w:sz="4" w:space="0" w:color="auto"/>
              <w:right w:val="nil"/>
            </w:tcBorders>
            <w:vAlign w:val="center"/>
            <w:hideMark/>
          </w:tcPr>
          <w:p w14:paraId="7F645E5B"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ROI</w:t>
            </w:r>
          </w:p>
        </w:tc>
      </w:tr>
      <w:tr w:rsidR="00883390" w:rsidRPr="00883390" w14:paraId="053595DE" w14:textId="77777777" w:rsidTr="00871B3F">
        <w:trPr>
          <w:trHeight w:val="304"/>
        </w:trPr>
        <w:tc>
          <w:tcPr>
            <w:tcW w:w="5091" w:type="dxa"/>
            <w:tcBorders>
              <w:top w:val="single" w:sz="4" w:space="0" w:color="auto"/>
              <w:left w:val="nil"/>
              <w:bottom w:val="nil"/>
              <w:right w:val="nil"/>
            </w:tcBorders>
            <w:noWrap/>
            <w:hideMark/>
          </w:tcPr>
          <w:p w14:paraId="262D437D" w14:textId="77777777" w:rsidR="00883390" w:rsidRPr="00883390" w:rsidRDefault="00883390" w:rsidP="00871B3F">
            <w:pPr>
              <w:spacing w:after="0" w:line="240" w:lineRule="auto"/>
              <w:ind w:firstLine="720"/>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Factor A: Corn Variety</w:t>
            </w:r>
          </w:p>
        </w:tc>
        <w:tc>
          <w:tcPr>
            <w:tcW w:w="3698" w:type="dxa"/>
            <w:tcBorders>
              <w:top w:val="single" w:sz="4" w:space="0" w:color="auto"/>
              <w:left w:val="nil"/>
              <w:bottom w:val="nil"/>
              <w:right w:val="nil"/>
            </w:tcBorders>
            <w:noWrap/>
            <w:vAlign w:val="center"/>
            <w:hideMark/>
          </w:tcPr>
          <w:p w14:paraId="3182E26F" w14:textId="77777777" w:rsidR="00883390" w:rsidRPr="00883390" w:rsidRDefault="00883390" w:rsidP="00871B3F">
            <w:pPr>
              <w:spacing w:after="0" w:line="240" w:lineRule="auto"/>
              <w:ind w:firstLine="720"/>
              <w:rPr>
                <w:rFonts w:ascii="Arial" w:eastAsia="Times New Roman" w:hAnsi="Arial" w:cs="Arial"/>
                <w:color w:val="000000"/>
                <w:sz w:val="24"/>
                <w:szCs w:val="24"/>
                <w:lang w:eastAsia="en-PH"/>
              </w:rPr>
            </w:pPr>
          </w:p>
        </w:tc>
      </w:tr>
      <w:tr w:rsidR="00883390" w:rsidRPr="00883390" w14:paraId="7CF6B9AE" w14:textId="77777777" w:rsidTr="00871B3F">
        <w:trPr>
          <w:trHeight w:val="304"/>
        </w:trPr>
        <w:tc>
          <w:tcPr>
            <w:tcW w:w="5091" w:type="dxa"/>
            <w:tcBorders>
              <w:top w:val="nil"/>
              <w:left w:val="nil"/>
              <w:bottom w:val="nil"/>
              <w:right w:val="nil"/>
            </w:tcBorders>
            <w:noWrap/>
            <w:hideMark/>
          </w:tcPr>
          <w:p w14:paraId="73C31B72"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1</w:t>
            </w:r>
          </w:p>
        </w:tc>
        <w:tc>
          <w:tcPr>
            <w:tcW w:w="3698" w:type="dxa"/>
            <w:tcBorders>
              <w:top w:val="nil"/>
              <w:left w:val="nil"/>
              <w:bottom w:val="nil"/>
              <w:right w:val="nil"/>
            </w:tcBorders>
            <w:noWrap/>
            <w:vAlign w:val="center"/>
            <w:hideMark/>
          </w:tcPr>
          <w:p w14:paraId="1F00CE4A"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244.72</w:t>
            </w:r>
          </w:p>
        </w:tc>
      </w:tr>
      <w:tr w:rsidR="00883390" w:rsidRPr="00883390" w14:paraId="4ADC21EF" w14:textId="77777777" w:rsidTr="00871B3F">
        <w:trPr>
          <w:trHeight w:val="304"/>
        </w:trPr>
        <w:tc>
          <w:tcPr>
            <w:tcW w:w="5091" w:type="dxa"/>
            <w:tcBorders>
              <w:top w:val="nil"/>
              <w:left w:val="nil"/>
              <w:bottom w:val="nil"/>
              <w:right w:val="nil"/>
            </w:tcBorders>
            <w:noWrap/>
            <w:hideMark/>
          </w:tcPr>
          <w:p w14:paraId="203E4F62"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2</w:t>
            </w:r>
          </w:p>
        </w:tc>
        <w:tc>
          <w:tcPr>
            <w:tcW w:w="3698" w:type="dxa"/>
            <w:tcBorders>
              <w:top w:val="nil"/>
              <w:left w:val="nil"/>
              <w:bottom w:val="nil"/>
              <w:right w:val="nil"/>
            </w:tcBorders>
            <w:noWrap/>
            <w:vAlign w:val="center"/>
            <w:hideMark/>
          </w:tcPr>
          <w:p w14:paraId="11783028"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246.87</w:t>
            </w:r>
          </w:p>
        </w:tc>
      </w:tr>
      <w:tr w:rsidR="00883390" w:rsidRPr="00883390" w14:paraId="1CFE508E" w14:textId="77777777" w:rsidTr="00871B3F">
        <w:trPr>
          <w:trHeight w:val="304"/>
        </w:trPr>
        <w:tc>
          <w:tcPr>
            <w:tcW w:w="8789" w:type="dxa"/>
            <w:gridSpan w:val="2"/>
            <w:tcBorders>
              <w:top w:val="nil"/>
              <w:left w:val="nil"/>
              <w:bottom w:val="nil"/>
              <w:right w:val="nil"/>
            </w:tcBorders>
            <w:noWrap/>
            <w:hideMark/>
          </w:tcPr>
          <w:p w14:paraId="7A0E9886" w14:textId="77777777" w:rsidR="00883390" w:rsidRPr="00883390" w:rsidRDefault="00883390" w:rsidP="00871B3F">
            <w:pPr>
              <w:spacing w:after="0" w:line="240" w:lineRule="auto"/>
              <w:ind w:firstLine="720"/>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Factor B: Rates of Vermicompost</w:t>
            </w:r>
          </w:p>
        </w:tc>
      </w:tr>
      <w:tr w:rsidR="00883390" w:rsidRPr="00883390" w14:paraId="2B16A5F4" w14:textId="77777777" w:rsidTr="00871B3F">
        <w:trPr>
          <w:trHeight w:val="304"/>
        </w:trPr>
        <w:tc>
          <w:tcPr>
            <w:tcW w:w="5091" w:type="dxa"/>
            <w:tcBorders>
              <w:top w:val="nil"/>
              <w:left w:val="nil"/>
              <w:bottom w:val="nil"/>
              <w:right w:val="nil"/>
            </w:tcBorders>
            <w:noWrap/>
            <w:hideMark/>
          </w:tcPr>
          <w:p w14:paraId="6365256F"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1</w:t>
            </w:r>
          </w:p>
        </w:tc>
        <w:tc>
          <w:tcPr>
            <w:tcW w:w="3698" w:type="dxa"/>
            <w:tcBorders>
              <w:top w:val="nil"/>
              <w:left w:val="nil"/>
              <w:bottom w:val="nil"/>
              <w:right w:val="nil"/>
            </w:tcBorders>
            <w:noWrap/>
            <w:vAlign w:val="center"/>
            <w:hideMark/>
          </w:tcPr>
          <w:p w14:paraId="3A5A08F6"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290.56</w:t>
            </w:r>
            <w:r w:rsidRPr="00883390">
              <w:rPr>
                <w:rFonts w:ascii="Arial" w:eastAsia="Times New Roman" w:hAnsi="Arial" w:cs="Arial"/>
                <w:color w:val="000000"/>
                <w:sz w:val="24"/>
                <w:szCs w:val="24"/>
                <w:vertAlign w:val="superscript"/>
                <w:lang w:eastAsia="en-PH"/>
              </w:rPr>
              <w:t>a</w:t>
            </w:r>
          </w:p>
        </w:tc>
      </w:tr>
      <w:tr w:rsidR="00883390" w:rsidRPr="00883390" w14:paraId="3782F1E3" w14:textId="77777777" w:rsidTr="00871B3F">
        <w:trPr>
          <w:trHeight w:val="304"/>
        </w:trPr>
        <w:tc>
          <w:tcPr>
            <w:tcW w:w="5091" w:type="dxa"/>
            <w:tcBorders>
              <w:top w:val="nil"/>
              <w:left w:val="nil"/>
              <w:bottom w:val="nil"/>
              <w:right w:val="nil"/>
            </w:tcBorders>
            <w:noWrap/>
            <w:hideMark/>
          </w:tcPr>
          <w:p w14:paraId="1EE93A4A"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2</w:t>
            </w:r>
          </w:p>
        </w:tc>
        <w:tc>
          <w:tcPr>
            <w:tcW w:w="3698" w:type="dxa"/>
            <w:tcBorders>
              <w:top w:val="nil"/>
              <w:left w:val="nil"/>
              <w:bottom w:val="nil"/>
              <w:right w:val="nil"/>
            </w:tcBorders>
            <w:noWrap/>
            <w:vAlign w:val="center"/>
            <w:hideMark/>
          </w:tcPr>
          <w:p w14:paraId="746DE8A5"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279.87</w:t>
            </w:r>
            <w:r w:rsidRPr="00883390">
              <w:rPr>
                <w:rFonts w:ascii="Arial" w:eastAsia="Times New Roman" w:hAnsi="Arial" w:cs="Arial"/>
                <w:color w:val="000000"/>
                <w:sz w:val="24"/>
                <w:szCs w:val="24"/>
                <w:vertAlign w:val="superscript"/>
                <w:lang w:eastAsia="en-PH"/>
              </w:rPr>
              <w:t>ab</w:t>
            </w:r>
          </w:p>
        </w:tc>
      </w:tr>
      <w:tr w:rsidR="00883390" w:rsidRPr="00883390" w14:paraId="56C5061A" w14:textId="77777777" w:rsidTr="00871B3F">
        <w:trPr>
          <w:trHeight w:val="304"/>
        </w:trPr>
        <w:tc>
          <w:tcPr>
            <w:tcW w:w="5091" w:type="dxa"/>
            <w:tcBorders>
              <w:top w:val="nil"/>
              <w:left w:val="nil"/>
              <w:bottom w:val="nil"/>
              <w:right w:val="nil"/>
            </w:tcBorders>
            <w:noWrap/>
            <w:hideMark/>
          </w:tcPr>
          <w:p w14:paraId="35865354"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3</w:t>
            </w:r>
          </w:p>
        </w:tc>
        <w:tc>
          <w:tcPr>
            <w:tcW w:w="3698" w:type="dxa"/>
            <w:tcBorders>
              <w:top w:val="nil"/>
              <w:left w:val="nil"/>
              <w:bottom w:val="nil"/>
              <w:right w:val="nil"/>
            </w:tcBorders>
            <w:noWrap/>
            <w:vAlign w:val="center"/>
            <w:hideMark/>
          </w:tcPr>
          <w:p w14:paraId="7D378A63"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248.56</w:t>
            </w:r>
            <w:r w:rsidRPr="00883390">
              <w:rPr>
                <w:rFonts w:ascii="Arial" w:eastAsia="Times New Roman" w:hAnsi="Arial" w:cs="Arial"/>
                <w:color w:val="000000"/>
                <w:sz w:val="24"/>
                <w:szCs w:val="24"/>
                <w:vertAlign w:val="superscript"/>
                <w:lang w:eastAsia="en-PH"/>
              </w:rPr>
              <w:t>c</w:t>
            </w:r>
          </w:p>
        </w:tc>
      </w:tr>
      <w:tr w:rsidR="00883390" w:rsidRPr="00883390" w14:paraId="4D115C0B" w14:textId="77777777" w:rsidTr="00871B3F">
        <w:trPr>
          <w:trHeight w:val="304"/>
        </w:trPr>
        <w:tc>
          <w:tcPr>
            <w:tcW w:w="5091" w:type="dxa"/>
            <w:tcBorders>
              <w:top w:val="nil"/>
              <w:left w:val="nil"/>
              <w:bottom w:val="nil"/>
              <w:right w:val="nil"/>
            </w:tcBorders>
            <w:noWrap/>
            <w:hideMark/>
          </w:tcPr>
          <w:p w14:paraId="5F880350"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4</w:t>
            </w:r>
          </w:p>
        </w:tc>
        <w:tc>
          <w:tcPr>
            <w:tcW w:w="3698" w:type="dxa"/>
            <w:tcBorders>
              <w:top w:val="nil"/>
              <w:left w:val="nil"/>
              <w:bottom w:val="nil"/>
              <w:right w:val="nil"/>
            </w:tcBorders>
            <w:noWrap/>
            <w:vAlign w:val="center"/>
            <w:hideMark/>
          </w:tcPr>
          <w:p w14:paraId="7FF3F52A"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148.12</w:t>
            </w:r>
            <w:r w:rsidRPr="00883390">
              <w:rPr>
                <w:rFonts w:ascii="Arial" w:eastAsia="Times New Roman" w:hAnsi="Arial" w:cs="Arial"/>
                <w:color w:val="000000"/>
                <w:sz w:val="24"/>
                <w:szCs w:val="24"/>
                <w:vertAlign w:val="superscript"/>
                <w:lang w:eastAsia="en-PH"/>
              </w:rPr>
              <w:t>d</w:t>
            </w:r>
          </w:p>
        </w:tc>
      </w:tr>
      <w:tr w:rsidR="00883390" w:rsidRPr="00883390" w14:paraId="04C97DFA" w14:textId="77777777" w:rsidTr="00871B3F">
        <w:trPr>
          <w:trHeight w:val="304"/>
        </w:trPr>
        <w:tc>
          <w:tcPr>
            <w:tcW w:w="5091" w:type="dxa"/>
            <w:tcBorders>
              <w:top w:val="nil"/>
              <w:left w:val="nil"/>
              <w:bottom w:val="nil"/>
              <w:right w:val="nil"/>
            </w:tcBorders>
            <w:noWrap/>
            <w:hideMark/>
          </w:tcPr>
          <w:p w14:paraId="2E0501B7"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5</w:t>
            </w:r>
          </w:p>
        </w:tc>
        <w:tc>
          <w:tcPr>
            <w:tcW w:w="3698" w:type="dxa"/>
            <w:tcBorders>
              <w:top w:val="nil"/>
              <w:left w:val="nil"/>
              <w:bottom w:val="nil"/>
              <w:right w:val="nil"/>
            </w:tcBorders>
            <w:noWrap/>
            <w:vAlign w:val="center"/>
            <w:hideMark/>
          </w:tcPr>
          <w:p w14:paraId="111F9CA7"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261.89</w:t>
            </w:r>
            <w:r w:rsidRPr="00883390">
              <w:rPr>
                <w:rFonts w:ascii="Arial" w:eastAsia="Times New Roman" w:hAnsi="Arial" w:cs="Arial"/>
                <w:color w:val="000000"/>
                <w:sz w:val="24"/>
                <w:szCs w:val="24"/>
                <w:vertAlign w:val="superscript"/>
                <w:lang w:eastAsia="en-PH"/>
              </w:rPr>
              <w:t>bc</w:t>
            </w:r>
          </w:p>
        </w:tc>
      </w:tr>
      <w:tr w:rsidR="00883390" w:rsidRPr="00883390" w14:paraId="4B33C2CD" w14:textId="77777777" w:rsidTr="00871B3F">
        <w:trPr>
          <w:trHeight w:val="304"/>
        </w:trPr>
        <w:tc>
          <w:tcPr>
            <w:tcW w:w="5091" w:type="dxa"/>
            <w:tcBorders>
              <w:top w:val="nil"/>
              <w:left w:val="nil"/>
              <w:bottom w:val="nil"/>
              <w:right w:val="nil"/>
            </w:tcBorders>
            <w:noWrap/>
            <w:hideMark/>
          </w:tcPr>
          <w:p w14:paraId="40F281FD" w14:textId="77777777" w:rsidR="00883390" w:rsidRPr="00883390" w:rsidRDefault="00883390" w:rsidP="00871B3F">
            <w:pPr>
              <w:spacing w:after="0" w:line="240" w:lineRule="auto"/>
              <w:ind w:firstLine="720"/>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Interaction Effect</w:t>
            </w:r>
          </w:p>
        </w:tc>
        <w:tc>
          <w:tcPr>
            <w:tcW w:w="3698" w:type="dxa"/>
            <w:tcBorders>
              <w:top w:val="nil"/>
              <w:left w:val="nil"/>
              <w:bottom w:val="nil"/>
              <w:right w:val="nil"/>
            </w:tcBorders>
            <w:noWrap/>
            <w:vAlign w:val="center"/>
            <w:hideMark/>
          </w:tcPr>
          <w:p w14:paraId="32719A28" w14:textId="77777777" w:rsidR="00883390" w:rsidRPr="00883390" w:rsidRDefault="00883390" w:rsidP="00871B3F">
            <w:pPr>
              <w:spacing w:after="0" w:line="240" w:lineRule="auto"/>
              <w:ind w:firstLine="720"/>
              <w:rPr>
                <w:rFonts w:ascii="Arial" w:eastAsia="Times New Roman" w:hAnsi="Arial" w:cs="Arial"/>
                <w:color w:val="000000"/>
                <w:sz w:val="24"/>
                <w:szCs w:val="24"/>
                <w:lang w:eastAsia="en-PH"/>
              </w:rPr>
            </w:pPr>
          </w:p>
        </w:tc>
      </w:tr>
      <w:tr w:rsidR="00883390" w:rsidRPr="00883390" w14:paraId="377BC2FA" w14:textId="77777777" w:rsidTr="00871B3F">
        <w:trPr>
          <w:trHeight w:val="304"/>
        </w:trPr>
        <w:tc>
          <w:tcPr>
            <w:tcW w:w="5091" w:type="dxa"/>
            <w:tcBorders>
              <w:top w:val="nil"/>
              <w:left w:val="nil"/>
              <w:bottom w:val="nil"/>
              <w:right w:val="nil"/>
            </w:tcBorders>
            <w:noWrap/>
            <w:hideMark/>
          </w:tcPr>
          <w:p w14:paraId="1BC51D3F"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1</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1</w:t>
            </w:r>
          </w:p>
        </w:tc>
        <w:tc>
          <w:tcPr>
            <w:tcW w:w="3698" w:type="dxa"/>
            <w:tcBorders>
              <w:top w:val="nil"/>
              <w:left w:val="nil"/>
              <w:bottom w:val="nil"/>
              <w:right w:val="nil"/>
            </w:tcBorders>
            <w:noWrap/>
            <w:vAlign w:val="center"/>
            <w:hideMark/>
          </w:tcPr>
          <w:p w14:paraId="73FFCD81"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262.07</w:t>
            </w:r>
          </w:p>
        </w:tc>
      </w:tr>
      <w:tr w:rsidR="00883390" w:rsidRPr="00883390" w14:paraId="4EC095D0" w14:textId="77777777" w:rsidTr="00871B3F">
        <w:trPr>
          <w:trHeight w:val="304"/>
        </w:trPr>
        <w:tc>
          <w:tcPr>
            <w:tcW w:w="5091" w:type="dxa"/>
            <w:tcBorders>
              <w:top w:val="nil"/>
              <w:left w:val="nil"/>
              <w:bottom w:val="nil"/>
              <w:right w:val="nil"/>
            </w:tcBorders>
            <w:noWrap/>
            <w:hideMark/>
          </w:tcPr>
          <w:p w14:paraId="21F3C711"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1</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2</w:t>
            </w:r>
          </w:p>
        </w:tc>
        <w:tc>
          <w:tcPr>
            <w:tcW w:w="3698" w:type="dxa"/>
            <w:tcBorders>
              <w:top w:val="nil"/>
              <w:left w:val="nil"/>
              <w:bottom w:val="nil"/>
              <w:right w:val="nil"/>
            </w:tcBorders>
            <w:noWrap/>
            <w:vAlign w:val="center"/>
            <w:hideMark/>
          </w:tcPr>
          <w:p w14:paraId="20288D47"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335.20</w:t>
            </w:r>
          </w:p>
        </w:tc>
      </w:tr>
      <w:tr w:rsidR="00883390" w:rsidRPr="00883390" w14:paraId="699423F3" w14:textId="77777777" w:rsidTr="00871B3F">
        <w:trPr>
          <w:trHeight w:val="304"/>
        </w:trPr>
        <w:tc>
          <w:tcPr>
            <w:tcW w:w="5091" w:type="dxa"/>
            <w:tcBorders>
              <w:top w:val="nil"/>
              <w:left w:val="nil"/>
              <w:bottom w:val="nil"/>
              <w:right w:val="nil"/>
            </w:tcBorders>
            <w:noWrap/>
            <w:hideMark/>
          </w:tcPr>
          <w:p w14:paraId="4D402F2B"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1</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3</w:t>
            </w:r>
          </w:p>
        </w:tc>
        <w:tc>
          <w:tcPr>
            <w:tcW w:w="3698" w:type="dxa"/>
            <w:tcBorders>
              <w:top w:val="nil"/>
              <w:left w:val="nil"/>
              <w:bottom w:val="nil"/>
              <w:right w:val="nil"/>
            </w:tcBorders>
            <w:noWrap/>
            <w:vAlign w:val="center"/>
            <w:hideMark/>
          </w:tcPr>
          <w:p w14:paraId="325E5FF6"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266.81</w:t>
            </w:r>
          </w:p>
        </w:tc>
      </w:tr>
      <w:tr w:rsidR="00883390" w:rsidRPr="00883390" w14:paraId="55B1BA6A" w14:textId="77777777" w:rsidTr="00871B3F">
        <w:trPr>
          <w:trHeight w:val="304"/>
        </w:trPr>
        <w:tc>
          <w:tcPr>
            <w:tcW w:w="5091" w:type="dxa"/>
            <w:tcBorders>
              <w:top w:val="nil"/>
              <w:left w:val="nil"/>
              <w:bottom w:val="nil"/>
              <w:right w:val="nil"/>
            </w:tcBorders>
            <w:noWrap/>
            <w:hideMark/>
          </w:tcPr>
          <w:p w14:paraId="73341B55"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1</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4</w:t>
            </w:r>
          </w:p>
        </w:tc>
        <w:tc>
          <w:tcPr>
            <w:tcW w:w="3698" w:type="dxa"/>
            <w:tcBorders>
              <w:top w:val="nil"/>
              <w:left w:val="nil"/>
              <w:bottom w:val="nil"/>
              <w:right w:val="nil"/>
            </w:tcBorders>
            <w:noWrap/>
            <w:vAlign w:val="center"/>
            <w:hideMark/>
          </w:tcPr>
          <w:p w14:paraId="310987F6"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156.72</w:t>
            </w:r>
          </w:p>
        </w:tc>
      </w:tr>
      <w:tr w:rsidR="00883390" w:rsidRPr="00883390" w14:paraId="190DD98D" w14:textId="77777777" w:rsidTr="00871B3F">
        <w:trPr>
          <w:trHeight w:val="304"/>
        </w:trPr>
        <w:tc>
          <w:tcPr>
            <w:tcW w:w="5091" w:type="dxa"/>
            <w:tcBorders>
              <w:top w:val="nil"/>
              <w:left w:val="nil"/>
              <w:bottom w:val="nil"/>
              <w:right w:val="nil"/>
            </w:tcBorders>
            <w:noWrap/>
            <w:hideMark/>
          </w:tcPr>
          <w:p w14:paraId="1E494A61"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1</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5</w:t>
            </w:r>
          </w:p>
        </w:tc>
        <w:tc>
          <w:tcPr>
            <w:tcW w:w="3698" w:type="dxa"/>
            <w:tcBorders>
              <w:top w:val="nil"/>
              <w:left w:val="nil"/>
              <w:bottom w:val="nil"/>
              <w:right w:val="nil"/>
            </w:tcBorders>
            <w:noWrap/>
            <w:vAlign w:val="center"/>
            <w:hideMark/>
          </w:tcPr>
          <w:p w14:paraId="7CB724DB"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202.81</w:t>
            </w:r>
          </w:p>
        </w:tc>
      </w:tr>
      <w:tr w:rsidR="00883390" w:rsidRPr="00883390" w14:paraId="1914FF5C" w14:textId="77777777" w:rsidTr="00871B3F">
        <w:trPr>
          <w:trHeight w:val="304"/>
        </w:trPr>
        <w:tc>
          <w:tcPr>
            <w:tcW w:w="5091" w:type="dxa"/>
            <w:tcBorders>
              <w:top w:val="nil"/>
              <w:left w:val="nil"/>
              <w:bottom w:val="nil"/>
              <w:right w:val="nil"/>
            </w:tcBorders>
            <w:noWrap/>
            <w:hideMark/>
          </w:tcPr>
          <w:p w14:paraId="435FB098"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2</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1</w:t>
            </w:r>
          </w:p>
        </w:tc>
        <w:tc>
          <w:tcPr>
            <w:tcW w:w="3698" w:type="dxa"/>
            <w:tcBorders>
              <w:top w:val="nil"/>
              <w:left w:val="nil"/>
              <w:bottom w:val="nil"/>
              <w:right w:val="nil"/>
            </w:tcBorders>
            <w:noWrap/>
            <w:vAlign w:val="center"/>
            <w:hideMark/>
          </w:tcPr>
          <w:p w14:paraId="49067DCD"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319.04</w:t>
            </w:r>
          </w:p>
        </w:tc>
      </w:tr>
      <w:tr w:rsidR="00883390" w:rsidRPr="00883390" w14:paraId="4CF58F1D" w14:textId="77777777" w:rsidTr="00871B3F">
        <w:trPr>
          <w:trHeight w:val="304"/>
        </w:trPr>
        <w:tc>
          <w:tcPr>
            <w:tcW w:w="5091" w:type="dxa"/>
            <w:tcBorders>
              <w:top w:val="nil"/>
              <w:left w:val="nil"/>
              <w:bottom w:val="nil"/>
              <w:right w:val="nil"/>
            </w:tcBorders>
            <w:noWrap/>
            <w:hideMark/>
          </w:tcPr>
          <w:p w14:paraId="559536C0"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2</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2</w:t>
            </w:r>
          </w:p>
        </w:tc>
        <w:tc>
          <w:tcPr>
            <w:tcW w:w="3698" w:type="dxa"/>
            <w:tcBorders>
              <w:top w:val="nil"/>
              <w:left w:val="nil"/>
              <w:bottom w:val="nil"/>
              <w:right w:val="nil"/>
            </w:tcBorders>
            <w:noWrap/>
            <w:vAlign w:val="center"/>
            <w:hideMark/>
          </w:tcPr>
          <w:p w14:paraId="586244C8"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224.54</w:t>
            </w:r>
          </w:p>
        </w:tc>
      </w:tr>
      <w:tr w:rsidR="00883390" w:rsidRPr="00883390" w14:paraId="72011B65" w14:textId="77777777" w:rsidTr="00871B3F">
        <w:trPr>
          <w:trHeight w:val="304"/>
        </w:trPr>
        <w:tc>
          <w:tcPr>
            <w:tcW w:w="5091" w:type="dxa"/>
            <w:tcBorders>
              <w:top w:val="nil"/>
              <w:left w:val="nil"/>
              <w:bottom w:val="nil"/>
              <w:right w:val="nil"/>
            </w:tcBorders>
            <w:noWrap/>
            <w:hideMark/>
          </w:tcPr>
          <w:p w14:paraId="038018F1"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2</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3</w:t>
            </w:r>
          </w:p>
        </w:tc>
        <w:tc>
          <w:tcPr>
            <w:tcW w:w="3698" w:type="dxa"/>
            <w:tcBorders>
              <w:top w:val="nil"/>
              <w:left w:val="nil"/>
              <w:bottom w:val="nil"/>
              <w:right w:val="nil"/>
            </w:tcBorders>
            <w:noWrap/>
            <w:vAlign w:val="center"/>
            <w:hideMark/>
          </w:tcPr>
          <w:p w14:paraId="64497B03"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230.31</w:t>
            </w:r>
          </w:p>
        </w:tc>
      </w:tr>
      <w:tr w:rsidR="00883390" w:rsidRPr="00883390" w14:paraId="0B676C28" w14:textId="77777777" w:rsidTr="00871B3F">
        <w:trPr>
          <w:trHeight w:val="304"/>
        </w:trPr>
        <w:tc>
          <w:tcPr>
            <w:tcW w:w="5091" w:type="dxa"/>
            <w:tcBorders>
              <w:top w:val="nil"/>
              <w:left w:val="nil"/>
              <w:right w:val="nil"/>
            </w:tcBorders>
            <w:noWrap/>
            <w:hideMark/>
          </w:tcPr>
          <w:p w14:paraId="2F84F4D1"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2</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4</w:t>
            </w:r>
          </w:p>
        </w:tc>
        <w:tc>
          <w:tcPr>
            <w:tcW w:w="3698" w:type="dxa"/>
            <w:tcBorders>
              <w:top w:val="nil"/>
              <w:left w:val="nil"/>
              <w:right w:val="nil"/>
            </w:tcBorders>
            <w:noWrap/>
            <w:vAlign w:val="center"/>
            <w:hideMark/>
          </w:tcPr>
          <w:p w14:paraId="1AB0CAF9"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139.52</w:t>
            </w:r>
          </w:p>
        </w:tc>
      </w:tr>
      <w:tr w:rsidR="00883390" w:rsidRPr="00883390" w14:paraId="208FF21A" w14:textId="77777777" w:rsidTr="00871B3F">
        <w:trPr>
          <w:trHeight w:val="304"/>
        </w:trPr>
        <w:tc>
          <w:tcPr>
            <w:tcW w:w="5091" w:type="dxa"/>
            <w:tcBorders>
              <w:top w:val="nil"/>
              <w:left w:val="nil"/>
              <w:bottom w:val="single" w:sz="4" w:space="0" w:color="auto"/>
              <w:right w:val="nil"/>
            </w:tcBorders>
            <w:noWrap/>
            <w:hideMark/>
          </w:tcPr>
          <w:p w14:paraId="19ACE8C4"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V</w:t>
            </w:r>
            <w:r w:rsidRPr="00883390">
              <w:rPr>
                <w:rFonts w:ascii="Arial" w:eastAsia="Times New Roman" w:hAnsi="Arial" w:cs="Arial"/>
                <w:color w:val="000000"/>
                <w:sz w:val="24"/>
                <w:szCs w:val="24"/>
                <w:vertAlign w:val="subscript"/>
                <w:lang w:eastAsia="en-PH"/>
              </w:rPr>
              <w:t>2</w:t>
            </w:r>
            <w:r w:rsidRPr="00883390">
              <w:rPr>
                <w:rFonts w:ascii="Arial" w:eastAsia="Times New Roman" w:hAnsi="Arial" w:cs="Arial"/>
                <w:color w:val="000000"/>
                <w:sz w:val="24"/>
                <w:szCs w:val="24"/>
                <w:lang w:eastAsia="en-PH"/>
              </w:rPr>
              <w:t>F</w:t>
            </w:r>
            <w:r w:rsidRPr="00883390">
              <w:rPr>
                <w:rFonts w:ascii="Arial" w:eastAsia="Times New Roman" w:hAnsi="Arial" w:cs="Arial"/>
                <w:color w:val="000000"/>
                <w:sz w:val="24"/>
                <w:szCs w:val="24"/>
                <w:vertAlign w:val="subscript"/>
                <w:lang w:eastAsia="en-PH"/>
              </w:rPr>
              <w:t>5</w:t>
            </w:r>
          </w:p>
        </w:tc>
        <w:tc>
          <w:tcPr>
            <w:tcW w:w="3698" w:type="dxa"/>
            <w:tcBorders>
              <w:top w:val="nil"/>
              <w:left w:val="nil"/>
              <w:bottom w:val="single" w:sz="4" w:space="0" w:color="auto"/>
              <w:right w:val="nil"/>
            </w:tcBorders>
            <w:noWrap/>
            <w:vAlign w:val="center"/>
            <w:hideMark/>
          </w:tcPr>
          <w:p w14:paraId="196A5D74"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320.96</w:t>
            </w:r>
          </w:p>
        </w:tc>
      </w:tr>
      <w:tr w:rsidR="00883390" w:rsidRPr="00883390" w14:paraId="1CA37968" w14:textId="77777777" w:rsidTr="00871B3F">
        <w:trPr>
          <w:trHeight w:val="304"/>
        </w:trPr>
        <w:tc>
          <w:tcPr>
            <w:tcW w:w="5091" w:type="dxa"/>
            <w:tcBorders>
              <w:top w:val="single" w:sz="4" w:space="0" w:color="auto"/>
              <w:left w:val="nil"/>
              <w:bottom w:val="nil"/>
              <w:right w:val="nil"/>
            </w:tcBorders>
            <w:noWrap/>
            <w:vAlign w:val="center"/>
            <w:hideMark/>
          </w:tcPr>
          <w:p w14:paraId="4D478372" w14:textId="77777777" w:rsidR="00883390" w:rsidRPr="00883390" w:rsidRDefault="00883390" w:rsidP="00871B3F">
            <w:pPr>
              <w:spacing w:after="0" w:line="240" w:lineRule="auto"/>
              <w:ind w:firstLine="720"/>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Level of Significance</w:t>
            </w:r>
          </w:p>
        </w:tc>
        <w:tc>
          <w:tcPr>
            <w:tcW w:w="3698" w:type="dxa"/>
            <w:tcBorders>
              <w:top w:val="single" w:sz="4" w:space="0" w:color="auto"/>
              <w:left w:val="nil"/>
              <w:bottom w:val="nil"/>
              <w:right w:val="nil"/>
            </w:tcBorders>
            <w:noWrap/>
            <w:vAlign w:val="center"/>
            <w:hideMark/>
          </w:tcPr>
          <w:p w14:paraId="4B8A8880" w14:textId="77777777" w:rsidR="00883390" w:rsidRPr="00883390" w:rsidRDefault="00883390" w:rsidP="00871B3F">
            <w:pPr>
              <w:spacing w:after="0" w:line="240" w:lineRule="auto"/>
              <w:ind w:firstLine="720"/>
              <w:rPr>
                <w:rFonts w:ascii="Arial" w:eastAsia="Times New Roman" w:hAnsi="Arial" w:cs="Arial"/>
                <w:color w:val="000000"/>
                <w:sz w:val="24"/>
                <w:szCs w:val="24"/>
                <w:lang w:eastAsia="en-PH"/>
              </w:rPr>
            </w:pPr>
          </w:p>
        </w:tc>
      </w:tr>
      <w:tr w:rsidR="00883390" w:rsidRPr="00883390" w14:paraId="4FE94DD5" w14:textId="77777777" w:rsidTr="00871B3F">
        <w:trPr>
          <w:trHeight w:val="304"/>
        </w:trPr>
        <w:tc>
          <w:tcPr>
            <w:tcW w:w="5091" w:type="dxa"/>
            <w:tcBorders>
              <w:top w:val="nil"/>
              <w:left w:val="nil"/>
              <w:bottom w:val="nil"/>
              <w:right w:val="nil"/>
            </w:tcBorders>
            <w:noWrap/>
            <w:vAlign w:val="center"/>
            <w:hideMark/>
          </w:tcPr>
          <w:p w14:paraId="46755BA1"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A</w:t>
            </w:r>
          </w:p>
        </w:tc>
        <w:tc>
          <w:tcPr>
            <w:tcW w:w="3698" w:type="dxa"/>
            <w:tcBorders>
              <w:top w:val="nil"/>
              <w:left w:val="nil"/>
              <w:bottom w:val="nil"/>
              <w:right w:val="nil"/>
            </w:tcBorders>
            <w:noWrap/>
            <w:vAlign w:val="center"/>
            <w:hideMark/>
          </w:tcPr>
          <w:p w14:paraId="1F4908F4"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ns</w:t>
            </w:r>
          </w:p>
        </w:tc>
      </w:tr>
      <w:tr w:rsidR="00883390" w:rsidRPr="00883390" w14:paraId="2111836F" w14:textId="77777777" w:rsidTr="00871B3F">
        <w:trPr>
          <w:trHeight w:val="304"/>
        </w:trPr>
        <w:tc>
          <w:tcPr>
            <w:tcW w:w="5091" w:type="dxa"/>
            <w:tcBorders>
              <w:top w:val="nil"/>
              <w:left w:val="nil"/>
              <w:right w:val="nil"/>
            </w:tcBorders>
            <w:noWrap/>
            <w:vAlign w:val="center"/>
            <w:hideMark/>
          </w:tcPr>
          <w:p w14:paraId="445BD260"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B</w:t>
            </w:r>
          </w:p>
        </w:tc>
        <w:tc>
          <w:tcPr>
            <w:tcW w:w="3698" w:type="dxa"/>
            <w:tcBorders>
              <w:top w:val="nil"/>
              <w:left w:val="nil"/>
              <w:right w:val="nil"/>
            </w:tcBorders>
            <w:noWrap/>
            <w:vAlign w:val="center"/>
            <w:hideMark/>
          </w:tcPr>
          <w:p w14:paraId="11A2793B"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w:t>
            </w:r>
          </w:p>
        </w:tc>
      </w:tr>
      <w:tr w:rsidR="00883390" w:rsidRPr="00883390" w14:paraId="1B807CAF" w14:textId="77777777" w:rsidTr="00871B3F">
        <w:trPr>
          <w:trHeight w:val="304"/>
        </w:trPr>
        <w:tc>
          <w:tcPr>
            <w:tcW w:w="5091" w:type="dxa"/>
            <w:tcBorders>
              <w:top w:val="nil"/>
              <w:left w:val="nil"/>
              <w:bottom w:val="nil"/>
              <w:right w:val="nil"/>
            </w:tcBorders>
            <w:noWrap/>
            <w:vAlign w:val="center"/>
            <w:hideMark/>
          </w:tcPr>
          <w:p w14:paraId="37EBF93D"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AB</w:t>
            </w:r>
          </w:p>
        </w:tc>
        <w:tc>
          <w:tcPr>
            <w:tcW w:w="3698" w:type="dxa"/>
            <w:tcBorders>
              <w:top w:val="nil"/>
              <w:left w:val="nil"/>
              <w:bottom w:val="nil"/>
              <w:right w:val="nil"/>
            </w:tcBorders>
            <w:noWrap/>
            <w:vAlign w:val="center"/>
            <w:hideMark/>
          </w:tcPr>
          <w:p w14:paraId="72C570AC"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ns</w:t>
            </w:r>
          </w:p>
        </w:tc>
      </w:tr>
      <w:tr w:rsidR="00883390" w:rsidRPr="00883390" w14:paraId="45988726" w14:textId="77777777" w:rsidTr="00871B3F">
        <w:trPr>
          <w:trHeight w:val="304"/>
        </w:trPr>
        <w:tc>
          <w:tcPr>
            <w:tcW w:w="5091" w:type="dxa"/>
            <w:tcBorders>
              <w:top w:val="nil"/>
              <w:left w:val="nil"/>
              <w:bottom w:val="nil"/>
              <w:right w:val="nil"/>
            </w:tcBorders>
            <w:noWrap/>
            <w:vAlign w:val="center"/>
          </w:tcPr>
          <w:p w14:paraId="2B3C0557"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cv (%) A</w:t>
            </w:r>
          </w:p>
        </w:tc>
        <w:tc>
          <w:tcPr>
            <w:tcW w:w="3698" w:type="dxa"/>
            <w:tcBorders>
              <w:top w:val="nil"/>
              <w:left w:val="nil"/>
              <w:bottom w:val="nil"/>
              <w:right w:val="nil"/>
            </w:tcBorders>
            <w:noWrap/>
            <w:vAlign w:val="center"/>
          </w:tcPr>
          <w:p w14:paraId="38A5A430"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1.17</w:t>
            </w:r>
          </w:p>
        </w:tc>
      </w:tr>
      <w:tr w:rsidR="00883390" w:rsidRPr="00883390" w14:paraId="641FEEB2" w14:textId="77777777" w:rsidTr="00871B3F">
        <w:trPr>
          <w:trHeight w:val="304"/>
        </w:trPr>
        <w:tc>
          <w:tcPr>
            <w:tcW w:w="5091" w:type="dxa"/>
            <w:tcBorders>
              <w:top w:val="nil"/>
              <w:left w:val="nil"/>
              <w:bottom w:val="single" w:sz="4" w:space="0" w:color="auto"/>
              <w:right w:val="nil"/>
            </w:tcBorders>
            <w:noWrap/>
            <w:vAlign w:val="center"/>
          </w:tcPr>
          <w:p w14:paraId="0785A21D"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cv (%) B</w:t>
            </w:r>
          </w:p>
        </w:tc>
        <w:tc>
          <w:tcPr>
            <w:tcW w:w="3698" w:type="dxa"/>
            <w:tcBorders>
              <w:top w:val="nil"/>
              <w:left w:val="nil"/>
              <w:bottom w:val="single" w:sz="4" w:space="0" w:color="auto"/>
              <w:right w:val="nil"/>
            </w:tcBorders>
            <w:noWrap/>
            <w:vAlign w:val="center"/>
          </w:tcPr>
          <w:p w14:paraId="2CA8D5D4" w14:textId="77777777" w:rsidR="00883390" w:rsidRPr="00883390" w:rsidRDefault="00883390" w:rsidP="00871B3F">
            <w:pPr>
              <w:spacing w:after="0" w:line="240" w:lineRule="auto"/>
              <w:ind w:firstLine="720"/>
              <w:jc w:val="center"/>
              <w:rPr>
                <w:rFonts w:ascii="Arial" w:eastAsia="Times New Roman" w:hAnsi="Arial" w:cs="Arial"/>
                <w:color w:val="000000"/>
                <w:sz w:val="24"/>
                <w:szCs w:val="24"/>
                <w:lang w:eastAsia="en-PH"/>
              </w:rPr>
            </w:pPr>
            <w:r w:rsidRPr="00883390">
              <w:rPr>
                <w:rFonts w:ascii="Arial" w:eastAsia="Times New Roman" w:hAnsi="Arial" w:cs="Arial"/>
                <w:color w:val="000000"/>
                <w:sz w:val="24"/>
                <w:szCs w:val="24"/>
                <w:lang w:eastAsia="en-PH"/>
              </w:rPr>
              <w:t>5.91</w:t>
            </w:r>
          </w:p>
        </w:tc>
      </w:tr>
    </w:tbl>
    <w:p w14:paraId="381503D9" w14:textId="646A20B0" w:rsidR="00883390" w:rsidRPr="00883390" w:rsidRDefault="00883390" w:rsidP="00B20459">
      <w:pPr>
        <w:spacing w:after="0" w:line="240" w:lineRule="auto"/>
        <w:rPr>
          <w:rFonts w:ascii="Arial" w:hAnsi="Arial" w:cs="Arial"/>
          <w:sz w:val="20"/>
          <w:szCs w:val="20"/>
        </w:rPr>
      </w:pPr>
      <w:r w:rsidRPr="00883390">
        <w:rPr>
          <w:rFonts w:ascii="Arial" w:hAnsi="Arial" w:cs="Arial"/>
          <w:sz w:val="20"/>
          <w:szCs w:val="20"/>
          <w:vertAlign w:val="superscript"/>
        </w:rPr>
        <w:t>abc</w:t>
      </w:r>
      <w:r w:rsidRPr="00883390">
        <w:rPr>
          <w:rFonts w:ascii="Arial" w:hAnsi="Arial" w:cs="Arial"/>
          <w:sz w:val="20"/>
          <w:szCs w:val="20"/>
        </w:rPr>
        <w:t>Treatment means having the same letter superscript</w:t>
      </w:r>
      <w:r w:rsidR="00871B3F">
        <w:rPr>
          <w:rFonts w:ascii="Arial" w:hAnsi="Arial" w:cs="Arial"/>
          <w:sz w:val="20"/>
          <w:szCs w:val="20"/>
        </w:rPr>
        <w:t>s</w:t>
      </w:r>
      <w:r w:rsidRPr="00883390">
        <w:rPr>
          <w:rFonts w:ascii="Arial" w:hAnsi="Arial" w:cs="Arial"/>
          <w:sz w:val="20"/>
          <w:szCs w:val="20"/>
        </w:rPr>
        <w:t xml:space="preserve"> are not significant at 5% level of probability</w:t>
      </w:r>
    </w:p>
    <w:p w14:paraId="194165DD" w14:textId="77777777" w:rsidR="00883390" w:rsidRPr="00883390" w:rsidRDefault="00883390" w:rsidP="00B20459">
      <w:pPr>
        <w:spacing w:after="0" w:line="240" w:lineRule="auto"/>
        <w:rPr>
          <w:rFonts w:ascii="Arial" w:hAnsi="Arial" w:cs="Arial"/>
          <w:sz w:val="20"/>
          <w:szCs w:val="20"/>
        </w:rPr>
      </w:pPr>
      <w:r w:rsidRPr="00883390">
        <w:rPr>
          <w:rFonts w:ascii="Arial" w:hAnsi="Arial" w:cs="Arial"/>
          <w:sz w:val="20"/>
          <w:szCs w:val="20"/>
          <w:vertAlign w:val="superscript"/>
        </w:rPr>
        <w:t>**</w:t>
      </w:r>
      <w:r w:rsidRPr="00883390">
        <w:rPr>
          <w:rFonts w:ascii="Arial" w:hAnsi="Arial" w:cs="Arial"/>
          <w:sz w:val="20"/>
          <w:szCs w:val="20"/>
        </w:rPr>
        <w:t>Significant at 1% level of probability</w:t>
      </w:r>
    </w:p>
    <w:p w14:paraId="7CED9471" w14:textId="77777777" w:rsidR="00883390" w:rsidRPr="00883390" w:rsidRDefault="00883390" w:rsidP="00B20459">
      <w:pPr>
        <w:spacing w:after="0" w:line="240" w:lineRule="auto"/>
        <w:rPr>
          <w:rFonts w:ascii="Arial" w:hAnsi="Arial" w:cs="Arial"/>
          <w:sz w:val="20"/>
          <w:szCs w:val="20"/>
        </w:rPr>
      </w:pPr>
      <w:r w:rsidRPr="00883390">
        <w:rPr>
          <w:rFonts w:ascii="Arial" w:hAnsi="Arial" w:cs="Arial"/>
          <w:sz w:val="20"/>
          <w:szCs w:val="20"/>
          <w:vertAlign w:val="superscript"/>
        </w:rPr>
        <w:t>ns</w:t>
      </w:r>
      <w:r w:rsidRPr="00883390">
        <w:rPr>
          <w:rFonts w:ascii="Arial" w:hAnsi="Arial" w:cs="Arial"/>
          <w:sz w:val="20"/>
          <w:szCs w:val="20"/>
        </w:rPr>
        <w:t>Not significant at 5% level of probability</w:t>
      </w:r>
    </w:p>
    <w:p w14:paraId="4164A5FE" w14:textId="77777777" w:rsidR="00883390" w:rsidRPr="00883390" w:rsidRDefault="00883390" w:rsidP="00883390">
      <w:pPr>
        <w:spacing w:after="0" w:line="240" w:lineRule="auto"/>
        <w:ind w:firstLine="720"/>
        <w:rPr>
          <w:rFonts w:ascii="Arial" w:hAnsi="Arial" w:cs="Arial"/>
          <w:b/>
          <w:color w:val="000000" w:themeColor="text1"/>
          <w:sz w:val="24"/>
          <w:szCs w:val="24"/>
        </w:rPr>
      </w:pPr>
    </w:p>
    <w:p w14:paraId="4D40CD53" w14:textId="77777777" w:rsidR="00883390" w:rsidRPr="00883390" w:rsidRDefault="00883390" w:rsidP="00883390">
      <w:pPr>
        <w:spacing w:line="240" w:lineRule="auto"/>
        <w:ind w:firstLine="720"/>
        <w:rPr>
          <w:rFonts w:ascii="Arial" w:hAnsi="Arial" w:cs="Arial"/>
          <w:sz w:val="24"/>
        </w:rPr>
      </w:pPr>
    </w:p>
    <w:p w14:paraId="79ED130F" w14:textId="77777777" w:rsidR="00883390" w:rsidRPr="00B51CEA" w:rsidRDefault="00883390" w:rsidP="00927721">
      <w:pPr>
        <w:spacing w:line="240" w:lineRule="auto"/>
        <w:rPr>
          <w:rFonts w:ascii="Arial" w:hAnsi="Arial" w:cs="Arial"/>
          <w:sz w:val="24"/>
          <w:szCs w:val="24"/>
        </w:rPr>
      </w:pPr>
    </w:p>
    <w:sectPr w:rsidR="00883390" w:rsidRPr="00B51CEA" w:rsidSect="00F42729">
      <w:headerReference w:type="first" r:id="rId34"/>
      <w:footerReference w:type="first" r:id="rId3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5653" w14:textId="77777777" w:rsidR="00F71244" w:rsidRDefault="00F71244" w:rsidP="00883390">
      <w:pPr>
        <w:spacing w:after="0" w:line="240" w:lineRule="auto"/>
      </w:pPr>
      <w:r>
        <w:separator/>
      </w:r>
    </w:p>
  </w:endnote>
  <w:endnote w:type="continuationSeparator" w:id="0">
    <w:p w14:paraId="420A6945" w14:textId="77777777" w:rsidR="00F71244" w:rsidRDefault="00F71244" w:rsidP="0088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D1F5" w14:textId="77777777" w:rsidR="00770CCC" w:rsidRDefault="00770CCC">
    <w:pPr>
      <w:pStyle w:val="Footer"/>
      <w:jc w:val="right"/>
    </w:pPr>
  </w:p>
  <w:p w14:paraId="61AF8AF4" w14:textId="77777777" w:rsidR="00770CCC" w:rsidRDefault="00770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DD3B" w14:textId="77777777" w:rsidR="00F71244" w:rsidRDefault="00F71244" w:rsidP="00883390">
      <w:pPr>
        <w:spacing w:after="0" w:line="240" w:lineRule="auto"/>
      </w:pPr>
      <w:r>
        <w:separator/>
      </w:r>
    </w:p>
  </w:footnote>
  <w:footnote w:type="continuationSeparator" w:id="0">
    <w:p w14:paraId="53D8DDCB" w14:textId="77777777" w:rsidR="00F71244" w:rsidRDefault="00F71244" w:rsidP="0088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79E7" w14:textId="77777777" w:rsidR="00770CCC" w:rsidRPr="00B805AE" w:rsidRDefault="00770CCC" w:rsidP="00927721">
    <w:pPr>
      <w:spacing w:after="0" w:line="240" w:lineRule="auto"/>
      <w:jc w:val="center"/>
      <w:rPr>
        <w:rFonts w:ascii="Courier New" w:eastAsia="Calibri" w:hAnsi="Courier New" w:cs="Courier New"/>
        <w:b/>
        <w:sz w:val="28"/>
        <w:szCs w:val="28"/>
      </w:rPr>
    </w:pPr>
    <w:r w:rsidRPr="00B805AE">
      <w:rPr>
        <w:rFonts w:ascii="Times New Roman" w:eastAsia="Times New Roman" w:hAnsi="Times New Roman" w:cs="Times New Roman"/>
        <w:noProof/>
        <w:sz w:val="20"/>
        <w:szCs w:val="20"/>
        <w:lang w:eastAsia="en-PH"/>
      </w:rPr>
      <w:drawing>
        <wp:anchor distT="0" distB="0" distL="114300" distR="114300" simplePos="0" relativeHeight="251663360" behindDoc="1" locked="0" layoutInCell="1" allowOverlap="0" wp14:anchorId="0169B343" wp14:editId="4F0EBDD9">
          <wp:simplePos x="0" y="0"/>
          <wp:positionH relativeFrom="column">
            <wp:posOffset>5267325</wp:posOffset>
          </wp:positionH>
          <wp:positionV relativeFrom="line">
            <wp:posOffset>-86786</wp:posOffset>
          </wp:positionV>
          <wp:extent cx="933855" cy="901342"/>
          <wp:effectExtent l="0" t="0" r="0" b="0"/>
          <wp:wrapNone/>
          <wp:docPr id="5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rotWithShape="1">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243" r="10084"/>
                  <a:stretch/>
                </pic:blipFill>
                <pic:spPr bwMode="auto">
                  <a:xfrm>
                    <a:off x="0" y="0"/>
                    <a:ext cx="933855" cy="9013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05AE">
      <w:rPr>
        <w:noProof/>
        <w:lang w:eastAsia="en-PH"/>
      </w:rPr>
      <w:drawing>
        <wp:anchor distT="0" distB="0" distL="114300" distR="114300" simplePos="0" relativeHeight="251662336" behindDoc="0" locked="0" layoutInCell="1" allowOverlap="1" wp14:anchorId="039603A1" wp14:editId="2D15F59B">
          <wp:simplePos x="0" y="0"/>
          <wp:positionH relativeFrom="column">
            <wp:posOffset>-808990</wp:posOffset>
          </wp:positionH>
          <wp:positionV relativeFrom="paragraph">
            <wp:posOffset>161925</wp:posOffset>
          </wp:positionV>
          <wp:extent cx="952500" cy="681355"/>
          <wp:effectExtent l="0" t="0" r="0" b="4445"/>
          <wp:wrapNone/>
          <wp:docPr id="59" name="Picture 59" descr="Description: C:\Users\ISCOF Main Campus\Downloads\ISCOF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ISCOF Main Campus\Downloads\ISCOF Official Logo.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681355"/>
                  </a:xfrm>
                  <a:prstGeom prst="rect">
                    <a:avLst/>
                  </a:prstGeom>
                  <a:noFill/>
                </pic:spPr>
              </pic:pic>
            </a:graphicData>
          </a:graphic>
          <wp14:sizeRelH relativeFrom="margin">
            <wp14:pctWidth>0</wp14:pctWidth>
          </wp14:sizeRelH>
          <wp14:sizeRelV relativeFrom="margin">
            <wp14:pctHeight>0</wp14:pctHeight>
          </wp14:sizeRelV>
        </wp:anchor>
      </w:drawing>
    </w:r>
    <w:r w:rsidRPr="00B805AE">
      <w:rPr>
        <w:noProof/>
        <w:lang w:eastAsia="en-PH"/>
      </w:rPr>
      <w:drawing>
        <wp:anchor distT="0" distB="0" distL="114300" distR="114300" simplePos="0" relativeHeight="251660288" behindDoc="0" locked="0" layoutInCell="1" allowOverlap="1" wp14:anchorId="3E7C050A" wp14:editId="36DA2048">
          <wp:simplePos x="0" y="0"/>
          <wp:positionH relativeFrom="column">
            <wp:posOffset>-779983</wp:posOffset>
          </wp:positionH>
          <wp:positionV relativeFrom="paragraph">
            <wp:posOffset>-142875</wp:posOffset>
          </wp:positionV>
          <wp:extent cx="666750" cy="6667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Pr="00B805AE">
      <w:rPr>
        <w:rFonts w:ascii="Courier New" w:eastAsia="Calibri" w:hAnsi="Courier New" w:cs="Courier New"/>
        <w:b/>
        <w:sz w:val="28"/>
        <w:szCs w:val="28"/>
      </w:rPr>
      <w:t>ILOILO STATE COLLEGE OF FISHERIES</w:t>
    </w:r>
  </w:p>
  <w:p w14:paraId="429F6A36" w14:textId="77777777" w:rsidR="00770CCC" w:rsidRPr="00B805AE" w:rsidRDefault="00770CCC" w:rsidP="00927721">
    <w:pPr>
      <w:tabs>
        <w:tab w:val="center" w:pos="4680"/>
        <w:tab w:val="right" w:pos="9360"/>
      </w:tabs>
      <w:spacing w:after="0" w:line="240" w:lineRule="auto"/>
      <w:jc w:val="center"/>
      <w:rPr>
        <w:rFonts w:ascii="Courier New" w:eastAsia="Calibri" w:hAnsi="Courier New" w:cs="Courier New"/>
        <w:b/>
        <w:sz w:val="28"/>
        <w:szCs w:val="28"/>
      </w:rPr>
    </w:pPr>
    <w:r w:rsidRPr="00B805AE">
      <w:rPr>
        <w:rFonts w:ascii="Courier New" w:eastAsia="Calibri" w:hAnsi="Courier New" w:cs="Courier New"/>
        <w:b/>
        <w:sz w:val="28"/>
        <w:szCs w:val="28"/>
      </w:rPr>
      <w:t>GRADUATE STUDIES</w:t>
    </w:r>
  </w:p>
  <w:p w14:paraId="78BA648B" w14:textId="77777777" w:rsidR="00770CCC" w:rsidRPr="00B805AE" w:rsidRDefault="00770CCC" w:rsidP="00927721">
    <w:pPr>
      <w:tabs>
        <w:tab w:val="center" w:pos="4680"/>
        <w:tab w:val="right" w:pos="9360"/>
      </w:tabs>
      <w:spacing w:after="0" w:line="240" w:lineRule="auto"/>
      <w:jc w:val="center"/>
      <w:rPr>
        <w:rFonts w:ascii="Courier New" w:eastAsia="Calibri" w:hAnsi="Courier New" w:cs="Courier New"/>
        <w:b/>
        <w:sz w:val="28"/>
        <w:szCs w:val="28"/>
      </w:rPr>
    </w:pPr>
    <w:r w:rsidRPr="00B805AE">
      <w:rPr>
        <w:rFonts w:ascii="Courier New" w:eastAsia="Calibri" w:hAnsi="Courier New" w:cs="Courier New"/>
        <w:b/>
        <w:sz w:val="28"/>
        <w:szCs w:val="28"/>
      </w:rPr>
      <w:t>COLLEGE OF AGRICULTURE AND INDUSTRIAL TECHNOLOGY</w:t>
    </w:r>
  </w:p>
  <w:p w14:paraId="21B01AEA" w14:textId="77777777" w:rsidR="00770CCC" w:rsidRPr="00B805AE" w:rsidRDefault="00770CCC" w:rsidP="00927721">
    <w:pPr>
      <w:tabs>
        <w:tab w:val="center" w:pos="4680"/>
        <w:tab w:val="right" w:pos="9360"/>
      </w:tabs>
      <w:spacing w:after="0" w:line="240" w:lineRule="auto"/>
      <w:jc w:val="center"/>
      <w:rPr>
        <w:rFonts w:ascii="Courier New" w:eastAsia="Calibri" w:hAnsi="Courier New" w:cs="Courier New"/>
        <w:b/>
      </w:rPr>
    </w:pPr>
    <w:r w:rsidRPr="00B805AE">
      <w:rPr>
        <w:rFonts w:ascii="Courier New" w:eastAsia="Calibri" w:hAnsi="Courier New" w:cs="Courier New"/>
        <w:b/>
        <w:sz w:val="24"/>
      </w:rPr>
      <w:t>San Enrique, Iloilo</w:t>
    </w:r>
  </w:p>
  <w:p w14:paraId="7C054491" w14:textId="77777777" w:rsidR="00770CCC" w:rsidRDefault="00770CCC" w:rsidP="00927721">
    <w:pPr>
      <w:pStyle w:val="Header"/>
    </w:pPr>
  </w:p>
  <w:p w14:paraId="71246C67" w14:textId="77777777" w:rsidR="00770CCC" w:rsidRPr="00492487" w:rsidRDefault="00770CCC" w:rsidP="00927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98F"/>
    <w:multiLevelType w:val="hybridMultilevel"/>
    <w:tmpl w:val="74820108"/>
    <w:lvl w:ilvl="0" w:tplc="BAD057A2">
      <w:start w:val="1"/>
      <w:numFmt w:val="decimal"/>
      <w:lvlText w:val="%1."/>
      <w:lvlJc w:val="left"/>
      <w:pPr>
        <w:ind w:left="810" w:hanging="360"/>
      </w:pPr>
      <w:rPr>
        <w:rFonts w:hint="default"/>
      </w:rPr>
    </w:lvl>
    <w:lvl w:ilvl="1" w:tplc="34090019" w:tentative="1">
      <w:start w:val="1"/>
      <w:numFmt w:val="lowerLetter"/>
      <w:lvlText w:val="%2."/>
      <w:lvlJc w:val="left"/>
      <w:pPr>
        <w:ind w:left="1530" w:hanging="360"/>
      </w:pPr>
    </w:lvl>
    <w:lvl w:ilvl="2" w:tplc="3409001B" w:tentative="1">
      <w:start w:val="1"/>
      <w:numFmt w:val="lowerRoman"/>
      <w:lvlText w:val="%3."/>
      <w:lvlJc w:val="right"/>
      <w:pPr>
        <w:ind w:left="2250" w:hanging="180"/>
      </w:pPr>
    </w:lvl>
    <w:lvl w:ilvl="3" w:tplc="3409000F" w:tentative="1">
      <w:start w:val="1"/>
      <w:numFmt w:val="decimal"/>
      <w:lvlText w:val="%4."/>
      <w:lvlJc w:val="left"/>
      <w:pPr>
        <w:ind w:left="2970" w:hanging="360"/>
      </w:pPr>
    </w:lvl>
    <w:lvl w:ilvl="4" w:tplc="34090019" w:tentative="1">
      <w:start w:val="1"/>
      <w:numFmt w:val="lowerLetter"/>
      <w:lvlText w:val="%5."/>
      <w:lvlJc w:val="left"/>
      <w:pPr>
        <w:ind w:left="3690" w:hanging="360"/>
      </w:pPr>
    </w:lvl>
    <w:lvl w:ilvl="5" w:tplc="3409001B" w:tentative="1">
      <w:start w:val="1"/>
      <w:numFmt w:val="lowerRoman"/>
      <w:lvlText w:val="%6."/>
      <w:lvlJc w:val="right"/>
      <w:pPr>
        <w:ind w:left="4410" w:hanging="180"/>
      </w:pPr>
    </w:lvl>
    <w:lvl w:ilvl="6" w:tplc="3409000F" w:tentative="1">
      <w:start w:val="1"/>
      <w:numFmt w:val="decimal"/>
      <w:lvlText w:val="%7."/>
      <w:lvlJc w:val="left"/>
      <w:pPr>
        <w:ind w:left="5130" w:hanging="360"/>
      </w:pPr>
    </w:lvl>
    <w:lvl w:ilvl="7" w:tplc="34090019" w:tentative="1">
      <w:start w:val="1"/>
      <w:numFmt w:val="lowerLetter"/>
      <w:lvlText w:val="%8."/>
      <w:lvlJc w:val="left"/>
      <w:pPr>
        <w:ind w:left="5850" w:hanging="360"/>
      </w:pPr>
    </w:lvl>
    <w:lvl w:ilvl="8" w:tplc="3409001B" w:tentative="1">
      <w:start w:val="1"/>
      <w:numFmt w:val="lowerRoman"/>
      <w:lvlText w:val="%9."/>
      <w:lvlJc w:val="right"/>
      <w:pPr>
        <w:ind w:left="6570" w:hanging="180"/>
      </w:pPr>
    </w:lvl>
  </w:abstractNum>
  <w:abstractNum w:abstractNumId="1" w15:restartNumberingAfterBreak="0">
    <w:nsid w:val="0FBE27DF"/>
    <w:multiLevelType w:val="hybridMultilevel"/>
    <w:tmpl w:val="843A239A"/>
    <w:lvl w:ilvl="0" w:tplc="51FE06F2">
      <w:start w:val="1"/>
      <w:numFmt w:val="decimal"/>
      <w:lvlText w:val="%1."/>
      <w:lvlJc w:val="left"/>
      <w:pPr>
        <w:tabs>
          <w:tab w:val="num" w:pos="720"/>
        </w:tabs>
        <w:ind w:left="720" w:hanging="360"/>
      </w:pPr>
      <w:rPr>
        <w:rFonts w:ascii="Arial" w:eastAsia="Calibri" w:hAnsi="Arial" w:cs="Arial"/>
      </w:rPr>
    </w:lvl>
    <w:lvl w:ilvl="1" w:tplc="53904C5A" w:tentative="1">
      <w:start w:val="1"/>
      <w:numFmt w:val="decimal"/>
      <w:lvlText w:val="%2."/>
      <w:lvlJc w:val="left"/>
      <w:pPr>
        <w:tabs>
          <w:tab w:val="num" w:pos="1440"/>
        </w:tabs>
        <w:ind w:left="1440" w:hanging="360"/>
      </w:pPr>
    </w:lvl>
    <w:lvl w:ilvl="2" w:tplc="8E445128" w:tentative="1">
      <w:start w:val="1"/>
      <w:numFmt w:val="decimal"/>
      <w:lvlText w:val="%3."/>
      <w:lvlJc w:val="left"/>
      <w:pPr>
        <w:tabs>
          <w:tab w:val="num" w:pos="2160"/>
        </w:tabs>
        <w:ind w:left="2160" w:hanging="360"/>
      </w:pPr>
    </w:lvl>
    <w:lvl w:ilvl="3" w:tplc="E32A83C4" w:tentative="1">
      <w:start w:val="1"/>
      <w:numFmt w:val="decimal"/>
      <w:lvlText w:val="%4."/>
      <w:lvlJc w:val="left"/>
      <w:pPr>
        <w:tabs>
          <w:tab w:val="num" w:pos="2880"/>
        </w:tabs>
        <w:ind w:left="2880" w:hanging="360"/>
      </w:pPr>
    </w:lvl>
    <w:lvl w:ilvl="4" w:tplc="623E5358" w:tentative="1">
      <w:start w:val="1"/>
      <w:numFmt w:val="decimal"/>
      <w:lvlText w:val="%5."/>
      <w:lvlJc w:val="left"/>
      <w:pPr>
        <w:tabs>
          <w:tab w:val="num" w:pos="3600"/>
        </w:tabs>
        <w:ind w:left="3600" w:hanging="360"/>
      </w:pPr>
    </w:lvl>
    <w:lvl w:ilvl="5" w:tplc="B86ED990" w:tentative="1">
      <w:start w:val="1"/>
      <w:numFmt w:val="decimal"/>
      <w:lvlText w:val="%6."/>
      <w:lvlJc w:val="left"/>
      <w:pPr>
        <w:tabs>
          <w:tab w:val="num" w:pos="4320"/>
        </w:tabs>
        <w:ind w:left="4320" w:hanging="360"/>
      </w:pPr>
    </w:lvl>
    <w:lvl w:ilvl="6" w:tplc="2988AE8E" w:tentative="1">
      <w:start w:val="1"/>
      <w:numFmt w:val="decimal"/>
      <w:lvlText w:val="%7."/>
      <w:lvlJc w:val="left"/>
      <w:pPr>
        <w:tabs>
          <w:tab w:val="num" w:pos="5040"/>
        </w:tabs>
        <w:ind w:left="5040" w:hanging="360"/>
      </w:pPr>
    </w:lvl>
    <w:lvl w:ilvl="7" w:tplc="2FAAF0B8" w:tentative="1">
      <w:start w:val="1"/>
      <w:numFmt w:val="decimal"/>
      <w:lvlText w:val="%8."/>
      <w:lvlJc w:val="left"/>
      <w:pPr>
        <w:tabs>
          <w:tab w:val="num" w:pos="5760"/>
        </w:tabs>
        <w:ind w:left="5760" w:hanging="360"/>
      </w:pPr>
    </w:lvl>
    <w:lvl w:ilvl="8" w:tplc="89AAC2B4" w:tentative="1">
      <w:start w:val="1"/>
      <w:numFmt w:val="decimal"/>
      <w:lvlText w:val="%9."/>
      <w:lvlJc w:val="left"/>
      <w:pPr>
        <w:tabs>
          <w:tab w:val="num" w:pos="6480"/>
        </w:tabs>
        <w:ind w:left="6480" w:hanging="360"/>
      </w:pPr>
    </w:lvl>
  </w:abstractNum>
  <w:abstractNum w:abstractNumId="2" w15:restartNumberingAfterBreak="0">
    <w:nsid w:val="377E2699"/>
    <w:multiLevelType w:val="hybridMultilevel"/>
    <w:tmpl w:val="E77868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62937B20"/>
    <w:multiLevelType w:val="hybridMultilevel"/>
    <w:tmpl w:val="514A15CA"/>
    <w:lvl w:ilvl="0" w:tplc="C2AA95B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676D064D"/>
    <w:multiLevelType w:val="hybridMultilevel"/>
    <w:tmpl w:val="131EC8E2"/>
    <w:lvl w:ilvl="0" w:tplc="8D768ED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6AFF1981"/>
    <w:multiLevelType w:val="hybridMultilevel"/>
    <w:tmpl w:val="6576D636"/>
    <w:lvl w:ilvl="0" w:tplc="51FE06F2">
      <w:start w:val="1"/>
      <w:numFmt w:val="decimal"/>
      <w:lvlText w:val="%1."/>
      <w:lvlJc w:val="left"/>
      <w:pPr>
        <w:tabs>
          <w:tab w:val="num" w:pos="1170"/>
        </w:tabs>
        <w:ind w:left="1170" w:hanging="360"/>
      </w:pPr>
      <w:rPr>
        <w:rFonts w:ascii="Arial" w:eastAsia="Calibri" w:hAnsi="Arial" w:cs="Arial"/>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6" w15:restartNumberingAfterBreak="0">
    <w:nsid w:val="7FE84163"/>
    <w:multiLevelType w:val="hybridMultilevel"/>
    <w:tmpl w:val="5E4E4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938584">
    <w:abstractNumId w:val="3"/>
  </w:num>
  <w:num w:numId="2" w16cid:durableId="1753232562">
    <w:abstractNumId w:val="4"/>
  </w:num>
  <w:num w:numId="3" w16cid:durableId="1206024616">
    <w:abstractNumId w:val="6"/>
  </w:num>
  <w:num w:numId="4" w16cid:durableId="970287225">
    <w:abstractNumId w:val="2"/>
  </w:num>
  <w:num w:numId="5" w16cid:durableId="952248909">
    <w:abstractNumId w:val="1"/>
  </w:num>
  <w:num w:numId="6" w16cid:durableId="1987659758">
    <w:abstractNumId w:val="5"/>
  </w:num>
  <w:num w:numId="7" w16cid:durableId="132751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EA"/>
    <w:rsid w:val="000115C7"/>
    <w:rsid w:val="000E2F43"/>
    <w:rsid w:val="000F4108"/>
    <w:rsid w:val="00156F31"/>
    <w:rsid w:val="00212768"/>
    <w:rsid w:val="002469C1"/>
    <w:rsid w:val="002610DF"/>
    <w:rsid w:val="00301946"/>
    <w:rsid w:val="00400ED3"/>
    <w:rsid w:val="00495C47"/>
    <w:rsid w:val="004E60BA"/>
    <w:rsid w:val="005860F6"/>
    <w:rsid w:val="00591C50"/>
    <w:rsid w:val="00592ACF"/>
    <w:rsid w:val="005F3BE5"/>
    <w:rsid w:val="006363BF"/>
    <w:rsid w:val="006444FF"/>
    <w:rsid w:val="006748A4"/>
    <w:rsid w:val="006B100A"/>
    <w:rsid w:val="00770CCC"/>
    <w:rsid w:val="007D4EF7"/>
    <w:rsid w:val="007F4077"/>
    <w:rsid w:val="00815546"/>
    <w:rsid w:val="00871B3F"/>
    <w:rsid w:val="00883390"/>
    <w:rsid w:val="00927721"/>
    <w:rsid w:val="00955158"/>
    <w:rsid w:val="0098477D"/>
    <w:rsid w:val="00986891"/>
    <w:rsid w:val="009A780B"/>
    <w:rsid w:val="00A122C3"/>
    <w:rsid w:val="00A151E2"/>
    <w:rsid w:val="00AC40DE"/>
    <w:rsid w:val="00B20459"/>
    <w:rsid w:val="00B46CFC"/>
    <w:rsid w:val="00B51CEA"/>
    <w:rsid w:val="00BA19DE"/>
    <w:rsid w:val="00BF5C02"/>
    <w:rsid w:val="00E01CCB"/>
    <w:rsid w:val="00E0560C"/>
    <w:rsid w:val="00E1036F"/>
    <w:rsid w:val="00E22C8D"/>
    <w:rsid w:val="00E35C98"/>
    <w:rsid w:val="00E91090"/>
    <w:rsid w:val="00EB0AEC"/>
    <w:rsid w:val="00F007DA"/>
    <w:rsid w:val="00F0640B"/>
    <w:rsid w:val="00F26D35"/>
    <w:rsid w:val="00F26D41"/>
    <w:rsid w:val="00F42729"/>
    <w:rsid w:val="00F57CDB"/>
    <w:rsid w:val="00F63D30"/>
    <w:rsid w:val="00F71244"/>
    <w:rsid w:val="00F900A5"/>
    <w:rsid w:val="00FC59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53D0E"/>
  <w15:chartTrackingRefBased/>
  <w15:docId w15:val="{64DC7ED7-1B42-4594-B608-A056924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EA"/>
    <w:rPr>
      <w:kern w:val="0"/>
      <w:lang w:val="en-US"/>
      <w14:ligatures w14:val="none"/>
    </w:rPr>
  </w:style>
  <w:style w:type="paragraph" w:styleId="Heading1">
    <w:name w:val="heading 1"/>
    <w:basedOn w:val="Normal"/>
    <w:link w:val="Heading1Char"/>
    <w:uiPriority w:val="9"/>
    <w:qFormat/>
    <w:rsid w:val="0092772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721"/>
    <w:rPr>
      <w:rFonts w:ascii="Times New Roman" w:eastAsia="Times New Roman" w:hAnsi="Times New Roman" w:cs="Times New Roman"/>
      <w:b/>
      <w:bCs/>
      <w:kern w:val="36"/>
      <w:sz w:val="48"/>
      <w:szCs w:val="48"/>
      <w:lang w:eastAsia="en-PH"/>
      <w14:ligatures w14:val="none"/>
    </w:rPr>
  </w:style>
  <w:style w:type="paragraph" w:styleId="ListParagraph">
    <w:name w:val="List Paragraph"/>
    <w:basedOn w:val="Normal"/>
    <w:uiPriority w:val="34"/>
    <w:qFormat/>
    <w:rsid w:val="00B51CEA"/>
    <w:pPr>
      <w:spacing w:after="200" w:line="276" w:lineRule="auto"/>
      <w:ind w:left="720"/>
      <w:contextualSpacing/>
    </w:pPr>
  </w:style>
  <w:style w:type="paragraph" w:customStyle="1" w:styleId="NoSpacing1">
    <w:name w:val="No Spacing1"/>
    <w:qFormat/>
    <w:rsid w:val="00FC59AF"/>
    <w:pPr>
      <w:spacing w:after="0" w:line="240" w:lineRule="auto"/>
    </w:pPr>
    <w:rPr>
      <w:kern w:val="0"/>
      <w14:ligatures w14:val="none"/>
    </w:rPr>
  </w:style>
  <w:style w:type="character" w:styleId="Hyperlink">
    <w:name w:val="Hyperlink"/>
    <w:basedOn w:val="DefaultParagraphFont"/>
    <w:uiPriority w:val="99"/>
    <w:unhideWhenUsed/>
    <w:rsid w:val="00927721"/>
    <w:rPr>
      <w:color w:val="467886" w:themeColor="hyperlink"/>
      <w:u w:val="single"/>
    </w:rPr>
  </w:style>
  <w:style w:type="paragraph" w:customStyle="1" w:styleId="ListParagraph1">
    <w:name w:val="List Paragraph1"/>
    <w:basedOn w:val="Normal"/>
    <w:qFormat/>
    <w:rsid w:val="00927721"/>
    <w:pPr>
      <w:ind w:left="720"/>
      <w:contextualSpacing/>
    </w:pPr>
    <w:rPr>
      <w:lang w:val="en-PH"/>
    </w:rPr>
  </w:style>
  <w:style w:type="character" w:customStyle="1" w:styleId="apple-converted-space">
    <w:name w:val="apple-converted-space"/>
    <w:basedOn w:val="DefaultParagraphFont"/>
    <w:rsid w:val="00927721"/>
  </w:style>
  <w:style w:type="paragraph" w:styleId="NormalWeb">
    <w:name w:val="Normal (Web)"/>
    <w:basedOn w:val="Normal"/>
    <w:uiPriority w:val="99"/>
    <w:unhideWhenUsed/>
    <w:rsid w:val="00927721"/>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styleId="Header">
    <w:name w:val="header"/>
    <w:basedOn w:val="Normal"/>
    <w:link w:val="HeaderChar"/>
    <w:uiPriority w:val="99"/>
    <w:unhideWhenUsed/>
    <w:rsid w:val="0092772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27721"/>
    <w:rPr>
      <w:kern w:val="0"/>
      <w:lang w:val="en-US"/>
      <w14:ligatures w14:val="none"/>
    </w:rPr>
  </w:style>
  <w:style w:type="paragraph" w:styleId="Footer">
    <w:name w:val="footer"/>
    <w:basedOn w:val="Normal"/>
    <w:link w:val="FooterChar"/>
    <w:uiPriority w:val="99"/>
    <w:unhideWhenUsed/>
    <w:rsid w:val="00927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721"/>
    <w:rPr>
      <w:kern w:val="0"/>
      <w:lang w:val="en-US"/>
      <w14:ligatures w14:val="none"/>
    </w:rPr>
  </w:style>
  <w:style w:type="character" w:styleId="Emphasis">
    <w:name w:val="Emphasis"/>
    <w:basedOn w:val="DefaultParagraphFont"/>
    <w:uiPriority w:val="20"/>
    <w:qFormat/>
    <w:rsid w:val="00927721"/>
    <w:rPr>
      <w:i/>
      <w:iCs/>
    </w:rPr>
  </w:style>
  <w:style w:type="character" w:customStyle="1" w:styleId="BalloonTextChar">
    <w:name w:val="Balloon Text Char"/>
    <w:basedOn w:val="DefaultParagraphFont"/>
    <w:link w:val="BalloonText"/>
    <w:uiPriority w:val="99"/>
    <w:semiHidden/>
    <w:rsid w:val="00927721"/>
    <w:rPr>
      <w:rFonts w:ascii="Segoe UI" w:hAnsi="Segoe UI" w:cs="Segoe UI"/>
      <w:kern w:val="0"/>
      <w:sz w:val="18"/>
      <w:szCs w:val="18"/>
      <w14:ligatures w14:val="none"/>
    </w:rPr>
  </w:style>
  <w:style w:type="paragraph" w:styleId="BalloonText">
    <w:name w:val="Balloon Text"/>
    <w:basedOn w:val="Normal"/>
    <w:link w:val="BalloonTextChar"/>
    <w:uiPriority w:val="99"/>
    <w:semiHidden/>
    <w:unhideWhenUsed/>
    <w:rsid w:val="00927721"/>
    <w:pPr>
      <w:spacing w:after="0" w:line="240" w:lineRule="auto"/>
    </w:pPr>
    <w:rPr>
      <w:rFonts w:ascii="Segoe UI" w:hAnsi="Segoe UI" w:cs="Segoe UI"/>
      <w:sz w:val="18"/>
      <w:szCs w:val="18"/>
      <w:lang w:val="en-PH"/>
    </w:rPr>
  </w:style>
  <w:style w:type="paragraph" w:customStyle="1" w:styleId="p0">
    <w:name w:val="p0"/>
    <w:basedOn w:val="Normal"/>
    <w:rsid w:val="00927721"/>
    <w:pPr>
      <w:spacing w:line="256" w:lineRule="auto"/>
    </w:pPr>
    <w:rPr>
      <w:rFonts w:ascii="Calibri" w:eastAsia="Times New Roman" w:hAnsi="Calibri" w:cs="Calibri"/>
      <w:lang w:val="en-PH" w:eastAsia="en-PH"/>
    </w:rPr>
  </w:style>
  <w:style w:type="character" w:styleId="Strong">
    <w:name w:val="Strong"/>
    <w:basedOn w:val="DefaultParagraphFont"/>
    <w:uiPriority w:val="22"/>
    <w:qFormat/>
    <w:rsid w:val="00927721"/>
    <w:rPr>
      <w:b/>
      <w:bCs/>
    </w:rPr>
  </w:style>
  <w:style w:type="character" w:customStyle="1" w:styleId="italic">
    <w:name w:val="italic"/>
    <w:basedOn w:val="DefaultParagraphFont"/>
    <w:rsid w:val="00927721"/>
  </w:style>
  <w:style w:type="paragraph" w:customStyle="1" w:styleId="Default">
    <w:name w:val="Default"/>
    <w:rsid w:val="0092772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927721"/>
    <w:pPr>
      <w:spacing w:after="0" w:line="240" w:lineRule="auto"/>
    </w:pPr>
    <w:rPr>
      <w:kern w:val="0"/>
      <w14:ligatures w14:val="none"/>
    </w:rPr>
  </w:style>
  <w:style w:type="table" w:styleId="ListTable2">
    <w:name w:val="List Table 2"/>
    <w:basedOn w:val="TableNormal"/>
    <w:uiPriority w:val="47"/>
    <w:rsid w:val="00927721"/>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12768"/>
    <w:rPr>
      <w:color w:val="605E5C"/>
      <w:shd w:val="clear" w:color="auto" w:fill="E1DFDD"/>
    </w:rPr>
  </w:style>
  <w:style w:type="character" w:styleId="FollowedHyperlink">
    <w:name w:val="FollowedHyperlink"/>
    <w:basedOn w:val="DefaultParagraphFont"/>
    <w:uiPriority w:val="99"/>
    <w:semiHidden/>
    <w:unhideWhenUsed/>
    <w:rsid w:val="00F63D30"/>
    <w:rPr>
      <w:color w:val="96607D" w:themeColor="followedHyperlink"/>
      <w:u w:val="single"/>
    </w:rPr>
  </w:style>
  <w:style w:type="character" w:customStyle="1" w:styleId="ref">
    <w:name w:val="ref"/>
    <w:basedOn w:val="DefaultParagraphFont"/>
    <w:rsid w:val="00F6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6750">
      <w:bodyDiv w:val="1"/>
      <w:marLeft w:val="0"/>
      <w:marRight w:val="0"/>
      <w:marTop w:val="0"/>
      <w:marBottom w:val="0"/>
      <w:divBdr>
        <w:top w:val="none" w:sz="0" w:space="0" w:color="auto"/>
        <w:left w:val="none" w:sz="0" w:space="0" w:color="auto"/>
        <w:bottom w:val="none" w:sz="0" w:space="0" w:color="auto"/>
        <w:right w:val="none" w:sz="0" w:space="0" w:color="auto"/>
      </w:divBdr>
      <w:divsChild>
        <w:div w:id="1764564547">
          <w:marLeft w:val="0"/>
          <w:marRight w:val="0"/>
          <w:marTop w:val="0"/>
          <w:marBottom w:val="0"/>
          <w:divBdr>
            <w:top w:val="none" w:sz="0" w:space="0" w:color="auto"/>
            <w:left w:val="none" w:sz="0" w:space="0" w:color="auto"/>
            <w:bottom w:val="none" w:sz="0" w:space="0" w:color="auto"/>
            <w:right w:val="none" w:sz="0" w:space="0" w:color="auto"/>
          </w:divBdr>
        </w:div>
      </w:divsChild>
    </w:div>
    <w:div w:id="469178201">
      <w:bodyDiv w:val="1"/>
      <w:marLeft w:val="0"/>
      <w:marRight w:val="0"/>
      <w:marTop w:val="0"/>
      <w:marBottom w:val="0"/>
      <w:divBdr>
        <w:top w:val="none" w:sz="0" w:space="0" w:color="auto"/>
        <w:left w:val="none" w:sz="0" w:space="0" w:color="auto"/>
        <w:bottom w:val="none" w:sz="0" w:space="0" w:color="auto"/>
        <w:right w:val="none" w:sz="0" w:space="0" w:color="auto"/>
      </w:divBdr>
      <w:divsChild>
        <w:div w:id="1021929770">
          <w:marLeft w:val="0"/>
          <w:marRight w:val="0"/>
          <w:marTop w:val="0"/>
          <w:marBottom w:val="0"/>
          <w:divBdr>
            <w:top w:val="none" w:sz="0" w:space="0" w:color="auto"/>
            <w:left w:val="none" w:sz="0" w:space="0" w:color="auto"/>
            <w:bottom w:val="none" w:sz="0" w:space="0" w:color="auto"/>
            <w:right w:val="none" w:sz="0" w:space="0" w:color="auto"/>
          </w:divBdr>
        </w:div>
      </w:divsChild>
    </w:div>
    <w:div w:id="1367175374">
      <w:bodyDiv w:val="1"/>
      <w:marLeft w:val="0"/>
      <w:marRight w:val="0"/>
      <w:marTop w:val="0"/>
      <w:marBottom w:val="0"/>
      <w:divBdr>
        <w:top w:val="none" w:sz="0" w:space="0" w:color="auto"/>
        <w:left w:val="none" w:sz="0" w:space="0" w:color="auto"/>
        <w:bottom w:val="none" w:sz="0" w:space="0" w:color="auto"/>
        <w:right w:val="none" w:sz="0" w:space="0" w:color="auto"/>
      </w:divBdr>
      <w:divsChild>
        <w:div w:id="300775012">
          <w:marLeft w:val="792"/>
          <w:marRight w:val="0"/>
          <w:marTop w:val="360"/>
          <w:marBottom w:val="0"/>
          <w:divBdr>
            <w:top w:val="none" w:sz="0" w:space="0" w:color="auto"/>
            <w:left w:val="none" w:sz="0" w:space="0" w:color="auto"/>
            <w:bottom w:val="none" w:sz="0" w:space="0" w:color="auto"/>
            <w:right w:val="none" w:sz="0" w:space="0" w:color="auto"/>
          </w:divBdr>
        </w:div>
        <w:div w:id="1063137861">
          <w:marLeft w:val="792"/>
          <w:marRight w:val="0"/>
          <w:marTop w:val="360"/>
          <w:marBottom w:val="0"/>
          <w:divBdr>
            <w:top w:val="none" w:sz="0" w:space="0" w:color="auto"/>
            <w:left w:val="none" w:sz="0" w:space="0" w:color="auto"/>
            <w:bottom w:val="none" w:sz="0" w:space="0" w:color="auto"/>
            <w:right w:val="none" w:sz="0" w:space="0" w:color="auto"/>
          </w:divBdr>
        </w:div>
        <w:div w:id="12000397">
          <w:marLeft w:val="792"/>
          <w:marRight w:val="0"/>
          <w:marTop w:val="360"/>
          <w:marBottom w:val="0"/>
          <w:divBdr>
            <w:top w:val="none" w:sz="0" w:space="0" w:color="auto"/>
            <w:left w:val="none" w:sz="0" w:space="0" w:color="auto"/>
            <w:bottom w:val="none" w:sz="0" w:space="0" w:color="auto"/>
            <w:right w:val="none" w:sz="0" w:space="0" w:color="auto"/>
          </w:divBdr>
        </w:div>
      </w:divsChild>
    </w:div>
    <w:div w:id="1671790344">
      <w:bodyDiv w:val="1"/>
      <w:marLeft w:val="0"/>
      <w:marRight w:val="0"/>
      <w:marTop w:val="0"/>
      <w:marBottom w:val="0"/>
      <w:divBdr>
        <w:top w:val="none" w:sz="0" w:space="0" w:color="auto"/>
        <w:left w:val="none" w:sz="0" w:space="0" w:color="auto"/>
        <w:bottom w:val="none" w:sz="0" w:space="0" w:color="auto"/>
        <w:right w:val="none" w:sz="0" w:space="0" w:color="auto"/>
      </w:divBdr>
      <w:divsChild>
        <w:div w:id="41944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02951919_Growth_and_Yield_Responses_of_Three_Sweet_Corn_Zea_mays_L_var_Saccharata_Varieties_to_Local-based_Liquid_Organic_Fertilizer" TargetMode="External"/><Relationship Id="rId18" Type="http://schemas.openxmlformats.org/officeDocument/2006/relationships/hyperlink" Target="https://www.cabdirect.org/cabdirect/search/?q=au%3a%22Jadhav%2c+J.+D.%22" TargetMode="External"/><Relationship Id="rId26" Type="http://schemas.openxmlformats.org/officeDocument/2006/relationships/hyperlink" Target="https://www.ncbi.nlm.nih.gov/pubmed/21328364" TargetMode="External"/><Relationship Id="rId21" Type="http://schemas.openxmlformats.org/officeDocument/2006/relationships/hyperlink" Target="https://www.researchgate.net/publication/316630175_Performance_A_concept_to_define%20on%20MArch%201" TargetMode="External"/><Relationship Id="rId34" Type="http://schemas.openxmlformats.org/officeDocument/2006/relationships/header" Target="header1.xml"/><Relationship Id="rId7" Type="http://schemas.openxmlformats.org/officeDocument/2006/relationships/hyperlink" Target="https://www.ctahr.hawaii.edu/sustainag/news/articles/V10-Ahmad-corn.pdf" TargetMode="External"/><Relationship Id="rId12" Type="http://schemas.openxmlformats.org/officeDocument/2006/relationships/hyperlink" Target="about:blank" TargetMode="External"/><Relationship Id="rId17" Type="http://schemas.openxmlformats.org/officeDocument/2006/relationships/hyperlink" Target="https://www.cabdirect.org/cabdirect/search/?q=au%3a%22Patel%2c+M.+V.%22" TargetMode="External"/><Relationship Id="rId25" Type="http://schemas.openxmlformats.org/officeDocument/2006/relationships/hyperlink" Target="https://www.ncbi.nlm.nih.gov/pubmed/?term=Dom%C3%ADnguez%20J%5BAuthor%5D&amp;cauthor=true&amp;cauthor_uid=21328364"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abdirect.org/cabdirect/search/?q=au%3a%22Khadtare%2c+S.+V.%22" TargetMode="External"/><Relationship Id="rId20" Type="http://schemas.openxmlformats.org/officeDocument/2006/relationships/hyperlink" Target="https://www.cabdirect.org/cabdirect/abstract/20073091101" TargetMode="External"/><Relationship Id="rId29" Type="http://schemas.openxmlformats.org/officeDocument/2006/relationships/hyperlink" Target="http://www.scielo.br/scielo.php?script=sci_arttext&amp;pid=S1983-212520170003005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guides.sfgate.com/kind-fertilizer-planting-sweet-corn-71656.html" TargetMode="External"/><Relationship Id="rId24" Type="http://schemas.openxmlformats.org/officeDocument/2006/relationships/hyperlink" Target="https://www.ncbi.nlm.nih.gov/pubmed/?term=Malvar%20RA%5BAuthor%5D&amp;cauthor=true&amp;cauthor_uid=21328364" TargetMode="External"/><Relationship Id="rId32" Type="http://schemas.openxmlformats.org/officeDocument/2006/relationships/hyperlink" Target="https://www.britannica.com/plant/corn-plant%20on%20March%20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materenvironsci.com/Document/vol8/vol8_N1/16-JMES-2408-Zaremanesh.pdf" TargetMode="External"/><Relationship Id="rId23" Type="http://schemas.openxmlformats.org/officeDocument/2006/relationships/hyperlink" Target="https://www.ncbi.nlm.nih.gov/pubmed/?term=Revilla%20P%5BAuthor%5D&amp;cauthor=true&amp;cauthor_uid=21328364" TargetMode="External"/><Relationship Id="rId28" Type="http://schemas.openxmlformats.org/officeDocument/2006/relationships/hyperlink" Target="%20https://www.britannica.com/topic/vermicompost%20on%20March%201" TargetMode="External"/><Relationship Id="rId36" Type="http://schemas.openxmlformats.org/officeDocument/2006/relationships/fontTable" Target="fontTable.xml"/><Relationship Id="rId10" Type="http://schemas.openxmlformats.org/officeDocument/2006/relationships/hyperlink" Target="https://rodaleinstitute.org/science/articles/vermicomposting-for-beginners/" TargetMode="External"/><Relationship Id="rId19" Type="http://schemas.openxmlformats.org/officeDocument/2006/relationships/hyperlink" Target="https://www.cabdirect.org/cabdirect/search/?q=au%3a%22Mokashi%2c+D.+D.%22" TargetMode="External"/><Relationship Id="rId31" Type="http://schemas.openxmlformats.org/officeDocument/2006/relationships/hyperlink" Target="https://www.britannica.com/topic/fertilizer%20on%20%20March%201" TargetMode="External"/><Relationship Id="rId4" Type="http://schemas.openxmlformats.org/officeDocument/2006/relationships/webSettings" Target="webSettings.xml"/><Relationship Id="rId9" Type="http://schemas.openxmlformats.org/officeDocument/2006/relationships/hyperlink" Target="https://www.researchgate.net/publication/325694174_Effects_of_Vermicompost_on_the_Growth_and_Yield_of_Sweet_Corn_in_Bukidnon_Philippines" TargetMode="External"/><Relationship Id="rId14" Type="http://schemas.openxmlformats.org/officeDocument/2006/relationships/hyperlink" Target="https://www.investopedia.com/terms/c/crop-yield.asp" TargetMode="External"/><Relationship Id="rId22" Type="http://schemas.openxmlformats.org/officeDocument/2006/relationships/hyperlink" Target="https://www.ncbi.nlm.nih.gov/pubmed/?term=Lazcano%20C%5BAuthor%5D&amp;cauthor=true&amp;cauthor_uid=21328364" TargetMode="External"/><Relationship Id="rId27" Type="http://schemas.openxmlformats.org/officeDocument/2006/relationships/hyperlink" Target="https://www.britannica.com/plant/corn-plant%20on%20March%201" TargetMode="External"/><Relationship Id="rId30" Type="http://schemas.openxmlformats.org/officeDocument/2006/relationships/hyperlink" Target="https://www.sciencedirect.com/topics/agricultural-and-biological-sciences/organic-fertilizer%20on%20March%201" TargetMode="External"/><Relationship Id="rId35" Type="http://schemas.openxmlformats.org/officeDocument/2006/relationships/footer" Target="footer1.xml"/><Relationship Id="rId8" Type="http://schemas.openxmlformats.org/officeDocument/2006/relationships/hyperlink" Target="http://agris.fao.org/agris-search/search.do?recordID=PH2008001268"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15</Pages>
  <Words>5619</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28</cp:revision>
  <cp:lastPrinted>2024-10-28T06:55:00Z</cp:lastPrinted>
  <dcterms:created xsi:type="dcterms:W3CDTF">2024-05-27T00:56:00Z</dcterms:created>
  <dcterms:modified xsi:type="dcterms:W3CDTF">2026-05-26T07:01:00Z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a15c476f-1447-4f65-8c16-5fe4792512d0</vt:lpwstr>
  </property>
</Properties>
</file>