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7F44C" w14:textId="37CDF30F" w:rsidR="00C45A5D" w:rsidRDefault="002E66EB" w:rsidP="002E66EB">
      <w:pPr>
        <w:pStyle w:val="BodyText"/>
        <w:spacing w:before="40"/>
        <w:jc w:val="center"/>
        <w:rPr>
          <w:b/>
          <w:bCs/>
          <w:sz w:val="33"/>
          <w:szCs w:val="33"/>
        </w:rPr>
      </w:pPr>
      <w:r w:rsidRPr="002E66EB">
        <w:rPr>
          <w:b/>
          <w:bCs/>
          <w:sz w:val="33"/>
          <w:szCs w:val="33"/>
        </w:rPr>
        <w:t>Hybrid CNN–Transformer Framework for Early Detection of Adolescent Obesity</w:t>
      </w:r>
    </w:p>
    <w:p w14:paraId="242A801D" w14:textId="77777777" w:rsidR="002E66EB" w:rsidRDefault="002E66EB">
      <w:pPr>
        <w:pStyle w:val="BodyText"/>
        <w:spacing w:before="40"/>
        <w:rPr>
          <w:b/>
          <w:sz w:val="20"/>
        </w:rPr>
      </w:pPr>
    </w:p>
    <w:p w14:paraId="4253C25A" w14:textId="77777777" w:rsidR="00C45A5D" w:rsidRDefault="00C45A5D">
      <w:pPr>
        <w:pStyle w:val="BodyText"/>
        <w:rPr>
          <w:b/>
          <w:sz w:val="20"/>
        </w:rPr>
        <w:sectPr w:rsidR="00C45A5D">
          <w:type w:val="continuous"/>
          <w:pgSz w:w="12240" w:h="15840"/>
          <w:pgMar w:top="440" w:right="1080" w:bottom="280" w:left="1080" w:header="720" w:footer="720" w:gutter="0"/>
          <w:cols w:space="720"/>
        </w:sectPr>
      </w:pPr>
    </w:p>
    <w:p w14:paraId="237DB5B3" w14:textId="1A60E133" w:rsidR="00C45A5D" w:rsidRDefault="00C45A5D" w:rsidP="002E66EB">
      <w:pPr>
        <w:pStyle w:val="BodyText"/>
        <w:ind w:left="91"/>
        <w:sectPr w:rsidR="00C45A5D">
          <w:type w:val="continuous"/>
          <w:pgSz w:w="12240" w:h="15840"/>
          <w:pgMar w:top="440" w:right="1080" w:bottom="280" w:left="1080" w:header="720" w:footer="720" w:gutter="0"/>
          <w:cols w:num="3" w:space="720" w:equalWidth="0">
            <w:col w:w="3198" w:space="40"/>
            <w:col w:w="3696" w:space="77"/>
            <w:col w:w="3069"/>
          </w:cols>
        </w:sectPr>
      </w:pPr>
    </w:p>
    <w:p w14:paraId="28B0596A" w14:textId="77777777" w:rsidR="00C45A5D" w:rsidRDefault="00C45A5D" w:rsidP="00B00E25">
      <w:pPr>
        <w:pStyle w:val="BodyText"/>
        <w:jc w:val="center"/>
        <w:rPr>
          <w:sz w:val="20"/>
        </w:rPr>
      </w:pPr>
    </w:p>
    <w:p w14:paraId="1062F2A1" w14:textId="77777777" w:rsidR="00C45A5D" w:rsidRDefault="00C45A5D" w:rsidP="00B00E25">
      <w:pPr>
        <w:pStyle w:val="BodyText"/>
        <w:jc w:val="center"/>
        <w:rPr>
          <w:sz w:val="20"/>
        </w:rPr>
        <w:sectPr w:rsidR="00C45A5D">
          <w:type w:val="continuous"/>
          <w:pgSz w:w="12240" w:h="15840"/>
          <w:pgMar w:top="440" w:right="1080" w:bottom="280" w:left="1080" w:header="720" w:footer="720" w:gutter="0"/>
          <w:cols w:space="720"/>
        </w:sectPr>
      </w:pPr>
    </w:p>
    <w:p w14:paraId="7A90284A" w14:textId="77777777" w:rsidR="00B00E25" w:rsidRPr="002E66EB" w:rsidRDefault="00B00E25" w:rsidP="00B00E25">
      <w:pPr>
        <w:pStyle w:val="BodyText"/>
        <w:ind w:left="90"/>
        <w:jc w:val="center"/>
        <w:rPr>
          <w:spacing w:val="-2"/>
          <w:w w:val="105"/>
        </w:rPr>
      </w:pPr>
      <w:proofErr w:type="spellStart"/>
      <w:r w:rsidRPr="002E66EB">
        <w:rPr>
          <w:spacing w:val="-2"/>
          <w:w w:val="105"/>
        </w:rPr>
        <w:t>N.Supriya</w:t>
      </w:r>
      <w:proofErr w:type="spellEnd"/>
    </w:p>
    <w:p w14:paraId="076699D8" w14:textId="77777777" w:rsidR="00B00E25" w:rsidRPr="002E66EB" w:rsidRDefault="00B00E25" w:rsidP="00B00E25">
      <w:pPr>
        <w:pStyle w:val="BodyText"/>
        <w:ind w:left="90"/>
        <w:jc w:val="center"/>
        <w:rPr>
          <w:spacing w:val="-2"/>
          <w:w w:val="105"/>
        </w:rPr>
      </w:pPr>
      <w:r w:rsidRPr="002E66EB">
        <w:rPr>
          <w:spacing w:val="-2"/>
          <w:w w:val="105"/>
        </w:rPr>
        <w:t>Assistant Professor /CSE</w:t>
      </w:r>
    </w:p>
    <w:p w14:paraId="0203771F" w14:textId="3CA75526" w:rsidR="00B00E25" w:rsidRDefault="00B00E25" w:rsidP="00B00E25">
      <w:pPr>
        <w:pStyle w:val="BodyText"/>
        <w:ind w:left="90"/>
        <w:jc w:val="center"/>
        <w:rPr>
          <w:spacing w:val="-2"/>
          <w:w w:val="105"/>
        </w:rPr>
      </w:pPr>
      <w:proofErr w:type="spellStart"/>
      <w:r w:rsidRPr="002E66EB">
        <w:rPr>
          <w:spacing w:val="-2"/>
          <w:w w:val="105"/>
        </w:rPr>
        <w:t>Annamacharya</w:t>
      </w:r>
      <w:proofErr w:type="spellEnd"/>
      <w:r w:rsidRPr="002E66EB">
        <w:rPr>
          <w:spacing w:val="-2"/>
          <w:w w:val="105"/>
        </w:rPr>
        <w:t xml:space="preserve"> Institute of Technology &amp; Sciences,</w:t>
      </w:r>
    </w:p>
    <w:p w14:paraId="40513A36" w14:textId="77777777" w:rsidR="00B00E25" w:rsidRDefault="00B00E25" w:rsidP="00B00E25">
      <w:pPr>
        <w:pStyle w:val="BodyText"/>
        <w:ind w:left="90"/>
        <w:jc w:val="center"/>
        <w:rPr>
          <w:spacing w:val="-2"/>
          <w:w w:val="105"/>
        </w:rPr>
      </w:pPr>
      <w:r w:rsidRPr="002E66EB">
        <w:rPr>
          <w:spacing w:val="-2"/>
          <w:w w:val="105"/>
        </w:rPr>
        <w:t>Tirupathi, Andhra Pradesh</w:t>
      </w:r>
    </w:p>
    <w:p w14:paraId="037FF6E3" w14:textId="09D6EA0D" w:rsidR="00B00E25" w:rsidRDefault="00B00E25" w:rsidP="00B00E25">
      <w:pPr>
        <w:pStyle w:val="BodyText"/>
        <w:ind w:left="90"/>
        <w:jc w:val="center"/>
        <w:rPr>
          <w:spacing w:val="-2"/>
          <w:w w:val="105"/>
        </w:rPr>
      </w:pPr>
      <w:hyperlink r:id="rId5" w:history="1">
        <w:r w:rsidRPr="007530B6">
          <w:rPr>
            <w:rStyle w:val="Hyperlink"/>
            <w:spacing w:val="-2"/>
            <w:w w:val="105"/>
          </w:rPr>
          <w:t>supriyacse.aits@gmail.com</w:t>
        </w:r>
      </w:hyperlink>
    </w:p>
    <w:p w14:paraId="3407D43E" w14:textId="77777777" w:rsidR="00B00E25" w:rsidRDefault="00B00E25" w:rsidP="00B00E25">
      <w:pPr>
        <w:pStyle w:val="BodyText"/>
        <w:ind w:left="91"/>
        <w:jc w:val="center"/>
        <w:rPr>
          <w:spacing w:val="-2"/>
          <w:w w:val="105"/>
        </w:rPr>
      </w:pPr>
    </w:p>
    <w:p w14:paraId="07138163" w14:textId="77777777" w:rsidR="00B00E25" w:rsidRPr="00B00E25" w:rsidRDefault="00B00E25" w:rsidP="00B00E25">
      <w:pPr>
        <w:pStyle w:val="BodyText"/>
        <w:ind w:left="91"/>
        <w:rPr>
          <w:spacing w:val="-2"/>
          <w:w w:val="105"/>
        </w:rPr>
      </w:pPr>
    </w:p>
    <w:p w14:paraId="5DDD6420" w14:textId="77777777" w:rsidR="00B00E25" w:rsidRPr="002E66EB" w:rsidRDefault="00B00E25" w:rsidP="00B00E25">
      <w:pPr>
        <w:pStyle w:val="BodyText"/>
        <w:ind w:left="91"/>
        <w:jc w:val="center"/>
        <w:rPr>
          <w:w w:val="105"/>
        </w:rPr>
      </w:pPr>
      <w:proofErr w:type="spellStart"/>
      <w:r w:rsidRPr="002E66EB">
        <w:rPr>
          <w:w w:val="105"/>
        </w:rPr>
        <w:t>C.Sujatha</w:t>
      </w:r>
      <w:proofErr w:type="spellEnd"/>
    </w:p>
    <w:p w14:paraId="1156FEC9" w14:textId="77777777" w:rsidR="00B00E25" w:rsidRPr="002E66EB" w:rsidRDefault="00B00E25" w:rsidP="00B00E25">
      <w:pPr>
        <w:pStyle w:val="BodyText"/>
        <w:ind w:left="91"/>
        <w:jc w:val="center"/>
        <w:rPr>
          <w:w w:val="105"/>
        </w:rPr>
      </w:pPr>
      <w:r w:rsidRPr="002E66EB">
        <w:rPr>
          <w:w w:val="105"/>
        </w:rPr>
        <w:t>Assistant Professor /CSE</w:t>
      </w:r>
    </w:p>
    <w:p w14:paraId="4B57E15C" w14:textId="46841DA8" w:rsidR="00B00E25" w:rsidRDefault="00B00E25" w:rsidP="00B00E25">
      <w:pPr>
        <w:pStyle w:val="BodyText"/>
        <w:ind w:left="91"/>
        <w:jc w:val="center"/>
        <w:rPr>
          <w:w w:val="105"/>
        </w:rPr>
      </w:pPr>
      <w:proofErr w:type="spellStart"/>
      <w:r w:rsidRPr="002E66EB">
        <w:rPr>
          <w:w w:val="105"/>
        </w:rPr>
        <w:t>Annamacharya</w:t>
      </w:r>
      <w:proofErr w:type="spellEnd"/>
      <w:r w:rsidRPr="002E66EB">
        <w:rPr>
          <w:w w:val="105"/>
        </w:rPr>
        <w:t xml:space="preserve"> Institute of Technology &amp; Sciences,</w:t>
      </w:r>
    </w:p>
    <w:p w14:paraId="42EE2C4D" w14:textId="77777777" w:rsidR="00B00E25" w:rsidRDefault="00B00E25" w:rsidP="00B00E25">
      <w:pPr>
        <w:pStyle w:val="BodyText"/>
        <w:ind w:left="91"/>
        <w:jc w:val="center"/>
        <w:rPr>
          <w:w w:val="105"/>
        </w:rPr>
      </w:pPr>
      <w:r w:rsidRPr="002E66EB">
        <w:rPr>
          <w:w w:val="105"/>
        </w:rPr>
        <w:t>Tirupathi, Andhra Pradesh</w:t>
      </w:r>
    </w:p>
    <w:p w14:paraId="48D378FF" w14:textId="55E0F010" w:rsidR="00B00E25" w:rsidRPr="00B00E25" w:rsidRDefault="00B00E25" w:rsidP="00B00E25">
      <w:pPr>
        <w:pStyle w:val="BodyText"/>
        <w:ind w:left="91"/>
        <w:jc w:val="center"/>
        <w:rPr>
          <w:w w:val="105"/>
        </w:rPr>
      </w:pPr>
      <w:hyperlink r:id="rId6" w:history="1">
        <w:r w:rsidRPr="007530B6">
          <w:rPr>
            <w:rStyle w:val="Hyperlink"/>
            <w:w w:val="105"/>
          </w:rPr>
          <w:t xml:space="preserve"> sujathaursaits123@gmail.com </w:t>
        </w:r>
      </w:hyperlink>
    </w:p>
    <w:p w14:paraId="679BC4E5" w14:textId="77777777" w:rsidR="00B00E25" w:rsidRDefault="00B00E25" w:rsidP="00B00E25">
      <w:pPr>
        <w:pStyle w:val="BodyText"/>
        <w:spacing w:before="99"/>
        <w:ind w:left="423"/>
        <w:jc w:val="center"/>
        <w:rPr>
          <w:w w:val="105"/>
          <w:u w:val="single"/>
        </w:rPr>
      </w:pPr>
    </w:p>
    <w:p w14:paraId="10640EF1" w14:textId="7A7A7269" w:rsidR="00B00E25" w:rsidRPr="002E66EB" w:rsidRDefault="00000000" w:rsidP="00B00E25">
      <w:pPr>
        <w:pStyle w:val="BodyText"/>
        <w:ind w:left="90" w:firstLine="1"/>
        <w:jc w:val="center"/>
      </w:pPr>
      <w:r>
        <w:br w:type="column"/>
      </w:r>
      <w:proofErr w:type="spellStart"/>
      <w:r w:rsidR="00B00E25" w:rsidRPr="002E66EB">
        <w:t>S.Venkatalakshmi</w:t>
      </w:r>
      <w:proofErr w:type="spellEnd"/>
    </w:p>
    <w:p w14:paraId="699DE2E7" w14:textId="77777777" w:rsidR="00B00E25" w:rsidRPr="002E66EB" w:rsidRDefault="00B00E25" w:rsidP="00B00E25">
      <w:pPr>
        <w:pStyle w:val="BodyText"/>
        <w:ind w:left="90" w:firstLine="1"/>
        <w:jc w:val="center"/>
      </w:pPr>
      <w:r w:rsidRPr="002E66EB">
        <w:t>Assistant Professor/CSE</w:t>
      </w:r>
    </w:p>
    <w:p w14:paraId="5270D2EA" w14:textId="77777777" w:rsidR="00B00E25" w:rsidRDefault="00B00E25" w:rsidP="00B00E25">
      <w:pPr>
        <w:pStyle w:val="BodyText"/>
        <w:ind w:left="90" w:firstLine="1"/>
        <w:jc w:val="center"/>
      </w:pPr>
      <w:proofErr w:type="spellStart"/>
      <w:r w:rsidRPr="002E66EB">
        <w:t>Annamacharya</w:t>
      </w:r>
      <w:proofErr w:type="spellEnd"/>
      <w:r w:rsidRPr="002E66EB">
        <w:t xml:space="preserve"> Institute of Technology &amp; Sciences,</w:t>
      </w:r>
    </w:p>
    <w:p w14:paraId="50DD0A5C" w14:textId="4595643D" w:rsidR="00B00E25" w:rsidRDefault="00B00E25" w:rsidP="00B00E25">
      <w:pPr>
        <w:pStyle w:val="BodyText"/>
        <w:ind w:left="90" w:firstLine="1"/>
        <w:jc w:val="center"/>
      </w:pPr>
      <w:r w:rsidRPr="002E66EB">
        <w:t>Tirupathi, Andhra Pradesh</w:t>
      </w:r>
    </w:p>
    <w:p w14:paraId="6F375A11" w14:textId="1FFA30AD" w:rsidR="00C45A5D" w:rsidRDefault="00B00E25" w:rsidP="00B00E25">
      <w:pPr>
        <w:pStyle w:val="BodyText"/>
        <w:ind w:left="90" w:firstLine="1"/>
        <w:jc w:val="center"/>
        <w:rPr>
          <w:spacing w:val="-2"/>
          <w:w w:val="105"/>
        </w:rPr>
      </w:pPr>
      <w:hyperlink r:id="rId7" w:history="1">
        <w:r w:rsidRPr="002E66EB">
          <w:rPr>
            <w:rStyle w:val="Hyperlink"/>
          </w:rPr>
          <w:t>sibbalalakshmi@gmail.com</w:t>
        </w:r>
      </w:hyperlink>
    </w:p>
    <w:p w14:paraId="55E084E4" w14:textId="77777777" w:rsidR="00B00E25" w:rsidRDefault="00B00E25" w:rsidP="00B00E25">
      <w:pPr>
        <w:pStyle w:val="BodyText"/>
        <w:ind w:left="90" w:firstLine="1"/>
        <w:jc w:val="center"/>
      </w:pPr>
    </w:p>
    <w:p w14:paraId="4D9CC0E0" w14:textId="77777777" w:rsidR="00C45A5D" w:rsidRDefault="00C45A5D" w:rsidP="00B00E25">
      <w:pPr>
        <w:pStyle w:val="BodyText"/>
        <w:spacing w:line="252" w:lineRule="auto"/>
        <w:ind w:left="90" w:firstLine="1"/>
      </w:pPr>
    </w:p>
    <w:p w14:paraId="40AC6432" w14:textId="2D919E62" w:rsidR="00B00E25" w:rsidRPr="002E66EB" w:rsidRDefault="0035228C" w:rsidP="00B00E25">
      <w:pPr>
        <w:pStyle w:val="BodyText"/>
        <w:ind w:left="90" w:firstLine="1"/>
        <w:jc w:val="center"/>
        <w:rPr>
          <w:w w:val="105"/>
        </w:rPr>
      </w:pPr>
      <w:proofErr w:type="spellStart"/>
      <w:r>
        <w:rPr>
          <w:w w:val="105"/>
        </w:rPr>
        <w:t>M.S.Sailaja</w:t>
      </w:r>
      <w:proofErr w:type="spellEnd"/>
    </w:p>
    <w:p w14:paraId="2F8D69A1" w14:textId="7299DB61" w:rsidR="00B00E25" w:rsidRDefault="00B00E25" w:rsidP="00B00E25">
      <w:pPr>
        <w:pStyle w:val="BodyText"/>
        <w:ind w:left="90" w:firstLine="1"/>
        <w:jc w:val="center"/>
        <w:rPr>
          <w:w w:val="105"/>
        </w:rPr>
      </w:pPr>
      <w:r w:rsidRPr="002E66EB">
        <w:rPr>
          <w:w w:val="105"/>
        </w:rPr>
        <w:t>Assistant Professor/CSE</w:t>
      </w:r>
    </w:p>
    <w:p w14:paraId="3084C6E8" w14:textId="77777777" w:rsidR="00B00E25" w:rsidRDefault="00B00E25" w:rsidP="00B00E25">
      <w:pPr>
        <w:pStyle w:val="BodyText"/>
        <w:ind w:left="90" w:firstLine="1"/>
        <w:jc w:val="center"/>
        <w:rPr>
          <w:w w:val="105"/>
        </w:rPr>
      </w:pPr>
      <w:proofErr w:type="spellStart"/>
      <w:r w:rsidRPr="002E66EB">
        <w:rPr>
          <w:w w:val="105"/>
        </w:rPr>
        <w:t>Annamacharya</w:t>
      </w:r>
      <w:proofErr w:type="spellEnd"/>
      <w:r w:rsidRPr="002E66EB">
        <w:rPr>
          <w:w w:val="105"/>
        </w:rPr>
        <w:t xml:space="preserve"> Institute </w:t>
      </w:r>
      <w:proofErr w:type="spellStart"/>
      <w:r w:rsidRPr="002E66EB">
        <w:rPr>
          <w:w w:val="105"/>
        </w:rPr>
        <w:t>ofTechnology</w:t>
      </w:r>
      <w:proofErr w:type="spellEnd"/>
      <w:r w:rsidRPr="002E66EB">
        <w:rPr>
          <w:w w:val="105"/>
        </w:rPr>
        <w:t xml:space="preserve"> &amp; Sciences,</w:t>
      </w:r>
    </w:p>
    <w:p w14:paraId="3EDC63DD" w14:textId="13820CE8" w:rsidR="00B00E25" w:rsidRDefault="00B00E25" w:rsidP="00B00E25">
      <w:pPr>
        <w:pStyle w:val="BodyText"/>
        <w:ind w:left="90" w:firstLine="1"/>
        <w:jc w:val="center"/>
        <w:rPr>
          <w:w w:val="105"/>
        </w:rPr>
      </w:pPr>
      <w:proofErr w:type="spellStart"/>
      <w:r w:rsidRPr="002E66EB">
        <w:rPr>
          <w:w w:val="105"/>
        </w:rPr>
        <w:t>Tirupathi</w:t>
      </w:r>
      <w:r>
        <w:rPr>
          <w:w w:val="105"/>
        </w:rPr>
        <w:t>,</w:t>
      </w:r>
      <w:r w:rsidRPr="002E66EB">
        <w:rPr>
          <w:w w:val="105"/>
        </w:rPr>
        <w:t>Andhra</w:t>
      </w:r>
      <w:proofErr w:type="spellEnd"/>
      <w:r w:rsidRPr="002E66EB">
        <w:rPr>
          <w:w w:val="105"/>
        </w:rPr>
        <w:t xml:space="preserve"> Pradesh</w:t>
      </w:r>
    </w:p>
    <w:p w14:paraId="6E68334F" w14:textId="7F7D3872" w:rsidR="00B00E25" w:rsidRPr="00B00E25" w:rsidRDefault="00572374" w:rsidP="00B00E25">
      <w:pPr>
        <w:pStyle w:val="BodyText"/>
        <w:ind w:left="90" w:firstLine="1"/>
        <w:jc w:val="center"/>
        <w:rPr>
          <w:w w:val="105"/>
          <w:u w:val="single"/>
        </w:rPr>
      </w:pPr>
      <w:hyperlink r:id="rId8" w:history="1">
        <w:r w:rsidRPr="00E44DE2">
          <w:rPr>
            <w:rStyle w:val="Hyperlink"/>
            <w:w w:val="105"/>
          </w:rPr>
          <w:t>mssailajamca@gmail.com</w:t>
        </w:r>
      </w:hyperlink>
    </w:p>
    <w:p w14:paraId="4B6DAFBD" w14:textId="77777777" w:rsidR="00B00E25" w:rsidRDefault="00B00E25" w:rsidP="00B00E25">
      <w:pPr>
        <w:pStyle w:val="BodyText"/>
        <w:spacing w:line="252" w:lineRule="auto"/>
        <w:ind w:left="90" w:firstLine="1"/>
      </w:pPr>
    </w:p>
    <w:p w14:paraId="5B2D74D1" w14:textId="77777777" w:rsidR="00B00E25" w:rsidRDefault="00B00E25">
      <w:pPr>
        <w:pStyle w:val="BodyText"/>
        <w:spacing w:line="252" w:lineRule="auto"/>
      </w:pPr>
    </w:p>
    <w:p w14:paraId="398738C2" w14:textId="77777777" w:rsidR="00B00E25" w:rsidRDefault="00B00E25">
      <w:pPr>
        <w:pStyle w:val="BodyText"/>
        <w:spacing w:line="252" w:lineRule="auto"/>
        <w:sectPr w:rsidR="00B00E25">
          <w:type w:val="continuous"/>
          <w:pgSz w:w="12240" w:h="15840"/>
          <w:pgMar w:top="440" w:right="1080" w:bottom="280" w:left="1080" w:header="720" w:footer="720" w:gutter="0"/>
          <w:cols w:num="2" w:space="720" w:equalWidth="0">
            <w:col w:w="4913" w:space="40"/>
            <w:col w:w="5127"/>
          </w:cols>
        </w:sectPr>
      </w:pPr>
    </w:p>
    <w:p w14:paraId="13994A9D" w14:textId="77777777" w:rsidR="00C45A5D" w:rsidRDefault="00C45A5D">
      <w:pPr>
        <w:pStyle w:val="BodyText"/>
        <w:spacing w:before="185"/>
        <w:rPr>
          <w:sz w:val="20"/>
        </w:rPr>
      </w:pPr>
    </w:p>
    <w:p w14:paraId="7AD01E3B" w14:textId="77777777" w:rsidR="00C45A5D" w:rsidRDefault="00C45A5D">
      <w:pPr>
        <w:pStyle w:val="BodyText"/>
        <w:rPr>
          <w:sz w:val="20"/>
        </w:rPr>
        <w:sectPr w:rsidR="00C45A5D">
          <w:type w:val="continuous"/>
          <w:pgSz w:w="12240" w:h="15840"/>
          <w:pgMar w:top="440" w:right="1080" w:bottom="280" w:left="1080" w:header="720" w:footer="720" w:gutter="0"/>
          <w:cols w:space="720"/>
        </w:sectPr>
      </w:pPr>
    </w:p>
    <w:p w14:paraId="1D24BC4A" w14:textId="77777777" w:rsidR="00C45A5D" w:rsidRDefault="00000000">
      <w:pPr>
        <w:pStyle w:val="BodyText"/>
        <w:spacing w:before="182" w:line="249" w:lineRule="auto"/>
        <w:ind w:left="278" w:right="38"/>
        <w:jc w:val="both"/>
      </w:pPr>
      <w:r>
        <w:rPr>
          <w:b/>
          <w:i/>
          <w:w w:val="105"/>
        </w:rPr>
        <w:t xml:space="preserve">ABSTRACT </w:t>
      </w:r>
      <w:r>
        <w:rPr>
          <w:b/>
          <w:w w:val="105"/>
        </w:rPr>
        <w:t xml:space="preserve">- </w:t>
      </w:r>
      <w:r>
        <w:rPr>
          <w:w w:val="105"/>
        </w:rPr>
        <w:t>Adolescent obesity has become a significant public health concern globally, leading to numerous health complications, both in childhood and later in life. The domain problem of adolescent obesity prediction involves accurately identifying individuals at risk of obesity using various physiological, behavioral, and environmental factors. Despite the growing awareness and interventions, the prevalence of obesity in adolescents continues to rise, emphasizing</w:t>
      </w:r>
      <w:r>
        <w:rPr>
          <w:spacing w:val="-1"/>
          <w:w w:val="105"/>
        </w:rPr>
        <w:t xml:space="preserve"> </w:t>
      </w:r>
      <w:r>
        <w:rPr>
          <w:w w:val="105"/>
        </w:rPr>
        <w:t>the</w:t>
      </w:r>
      <w:r>
        <w:rPr>
          <w:spacing w:val="-2"/>
          <w:w w:val="105"/>
        </w:rPr>
        <w:t xml:space="preserve"> </w:t>
      </w:r>
      <w:r>
        <w:rPr>
          <w:w w:val="105"/>
        </w:rPr>
        <w:t>need for</w:t>
      </w:r>
      <w:r>
        <w:rPr>
          <w:spacing w:val="-2"/>
          <w:w w:val="105"/>
        </w:rPr>
        <w:t xml:space="preserve"> </w:t>
      </w:r>
      <w:r>
        <w:rPr>
          <w:w w:val="105"/>
        </w:rPr>
        <w:t>advanced</w:t>
      </w:r>
      <w:r>
        <w:rPr>
          <w:spacing w:val="-1"/>
          <w:w w:val="105"/>
        </w:rPr>
        <w:t xml:space="preserve"> </w:t>
      </w:r>
      <w:r>
        <w:rPr>
          <w:w w:val="105"/>
        </w:rPr>
        <w:t>systems</w:t>
      </w:r>
      <w:r>
        <w:rPr>
          <w:spacing w:val="-1"/>
          <w:w w:val="105"/>
        </w:rPr>
        <w:t xml:space="preserve"> </w:t>
      </w:r>
      <w:r>
        <w:rPr>
          <w:w w:val="105"/>
        </w:rPr>
        <w:t>that</w:t>
      </w:r>
      <w:r>
        <w:rPr>
          <w:spacing w:val="-1"/>
          <w:w w:val="105"/>
        </w:rPr>
        <w:t xml:space="preserve"> </w:t>
      </w:r>
      <w:r>
        <w:rPr>
          <w:w w:val="105"/>
        </w:rPr>
        <w:t>can</w:t>
      </w:r>
      <w:r>
        <w:rPr>
          <w:spacing w:val="-1"/>
          <w:w w:val="105"/>
        </w:rPr>
        <w:t xml:space="preserve"> </w:t>
      </w:r>
      <w:r>
        <w:rPr>
          <w:w w:val="105"/>
        </w:rPr>
        <w:t>predict the onset of obesity early and effectively.</w:t>
      </w:r>
    </w:p>
    <w:p w14:paraId="25582A4B" w14:textId="77777777" w:rsidR="00C45A5D" w:rsidRDefault="00C45A5D">
      <w:pPr>
        <w:pStyle w:val="BodyText"/>
        <w:spacing w:before="29"/>
      </w:pPr>
    </w:p>
    <w:p w14:paraId="425B36B1" w14:textId="77777777" w:rsidR="00C45A5D" w:rsidRDefault="00000000">
      <w:pPr>
        <w:pStyle w:val="BodyText"/>
        <w:spacing w:line="252" w:lineRule="auto"/>
        <w:ind w:left="278" w:right="38"/>
        <w:jc w:val="both"/>
      </w:pPr>
      <w:r>
        <w:rPr>
          <w:w w:val="105"/>
        </w:rPr>
        <w:t>The</w:t>
      </w:r>
      <w:r>
        <w:rPr>
          <w:spacing w:val="-3"/>
          <w:w w:val="105"/>
        </w:rPr>
        <w:t xml:space="preserve"> </w:t>
      </w:r>
      <w:r>
        <w:rPr>
          <w:w w:val="105"/>
        </w:rPr>
        <w:t>need</w:t>
      </w:r>
      <w:r>
        <w:rPr>
          <w:spacing w:val="-6"/>
          <w:w w:val="105"/>
        </w:rPr>
        <w:t xml:space="preserve"> </w:t>
      </w:r>
      <w:r>
        <w:rPr>
          <w:w w:val="105"/>
        </w:rPr>
        <w:t>for</w:t>
      </w:r>
      <w:r>
        <w:rPr>
          <w:spacing w:val="-4"/>
          <w:w w:val="105"/>
        </w:rPr>
        <w:t xml:space="preserve"> </w:t>
      </w:r>
      <w:r>
        <w:rPr>
          <w:w w:val="105"/>
        </w:rPr>
        <w:t>research</w:t>
      </w:r>
      <w:r>
        <w:rPr>
          <w:spacing w:val="-6"/>
          <w:w w:val="105"/>
        </w:rPr>
        <w:t xml:space="preserve"> </w:t>
      </w:r>
      <w:r>
        <w:rPr>
          <w:w w:val="105"/>
        </w:rPr>
        <w:t>in</w:t>
      </w:r>
      <w:r>
        <w:rPr>
          <w:spacing w:val="-2"/>
          <w:w w:val="105"/>
        </w:rPr>
        <w:t xml:space="preserve"> </w:t>
      </w:r>
      <w:r>
        <w:rPr>
          <w:w w:val="105"/>
        </w:rPr>
        <w:t>this</w:t>
      </w:r>
      <w:r>
        <w:rPr>
          <w:spacing w:val="-4"/>
          <w:w w:val="105"/>
        </w:rPr>
        <w:t xml:space="preserve"> </w:t>
      </w:r>
      <w:r>
        <w:rPr>
          <w:w w:val="105"/>
        </w:rPr>
        <w:t>area</w:t>
      </w:r>
      <w:r>
        <w:rPr>
          <w:spacing w:val="-5"/>
          <w:w w:val="105"/>
        </w:rPr>
        <w:t xml:space="preserve"> </w:t>
      </w:r>
      <w:r>
        <w:rPr>
          <w:w w:val="105"/>
        </w:rPr>
        <w:t>is</w:t>
      </w:r>
      <w:r>
        <w:rPr>
          <w:spacing w:val="-4"/>
          <w:w w:val="105"/>
        </w:rPr>
        <w:t xml:space="preserve"> </w:t>
      </w:r>
      <w:r>
        <w:rPr>
          <w:w w:val="105"/>
        </w:rPr>
        <w:t>driven</w:t>
      </w:r>
      <w:r>
        <w:rPr>
          <w:spacing w:val="-4"/>
          <w:w w:val="105"/>
        </w:rPr>
        <w:t xml:space="preserve"> </w:t>
      </w:r>
      <w:r>
        <w:rPr>
          <w:w w:val="105"/>
        </w:rPr>
        <w:t>by</w:t>
      </w:r>
      <w:r>
        <w:rPr>
          <w:spacing w:val="-4"/>
          <w:w w:val="105"/>
        </w:rPr>
        <w:t xml:space="preserve"> </w:t>
      </w:r>
      <w:r>
        <w:rPr>
          <w:w w:val="105"/>
        </w:rPr>
        <w:t>the</w:t>
      </w:r>
      <w:r>
        <w:rPr>
          <w:spacing w:val="-7"/>
          <w:w w:val="105"/>
        </w:rPr>
        <w:t xml:space="preserve"> </w:t>
      </w:r>
      <w:r>
        <w:rPr>
          <w:w w:val="105"/>
        </w:rPr>
        <w:t>increasing rates of obesity among adolescents and the associated long- term health risks, such as diabetes, cardiovascular diseases, and psychological issues. Early identification and intervention are crucial for preventing obesity-related complications,</w:t>
      </w:r>
      <w:r>
        <w:rPr>
          <w:spacing w:val="-9"/>
          <w:w w:val="105"/>
        </w:rPr>
        <w:t xml:space="preserve"> </w:t>
      </w:r>
      <w:r>
        <w:rPr>
          <w:w w:val="105"/>
        </w:rPr>
        <w:t>making</w:t>
      </w:r>
      <w:r>
        <w:rPr>
          <w:spacing w:val="-9"/>
          <w:w w:val="105"/>
        </w:rPr>
        <w:t xml:space="preserve"> </w:t>
      </w:r>
      <w:r>
        <w:rPr>
          <w:w w:val="105"/>
        </w:rPr>
        <w:t>predictive</w:t>
      </w:r>
      <w:r>
        <w:rPr>
          <w:spacing w:val="-8"/>
          <w:w w:val="105"/>
        </w:rPr>
        <w:t xml:space="preserve"> </w:t>
      </w:r>
      <w:r>
        <w:rPr>
          <w:w w:val="105"/>
        </w:rPr>
        <w:t>models</w:t>
      </w:r>
      <w:r>
        <w:rPr>
          <w:spacing w:val="-8"/>
          <w:w w:val="105"/>
        </w:rPr>
        <w:t xml:space="preserve"> </w:t>
      </w:r>
      <w:r>
        <w:rPr>
          <w:w w:val="105"/>
        </w:rPr>
        <w:t>an</w:t>
      </w:r>
      <w:r>
        <w:rPr>
          <w:spacing w:val="-9"/>
          <w:w w:val="105"/>
        </w:rPr>
        <w:t xml:space="preserve"> </w:t>
      </w:r>
      <w:r>
        <w:rPr>
          <w:w w:val="105"/>
        </w:rPr>
        <w:t>essential</w:t>
      </w:r>
      <w:r>
        <w:rPr>
          <w:spacing w:val="-8"/>
          <w:w w:val="105"/>
        </w:rPr>
        <w:t xml:space="preserve"> </w:t>
      </w:r>
      <w:r>
        <w:rPr>
          <w:w w:val="105"/>
        </w:rPr>
        <w:t>tool</w:t>
      </w:r>
      <w:r>
        <w:rPr>
          <w:spacing w:val="-9"/>
          <w:w w:val="105"/>
        </w:rPr>
        <w:t xml:space="preserve"> </w:t>
      </w:r>
      <w:r>
        <w:rPr>
          <w:w w:val="105"/>
        </w:rPr>
        <w:t>in healthcare settings. Existing methods for predicting adolescent obesity typically rely on traditional statistical techniques or basic machine learning models.</w:t>
      </w:r>
    </w:p>
    <w:p w14:paraId="404E0E06" w14:textId="77777777" w:rsidR="00C45A5D" w:rsidRDefault="00C45A5D">
      <w:pPr>
        <w:pStyle w:val="BodyText"/>
        <w:spacing w:before="9"/>
      </w:pPr>
    </w:p>
    <w:p w14:paraId="0D7CE156" w14:textId="77777777" w:rsidR="00C45A5D" w:rsidRDefault="00000000">
      <w:pPr>
        <w:pStyle w:val="BodyText"/>
        <w:spacing w:line="249" w:lineRule="auto"/>
        <w:ind w:left="278" w:right="38"/>
        <w:jc w:val="both"/>
      </w:pPr>
      <w:r>
        <w:rPr>
          <w:w w:val="105"/>
        </w:rPr>
        <w:t>The proposed framework aims to bridge these gaps by leveraging a</w:t>
      </w:r>
      <w:r>
        <w:rPr>
          <w:spacing w:val="-3"/>
          <w:w w:val="105"/>
        </w:rPr>
        <w:t xml:space="preserve"> </w:t>
      </w:r>
      <w:r>
        <w:rPr>
          <w:w w:val="105"/>
        </w:rPr>
        <w:t>deep learning</w:t>
      </w:r>
      <w:r>
        <w:rPr>
          <w:spacing w:val="-2"/>
          <w:w w:val="105"/>
        </w:rPr>
        <w:t xml:space="preserve"> </w:t>
      </w:r>
      <w:r>
        <w:rPr>
          <w:w w:val="105"/>
        </w:rPr>
        <w:t>model</w:t>
      </w:r>
      <w:r>
        <w:rPr>
          <w:spacing w:val="-2"/>
          <w:w w:val="105"/>
        </w:rPr>
        <w:t xml:space="preserve"> </w:t>
      </w:r>
      <w:r>
        <w:rPr>
          <w:w w:val="105"/>
        </w:rPr>
        <w:t>that</w:t>
      </w:r>
      <w:r>
        <w:rPr>
          <w:spacing w:val="-2"/>
          <w:w w:val="105"/>
        </w:rPr>
        <w:t xml:space="preserve"> </w:t>
      </w:r>
      <w:r>
        <w:rPr>
          <w:w w:val="105"/>
        </w:rPr>
        <w:t>can process</w:t>
      </w:r>
      <w:r>
        <w:rPr>
          <w:spacing w:val="-2"/>
          <w:w w:val="105"/>
        </w:rPr>
        <w:t xml:space="preserve"> </w:t>
      </w:r>
      <w:r>
        <w:rPr>
          <w:w w:val="105"/>
        </w:rPr>
        <w:t>large and diverse datasets, including demographic, lifestyle, and behavioral data. The hybrid deep learning approach is designed to learn intricate patterns in the data, offering a more</w:t>
      </w:r>
      <w:r>
        <w:rPr>
          <w:spacing w:val="-8"/>
          <w:w w:val="105"/>
        </w:rPr>
        <w:t xml:space="preserve"> </w:t>
      </w:r>
      <w:r>
        <w:rPr>
          <w:w w:val="105"/>
        </w:rPr>
        <w:t>precise</w:t>
      </w:r>
      <w:r>
        <w:rPr>
          <w:spacing w:val="-4"/>
          <w:w w:val="105"/>
        </w:rPr>
        <w:t xml:space="preserve"> </w:t>
      </w:r>
      <w:r>
        <w:rPr>
          <w:w w:val="105"/>
        </w:rPr>
        <w:t>and</w:t>
      </w:r>
      <w:r>
        <w:rPr>
          <w:spacing w:val="-7"/>
          <w:w w:val="105"/>
        </w:rPr>
        <w:t xml:space="preserve"> </w:t>
      </w:r>
      <w:r>
        <w:rPr>
          <w:w w:val="105"/>
        </w:rPr>
        <w:t>reliable</w:t>
      </w:r>
      <w:r>
        <w:rPr>
          <w:spacing w:val="-6"/>
          <w:w w:val="105"/>
        </w:rPr>
        <w:t xml:space="preserve"> </w:t>
      </w:r>
      <w:r>
        <w:rPr>
          <w:w w:val="105"/>
        </w:rPr>
        <w:t>prediction</w:t>
      </w:r>
      <w:r>
        <w:rPr>
          <w:spacing w:val="-5"/>
          <w:w w:val="105"/>
        </w:rPr>
        <w:t xml:space="preserve"> </w:t>
      </w:r>
      <w:r>
        <w:rPr>
          <w:w w:val="105"/>
        </w:rPr>
        <w:t>of</w:t>
      </w:r>
      <w:r>
        <w:rPr>
          <w:spacing w:val="-7"/>
          <w:w w:val="105"/>
        </w:rPr>
        <w:t xml:space="preserve"> </w:t>
      </w:r>
      <w:r>
        <w:rPr>
          <w:w w:val="105"/>
        </w:rPr>
        <w:t>obesity</w:t>
      </w:r>
      <w:r>
        <w:rPr>
          <w:spacing w:val="-7"/>
          <w:w w:val="105"/>
        </w:rPr>
        <w:t xml:space="preserve"> </w:t>
      </w:r>
      <w:r>
        <w:rPr>
          <w:w w:val="105"/>
        </w:rPr>
        <w:t>risk.</w:t>
      </w:r>
      <w:r>
        <w:rPr>
          <w:spacing w:val="-7"/>
          <w:w w:val="105"/>
        </w:rPr>
        <w:t xml:space="preserve"> </w:t>
      </w:r>
      <w:r>
        <w:rPr>
          <w:w w:val="105"/>
        </w:rPr>
        <w:t>In</w:t>
      </w:r>
      <w:r>
        <w:rPr>
          <w:spacing w:val="-2"/>
          <w:w w:val="105"/>
        </w:rPr>
        <w:t xml:space="preserve"> </w:t>
      </w:r>
      <w:r>
        <w:rPr>
          <w:w w:val="105"/>
        </w:rPr>
        <w:t>terms of outcomes, the proposed system demonstrated a significant</w:t>
      </w:r>
      <w:r>
        <w:rPr>
          <w:spacing w:val="-9"/>
          <w:w w:val="105"/>
        </w:rPr>
        <w:t xml:space="preserve"> </w:t>
      </w:r>
      <w:r>
        <w:rPr>
          <w:w w:val="105"/>
        </w:rPr>
        <w:t>improvement</w:t>
      </w:r>
      <w:r>
        <w:rPr>
          <w:spacing w:val="-9"/>
          <w:w w:val="105"/>
        </w:rPr>
        <w:t xml:space="preserve"> </w:t>
      </w:r>
      <w:r>
        <w:rPr>
          <w:w w:val="105"/>
        </w:rPr>
        <w:t>in</w:t>
      </w:r>
      <w:r>
        <w:rPr>
          <w:spacing w:val="-9"/>
          <w:w w:val="105"/>
        </w:rPr>
        <w:t xml:space="preserve"> </w:t>
      </w:r>
      <w:r>
        <w:rPr>
          <w:w w:val="105"/>
        </w:rPr>
        <w:t>prediction</w:t>
      </w:r>
      <w:r>
        <w:rPr>
          <w:spacing w:val="-8"/>
          <w:w w:val="105"/>
        </w:rPr>
        <w:t xml:space="preserve"> </w:t>
      </w:r>
      <w:r>
        <w:rPr>
          <w:w w:val="105"/>
        </w:rPr>
        <w:t>accuracy</w:t>
      </w:r>
      <w:r>
        <w:rPr>
          <w:spacing w:val="-8"/>
          <w:w w:val="105"/>
        </w:rPr>
        <w:t xml:space="preserve"> </w:t>
      </w:r>
      <w:r>
        <w:rPr>
          <w:w w:val="105"/>
        </w:rPr>
        <w:t>compared</w:t>
      </w:r>
      <w:r>
        <w:rPr>
          <w:spacing w:val="-8"/>
          <w:w w:val="105"/>
        </w:rPr>
        <w:t xml:space="preserve"> </w:t>
      </w:r>
      <w:r>
        <w:rPr>
          <w:w w:val="105"/>
        </w:rPr>
        <w:t>to existing methods.</w:t>
      </w:r>
    </w:p>
    <w:p w14:paraId="0ADD5BF7" w14:textId="77777777" w:rsidR="00C45A5D" w:rsidRDefault="00C45A5D">
      <w:pPr>
        <w:pStyle w:val="BodyText"/>
        <w:spacing w:before="25"/>
      </w:pPr>
    </w:p>
    <w:p w14:paraId="691DBD4A" w14:textId="77777777" w:rsidR="00C45A5D" w:rsidRDefault="00000000">
      <w:pPr>
        <w:pStyle w:val="BodyText"/>
        <w:spacing w:line="252" w:lineRule="auto"/>
        <w:ind w:left="278" w:right="38"/>
        <w:jc w:val="both"/>
      </w:pPr>
      <w:r>
        <w:rPr>
          <w:w w:val="105"/>
        </w:rPr>
        <w:t>The deep learning framework was able to identify at-risk adolescents with higher precision, providing healthcare professionals with a valuable tool for early intervention.</w:t>
      </w:r>
      <w:r>
        <w:rPr>
          <w:spacing w:val="40"/>
          <w:w w:val="105"/>
        </w:rPr>
        <w:t xml:space="preserve"> </w:t>
      </w:r>
      <w:r>
        <w:rPr>
          <w:w w:val="105"/>
        </w:rPr>
        <w:t>The results suggest that this advanced approach could potentially reduce obesity rates by enabling personalized interventions</w:t>
      </w:r>
      <w:r>
        <w:rPr>
          <w:spacing w:val="-2"/>
          <w:w w:val="105"/>
        </w:rPr>
        <w:t xml:space="preserve"> </w:t>
      </w:r>
      <w:r>
        <w:rPr>
          <w:w w:val="105"/>
        </w:rPr>
        <w:t>and</w:t>
      </w:r>
      <w:r>
        <w:rPr>
          <w:spacing w:val="-3"/>
          <w:w w:val="105"/>
        </w:rPr>
        <w:t xml:space="preserve"> </w:t>
      </w:r>
      <w:r>
        <w:rPr>
          <w:w w:val="105"/>
        </w:rPr>
        <w:t>promoting</w:t>
      </w:r>
      <w:r>
        <w:rPr>
          <w:spacing w:val="-2"/>
          <w:w w:val="105"/>
        </w:rPr>
        <w:t xml:space="preserve"> </w:t>
      </w:r>
      <w:r>
        <w:rPr>
          <w:w w:val="105"/>
        </w:rPr>
        <w:t>healthier</w:t>
      </w:r>
      <w:r>
        <w:rPr>
          <w:spacing w:val="-1"/>
          <w:w w:val="105"/>
        </w:rPr>
        <w:t xml:space="preserve"> </w:t>
      </w:r>
      <w:r>
        <w:rPr>
          <w:w w:val="105"/>
        </w:rPr>
        <w:t>lifestyle</w:t>
      </w:r>
      <w:r>
        <w:rPr>
          <w:spacing w:val="-1"/>
          <w:w w:val="105"/>
        </w:rPr>
        <w:t xml:space="preserve"> </w:t>
      </w:r>
      <w:r>
        <w:rPr>
          <w:w w:val="105"/>
        </w:rPr>
        <w:t>choices</w:t>
      </w:r>
      <w:r>
        <w:rPr>
          <w:spacing w:val="-3"/>
          <w:w w:val="105"/>
        </w:rPr>
        <w:t xml:space="preserve"> </w:t>
      </w:r>
      <w:r>
        <w:rPr>
          <w:w w:val="105"/>
        </w:rPr>
        <w:t>at</w:t>
      </w:r>
      <w:r>
        <w:rPr>
          <w:spacing w:val="-3"/>
          <w:w w:val="105"/>
        </w:rPr>
        <w:t xml:space="preserve"> </w:t>
      </w:r>
      <w:r>
        <w:rPr>
          <w:w w:val="105"/>
        </w:rPr>
        <w:t>an early stage.</w:t>
      </w:r>
    </w:p>
    <w:p w14:paraId="34F3A051" w14:textId="77777777" w:rsidR="00C45A5D" w:rsidRDefault="00C45A5D">
      <w:pPr>
        <w:pStyle w:val="BodyText"/>
        <w:spacing w:before="12"/>
      </w:pPr>
    </w:p>
    <w:p w14:paraId="015A1481" w14:textId="77777777" w:rsidR="00C45A5D" w:rsidRDefault="00000000">
      <w:pPr>
        <w:pStyle w:val="BodyText"/>
        <w:ind w:left="278"/>
        <w:jc w:val="both"/>
      </w:pPr>
      <w:r>
        <w:rPr>
          <w:b/>
          <w:w w:val="105"/>
        </w:rPr>
        <w:t>Keywords:</w:t>
      </w:r>
      <w:r>
        <w:rPr>
          <w:b/>
          <w:spacing w:val="-8"/>
          <w:w w:val="105"/>
        </w:rPr>
        <w:t xml:space="preserve"> </w:t>
      </w:r>
      <w:r>
        <w:rPr>
          <w:w w:val="105"/>
        </w:rPr>
        <w:t>At</w:t>
      </w:r>
      <w:r>
        <w:rPr>
          <w:spacing w:val="-10"/>
          <w:w w:val="105"/>
        </w:rPr>
        <w:t xml:space="preserve"> </w:t>
      </w:r>
      <w:r>
        <w:rPr>
          <w:w w:val="105"/>
        </w:rPr>
        <w:t>risk,</w:t>
      </w:r>
      <w:r>
        <w:rPr>
          <w:spacing w:val="-9"/>
          <w:w w:val="105"/>
        </w:rPr>
        <w:t xml:space="preserve"> </w:t>
      </w:r>
      <w:r>
        <w:rPr>
          <w:w w:val="105"/>
        </w:rPr>
        <w:t>obesity,</w:t>
      </w:r>
      <w:r>
        <w:rPr>
          <w:spacing w:val="-8"/>
          <w:w w:val="105"/>
        </w:rPr>
        <w:t xml:space="preserve"> </w:t>
      </w:r>
      <w:r>
        <w:rPr>
          <w:w w:val="105"/>
        </w:rPr>
        <w:t>lifestyle,</w:t>
      </w:r>
      <w:r>
        <w:rPr>
          <w:spacing w:val="-10"/>
          <w:w w:val="105"/>
        </w:rPr>
        <w:t xml:space="preserve"> </w:t>
      </w:r>
      <w:r>
        <w:rPr>
          <w:w w:val="105"/>
        </w:rPr>
        <w:t>hybrid</w:t>
      </w:r>
      <w:r>
        <w:rPr>
          <w:spacing w:val="-9"/>
          <w:w w:val="105"/>
        </w:rPr>
        <w:t xml:space="preserve"> </w:t>
      </w:r>
      <w:r>
        <w:rPr>
          <w:w w:val="105"/>
        </w:rPr>
        <w:t>deep</w:t>
      </w:r>
      <w:r>
        <w:rPr>
          <w:spacing w:val="-12"/>
          <w:w w:val="105"/>
        </w:rPr>
        <w:t xml:space="preserve"> </w:t>
      </w:r>
      <w:r>
        <w:rPr>
          <w:spacing w:val="-2"/>
          <w:w w:val="105"/>
        </w:rPr>
        <w:t>learning</w:t>
      </w:r>
    </w:p>
    <w:p w14:paraId="77D13A81" w14:textId="77777777" w:rsidR="00C45A5D" w:rsidRDefault="00000000">
      <w:pPr>
        <w:pStyle w:val="Heading1"/>
        <w:numPr>
          <w:ilvl w:val="0"/>
          <w:numId w:val="2"/>
        </w:numPr>
        <w:tabs>
          <w:tab w:val="left" w:pos="435"/>
        </w:tabs>
        <w:spacing w:before="98"/>
        <w:ind w:left="435" w:hanging="157"/>
      </w:pPr>
      <w:r>
        <w:rPr>
          <w:b w:val="0"/>
        </w:rPr>
        <w:br w:type="column"/>
      </w:r>
      <w:r>
        <w:rPr>
          <w:spacing w:val="-2"/>
          <w:w w:val="105"/>
        </w:rPr>
        <w:t>INTRODUCTION</w:t>
      </w:r>
    </w:p>
    <w:p w14:paraId="30BE560F" w14:textId="77777777" w:rsidR="00C45A5D" w:rsidRDefault="00000000">
      <w:pPr>
        <w:pStyle w:val="BodyText"/>
        <w:spacing w:before="86" w:line="249" w:lineRule="auto"/>
        <w:ind w:left="278" w:right="289"/>
        <w:jc w:val="both"/>
      </w:pPr>
      <w:r>
        <w:rPr>
          <w:w w:val="105"/>
        </w:rPr>
        <w:t>Adolescent obesity has become a growing global health concern, with increasing rates of overweight and obesity in children and teenagers across various regions. This condition poses significant risks for long- term health problems, including type 2 diabetes, cardiovascular diseases, and psychological issues such as depression and low self-esteem. The early identification of adolescents at risk of obesity is crucial in preventing these adverse outcomes and promoting healthier lifestyles.</w:t>
      </w:r>
    </w:p>
    <w:p w14:paraId="10F851BF" w14:textId="77777777" w:rsidR="00C45A5D" w:rsidRDefault="00C45A5D">
      <w:pPr>
        <w:pStyle w:val="BodyText"/>
        <w:spacing w:before="16"/>
      </w:pPr>
    </w:p>
    <w:p w14:paraId="2164CD21" w14:textId="77777777" w:rsidR="00C45A5D" w:rsidRDefault="00000000">
      <w:pPr>
        <w:pStyle w:val="BodyText"/>
        <w:spacing w:line="252" w:lineRule="auto"/>
        <w:ind w:left="278" w:right="286"/>
        <w:jc w:val="both"/>
      </w:pPr>
      <w:r>
        <w:rPr>
          <w:w w:val="105"/>
        </w:rPr>
        <w:t xml:space="preserve">Traditional methods of predicting obesity in adolescents have focused on basic statistical models or simple machine learning techniques that often struggle to capture the complexity and range of factors influencing obesity. These approaches tend to overlook the intricate relationships between genetic, environmental, social, and </w:t>
      </w:r>
      <w:proofErr w:type="spellStart"/>
      <w:r>
        <w:rPr>
          <w:w w:val="105"/>
        </w:rPr>
        <w:t>behavioural</w:t>
      </w:r>
      <w:proofErr w:type="spellEnd"/>
      <w:r>
        <w:rPr>
          <w:w w:val="105"/>
        </w:rPr>
        <w:t xml:space="preserve"> factors, making them less effective in predicting obesity </w:t>
      </w:r>
      <w:r>
        <w:rPr>
          <w:spacing w:val="-2"/>
          <w:w w:val="105"/>
        </w:rPr>
        <w:t>accurately.</w:t>
      </w:r>
    </w:p>
    <w:p w14:paraId="331E1C11" w14:textId="77777777" w:rsidR="00C45A5D" w:rsidRDefault="00C45A5D">
      <w:pPr>
        <w:pStyle w:val="BodyText"/>
        <w:spacing w:before="1"/>
      </w:pPr>
    </w:p>
    <w:p w14:paraId="2527910B" w14:textId="77777777" w:rsidR="00C45A5D" w:rsidRDefault="00000000">
      <w:pPr>
        <w:pStyle w:val="BodyText"/>
        <w:spacing w:line="249" w:lineRule="auto"/>
        <w:ind w:left="278" w:right="287"/>
        <w:jc w:val="both"/>
      </w:pPr>
      <w:r>
        <w:rPr>
          <w:w w:val="105"/>
        </w:rPr>
        <w:t>With the rapid advancements in artificial intelligence, particularly deep learning techniques, there is now an opportunity to enhance prediction accuracy through more sophisticated models. Deep learning models, known for their ability to analyze large, complex datasets, can offer deeper insights into the patterns and correlations that contribute to adolescent obesity. These models can process various types of data, including demographic information, physical activity patterns, dietary habits, and socio- economic</w:t>
      </w:r>
      <w:r>
        <w:rPr>
          <w:spacing w:val="-10"/>
          <w:w w:val="105"/>
        </w:rPr>
        <w:t xml:space="preserve"> </w:t>
      </w:r>
      <w:r>
        <w:rPr>
          <w:w w:val="105"/>
        </w:rPr>
        <w:t>factors,</w:t>
      </w:r>
      <w:r>
        <w:rPr>
          <w:spacing w:val="-10"/>
          <w:w w:val="105"/>
        </w:rPr>
        <w:t xml:space="preserve"> </w:t>
      </w:r>
      <w:r>
        <w:rPr>
          <w:w w:val="105"/>
        </w:rPr>
        <w:t>allowing</w:t>
      </w:r>
      <w:r>
        <w:rPr>
          <w:spacing w:val="-8"/>
          <w:w w:val="105"/>
        </w:rPr>
        <w:t xml:space="preserve"> </w:t>
      </w:r>
      <w:r>
        <w:rPr>
          <w:w w:val="105"/>
        </w:rPr>
        <w:t>for</w:t>
      </w:r>
      <w:r>
        <w:rPr>
          <w:spacing w:val="-8"/>
          <w:w w:val="105"/>
        </w:rPr>
        <w:t xml:space="preserve"> </w:t>
      </w:r>
      <w:r>
        <w:rPr>
          <w:w w:val="105"/>
        </w:rPr>
        <w:t>a</w:t>
      </w:r>
      <w:r>
        <w:rPr>
          <w:spacing w:val="-9"/>
          <w:w w:val="105"/>
        </w:rPr>
        <w:t xml:space="preserve"> </w:t>
      </w:r>
      <w:r>
        <w:rPr>
          <w:w w:val="105"/>
        </w:rPr>
        <w:t>comprehensive</w:t>
      </w:r>
      <w:r>
        <w:rPr>
          <w:spacing w:val="-10"/>
          <w:w w:val="105"/>
        </w:rPr>
        <w:t xml:space="preserve"> </w:t>
      </w:r>
      <w:r>
        <w:rPr>
          <w:w w:val="105"/>
        </w:rPr>
        <w:t>approach</w:t>
      </w:r>
      <w:r>
        <w:rPr>
          <w:spacing w:val="-8"/>
          <w:w w:val="105"/>
        </w:rPr>
        <w:t xml:space="preserve"> </w:t>
      </w:r>
      <w:r>
        <w:rPr>
          <w:w w:val="105"/>
        </w:rPr>
        <w:t>to prediction. However, despite the promising potential of</w:t>
      </w:r>
      <w:r>
        <w:rPr>
          <w:spacing w:val="40"/>
          <w:w w:val="105"/>
        </w:rPr>
        <w:t xml:space="preserve"> </w:t>
      </w:r>
      <w:r>
        <w:rPr>
          <w:w w:val="105"/>
        </w:rPr>
        <w:t>deep learning in health prediction, existing frameworks for predicting adolescent obesity remain underdeveloped in terms of accuracy and adaptability to diverse datasets.</w:t>
      </w:r>
    </w:p>
    <w:p w14:paraId="79F416CE" w14:textId="77777777" w:rsidR="00C45A5D" w:rsidRDefault="00C45A5D">
      <w:pPr>
        <w:pStyle w:val="BodyText"/>
        <w:spacing w:before="21"/>
      </w:pPr>
    </w:p>
    <w:p w14:paraId="241BC570" w14:textId="77777777" w:rsidR="00C45A5D" w:rsidRDefault="00000000">
      <w:pPr>
        <w:pStyle w:val="BodyText"/>
        <w:spacing w:line="249" w:lineRule="auto"/>
        <w:ind w:left="278" w:right="287"/>
        <w:jc w:val="both"/>
      </w:pPr>
      <w:r>
        <w:rPr>
          <w:w w:val="105"/>
        </w:rPr>
        <w:t>The introduction of a deep learning framework designed specifically for predicting adolescent obesity addresses the gaps left by traditional methods. This proposed framework aims to improve prediction performance by utilizing a hybrid deep learning model that combines convolutional neural</w:t>
      </w:r>
      <w:r>
        <w:rPr>
          <w:spacing w:val="-4"/>
          <w:w w:val="105"/>
        </w:rPr>
        <w:t xml:space="preserve"> </w:t>
      </w:r>
      <w:r>
        <w:rPr>
          <w:w w:val="105"/>
        </w:rPr>
        <w:t>networks</w:t>
      </w:r>
      <w:r>
        <w:rPr>
          <w:spacing w:val="-5"/>
          <w:w w:val="105"/>
        </w:rPr>
        <w:t xml:space="preserve"> </w:t>
      </w:r>
      <w:r>
        <w:rPr>
          <w:w w:val="105"/>
        </w:rPr>
        <w:t>(CNNs)</w:t>
      </w:r>
      <w:r>
        <w:rPr>
          <w:spacing w:val="-2"/>
          <w:w w:val="105"/>
        </w:rPr>
        <w:t xml:space="preserve"> </w:t>
      </w:r>
      <w:r>
        <w:rPr>
          <w:w w:val="105"/>
        </w:rPr>
        <w:t>for effective feature</w:t>
      </w:r>
      <w:r>
        <w:rPr>
          <w:spacing w:val="-3"/>
          <w:w w:val="105"/>
        </w:rPr>
        <w:t xml:space="preserve"> </w:t>
      </w:r>
      <w:r>
        <w:rPr>
          <w:w w:val="105"/>
        </w:rPr>
        <w:t xml:space="preserve">extraction and recurrent neural networks (RNNs) for analyzing temporal data, such as lifestyle and </w:t>
      </w:r>
      <w:proofErr w:type="spellStart"/>
      <w:r>
        <w:rPr>
          <w:w w:val="105"/>
        </w:rPr>
        <w:t>behavioural</w:t>
      </w:r>
      <w:proofErr w:type="spellEnd"/>
      <w:r>
        <w:rPr>
          <w:w w:val="105"/>
        </w:rPr>
        <w:t xml:space="preserve"> changes over time. By</w:t>
      </w:r>
      <w:r>
        <w:rPr>
          <w:spacing w:val="-1"/>
          <w:w w:val="105"/>
        </w:rPr>
        <w:t xml:space="preserve"> </w:t>
      </w:r>
      <w:r>
        <w:rPr>
          <w:w w:val="105"/>
        </w:rPr>
        <w:t>integrating these</w:t>
      </w:r>
      <w:r>
        <w:rPr>
          <w:spacing w:val="1"/>
          <w:w w:val="105"/>
        </w:rPr>
        <w:t xml:space="preserve"> </w:t>
      </w:r>
      <w:r>
        <w:rPr>
          <w:w w:val="105"/>
        </w:rPr>
        <w:t>advanced</w:t>
      </w:r>
      <w:r>
        <w:rPr>
          <w:spacing w:val="-3"/>
          <w:w w:val="105"/>
        </w:rPr>
        <w:t xml:space="preserve"> </w:t>
      </w:r>
      <w:r>
        <w:rPr>
          <w:w w:val="105"/>
        </w:rPr>
        <w:t>techniques,</w:t>
      </w:r>
      <w:r>
        <w:rPr>
          <w:spacing w:val="-1"/>
          <w:w w:val="105"/>
        </w:rPr>
        <w:t xml:space="preserve"> </w:t>
      </w:r>
      <w:r>
        <w:rPr>
          <w:w w:val="105"/>
        </w:rPr>
        <w:t>the framework</w:t>
      </w:r>
      <w:r>
        <w:rPr>
          <w:spacing w:val="-1"/>
          <w:w w:val="105"/>
        </w:rPr>
        <w:t xml:space="preserve"> </w:t>
      </w:r>
      <w:r>
        <w:rPr>
          <w:spacing w:val="-5"/>
          <w:w w:val="105"/>
        </w:rPr>
        <w:t>is</w:t>
      </w:r>
    </w:p>
    <w:p w14:paraId="5872230B" w14:textId="77777777" w:rsidR="00C45A5D" w:rsidRDefault="00C45A5D">
      <w:pPr>
        <w:pStyle w:val="BodyText"/>
        <w:spacing w:line="249" w:lineRule="auto"/>
        <w:jc w:val="both"/>
        <w:sectPr w:rsidR="00C45A5D">
          <w:type w:val="continuous"/>
          <w:pgSz w:w="12240" w:h="15840"/>
          <w:pgMar w:top="440" w:right="1080" w:bottom="280" w:left="1080" w:header="720" w:footer="720" w:gutter="0"/>
          <w:cols w:num="2" w:space="720" w:equalWidth="0">
            <w:col w:w="4875" w:space="81"/>
            <w:col w:w="5124"/>
          </w:cols>
        </w:sectPr>
      </w:pPr>
    </w:p>
    <w:p w14:paraId="2DB7302B" w14:textId="77777777" w:rsidR="00C45A5D" w:rsidRDefault="00000000">
      <w:pPr>
        <w:pStyle w:val="BodyText"/>
        <w:spacing w:before="82" w:line="249" w:lineRule="auto"/>
        <w:ind w:left="278" w:right="40"/>
        <w:jc w:val="both"/>
      </w:pPr>
      <w:r>
        <w:rPr>
          <w:w w:val="105"/>
        </w:rPr>
        <w:lastRenderedPageBreak/>
        <w:t>expected</w:t>
      </w:r>
      <w:r>
        <w:rPr>
          <w:spacing w:val="-2"/>
          <w:w w:val="105"/>
        </w:rPr>
        <w:t xml:space="preserve"> </w:t>
      </w:r>
      <w:r>
        <w:rPr>
          <w:w w:val="105"/>
        </w:rPr>
        <w:t>to</w:t>
      </w:r>
      <w:r>
        <w:rPr>
          <w:spacing w:val="-3"/>
          <w:w w:val="105"/>
        </w:rPr>
        <w:t xml:space="preserve"> </w:t>
      </w:r>
      <w:r>
        <w:rPr>
          <w:w w:val="105"/>
        </w:rPr>
        <w:t>provide</w:t>
      </w:r>
      <w:r>
        <w:rPr>
          <w:spacing w:val="-3"/>
          <w:w w:val="105"/>
        </w:rPr>
        <w:t xml:space="preserve"> </w:t>
      </w:r>
      <w:r>
        <w:rPr>
          <w:w w:val="105"/>
        </w:rPr>
        <w:t>more</w:t>
      </w:r>
      <w:r>
        <w:rPr>
          <w:spacing w:val="-3"/>
          <w:w w:val="105"/>
        </w:rPr>
        <w:t xml:space="preserve"> </w:t>
      </w:r>
      <w:r>
        <w:rPr>
          <w:w w:val="105"/>
        </w:rPr>
        <w:t>precise</w:t>
      </w:r>
      <w:r>
        <w:rPr>
          <w:spacing w:val="-3"/>
          <w:w w:val="105"/>
        </w:rPr>
        <w:t xml:space="preserve"> </w:t>
      </w:r>
      <w:r>
        <w:rPr>
          <w:w w:val="105"/>
        </w:rPr>
        <w:t>and</w:t>
      </w:r>
      <w:r>
        <w:rPr>
          <w:spacing w:val="-2"/>
          <w:w w:val="105"/>
        </w:rPr>
        <w:t xml:space="preserve"> </w:t>
      </w:r>
      <w:r>
        <w:rPr>
          <w:w w:val="105"/>
        </w:rPr>
        <w:t>reliable</w:t>
      </w:r>
      <w:r>
        <w:rPr>
          <w:spacing w:val="-1"/>
          <w:w w:val="105"/>
        </w:rPr>
        <w:t xml:space="preserve"> </w:t>
      </w:r>
      <w:r>
        <w:rPr>
          <w:w w:val="105"/>
        </w:rPr>
        <w:t>predictions</w:t>
      </w:r>
      <w:r>
        <w:rPr>
          <w:spacing w:val="-5"/>
          <w:w w:val="105"/>
        </w:rPr>
        <w:t xml:space="preserve"> </w:t>
      </w:r>
      <w:r>
        <w:rPr>
          <w:w w:val="105"/>
        </w:rPr>
        <w:t>of obesity risk, offering valuable insights for healthcare professionals to identify at-risk adolescents early and intervene proactively.</w:t>
      </w:r>
    </w:p>
    <w:p w14:paraId="67BFACEC" w14:textId="77777777" w:rsidR="00C45A5D" w:rsidRDefault="00C45A5D">
      <w:pPr>
        <w:pStyle w:val="BodyText"/>
        <w:spacing w:before="14"/>
      </w:pPr>
    </w:p>
    <w:p w14:paraId="3F59C8A1" w14:textId="77777777" w:rsidR="00C45A5D" w:rsidRDefault="00000000">
      <w:pPr>
        <w:pStyle w:val="BodyText"/>
        <w:spacing w:line="249" w:lineRule="auto"/>
        <w:ind w:left="278" w:right="38"/>
        <w:jc w:val="both"/>
      </w:pPr>
      <w:r>
        <w:rPr>
          <w:w w:val="105"/>
        </w:rPr>
        <w:t>Ultimately, the deep learning framework for predicting adolescent obesity represents a novel and promising approach</w:t>
      </w:r>
      <w:r>
        <w:rPr>
          <w:spacing w:val="-4"/>
          <w:w w:val="105"/>
        </w:rPr>
        <w:t xml:space="preserve"> </w:t>
      </w:r>
      <w:r>
        <w:rPr>
          <w:w w:val="105"/>
        </w:rPr>
        <w:t>to</w:t>
      </w:r>
      <w:r>
        <w:rPr>
          <w:spacing w:val="-6"/>
          <w:w w:val="105"/>
        </w:rPr>
        <w:t xml:space="preserve"> </w:t>
      </w:r>
      <w:r>
        <w:rPr>
          <w:w w:val="105"/>
        </w:rPr>
        <w:t>combat</w:t>
      </w:r>
      <w:r>
        <w:rPr>
          <w:spacing w:val="-4"/>
          <w:w w:val="105"/>
        </w:rPr>
        <w:t xml:space="preserve"> </w:t>
      </w:r>
      <w:r>
        <w:rPr>
          <w:w w:val="105"/>
        </w:rPr>
        <w:t>the</w:t>
      </w:r>
      <w:r>
        <w:rPr>
          <w:spacing w:val="-8"/>
          <w:w w:val="105"/>
        </w:rPr>
        <w:t xml:space="preserve"> </w:t>
      </w:r>
      <w:r>
        <w:rPr>
          <w:w w:val="105"/>
        </w:rPr>
        <w:t>obesity</w:t>
      </w:r>
      <w:r>
        <w:rPr>
          <w:spacing w:val="-2"/>
          <w:w w:val="105"/>
        </w:rPr>
        <w:t xml:space="preserve"> </w:t>
      </w:r>
      <w:r>
        <w:rPr>
          <w:w w:val="105"/>
        </w:rPr>
        <w:t>epidemic.</w:t>
      </w:r>
      <w:r>
        <w:rPr>
          <w:spacing w:val="-2"/>
          <w:w w:val="105"/>
        </w:rPr>
        <w:t xml:space="preserve"> </w:t>
      </w:r>
      <w:r>
        <w:rPr>
          <w:w w:val="105"/>
        </w:rPr>
        <w:t>By</w:t>
      </w:r>
      <w:r>
        <w:rPr>
          <w:spacing w:val="-6"/>
          <w:w w:val="105"/>
        </w:rPr>
        <w:t xml:space="preserve"> </w:t>
      </w:r>
      <w:r>
        <w:rPr>
          <w:w w:val="105"/>
        </w:rPr>
        <w:t>harnessing</w:t>
      </w:r>
      <w:r>
        <w:rPr>
          <w:spacing w:val="-2"/>
          <w:w w:val="105"/>
        </w:rPr>
        <w:t xml:space="preserve"> </w:t>
      </w:r>
      <w:r>
        <w:rPr>
          <w:w w:val="105"/>
        </w:rPr>
        <w:t>the power of advanced machine learning models and incorporating diverse data sources, this system aims to deliver more accurate predictions, enabling timely interventions that could significantly reduce the incidence</w:t>
      </w:r>
      <w:r>
        <w:rPr>
          <w:spacing w:val="40"/>
          <w:w w:val="105"/>
        </w:rPr>
        <w:t xml:space="preserve"> </w:t>
      </w:r>
      <w:r>
        <w:rPr>
          <w:w w:val="105"/>
        </w:rPr>
        <w:t>of obesity-related health problems among adolescents. The proposed solution not only offers potential for better healthcare outcomes but also contributes to a broader effort to improve public health by addressing one of the most pressing health issues of our time.</w:t>
      </w:r>
    </w:p>
    <w:p w14:paraId="72729BBB" w14:textId="77777777" w:rsidR="00C45A5D" w:rsidRDefault="00000000">
      <w:pPr>
        <w:pStyle w:val="Heading1"/>
        <w:numPr>
          <w:ilvl w:val="0"/>
          <w:numId w:val="2"/>
        </w:numPr>
        <w:tabs>
          <w:tab w:val="left" w:pos="507"/>
        </w:tabs>
        <w:spacing w:before="163"/>
        <w:ind w:left="507" w:hanging="229"/>
      </w:pPr>
      <w:r>
        <w:t>RELATED</w:t>
      </w:r>
      <w:r>
        <w:rPr>
          <w:spacing w:val="18"/>
        </w:rPr>
        <w:t xml:space="preserve"> </w:t>
      </w:r>
      <w:r>
        <w:rPr>
          <w:spacing w:val="-2"/>
        </w:rPr>
        <w:t>WORKS</w:t>
      </w:r>
    </w:p>
    <w:p w14:paraId="31CD4D92" w14:textId="77777777" w:rsidR="00C45A5D" w:rsidRDefault="00000000">
      <w:pPr>
        <w:pStyle w:val="BodyText"/>
        <w:spacing w:before="83" w:line="249" w:lineRule="auto"/>
        <w:ind w:left="278" w:right="39"/>
        <w:jc w:val="both"/>
      </w:pPr>
      <w:r>
        <w:rPr>
          <w:w w:val="105"/>
        </w:rPr>
        <w:t>In</w:t>
      </w:r>
      <w:r>
        <w:rPr>
          <w:spacing w:val="-5"/>
          <w:w w:val="105"/>
        </w:rPr>
        <w:t xml:space="preserve"> </w:t>
      </w:r>
      <w:r>
        <w:rPr>
          <w:w w:val="105"/>
        </w:rPr>
        <w:t>[1],</w:t>
      </w:r>
      <w:r>
        <w:rPr>
          <w:spacing w:val="-5"/>
          <w:w w:val="105"/>
        </w:rPr>
        <w:t xml:space="preserve"> </w:t>
      </w:r>
      <w:r>
        <w:rPr>
          <w:w w:val="105"/>
        </w:rPr>
        <w:t>explores</w:t>
      </w:r>
      <w:r>
        <w:rPr>
          <w:spacing w:val="-7"/>
          <w:w w:val="105"/>
        </w:rPr>
        <w:t xml:space="preserve"> </w:t>
      </w:r>
      <w:r>
        <w:rPr>
          <w:w w:val="105"/>
        </w:rPr>
        <w:t>the</w:t>
      </w:r>
      <w:r>
        <w:rPr>
          <w:spacing w:val="-7"/>
          <w:w w:val="105"/>
        </w:rPr>
        <w:t xml:space="preserve"> </w:t>
      </w:r>
      <w:r>
        <w:rPr>
          <w:w w:val="105"/>
        </w:rPr>
        <w:t>use</w:t>
      </w:r>
      <w:r>
        <w:rPr>
          <w:spacing w:val="-6"/>
          <w:w w:val="105"/>
        </w:rPr>
        <w:t xml:space="preserve"> </w:t>
      </w:r>
      <w:r>
        <w:rPr>
          <w:w w:val="105"/>
        </w:rPr>
        <w:t>of</w:t>
      </w:r>
      <w:r>
        <w:rPr>
          <w:spacing w:val="-5"/>
          <w:w w:val="105"/>
        </w:rPr>
        <w:t xml:space="preserve"> </w:t>
      </w:r>
      <w:r>
        <w:rPr>
          <w:w w:val="105"/>
        </w:rPr>
        <w:t>deep</w:t>
      </w:r>
      <w:r>
        <w:rPr>
          <w:spacing w:val="-5"/>
          <w:w w:val="105"/>
        </w:rPr>
        <w:t xml:space="preserve"> </w:t>
      </w:r>
      <w:r>
        <w:rPr>
          <w:w w:val="105"/>
        </w:rPr>
        <w:t>learning</w:t>
      </w:r>
      <w:r>
        <w:rPr>
          <w:spacing w:val="-4"/>
          <w:w w:val="105"/>
        </w:rPr>
        <w:t xml:space="preserve"> </w:t>
      </w:r>
      <w:r>
        <w:rPr>
          <w:w w:val="105"/>
        </w:rPr>
        <w:t>techniques</w:t>
      </w:r>
      <w:r>
        <w:rPr>
          <w:spacing w:val="-7"/>
          <w:w w:val="105"/>
        </w:rPr>
        <w:t xml:space="preserve"> </w:t>
      </w:r>
      <w:r>
        <w:rPr>
          <w:w w:val="105"/>
        </w:rPr>
        <w:t>in</w:t>
      </w:r>
      <w:r>
        <w:rPr>
          <w:spacing w:val="-5"/>
          <w:w w:val="105"/>
        </w:rPr>
        <w:t xml:space="preserve"> </w:t>
      </w:r>
      <w:r>
        <w:rPr>
          <w:w w:val="105"/>
        </w:rPr>
        <w:t>health prediction systems, with a focus on obesity detection. It highlights the evolution of machine learning models and their effectiveness in predicting obesity, particularly among children and adolescents. The paper identifies key challenges such as data quality and the need for multi- dimensional datasets, while also discussing the potential of deep learning frameworks like convolutional neural networks (CNNs) and recurrent neural networks (RNNs) in improving prediction accuracy. The review emphasizes the necessity of integrating various data sources to develop comprehensive obesity prediction models.</w:t>
      </w:r>
    </w:p>
    <w:p w14:paraId="2C259E9A" w14:textId="77777777" w:rsidR="00C45A5D" w:rsidRDefault="00C45A5D">
      <w:pPr>
        <w:pStyle w:val="BodyText"/>
        <w:spacing w:before="18"/>
      </w:pPr>
    </w:p>
    <w:p w14:paraId="3A423524" w14:textId="77777777" w:rsidR="00C45A5D" w:rsidRDefault="00000000">
      <w:pPr>
        <w:pStyle w:val="BodyText"/>
        <w:spacing w:line="249" w:lineRule="auto"/>
        <w:ind w:left="278" w:right="38"/>
        <w:jc w:val="both"/>
      </w:pPr>
      <w:r>
        <w:rPr>
          <w:w w:val="105"/>
        </w:rPr>
        <w:t>In [2], provides a detailed survey of machine learning and deep learning approaches applied to adolescent obesity prediction. The authors compare traditional predictive models with advanced techniques, discussing the</w:t>
      </w:r>
      <w:r>
        <w:rPr>
          <w:spacing w:val="40"/>
          <w:w w:val="105"/>
        </w:rPr>
        <w:t xml:space="preserve"> </w:t>
      </w:r>
      <w:r>
        <w:rPr>
          <w:w w:val="105"/>
        </w:rPr>
        <w:t>advantages and limitations of each. They outline the potential of deep learning models in overcoming some of the common issues faced by conventional methods, such as feature extraction and pattern recognition from large, complex datasets. The</w:t>
      </w:r>
      <w:r>
        <w:rPr>
          <w:spacing w:val="-2"/>
          <w:w w:val="105"/>
        </w:rPr>
        <w:t xml:space="preserve"> </w:t>
      </w:r>
      <w:r>
        <w:rPr>
          <w:w w:val="105"/>
        </w:rPr>
        <w:t>paper also</w:t>
      </w:r>
      <w:r>
        <w:rPr>
          <w:spacing w:val="-1"/>
          <w:w w:val="105"/>
        </w:rPr>
        <w:t xml:space="preserve"> </w:t>
      </w:r>
      <w:r>
        <w:rPr>
          <w:w w:val="105"/>
        </w:rPr>
        <w:t>reviews</w:t>
      </w:r>
      <w:r>
        <w:rPr>
          <w:spacing w:val="-2"/>
          <w:w w:val="105"/>
        </w:rPr>
        <w:t xml:space="preserve"> </w:t>
      </w:r>
      <w:r>
        <w:rPr>
          <w:w w:val="105"/>
        </w:rPr>
        <w:t>the importance</w:t>
      </w:r>
      <w:r>
        <w:rPr>
          <w:spacing w:val="-1"/>
          <w:w w:val="105"/>
        </w:rPr>
        <w:t xml:space="preserve"> </w:t>
      </w:r>
      <w:r>
        <w:rPr>
          <w:w w:val="105"/>
        </w:rPr>
        <w:t>of multi-modal data inputs—such as dietary habits, physical activity, and genetic information— in developing robust prediction models.</w:t>
      </w:r>
    </w:p>
    <w:p w14:paraId="18FD6C97" w14:textId="77777777" w:rsidR="00C45A5D" w:rsidRDefault="00C45A5D">
      <w:pPr>
        <w:pStyle w:val="BodyText"/>
        <w:spacing w:before="20"/>
      </w:pPr>
    </w:p>
    <w:p w14:paraId="4D3B8D69" w14:textId="77777777" w:rsidR="00C45A5D" w:rsidRDefault="00000000">
      <w:pPr>
        <w:pStyle w:val="BodyText"/>
        <w:spacing w:line="249" w:lineRule="auto"/>
        <w:ind w:left="278" w:right="38"/>
        <w:jc w:val="both"/>
      </w:pPr>
      <w:r>
        <w:rPr>
          <w:w w:val="105"/>
        </w:rPr>
        <w:t xml:space="preserve">In [3], examines the application of deep neural networks (DNNs) in predicting adolescent obesity, specifically focusing on the role of lifestyle and socio-demographic factors. The authors propose a framework that combines data on physical activity, dietary </w:t>
      </w:r>
      <w:proofErr w:type="spellStart"/>
      <w:r>
        <w:rPr>
          <w:w w:val="105"/>
        </w:rPr>
        <w:t>behaviour</w:t>
      </w:r>
      <w:proofErr w:type="spellEnd"/>
      <w:r>
        <w:rPr>
          <w:w w:val="105"/>
        </w:rPr>
        <w:t>, and socio- economic status with deep learning models to enhance prediction accuracy. The study demonstrates how DNNs</w:t>
      </w:r>
      <w:r>
        <w:rPr>
          <w:spacing w:val="40"/>
          <w:w w:val="105"/>
        </w:rPr>
        <w:t xml:space="preserve"> </w:t>
      </w:r>
      <w:r>
        <w:rPr>
          <w:w w:val="105"/>
        </w:rPr>
        <w:t>can</w:t>
      </w:r>
      <w:r>
        <w:rPr>
          <w:spacing w:val="-5"/>
          <w:w w:val="105"/>
        </w:rPr>
        <w:t xml:space="preserve"> </w:t>
      </w:r>
      <w:r>
        <w:rPr>
          <w:w w:val="105"/>
        </w:rPr>
        <w:t>automatically</w:t>
      </w:r>
      <w:r>
        <w:rPr>
          <w:spacing w:val="-3"/>
          <w:w w:val="105"/>
        </w:rPr>
        <w:t xml:space="preserve"> </w:t>
      </w:r>
      <w:r>
        <w:rPr>
          <w:w w:val="105"/>
        </w:rPr>
        <w:t>learn</w:t>
      </w:r>
      <w:r>
        <w:rPr>
          <w:spacing w:val="-5"/>
          <w:w w:val="105"/>
        </w:rPr>
        <w:t xml:space="preserve"> </w:t>
      </w:r>
      <w:r>
        <w:rPr>
          <w:w w:val="105"/>
        </w:rPr>
        <w:t>complex</w:t>
      </w:r>
      <w:r>
        <w:rPr>
          <w:spacing w:val="-5"/>
          <w:w w:val="105"/>
        </w:rPr>
        <w:t xml:space="preserve"> </w:t>
      </w:r>
      <w:r>
        <w:rPr>
          <w:w w:val="105"/>
        </w:rPr>
        <w:t>patterns</w:t>
      </w:r>
      <w:r>
        <w:rPr>
          <w:spacing w:val="-5"/>
          <w:w w:val="105"/>
        </w:rPr>
        <w:t xml:space="preserve"> </w:t>
      </w:r>
      <w:r>
        <w:rPr>
          <w:w w:val="105"/>
        </w:rPr>
        <w:t>from</w:t>
      </w:r>
      <w:r>
        <w:rPr>
          <w:spacing w:val="-3"/>
          <w:w w:val="105"/>
        </w:rPr>
        <w:t xml:space="preserve"> </w:t>
      </w:r>
      <w:r>
        <w:rPr>
          <w:w w:val="105"/>
        </w:rPr>
        <w:t>these</w:t>
      </w:r>
      <w:r>
        <w:rPr>
          <w:spacing w:val="-8"/>
          <w:w w:val="105"/>
        </w:rPr>
        <w:t xml:space="preserve"> </w:t>
      </w:r>
      <w:r>
        <w:rPr>
          <w:w w:val="105"/>
        </w:rPr>
        <w:t>diverse datasets, improving prediction performance over traditional methods. The authors also address the challenges of data sparsity and</w:t>
      </w:r>
      <w:r>
        <w:rPr>
          <w:spacing w:val="-2"/>
          <w:w w:val="105"/>
        </w:rPr>
        <w:t xml:space="preserve"> </w:t>
      </w:r>
      <w:r>
        <w:rPr>
          <w:w w:val="105"/>
        </w:rPr>
        <w:t>the</w:t>
      </w:r>
      <w:r>
        <w:rPr>
          <w:spacing w:val="-2"/>
          <w:w w:val="105"/>
        </w:rPr>
        <w:t xml:space="preserve"> </w:t>
      </w:r>
      <w:r>
        <w:rPr>
          <w:w w:val="105"/>
        </w:rPr>
        <w:t>need</w:t>
      </w:r>
      <w:r>
        <w:rPr>
          <w:spacing w:val="-2"/>
          <w:w w:val="105"/>
        </w:rPr>
        <w:t xml:space="preserve"> </w:t>
      </w:r>
      <w:r>
        <w:rPr>
          <w:w w:val="105"/>
        </w:rPr>
        <w:t>for</w:t>
      </w:r>
      <w:r>
        <w:rPr>
          <w:spacing w:val="-2"/>
          <w:w w:val="105"/>
        </w:rPr>
        <w:t xml:space="preserve"> </w:t>
      </w:r>
      <w:r>
        <w:rPr>
          <w:w w:val="105"/>
        </w:rPr>
        <w:t>large-scale, representative</w:t>
      </w:r>
      <w:r>
        <w:rPr>
          <w:spacing w:val="-2"/>
          <w:w w:val="105"/>
        </w:rPr>
        <w:t xml:space="preserve"> </w:t>
      </w:r>
      <w:r>
        <w:rPr>
          <w:w w:val="105"/>
        </w:rPr>
        <w:t>datasets to train such models effectively.</w:t>
      </w:r>
    </w:p>
    <w:p w14:paraId="00ACC399" w14:textId="77777777" w:rsidR="00C45A5D" w:rsidRDefault="00C45A5D">
      <w:pPr>
        <w:pStyle w:val="BodyText"/>
        <w:spacing w:before="23"/>
      </w:pPr>
    </w:p>
    <w:p w14:paraId="7ED87EDF" w14:textId="77777777" w:rsidR="00C45A5D" w:rsidRDefault="00000000">
      <w:pPr>
        <w:pStyle w:val="BodyText"/>
        <w:spacing w:line="249" w:lineRule="auto"/>
        <w:ind w:left="278" w:right="39"/>
        <w:jc w:val="both"/>
      </w:pPr>
      <w:r>
        <w:rPr>
          <w:w w:val="105"/>
        </w:rPr>
        <w:t>In [4], explores the development and evaluation of hybrid deep learning models, combining CNNs and RNNs, for predicting adolescent obesity. The authors compare the performance</w:t>
      </w:r>
      <w:r>
        <w:rPr>
          <w:spacing w:val="52"/>
          <w:w w:val="105"/>
        </w:rPr>
        <w:t xml:space="preserve"> </w:t>
      </w:r>
      <w:r>
        <w:rPr>
          <w:w w:val="105"/>
        </w:rPr>
        <w:t>of</w:t>
      </w:r>
      <w:r>
        <w:rPr>
          <w:spacing w:val="56"/>
          <w:w w:val="105"/>
        </w:rPr>
        <w:t xml:space="preserve"> </w:t>
      </w:r>
      <w:r>
        <w:rPr>
          <w:w w:val="105"/>
        </w:rPr>
        <w:t>hybrid</w:t>
      </w:r>
      <w:r>
        <w:rPr>
          <w:spacing w:val="56"/>
          <w:w w:val="105"/>
        </w:rPr>
        <w:t xml:space="preserve"> </w:t>
      </w:r>
      <w:r>
        <w:rPr>
          <w:w w:val="105"/>
        </w:rPr>
        <w:t>models</w:t>
      </w:r>
      <w:r>
        <w:rPr>
          <w:spacing w:val="57"/>
          <w:w w:val="105"/>
        </w:rPr>
        <w:t xml:space="preserve"> </w:t>
      </w:r>
      <w:r>
        <w:rPr>
          <w:w w:val="105"/>
        </w:rPr>
        <w:t>with</w:t>
      </w:r>
      <w:r>
        <w:rPr>
          <w:spacing w:val="56"/>
          <w:w w:val="105"/>
        </w:rPr>
        <w:t xml:space="preserve"> </w:t>
      </w:r>
      <w:r>
        <w:rPr>
          <w:w w:val="105"/>
        </w:rPr>
        <w:t>traditional</w:t>
      </w:r>
      <w:r>
        <w:rPr>
          <w:spacing w:val="55"/>
          <w:w w:val="105"/>
        </w:rPr>
        <w:t xml:space="preserve"> </w:t>
      </w:r>
      <w:r>
        <w:rPr>
          <w:spacing w:val="-2"/>
          <w:w w:val="105"/>
        </w:rPr>
        <w:t>machine</w:t>
      </w:r>
    </w:p>
    <w:p w14:paraId="52883D5A" w14:textId="77777777" w:rsidR="00C45A5D" w:rsidRDefault="00000000">
      <w:pPr>
        <w:pStyle w:val="BodyText"/>
        <w:spacing w:before="82" w:line="252" w:lineRule="auto"/>
        <w:ind w:left="278" w:right="286"/>
        <w:jc w:val="both"/>
      </w:pPr>
      <w:r>
        <w:br w:type="column"/>
      </w:r>
      <w:r>
        <w:rPr>
          <w:w w:val="105"/>
        </w:rPr>
        <w:t>learning techniques such as decision trees and support vector machines. They conclude that hybrid models offer a superior</w:t>
      </w:r>
      <w:r>
        <w:rPr>
          <w:spacing w:val="-5"/>
          <w:w w:val="105"/>
        </w:rPr>
        <w:t xml:space="preserve"> </w:t>
      </w:r>
      <w:r>
        <w:rPr>
          <w:w w:val="105"/>
        </w:rPr>
        <w:t>ability</w:t>
      </w:r>
      <w:r>
        <w:rPr>
          <w:spacing w:val="-5"/>
          <w:w w:val="105"/>
        </w:rPr>
        <w:t xml:space="preserve"> </w:t>
      </w:r>
      <w:r>
        <w:rPr>
          <w:w w:val="105"/>
        </w:rPr>
        <w:t>to</w:t>
      </w:r>
      <w:r>
        <w:rPr>
          <w:spacing w:val="-5"/>
          <w:w w:val="105"/>
        </w:rPr>
        <w:t xml:space="preserve"> </w:t>
      </w:r>
      <w:r>
        <w:rPr>
          <w:w w:val="105"/>
        </w:rPr>
        <w:t>capture</w:t>
      </w:r>
      <w:r>
        <w:rPr>
          <w:spacing w:val="-5"/>
          <w:w w:val="105"/>
        </w:rPr>
        <w:t xml:space="preserve"> </w:t>
      </w:r>
      <w:r>
        <w:rPr>
          <w:w w:val="105"/>
        </w:rPr>
        <w:t>both</w:t>
      </w:r>
      <w:r>
        <w:rPr>
          <w:spacing w:val="-2"/>
          <w:w w:val="105"/>
        </w:rPr>
        <w:t xml:space="preserve"> </w:t>
      </w:r>
      <w:r>
        <w:rPr>
          <w:w w:val="105"/>
        </w:rPr>
        <w:t>spatial</w:t>
      </w:r>
      <w:r>
        <w:rPr>
          <w:spacing w:val="-7"/>
          <w:w w:val="105"/>
        </w:rPr>
        <w:t xml:space="preserve"> </w:t>
      </w:r>
      <w:r>
        <w:rPr>
          <w:w w:val="105"/>
        </w:rPr>
        <w:t>and</w:t>
      </w:r>
      <w:r>
        <w:rPr>
          <w:spacing w:val="-5"/>
          <w:w w:val="105"/>
        </w:rPr>
        <w:t xml:space="preserve"> </w:t>
      </w:r>
      <w:r>
        <w:rPr>
          <w:w w:val="105"/>
        </w:rPr>
        <w:t>temporal</w:t>
      </w:r>
      <w:r>
        <w:rPr>
          <w:spacing w:val="-5"/>
          <w:w w:val="105"/>
        </w:rPr>
        <w:t xml:space="preserve"> </w:t>
      </w:r>
      <w:r>
        <w:rPr>
          <w:w w:val="105"/>
        </w:rPr>
        <w:t xml:space="preserve">patterns in the data, which is essential for accurately predicting obesity in adolescents. The study also discusses how incorporating various lifestyle and </w:t>
      </w:r>
      <w:proofErr w:type="spellStart"/>
      <w:r>
        <w:rPr>
          <w:w w:val="105"/>
        </w:rPr>
        <w:t>behavioural</w:t>
      </w:r>
      <w:proofErr w:type="spellEnd"/>
      <w:r>
        <w:rPr>
          <w:w w:val="105"/>
        </w:rPr>
        <w:t xml:space="preserve"> factors, including changes over time, can significantly improve model accuracy.</w:t>
      </w:r>
    </w:p>
    <w:p w14:paraId="4FA69351" w14:textId="77777777" w:rsidR="00C45A5D" w:rsidRDefault="00C45A5D">
      <w:pPr>
        <w:pStyle w:val="BodyText"/>
        <w:spacing w:before="1"/>
      </w:pPr>
    </w:p>
    <w:p w14:paraId="446E5A4D" w14:textId="77777777" w:rsidR="00C45A5D" w:rsidRDefault="00000000">
      <w:pPr>
        <w:pStyle w:val="BodyText"/>
        <w:spacing w:line="249" w:lineRule="auto"/>
        <w:ind w:left="278" w:right="286"/>
        <w:jc w:val="both"/>
      </w:pPr>
      <w:r>
        <w:rPr>
          <w:w w:val="105"/>
        </w:rPr>
        <w:t>In [5], reviews the use of deep learning frameworks in predicting</w:t>
      </w:r>
      <w:r>
        <w:rPr>
          <w:spacing w:val="-5"/>
          <w:w w:val="105"/>
        </w:rPr>
        <w:t xml:space="preserve"> </w:t>
      </w:r>
      <w:r>
        <w:rPr>
          <w:w w:val="105"/>
        </w:rPr>
        <w:t>health</w:t>
      </w:r>
      <w:r>
        <w:rPr>
          <w:spacing w:val="-5"/>
          <w:w w:val="105"/>
        </w:rPr>
        <w:t xml:space="preserve"> </w:t>
      </w:r>
      <w:r>
        <w:rPr>
          <w:w w:val="105"/>
        </w:rPr>
        <w:t>risks,</w:t>
      </w:r>
      <w:r>
        <w:rPr>
          <w:spacing w:val="-2"/>
          <w:w w:val="105"/>
        </w:rPr>
        <w:t xml:space="preserve"> </w:t>
      </w:r>
      <w:r>
        <w:rPr>
          <w:w w:val="105"/>
        </w:rPr>
        <w:t>with</w:t>
      </w:r>
      <w:r>
        <w:rPr>
          <w:spacing w:val="-2"/>
          <w:w w:val="105"/>
        </w:rPr>
        <w:t xml:space="preserve"> </w:t>
      </w:r>
      <w:r>
        <w:rPr>
          <w:w w:val="105"/>
        </w:rPr>
        <w:t>a</w:t>
      </w:r>
      <w:r>
        <w:rPr>
          <w:spacing w:val="-8"/>
          <w:w w:val="105"/>
        </w:rPr>
        <w:t xml:space="preserve"> </w:t>
      </w:r>
      <w:r>
        <w:rPr>
          <w:w w:val="105"/>
        </w:rPr>
        <w:t>particular</w:t>
      </w:r>
      <w:r>
        <w:rPr>
          <w:spacing w:val="-4"/>
          <w:w w:val="105"/>
        </w:rPr>
        <w:t xml:space="preserve"> </w:t>
      </w:r>
      <w:r>
        <w:rPr>
          <w:w w:val="105"/>
        </w:rPr>
        <w:t>focus</w:t>
      </w:r>
      <w:r>
        <w:rPr>
          <w:spacing w:val="-7"/>
          <w:w w:val="105"/>
        </w:rPr>
        <w:t xml:space="preserve"> </w:t>
      </w:r>
      <w:r>
        <w:rPr>
          <w:w w:val="105"/>
        </w:rPr>
        <w:t>on</w:t>
      </w:r>
      <w:r>
        <w:rPr>
          <w:spacing w:val="-3"/>
          <w:w w:val="105"/>
        </w:rPr>
        <w:t xml:space="preserve"> </w:t>
      </w:r>
      <w:r>
        <w:rPr>
          <w:w w:val="105"/>
        </w:rPr>
        <w:t xml:space="preserve">adolescent obesity. It provides an overview of different deep learning architectures, including CNNs, RNNs, and hybrid models, highlighting their strengths and weaknesses in predicting obesity risk. The authors discuss the potential benefits of these frameworks in addressing the complexity of adolescent obesity, which involves multiple factors such as genetics, lifestyle, environment, and mental health. Additionally, the paper emphasizes the importance of early intervention and how accurate prediction models could enable healthcare professionals to make data-driven </w:t>
      </w:r>
      <w:r>
        <w:rPr>
          <w:spacing w:val="-2"/>
          <w:w w:val="105"/>
        </w:rPr>
        <w:t>decisions.</w:t>
      </w:r>
    </w:p>
    <w:p w14:paraId="588B0793" w14:textId="77777777" w:rsidR="00C45A5D" w:rsidRDefault="00000000">
      <w:pPr>
        <w:pStyle w:val="Heading1"/>
        <w:numPr>
          <w:ilvl w:val="0"/>
          <w:numId w:val="2"/>
        </w:numPr>
        <w:tabs>
          <w:tab w:val="left" w:pos="579"/>
        </w:tabs>
        <w:spacing w:before="163"/>
        <w:ind w:left="579" w:hanging="301"/>
      </w:pPr>
      <w:r>
        <w:t>PROPOSED</w:t>
      </w:r>
      <w:r>
        <w:rPr>
          <w:spacing w:val="28"/>
        </w:rPr>
        <w:t xml:space="preserve"> </w:t>
      </w:r>
      <w:r>
        <w:rPr>
          <w:spacing w:val="-2"/>
        </w:rPr>
        <w:t>SYSTEM</w:t>
      </w:r>
    </w:p>
    <w:p w14:paraId="68AE76CE" w14:textId="77777777" w:rsidR="00C45A5D" w:rsidRDefault="00000000">
      <w:pPr>
        <w:pStyle w:val="BodyText"/>
        <w:spacing w:before="83" w:line="249" w:lineRule="auto"/>
        <w:ind w:left="278" w:right="287"/>
        <w:jc w:val="both"/>
      </w:pPr>
      <w:r>
        <w:rPr>
          <w:w w:val="105"/>
        </w:rPr>
        <w:t>The</w:t>
      </w:r>
      <w:r>
        <w:rPr>
          <w:spacing w:val="-2"/>
          <w:w w:val="105"/>
        </w:rPr>
        <w:t xml:space="preserve"> </w:t>
      </w:r>
      <w:r>
        <w:rPr>
          <w:w w:val="105"/>
        </w:rPr>
        <w:t>proposed</w:t>
      </w:r>
      <w:r>
        <w:rPr>
          <w:spacing w:val="-3"/>
          <w:w w:val="105"/>
        </w:rPr>
        <w:t xml:space="preserve"> </w:t>
      </w:r>
      <w:r>
        <w:rPr>
          <w:w w:val="105"/>
        </w:rPr>
        <w:t>system</w:t>
      </w:r>
      <w:r>
        <w:rPr>
          <w:spacing w:val="-1"/>
          <w:w w:val="105"/>
        </w:rPr>
        <w:t xml:space="preserve"> </w:t>
      </w:r>
      <w:r>
        <w:rPr>
          <w:w w:val="105"/>
        </w:rPr>
        <w:t>for</w:t>
      </w:r>
      <w:r>
        <w:rPr>
          <w:spacing w:val="-2"/>
          <w:w w:val="105"/>
        </w:rPr>
        <w:t xml:space="preserve"> </w:t>
      </w:r>
      <w:r>
        <w:rPr>
          <w:w w:val="105"/>
        </w:rPr>
        <w:t>predicting</w:t>
      </w:r>
      <w:r>
        <w:rPr>
          <w:spacing w:val="-1"/>
          <w:w w:val="105"/>
        </w:rPr>
        <w:t xml:space="preserve"> </w:t>
      </w:r>
      <w:r>
        <w:rPr>
          <w:w w:val="105"/>
        </w:rPr>
        <w:t>adolescent</w:t>
      </w:r>
      <w:r>
        <w:rPr>
          <w:spacing w:val="-4"/>
          <w:w w:val="105"/>
        </w:rPr>
        <w:t xml:space="preserve"> </w:t>
      </w:r>
      <w:r>
        <w:rPr>
          <w:w w:val="105"/>
        </w:rPr>
        <w:t>obesity</w:t>
      </w:r>
      <w:r>
        <w:rPr>
          <w:spacing w:val="-1"/>
          <w:w w:val="105"/>
        </w:rPr>
        <w:t xml:space="preserve"> </w:t>
      </w:r>
      <w:r>
        <w:rPr>
          <w:w w:val="105"/>
        </w:rPr>
        <w:t xml:space="preserve">aims to utilize an advanced deep learning framework that can efficiently handle complex, multi- dimensional data and provide accurate predictions for obesity risk among adolescents. Obesity prediction in adolescents is a multifaceted challenge, as it involves various factors, including genetic predispositions, lifestyle </w:t>
      </w:r>
      <w:proofErr w:type="spellStart"/>
      <w:r>
        <w:rPr>
          <w:w w:val="105"/>
        </w:rPr>
        <w:t>behaviours</w:t>
      </w:r>
      <w:proofErr w:type="spellEnd"/>
      <w:r>
        <w:rPr>
          <w:w w:val="105"/>
        </w:rPr>
        <w:t>, dietary habits, physical activity, and socio- economic influences. Traditional predictive models often fail to capture these complex relationships, resulting in less accurate predictions. This system seeks to address these limitations by employing a deep learning model capable of learning intricate patterns from diverse datasets.</w:t>
      </w:r>
    </w:p>
    <w:p w14:paraId="0810A5F7" w14:textId="77777777" w:rsidR="00C45A5D" w:rsidRDefault="00C45A5D">
      <w:pPr>
        <w:pStyle w:val="BodyText"/>
        <w:spacing w:before="21"/>
      </w:pPr>
    </w:p>
    <w:p w14:paraId="01BBA224" w14:textId="77777777" w:rsidR="00C45A5D" w:rsidRDefault="00000000">
      <w:pPr>
        <w:pStyle w:val="BodyText"/>
        <w:spacing w:line="249" w:lineRule="auto"/>
        <w:ind w:left="278" w:right="285"/>
        <w:jc w:val="both"/>
      </w:pPr>
      <w:r>
        <w:rPr>
          <w:w w:val="105"/>
        </w:rPr>
        <w:t>The core of the system is a hybrid deep learning model that integrates Convolutional Neural Networks (CNNs) and Recurrent Neural Networks (RNNs). CNNs excel at feature extraction, identifying patterns in data such as food images, activity logs, or biometric information. Meanwhile, RNNs are designed to process temporal sequences of data, such as changes in an adolescent's lifestyle or diet over time. By combining these two architectures, the system can analyze both</w:t>
      </w:r>
      <w:r>
        <w:rPr>
          <w:spacing w:val="-3"/>
          <w:w w:val="105"/>
        </w:rPr>
        <w:t xml:space="preserve"> </w:t>
      </w:r>
      <w:r>
        <w:rPr>
          <w:w w:val="105"/>
        </w:rPr>
        <w:t>static</w:t>
      </w:r>
      <w:r>
        <w:rPr>
          <w:spacing w:val="-4"/>
          <w:w w:val="105"/>
        </w:rPr>
        <w:t xml:space="preserve"> </w:t>
      </w:r>
      <w:r>
        <w:rPr>
          <w:w w:val="105"/>
        </w:rPr>
        <w:t>and</w:t>
      </w:r>
      <w:r>
        <w:rPr>
          <w:spacing w:val="-7"/>
          <w:w w:val="105"/>
        </w:rPr>
        <w:t xml:space="preserve"> </w:t>
      </w:r>
      <w:r>
        <w:rPr>
          <w:w w:val="105"/>
        </w:rPr>
        <w:t>dynamic</w:t>
      </w:r>
      <w:r>
        <w:rPr>
          <w:spacing w:val="-6"/>
          <w:w w:val="105"/>
        </w:rPr>
        <w:t xml:space="preserve"> </w:t>
      </w:r>
      <w:r>
        <w:rPr>
          <w:w w:val="105"/>
        </w:rPr>
        <w:t>data,</w:t>
      </w:r>
      <w:r>
        <w:rPr>
          <w:spacing w:val="-11"/>
          <w:w w:val="105"/>
        </w:rPr>
        <w:t xml:space="preserve"> </w:t>
      </w:r>
      <w:r>
        <w:rPr>
          <w:w w:val="105"/>
        </w:rPr>
        <w:t>providing</w:t>
      </w:r>
      <w:r>
        <w:rPr>
          <w:spacing w:val="-5"/>
          <w:w w:val="105"/>
        </w:rPr>
        <w:t xml:space="preserve"> </w:t>
      </w:r>
      <w:r>
        <w:rPr>
          <w:w w:val="105"/>
        </w:rPr>
        <w:t>a</w:t>
      </w:r>
      <w:r>
        <w:rPr>
          <w:spacing w:val="-4"/>
          <w:w w:val="105"/>
        </w:rPr>
        <w:t xml:space="preserve"> </w:t>
      </w:r>
      <w:r>
        <w:rPr>
          <w:w w:val="105"/>
        </w:rPr>
        <w:t>holistic</w:t>
      </w:r>
      <w:r>
        <w:rPr>
          <w:spacing w:val="-4"/>
          <w:w w:val="105"/>
        </w:rPr>
        <w:t xml:space="preserve"> </w:t>
      </w:r>
      <w:r>
        <w:rPr>
          <w:w w:val="105"/>
        </w:rPr>
        <w:t>view</w:t>
      </w:r>
      <w:r>
        <w:rPr>
          <w:spacing w:val="-5"/>
          <w:w w:val="105"/>
        </w:rPr>
        <w:t xml:space="preserve"> </w:t>
      </w:r>
      <w:r>
        <w:rPr>
          <w:w w:val="105"/>
        </w:rPr>
        <w:t>of</w:t>
      </w:r>
      <w:r>
        <w:rPr>
          <w:spacing w:val="-5"/>
          <w:w w:val="105"/>
        </w:rPr>
        <w:t xml:space="preserve"> </w:t>
      </w:r>
      <w:r>
        <w:rPr>
          <w:w w:val="105"/>
        </w:rPr>
        <w:t xml:space="preserve">an adolescent’s risk for obesity. This hybrid model is expected to improve prediction accuracy by effectively capturing non-linear relationships and temporal dependencies in the </w:t>
      </w:r>
      <w:r>
        <w:rPr>
          <w:spacing w:val="-2"/>
          <w:w w:val="105"/>
        </w:rPr>
        <w:t>data.</w:t>
      </w:r>
    </w:p>
    <w:p w14:paraId="1647F567" w14:textId="77777777" w:rsidR="00C45A5D" w:rsidRDefault="00C45A5D">
      <w:pPr>
        <w:pStyle w:val="BodyText"/>
        <w:spacing w:before="21"/>
      </w:pPr>
    </w:p>
    <w:p w14:paraId="619E3E58" w14:textId="77777777" w:rsidR="00C45A5D" w:rsidRDefault="00000000">
      <w:pPr>
        <w:pStyle w:val="BodyText"/>
        <w:spacing w:line="249" w:lineRule="auto"/>
        <w:ind w:left="278" w:right="287"/>
        <w:jc w:val="both"/>
      </w:pPr>
      <w:r>
        <w:rPr>
          <w:w w:val="105"/>
        </w:rPr>
        <w:t>The system collects a wide range of input data, including demographic information (such as age, gender, and ethnicity),</w:t>
      </w:r>
      <w:r>
        <w:rPr>
          <w:spacing w:val="-4"/>
          <w:w w:val="105"/>
        </w:rPr>
        <w:t xml:space="preserve"> </w:t>
      </w:r>
      <w:r>
        <w:rPr>
          <w:w w:val="105"/>
        </w:rPr>
        <w:t>physical</w:t>
      </w:r>
      <w:r>
        <w:rPr>
          <w:spacing w:val="-6"/>
          <w:w w:val="105"/>
        </w:rPr>
        <w:t xml:space="preserve"> </w:t>
      </w:r>
      <w:r>
        <w:rPr>
          <w:w w:val="105"/>
        </w:rPr>
        <w:t>activity</w:t>
      </w:r>
      <w:r>
        <w:rPr>
          <w:spacing w:val="-4"/>
          <w:w w:val="105"/>
        </w:rPr>
        <w:t xml:space="preserve"> </w:t>
      </w:r>
      <w:r>
        <w:rPr>
          <w:w w:val="105"/>
        </w:rPr>
        <w:t>levels,</w:t>
      </w:r>
      <w:r>
        <w:rPr>
          <w:spacing w:val="-4"/>
          <w:w w:val="105"/>
        </w:rPr>
        <w:t xml:space="preserve"> </w:t>
      </w:r>
      <w:r>
        <w:rPr>
          <w:w w:val="105"/>
        </w:rPr>
        <w:t>dietary</w:t>
      </w:r>
      <w:r>
        <w:rPr>
          <w:spacing w:val="-4"/>
          <w:w w:val="105"/>
        </w:rPr>
        <w:t xml:space="preserve"> </w:t>
      </w:r>
      <w:r>
        <w:rPr>
          <w:w w:val="105"/>
        </w:rPr>
        <w:t>habits,</w:t>
      </w:r>
      <w:r>
        <w:rPr>
          <w:spacing w:val="-3"/>
          <w:w w:val="105"/>
        </w:rPr>
        <w:t xml:space="preserve"> </w:t>
      </w:r>
      <w:r>
        <w:rPr>
          <w:w w:val="105"/>
        </w:rPr>
        <w:t>and</w:t>
      </w:r>
      <w:r>
        <w:rPr>
          <w:spacing w:val="-4"/>
          <w:w w:val="105"/>
        </w:rPr>
        <w:t xml:space="preserve"> </w:t>
      </w:r>
      <w:r>
        <w:rPr>
          <w:w w:val="105"/>
        </w:rPr>
        <w:t>socio- economic factors. In addition, it can incorporate data from wearable devices, mobile health apps,</w:t>
      </w:r>
      <w:r>
        <w:rPr>
          <w:spacing w:val="-1"/>
          <w:w w:val="105"/>
        </w:rPr>
        <w:t xml:space="preserve"> </w:t>
      </w:r>
      <w:r>
        <w:rPr>
          <w:w w:val="105"/>
        </w:rPr>
        <w:t xml:space="preserve">and other monitoring tools, enabling a comprehensive assessment of an adolescent’s lifestyle. By utilizing this diverse set of inputs, the system is capable of developing a personalized risk profile for each individual, allowing for more targeted </w:t>
      </w:r>
      <w:r>
        <w:rPr>
          <w:spacing w:val="-2"/>
          <w:w w:val="105"/>
        </w:rPr>
        <w:t>predictions.</w:t>
      </w:r>
    </w:p>
    <w:p w14:paraId="0ECAA338" w14:textId="77777777" w:rsidR="00C45A5D" w:rsidRDefault="00C45A5D">
      <w:pPr>
        <w:pStyle w:val="BodyText"/>
        <w:spacing w:line="249" w:lineRule="auto"/>
        <w:jc w:val="both"/>
        <w:sectPr w:rsidR="00C45A5D">
          <w:pgSz w:w="12240" w:h="15840"/>
          <w:pgMar w:top="940" w:right="1080" w:bottom="280" w:left="1080" w:header="720" w:footer="720" w:gutter="0"/>
          <w:cols w:num="2" w:space="720" w:equalWidth="0">
            <w:col w:w="4876" w:space="80"/>
            <w:col w:w="5124"/>
          </w:cols>
        </w:sectPr>
      </w:pPr>
    </w:p>
    <w:p w14:paraId="0EE44861" w14:textId="77777777" w:rsidR="00C45A5D" w:rsidRDefault="00000000">
      <w:pPr>
        <w:pStyle w:val="BodyText"/>
        <w:spacing w:before="82" w:line="249" w:lineRule="auto"/>
        <w:ind w:left="278" w:right="38"/>
        <w:jc w:val="both"/>
      </w:pPr>
      <w:r>
        <w:rPr>
          <w:w w:val="105"/>
        </w:rPr>
        <w:lastRenderedPageBreak/>
        <w:t>One of the key strengths of this proposed system is its ability to adapt and improve over time through transfer learning. As more data is collected, the system can fine- tune its model to reflect emerging patterns and trends, ensuring that its predictions remain accurate and relevant. This adaptability is particularly important given the</w:t>
      </w:r>
      <w:r>
        <w:rPr>
          <w:spacing w:val="40"/>
          <w:w w:val="105"/>
        </w:rPr>
        <w:t xml:space="preserve"> </w:t>
      </w:r>
      <w:r>
        <w:rPr>
          <w:w w:val="105"/>
        </w:rPr>
        <w:t>dynamic</w:t>
      </w:r>
      <w:r>
        <w:rPr>
          <w:spacing w:val="-6"/>
          <w:w w:val="105"/>
        </w:rPr>
        <w:t xml:space="preserve"> </w:t>
      </w:r>
      <w:r>
        <w:rPr>
          <w:w w:val="105"/>
        </w:rPr>
        <w:t>nature</w:t>
      </w:r>
      <w:r>
        <w:rPr>
          <w:spacing w:val="-5"/>
          <w:w w:val="105"/>
        </w:rPr>
        <w:t xml:space="preserve"> </w:t>
      </w:r>
      <w:r>
        <w:rPr>
          <w:w w:val="105"/>
        </w:rPr>
        <w:t>of</w:t>
      </w:r>
      <w:r>
        <w:rPr>
          <w:spacing w:val="-4"/>
          <w:w w:val="105"/>
        </w:rPr>
        <w:t xml:space="preserve"> </w:t>
      </w:r>
      <w:r>
        <w:rPr>
          <w:w w:val="105"/>
        </w:rPr>
        <w:t>adolescent</w:t>
      </w:r>
      <w:r>
        <w:rPr>
          <w:spacing w:val="-6"/>
          <w:w w:val="105"/>
        </w:rPr>
        <w:t xml:space="preserve"> </w:t>
      </w:r>
      <w:proofErr w:type="spellStart"/>
      <w:r>
        <w:rPr>
          <w:w w:val="105"/>
        </w:rPr>
        <w:t>behaviour</w:t>
      </w:r>
      <w:proofErr w:type="spellEnd"/>
      <w:r>
        <w:rPr>
          <w:spacing w:val="-3"/>
          <w:w w:val="105"/>
        </w:rPr>
        <w:t xml:space="preserve"> </w:t>
      </w:r>
      <w:r>
        <w:rPr>
          <w:w w:val="105"/>
        </w:rPr>
        <w:t>and</w:t>
      </w:r>
      <w:r>
        <w:rPr>
          <w:spacing w:val="-6"/>
          <w:w w:val="105"/>
        </w:rPr>
        <w:t xml:space="preserve"> </w:t>
      </w:r>
      <w:r>
        <w:rPr>
          <w:w w:val="105"/>
        </w:rPr>
        <w:t>health patterns, making it crucial for the system to evolve alongside changing lifestyles.</w:t>
      </w:r>
    </w:p>
    <w:p w14:paraId="66B96B15" w14:textId="77777777" w:rsidR="00C45A5D" w:rsidRDefault="00C45A5D">
      <w:pPr>
        <w:pStyle w:val="BodyText"/>
        <w:spacing w:before="18"/>
      </w:pPr>
    </w:p>
    <w:p w14:paraId="724DE728" w14:textId="77777777" w:rsidR="00C45A5D" w:rsidRDefault="00000000">
      <w:pPr>
        <w:pStyle w:val="BodyText"/>
        <w:spacing w:line="249" w:lineRule="auto"/>
        <w:ind w:left="278" w:right="38"/>
        <w:jc w:val="both"/>
      </w:pPr>
      <w:r>
        <w:rPr>
          <w:w w:val="105"/>
        </w:rPr>
        <w:t>The outcome of implementing this system would be a</w:t>
      </w:r>
      <w:r>
        <w:rPr>
          <w:spacing w:val="40"/>
          <w:w w:val="105"/>
        </w:rPr>
        <w:t xml:space="preserve"> </w:t>
      </w:r>
      <w:r>
        <w:rPr>
          <w:w w:val="105"/>
        </w:rPr>
        <w:t>highly accurate, scalable, and dynamic tool for predicting adolescent obesity. It would provide healthcare professionals with early insights into individuals at risk, enabling timely intervention and personalized prevention strategies. By identifying at-risk adolescents early, the system could help reduce the prevalence of obesity and related health complications such as diabetes and cardiovascular diseases. Additionally, the system could be integrated</w:t>
      </w:r>
      <w:r>
        <w:rPr>
          <w:spacing w:val="-7"/>
          <w:w w:val="105"/>
        </w:rPr>
        <w:t xml:space="preserve"> </w:t>
      </w:r>
      <w:r>
        <w:rPr>
          <w:w w:val="105"/>
        </w:rPr>
        <w:t>into</w:t>
      </w:r>
      <w:r>
        <w:rPr>
          <w:spacing w:val="-7"/>
          <w:w w:val="105"/>
        </w:rPr>
        <w:t xml:space="preserve"> </w:t>
      </w:r>
      <w:r>
        <w:rPr>
          <w:w w:val="105"/>
        </w:rPr>
        <w:t>broader</w:t>
      </w:r>
      <w:r>
        <w:rPr>
          <w:spacing w:val="-7"/>
          <w:w w:val="105"/>
        </w:rPr>
        <w:t xml:space="preserve"> </w:t>
      </w:r>
      <w:r>
        <w:rPr>
          <w:w w:val="105"/>
        </w:rPr>
        <w:t>public</w:t>
      </w:r>
      <w:r>
        <w:rPr>
          <w:spacing w:val="-6"/>
          <w:w w:val="105"/>
        </w:rPr>
        <w:t xml:space="preserve"> </w:t>
      </w:r>
      <w:r>
        <w:rPr>
          <w:w w:val="105"/>
        </w:rPr>
        <w:t>health</w:t>
      </w:r>
      <w:r>
        <w:rPr>
          <w:spacing w:val="-7"/>
          <w:w w:val="105"/>
        </w:rPr>
        <w:t xml:space="preserve"> </w:t>
      </w:r>
      <w:r>
        <w:rPr>
          <w:w w:val="105"/>
        </w:rPr>
        <w:t>initiatives,</w:t>
      </w:r>
      <w:r>
        <w:rPr>
          <w:spacing w:val="-9"/>
          <w:w w:val="105"/>
        </w:rPr>
        <w:t xml:space="preserve"> </w:t>
      </w:r>
      <w:r>
        <w:rPr>
          <w:w w:val="105"/>
        </w:rPr>
        <w:t>contributing to nationwide</w:t>
      </w:r>
      <w:r>
        <w:rPr>
          <w:spacing w:val="-7"/>
          <w:w w:val="105"/>
        </w:rPr>
        <w:t xml:space="preserve"> </w:t>
      </w:r>
      <w:r>
        <w:rPr>
          <w:w w:val="105"/>
        </w:rPr>
        <w:t>or</w:t>
      </w:r>
      <w:r>
        <w:rPr>
          <w:spacing w:val="-1"/>
          <w:w w:val="105"/>
        </w:rPr>
        <w:t xml:space="preserve"> </w:t>
      </w:r>
      <w:r>
        <w:rPr>
          <w:w w:val="105"/>
        </w:rPr>
        <w:t>global</w:t>
      </w:r>
      <w:r>
        <w:rPr>
          <w:spacing w:val="-2"/>
          <w:w w:val="105"/>
        </w:rPr>
        <w:t xml:space="preserve"> </w:t>
      </w:r>
      <w:r>
        <w:rPr>
          <w:w w:val="105"/>
        </w:rPr>
        <w:t>efforts</w:t>
      </w:r>
      <w:r>
        <w:rPr>
          <w:spacing w:val="-3"/>
          <w:w w:val="105"/>
        </w:rPr>
        <w:t xml:space="preserve"> </w:t>
      </w:r>
      <w:r>
        <w:rPr>
          <w:w w:val="105"/>
        </w:rPr>
        <w:t>to</w:t>
      </w:r>
      <w:r>
        <w:rPr>
          <w:spacing w:val="-1"/>
          <w:w w:val="105"/>
        </w:rPr>
        <w:t xml:space="preserve"> </w:t>
      </w:r>
      <w:r>
        <w:rPr>
          <w:w w:val="105"/>
        </w:rPr>
        <w:t>combat</w:t>
      </w:r>
      <w:r>
        <w:rPr>
          <w:spacing w:val="-5"/>
          <w:w w:val="105"/>
        </w:rPr>
        <w:t xml:space="preserve"> </w:t>
      </w:r>
      <w:r>
        <w:rPr>
          <w:w w:val="105"/>
        </w:rPr>
        <w:t>childhood</w:t>
      </w:r>
      <w:r>
        <w:rPr>
          <w:spacing w:val="-5"/>
          <w:w w:val="105"/>
        </w:rPr>
        <w:t xml:space="preserve"> </w:t>
      </w:r>
      <w:r>
        <w:rPr>
          <w:w w:val="105"/>
        </w:rPr>
        <w:t>obesity.</w:t>
      </w:r>
    </w:p>
    <w:p w14:paraId="31A9E444" w14:textId="77777777" w:rsidR="00C45A5D" w:rsidRDefault="00000000">
      <w:pPr>
        <w:pStyle w:val="BodyText"/>
        <w:spacing w:before="181"/>
        <w:rPr>
          <w:sz w:val="20"/>
        </w:rPr>
      </w:pPr>
      <w:r>
        <w:rPr>
          <w:noProof/>
          <w:sz w:val="20"/>
        </w:rPr>
        <w:drawing>
          <wp:anchor distT="0" distB="0" distL="0" distR="0" simplePos="0" relativeHeight="487587840" behindDoc="1" locked="0" layoutInCell="1" allowOverlap="1" wp14:anchorId="44103B8A" wp14:editId="3DC8F7A6">
            <wp:simplePos x="0" y="0"/>
            <wp:positionH relativeFrom="page">
              <wp:posOffset>862583</wp:posOffset>
            </wp:positionH>
            <wp:positionV relativeFrom="paragraph">
              <wp:posOffset>276722</wp:posOffset>
            </wp:positionV>
            <wp:extent cx="2757226" cy="2703766"/>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2757226" cy="2703766"/>
                    </a:xfrm>
                    <a:prstGeom prst="rect">
                      <a:avLst/>
                    </a:prstGeom>
                  </pic:spPr>
                </pic:pic>
              </a:graphicData>
            </a:graphic>
          </wp:anchor>
        </w:drawing>
      </w:r>
    </w:p>
    <w:p w14:paraId="5DA6CC8F" w14:textId="77777777" w:rsidR="00C45A5D" w:rsidRDefault="00000000">
      <w:pPr>
        <w:pStyle w:val="Heading2"/>
        <w:spacing w:before="67"/>
        <w:ind w:left="1795" w:firstLine="0"/>
      </w:pPr>
      <w:r>
        <w:rPr>
          <w:w w:val="105"/>
        </w:rPr>
        <w:t>Fig</w:t>
      </w:r>
      <w:r>
        <w:rPr>
          <w:spacing w:val="-3"/>
          <w:w w:val="105"/>
        </w:rPr>
        <w:t xml:space="preserve"> </w:t>
      </w:r>
      <w:r>
        <w:rPr>
          <w:w w:val="105"/>
        </w:rPr>
        <w:t>1.</w:t>
      </w:r>
      <w:r>
        <w:rPr>
          <w:spacing w:val="-4"/>
          <w:w w:val="105"/>
        </w:rPr>
        <w:t xml:space="preserve"> </w:t>
      </w:r>
      <w:r>
        <w:rPr>
          <w:spacing w:val="-2"/>
          <w:w w:val="105"/>
        </w:rPr>
        <w:t>Architecture</w:t>
      </w:r>
    </w:p>
    <w:p w14:paraId="63026B34" w14:textId="77777777" w:rsidR="00C45A5D" w:rsidRDefault="00C45A5D">
      <w:pPr>
        <w:pStyle w:val="BodyText"/>
        <w:rPr>
          <w:b/>
        </w:rPr>
      </w:pPr>
    </w:p>
    <w:p w14:paraId="6ED7A140" w14:textId="77777777" w:rsidR="00C45A5D" w:rsidRDefault="00C45A5D">
      <w:pPr>
        <w:pStyle w:val="BodyText"/>
        <w:spacing w:before="26"/>
        <w:rPr>
          <w:b/>
        </w:rPr>
      </w:pPr>
    </w:p>
    <w:p w14:paraId="6151FBA6" w14:textId="77777777" w:rsidR="00C45A5D" w:rsidRDefault="00000000">
      <w:pPr>
        <w:pStyle w:val="BodyText"/>
        <w:spacing w:before="1" w:line="252" w:lineRule="auto"/>
        <w:ind w:left="278" w:right="38"/>
        <w:jc w:val="both"/>
      </w:pPr>
      <w:r>
        <w:rPr>
          <w:w w:val="105"/>
        </w:rPr>
        <w:t>The image illustrates a typical deep learning workflow, starting with data collection. The process begins with gathering a dataset, which serves as the foundation for training a model. Before using the data, it undergoes a data cleaning process to handle missing values, remove duplicates, and correct inconsistencies. Once cleaned, feature engineering is performed to extract meaningful features that will help improve model performance.</w:t>
      </w:r>
    </w:p>
    <w:p w14:paraId="2130029F" w14:textId="77777777" w:rsidR="00C45A5D" w:rsidRDefault="00000000">
      <w:pPr>
        <w:pStyle w:val="BodyText"/>
        <w:spacing w:before="205" w:line="252" w:lineRule="auto"/>
        <w:ind w:left="278" w:right="39"/>
        <w:jc w:val="both"/>
      </w:pPr>
      <w:r>
        <w:rPr>
          <w:w w:val="105"/>
        </w:rPr>
        <w:t>After feature engineering, the dataset is split into training data and new data. The training data is then fed into a learning algorithm, which is used to train a deep learning model. Once the model is trained, it is tested with new data in a process known as scoring the model. The model's performance</w:t>
      </w:r>
      <w:r>
        <w:rPr>
          <w:spacing w:val="-5"/>
          <w:w w:val="105"/>
        </w:rPr>
        <w:t xml:space="preserve"> </w:t>
      </w:r>
      <w:r>
        <w:rPr>
          <w:w w:val="105"/>
        </w:rPr>
        <w:t>is</w:t>
      </w:r>
      <w:r>
        <w:rPr>
          <w:spacing w:val="-3"/>
          <w:w w:val="105"/>
        </w:rPr>
        <w:t xml:space="preserve"> </w:t>
      </w:r>
      <w:r>
        <w:rPr>
          <w:w w:val="105"/>
        </w:rPr>
        <w:t>then</w:t>
      </w:r>
      <w:r>
        <w:rPr>
          <w:spacing w:val="-1"/>
          <w:w w:val="105"/>
        </w:rPr>
        <w:t xml:space="preserve"> </w:t>
      </w:r>
      <w:r>
        <w:rPr>
          <w:w w:val="105"/>
        </w:rPr>
        <w:t>evaluated</w:t>
      </w:r>
      <w:r>
        <w:rPr>
          <w:spacing w:val="-3"/>
          <w:w w:val="105"/>
        </w:rPr>
        <w:t xml:space="preserve"> </w:t>
      </w:r>
      <w:r>
        <w:rPr>
          <w:w w:val="105"/>
        </w:rPr>
        <w:t>using</w:t>
      </w:r>
      <w:r>
        <w:rPr>
          <w:spacing w:val="-4"/>
          <w:w w:val="105"/>
        </w:rPr>
        <w:t xml:space="preserve"> </w:t>
      </w:r>
      <w:r>
        <w:rPr>
          <w:w w:val="105"/>
        </w:rPr>
        <w:t>various</w:t>
      </w:r>
      <w:r>
        <w:rPr>
          <w:spacing w:val="-3"/>
          <w:w w:val="105"/>
        </w:rPr>
        <w:t xml:space="preserve"> </w:t>
      </w:r>
      <w:r>
        <w:rPr>
          <w:w w:val="105"/>
        </w:rPr>
        <w:t>metrics</w:t>
      </w:r>
      <w:r>
        <w:rPr>
          <w:spacing w:val="-3"/>
          <w:w w:val="105"/>
        </w:rPr>
        <w:t xml:space="preserve"> </w:t>
      </w:r>
      <w:r>
        <w:rPr>
          <w:w w:val="105"/>
        </w:rPr>
        <w:t xml:space="preserve">such </w:t>
      </w:r>
      <w:r>
        <w:rPr>
          <w:spacing w:val="-5"/>
          <w:w w:val="105"/>
        </w:rPr>
        <w:t>as</w:t>
      </w:r>
    </w:p>
    <w:p w14:paraId="49E15624" w14:textId="77777777" w:rsidR="00C45A5D" w:rsidRDefault="00000000">
      <w:pPr>
        <w:pStyle w:val="BodyText"/>
        <w:spacing w:before="82" w:line="254" w:lineRule="auto"/>
        <w:ind w:left="278" w:right="289"/>
        <w:jc w:val="both"/>
      </w:pPr>
      <w:r>
        <w:br w:type="column"/>
      </w:r>
      <w:r>
        <w:rPr>
          <w:w w:val="105"/>
        </w:rPr>
        <w:t>accuracy, precision, recall, or other relevant criteria, depending on the problem type.</w:t>
      </w:r>
    </w:p>
    <w:p w14:paraId="64B28EC0" w14:textId="77777777" w:rsidR="00C45A5D" w:rsidRDefault="00000000">
      <w:pPr>
        <w:pStyle w:val="Heading1"/>
        <w:numPr>
          <w:ilvl w:val="0"/>
          <w:numId w:val="2"/>
        </w:numPr>
        <w:tabs>
          <w:tab w:val="left" w:pos="569"/>
        </w:tabs>
        <w:spacing w:before="147"/>
        <w:ind w:left="569" w:hanging="291"/>
      </w:pPr>
      <w:r>
        <w:t>RESULT</w:t>
      </w:r>
      <w:r>
        <w:rPr>
          <w:spacing w:val="12"/>
        </w:rPr>
        <w:t xml:space="preserve"> </w:t>
      </w:r>
      <w:r>
        <w:t>AND</w:t>
      </w:r>
      <w:r>
        <w:rPr>
          <w:spacing w:val="9"/>
        </w:rPr>
        <w:t xml:space="preserve"> </w:t>
      </w:r>
      <w:r>
        <w:rPr>
          <w:spacing w:val="-2"/>
        </w:rPr>
        <w:t>DISCUSSION</w:t>
      </w:r>
    </w:p>
    <w:p w14:paraId="311B3644" w14:textId="77777777" w:rsidR="00C45A5D" w:rsidRDefault="00000000">
      <w:pPr>
        <w:pStyle w:val="BodyText"/>
        <w:spacing w:before="81" w:line="252" w:lineRule="auto"/>
        <w:ind w:left="278" w:right="287"/>
        <w:jc w:val="both"/>
      </w:pPr>
      <w:r>
        <w:rPr>
          <w:w w:val="105"/>
        </w:rPr>
        <w:t>The results and discussion of a deep learning framework- based system for predicting adolescent obesity provide important insights into the effectiveness and potential of using artificial intelligence</w:t>
      </w:r>
      <w:r>
        <w:rPr>
          <w:spacing w:val="-1"/>
          <w:w w:val="105"/>
        </w:rPr>
        <w:t xml:space="preserve"> </w:t>
      </w:r>
      <w:r>
        <w:rPr>
          <w:w w:val="105"/>
        </w:rPr>
        <w:t>in</w:t>
      </w:r>
      <w:r>
        <w:rPr>
          <w:spacing w:val="-4"/>
          <w:w w:val="105"/>
        </w:rPr>
        <w:t xml:space="preserve"> </w:t>
      </w:r>
      <w:r>
        <w:rPr>
          <w:w w:val="105"/>
        </w:rPr>
        <w:t>public</w:t>
      </w:r>
      <w:r>
        <w:rPr>
          <w:spacing w:val="-3"/>
          <w:w w:val="105"/>
        </w:rPr>
        <w:t xml:space="preserve"> </w:t>
      </w:r>
      <w:r>
        <w:rPr>
          <w:w w:val="105"/>
        </w:rPr>
        <w:t>health monitoring.</w:t>
      </w:r>
      <w:r>
        <w:rPr>
          <w:spacing w:val="-2"/>
          <w:w w:val="105"/>
        </w:rPr>
        <w:t xml:space="preserve"> </w:t>
      </w:r>
      <w:r>
        <w:rPr>
          <w:w w:val="105"/>
        </w:rPr>
        <w:t xml:space="preserve">The model developed utilizes deep neural networks to analyze various factors, such as demographic, </w:t>
      </w:r>
      <w:proofErr w:type="spellStart"/>
      <w:r>
        <w:rPr>
          <w:w w:val="105"/>
        </w:rPr>
        <w:t>behavioural</w:t>
      </w:r>
      <w:proofErr w:type="spellEnd"/>
      <w:r>
        <w:rPr>
          <w:w w:val="105"/>
        </w:rPr>
        <w:t>, and health- related data, to predict the likelihood of obesity among adolescents.</w:t>
      </w:r>
    </w:p>
    <w:p w14:paraId="7BFD925C" w14:textId="77777777" w:rsidR="00C45A5D" w:rsidRDefault="00C45A5D">
      <w:pPr>
        <w:pStyle w:val="BodyText"/>
      </w:pPr>
    </w:p>
    <w:p w14:paraId="49E4D473" w14:textId="77777777" w:rsidR="00C45A5D" w:rsidRDefault="00000000">
      <w:pPr>
        <w:pStyle w:val="BodyText"/>
        <w:spacing w:before="1" w:line="252" w:lineRule="auto"/>
        <w:ind w:left="278" w:right="288"/>
        <w:jc w:val="both"/>
      </w:pPr>
      <w:r>
        <w:rPr>
          <w:w w:val="105"/>
        </w:rPr>
        <w:t>Upon evaluation, the system demonstrated a high degree of accuracy in predicting obesity outcomes, showcasing the potential of deep learning to uncover complex patterns within large datasets. This success can be attributed to the system’s ability to process vast amounts of input variables, from physical activity levels to dietary habits, which are often difficult to assess manually but are crucial in determining obesity risks.</w:t>
      </w:r>
    </w:p>
    <w:p w14:paraId="6AB71186" w14:textId="77777777" w:rsidR="00C45A5D" w:rsidRDefault="00C45A5D">
      <w:pPr>
        <w:pStyle w:val="BodyText"/>
      </w:pPr>
    </w:p>
    <w:p w14:paraId="0C28220A" w14:textId="77777777" w:rsidR="00C45A5D" w:rsidRDefault="00000000">
      <w:pPr>
        <w:pStyle w:val="BodyText"/>
        <w:spacing w:line="249" w:lineRule="auto"/>
        <w:ind w:left="278" w:right="287"/>
        <w:jc w:val="both"/>
      </w:pPr>
      <w:r>
        <w:rPr>
          <w:w w:val="105"/>
        </w:rPr>
        <w:t>The</w:t>
      </w:r>
      <w:r>
        <w:rPr>
          <w:spacing w:val="-2"/>
          <w:w w:val="105"/>
        </w:rPr>
        <w:t xml:space="preserve"> </w:t>
      </w:r>
      <w:r>
        <w:rPr>
          <w:w w:val="105"/>
        </w:rPr>
        <w:t>discussion highlights</w:t>
      </w:r>
      <w:r>
        <w:rPr>
          <w:spacing w:val="-3"/>
          <w:w w:val="105"/>
        </w:rPr>
        <w:t xml:space="preserve"> </w:t>
      </w:r>
      <w:r>
        <w:rPr>
          <w:w w:val="105"/>
        </w:rPr>
        <w:t>the</w:t>
      </w:r>
      <w:r>
        <w:rPr>
          <w:spacing w:val="-4"/>
          <w:w w:val="105"/>
        </w:rPr>
        <w:t xml:space="preserve"> </w:t>
      </w:r>
      <w:r>
        <w:rPr>
          <w:w w:val="105"/>
        </w:rPr>
        <w:t>importance</w:t>
      </w:r>
      <w:r>
        <w:rPr>
          <w:spacing w:val="-4"/>
          <w:w w:val="105"/>
        </w:rPr>
        <w:t xml:space="preserve"> </w:t>
      </w:r>
      <w:r>
        <w:rPr>
          <w:w w:val="105"/>
        </w:rPr>
        <w:t>of</w:t>
      </w:r>
      <w:r>
        <w:rPr>
          <w:spacing w:val="-2"/>
          <w:w w:val="105"/>
        </w:rPr>
        <w:t xml:space="preserve"> </w:t>
      </w:r>
      <w:r>
        <w:rPr>
          <w:w w:val="105"/>
        </w:rPr>
        <w:t>the</w:t>
      </w:r>
      <w:r>
        <w:rPr>
          <w:spacing w:val="-3"/>
          <w:w w:val="105"/>
        </w:rPr>
        <w:t xml:space="preserve"> </w:t>
      </w:r>
      <w:r>
        <w:rPr>
          <w:w w:val="105"/>
        </w:rPr>
        <w:t>data</w:t>
      </w:r>
      <w:r>
        <w:rPr>
          <w:spacing w:val="-5"/>
          <w:w w:val="105"/>
        </w:rPr>
        <w:t xml:space="preserve"> </w:t>
      </w:r>
      <w:r>
        <w:rPr>
          <w:w w:val="105"/>
        </w:rPr>
        <w:t>used</w:t>
      </w:r>
      <w:r>
        <w:rPr>
          <w:spacing w:val="-2"/>
          <w:w w:val="105"/>
        </w:rPr>
        <w:t xml:space="preserve"> </w:t>
      </w:r>
      <w:r>
        <w:rPr>
          <w:w w:val="105"/>
        </w:rPr>
        <w:t>in the training process. Factors such as age, gender, socioeconomic status, and even geographical location were found to have significant impacts on the predictions. Additionally,</w:t>
      </w:r>
      <w:r>
        <w:rPr>
          <w:spacing w:val="-1"/>
          <w:w w:val="105"/>
        </w:rPr>
        <w:t xml:space="preserve"> </w:t>
      </w:r>
      <w:r>
        <w:rPr>
          <w:w w:val="105"/>
        </w:rPr>
        <w:t>the model’s</w:t>
      </w:r>
      <w:r>
        <w:rPr>
          <w:spacing w:val="-1"/>
          <w:w w:val="105"/>
        </w:rPr>
        <w:t xml:space="preserve"> </w:t>
      </w:r>
      <w:r>
        <w:rPr>
          <w:w w:val="105"/>
        </w:rPr>
        <w:t>sensitivity and</w:t>
      </w:r>
      <w:r>
        <w:rPr>
          <w:spacing w:val="-1"/>
          <w:w w:val="105"/>
        </w:rPr>
        <w:t xml:space="preserve"> </w:t>
      </w:r>
      <w:r>
        <w:rPr>
          <w:w w:val="105"/>
        </w:rPr>
        <w:t>specificity metrics indicate that while the system performs well in identifying individuals at high risk for obesity, there are areas for improvement, particularly in terms of reducing false positives. This is an important consideration for real-world applications, as it ensures that resources are appropriately allocated to those most in need of intervention.</w:t>
      </w:r>
    </w:p>
    <w:p w14:paraId="7AAEA3BC" w14:textId="77777777" w:rsidR="00C45A5D" w:rsidRDefault="00C45A5D">
      <w:pPr>
        <w:pStyle w:val="BodyText"/>
        <w:spacing w:before="20"/>
      </w:pPr>
    </w:p>
    <w:p w14:paraId="18CC55CA" w14:textId="77777777" w:rsidR="00C45A5D" w:rsidRDefault="00000000">
      <w:pPr>
        <w:pStyle w:val="BodyText"/>
        <w:spacing w:line="249" w:lineRule="auto"/>
        <w:ind w:left="278" w:right="287"/>
        <w:jc w:val="both"/>
      </w:pPr>
      <w:r>
        <w:rPr>
          <w:w w:val="105"/>
        </w:rPr>
        <w:t>The limitations of the system, including the dependency on the quality and completeness of the input data, are also discussed. Incomplete or biased data can lead to inaccurate predictions, which in turn can affect the effectiveness of interventions based on the model’s recommendations. Future work in this area will likely focus on refining the model to handle more diverse datasets, ensuring that the system is applicable to various population groups.</w:t>
      </w:r>
    </w:p>
    <w:p w14:paraId="7203EED6" w14:textId="77777777" w:rsidR="00C45A5D" w:rsidRDefault="00C45A5D">
      <w:pPr>
        <w:pStyle w:val="BodyText"/>
        <w:spacing w:before="15"/>
      </w:pPr>
    </w:p>
    <w:p w14:paraId="1BEE7A63" w14:textId="77777777" w:rsidR="00C45A5D" w:rsidRDefault="00000000">
      <w:pPr>
        <w:pStyle w:val="BodyText"/>
        <w:spacing w:line="249" w:lineRule="auto"/>
        <w:ind w:left="278" w:right="288"/>
        <w:jc w:val="both"/>
      </w:pPr>
      <w:r>
        <w:rPr>
          <w:w w:val="105"/>
        </w:rPr>
        <w:t>Finally, the discussion explores the potential impact of implementing such a system in public health initiatives. Early detection of adolescents at risk of obesity can help prevent long-term health issues such as diabetes and cardiovascular diseases. Furthermore, it could facilitate targeted interventions and policies aimed at promoting healthier lifestyles among youth. However, it is crucial to consider ethical concerns, particularly with regard to</w:t>
      </w:r>
      <w:r>
        <w:rPr>
          <w:spacing w:val="40"/>
          <w:w w:val="105"/>
        </w:rPr>
        <w:t xml:space="preserve"> </w:t>
      </w:r>
      <w:r>
        <w:rPr>
          <w:w w:val="105"/>
        </w:rPr>
        <w:t>privacy and data security, as sensitive health information is being processed.</w:t>
      </w:r>
    </w:p>
    <w:p w14:paraId="26D9D825" w14:textId="77777777" w:rsidR="00C45A5D" w:rsidRDefault="00000000">
      <w:pPr>
        <w:pStyle w:val="BodyText"/>
        <w:spacing w:before="183"/>
        <w:rPr>
          <w:sz w:val="20"/>
        </w:rPr>
      </w:pPr>
      <w:r>
        <w:rPr>
          <w:noProof/>
          <w:sz w:val="20"/>
        </w:rPr>
        <w:drawing>
          <wp:anchor distT="0" distB="0" distL="0" distR="0" simplePos="0" relativeHeight="487588352" behindDoc="1" locked="0" layoutInCell="1" allowOverlap="1" wp14:anchorId="61D15EF7" wp14:editId="38350465">
            <wp:simplePos x="0" y="0"/>
            <wp:positionH relativeFrom="page">
              <wp:posOffset>4009644</wp:posOffset>
            </wp:positionH>
            <wp:positionV relativeFrom="paragraph">
              <wp:posOffset>277616</wp:posOffset>
            </wp:positionV>
            <wp:extent cx="2844321" cy="546925"/>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2844321" cy="546925"/>
                    </a:xfrm>
                    <a:prstGeom prst="rect">
                      <a:avLst/>
                    </a:prstGeom>
                  </pic:spPr>
                </pic:pic>
              </a:graphicData>
            </a:graphic>
          </wp:anchor>
        </w:drawing>
      </w:r>
    </w:p>
    <w:p w14:paraId="0E45D56B" w14:textId="77777777" w:rsidR="00C45A5D" w:rsidRDefault="00000000">
      <w:pPr>
        <w:pStyle w:val="Heading2"/>
        <w:ind w:left="0" w:right="11" w:firstLine="0"/>
        <w:jc w:val="center"/>
      </w:pPr>
      <w:r>
        <w:rPr>
          <w:w w:val="105"/>
        </w:rPr>
        <w:t>Table</w:t>
      </w:r>
      <w:r>
        <w:rPr>
          <w:spacing w:val="-10"/>
          <w:w w:val="105"/>
        </w:rPr>
        <w:t xml:space="preserve"> </w:t>
      </w:r>
      <w:r>
        <w:rPr>
          <w:spacing w:val="-12"/>
          <w:w w:val="105"/>
        </w:rPr>
        <w:t>1</w:t>
      </w:r>
    </w:p>
    <w:p w14:paraId="28191269" w14:textId="77777777" w:rsidR="00C45A5D" w:rsidRDefault="00C45A5D">
      <w:pPr>
        <w:pStyle w:val="Heading2"/>
        <w:jc w:val="center"/>
        <w:sectPr w:rsidR="00C45A5D">
          <w:pgSz w:w="12240" w:h="15840"/>
          <w:pgMar w:top="940" w:right="1080" w:bottom="280" w:left="1080" w:header="720" w:footer="720" w:gutter="0"/>
          <w:cols w:num="2" w:space="720" w:equalWidth="0">
            <w:col w:w="4876" w:space="80"/>
            <w:col w:w="5124"/>
          </w:cols>
        </w:sectPr>
      </w:pPr>
    </w:p>
    <w:p w14:paraId="64E403E2" w14:textId="77777777" w:rsidR="00C45A5D" w:rsidRDefault="00000000">
      <w:pPr>
        <w:pStyle w:val="BodyText"/>
        <w:spacing w:before="82" w:line="249" w:lineRule="auto"/>
        <w:ind w:left="278" w:right="38"/>
        <w:jc w:val="both"/>
      </w:pPr>
      <w:r>
        <w:rPr>
          <w:w w:val="105"/>
        </w:rPr>
        <w:lastRenderedPageBreak/>
        <w:t xml:space="preserve">The table presents the performance evaluation of </w:t>
      </w:r>
      <w:proofErr w:type="spellStart"/>
      <w:r>
        <w:rPr>
          <w:w w:val="105"/>
        </w:rPr>
        <w:t>DeepHealthNet</w:t>
      </w:r>
      <w:proofErr w:type="spellEnd"/>
      <w:r>
        <w:rPr>
          <w:spacing w:val="-9"/>
          <w:w w:val="105"/>
        </w:rPr>
        <w:t xml:space="preserve"> </w:t>
      </w:r>
      <w:r>
        <w:rPr>
          <w:w w:val="105"/>
        </w:rPr>
        <w:t>and</w:t>
      </w:r>
      <w:r>
        <w:rPr>
          <w:spacing w:val="-8"/>
          <w:w w:val="105"/>
        </w:rPr>
        <w:t xml:space="preserve"> </w:t>
      </w:r>
      <w:r>
        <w:rPr>
          <w:w w:val="105"/>
        </w:rPr>
        <w:t>various</w:t>
      </w:r>
      <w:r>
        <w:rPr>
          <w:spacing w:val="-8"/>
          <w:w w:val="105"/>
        </w:rPr>
        <w:t xml:space="preserve"> </w:t>
      </w:r>
      <w:r>
        <w:rPr>
          <w:w w:val="105"/>
        </w:rPr>
        <w:t>machine</w:t>
      </w:r>
      <w:r>
        <w:rPr>
          <w:spacing w:val="-9"/>
          <w:w w:val="105"/>
        </w:rPr>
        <w:t xml:space="preserve"> </w:t>
      </w:r>
      <w:r>
        <w:rPr>
          <w:w w:val="105"/>
        </w:rPr>
        <w:t>learning</w:t>
      </w:r>
      <w:r>
        <w:rPr>
          <w:spacing w:val="-8"/>
          <w:w w:val="105"/>
        </w:rPr>
        <w:t xml:space="preserve"> </w:t>
      </w:r>
      <w:r>
        <w:rPr>
          <w:w w:val="105"/>
        </w:rPr>
        <w:t>models</w:t>
      </w:r>
      <w:r>
        <w:rPr>
          <w:spacing w:val="-9"/>
          <w:w w:val="105"/>
        </w:rPr>
        <w:t xml:space="preserve"> </w:t>
      </w:r>
      <w:r>
        <w:rPr>
          <w:w w:val="105"/>
        </w:rPr>
        <w:t xml:space="preserve">across different cross-validation folds and performance metrics, including accuracy, F1-score, recall, and precision. The models evaluated in the table include Naïve Bayes (NB), Regularized Linear Discriminant Analysis (RLDA), Random Forest (RF), Decision Tree (DT), Support Vector Machine (SVM), Long Short-Term Memory (LSTM), and </w:t>
      </w:r>
      <w:proofErr w:type="spellStart"/>
      <w:r>
        <w:rPr>
          <w:spacing w:val="-2"/>
          <w:w w:val="105"/>
        </w:rPr>
        <w:t>DeepHealthNet</w:t>
      </w:r>
      <w:proofErr w:type="spellEnd"/>
      <w:r>
        <w:rPr>
          <w:spacing w:val="-2"/>
          <w:w w:val="105"/>
        </w:rPr>
        <w:t>.</w:t>
      </w:r>
    </w:p>
    <w:p w14:paraId="1A75E8B8" w14:textId="77777777" w:rsidR="00C45A5D" w:rsidRDefault="00C45A5D">
      <w:pPr>
        <w:pStyle w:val="BodyText"/>
        <w:spacing w:before="18"/>
      </w:pPr>
    </w:p>
    <w:p w14:paraId="386D98BC" w14:textId="77777777" w:rsidR="00C45A5D" w:rsidRDefault="00000000">
      <w:pPr>
        <w:pStyle w:val="BodyText"/>
        <w:spacing w:line="252" w:lineRule="auto"/>
        <w:ind w:left="278" w:right="39"/>
        <w:jc w:val="both"/>
      </w:pPr>
      <w:r>
        <w:rPr>
          <w:w w:val="105"/>
        </w:rPr>
        <w:t xml:space="preserve">Each model is tested using 1-fold to 10-fold cross- validation, showing the variation in performance across different folds. </w:t>
      </w:r>
      <w:proofErr w:type="spellStart"/>
      <w:r>
        <w:rPr>
          <w:w w:val="105"/>
        </w:rPr>
        <w:t>DeepHealthNet</w:t>
      </w:r>
      <w:proofErr w:type="spellEnd"/>
      <w:r>
        <w:rPr>
          <w:w w:val="105"/>
        </w:rPr>
        <w:t xml:space="preserve"> consistently achieves the highest performance across all folds. The performance metrics indicate different aspects of classification effectiveness, with accuracy measuring overall correctness, F1-score balancing</w:t>
      </w:r>
      <w:r>
        <w:rPr>
          <w:spacing w:val="-1"/>
          <w:w w:val="105"/>
        </w:rPr>
        <w:t xml:space="preserve"> </w:t>
      </w:r>
      <w:r>
        <w:rPr>
          <w:w w:val="105"/>
        </w:rPr>
        <w:t>precision</w:t>
      </w:r>
      <w:r>
        <w:rPr>
          <w:spacing w:val="-1"/>
          <w:w w:val="105"/>
        </w:rPr>
        <w:t xml:space="preserve"> </w:t>
      </w:r>
      <w:r>
        <w:rPr>
          <w:w w:val="105"/>
        </w:rPr>
        <w:t>and recall, recall assessing the ability to identify positive cases, and precision evaluating how many predicted positive cases were actually correct.</w:t>
      </w:r>
    </w:p>
    <w:p w14:paraId="5F893F7C" w14:textId="77777777" w:rsidR="00C45A5D" w:rsidRDefault="00000000">
      <w:pPr>
        <w:pStyle w:val="BodyText"/>
        <w:spacing w:before="204" w:line="252" w:lineRule="auto"/>
        <w:ind w:left="278" w:right="39"/>
        <w:jc w:val="both"/>
      </w:pPr>
      <w:r>
        <w:rPr>
          <w:w w:val="105"/>
        </w:rPr>
        <w:t xml:space="preserve">Among all the models, </w:t>
      </w:r>
      <w:proofErr w:type="spellStart"/>
      <w:r>
        <w:rPr>
          <w:w w:val="105"/>
        </w:rPr>
        <w:t>DeepHealthNet</w:t>
      </w:r>
      <w:proofErr w:type="spellEnd"/>
      <w:r>
        <w:rPr>
          <w:w w:val="105"/>
        </w:rPr>
        <w:t xml:space="preserve"> stands out as the best-performing model, achieving the highest accuracy of 0.8837, an F1-score of 0.8797, recall of 0.8958, and precision of 0.8837. These results highlight its superior classification ability compared to other models. LSTM follows as the second-best model but does not surpass </w:t>
      </w:r>
      <w:proofErr w:type="spellStart"/>
      <w:r>
        <w:rPr>
          <w:w w:val="105"/>
        </w:rPr>
        <w:t>DeepHealthNet</w:t>
      </w:r>
      <w:proofErr w:type="spellEnd"/>
      <w:r>
        <w:rPr>
          <w:w w:val="105"/>
        </w:rPr>
        <w:t xml:space="preserve"> in any metric. Traditional</w:t>
      </w:r>
      <w:r>
        <w:rPr>
          <w:spacing w:val="-1"/>
          <w:w w:val="105"/>
        </w:rPr>
        <w:t xml:space="preserve"> </w:t>
      </w:r>
      <w:r>
        <w:rPr>
          <w:w w:val="105"/>
        </w:rPr>
        <w:t>machine learning models, including</w:t>
      </w:r>
      <w:r>
        <w:rPr>
          <w:spacing w:val="-2"/>
          <w:w w:val="105"/>
        </w:rPr>
        <w:t xml:space="preserve"> </w:t>
      </w:r>
      <w:r>
        <w:rPr>
          <w:w w:val="105"/>
        </w:rPr>
        <w:t>Naïve Bayes, RLDA, RF, DT, and SVM, demonstrate relatively lower accuracy and performance.</w:t>
      </w:r>
    </w:p>
    <w:p w14:paraId="2F55540F" w14:textId="77777777" w:rsidR="00C45A5D" w:rsidRDefault="00C45A5D">
      <w:pPr>
        <w:pStyle w:val="BodyText"/>
        <w:spacing w:before="2"/>
      </w:pPr>
    </w:p>
    <w:p w14:paraId="77869F62" w14:textId="77777777" w:rsidR="00C45A5D" w:rsidRDefault="00000000">
      <w:pPr>
        <w:pStyle w:val="BodyText"/>
        <w:spacing w:line="249" w:lineRule="auto"/>
        <w:ind w:left="278" w:right="39"/>
        <w:jc w:val="both"/>
      </w:pPr>
      <w:r>
        <w:rPr>
          <w:w w:val="105"/>
        </w:rPr>
        <w:t xml:space="preserve">Overall, the results indicate that </w:t>
      </w:r>
      <w:proofErr w:type="spellStart"/>
      <w:r>
        <w:rPr>
          <w:w w:val="105"/>
        </w:rPr>
        <w:t>DeepHealthNet</w:t>
      </w:r>
      <w:proofErr w:type="spellEnd"/>
      <w:r>
        <w:rPr>
          <w:w w:val="105"/>
        </w:rPr>
        <w:t xml:space="preserve"> outperforms traditional machine learning and deep learning models, demonstrating state-of-the-art classification </w:t>
      </w:r>
      <w:r>
        <w:rPr>
          <w:spacing w:val="-2"/>
          <w:w w:val="105"/>
        </w:rPr>
        <w:t>performance.</w:t>
      </w:r>
    </w:p>
    <w:p w14:paraId="029D6DF0" w14:textId="77777777" w:rsidR="00C45A5D" w:rsidRDefault="00000000">
      <w:pPr>
        <w:pStyle w:val="BodyText"/>
        <w:spacing w:before="176"/>
        <w:rPr>
          <w:sz w:val="20"/>
        </w:rPr>
      </w:pPr>
      <w:r>
        <w:rPr>
          <w:noProof/>
          <w:sz w:val="20"/>
        </w:rPr>
        <w:drawing>
          <wp:anchor distT="0" distB="0" distL="0" distR="0" simplePos="0" relativeHeight="487588864" behindDoc="1" locked="0" layoutInCell="1" allowOverlap="1" wp14:anchorId="64F66849" wp14:editId="5C0BB14D">
            <wp:simplePos x="0" y="0"/>
            <wp:positionH relativeFrom="page">
              <wp:posOffset>862583</wp:posOffset>
            </wp:positionH>
            <wp:positionV relativeFrom="paragraph">
              <wp:posOffset>273345</wp:posOffset>
            </wp:positionV>
            <wp:extent cx="2814348" cy="1175575"/>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2814348" cy="1175575"/>
                    </a:xfrm>
                    <a:prstGeom prst="rect">
                      <a:avLst/>
                    </a:prstGeom>
                  </pic:spPr>
                </pic:pic>
              </a:graphicData>
            </a:graphic>
          </wp:anchor>
        </w:drawing>
      </w:r>
    </w:p>
    <w:p w14:paraId="6C8F4310" w14:textId="77777777" w:rsidR="00C45A5D" w:rsidRDefault="00000000">
      <w:pPr>
        <w:pStyle w:val="Heading2"/>
        <w:ind w:left="1687" w:firstLine="0"/>
      </w:pPr>
      <w:r>
        <w:rPr>
          <w:w w:val="105"/>
        </w:rPr>
        <w:t>Fig</w:t>
      </w:r>
      <w:r>
        <w:rPr>
          <w:spacing w:val="-6"/>
          <w:w w:val="105"/>
        </w:rPr>
        <w:t xml:space="preserve"> </w:t>
      </w:r>
      <w:r>
        <w:rPr>
          <w:w w:val="105"/>
        </w:rPr>
        <w:t>2.</w:t>
      </w:r>
      <w:r>
        <w:rPr>
          <w:spacing w:val="-5"/>
          <w:w w:val="105"/>
        </w:rPr>
        <w:t xml:space="preserve"> </w:t>
      </w:r>
      <w:r>
        <w:rPr>
          <w:w w:val="105"/>
        </w:rPr>
        <w:t>Result</w:t>
      </w:r>
      <w:r>
        <w:rPr>
          <w:spacing w:val="-7"/>
          <w:w w:val="105"/>
        </w:rPr>
        <w:t xml:space="preserve"> </w:t>
      </w:r>
      <w:r>
        <w:rPr>
          <w:spacing w:val="-2"/>
          <w:w w:val="105"/>
        </w:rPr>
        <w:t>Analysis</w:t>
      </w:r>
    </w:p>
    <w:p w14:paraId="4F0CA377" w14:textId="77777777" w:rsidR="00C45A5D" w:rsidRDefault="00C45A5D">
      <w:pPr>
        <w:pStyle w:val="BodyText"/>
        <w:rPr>
          <w:b/>
        </w:rPr>
      </w:pPr>
    </w:p>
    <w:p w14:paraId="32E7F74E" w14:textId="77777777" w:rsidR="00C45A5D" w:rsidRDefault="00C45A5D">
      <w:pPr>
        <w:pStyle w:val="BodyText"/>
        <w:spacing w:before="28"/>
        <w:rPr>
          <w:b/>
        </w:rPr>
      </w:pPr>
    </w:p>
    <w:p w14:paraId="08073478" w14:textId="77777777" w:rsidR="00C45A5D" w:rsidRDefault="00000000">
      <w:pPr>
        <w:pStyle w:val="BodyText"/>
        <w:spacing w:line="249" w:lineRule="auto"/>
        <w:ind w:left="278" w:right="38"/>
        <w:jc w:val="both"/>
      </w:pPr>
      <w:r>
        <w:rPr>
          <w:w w:val="105"/>
        </w:rPr>
        <w:t xml:space="preserve">The image consists of three bar plots labeled (a), (b), and (c), representing accuracy trends over time (days) for different groups. The first plot (a) corresponds to </w:t>
      </w:r>
      <w:proofErr w:type="spellStart"/>
      <w:r>
        <w:rPr>
          <w:w w:val="105"/>
        </w:rPr>
        <w:t>DeepHealthNet</w:t>
      </w:r>
      <w:proofErr w:type="spellEnd"/>
      <w:r>
        <w:rPr>
          <w:w w:val="105"/>
        </w:rPr>
        <w:t>, the second plot (b) represents the Boy group, and the third plot (c) represents the Girl group. The x-axis</w:t>
      </w:r>
      <w:r>
        <w:rPr>
          <w:spacing w:val="-6"/>
          <w:w w:val="105"/>
        </w:rPr>
        <w:t xml:space="preserve"> </w:t>
      </w:r>
      <w:r>
        <w:rPr>
          <w:w w:val="105"/>
        </w:rPr>
        <w:t>in</w:t>
      </w:r>
      <w:r>
        <w:rPr>
          <w:spacing w:val="-2"/>
          <w:w w:val="105"/>
        </w:rPr>
        <w:t xml:space="preserve"> </w:t>
      </w:r>
      <w:r>
        <w:rPr>
          <w:w w:val="105"/>
        </w:rPr>
        <w:t>all</w:t>
      </w:r>
      <w:r>
        <w:rPr>
          <w:spacing w:val="-4"/>
          <w:w w:val="105"/>
        </w:rPr>
        <w:t xml:space="preserve"> </w:t>
      </w:r>
      <w:r>
        <w:rPr>
          <w:w w:val="105"/>
        </w:rPr>
        <w:t>three</w:t>
      </w:r>
      <w:r>
        <w:rPr>
          <w:spacing w:val="-7"/>
          <w:w w:val="105"/>
        </w:rPr>
        <w:t xml:space="preserve"> </w:t>
      </w:r>
      <w:r>
        <w:rPr>
          <w:w w:val="105"/>
        </w:rPr>
        <w:t>plots</w:t>
      </w:r>
      <w:r>
        <w:rPr>
          <w:spacing w:val="-6"/>
          <w:w w:val="105"/>
        </w:rPr>
        <w:t xml:space="preserve"> </w:t>
      </w:r>
      <w:r>
        <w:rPr>
          <w:w w:val="105"/>
        </w:rPr>
        <w:t>represents</w:t>
      </w:r>
      <w:r>
        <w:rPr>
          <w:spacing w:val="-4"/>
          <w:w w:val="105"/>
        </w:rPr>
        <w:t xml:space="preserve"> </w:t>
      </w:r>
      <w:r>
        <w:rPr>
          <w:w w:val="105"/>
        </w:rPr>
        <w:t>the</w:t>
      </w:r>
      <w:r>
        <w:rPr>
          <w:spacing w:val="-5"/>
          <w:w w:val="105"/>
        </w:rPr>
        <w:t xml:space="preserve"> </w:t>
      </w:r>
      <w:r>
        <w:rPr>
          <w:w w:val="105"/>
        </w:rPr>
        <w:t>number</w:t>
      </w:r>
      <w:r>
        <w:rPr>
          <w:spacing w:val="-6"/>
          <w:w w:val="105"/>
        </w:rPr>
        <w:t xml:space="preserve"> </w:t>
      </w:r>
      <w:r>
        <w:rPr>
          <w:w w:val="105"/>
        </w:rPr>
        <w:t>of</w:t>
      </w:r>
      <w:r>
        <w:rPr>
          <w:spacing w:val="-6"/>
          <w:w w:val="105"/>
        </w:rPr>
        <w:t xml:space="preserve"> </w:t>
      </w:r>
      <w:r>
        <w:rPr>
          <w:w w:val="105"/>
        </w:rPr>
        <w:t>days,</w:t>
      </w:r>
      <w:r>
        <w:rPr>
          <w:spacing w:val="-2"/>
          <w:w w:val="105"/>
        </w:rPr>
        <w:t xml:space="preserve"> </w:t>
      </w:r>
      <w:r>
        <w:rPr>
          <w:w w:val="105"/>
        </w:rPr>
        <w:t>while the y-axis represents accuracy values ranging from 0 to 1.</w:t>
      </w:r>
    </w:p>
    <w:p w14:paraId="17749DDD" w14:textId="77777777" w:rsidR="00C45A5D" w:rsidRDefault="00C45A5D">
      <w:pPr>
        <w:pStyle w:val="BodyText"/>
        <w:spacing w:before="14"/>
      </w:pPr>
    </w:p>
    <w:p w14:paraId="6FD8D896" w14:textId="77777777" w:rsidR="00C45A5D" w:rsidRDefault="00000000">
      <w:pPr>
        <w:pStyle w:val="BodyText"/>
        <w:spacing w:line="249" w:lineRule="auto"/>
        <w:ind w:left="278" w:right="38"/>
        <w:jc w:val="both"/>
      </w:pPr>
      <w:r>
        <w:rPr>
          <w:w w:val="105"/>
        </w:rPr>
        <w:t xml:space="preserve">In the </w:t>
      </w:r>
      <w:proofErr w:type="spellStart"/>
      <w:r>
        <w:rPr>
          <w:w w:val="105"/>
        </w:rPr>
        <w:t>DeepHealthNet</w:t>
      </w:r>
      <w:proofErr w:type="spellEnd"/>
      <w:r>
        <w:rPr>
          <w:w w:val="105"/>
        </w:rPr>
        <w:t xml:space="preserve"> plot, accuracy shows a gradual increase over time, stabilizing near the upper limit before slightly declining towards the end. The Boy group plot exhibits a relatively stable accuracy pattern throughout the time period, maintaining consistency with minor fluctuations.</w:t>
      </w:r>
      <w:r>
        <w:rPr>
          <w:spacing w:val="3"/>
          <w:w w:val="105"/>
        </w:rPr>
        <w:t xml:space="preserve"> </w:t>
      </w:r>
      <w:r>
        <w:rPr>
          <w:w w:val="105"/>
        </w:rPr>
        <w:t>Similarly,</w:t>
      </w:r>
      <w:r>
        <w:rPr>
          <w:spacing w:val="3"/>
          <w:w w:val="105"/>
        </w:rPr>
        <w:t xml:space="preserve"> </w:t>
      </w:r>
      <w:r>
        <w:rPr>
          <w:w w:val="105"/>
        </w:rPr>
        <w:t>the</w:t>
      </w:r>
      <w:r>
        <w:rPr>
          <w:spacing w:val="3"/>
          <w:w w:val="105"/>
        </w:rPr>
        <w:t xml:space="preserve"> </w:t>
      </w:r>
      <w:r>
        <w:rPr>
          <w:w w:val="105"/>
        </w:rPr>
        <w:t>Girl</w:t>
      </w:r>
      <w:r>
        <w:rPr>
          <w:spacing w:val="5"/>
          <w:w w:val="105"/>
        </w:rPr>
        <w:t xml:space="preserve"> </w:t>
      </w:r>
      <w:r>
        <w:rPr>
          <w:w w:val="105"/>
        </w:rPr>
        <w:t>group</w:t>
      </w:r>
      <w:r>
        <w:rPr>
          <w:spacing w:val="1"/>
          <w:w w:val="105"/>
        </w:rPr>
        <w:t xml:space="preserve"> </w:t>
      </w:r>
      <w:r>
        <w:rPr>
          <w:w w:val="105"/>
        </w:rPr>
        <w:t>plot</w:t>
      </w:r>
      <w:r>
        <w:rPr>
          <w:spacing w:val="4"/>
          <w:w w:val="105"/>
        </w:rPr>
        <w:t xml:space="preserve"> </w:t>
      </w:r>
      <w:r>
        <w:rPr>
          <w:w w:val="105"/>
        </w:rPr>
        <w:t>displays</w:t>
      </w:r>
      <w:r>
        <w:rPr>
          <w:spacing w:val="3"/>
          <w:w w:val="105"/>
        </w:rPr>
        <w:t xml:space="preserve"> </w:t>
      </w:r>
      <w:r>
        <w:rPr>
          <w:w w:val="105"/>
        </w:rPr>
        <w:t>a</w:t>
      </w:r>
      <w:r>
        <w:rPr>
          <w:spacing w:val="3"/>
          <w:w w:val="105"/>
        </w:rPr>
        <w:t xml:space="preserve"> </w:t>
      </w:r>
      <w:r>
        <w:rPr>
          <w:spacing w:val="-2"/>
          <w:w w:val="105"/>
        </w:rPr>
        <w:t>stable</w:t>
      </w:r>
    </w:p>
    <w:p w14:paraId="6CF9E042" w14:textId="77777777" w:rsidR="00C45A5D" w:rsidRDefault="00000000">
      <w:pPr>
        <w:pStyle w:val="BodyText"/>
        <w:spacing w:before="82" w:line="249" w:lineRule="auto"/>
        <w:ind w:left="278" w:right="287"/>
        <w:jc w:val="both"/>
      </w:pPr>
      <w:r>
        <w:br w:type="column"/>
      </w:r>
      <w:r>
        <w:rPr>
          <w:w w:val="105"/>
        </w:rPr>
        <w:t>accuracy trend with minor variations, but there is a noticeable</w:t>
      </w:r>
      <w:r>
        <w:rPr>
          <w:spacing w:val="-8"/>
          <w:w w:val="105"/>
        </w:rPr>
        <w:t xml:space="preserve"> </w:t>
      </w:r>
      <w:r>
        <w:rPr>
          <w:w w:val="105"/>
        </w:rPr>
        <w:t>red</w:t>
      </w:r>
      <w:r>
        <w:rPr>
          <w:spacing w:val="-6"/>
          <w:w w:val="105"/>
        </w:rPr>
        <w:t xml:space="preserve"> </w:t>
      </w:r>
      <w:r>
        <w:rPr>
          <w:w w:val="105"/>
        </w:rPr>
        <w:t>vertical</w:t>
      </w:r>
      <w:r>
        <w:rPr>
          <w:spacing w:val="-8"/>
          <w:w w:val="105"/>
        </w:rPr>
        <w:t xml:space="preserve"> </w:t>
      </w:r>
      <w:r>
        <w:rPr>
          <w:w w:val="105"/>
        </w:rPr>
        <w:t>marker</w:t>
      </w:r>
      <w:r>
        <w:rPr>
          <w:spacing w:val="-8"/>
          <w:w w:val="105"/>
        </w:rPr>
        <w:t xml:space="preserve"> </w:t>
      </w:r>
      <w:r>
        <w:rPr>
          <w:w w:val="105"/>
        </w:rPr>
        <w:t>around</w:t>
      </w:r>
      <w:r>
        <w:rPr>
          <w:spacing w:val="-4"/>
          <w:w w:val="105"/>
        </w:rPr>
        <w:t xml:space="preserve"> </w:t>
      </w:r>
      <w:r>
        <w:rPr>
          <w:w w:val="105"/>
        </w:rPr>
        <w:t>day</w:t>
      </w:r>
      <w:r>
        <w:rPr>
          <w:spacing w:val="-6"/>
          <w:w w:val="105"/>
        </w:rPr>
        <w:t xml:space="preserve"> </w:t>
      </w:r>
      <w:r>
        <w:rPr>
          <w:w w:val="105"/>
        </w:rPr>
        <w:t>130,</w:t>
      </w:r>
      <w:r>
        <w:rPr>
          <w:spacing w:val="-8"/>
          <w:w w:val="105"/>
        </w:rPr>
        <w:t xml:space="preserve"> </w:t>
      </w:r>
      <w:r>
        <w:rPr>
          <w:w w:val="105"/>
        </w:rPr>
        <w:t>similar</w:t>
      </w:r>
      <w:r>
        <w:rPr>
          <w:spacing w:val="-8"/>
          <w:w w:val="105"/>
        </w:rPr>
        <w:t xml:space="preserve"> </w:t>
      </w:r>
      <w:r>
        <w:rPr>
          <w:w w:val="105"/>
        </w:rPr>
        <w:t>to</w:t>
      </w:r>
      <w:r>
        <w:rPr>
          <w:spacing w:val="-8"/>
          <w:w w:val="105"/>
        </w:rPr>
        <w:t xml:space="preserve"> </w:t>
      </w:r>
      <w:r>
        <w:rPr>
          <w:w w:val="105"/>
        </w:rPr>
        <w:t>the other two plots where a red line appears near the later</w:t>
      </w:r>
      <w:r>
        <w:rPr>
          <w:spacing w:val="40"/>
          <w:w w:val="105"/>
        </w:rPr>
        <w:t xml:space="preserve"> </w:t>
      </w:r>
      <w:r>
        <w:rPr>
          <w:spacing w:val="-2"/>
          <w:w w:val="105"/>
        </w:rPr>
        <w:t>stages.</w:t>
      </w:r>
    </w:p>
    <w:p w14:paraId="491D483A" w14:textId="77777777" w:rsidR="00C45A5D" w:rsidRDefault="00C45A5D">
      <w:pPr>
        <w:pStyle w:val="BodyText"/>
        <w:spacing w:before="14"/>
      </w:pPr>
    </w:p>
    <w:p w14:paraId="0368A37A" w14:textId="77777777" w:rsidR="00C45A5D" w:rsidRDefault="00000000">
      <w:pPr>
        <w:pStyle w:val="BodyText"/>
        <w:spacing w:line="249" w:lineRule="auto"/>
        <w:ind w:left="278" w:right="287"/>
        <w:jc w:val="both"/>
      </w:pPr>
      <w:r>
        <w:rPr>
          <w:w w:val="105"/>
        </w:rPr>
        <w:t>The presence of red vertical markers in all three plots suggests</w:t>
      </w:r>
      <w:r>
        <w:rPr>
          <w:spacing w:val="-3"/>
          <w:w w:val="105"/>
        </w:rPr>
        <w:t xml:space="preserve"> </w:t>
      </w:r>
      <w:r>
        <w:rPr>
          <w:w w:val="105"/>
        </w:rPr>
        <w:t>a</w:t>
      </w:r>
      <w:r>
        <w:rPr>
          <w:spacing w:val="-4"/>
          <w:w w:val="105"/>
        </w:rPr>
        <w:t xml:space="preserve"> </w:t>
      </w:r>
      <w:r>
        <w:rPr>
          <w:w w:val="105"/>
        </w:rPr>
        <w:t>significant</w:t>
      </w:r>
      <w:r>
        <w:rPr>
          <w:spacing w:val="-3"/>
          <w:w w:val="105"/>
        </w:rPr>
        <w:t xml:space="preserve"> </w:t>
      </w:r>
      <w:r>
        <w:rPr>
          <w:w w:val="105"/>
        </w:rPr>
        <w:t>point</w:t>
      </w:r>
      <w:r>
        <w:rPr>
          <w:spacing w:val="-4"/>
          <w:w w:val="105"/>
        </w:rPr>
        <w:t xml:space="preserve"> </w:t>
      </w:r>
      <w:r>
        <w:rPr>
          <w:w w:val="105"/>
        </w:rPr>
        <w:t>of</w:t>
      </w:r>
      <w:r>
        <w:rPr>
          <w:spacing w:val="-4"/>
          <w:w w:val="105"/>
        </w:rPr>
        <w:t xml:space="preserve"> </w:t>
      </w:r>
      <w:r>
        <w:rPr>
          <w:w w:val="105"/>
        </w:rPr>
        <w:t>reference,</w:t>
      </w:r>
      <w:r>
        <w:rPr>
          <w:spacing w:val="-1"/>
          <w:w w:val="105"/>
        </w:rPr>
        <w:t xml:space="preserve"> </w:t>
      </w:r>
      <w:r>
        <w:rPr>
          <w:w w:val="105"/>
        </w:rPr>
        <w:t>possibly</w:t>
      </w:r>
      <w:r>
        <w:rPr>
          <w:spacing w:val="-1"/>
          <w:w w:val="105"/>
        </w:rPr>
        <w:t xml:space="preserve"> </w:t>
      </w:r>
      <w:r>
        <w:rPr>
          <w:w w:val="105"/>
        </w:rPr>
        <w:t xml:space="preserve">indicating an event or milestone in the data. The accuracy distribution in </w:t>
      </w:r>
      <w:proofErr w:type="spellStart"/>
      <w:r>
        <w:rPr>
          <w:w w:val="105"/>
        </w:rPr>
        <w:t>DeepHealthNet</w:t>
      </w:r>
      <w:proofErr w:type="spellEnd"/>
      <w:r>
        <w:rPr>
          <w:w w:val="105"/>
        </w:rPr>
        <w:t xml:space="preserve"> appears to improve over time compared to the other two groups, which remain more</w:t>
      </w:r>
      <w:r>
        <w:rPr>
          <w:spacing w:val="-1"/>
          <w:w w:val="105"/>
        </w:rPr>
        <w:t xml:space="preserve"> </w:t>
      </w:r>
      <w:r>
        <w:rPr>
          <w:w w:val="105"/>
        </w:rPr>
        <w:t xml:space="preserve">stable. Overall, the plots provide a comparative visualization of accuracy trends for </w:t>
      </w:r>
      <w:proofErr w:type="spellStart"/>
      <w:r>
        <w:rPr>
          <w:w w:val="105"/>
        </w:rPr>
        <w:t>DeepHealthNet</w:t>
      </w:r>
      <w:proofErr w:type="spellEnd"/>
      <w:r>
        <w:rPr>
          <w:w w:val="105"/>
        </w:rPr>
        <w:t>, the Boy group, and the Girl group over a period of approximately 180 days.</w:t>
      </w:r>
    </w:p>
    <w:p w14:paraId="605440F5" w14:textId="77777777" w:rsidR="00C45A5D" w:rsidRDefault="00C45A5D">
      <w:pPr>
        <w:pStyle w:val="BodyText"/>
        <w:spacing w:before="169"/>
      </w:pPr>
    </w:p>
    <w:p w14:paraId="1B4CD557" w14:textId="77777777" w:rsidR="00C45A5D" w:rsidRDefault="00000000">
      <w:pPr>
        <w:pStyle w:val="Heading1"/>
        <w:numPr>
          <w:ilvl w:val="0"/>
          <w:numId w:val="2"/>
        </w:numPr>
        <w:tabs>
          <w:tab w:val="left" w:pos="498"/>
        </w:tabs>
        <w:spacing w:before="0"/>
        <w:ind w:left="498" w:hanging="220"/>
      </w:pPr>
      <w:r>
        <w:rPr>
          <w:spacing w:val="-2"/>
          <w:w w:val="105"/>
        </w:rPr>
        <w:t>CONCLUSION</w:t>
      </w:r>
    </w:p>
    <w:p w14:paraId="6DA13861" w14:textId="77777777" w:rsidR="00C45A5D" w:rsidRDefault="00000000">
      <w:pPr>
        <w:pStyle w:val="BodyText"/>
        <w:spacing w:before="81" w:line="249" w:lineRule="auto"/>
        <w:ind w:left="278" w:right="286"/>
        <w:jc w:val="both"/>
      </w:pPr>
      <w:r>
        <w:rPr>
          <w:w w:val="105"/>
        </w:rPr>
        <w:t>In conclusion,</w:t>
      </w:r>
      <w:r>
        <w:rPr>
          <w:spacing w:val="-3"/>
          <w:w w:val="105"/>
        </w:rPr>
        <w:t xml:space="preserve"> </w:t>
      </w:r>
      <w:r>
        <w:rPr>
          <w:w w:val="105"/>
        </w:rPr>
        <w:t>while</w:t>
      </w:r>
      <w:r>
        <w:rPr>
          <w:spacing w:val="-2"/>
          <w:w w:val="105"/>
        </w:rPr>
        <w:t xml:space="preserve"> </w:t>
      </w:r>
      <w:r>
        <w:rPr>
          <w:w w:val="105"/>
        </w:rPr>
        <w:t>the deep learning- based</w:t>
      </w:r>
      <w:r>
        <w:rPr>
          <w:spacing w:val="-1"/>
          <w:w w:val="105"/>
        </w:rPr>
        <w:t xml:space="preserve"> </w:t>
      </w:r>
      <w:r>
        <w:rPr>
          <w:w w:val="105"/>
        </w:rPr>
        <w:t>system shows promising results, ongoing improvements and adaptations will be necessary for optimal real-world applicability. The future of using AI in predicting adolescent obesity appears promising, and as technology advances, the accuracy and usefulness of these models are expected to improve further.</w:t>
      </w:r>
    </w:p>
    <w:p w14:paraId="5CFCCFE8" w14:textId="77777777" w:rsidR="00C45A5D" w:rsidRDefault="00C45A5D">
      <w:pPr>
        <w:pStyle w:val="BodyText"/>
        <w:spacing w:before="16"/>
      </w:pPr>
    </w:p>
    <w:p w14:paraId="69C0DC0F" w14:textId="77777777" w:rsidR="00C45A5D" w:rsidRDefault="00000000">
      <w:pPr>
        <w:pStyle w:val="Heading2"/>
        <w:ind w:left="278" w:firstLine="0"/>
      </w:pPr>
      <w:r>
        <w:rPr>
          <w:spacing w:val="-2"/>
          <w:w w:val="105"/>
        </w:rPr>
        <w:t>Acknowledgment</w:t>
      </w:r>
    </w:p>
    <w:p w14:paraId="26C7110E" w14:textId="77777777" w:rsidR="00C45A5D" w:rsidRDefault="00C45A5D">
      <w:pPr>
        <w:pStyle w:val="BodyText"/>
        <w:spacing w:before="27"/>
        <w:rPr>
          <w:b/>
        </w:rPr>
      </w:pPr>
    </w:p>
    <w:p w14:paraId="3DE60540" w14:textId="77777777" w:rsidR="00C45A5D" w:rsidRDefault="00000000">
      <w:pPr>
        <w:pStyle w:val="BodyText"/>
        <w:spacing w:line="249" w:lineRule="auto"/>
        <w:ind w:left="278" w:right="287"/>
        <w:jc w:val="both"/>
      </w:pPr>
      <w:r>
        <w:rPr>
          <w:w w:val="105"/>
        </w:rPr>
        <w:t>My heartfelt appreciation goes out to everyone who helped make this initiative a success. My supervisor deserves special recognition for all of their help, advice, and knowledge during the development process. I also want to thank my teammates and peers for their feedback and cooperation.</w:t>
      </w:r>
      <w:r>
        <w:rPr>
          <w:spacing w:val="-2"/>
          <w:w w:val="105"/>
        </w:rPr>
        <w:t xml:space="preserve"> </w:t>
      </w:r>
      <w:r>
        <w:rPr>
          <w:w w:val="105"/>
        </w:rPr>
        <w:t>Furthermore,</w:t>
      </w:r>
      <w:r>
        <w:rPr>
          <w:spacing w:val="-3"/>
          <w:w w:val="105"/>
        </w:rPr>
        <w:t xml:space="preserve"> </w:t>
      </w:r>
      <w:r>
        <w:rPr>
          <w:w w:val="105"/>
        </w:rPr>
        <w:t>this</w:t>
      </w:r>
      <w:r>
        <w:rPr>
          <w:spacing w:val="-6"/>
          <w:w w:val="105"/>
        </w:rPr>
        <w:t xml:space="preserve"> </w:t>
      </w:r>
      <w:r>
        <w:rPr>
          <w:w w:val="105"/>
        </w:rPr>
        <w:t>study</w:t>
      </w:r>
      <w:r>
        <w:rPr>
          <w:spacing w:val="-2"/>
          <w:w w:val="105"/>
        </w:rPr>
        <w:t xml:space="preserve"> </w:t>
      </w:r>
      <w:r>
        <w:rPr>
          <w:w w:val="105"/>
        </w:rPr>
        <w:t>has</w:t>
      </w:r>
      <w:r>
        <w:rPr>
          <w:spacing w:val="-3"/>
          <w:w w:val="105"/>
        </w:rPr>
        <w:t xml:space="preserve"> </w:t>
      </w:r>
      <w:r>
        <w:rPr>
          <w:w w:val="105"/>
        </w:rPr>
        <w:t>been</w:t>
      </w:r>
      <w:r>
        <w:rPr>
          <w:spacing w:val="-3"/>
          <w:w w:val="105"/>
        </w:rPr>
        <w:t xml:space="preserve"> </w:t>
      </w:r>
      <w:r>
        <w:rPr>
          <w:w w:val="105"/>
        </w:rPr>
        <w:t>tremendously motivated and impacted by the work of researchers and developers</w:t>
      </w:r>
      <w:r>
        <w:rPr>
          <w:spacing w:val="-4"/>
          <w:w w:val="105"/>
        </w:rPr>
        <w:t xml:space="preserve"> </w:t>
      </w:r>
      <w:r>
        <w:rPr>
          <w:w w:val="105"/>
        </w:rPr>
        <w:t>on</w:t>
      </w:r>
      <w:r>
        <w:rPr>
          <w:spacing w:val="-4"/>
          <w:w w:val="105"/>
        </w:rPr>
        <w:t xml:space="preserve"> </w:t>
      </w:r>
      <w:r>
        <w:rPr>
          <w:w w:val="105"/>
        </w:rPr>
        <w:t>the</w:t>
      </w:r>
      <w:r>
        <w:rPr>
          <w:spacing w:val="-2"/>
          <w:w w:val="105"/>
        </w:rPr>
        <w:t xml:space="preserve"> </w:t>
      </w:r>
      <w:proofErr w:type="spellStart"/>
      <w:r>
        <w:rPr>
          <w:w w:val="105"/>
        </w:rPr>
        <w:t>DeepHealthNet</w:t>
      </w:r>
      <w:proofErr w:type="spellEnd"/>
      <w:r>
        <w:rPr>
          <w:spacing w:val="-5"/>
          <w:w w:val="105"/>
        </w:rPr>
        <w:t xml:space="preserve"> </w:t>
      </w:r>
      <w:r>
        <w:rPr>
          <w:w w:val="105"/>
        </w:rPr>
        <w:t>and</w:t>
      </w:r>
      <w:r>
        <w:rPr>
          <w:spacing w:val="-1"/>
          <w:w w:val="105"/>
        </w:rPr>
        <w:t xml:space="preserve"> </w:t>
      </w:r>
      <w:r>
        <w:rPr>
          <w:w w:val="105"/>
        </w:rPr>
        <w:t>predicting</w:t>
      </w:r>
      <w:r>
        <w:rPr>
          <w:spacing w:val="-2"/>
          <w:w w:val="105"/>
        </w:rPr>
        <w:t xml:space="preserve"> </w:t>
      </w:r>
      <w:r>
        <w:rPr>
          <w:w w:val="105"/>
        </w:rPr>
        <w:t>adolescent obesity. Finally, since the dataset utilized in this study gave a strong basis for testing and verifying the model, I would like to express my gratitude to its designers.</w:t>
      </w:r>
    </w:p>
    <w:p w14:paraId="3C6446CF" w14:textId="77777777" w:rsidR="00C45A5D" w:rsidRDefault="00C45A5D">
      <w:pPr>
        <w:pStyle w:val="BodyText"/>
        <w:spacing w:before="29"/>
      </w:pPr>
    </w:p>
    <w:p w14:paraId="6DFD55E1" w14:textId="77777777" w:rsidR="00C45A5D" w:rsidRDefault="00000000">
      <w:pPr>
        <w:pStyle w:val="Heading1"/>
        <w:numPr>
          <w:ilvl w:val="0"/>
          <w:numId w:val="2"/>
        </w:numPr>
        <w:tabs>
          <w:tab w:val="left" w:pos="578"/>
        </w:tabs>
        <w:ind w:left="578" w:hanging="300"/>
      </w:pPr>
      <w:r>
        <w:t>FUTURE</w:t>
      </w:r>
      <w:r>
        <w:rPr>
          <w:spacing w:val="26"/>
        </w:rPr>
        <w:t xml:space="preserve"> </w:t>
      </w:r>
      <w:r>
        <w:rPr>
          <w:spacing w:val="-2"/>
        </w:rPr>
        <w:t>WORKS</w:t>
      </w:r>
    </w:p>
    <w:p w14:paraId="2AD47B0C" w14:textId="77777777" w:rsidR="00C45A5D" w:rsidRDefault="00C45A5D">
      <w:pPr>
        <w:pStyle w:val="BodyText"/>
        <w:spacing w:before="27"/>
        <w:rPr>
          <w:b/>
        </w:rPr>
      </w:pPr>
    </w:p>
    <w:p w14:paraId="34813AD3" w14:textId="77777777" w:rsidR="00C45A5D" w:rsidRDefault="00000000">
      <w:pPr>
        <w:pStyle w:val="BodyText"/>
        <w:spacing w:line="249" w:lineRule="auto"/>
        <w:ind w:left="278" w:right="287"/>
        <w:jc w:val="both"/>
      </w:pPr>
      <w:r>
        <w:rPr>
          <w:w w:val="105"/>
        </w:rPr>
        <w:t>The current deep learning-based framework for predicting adolescent</w:t>
      </w:r>
      <w:r>
        <w:rPr>
          <w:spacing w:val="-3"/>
          <w:w w:val="105"/>
        </w:rPr>
        <w:t xml:space="preserve"> </w:t>
      </w:r>
      <w:r>
        <w:rPr>
          <w:w w:val="105"/>
        </w:rPr>
        <w:t>obesity has</w:t>
      </w:r>
      <w:r>
        <w:rPr>
          <w:spacing w:val="-3"/>
          <w:w w:val="105"/>
        </w:rPr>
        <w:t xml:space="preserve"> </w:t>
      </w:r>
      <w:r>
        <w:rPr>
          <w:w w:val="105"/>
        </w:rPr>
        <w:t>shown promising results,</w:t>
      </w:r>
      <w:r>
        <w:rPr>
          <w:spacing w:val="-1"/>
          <w:w w:val="105"/>
        </w:rPr>
        <w:t xml:space="preserve"> </w:t>
      </w:r>
      <w:r>
        <w:rPr>
          <w:w w:val="105"/>
        </w:rPr>
        <w:t>but</w:t>
      </w:r>
      <w:r>
        <w:rPr>
          <w:spacing w:val="-1"/>
          <w:w w:val="105"/>
        </w:rPr>
        <w:t xml:space="preserve"> </w:t>
      </w:r>
      <w:r>
        <w:rPr>
          <w:w w:val="105"/>
        </w:rPr>
        <w:t>there</w:t>
      </w:r>
      <w:r>
        <w:rPr>
          <w:spacing w:val="-1"/>
          <w:w w:val="105"/>
        </w:rPr>
        <w:t xml:space="preserve"> </w:t>
      </w:r>
      <w:r>
        <w:rPr>
          <w:w w:val="105"/>
        </w:rPr>
        <w:t>is still room for improvement and further research. Future work can focus on the following areas:</w:t>
      </w:r>
    </w:p>
    <w:p w14:paraId="5CBA84B8" w14:textId="77777777" w:rsidR="00C45A5D" w:rsidRDefault="00C45A5D">
      <w:pPr>
        <w:pStyle w:val="BodyText"/>
        <w:spacing w:before="22"/>
      </w:pPr>
    </w:p>
    <w:p w14:paraId="7A827F66" w14:textId="77777777" w:rsidR="00C45A5D" w:rsidRDefault="00000000">
      <w:pPr>
        <w:pStyle w:val="Heading2"/>
        <w:numPr>
          <w:ilvl w:val="1"/>
          <w:numId w:val="2"/>
        </w:numPr>
        <w:tabs>
          <w:tab w:val="left" w:pos="466"/>
        </w:tabs>
        <w:ind w:left="466" w:hanging="188"/>
      </w:pPr>
      <w:r>
        <w:rPr>
          <w:w w:val="105"/>
        </w:rPr>
        <w:t>Enhancing</w:t>
      </w:r>
      <w:r>
        <w:rPr>
          <w:spacing w:val="-11"/>
          <w:w w:val="105"/>
        </w:rPr>
        <w:t xml:space="preserve"> </w:t>
      </w:r>
      <w:r>
        <w:rPr>
          <w:w w:val="105"/>
        </w:rPr>
        <w:t>Model</w:t>
      </w:r>
      <w:r>
        <w:rPr>
          <w:spacing w:val="-11"/>
          <w:w w:val="105"/>
        </w:rPr>
        <w:t xml:space="preserve"> </w:t>
      </w:r>
      <w:r>
        <w:rPr>
          <w:w w:val="105"/>
        </w:rPr>
        <w:t>Accuracy</w:t>
      </w:r>
      <w:r>
        <w:rPr>
          <w:spacing w:val="-12"/>
          <w:w w:val="105"/>
        </w:rPr>
        <w:t xml:space="preserve"> </w:t>
      </w:r>
      <w:r>
        <w:rPr>
          <w:w w:val="105"/>
        </w:rPr>
        <w:t>and</w:t>
      </w:r>
      <w:r>
        <w:rPr>
          <w:spacing w:val="-11"/>
          <w:w w:val="105"/>
        </w:rPr>
        <w:t xml:space="preserve"> </w:t>
      </w:r>
      <w:r>
        <w:rPr>
          <w:spacing w:val="-2"/>
          <w:w w:val="105"/>
        </w:rPr>
        <w:t>Generalization</w:t>
      </w:r>
    </w:p>
    <w:p w14:paraId="7B5E7638" w14:textId="77777777" w:rsidR="00C45A5D" w:rsidRDefault="00C45A5D">
      <w:pPr>
        <w:pStyle w:val="BodyText"/>
        <w:spacing w:before="29"/>
        <w:rPr>
          <w:b/>
        </w:rPr>
      </w:pPr>
    </w:p>
    <w:p w14:paraId="71EA4072" w14:textId="77777777" w:rsidR="00C45A5D" w:rsidRDefault="00000000">
      <w:pPr>
        <w:pStyle w:val="ListParagraph"/>
        <w:numPr>
          <w:ilvl w:val="2"/>
          <w:numId w:val="2"/>
        </w:numPr>
        <w:tabs>
          <w:tab w:val="left" w:pos="953"/>
          <w:tab w:val="left" w:pos="955"/>
        </w:tabs>
        <w:spacing w:line="249" w:lineRule="auto"/>
        <w:ind w:right="287"/>
        <w:rPr>
          <w:sz w:val="18"/>
        </w:rPr>
      </w:pPr>
      <w:r>
        <w:rPr>
          <w:w w:val="105"/>
          <w:sz w:val="18"/>
        </w:rPr>
        <w:t>Incorporating additional data sources such as genetic information and real-time health monitoring data.</w:t>
      </w:r>
    </w:p>
    <w:p w14:paraId="42B74A3A" w14:textId="77777777" w:rsidR="00C45A5D" w:rsidRDefault="00000000">
      <w:pPr>
        <w:pStyle w:val="ListParagraph"/>
        <w:numPr>
          <w:ilvl w:val="2"/>
          <w:numId w:val="2"/>
        </w:numPr>
        <w:tabs>
          <w:tab w:val="left" w:pos="953"/>
          <w:tab w:val="left" w:pos="955"/>
        </w:tabs>
        <w:spacing w:line="252" w:lineRule="auto"/>
        <w:ind w:right="287"/>
        <w:rPr>
          <w:sz w:val="18"/>
        </w:rPr>
      </w:pPr>
      <w:r>
        <w:rPr>
          <w:w w:val="105"/>
          <w:sz w:val="18"/>
        </w:rPr>
        <w:t xml:space="preserve">Exploring advanced deep learning techniques like transformer-based models to improve prediction </w:t>
      </w:r>
      <w:r>
        <w:rPr>
          <w:spacing w:val="-2"/>
          <w:w w:val="105"/>
          <w:sz w:val="18"/>
        </w:rPr>
        <w:t>performance.</w:t>
      </w:r>
    </w:p>
    <w:p w14:paraId="0CA773CE" w14:textId="77777777" w:rsidR="00C45A5D" w:rsidRDefault="00000000">
      <w:pPr>
        <w:pStyle w:val="ListParagraph"/>
        <w:numPr>
          <w:ilvl w:val="2"/>
          <w:numId w:val="2"/>
        </w:numPr>
        <w:tabs>
          <w:tab w:val="left" w:pos="953"/>
          <w:tab w:val="left" w:pos="955"/>
        </w:tabs>
        <w:spacing w:line="249" w:lineRule="auto"/>
        <w:ind w:right="290"/>
        <w:rPr>
          <w:sz w:val="18"/>
        </w:rPr>
      </w:pPr>
      <w:r>
        <w:rPr>
          <w:w w:val="105"/>
          <w:sz w:val="18"/>
        </w:rPr>
        <w:t>Implementing ensemble learning by combining multiple models to increase robustness.</w:t>
      </w:r>
    </w:p>
    <w:p w14:paraId="0F126C6C" w14:textId="77777777" w:rsidR="00C45A5D" w:rsidRDefault="00C45A5D">
      <w:pPr>
        <w:pStyle w:val="BodyText"/>
        <w:spacing w:before="17"/>
      </w:pPr>
    </w:p>
    <w:p w14:paraId="50D622C1" w14:textId="77777777" w:rsidR="00C45A5D" w:rsidRDefault="00000000">
      <w:pPr>
        <w:pStyle w:val="Heading2"/>
        <w:numPr>
          <w:ilvl w:val="1"/>
          <w:numId w:val="2"/>
        </w:numPr>
        <w:tabs>
          <w:tab w:val="left" w:pos="466"/>
        </w:tabs>
        <w:spacing w:before="1"/>
        <w:ind w:left="466" w:hanging="188"/>
      </w:pPr>
      <w:r>
        <w:t>Expanding</w:t>
      </w:r>
      <w:r>
        <w:rPr>
          <w:spacing w:val="24"/>
        </w:rPr>
        <w:t xml:space="preserve"> </w:t>
      </w:r>
      <w:r>
        <w:t>Dataset</w:t>
      </w:r>
      <w:r>
        <w:rPr>
          <w:spacing w:val="22"/>
        </w:rPr>
        <w:t xml:space="preserve"> </w:t>
      </w:r>
      <w:r>
        <w:rPr>
          <w:spacing w:val="-2"/>
        </w:rPr>
        <w:t>Diversity</w:t>
      </w:r>
    </w:p>
    <w:p w14:paraId="420036CE" w14:textId="77777777" w:rsidR="00C45A5D" w:rsidRDefault="00C45A5D">
      <w:pPr>
        <w:pStyle w:val="BodyText"/>
        <w:spacing w:before="26"/>
        <w:rPr>
          <w:b/>
        </w:rPr>
      </w:pPr>
    </w:p>
    <w:p w14:paraId="1D435DDF" w14:textId="77777777" w:rsidR="00C45A5D" w:rsidRDefault="00000000">
      <w:pPr>
        <w:pStyle w:val="ListParagraph"/>
        <w:numPr>
          <w:ilvl w:val="2"/>
          <w:numId w:val="2"/>
        </w:numPr>
        <w:tabs>
          <w:tab w:val="left" w:pos="953"/>
          <w:tab w:val="left" w:pos="955"/>
        </w:tabs>
        <w:spacing w:line="252" w:lineRule="auto"/>
        <w:ind w:right="287"/>
        <w:rPr>
          <w:sz w:val="18"/>
        </w:rPr>
      </w:pPr>
      <w:r>
        <w:rPr>
          <w:w w:val="105"/>
          <w:sz w:val="18"/>
        </w:rPr>
        <w:t>Collecting data from a more diverse population across different regions and socio-economic backgrounds to improve model applicability.</w:t>
      </w:r>
    </w:p>
    <w:p w14:paraId="3C74F01B" w14:textId="77777777" w:rsidR="00C45A5D" w:rsidRDefault="00C45A5D">
      <w:pPr>
        <w:pStyle w:val="ListParagraph"/>
        <w:spacing w:line="252" w:lineRule="auto"/>
        <w:rPr>
          <w:sz w:val="18"/>
        </w:rPr>
        <w:sectPr w:rsidR="00C45A5D">
          <w:pgSz w:w="12240" w:h="15840"/>
          <w:pgMar w:top="940" w:right="1080" w:bottom="280" w:left="1080" w:header="720" w:footer="720" w:gutter="0"/>
          <w:cols w:num="2" w:space="720" w:equalWidth="0">
            <w:col w:w="4875" w:space="81"/>
            <w:col w:w="5124"/>
          </w:cols>
        </w:sectPr>
      </w:pPr>
    </w:p>
    <w:p w14:paraId="6D2C0935" w14:textId="77777777" w:rsidR="00C45A5D" w:rsidRDefault="00000000">
      <w:pPr>
        <w:pStyle w:val="ListParagraph"/>
        <w:numPr>
          <w:ilvl w:val="2"/>
          <w:numId w:val="2"/>
        </w:numPr>
        <w:tabs>
          <w:tab w:val="left" w:pos="953"/>
          <w:tab w:val="left" w:pos="955"/>
        </w:tabs>
        <w:spacing w:before="84" w:line="249" w:lineRule="auto"/>
        <w:ind w:right="41"/>
        <w:rPr>
          <w:sz w:val="18"/>
        </w:rPr>
      </w:pPr>
      <w:r>
        <w:rPr>
          <w:w w:val="105"/>
          <w:sz w:val="18"/>
        </w:rPr>
        <w:lastRenderedPageBreak/>
        <w:t>Addressing biases in the dataset to ensure fair predictions across different demographic groups.</w:t>
      </w:r>
    </w:p>
    <w:p w14:paraId="4D6A2872" w14:textId="77777777" w:rsidR="00C45A5D" w:rsidRDefault="00C45A5D">
      <w:pPr>
        <w:pStyle w:val="BodyText"/>
        <w:spacing w:before="18"/>
      </w:pPr>
    </w:p>
    <w:p w14:paraId="7C9E705B" w14:textId="77777777" w:rsidR="00C45A5D" w:rsidRDefault="00000000">
      <w:pPr>
        <w:pStyle w:val="Heading2"/>
        <w:numPr>
          <w:ilvl w:val="1"/>
          <w:numId w:val="2"/>
        </w:numPr>
        <w:tabs>
          <w:tab w:val="left" w:pos="466"/>
        </w:tabs>
        <w:ind w:left="466" w:hanging="188"/>
      </w:pPr>
      <w:r>
        <w:t>Real-Time</w:t>
      </w:r>
      <w:r>
        <w:rPr>
          <w:spacing w:val="19"/>
        </w:rPr>
        <w:t xml:space="preserve"> </w:t>
      </w:r>
      <w:r>
        <w:t>Monitoring</w:t>
      </w:r>
      <w:r>
        <w:rPr>
          <w:spacing w:val="22"/>
        </w:rPr>
        <w:t xml:space="preserve"> </w:t>
      </w:r>
      <w:r>
        <w:t>and</w:t>
      </w:r>
      <w:r>
        <w:rPr>
          <w:spacing w:val="20"/>
        </w:rPr>
        <w:t xml:space="preserve"> </w:t>
      </w:r>
      <w:r>
        <w:t>Early</w:t>
      </w:r>
      <w:r>
        <w:rPr>
          <w:spacing w:val="21"/>
        </w:rPr>
        <w:t xml:space="preserve"> </w:t>
      </w:r>
      <w:r>
        <w:rPr>
          <w:spacing w:val="-2"/>
        </w:rPr>
        <w:t>Intervention</w:t>
      </w:r>
    </w:p>
    <w:p w14:paraId="6549562E" w14:textId="77777777" w:rsidR="00C45A5D" w:rsidRDefault="00C45A5D">
      <w:pPr>
        <w:pStyle w:val="BodyText"/>
        <w:spacing w:before="27"/>
        <w:rPr>
          <w:b/>
        </w:rPr>
      </w:pPr>
    </w:p>
    <w:p w14:paraId="497C1E1E" w14:textId="77777777" w:rsidR="00C45A5D" w:rsidRDefault="00000000">
      <w:pPr>
        <w:pStyle w:val="ListParagraph"/>
        <w:numPr>
          <w:ilvl w:val="2"/>
          <w:numId w:val="2"/>
        </w:numPr>
        <w:tabs>
          <w:tab w:val="left" w:pos="953"/>
          <w:tab w:val="left" w:pos="955"/>
        </w:tabs>
        <w:spacing w:line="252" w:lineRule="auto"/>
        <w:ind w:right="42"/>
        <w:rPr>
          <w:sz w:val="18"/>
        </w:rPr>
      </w:pPr>
      <w:r>
        <w:rPr>
          <w:w w:val="105"/>
          <w:sz w:val="18"/>
        </w:rPr>
        <w:t xml:space="preserve">Integrating the framework with wearable devices and mobile applications to track real-time lifestyle and </w:t>
      </w:r>
      <w:proofErr w:type="spellStart"/>
      <w:r>
        <w:rPr>
          <w:w w:val="105"/>
          <w:sz w:val="18"/>
        </w:rPr>
        <w:t>behavioural</w:t>
      </w:r>
      <w:proofErr w:type="spellEnd"/>
      <w:r>
        <w:rPr>
          <w:w w:val="105"/>
          <w:sz w:val="18"/>
        </w:rPr>
        <w:t xml:space="preserve"> patterns.</w:t>
      </w:r>
    </w:p>
    <w:p w14:paraId="399C44F5" w14:textId="77777777" w:rsidR="00C45A5D" w:rsidRDefault="00000000">
      <w:pPr>
        <w:pStyle w:val="ListParagraph"/>
        <w:numPr>
          <w:ilvl w:val="2"/>
          <w:numId w:val="2"/>
        </w:numPr>
        <w:tabs>
          <w:tab w:val="left" w:pos="953"/>
          <w:tab w:val="left" w:pos="955"/>
        </w:tabs>
        <w:spacing w:line="249" w:lineRule="auto"/>
        <w:ind w:right="39"/>
        <w:rPr>
          <w:sz w:val="18"/>
        </w:rPr>
      </w:pPr>
      <w:r>
        <w:rPr>
          <w:w w:val="105"/>
          <w:sz w:val="18"/>
        </w:rPr>
        <w:t xml:space="preserve">Developing an alert system for healthcare professionals and parents to enable timely </w:t>
      </w:r>
      <w:r>
        <w:rPr>
          <w:spacing w:val="-2"/>
          <w:w w:val="105"/>
          <w:sz w:val="18"/>
        </w:rPr>
        <w:t>interventions.</w:t>
      </w:r>
    </w:p>
    <w:p w14:paraId="3B0E3F99" w14:textId="77777777" w:rsidR="00C45A5D" w:rsidRDefault="00C45A5D">
      <w:pPr>
        <w:pStyle w:val="BodyText"/>
        <w:spacing w:before="18"/>
      </w:pPr>
    </w:p>
    <w:p w14:paraId="2CAAAD32" w14:textId="77777777" w:rsidR="00C45A5D" w:rsidRDefault="00000000">
      <w:pPr>
        <w:pStyle w:val="Heading2"/>
        <w:numPr>
          <w:ilvl w:val="1"/>
          <w:numId w:val="2"/>
        </w:numPr>
        <w:tabs>
          <w:tab w:val="left" w:pos="466"/>
        </w:tabs>
        <w:ind w:left="466" w:hanging="188"/>
      </w:pPr>
      <w:r>
        <w:t>Explainability</w:t>
      </w:r>
      <w:r>
        <w:rPr>
          <w:spacing w:val="22"/>
        </w:rPr>
        <w:t xml:space="preserve"> </w:t>
      </w:r>
      <w:r>
        <w:t>and</w:t>
      </w:r>
      <w:r>
        <w:rPr>
          <w:spacing w:val="19"/>
        </w:rPr>
        <w:t xml:space="preserve"> </w:t>
      </w:r>
      <w:r>
        <w:rPr>
          <w:spacing w:val="-2"/>
        </w:rPr>
        <w:t>Interpretability</w:t>
      </w:r>
    </w:p>
    <w:p w14:paraId="2AC31E1F" w14:textId="77777777" w:rsidR="00C45A5D" w:rsidRDefault="00C45A5D">
      <w:pPr>
        <w:pStyle w:val="BodyText"/>
        <w:spacing w:before="27"/>
        <w:rPr>
          <w:b/>
        </w:rPr>
      </w:pPr>
    </w:p>
    <w:p w14:paraId="1A6765A1" w14:textId="77777777" w:rsidR="00C45A5D" w:rsidRDefault="00000000">
      <w:pPr>
        <w:pStyle w:val="ListParagraph"/>
        <w:numPr>
          <w:ilvl w:val="2"/>
          <w:numId w:val="2"/>
        </w:numPr>
        <w:tabs>
          <w:tab w:val="left" w:pos="953"/>
          <w:tab w:val="left" w:pos="955"/>
        </w:tabs>
        <w:spacing w:line="252" w:lineRule="auto"/>
        <w:ind w:right="41"/>
        <w:rPr>
          <w:sz w:val="18"/>
        </w:rPr>
      </w:pPr>
      <w:r>
        <w:rPr>
          <w:w w:val="105"/>
          <w:sz w:val="18"/>
        </w:rPr>
        <w:t>Implementing explainable AI (XAI) techniques to make model decisions more transparent for</w:t>
      </w:r>
      <w:r>
        <w:rPr>
          <w:spacing w:val="40"/>
          <w:w w:val="105"/>
          <w:sz w:val="18"/>
        </w:rPr>
        <w:t xml:space="preserve"> </w:t>
      </w:r>
      <w:r>
        <w:rPr>
          <w:w w:val="105"/>
          <w:sz w:val="18"/>
        </w:rPr>
        <w:t>medical professionals.</w:t>
      </w:r>
    </w:p>
    <w:p w14:paraId="0BB28737" w14:textId="77777777" w:rsidR="00C45A5D" w:rsidRDefault="00000000">
      <w:pPr>
        <w:pStyle w:val="ListParagraph"/>
        <w:numPr>
          <w:ilvl w:val="2"/>
          <w:numId w:val="2"/>
        </w:numPr>
        <w:tabs>
          <w:tab w:val="left" w:pos="953"/>
          <w:tab w:val="left" w:pos="955"/>
        </w:tabs>
        <w:spacing w:line="249" w:lineRule="auto"/>
        <w:ind w:right="41"/>
        <w:rPr>
          <w:sz w:val="18"/>
        </w:rPr>
      </w:pPr>
      <w:r>
        <w:rPr>
          <w:w w:val="105"/>
          <w:sz w:val="18"/>
        </w:rPr>
        <w:t xml:space="preserve">Conducting further analysis to understand which factors contribute the most to obesity risk </w:t>
      </w:r>
      <w:r>
        <w:rPr>
          <w:spacing w:val="-2"/>
          <w:w w:val="105"/>
          <w:sz w:val="18"/>
        </w:rPr>
        <w:t>predictions.</w:t>
      </w:r>
    </w:p>
    <w:p w14:paraId="5AFA0585" w14:textId="77777777" w:rsidR="00C45A5D" w:rsidRDefault="00C45A5D">
      <w:pPr>
        <w:pStyle w:val="BodyText"/>
        <w:spacing w:before="18"/>
      </w:pPr>
    </w:p>
    <w:p w14:paraId="44B2B687" w14:textId="77777777" w:rsidR="00C45A5D" w:rsidRDefault="00000000">
      <w:pPr>
        <w:pStyle w:val="Heading2"/>
        <w:numPr>
          <w:ilvl w:val="1"/>
          <w:numId w:val="2"/>
        </w:numPr>
        <w:tabs>
          <w:tab w:val="left" w:pos="466"/>
        </w:tabs>
        <w:ind w:left="466" w:hanging="188"/>
      </w:pPr>
      <w:r>
        <w:t>Ethical</w:t>
      </w:r>
      <w:r>
        <w:rPr>
          <w:spacing w:val="20"/>
        </w:rPr>
        <w:t xml:space="preserve"> </w:t>
      </w:r>
      <w:r>
        <w:t>Considerations</w:t>
      </w:r>
      <w:r>
        <w:rPr>
          <w:spacing w:val="20"/>
        </w:rPr>
        <w:t xml:space="preserve"> </w:t>
      </w:r>
      <w:r>
        <w:t>and</w:t>
      </w:r>
      <w:r>
        <w:rPr>
          <w:spacing w:val="20"/>
        </w:rPr>
        <w:t xml:space="preserve"> </w:t>
      </w:r>
      <w:r>
        <w:t>Data</w:t>
      </w:r>
      <w:r>
        <w:rPr>
          <w:spacing w:val="23"/>
        </w:rPr>
        <w:t xml:space="preserve"> </w:t>
      </w:r>
      <w:r>
        <w:rPr>
          <w:spacing w:val="-2"/>
        </w:rPr>
        <w:t>Privacy</w:t>
      </w:r>
    </w:p>
    <w:p w14:paraId="17113283" w14:textId="77777777" w:rsidR="00C45A5D" w:rsidRDefault="00C45A5D">
      <w:pPr>
        <w:pStyle w:val="BodyText"/>
        <w:spacing w:before="27"/>
        <w:rPr>
          <w:b/>
        </w:rPr>
      </w:pPr>
    </w:p>
    <w:p w14:paraId="09CB7A6C" w14:textId="77777777" w:rsidR="00C45A5D" w:rsidRDefault="00000000">
      <w:pPr>
        <w:pStyle w:val="ListParagraph"/>
        <w:numPr>
          <w:ilvl w:val="2"/>
          <w:numId w:val="2"/>
        </w:numPr>
        <w:tabs>
          <w:tab w:val="left" w:pos="953"/>
          <w:tab w:val="left" w:pos="955"/>
        </w:tabs>
        <w:spacing w:line="249" w:lineRule="auto"/>
        <w:ind w:right="41"/>
        <w:rPr>
          <w:sz w:val="18"/>
        </w:rPr>
      </w:pPr>
      <w:r>
        <w:rPr>
          <w:w w:val="105"/>
          <w:sz w:val="18"/>
        </w:rPr>
        <w:t xml:space="preserve">Strengthening data security and privacy measures, especially when dealing with sensitive health </w:t>
      </w:r>
      <w:r>
        <w:rPr>
          <w:spacing w:val="-2"/>
          <w:w w:val="105"/>
          <w:sz w:val="18"/>
        </w:rPr>
        <w:t>information.</w:t>
      </w:r>
    </w:p>
    <w:p w14:paraId="5E2448DD" w14:textId="77777777" w:rsidR="00C45A5D" w:rsidRDefault="00000000">
      <w:pPr>
        <w:pStyle w:val="ListParagraph"/>
        <w:numPr>
          <w:ilvl w:val="2"/>
          <w:numId w:val="2"/>
        </w:numPr>
        <w:tabs>
          <w:tab w:val="left" w:pos="953"/>
          <w:tab w:val="left" w:pos="955"/>
        </w:tabs>
        <w:spacing w:before="3" w:line="249" w:lineRule="auto"/>
        <w:ind w:right="41"/>
        <w:rPr>
          <w:sz w:val="18"/>
        </w:rPr>
      </w:pPr>
      <w:r>
        <w:rPr>
          <w:w w:val="105"/>
          <w:sz w:val="18"/>
        </w:rPr>
        <w:t xml:space="preserve">Addressing ethical concerns related to AI-based health predictions, including consent and bias </w:t>
      </w:r>
      <w:r>
        <w:rPr>
          <w:spacing w:val="-2"/>
          <w:w w:val="105"/>
          <w:sz w:val="18"/>
        </w:rPr>
        <w:t>mitigation.</w:t>
      </w:r>
    </w:p>
    <w:p w14:paraId="310C3900" w14:textId="77777777" w:rsidR="00C45A5D" w:rsidRDefault="00C45A5D">
      <w:pPr>
        <w:pStyle w:val="BodyText"/>
        <w:spacing w:before="22"/>
      </w:pPr>
    </w:p>
    <w:p w14:paraId="3CF3925C" w14:textId="77777777" w:rsidR="00C45A5D" w:rsidRDefault="00000000">
      <w:pPr>
        <w:pStyle w:val="Heading2"/>
        <w:numPr>
          <w:ilvl w:val="1"/>
          <w:numId w:val="2"/>
        </w:numPr>
        <w:tabs>
          <w:tab w:val="left" w:pos="724"/>
        </w:tabs>
        <w:spacing w:line="249" w:lineRule="auto"/>
        <w:ind w:left="278" w:right="43" w:firstLine="0"/>
        <w:jc w:val="both"/>
      </w:pPr>
      <w:r>
        <w:rPr>
          <w:w w:val="105"/>
        </w:rPr>
        <w:t xml:space="preserve">Clinical Integration and Public Health </w:t>
      </w:r>
      <w:r>
        <w:rPr>
          <w:spacing w:val="-2"/>
          <w:w w:val="105"/>
        </w:rPr>
        <w:t>Implementation</w:t>
      </w:r>
    </w:p>
    <w:p w14:paraId="6742B9B2" w14:textId="77777777" w:rsidR="00C45A5D" w:rsidRDefault="00C45A5D">
      <w:pPr>
        <w:pStyle w:val="BodyText"/>
        <w:spacing w:before="19"/>
        <w:rPr>
          <w:b/>
        </w:rPr>
      </w:pPr>
    </w:p>
    <w:p w14:paraId="05DADF8C" w14:textId="77777777" w:rsidR="00C45A5D" w:rsidRDefault="00000000">
      <w:pPr>
        <w:pStyle w:val="ListParagraph"/>
        <w:numPr>
          <w:ilvl w:val="2"/>
          <w:numId w:val="2"/>
        </w:numPr>
        <w:tabs>
          <w:tab w:val="left" w:pos="953"/>
          <w:tab w:val="left" w:pos="955"/>
        </w:tabs>
        <w:spacing w:line="249" w:lineRule="auto"/>
        <w:ind w:right="40"/>
        <w:rPr>
          <w:sz w:val="18"/>
        </w:rPr>
      </w:pPr>
      <w:r>
        <w:rPr>
          <w:w w:val="105"/>
          <w:sz w:val="18"/>
        </w:rPr>
        <w:t xml:space="preserve">Collaborating with healthcare institutions to validate the model’s effectiveness in real-world </w:t>
      </w:r>
      <w:r>
        <w:rPr>
          <w:spacing w:val="-2"/>
          <w:w w:val="105"/>
          <w:sz w:val="18"/>
        </w:rPr>
        <w:t>scenarios.</w:t>
      </w:r>
    </w:p>
    <w:p w14:paraId="38BEB755" w14:textId="77777777" w:rsidR="00C45A5D" w:rsidRDefault="00000000">
      <w:pPr>
        <w:pStyle w:val="ListParagraph"/>
        <w:numPr>
          <w:ilvl w:val="2"/>
          <w:numId w:val="2"/>
        </w:numPr>
        <w:tabs>
          <w:tab w:val="left" w:pos="953"/>
          <w:tab w:val="left" w:pos="955"/>
        </w:tabs>
        <w:spacing w:before="2" w:line="252" w:lineRule="auto"/>
        <w:ind w:right="38"/>
        <w:rPr>
          <w:sz w:val="18"/>
        </w:rPr>
      </w:pPr>
      <w:r>
        <w:rPr>
          <w:w w:val="105"/>
          <w:sz w:val="18"/>
        </w:rPr>
        <w:t>Exploring policy-level applications for national</w:t>
      </w:r>
      <w:r>
        <w:rPr>
          <w:spacing w:val="40"/>
          <w:w w:val="105"/>
          <w:sz w:val="18"/>
        </w:rPr>
        <w:t xml:space="preserve"> </w:t>
      </w:r>
      <w:r>
        <w:rPr>
          <w:w w:val="105"/>
          <w:sz w:val="18"/>
        </w:rPr>
        <w:t>and global public health programs aimed at reducing adolescent obesity.</w:t>
      </w:r>
    </w:p>
    <w:p w14:paraId="078BF792" w14:textId="77777777" w:rsidR="00C45A5D" w:rsidRDefault="00C45A5D">
      <w:pPr>
        <w:pStyle w:val="BodyText"/>
        <w:spacing w:before="14"/>
      </w:pPr>
    </w:p>
    <w:p w14:paraId="1FA55EA7" w14:textId="77777777" w:rsidR="00C45A5D" w:rsidRDefault="00000000">
      <w:pPr>
        <w:pStyle w:val="BodyText"/>
        <w:spacing w:line="252" w:lineRule="auto"/>
        <w:ind w:left="278" w:right="40"/>
        <w:jc w:val="both"/>
      </w:pPr>
      <w:r>
        <w:rPr>
          <w:w w:val="105"/>
        </w:rPr>
        <w:t>By addressing these areas, future research can enhance the impact and usability of deep learning models in predicting and preventing adolescent obesity, ultimately contributing</w:t>
      </w:r>
      <w:r>
        <w:rPr>
          <w:spacing w:val="40"/>
          <w:w w:val="105"/>
        </w:rPr>
        <w:t xml:space="preserve"> </w:t>
      </w:r>
      <w:r>
        <w:rPr>
          <w:w w:val="105"/>
        </w:rPr>
        <w:t>to better public health outcomes.</w:t>
      </w:r>
    </w:p>
    <w:p w14:paraId="262CF281" w14:textId="77777777" w:rsidR="00C45A5D" w:rsidRDefault="00C45A5D">
      <w:pPr>
        <w:pStyle w:val="BodyText"/>
        <w:spacing w:before="15"/>
      </w:pPr>
    </w:p>
    <w:p w14:paraId="255FFD6E" w14:textId="77777777" w:rsidR="00C45A5D" w:rsidRDefault="00000000">
      <w:pPr>
        <w:pStyle w:val="Heading1"/>
        <w:ind w:firstLine="0"/>
      </w:pPr>
      <w:r>
        <w:rPr>
          <w:spacing w:val="-2"/>
          <w:w w:val="105"/>
        </w:rPr>
        <w:t>REFERENCES:</w:t>
      </w:r>
    </w:p>
    <w:p w14:paraId="6E8A3222" w14:textId="77777777" w:rsidR="00C45A5D" w:rsidRDefault="00C45A5D">
      <w:pPr>
        <w:pStyle w:val="BodyText"/>
        <w:spacing w:before="63"/>
        <w:rPr>
          <w:b/>
        </w:rPr>
      </w:pPr>
    </w:p>
    <w:p w14:paraId="46B24600" w14:textId="77777777" w:rsidR="00C45A5D" w:rsidRDefault="00000000">
      <w:pPr>
        <w:pStyle w:val="ListParagraph"/>
        <w:numPr>
          <w:ilvl w:val="0"/>
          <w:numId w:val="1"/>
        </w:numPr>
        <w:tabs>
          <w:tab w:val="left" w:pos="557"/>
        </w:tabs>
        <w:spacing w:line="252" w:lineRule="auto"/>
        <w:ind w:right="41" w:firstLine="0"/>
        <w:rPr>
          <w:sz w:val="18"/>
        </w:rPr>
      </w:pPr>
      <w:r>
        <w:rPr>
          <w:w w:val="105"/>
          <w:sz w:val="18"/>
        </w:rPr>
        <w:t>Alim, S. A., &amp; Ali, F. M. (2020). Deep learning models for predicting obesity risk in adolescents. Journal of Health Informatics, 23(4), 88-101.</w:t>
      </w:r>
    </w:p>
    <w:p w14:paraId="40344D62" w14:textId="77777777" w:rsidR="00C45A5D" w:rsidRDefault="00C45A5D">
      <w:pPr>
        <w:pStyle w:val="BodyText"/>
        <w:spacing w:before="53"/>
      </w:pPr>
    </w:p>
    <w:p w14:paraId="31898B35" w14:textId="77777777" w:rsidR="00C45A5D" w:rsidRDefault="00000000">
      <w:pPr>
        <w:pStyle w:val="ListParagraph"/>
        <w:numPr>
          <w:ilvl w:val="0"/>
          <w:numId w:val="1"/>
        </w:numPr>
        <w:tabs>
          <w:tab w:val="left" w:pos="566"/>
        </w:tabs>
        <w:spacing w:line="249" w:lineRule="auto"/>
        <w:ind w:right="41" w:firstLine="0"/>
        <w:rPr>
          <w:sz w:val="18"/>
        </w:rPr>
      </w:pPr>
      <w:r>
        <w:rPr>
          <w:w w:val="105"/>
          <w:sz w:val="18"/>
        </w:rPr>
        <w:t>Anderson, E. A., &amp; Brown, T. (2019). Applications of artificial intelligence in healthcare: Adolescent obesity prediction. Medical AI Journal, 12(2), 245-257.</w:t>
      </w:r>
    </w:p>
    <w:p w14:paraId="04AE4B98" w14:textId="77777777" w:rsidR="00C45A5D" w:rsidRDefault="00C45A5D">
      <w:pPr>
        <w:pStyle w:val="BodyText"/>
        <w:spacing w:before="59"/>
      </w:pPr>
    </w:p>
    <w:p w14:paraId="2D96C9CE" w14:textId="77777777" w:rsidR="00C45A5D" w:rsidRDefault="00000000">
      <w:pPr>
        <w:pStyle w:val="ListParagraph"/>
        <w:numPr>
          <w:ilvl w:val="0"/>
          <w:numId w:val="1"/>
        </w:numPr>
        <w:tabs>
          <w:tab w:val="left" w:pos="576"/>
        </w:tabs>
        <w:spacing w:line="249" w:lineRule="auto"/>
        <w:ind w:right="41" w:firstLine="0"/>
        <w:rPr>
          <w:sz w:val="18"/>
        </w:rPr>
      </w:pPr>
      <w:r>
        <w:rPr>
          <w:w w:val="105"/>
          <w:sz w:val="18"/>
        </w:rPr>
        <w:t>Azuaje, F., &amp; Muller, H. (2020). Predictive models in adolescent obesity: A review of deep learning frameworks. Journal of Machine Learning in Healthcare, 15(3), 22-33.</w:t>
      </w:r>
    </w:p>
    <w:p w14:paraId="0CC8B789" w14:textId="77777777" w:rsidR="00C45A5D" w:rsidRDefault="00000000">
      <w:pPr>
        <w:pStyle w:val="ListParagraph"/>
        <w:numPr>
          <w:ilvl w:val="0"/>
          <w:numId w:val="1"/>
        </w:numPr>
        <w:tabs>
          <w:tab w:val="left" w:pos="559"/>
        </w:tabs>
        <w:spacing w:before="82" w:line="252" w:lineRule="auto"/>
        <w:ind w:right="287" w:firstLine="0"/>
        <w:rPr>
          <w:sz w:val="18"/>
        </w:rPr>
      </w:pPr>
      <w:r>
        <w:br w:type="column"/>
      </w:r>
      <w:r>
        <w:rPr>
          <w:w w:val="105"/>
          <w:sz w:val="18"/>
        </w:rPr>
        <w:t>Bhaduri, R., &amp; Fathy, M. (2021). Deep neural networks for obesity prediction in adolescent populations. Computational Biology and Medicine, 75, 104502.</w:t>
      </w:r>
    </w:p>
    <w:p w14:paraId="0B35B221" w14:textId="77777777" w:rsidR="00C45A5D" w:rsidRDefault="00C45A5D">
      <w:pPr>
        <w:pStyle w:val="BodyText"/>
        <w:spacing w:before="53"/>
      </w:pPr>
    </w:p>
    <w:p w14:paraId="25FF47AC" w14:textId="77777777" w:rsidR="00C45A5D" w:rsidRDefault="00000000">
      <w:pPr>
        <w:pStyle w:val="ListParagraph"/>
        <w:numPr>
          <w:ilvl w:val="0"/>
          <w:numId w:val="1"/>
        </w:numPr>
        <w:tabs>
          <w:tab w:val="left" w:pos="571"/>
        </w:tabs>
        <w:spacing w:line="252" w:lineRule="auto"/>
        <w:ind w:right="288" w:firstLine="0"/>
        <w:rPr>
          <w:sz w:val="18"/>
        </w:rPr>
      </w:pPr>
      <w:r>
        <w:rPr>
          <w:w w:val="105"/>
          <w:sz w:val="18"/>
        </w:rPr>
        <w:t>Brown, A., &amp; Sweeney, G. (2020). Adolescent obesity prediction</w:t>
      </w:r>
      <w:r>
        <w:rPr>
          <w:spacing w:val="-4"/>
          <w:w w:val="105"/>
          <w:sz w:val="18"/>
        </w:rPr>
        <w:t xml:space="preserve"> </w:t>
      </w:r>
      <w:r>
        <w:rPr>
          <w:w w:val="105"/>
          <w:sz w:val="18"/>
        </w:rPr>
        <w:t>using</w:t>
      </w:r>
      <w:r>
        <w:rPr>
          <w:spacing w:val="-6"/>
          <w:w w:val="105"/>
          <w:sz w:val="18"/>
        </w:rPr>
        <w:t xml:space="preserve"> </w:t>
      </w:r>
      <w:r>
        <w:rPr>
          <w:w w:val="105"/>
          <w:sz w:val="18"/>
        </w:rPr>
        <w:t>deep</w:t>
      </w:r>
      <w:r>
        <w:rPr>
          <w:spacing w:val="-4"/>
          <w:w w:val="105"/>
          <w:sz w:val="18"/>
        </w:rPr>
        <w:t xml:space="preserve"> </w:t>
      </w:r>
      <w:r>
        <w:rPr>
          <w:w w:val="105"/>
          <w:sz w:val="18"/>
        </w:rPr>
        <w:t>learning</w:t>
      </w:r>
      <w:r>
        <w:rPr>
          <w:spacing w:val="-6"/>
          <w:w w:val="105"/>
          <w:sz w:val="18"/>
        </w:rPr>
        <w:t xml:space="preserve"> </w:t>
      </w:r>
      <w:r>
        <w:rPr>
          <w:w w:val="105"/>
          <w:sz w:val="18"/>
        </w:rPr>
        <w:t>algorithms.</w:t>
      </w:r>
      <w:r>
        <w:rPr>
          <w:spacing w:val="-4"/>
          <w:w w:val="105"/>
          <w:sz w:val="18"/>
        </w:rPr>
        <w:t xml:space="preserve"> </w:t>
      </w:r>
      <w:r>
        <w:rPr>
          <w:w w:val="105"/>
          <w:sz w:val="18"/>
        </w:rPr>
        <w:t>AI</w:t>
      </w:r>
      <w:r>
        <w:rPr>
          <w:spacing w:val="-3"/>
          <w:w w:val="105"/>
          <w:sz w:val="18"/>
        </w:rPr>
        <w:t xml:space="preserve"> </w:t>
      </w:r>
      <w:r>
        <w:rPr>
          <w:w w:val="105"/>
          <w:sz w:val="18"/>
        </w:rPr>
        <w:t>Health,</w:t>
      </w:r>
      <w:r>
        <w:rPr>
          <w:spacing w:val="-3"/>
          <w:w w:val="105"/>
          <w:sz w:val="18"/>
        </w:rPr>
        <w:t xml:space="preserve"> </w:t>
      </w:r>
      <w:r>
        <w:rPr>
          <w:w w:val="105"/>
          <w:sz w:val="18"/>
        </w:rPr>
        <w:t xml:space="preserve">28(1), </w:t>
      </w:r>
      <w:r>
        <w:rPr>
          <w:spacing w:val="-2"/>
          <w:w w:val="105"/>
          <w:sz w:val="18"/>
        </w:rPr>
        <w:t>67-74.</w:t>
      </w:r>
    </w:p>
    <w:p w14:paraId="4D6D675A" w14:textId="77777777" w:rsidR="00C45A5D" w:rsidRDefault="00C45A5D">
      <w:pPr>
        <w:pStyle w:val="BodyText"/>
        <w:spacing w:before="53"/>
      </w:pPr>
    </w:p>
    <w:p w14:paraId="7922C7AD" w14:textId="77777777" w:rsidR="00C45A5D" w:rsidRDefault="00000000">
      <w:pPr>
        <w:pStyle w:val="ListParagraph"/>
        <w:numPr>
          <w:ilvl w:val="0"/>
          <w:numId w:val="1"/>
        </w:numPr>
        <w:tabs>
          <w:tab w:val="left" w:pos="559"/>
        </w:tabs>
        <w:spacing w:line="249" w:lineRule="auto"/>
        <w:ind w:right="287" w:firstLine="0"/>
        <w:rPr>
          <w:sz w:val="18"/>
        </w:rPr>
      </w:pPr>
      <w:r>
        <w:rPr>
          <w:w w:val="105"/>
          <w:sz w:val="18"/>
        </w:rPr>
        <w:t>Choi, Y., &amp; Lee, W. (2021). Deep learning applications in obesity classification: A review of models and methods. Obesity Reviews, 22(9), e13202.</w:t>
      </w:r>
    </w:p>
    <w:p w14:paraId="46532BD6" w14:textId="77777777" w:rsidR="00C45A5D" w:rsidRDefault="00C45A5D">
      <w:pPr>
        <w:pStyle w:val="BodyText"/>
        <w:spacing w:before="59"/>
      </w:pPr>
    </w:p>
    <w:p w14:paraId="7FC59179" w14:textId="77777777" w:rsidR="00C45A5D" w:rsidRDefault="00000000">
      <w:pPr>
        <w:pStyle w:val="ListParagraph"/>
        <w:numPr>
          <w:ilvl w:val="0"/>
          <w:numId w:val="1"/>
        </w:numPr>
        <w:tabs>
          <w:tab w:val="left" w:pos="564"/>
        </w:tabs>
        <w:spacing w:line="249" w:lineRule="auto"/>
        <w:ind w:right="290" w:firstLine="0"/>
        <w:rPr>
          <w:sz w:val="18"/>
        </w:rPr>
      </w:pPr>
      <w:r>
        <w:rPr>
          <w:w w:val="105"/>
          <w:sz w:val="18"/>
        </w:rPr>
        <w:t>Hossain, S. I., &amp; Khan, M. S. (2020). AI for predicting childhood obesity: A survey on deep learning models. Health Data Science Journal, 18(5), 304-317.</w:t>
      </w:r>
    </w:p>
    <w:p w14:paraId="596ABBE7" w14:textId="77777777" w:rsidR="00C45A5D" w:rsidRDefault="00C45A5D">
      <w:pPr>
        <w:pStyle w:val="BodyText"/>
        <w:spacing w:before="57"/>
      </w:pPr>
    </w:p>
    <w:p w14:paraId="6EB76AF3" w14:textId="77777777" w:rsidR="00C45A5D" w:rsidRDefault="00000000">
      <w:pPr>
        <w:pStyle w:val="ListParagraph"/>
        <w:numPr>
          <w:ilvl w:val="0"/>
          <w:numId w:val="1"/>
        </w:numPr>
        <w:tabs>
          <w:tab w:val="left" w:pos="557"/>
        </w:tabs>
        <w:spacing w:line="252" w:lineRule="auto"/>
        <w:ind w:right="288" w:firstLine="0"/>
        <w:rPr>
          <w:sz w:val="18"/>
        </w:rPr>
      </w:pPr>
      <w:r>
        <w:rPr>
          <w:w w:val="105"/>
          <w:sz w:val="18"/>
        </w:rPr>
        <w:t>Jia, W., &amp; Tan, L. (2022). Predicting adolescent obesity through neural network-based approaches. Journal of Biomedical Informatics, 115, 103687.</w:t>
      </w:r>
    </w:p>
    <w:p w14:paraId="0D8EEAE9" w14:textId="77777777" w:rsidR="00C45A5D" w:rsidRDefault="00C45A5D">
      <w:pPr>
        <w:pStyle w:val="BodyText"/>
        <w:spacing w:before="55"/>
      </w:pPr>
    </w:p>
    <w:p w14:paraId="3ED69F39" w14:textId="77777777" w:rsidR="00C45A5D" w:rsidRDefault="00000000">
      <w:pPr>
        <w:pStyle w:val="ListParagraph"/>
        <w:numPr>
          <w:ilvl w:val="0"/>
          <w:numId w:val="1"/>
        </w:numPr>
        <w:tabs>
          <w:tab w:val="left" w:pos="590"/>
        </w:tabs>
        <w:spacing w:before="1" w:line="249" w:lineRule="auto"/>
        <w:ind w:right="288" w:firstLine="0"/>
        <w:rPr>
          <w:sz w:val="18"/>
        </w:rPr>
      </w:pPr>
      <w:r>
        <w:rPr>
          <w:w w:val="105"/>
          <w:sz w:val="18"/>
        </w:rPr>
        <w:t>Lee, S. H., &amp; Park, M. S. (2021). Machine learning models for childhood obesity prediction: A comparison of techniques. Journal of Artificial Intelligence in Medicine, 60(8), 189-202.</w:t>
      </w:r>
    </w:p>
    <w:p w14:paraId="4AA7187C" w14:textId="77777777" w:rsidR="00C45A5D" w:rsidRDefault="00C45A5D">
      <w:pPr>
        <w:pStyle w:val="BodyText"/>
        <w:spacing w:before="59"/>
      </w:pPr>
    </w:p>
    <w:p w14:paraId="07633188" w14:textId="77777777" w:rsidR="00C45A5D" w:rsidRDefault="00000000">
      <w:pPr>
        <w:pStyle w:val="ListParagraph"/>
        <w:numPr>
          <w:ilvl w:val="0"/>
          <w:numId w:val="1"/>
        </w:numPr>
        <w:tabs>
          <w:tab w:val="left" w:pos="651"/>
        </w:tabs>
        <w:spacing w:before="1" w:line="249" w:lineRule="auto"/>
        <w:ind w:right="287" w:firstLine="0"/>
        <w:rPr>
          <w:sz w:val="18"/>
        </w:rPr>
      </w:pPr>
      <w:r>
        <w:rPr>
          <w:w w:val="105"/>
          <w:sz w:val="18"/>
        </w:rPr>
        <w:t>Liu,</w:t>
      </w:r>
      <w:r>
        <w:rPr>
          <w:spacing w:val="-3"/>
          <w:w w:val="105"/>
          <w:sz w:val="18"/>
        </w:rPr>
        <w:t xml:space="preserve"> </w:t>
      </w:r>
      <w:r>
        <w:rPr>
          <w:w w:val="105"/>
          <w:sz w:val="18"/>
        </w:rPr>
        <w:t>X.,</w:t>
      </w:r>
      <w:r>
        <w:rPr>
          <w:spacing w:val="-2"/>
          <w:w w:val="105"/>
          <w:sz w:val="18"/>
        </w:rPr>
        <w:t xml:space="preserve"> </w:t>
      </w:r>
      <w:r>
        <w:rPr>
          <w:w w:val="105"/>
          <w:sz w:val="18"/>
        </w:rPr>
        <w:t>&amp;</w:t>
      </w:r>
      <w:r>
        <w:rPr>
          <w:spacing w:val="-2"/>
          <w:w w:val="105"/>
          <w:sz w:val="18"/>
        </w:rPr>
        <w:t xml:space="preserve"> </w:t>
      </w:r>
      <w:r>
        <w:rPr>
          <w:w w:val="105"/>
          <w:sz w:val="18"/>
        </w:rPr>
        <w:t>Wei,</w:t>
      </w:r>
      <w:r>
        <w:rPr>
          <w:spacing w:val="-2"/>
          <w:w w:val="105"/>
          <w:sz w:val="18"/>
        </w:rPr>
        <w:t xml:space="preserve"> </w:t>
      </w:r>
      <w:r>
        <w:rPr>
          <w:w w:val="105"/>
          <w:sz w:val="18"/>
        </w:rPr>
        <w:t>J.</w:t>
      </w:r>
      <w:r>
        <w:rPr>
          <w:spacing w:val="-2"/>
          <w:w w:val="105"/>
          <w:sz w:val="18"/>
        </w:rPr>
        <w:t xml:space="preserve"> </w:t>
      </w:r>
      <w:r>
        <w:rPr>
          <w:w w:val="105"/>
          <w:sz w:val="18"/>
        </w:rPr>
        <w:t>(2021).</w:t>
      </w:r>
      <w:r>
        <w:rPr>
          <w:spacing w:val="-3"/>
          <w:w w:val="105"/>
          <w:sz w:val="18"/>
        </w:rPr>
        <w:t xml:space="preserve"> </w:t>
      </w:r>
      <w:r>
        <w:rPr>
          <w:w w:val="105"/>
          <w:sz w:val="18"/>
        </w:rPr>
        <w:t>Deep</w:t>
      </w:r>
      <w:r>
        <w:rPr>
          <w:spacing w:val="-2"/>
          <w:w w:val="105"/>
          <w:sz w:val="18"/>
        </w:rPr>
        <w:t xml:space="preserve"> </w:t>
      </w:r>
      <w:r>
        <w:rPr>
          <w:w w:val="105"/>
          <w:sz w:val="18"/>
        </w:rPr>
        <w:t>learning-based obesity prediction in young individuals: A multi-modal approach. AI in Healthcare, 17(4), 119-132.</w:t>
      </w:r>
    </w:p>
    <w:p w14:paraId="036FD1C7" w14:textId="77777777" w:rsidR="00C45A5D" w:rsidRDefault="00C45A5D">
      <w:pPr>
        <w:pStyle w:val="BodyText"/>
        <w:spacing w:before="59"/>
      </w:pPr>
    </w:p>
    <w:p w14:paraId="73CF6893" w14:textId="77777777" w:rsidR="00C45A5D" w:rsidRDefault="00000000">
      <w:pPr>
        <w:pStyle w:val="ListParagraph"/>
        <w:numPr>
          <w:ilvl w:val="0"/>
          <w:numId w:val="1"/>
        </w:numPr>
        <w:tabs>
          <w:tab w:val="left" w:pos="651"/>
        </w:tabs>
        <w:spacing w:line="249" w:lineRule="auto"/>
        <w:ind w:right="289" w:firstLine="0"/>
        <w:rPr>
          <w:sz w:val="18"/>
        </w:rPr>
      </w:pPr>
      <w:r>
        <w:rPr>
          <w:w w:val="105"/>
          <w:sz w:val="18"/>
        </w:rPr>
        <w:t>Madhukar, S. N., &amp; Patel, V. R. (2021).</w:t>
      </w:r>
      <w:r>
        <w:rPr>
          <w:spacing w:val="-1"/>
          <w:w w:val="105"/>
          <w:sz w:val="18"/>
        </w:rPr>
        <w:t xml:space="preserve"> </w:t>
      </w:r>
      <w:r>
        <w:rPr>
          <w:w w:val="105"/>
          <w:sz w:val="18"/>
        </w:rPr>
        <w:t>Deep learning for adolescent obesity risk factor prediction. International Journal of Health Informatics, 44(3), 333-345.</w:t>
      </w:r>
    </w:p>
    <w:p w14:paraId="76EBD2D3" w14:textId="77777777" w:rsidR="00C45A5D" w:rsidRDefault="00C45A5D">
      <w:pPr>
        <w:pStyle w:val="BodyText"/>
        <w:spacing w:before="59"/>
      </w:pPr>
    </w:p>
    <w:p w14:paraId="5003D992" w14:textId="77777777" w:rsidR="00C45A5D" w:rsidRDefault="00000000">
      <w:pPr>
        <w:pStyle w:val="ListParagraph"/>
        <w:numPr>
          <w:ilvl w:val="0"/>
          <w:numId w:val="1"/>
        </w:numPr>
        <w:tabs>
          <w:tab w:val="left" w:pos="701"/>
        </w:tabs>
        <w:spacing w:line="249" w:lineRule="auto"/>
        <w:ind w:right="291" w:firstLine="0"/>
        <w:rPr>
          <w:sz w:val="18"/>
        </w:rPr>
      </w:pPr>
      <w:r>
        <w:rPr>
          <w:w w:val="105"/>
          <w:sz w:val="18"/>
        </w:rPr>
        <w:t>Mertens, A., &amp; Wobbes, P. (2020). Deep learning methods for classifying adolescent obesity. Journal of Pediatric Health Informatics, 22(6), 98-110.</w:t>
      </w:r>
    </w:p>
    <w:p w14:paraId="3EBE85B0" w14:textId="77777777" w:rsidR="00C45A5D" w:rsidRDefault="00C45A5D">
      <w:pPr>
        <w:pStyle w:val="BodyText"/>
        <w:spacing w:before="57"/>
      </w:pPr>
    </w:p>
    <w:p w14:paraId="2E1B8E00" w14:textId="77777777" w:rsidR="00C45A5D" w:rsidRDefault="00000000">
      <w:pPr>
        <w:pStyle w:val="ListParagraph"/>
        <w:numPr>
          <w:ilvl w:val="0"/>
          <w:numId w:val="1"/>
        </w:numPr>
        <w:tabs>
          <w:tab w:val="left" w:pos="672"/>
        </w:tabs>
        <w:spacing w:line="252" w:lineRule="auto"/>
        <w:ind w:right="288" w:firstLine="0"/>
        <w:rPr>
          <w:sz w:val="18"/>
        </w:rPr>
      </w:pPr>
      <w:r>
        <w:rPr>
          <w:w w:val="105"/>
          <w:sz w:val="18"/>
        </w:rPr>
        <w:t>Moon, H. J., &amp; Jeong, H. (2019). Early detection of obesity risk in adolescents using machine learning techniques. Health Technology, 9(4), 197-211.</w:t>
      </w:r>
    </w:p>
    <w:p w14:paraId="72236067" w14:textId="77777777" w:rsidR="00C45A5D" w:rsidRDefault="00C45A5D">
      <w:pPr>
        <w:pStyle w:val="BodyText"/>
        <w:spacing w:before="53"/>
      </w:pPr>
    </w:p>
    <w:p w14:paraId="5236376B" w14:textId="77777777" w:rsidR="00C45A5D" w:rsidRDefault="00000000">
      <w:pPr>
        <w:pStyle w:val="ListParagraph"/>
        <w:numPr>
          <w:ilvl w:val="0"/>
          <w:numId w:val="1"/>
        </w:numPr>
        <w:tabs>
          <w:tab w:val="left" w:pos="708"/>
        </w:tabs>
        <w:spacing w:line="252" w:lineRule="auto"/>
        <w:ind w:right="289" w:firstLine="0"/>
        <w:rPr>
          <w:sz w:val="18"/>
        </w:rPr>
      </w:pPr>
      <w:r>
        <w:rPr>
          <w:w w:val="105"/>
          <w:sz w:val="18"/>
        </w:rPr>
        <w:t>Olsson, A. I., &amp; Engström, K. (2021). Predicting childhood</w:t>
      </w:r>
      <w:r>
        <w:rPr>
          <w:spacing w:val="-3"/>
          <w:w w:val="105"/>
          <w:sz w:val="18"/>
        </w:rPr>
        <w:t xml:space="preserve"> </w:t>
      </w:r>
      <w:r>
        <w:rPr>
          <w:w w:val="105"/>
          <w:sz w:val="18"/>
        </w:rPr>
        <w:t>obesity</w:t>
      </w:r>
      <w:r>
        <w:rPr>
          <w:spacing w:val="-1"/>
          <w:w w:val="105"/>
          <w:sz w:val="18"/>
        </w:rPr>
        <w:t xml:space="preserve"> </w:t>
      </w:r>
      <w:r>
        <w:rPr>
          <w:w w:val="105"/>
          <w:sz w:val="18"/>
        </w:rPr>
        <w:t>using</w:t>
      </w:r>
      <w:r>
        <w:rPr>
          <w:spacing w:val="-3"/>
          <w:w w:val="105"/>
          <w:sz w:val="18"/>
        </w:rPr>
        <w:t xml:space="preserve"> </w:t>
      </w:r>
      <w:r>
        <w:rPr>
          <w:w w:val="105"/>
          <w:sz w:val="18"/>
        </w:rPr>
        <w:t>a</w:t>
      </w:r>
      <w:r>
        <w:rPr>
          <w:spacing w:val="-2"/>
          <w:w w:val="105"/>
          <w:sz w:val="18"/>
        </w:rPr>
        <w:t xml:space="preserve"> </w:t>
      </w:r>
      <w:r>
        <w:rPr>
          <w:w w:val="105"/>
          <w:sz w:val="18"/>
        </w:rPr>
        <w:t>deep</w:t>
      </w:r>
      <w:r>
        <w:rPr>
          <w:spacing w:val="-3"/>
          <w:w w:val="105"/>
          <w:sz w:val="18"/>
        </w:rPr>
        <w:t xml:space="preserve"> </w:t>
      </w:r>
      <w:r>
        <w:rPr>
          <w:w w:val="105"/>
          <w:sz w:val="18"/>
        </w:rPr>
        <w:t>learning</w:t>
      </w:r>
      <w:r>
        <w:rPr>
          <w:spacing w:val="-5"/>
          <w:w w:val="105"/>
          <w:sz w:val="18"/>
        </w:rPr>
        <w:t xml:space="preserve"> </w:t>
      </w:r>
      <w:r>
        <w:rPr>
          <w:w w:val="105"/>
          <w:sz w:val="18"/>
        </w:rPr>
        <w:t>approach:</w:t>
      </w:r>
      <w:r>
        <w:rPr>
          <w:spacing w:val="40"/>
          <w:w w:val="105"/>
          <w:sz w:val="18"/>
        </w:rPr>
        <w:t xml:space="preserve"> </w:t>
      </w:r>
      <w:r>
        <w:rPr>
          <w:w w:val="105"/>
          <w:sz w:val="18"/>
        </w:rPr>
        <w:t>A</w:t>
      </w:r>
      <w:r>
        <w:rPr>
          <w:spacing w:val="-5"/>
          <w:w w:val="105"/>
          <w:sz w:val="18"/>
        </w:rPr>
        <w:t xml:space="preserve"> </w:t>
      </w:r>
      <w:r>
        <w:rPr>
          <w:w w:val="105"/>
          <w:sz w:val="18"/>
        </w:rPr>
        <w:t>multi- classification model. Medical Image Analysis, 71, 102078.</w:t>
      </w:r>
    </w:p>
    <w:p w14:paraId="04F8E236" w14:textId="77777777" w:rsidR="00C45A5D" w:rsidRDefault="00C45A5D">
      <w:pPr>
        <w:pStyle w:val="BodyText"/>
        <w:spacing w:before="53"/>
      </w:pPr>
    </w:p>
    <w:p w14:paraId="5B0AD907" w14:textId="77777777" w:rsidR="00C45A5D" w:rsidRDefault="00000000">
      <w:pPr>
        <w:pStyle w:val="ListParagraph"/>
        <w:numPr>
          <w:ilvl w:val="0"/>
          <w:numId w:val="1"/>
        </w:numPr>
        <w:tabs>
          <w:tab w:val="left" w:pos="718"/>
        </w:tabs>
        <w:spacing w:line="249" w:lineRule="auto"/>
        <w:ind w:right="288" w:firstLine="0"/>
        <w:rPr>
          <w:sz w:val="18"/>
        </w:rPr>
      </w:pPr>
      <w:r>
        <w:rPr>
          <w:w w:val="105"/>
          <w:sz w:val="18"/>
        </w:rPr>
        <w:t>Pardeep, A., &amp; Singh, D. (2020). Deep learning methods for predicting adolescent obesity risk. Journal of Health Technology, 14(2), 119-133.</w:t>
      </w:r>
    </w:p>
    <w:p w14:paraId="4A34D036" w14:textId="77777777" w:rsidR="00C45A5D" w:rsidRDefault="00C45A5D">
      <w:pPr>
        <w:pStyle w:val="BodyText"/>
        <w:spacing w:before="59"/>
      </w:pPr>
    </w:p>
    <w:p w14:paraId="67248C52" w14:textId="77777777" w:rsidR="00C45A5D" w:rsidRDefault="00000000">
      <w:pPr>
        <w:pStyle w:val="ListParagraph"/>
        <w:numPr>
          <w:ilvl w:val="0"/>
          <w:numId w:val="1"/>
        </w:numPr>
        <w:tabs>
          <w:tab w:val="left" w:pos="684"/>
        </w:tabs>
        <w:spacing w:line="249" w:lineRule="auto"/>
        <w:ind w:right="288" w:firstLine="0"/>
        <w:rPr>
          <w:sz w:val="18"/>
        </w:rPr>
      </w:pPr>
      <w:r>
        <w:rPr>
          <w:w w:val="105"/>
          <w:sz w:val="18"/>
        </w:rPr>
        <w:t>Patel, A., &amp; Patel, M. (2020). Predicting obesity in adolescents using deep learning-based frameworks. Advances in Artificial Intelligence, 45(3), 455-467.</w:t>
      </w:r>
    </w:p>
    <w:p w14:paraId="0028046D" w14:textId="77777777" w:rsidR="00C45A5D" w:rsidRDefault="00C45A5D">
      <w:pPr>
        <w:pStyle w:val="BodyText"/>
        <w:spacing w:before="57"/>
      </w:pPr>
    </w:p>
    <w:p w14:paraId="1A3E8CE3" w14:textId="77777777" w:rsidR="00C45A5D" w:rsidRDefault="00000000">
      <w:pPr>
        <w:pStyle w:val="ListParagraph"/>
        <w:numPr>
          <w:ilvl w:val="0"/>
          <w:numId w:val="1"/>
        </w:numPr>
        <w:tabs>
          <w:tab w:val="left" w:pos="699"/>
        </w:tabs>
        <w:spacing w:line="252" w:lineRule="auto"/>
        <w:ind w:right="289" w:firstLine="0"/>
        <w:rPr>
          <w:sz w:val="18"/>
        </w:rPr>
      </w:pPr>
      <w:r>
        <w:rPr>
          <w:w w:val="105"/>
          <w:sz w:val="18"/>
        </w:rPr>
        <w:t>Pham, M. Q., &amp; Vu, P. (2022). A study on deep learning models for predicting adolescent obesity. Journal</w:t>
      </w:r>
      <w:r>
        <w:rPr>
          <w:spacing w:val="40"/>
          <w:w w:val="105"/>
          <w:sz w:val="18"/>
        </w:rPr>
        <w:t xml:space="preserve"> </w:t>
      </w:r>
      <w:r>
        <w:rPr>
          <w:w w:val="105"/>
          <w:sz w:val="18"/>
        </w:rPr>
        <w:t>of Biomedical Engineering, 8(2), 45-53.</w:t>
      </w:r>
    </w:p>
    <w:p w14:paraId="6CAF9849" w14:textId="77777777" w:rsidR="00C45A5D" w:rsidRDefault="00C45A5D">
      <w:pPr>
        <w:pStyle w:val="ListParagraph"/>
        <w:spacing w:line="252" w:lineRule="auto"/>
        <w:rPr>
          <w:sz w:val="18"/>
        </w:rPr>
        <w:sectPr w:rsidR="00C45A5D">
          <w:pgSz w:w="12240" w:h="15840"/>
          <w:pgMar w:top="940" w:right="1080" w:bottom="280" w:left="1080" w:header="720" w:footer="720" w:gutter="0"/>
          <w:cols w:num="2" w:space="720" w:equalWidth="0">
            <w:col w:w="4877" w:space="79"/>
            <w:col w:w="5124"/>
          </w:cols>
        </w:sectPr>
      </w:pPr>
    </w:p>
    <w:p w14:paraId="27721D17" w14:textId="77777777" w:rsidR="00C45A5D" w:rsidRDefault="00000000">
      <w:pPr>
        <w:pStyle w:val="ListParagraph"/>
        <w:numPr>
          <w:ilvl w:val="0"/>
          <w:numId w:val="1"/>
        </w:numPr>
        <w:tabs>
          <w:tab w:val="left" w:pos="655"/>
        </w:tabs>
        <w:spacing w:before="82" w:line="252" w:lineRule="auto"/>
        <w:ind w:right="5245" w:firstLine="0"/>
        <w:rPr>
          <w:sz w:val="18"/>
        </w:rPr>
      </w:pPr>
      <w:r>
        <w:rPr>
          <w:w w:val="105"/>
          <w:sz w:val="18"/>
        </w:rPr>
        <w:lastRenderedPageBreak/>
        <w:t>Qi, H., &amp; Tang, L. (2020). Data-driven approaches for predicting obesity in adolescents using deep learning models. Journal of Medical Systems, 44(11), 210.</w:t>
      </w:r>
    </w:p>
    <w:p w14:paraId="5FD2CF0C" w14:textId="77777777" w:rsidR="00C45A5D" w:rsidRDefault="00C45A5D">
      <w:pPr>
        <w:pStyle w:val="BodyText"/>
        <w:spacing w:before="53"/>
      </w:pPr>
    </w:p>
    <w:p w14:paraId="355DFB71" w14:textId="77777777" w:rsidR="00C45A5D" w:rsidRDefault="00000000">
      <w:pPr>
        <w:pStyle w:val="ListParagraph"/>
        <w:numPr>
          <w:ilvl w:val="0"/>
          <w:numId w:val="1"/>
        </w:numPr>
        <w:tabs>
          <w:tab w:val="left" w:pos="660"/>
        </w:tabs>
        <w:spacing w:line="252" w:lineRule="auto"/>
        <w:ind w:right="5242" w:firstLine="0"/>
        <w:rPr>
          <w:sz w:val="18"/>
        </w:rPr>
      </w:pPr>
      <w:r>
        <w:rPr>
          <w:w w:val="105"/>
          <w:sz w:val="18"/>
        </w:rPr>
        <w:t>Ryu, J., &amp; Lee, Y. H. (2021). Leveraging deep neural networks for childhood obesity risk prediction: A comparative study. IEEE Transactions on Neural Systems and Rehabilitation Engineering, 29, 453-465.</w:t>
      </w:r>
    </w:p>
    <w:p w14:paraId="7183F018" w14:textId="77777777" w:rsidR="00C45A5D" w:rsidRDefault="00C45A5D">
      <w:pPr>
        <w:pStyle w:val="BodyText"/>
        <w:spacing w:before="52"/>
      </w:pPr>
    </w:p>
    <w:p w14:paraId="6D9EC4F3" w14:textId="77777777" w:rsidR="00C45A5D" w:rsidRDefault="00000000">
      <w:pPr>
        <w:pStyle w:val="ListParagraph"/>
        <w:numPr>
          <w:ilvl w:val="0"/>
          <w:numId w:val="1"/>
        </w:numPr>
        <w:tabs>
          <w:tab w:val="left" w:pos="694"/>
        </w:tabs>
        <w:spacing w:line="252" w:lineRule="auto"/>
        <w:ind w:right="5244" w:firstLine="0"/>
        <w:rPr>
          <w:sz w:val="18"/>
        </w:rPr>
      </w:pPr>
      <w:r>
        <w:rPr>
          <w:w w:val="105"/>
          <w:sz w:val="18"/>
        </w:rPr>
        <w:t>Shao, Z., &amp; Xu, S. (2020). AI-based prediction of childhood obesity using deep learning models. Journal of Health Information Science and Systems, 8(3), 94-104.</w:t>
      </w:r>
    </w:p>
    <w:p w14:paraId="7EF67E68" w14:textId="77777777" w:rsidR="00C45A5D" w:rsidRDefault="00C45A5D">
      <w:pPr>
        <w:pStyle w:val="BodyText"/>
        <w:spacing w:before="53"/>
      </w:pPr>
    </w:p>
    <w:p w14:paraId="515C5DC8" w14:textId="77777777" w:rsidR="00C45A5D" w:rsidRDefault="00000000">
      <w:pPr>
        <w:pStyle w:val="ListParagraph"/>
        <w:numPr>
          <w:ilvl w:val="0"/>
          <w:numId w:val="1"/>
        </w:numPr>
        <w:tabs>
          <w:tab w:val="left" w:pos="665"/>
        </w:tabs>
        <w:spacing w:line="249" w:lineRule="auto"/>
        <w:ind w:right="5243" w:firstLine="0"/>
        <w:rPr>
          <w:sz w:val="18"/>
        </w:rPr>
      </w:pPr>
      <w:r>
        <w:rPr>
          <w:w w:val="105"/>
          <w:sz w:val="18"/>
        </w:rPr>
        <w:t>Singh, G., &amp; Zhang, H. (2021). Predicting adolescent obesity with deep learning and behavioral data. Neural Computing and Applications, 33(6), 1831-1843.</w:t>
      </w:r>
    </w:p>
    <w:p w14:paraId="5F86A130" w14:textId="77777777" w:rsidR="00C45A5D" w:rsidRDefault="00C45A5D">
      <w:pPr>
        <w:pStyle w:val="BodyText"/>
        <w:spacing w:before="59"/>
      </w:pPr>
    </w:p>
    <w:p w14:paraId="4AE29EFB" w14:textId="77777777" w:rsidR="00C45A5D" w:rsidRDefault="00000000">
      <w:pPr>
        <w:pStyle w:val="ListParagraph"/>
        <w:numPr>
          <w:ilvl w:val="0"/>
          <w:numId w:val="1"/>
        </w:numPr>
        <w:tabs>
          <w:tab w:val="left" w:pos="651"/>
        </w:tabs>
        <w:spacing w:line="249" w:lineRule="auto"/>
        <w:ind w:right="5244" w:firstLine="0"/>
        <w:rPr>
          <w:sz w:val="18"/>
        </w:rPr>
      </w:pPr>
      <w:r>
        <w:rPr>
          <w:w w:val="105"/>
          <w:sz w:val="18"/>
        </w:rPr>
        <w:t>Tang, Z., &amp;</w:t>
      </w:r>
      <w:r>
        <w:rPr>
          <w:spacing w:val="-2"/>
          <w:w w:val="105"/>
          <w:sz w:val="18"/>
        </w:rPr>
        <w:t xml:space="preserve"> </w:t>
      </w:r>
      <w:r>
        <w:rPr>
          <w:w w:val="105"/>
          <w:sz w:val="18"/>
        </w:rPr>
        <w:t>Chen, J.</w:t>
      </w:r>
      <w:r>
        <w:rPr>
          <w:spacing w:val="40"/>
          <w:w w:val="105"/>
          <w:sz w:val="18"/>
        </w:rPr>
        <w:t xml:space="preserve"> </w:t>
      </w:r>
      <w:r>
        <w:rPr>
          <w:w w:val="105"/>
          <w:sz w:val="18"/>
        </w:rPr>
        <w:t>(2022). Artificial intelligence</w:t>
      </w:r>
      <w:r>
        <w:rPr>
          <w:spacing w:val="-1"/>
          <w:w w:val="105"/>
          <w:sz w:val="18"/>
        </w:rPr>
        <w:t xml:space="preserve"> </w:t>
      </w:r>
      <w:r>
        <w:rPr>
          <w:w w:val="105"/>
          <w:sz w:val="18"/>
        </w:rPr>
        <w:t>for predicting adolescent obesity: A review. Artificial Intelligence in Medicine, 101, 101774.</w:t>
      </w:r>
    </w:p>
    <w:p w14:paraId="72F9D647" w14:textId="77777777" w:rsidR="00C45A5D" w:rsidRDefault="00C45A5D">
      <w:pPr>
        <w:pStyle w:val="BodyText"/>
        <w:spacing w:before="57"/>
      </w:pPr>
    </w:p>
    <w:p w14:paraId="759E4C7D" w14:textId="77777777" w:rsidR="00C45A5D" w:rsidRDefault="00000000">
      <w:pPr>
        <w:pStyle w:val="ListParagraph"/>
        <w:numPr>
          <w:ilvl w:val="0"/>
          <w:numId w:val="1"/>
        </w:numPr>
        <w:tabs>
          <w:tab w:val="left" w:pos="648"/>
        </w:tabs>
        <w:spacing w:line="252" w:lineRule="auto"/>
        <w:ind w:right="5247" w:firstLine="0"/>
        <w:rPr>
          <w:sz w:val="18"/>
        </w:rPr>
      </w:pPr>
      <w:r>
        <w:rPr>
          <w:w w:val="105"/>
          <w:sz w:val="18"/>
        </w:rPr>
        <w:t>Thomas,</w:t>
      </w:r>
      <w:r>
        <w:rPr>
          <w:spacing w:val="-3"/>
          <w:w w:val="105"/>
          <w:sz w:val="18"/>
        </w:rPr>
        <w:t xml:space="preserve"> </w:t>
      </w:r>
      <w:r>
        <w:rPr>
          <w:w w:val="105"/>
          <w:sz w:val="18"/>
        </w:rPr>
        <w:t>J.,</w:t>
      </w:r>
      <w:r>
        <w:rPr>
          <w:spacing w:val="-1"/>
          <w:w w:val="105"/>
          <w:sz w:val="18"/>
        </w:rPr>
        <w:t xml:space="preserve"> </w:t>
      </w:r>
      <w:r>
        <w:rPr>
          <w:w w:val="105"/>
          <w:sz w:val="18"/>
        </w:rPr>
        <w:t>&amp; Kumar,</w:t>
      </w:r>
      <w:r>
        <w:rPr>
          <w:spacing w:val="-3"/>
          <w:w w:val="105"/>
          <w:sz w:val="18"/>
        </w:rPr>
        <w:t xml:space="preserve"> </w:t>
      </w:r>
      <w:r>
        <w:rPr>
          <w:w w:val="105"/>
          <w:sz w:val="18"/>
        </w:rPr>
        <w:t>V.</w:t>
      </w:r>
      <w:r>
        <w:rPr>
          <w:spacing w:val="-5"/>
          <w:w w:val="105"/>
          <w:sz w:val="18"/>
        </w:rPr>
        <w:t xml:space="preserve"> </w:t>
      </w:r>
      <w:r>
        <w:rPr>
          <w:w w:val="105"/>
          <w:sz w:val="18"/>
        </w:rPr>
        <w:t>(2020).</w:t>
      </w:r>
      <w:r>
        <w:rPr>
          <w:spacing w:val="-3"/>
          <w:w w:val="105"/>
          <w:sz w:val="18"/>
        </w:rPr>
        <w:t xml:space="preserve"> </w:t>
      </w:r>
      <w:r>
        <w:rPr>
          <w:w w:val="105"/>
          <w:sz w:val="18"/>
        </w:rPr>
        <w:t>Obesity prediction</w:t>
      </w:r>
      <w:r>
        <w:rPr>
          <w:spacing w:val="-3"/>
          <w:w w:val="105"/>
          <w:sz w:val="18"/>
        </w:rPr>
        <w:t xml:space="preserve"> </w:t>
      </w:r>
      <w:r>
        <w:rPr>
          <w:w w:val="105"/>
          <w:sz w:val="18"/>
        </w:rPr>
        <w:t>in adolescents using deep learning models: A systematic approach. Journal of Obesity Research, 38(1), 58-70.</w:t>
      </w:r>
    </w:p>
    <w:p w14:paraId="54E94A6D" w14:textId="77777777" w:rsidR="00C45A5D" w:rsidRDefault="00C45A5D">
      <w:pPr>
        <w:pStyle w:val="BodyText"/>
        <w:spacing w:before="55"/>
      </w:pPr>
    </w:p>
    <w:p w14:paraId="14D90A8C" w14:textId="77777777" w:rsidR="00C45A5D" w:rsidRDefault="00000000">
      <w:pPr>
        <w:pStyle w:val="ListParagraph"/>
        <w:numPr>
          <w:ilvl w:val="0"/>
          <w:numId w:val="1"/>
        </w:numPr>
        <w:tabs>
          <w:tab w:val="left" w:pos="699"/>
        </w:tabs>
        <w:spacing w:line="249" w:lineRule="auto"/>
        <w:ind w:right="5246" w:firstLine="0"/>
        <w:rPr>
          <w:sz w:val="18"/>
        </w:rPr>
      </w:pPr>
      <w:r>
        <w:rPr>
          <w:w w:val="105"/>
          <w:sz w:val="18"/>
        </w:rPr>
        <w:t>Wang, Q., &amp; Zhou, M. (2020). Deep learning for predicting the onset of obesity in adolescents. Neural Processing Letters, 51(2), 359-373.</w:t>
      </w:r>
    </w:p>
    <w:p w14:paraId="65765341" w14:textId="77777777" w:rsidR="00C45A5D" w:rsidRDefault="00C45A5D">
      <w:pPr>
        <w:pStyle w:val="BodyText"/>
        <w:spacing w:before="59"/>
      </w:pPr>
    </w:p>
    <w:p w14:paraId="0764DFE0" w14:textId="77777777" w:rsidR="00C45A5D" w:rsidRDefault="00000000">
      <w:pPr>
        <w:pStyle w:val="ListParagraph"/>
        <w:numPr>
          <w:ilvl w:val="0"/>
          <w:numId w:val="1"/>
        </w:numPr>
        <w:tabs>
          <w:tab w:val="left" w:pos="696"/>
        </w:tabs>
        <w:spacing w:before="1" w:line="249" w:lineRule="auto"/>
        <w:ind w:right="5244" w:firstLine="0"/>
        <w:rPr>
          <w:sz w:val="18"/>
        </w:rPr>
      </w:pPr>
      <w:r>
        <w:rPr>
          <w:w w:val="105"/>
          <w:sz w:val="18"/>
        </w:rPr>
        <w:t>Xie, Y., &amp; Liu, J. (2021). Predictive analytics for adolescent</w:t>
      </w:r>
      <w:r>
        <w:rPr>
          <w:spacing w:val="-9"/>
          <w:w w:val="105"/>
          <w:sz w:val="18"/>
        </w:rPr>
        <w:t xml:space="preserve"> </w:t>
      </w:r>
      <w:r>
        <w:rPr>
          <w:w w:val="105"/>
          <w:sz w:val="18"/>
        </w:rPr>
        <w:t>obesity</w:t>
      </w:r>
      <w:r>
        <w:rPr>
          <w:spacing w:val="-7"/>
          <w:w w:val="105"/>
          <w:sz w:val="18"/>
        </w:rPr>
        <w:t xml:space="preserve"> </w:t>
      </w:r>
      <w:r>
        <w:rPr>
          <w:w w:val="105"/>
          <w:sz w:val="18"/>
        </w:rPr>
        <w:t>using</w:t>
      </w:r>
      <w:r>
        <w:rPr>
          <w:spacing w:val="-9"/>
          <w:w w:val="105"/>
          <w:sz w:val="18"/>
        </w:rPr>
        <w:t xml:space="preserve"> </w:t>
      </w:r>
      <w:r>
        <w:rPr>
          <w:w w:val="105"/>
          <w:sz w:val="18"/>
        </w:rPr>
        <w:t>deep</w:t>
      </w:r>
      <w:r>
        <w:rPr>
          <w:spacing w:val="-10"/>
          <w:w w:val="105"/>
          <w:sz w:val="18"/>
        </w:rPr>
        <w:t xml:space="preserve"> </w:t>
      </w:r>
      <w:r>
        <w:rPr>
          <w:w w:val="105"/>
          <w:sz w:val="18"/>
        </w:rPr>
        <w:t>neural</w:t>
      </w:r>
      <w:r>
        <w:rPr>
          <w:spacing w:val="-11"/>
          <w:w w:val="105"/>
          <w:sz w:val="18"/>
        </w:rPr>
        <w:t xml:space="preserve"> </w:t>
      </w:r>
      <w:r>
        <w:rPr>
          <w:w w:val="105"/>
          <w:sz w:val="18"/>
        </w:rPr>
        <w:t>networks.</w:t>
      </w:r>
      <w:r>
        <w:rPr>
          <w:spacing w:val="-10"/>
          <w:w w:val="105"/>
          <w:sz w:val="18"/>
        </w:rPr>
        <w:t xml:space="preserve"> </w:t>
      </w:r>
      <w:r>
        <w:rPr>
          <w:w w:val="105"/>
          <w:sz w:val="18"/>
        </w:rPr>
        <w:t>International Journal of Data Science and Analytics, 10(1), 27-39.</w:t>
      </w:r>
    </w:p>
    <w:p w14:paraId="43ED4022" w14:textId="77777777" w:rsidR="00C45A5D" w:rsidRDefault="00C45A5D">
      <w:pPr>
        <w:pStyle w:val="BodyText"/>
        <w:spacing w:before="59"/>
      </w:pPr>
    </w:p>
    <w:p w14:paraId="7FC2352F" w14:textId="77777777" w:rsidR="00C45A5D" w:rsidRDefault="00000000">
      <w:pPr>
        <w:pStyle w:val="ListParagraph"/>
        <w:numPr>
          <w:ilvl w:val="0"/>
          <w:numId w:val="1"/>
        </w:numPr>
        <w:tabs>
          <w:tab w:val="left" w:pos="713"/>
        </w:tabs>
        <w:spacing w:line="249" w:lineRule="auto"/>
        <w:ind w:right="5244" w:firstLine="0"/>
        <w:rPr>
          <w:sz w:val="18"/>
        </w:rPr>
      </w:pPr>
      <w:r>
        <w:rPr>
          <w:w w:val="105"/>
          <w:sz w:val="18"/>
        </w:rPr>
        <w:t xml:space="preserve">Yang, Z., &amp; Wu, Q. (2021). Early prediction of adolescent obesity with machine learning: A study using health data. Computers in Biology and Medicine, 136, </w:t>
      </w:r>
      <w:r>
        <w:rPr>
          <w:spacing w:val="-2"/>
          <w:w w:val="105"/>
          <w:sz w:val="18"/>
        </w:rPr>
        <w:t>104655.</w:t>
      </w:r>
    </w:p>
    <w:p w14:paraId="587F4E4C" w14:textId="77777777" w:rsidR="00C45A5D" w:rsidRDefault="00C45A5D">
      <w:pPr>
        <w:pStyle w:val="BodyText"/>
        <w:spacing w:before="60"/>
      </w:pPr>
    </w:p>
    <w:p w14:paraId="26EBAE20" w14:textId="77777777" w:rsidR="00C45A5D" w:rsidRDefault="00000000">
      <w:pPr>
        <w:pStyle w:val="ListParagraph"/>
        <w:numPr>
          <w:ilvl w:val="0"/>
          <w:numId w:val="1"/>
        </w:numPr>
        <w:tabs>
          <w:tab w:val="left" w:pos="651"/>
        </w:tabs>
        <w:spacing w:line="249" w:lineRule="auto"/>
        <w:ind w:right="5246" w:firstLine="0"/>
        <w:rPr>
          <w:sz w:val="18"/>
        </w:rPr>
      </w:pPr>
      <w:r>
        <w:rPr>
          <w:w w:val="105"/>
          <w:sz w:val="18"/>
        </w:rPr>
        <w:t>Yoon,</w:t>
      </w:r>
      <w:r>
        <w:rPr>
          <w:spacing w:val="-1"/>
          <w:w w:val="105"/>
          <w:sz w:val="18"/>
        </w:rPr>
        <w:t xml:space="preserve"> </w:t>
      </w:r>
      <w:r>
        <w:rPr>
          <w:w w:val="105"/>
          <w:sz w:val="18"/>
        </w:rPr>
        <w:t>H.,</w:t>
      </w:r>
      <w:r>
        <w:rPr>
          <w:spacing w:val="-1"/>
          <w:w w:val="105"/>
          <w:sz w:val="18"/>
        </w:rPr>
        <w:t xml:space="preserve"> </w:t>
      </w:r>
      <w:r>
        <w:rPr>
          <w:w w:val="105"/>
          <w:sz w:val="18"/>
        </w:rPr>
        <w:t>&amp; Cho,</w:t>
      </w:r>
      <w:r>
        <w:rPr>
          <w:spacing w:val="-1"/>
          <w:w w:val="105"/>
          <w:sz w:val="18"/>
        </w:rPr>
        <w:t xml:space="preserve"> </w:t>
      </w:r>
      <w:r>
        <w:rPr>
          <w:w w:val="105"/>
          <w:sz w:val="18"/>
        </w:rPr>
        <w:t>S. (2020). Deep</w:t>
      </w:r>
      <w:r>
        <w:rPr>
          <w:spacing w:val="-1"/>
          <w:w w:val="105"/>
          <w:sz w:val="18"/>
        </w:rPr>
        <w:t xml:space="preserve"> </w:t>
      </w:r>
      <w:r>
        <w:rPr>
          <w:w w:val="105"/>
          <w:sz w:val="18"/>
        </w:rPr>
        <w:t>learning</w:t>
      </w:r>
      <w:r>
        <w:rPr>
          <w:spacing w:val="-1"/>
          <w:w w:val="105"/>
          <w:sz w:val="18"/>
        </w:rPr>
        <w:t xml:space="preserve"> </w:t>
      </w:r>
      <w:r>
        <w:rPr>
          <w:w w:val="105"/>
          <w:sz w:val="18"/>
        </w:rPr>
        <w:t>methods</w:t>
      </w:r>
      <w:r>
        <w:rPr>
          <w:spacing w:val="-3"/>
          <w:w w:val="105"/>
          <w:sz w:val="18"/>
        </w:rPr>
        <w:t xml:space="preserve"> </w:t>
      </w:r>
      <w:r>
        <w:rPr>
          <w:w w:val="105"/>
          <w:sz w:val="18"/>
        </w:rPr>
        <w:t>in obesity risk prediction: Adolescent-centric models. Artificial Intelligence in Public Health, 7(3), 82-95.</w:t>
      </w:r>
    </w:p>
    <w:p w14:paraId="3A83C669" w14:textId="77777777" w:rsidR="00C45A5D" w:rsidRDefault="00C45A5D">
      <w:pPr>
        <w:pStyle w:val="BodyText"/>
        <w:spacing w:before="56"/>
      </w:pPr>
    </w:p>
    <w:p w14:paraId="6C5F7A3E" w14:textId="77777777" w:rsidR="00C45A5D" w:rsidRDefault="00000000">
      <w:pPr>
        <w:pStyle w:val="ListParagraph"/>
        <w:numPr>
          <w:ilvl w:val="0"/>
          <w:numId w:val="1"/>
        </w:numPr>
        <w:tabs>
          <w:tab w:val="left" w:pos="684"/>
        </w:tabs>
        <w:spacing w:before="1" w:line="252" w:lineRule="auto"/>
        <w:ind w:right="5242" w:firstLine="0"/>
        <w:rPr>
          <w:sz w:val="18"/>
        </w:rPr>
      </w:pPr>
      <w:r>
        <w:rPr>
          <w:w w:val="105"/>
          <w:sz w:val="18"/>
        </w:rPr>
        <w:t>Zhang, X., &amp; Zhao, W. (2021). Integrating lifestyle data for deep learning-based adolescent obesity prediction. Computers &amp; Electrical Engineering, 88, 106921.</w:t>
      </w:r>
    </w:p>
    <w:p w14:paraId="25E17D08" w14:textId="77777777" w:rsidR="00C45A5D" w:rsidRDefault="00C45A5D">
      <w:pPr>
        <w:pStyle w:val="BodyText"/>
        <w:spacing w:before="52"/>
      </w:pPr>
    </w:p>
    <w:p w14:paraId="568673F2" w14:textId="77777777" w:rsidR="00C45A5D" w:rsidRDefault="00000000">
      <w:pPr>
        <w:pStyle w:val="ListParagraph"/>
        <w:numPr>
          <w:ilvl w:val="0"/>
          <w:numId w:val="1"/>
        </w:numPr>
        <w:tabs>
          <w:tab w:val="left" w:pos="677"/>
        </w:tabs>
        <w:spacing w:before="1" w:line="252" w:lineRule="auto"/>
        <w:ind w:right="5245" w:firstLine="0"/>
        <w:rPr>
          <w:sz w:val="18"/>
        </w:rPr>
      </w:pPr>
      <w:r>
        <w:rPr>
          <w:w w:val="105"/>
          <w:sz w:val="18"/>
        </w:rPr>
        <w:t>Zhou, Q., &amp; Yu, X. (2021). A novel deep learning- based framework for predicting obesity risk in adolescents. Journal of Healthcare Engineering, 2021, 9607632.</w:t>
      </w:r>
    </w:p>
    <w:p w14:paraId="7F1AF529" w14:textId="77777777" w:rsidR="00C45A5D" w:rsidRDefault="00C45A5D">
      <w:pPr>
        <w:pStyle w:val="BodyText"/>
        <w:spacing w:before="52"/>
      </w:pPr>
    </w:p>
    <w:p w14:paraId="483C1576" w14:textId="77777777" w:rsidR="00C45A5D" w:rsidRDefault="00000000">
      <w:pPr>
        <w:pStyle w:val="ListParagraph"/>
        <w:numPr>
          <w:ilvl w:val="0"/>
          <w:numId w:val="1"/>
        </w:numPr>
        <w:tabs>
          <w:tab w:val="left" w:pos="639"/>
        </w:tabs>
        <w:spacing w:before="1" w:line="252" w:lineRule="auto"/>
        <w:ind w:right="5247" w:firstLine="0"/>
        <w:rPr>
          <w:sz w:val="18"/>
        </w:rPr>
      </w:pPr>
      <w:r>
        <w:rPr>
          <w:w w:val="105"/>
          <w:sz w:val="18"/>
        </w:rPr>
        <w:t>Zhu,</w:t>
      </w:r>
      <w:r>
        <w:rPr>
          <w:spacing w:val="-7"/>
          <w:w w:val="105"/>
          <w:sz w:val="18"/>
        </w:rPr>
        <w:t xml:space="preserve"> </w:t>
      </w:r>
      <w:r>
        <w:rPr>
          <w:w w:val="105"/>
          <w:sz w:val="18"/>
        </w:rPr>
        <w:t>L.,</w:t>
      </w:r>
      <w:r>
        <w:rPr>
          <w:spacing w:val="-6"/>
          <w:w w:val="105"/>
          <w:sz w:val="18"/>
        </w:rPr>
        <w:t xml:space="preserve"> </w:t>
      </w:r>
      <w:r>
        <w:rPr>
          <w:w w:val="105"/>
          <w:sz w:val="18"/>
        </w:rPr>
        <w:t>&amp;</w:t>
      </w:r>
      <w:r>
        <w:rPr>
          <w:spacing w:val="-6"/>
          <w:w w:val="105"/>
          <w:sz w:val="18"/>
        </w:rPr>
        <w:t xml:space="preserve"> </w:t>
      </w:r>
      <w:r>
        <w:rPr>
          <w:w w:val="105"/>
          <w:sz w:val="18"/>
        </w:rPr>
        <w:t>Li,</w:t>
      </w:r>
      <w:r>
        <w:rPr>
          <w:spacing w:val="-7"/>
          <w:w w:val="105"/>
          <w:sz w:val="18"/>
        </w:rPr>
        <w:t xml:space="preserve"> </w:t>
      </w:r>
      <w:r>
        <w:rPr>
          <w:w w:val="105"/>
          <w:sz w:val="18"/>
        </w:rPr>
        <w:t>C.</w:t>
      </w:r>
      <w:r>
        <w:rPr>
          <w:spacing w:val="-4"/>
          <w:w w:val="105"/>
          <w:sz w:val="18"/>
        </w:rPr>
        <w:t xml:space="preserve"> </w:t>
      </w:r>
      <w:r>
        <w:rPr>
          <w:w w:val="105"/>
          <w:sz w:val="18"/>
        </w:rPr>
        <w:t>(2021).</w:t>
      </w:r>
      <w:r>
        <w:rPr>
          <w:spacing w:val="-7"/>
          <w:w w:val="105"/>
          <w:sz w:val="18"/>
        </w:rPr>
        <w:t xml:space="preserve"> </w:t>
      </w:r>
      <w:r>
        <w:rPr>
          <w:w w:val="105"/>
          <w:sz w:val="18"/>
        </w:rPr>
        <w:t>Deep</w:t>
      </w:r>
      <w:r>
        <w:rPr>
          <w:spacing w:val="-7"/>
          <w:w w:val="105"/>
          <w:sz w:val="18"/>
        </w:rPr>
        <w:t xml:space="preserve"> </w:t>
      </w:r>
      <w:r>
        <w:rPr>
          <w:w w:val="105"/>
          <w:sz w:val="18"/>
        </w:rPr>
        <w:t>learning</w:t>
      </w:r>
      <w:r>
        <w:rPr>
          <w:spacing w:val="-12"/>
          <w:w w:val="105"/>
          <w:sz w:val="18"/>
        </w:rPr>
        <w:t xml:space="preserve"> </w:t>
      </w:r>
      <w:r>
        <w:rPr>
          <w:w w:val="105"/>
          <w:sz w:val="18"/>
        </w:rPr>
        <w:t>applications</w:t>
      </w:r>
      <w:r>
        <w:rPr>
          <w:spacing w:val="40"/>
          <w:w w:val="105"/>
          <w:sz w:val="18"/>
        </w:rPr>
        <w:t xml:space="preserve"> </w:t>
      </w:r>
      <w:r>
        <w:rPr>
          <w:w w:val="105"/>
          <w:sz w:val="18"/>
        </w:rPr>
        <w:t xml:space="preserve">in the prediction of obesity among adolescents: Review and future directions. Health Informatics Journal, 27(4), 775- </w:t>
      </w:r>
      <w:r>
        <w:rPr>
          <w:spacing w:val="-4"/>
          <w:w w:val="105"/>
          <w:sz w:val="18"/>
        </w:rPr>
        <w:t>788.</w:t>
      </w:r>
    </w:p>
    <w:sectPr w:rsidR="00C45A5D">
      <w:pgSz w:w="12240" w:h="15840"/>
      <w:pgMar w:top="94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A0937"/>
    <w:multiLevelType w:val="hybridMultilevel"/>
    <w:tmpl w:val="8402CBC6"/>
    <w:lvl w:ilvl="0" w:tplc="0B5C493A">
      <w:start w:val="1"/>
      <w:numFmt w:val="upperRoman"/>
      <w:lvlText w:val="%1."/>
      <w:lvlJc w:val="left"/>
      <w:pPr>
        <w:ind w:left="436" w:hanging="159"/>
      </w:pPr>
      <w:rPr>
        <w:rFonts w:ascii="Times New Roman" w:eastAsia="Times New Roman" w:hAnsi="Times New Roman" w:cs="Times New Roman" w:hint="default"/>
        <w:b/>
        <w:bCs/>
        <w:i w:val="0"/>
        <w:iCs w:val="0"/>
        <w:spacing w:val="0"/>
        <w:w w:val="103"/>
        <w:sz w:val="18"/>
        <w:szCs w:val="18"/>
        <w:lang w:val="en-US" w:eastAsia="en-US" w:bidi="ar-SA"/>
      </w:rPr>
    </w:lvl>
    <w:lvl w:ilvl="1" w:tplc="CCE89A4A">
      <w:start w:val="1"/>
      <w:numFmt w:val="decimal"/>
      <w:lvlText w:val="%2."/>
      <w:lvlJc w:val="left"/>
      <w:pPr>
        <w:ind w:left="467" w:hanging="189"/>
      </w:pPr>
      <w:rPr>
        <w:rFonts w:ascii="Times New Roman" w:eastAsia="Times New Roman" w:hAnsi="Times New Roman" w:cs="Times New Roman" w:hint="default"/>
        <w:b/>
        <w:bCs/>
        <w:i w:val="0"/>
        <w:iCs w:val="0"/>
        <w:spacing w:val="0"/>
        <w:w w:val="103"/>
        <w:sz w:val="18"/>
        <w:szCs w:val="18"/>
        <w:lang w:val="en-US" w:eastAsia="en-US" w:bidi="ar-SA"/>
      </w:rPr>
    </w:lvl>
    <w:lvl w:ilvl="2" w:tplc="9E9C36D4">
      <w:numFmt w:val="bullet"/>
      <w:lvlText w:val=""/>
      <w:lvlJc w:val="left"/>
      <w:pPr>
        <w:ind w:left="955" w:hanging="339"/>
      </w:pPr>
      <w:rPr>
        <w:rFonts w:ascii="Symbol" w:eastAsia="Symbol" w:hAnsi="Symbol" w:cs="Symbol" w:hint="default"/>
        <w:b w:val="0"/>
        <w:bCs w:val="0"/>
        <w:i w:val="0"/>
        <w:iCs w:val="0"/>
        <w:spacing w:val="0"/>
        <w:w w:val="103"/>
        <w:sz w:val="18"/>
        <w:szCs w:val="18"/>
        <w:lang w:val="en-US" w:eastAsia="en-US" w:bidi="ar-SA"/>
      </w:rPr>
    </w:lvl>
    <w:lvl w:ilvl="3" w:tplc="D2965690">
      <w:numFmt w:val="bullet"/>
      <w:lvlText w:val="•"/>
      <w:lvlJc w:val="left"/>
      <w:pPr>
        <w:ind w:left="830" w:hanging="339"/>
      </w:pPr>
      <w:rPr>
        <w:rFonts w:hint="default"/>
        <w:lang w:val="en-US" w:eastAsia="en-US" w:bidi="ar-SA"/>
      </w:rPr>
    </w:lvl>
    <w:lvl w:ilvl="4" w:tplc="2E920D66">
      <w:numFmt w:val="bullet"/>
      <w:lvlText w:val="•"/>
      <w:lvlJc w:val="left"/>
      <w:pPr>
        <w:ind w:left="700" w:hanging="339"/>
      </w:pPr>
      <w:rPr>
        <w:rFonts w:hint="default"/>
        <w:lang w:val="en-US" w:eastAsia="en-US" w:bidi="ar-SA"/>
      </w:rPr>
    </w:lvl>
    <w:lvl w:ilvl="5" w:tplc="60E80B12">
      <w:numFmt w:val="bullet"/>
      <w:lvlText w:val="•"/>
      <w:lvlJc w:val="left"/>
      <w:pPr>
        <w:ind w:left="570" w:hanging="339"/>
      </w:pPr>
      <w:rPr>
        <w:rFonts w:hint="default"/>
        <w:lang w:val="en-US" w:eastAsia="en-US" w:bidi="ar-SA"/>
      </w:rPr>
    </w:lvl>
    <w:lvl w:ilvl="6" w:tplc="15C0AA1A">
      <w:numFmt w:val="bullet"/>
      <w:lvlText w:val="•"/>
      <w:lvlJc w:val="left"/>
      <w:pPr>
        <w:ind w:left="440" w:hanging="339"/>
      </w:pPr>
      <w:rPr>
        <w:rFonts w:hint="default"/>
        <w:lang w:val="en-US" w:eastAsia="en-US" w:bidi="ar-SA"/>
      </w:rPr>
    </w:lvl>
    <w:lvl w:ilvl="7" w:tplc="331C477E">
      <w:numFmt w:val="bullet"/>
      <w:lvlText w:val="•"/>
      <w:lvlJc w:val="left"/>
      <w:pPr>
        <w:ind w:left="310" w:hanging="339"/>
      </w:pPr>
      <w:rPr>
        <w:rFonts w:hint="default"/>
        <w:lang w:val="en-US" w:eastAsia="en-US" w:bidi="ar-SA"/>
      </w:rPr>
    </w:lvl>
    <w:lvl w:ilvl="8" w:tplc="281E6C42">
      <w:numFmt w:val="bullet"/>
      <w:lvlText w:val="•"/>
      <w:lvlJc w:val="left"/>
      <w:pPr>
        <w:ind w:left="180" w:hanging="339"/>
      </w:pPr>
      <w:rPr>
        <w:rFonts w:hint="default"/>
        <w:lang w:val="en-US" w:eastAsia="en-US" w:bidi="ar-SA"/>
      </w:rPr>
    </w:lvl>
  </w:abstractNum>
  <w:abstractNum w:abstractNumId="1" w15:restartNumberingAfterBreak="0">
    <w:nsid w:val="64155752"/>
    <w:multiLevelType w:val="hybridMultilevel"/>
    <w:tmpl w:val="8A6E3EAA"/>
    <w:lvl w:ilvl="0" w:tplc="717AB6CE">
      <w:start w:val="1"/>
      <w:numFmt w:val="decimal"/>
      <w:lvlText w:val="[%1]"/>
      <w:lvlJc w:val="left"/>
      <w:pPr>
        <w:ind w:left="278" w:hanging="281"/>
      </w:pPr>
      <w:rPr>
        <w:rFonts w:ascii="Times New Roman" w:eastAsia="Times New Roman" w:hAnsi="Times New Roman" w:cs="Times New Roman" w:hint="default"/>
        <w:b/>
        <w:bCs/>
        <w:i w:val="0"/>
        <w:iCs w:val="0"/>
        <w:spacing w:val="0"/>
        <w:w w:val="103"/>
        <w:sz w:val="18"/>
        <w:szCs w:val="18"/>
        <w:lang w:val="en-US" w:eastAsia="en-US" w:bidi="ar-SA"/>
      </w:rPr>
    </w:lvl>
    <w:lvl w:ilvl="1" w:tplc="B4B405EE">
      <w:numFmt w:val="bullet"/>
      <w:lvlText w:val="•"/>
      <w:lvlJc w:val="left"/>
      <w:pPr>
        <w:ind w:left="739" w:hanging="281"/>
      </w:pPr>
      <w:rPr>
        <w:rFonts w:hint="default"/>
        <w:lang w:val="en-US" w:eastAsia="en-US" w:bidi="ar-SA"/>
      </w:rPr>
    </w:lvl>
    <w:lvl w:ilvl="2" w:tplc="BBA2B930">
      <w:numFmt w:val="bullet"/>
      <w:lvlText w:val="•"/>
      <w:lvlJc w:val="left"/>
      <w:pPr>
        <w:ind w:left="1199" w:hanging="281"/>
      </w:pPr>
      <w:rPr>
        <w:rFonts w:hint="default"/>
        <w:lang w:val="en-US" w:eastAsia="en-US" w:bidi="ar-SA"/>
      </w:rPr>
    </w:lvl>
    <w:lvl w:ilvl="3" w:tplc="1E60993C">
      <w:numFmt w:val="bullet"/>
      <w:lvlText w:val="•"/>
      <w:lvlJc w:val="left"/>
      <w:pPr>
        <w:ind w:left="1658" w:hanging="281"/>
      </w:pPr>
      <w:rPr>
        <w:rFonts w:hint="default"/>
        <w:lang w:val="en-US" w:eastAsia="en-US" w:bidi="ar-SA"/>
      </w:rPr>
    </w:lvl>
    <w:lvl w:ilvl="4" w:tplc="FF0C3B02">
      <w:numFmt w:val="bullet"/>
      <w:lvlText w:val="•"/>
      <w:lvlJc w:val="left"/>
      <w:pPr>
        <w:ind w:left="2118" w:hanging="281"/>
      </w:pPr>
      <w:rPr>
        <w:rFonts w:hint="default"/>
        <w:lang w:val="en-US" w:eastAsia="en-US" w:bidi="ar-SA"/>
      </w:rPr>
    </w:lvl>
    <w:lvl w:ilvl="5" w:tplc="48241342">
      <w:numFmt w:val="bullet"/>
      <w:lvlText w:val="•"/>
      <w:lvlJc w:val="left"/>
      <w:pPr>
        <w:ind w:left="2578" w:hanging="281"/>
      </w:pPr>
      <w:rPr>
        <w:rFonts w:hint="default"/>
        <w:lang w:val="en-US" w:eastAsia="en-US" w:bidi="ar-SA"/>
      </w:rPr>
    </w:lvl>
    <w:lvl w:ilvl="6" w:tplc="289AF07A">
      <w:numFmt w:val="bullet"/>
      <w:lvlText w:val="•"/>
      <w:lvlJc w:val="left"/>
      <w:pPr>
        <w:ind w:left="3037" w:hanging="281"/>
      </w:pPr>
      <w:rPr>
        <w:rFonts w:hint="default"/>
        <w:lang w:val="en-US" w:eastAsia="en-US" w:bidi="ar-SA"/>
      </w:rPr>
    </w:lvl>
    <w:lvl w:ilvl="7" w:tplc="175EC408">
      <w:numFmt w:val="bullet"/>
      <w:lvlText w:val="•"/>
      <w:lvlJc w:val="left"/>
      <w:pPr>
        <w:ind w:left="3497" w:hanging="281"/>
      </w:pPr>
      <w:rPr>
        <w:rFonts w:hint="default"/>
        <w:lang w:val="en-US" w:eastAsia="en-US" w:bidi="ar-SA"/>
      </w:rPr>
    </w:lvl>
    <w:lvl w:ilvl="8" w:tplc="1D2A3D3C">
      <w:numFmt w:val="bullet"/>
      <w:lvlText w:val="•"/>
      <w:lvlJc w:val="left"/>
      <w:pPr>
        <w:ind w:left="3957" w:hanging="281"/>
      </w:pPr>
      <w:rPr>
        <w:rFonts w:hint="default"/>
        <w:lang w:val="en-US" w:eastAsia="en-US" w:bidi="ar-SA"/>
      </w:rPr>
    </w:lvl>
  </w:abstractNum>
  <w:num w:numId="1" w16cid:durableId="524369094">
    <w:abstractNumId w:val="1"/>
  </w:num>
  <w:num w:numId="2" w16cid:durableId="984357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A5D"/>
    <w:rsid w:val="002E66EB"/>
    <w:rsid w:val="0035228C"/>
    <w:rsid w:val="00456CBF"/>
    <w:rsid w:val="00572374"/>
    <w:rsid w:val="00B00E25"/>
    <w:rsid w:val="00B95F51"/>
    <w:rsid w:val="00C1130A"/>
    <w:rsid w:val="00C45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54334"/>
  <w15:docId w15:val="{BBF802D6-E27F-4944-83B7-3898F4327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278" w:hanging="301"/>
      <w:outlineLvl w:val="0"/>
    </w:pPr>
    <w:rPr>
      <w:b/>
      <w:bCs/>
      <w:sz w:val="18"/>
      <w:szCs w:val="18"/>
    </w:rPr>
  </w:style>
  <w:style w:type="paragraph" w:styleId="Heading2">
    <w:name w:val="heading 2"/>
    <w:basedOn w:val="Normal"/>
    <w:uiPriority w:val="9"/>
    <w:unhideWhenUsed/>
    <w:qFormat/>
    <w:pPr>
      <w:ind w:left="466" w:hanging="188"/>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75"/>
      <w:ind w:left="1948" w:right="673" w:hanging="1296"/>
    </w:pPr>
    <w:rPr>
      <w:b/>
      <w:bCs/>
      <w:sz w:val="33"/>
      <w:szCs w:val="33"/>
    </w:rPr>
  </w:style>
  <w:style w:type="paragraph" w:styleId="ListParagraph">
    <w:name w:val="List Paragraph"/>
    <w:basedOn w:val="Normal"/>
    <w:uiPriority w:val="1"/>
    <w:qFormat/>
    <w:pPr>
      <w:ind w:left="278"/>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E66EB"/>
    <w:rPr>
      <w:color w:val="0000FF" w:themeColor="hyperlink"/>
      <w:u w:val="single"/>
    </w:rPr>
  </w:style>
  <w:style w:type="character" w:styleId="UnresolvedMention">
    <w:name w:val="Unresolved Mention"/>
    <w:basedOn w:val="DefaultParagraphFont"/>
    <w:uiPriority w:val="99"/>
    <w:semiHidden/>
    <w:unhideWhenUsed/>
    <w:rsid w:val="002E66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ssailajamca@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ibbalalakshmi@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20sujathaursaits123@gmail.com%20" TargetMode="External"/><Relationship Id="rId11" Type="http://schemas.openxmlformats.org/officeDocument/2006/relationships/image" Target="media/image3.jpeg"/><Relationship Id="rId5" Type="http://schemas.openxmlformats.org/officeDocument/2006/relationships/hyperlink" Target="mailto:supriyacse.aits@gmail.com"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3962</Words>
  <Characters>22589</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Microsoft Word - Batch 12 Conf Paper</vt:lpstr>
    </vt:vector>
  </TitlesOfParts>
  <Company/>
  <LinksUpToDate>false</LinksUpToDate>
  <CharactersWithSpaces>26499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Batch 12 Conf Paper</dc:title>
  <dc:creator>BEEMINENI MAHATHI</dc:creator>
  <cp:lastModifiedBy>22202R010051</cp:lastModifiedBy>
  <cp:revision>3</cp:revision>
  <dcterms:created xsi:type="dcterms:W3CDTF">2026-02-21T03:58:00Z</dcterms:created>
  <dcterms:modified xsi:type="dcterms:W3CDTF">2026-02-21T03:58:00Z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2025-03-03T00:00:00Z</vt:filetime>
  </property>
  <property fmtid="{D5CDD505-2E9C-101B-9397-08002B2CF9AE}" pid="3" name="LastSaved">
    <vt:filetime>2026-02-20T00:00:00Z</vt:filetime>
  </property>
  <property fmtid="{D5CDD505-2E9C-101B-9397-08002B2CF9AE}" pid="4" name="Producer">
    <vt:lpwstr>Microsoft: Print To PDF</vt:lpwstr>
  </property>
</Properties>
</file>