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E0B5F" w14:textId="7C741D84" w:rsidR="00366385" w:rsidRPr="00CC3AF9" w:rsidRDefault="003651A5" w:rsidP="00431413">
      <w:pPr>
        <w:tabs>
          <w:tab w:val="left" w:pos="5103"/>
        </w:tabs>
        <w:spacing w:after="0" w:line="240" w:lineRule="auto"/>
        <w:jc w:val="center"/>
        <w:rPr>
          <w:rFonts w:ascii="Times New Roman" w:hAnsi="Times New Roman" w:cs="Times New Roman"/>
          <w:b/>
          <w:bCs/>
          <w:sz w:val="36"/>
          <w:szCs w:val="36"/>
        </w:rPr>
      </w:pPr>
      <w:r w:rsidRPr="00CC3AF9">
        <w:rPr>
          <w:rFonts w:ascii="Times New Roman" w:hAnsi="Times New Roman" w:cs="Times New Roman"/>
          <w:b/>
          <w:bCs/>
          <w:sz w:val="36"/>
          <w:szCs w:val="36"/>
        </w:rPr>
        <w:t>Educational Development in North Borneo During the British Colonial Era (1881-1946): An Analysis Through the Lens of the ‘White Man’s Burden’</w:t>
      </w:r>
    </w:p>
    <w:p w14:paraId="4C4CA167" w14:textId="77777777" w:rsidR="003651A5" w:rsidRPr="00CC3AF9" w:rsidRDefault="003651A5" w:rsidP="00431413">
      <w:pPr>
        <w:tabs>
          <w:tab w:val="left" w:pos="5103"/>
        </w:tabs>
        <w:spacing w:after="0" w:line="240" w:lineRule="auto"/>
        <w:jc w:val="center"/>
        <w:rPr>
          <w:rFonts w:ascii="Times New Roman" w:hAnsi="Times New Roman" w:cs="Times New Roman"/>
          <w:b/>
          <w:bCs/>
          <w:sz w:val="24"/>
          <w:szCs w:val="24"/>
        </w:rPr>
      </w:pPr>
    </w:p>
    <w:p w14:paraId="750F311E" w14:textId="7AC15C06" w:rsidR="003651A5" w:rsidRPr="00173E76" w:rsidRDefault="003651A5" w:rsidP="00431413">
      <w:pPr>
        <w:tabs>
          <w:tab w:val="left" w:pos="5103"/>
        </w:tabs>
        <w:spacing w:after="0" w:line="240" w:lineRule="auto"/>
        <w:jc w:val="center"/>
        <w:rPr>
          <w:rFonts w:ascii="Times New Roman" w:hAnsi="Times New Roman" w:cs="Times New Roman"/>
          <w:b/>
          <w:bCs/>
          <w:sz w:val="24"/>
          <w:szCs w:val="24"/>
        </w:rPr>
      </w:pPr>
      <w:r w:rsidRPr="00CC3AF9">
        <w:rPr>
          <w:rFonts w:ascii="Times New Roman" w:hAnsi="Times New Roman" w:cs="Times New Roman"/>
          <w:b/>
          <w:bCs/>
          <w:sz w:val="24"/>
          <w:szCs w:val="24"/>
        </w:rPr>
        <w:t/>
      </w:r>
      <w:r w:rsidRPr="00CC3AF9">
        <w:rPr>
          <w:rFonts w:ascii="Times New Roman" w:hAnsi="Times New Roman" w:cs="Times New Roman"/>
          <w:b/>
          <w:bCs/>
          <w:sz w:val="24"/>
          <w:szCs w:val="24"/>
          <w:vertAlign w:val="superscript"/>
        </w:rPr>
        <w:t/>
      </w:r>
      <w:r w:rsidRPr="00CC3AF9">
        <w:rPr>
          <w:rFonts w:ascii="Times New Roman" w:hAnsi="Times New Roman" w:cs="Times New Roman"/>
          <w:b/>
          <w:bCs/>
          <w:sz w:val="24"/>
          <w:szCs w:val="24"/>
        </w:rPr>
        <w:t/>
      </w:r>
      <w:r w:rsidRPr="00CC3AF9">
        <w:rPr>
          <w:rFonts w:ascii="Times New Roman" w:hAnsi="Times New Roman" w:cs="Times New Roman"/>
          <w:b/>
          <w:bCs/>
          <w:sz w:val="24"/>
          <w:szCs w:val="24"/>
          <w:vertAlign w:val="superscript"/>
        </w:rPr>
        <w:t/>
      </w:r>
      <w:r w:rsidRPr="00CC3AF9">
        <w:rPr>
          <w:rFonts w:ascii="Times New Roman" w:hAnsi="Times New Roman" w:cs="Times New Roman"/>
          <w:b/>
          <w:bCs/>
          <w:sz w:val="24"/>
          <w:szCs w:val="24"/>
        </w:rPr>
        <w:t/>
      </w:r>
      <w:r w:rsidRPr="00CC3AF9">
        <w:rPr>
          <w:rFonts w:ascii="Times New Roman" w:hAnsi="Times New Roman" w:cs="Times New Roman"/>
          <w:b/>
          <w:bCs/>
          <w:sz w:val="24"/>
          <w:szCs w:val="24"/>
          <w:vertAlign w:val="superscript"/>
        </w:rPr>
        <w:t/>
      </w:r>
      <w:r w:rsidR="00173E76">
        <w:rPr>
          <w:rFonts w:ascii="Times New Roman" w:hAnsi="Times New Roman" w:cs="Times New Roman"/>
          <w:b/>
          <w:bCs/>
          <w:sz w:val="24"/>
          <w:szCs w:val="24"/>
        </w:rPr>
        <w:t xml:space="preserve"/>
      </w:r>
      <w:r w:rsidR="00483874">
        <w:rPr>
          <w:rFonts w:ascii="Times New Roman" w:hAnsi="Times New Roman" w:cs="Times New Roman"/>
          <w:b/>
          <w:bCs/>
          <w:sz w:val="24"/>
          <w:szCs w:val="24"/>
        </w:rPr>
        <w:t/>
      </w:r>
      <w:r w:rsidR="00173E76">
        <w:rPr>
          <w:rFonts w:ascii="Times New Roman" w:hAnsi="Times New Roman" w:cs="Times New Roman"/>
          <w:b/>
          <w:bCs/>
          <w:sz w:val="24"/>
          <w:szCs w:val="24"/>
        </w:rPr>
        <w:t/>
      </w:r>
      <w:r w:rsidR="00173E76" w:rsidRPr="00173E76">
        <w:rPr>
          <w:rFonts w:ascii="Times New Roman" w:hAnsi="Times New Roman" w:cs="Times New Roman"/>
          <w:b/>
          <w:bCs/>
          <w:sz w:val="24"/>
          <w:szCs w:val="24"/>
          <w:vertAlign w:val="superscript"/>
        </w:rPr>
        <w:t/>
      </w:r>
    </w:p>
    <w:p w14:paraId="5E74F86C" w14:textId="77777777" w:rsidR="003651A5" w:rsidRPr="00CC3AF9" w:rsidRDefault="003651A5" w:rsidP="00431413">
      <w:pPr>
        <w:tabs>
          <w:tab w:val="left" w:pos="5103"/>
        </w:tabs>
        <w:spacing w:after="0" w:line="240" w:lineRule="auto"/>
        <w:jc w:val="center"/>
        <w:rPr>
          <w:rFonts w:ascii="Times New Roman" w:hAnsi="Times New Roman" w:cs="Times New Roman"/>
          <w:b/>
          <w:bCs/>
          <w:sz w:val="24"/>
          <w:szCs w:val="24"/>
          <w:vertAlign w:val="superscript"/>
        </w:rPr>
      </w:pPr>
    </w:p>
    <w:p w14:paraId="55EB4D81" w14:textId="36B56EBA" w:rsidR="003651A5" w:rsidRDefault="003651A5" w:rsidP="00431413">
      <w:pPr>
        <w:tabs>
          <w:tab w:val="left" w:pos="5103"/>
        </w:tabs>
        <w:spacing w:after="0" w:line="240" w:lineRule="auto"/>
        <w:jc w:val="center"/>
        <w:rPr>
          <w:rFonts w:ascii="Times New Roman" w:hAnsi="Times New Roman" w:cs="Times New Roman"/>
          <w:b/>
          <w:bCs/>
          <w:sz w:val="24"/>
          <w:szCs w:val="24"/>
        </w:rPr>
      </w:pPr>
      <w:r w:rsidRPr="00CC3AF9">
        <w:rPr>
          <w:rFonts w:ascii="Times New Roman" w:hAnsi="Times New Roman" w:cs="Times New Roman"/>
          <w:b/>
          <w:bCs/>
          <w:sz w:val="24"/>
          <w:szCs w:val="24"/>
          <w:vertAlign w:val="superscript"/>
        </w:rPr>
        <w:t/>
      </w:r>
      <w:r w:rsidR="00A72E8B" w:rsidRPr="00CC3AF9">
        <w:rPr>
          <w:rFonts w:ascii="Times New Roman" w:hAnsi="Times New Roman" w:cs="Times New Roman"/>
          <w:b/>
          <w:bCs/>
          <w:sz w:val="24"/>
          <w:szCs w:val="24"/>
          <w:vertAlign w:val="superscript"/>
        </w:rPr>
        <w:t/>
      </w:r>
      <w:r w:rsidR="00A72E8B" w:rsidRPr="00CC3AF9">
        <w:rPr>
          <w:rFonts w:ascii="Times New Roman" w:hAnsi="Times New Roman" w:cs="Times New Roman"/>
          <w:b/>
          <w:bCs/>
          <w:sz w:val="24"/>
          <w:szCs w:val="24"/>
        </w:rPr>
        <w:t/>
      </w:r>
      <w:r w:rsidR="0019656D">
        <w:rPr>
          <w:rFonts w:ascii="Times New Roman" w:hAnsi="Times New Roman" w:cs="Times New Roman"/>
          <w:b/>
          <w:bCs/>
          <w:sz w:val="24"/>
          <w:szCs w:val="24"/>
        </w:rPr>
        <w:t/>
      </w:r>
      <w:r w:rsidR="00A72E8B" w:rsidRPr="00CC3AF9">
        <w:rPr>
          <w:rFonts w:ascii="Times New Roman" w:hAnsi="Times New Roman" w:cs="Times New Roman"/>
          <w:b/>
          <w:bCs/>
          <w:sz w:val="24"/>
          <w:szCs w:val="24"/>
        </w:rPr>
        <w:t xml:space="preserve"/>
      </w:r>
    </w:p>
    <w:p w14:paraId="6255C2AD" w14:textId="278401C7" w:rsidR="00DE10A7" w:rsidRPr="00CC3AF9" w:rsidRDefault="00DE10A7" w:rsidP="00431413">
      <w:pPr>
        <w:tabs>
          <w:tab w:val="left" w:pos="5103"/>
        </w:tabs>
        <w:spacing w:after="0" w:line="240" w:lineRule="auto"/>
        <w:jc w:val="center"/>
        <w:rPr>
          <w:rFonts w:ascii="Times New Roman" w:hAnsi="Times New Roman" w:cs="Times New Roman"/>
          <w:b/>
          <w:bCs/>
          <w:sz w:val="24"/>
          <w:szCs w:val="24"/>
        </w:rPr>
      </w:pPr>
      <w:r w:rsidRPr="00DE10A7">
        <w:rPr>
          <w:rFonts w:ascii="Times New Roman" w:hAnsi="Times New Roman" w:cs="Times New Roman"/>
          <w:b/>
          <w:bCs/>
          <w:sz w:val="24"/>
          <w:szCs w:val="24"/>
          <w:vertAlign w:val="superscript"/>
        </w:rPr>
        <w:t/>
      </w:r>
      <w:r>
        <w:rPr>
          <w:rFonts w:ascii="Times New Roman" w:hAnsi="Times New Roman" w:cs="Times New Roman"/>
          <w:b/>
          <w:bCs/>
          <w:sz w:val="24"/>
          <w:szCs w:val="24"/>
        </w:rPr>
        <w:t/>
      </w:r>
    </w:p>
    <w:p w14:paraId="523485F3" w14:textId="77777777" w:rsidR="00A72E8B" w:rsidRPr="00CC3AF9" w:rsidRDefault="00A72E8B" w:rsidP="00431413">
      <w:pPr>
        <w:tabs>
          <w:tab w:val="left" w:pos="5103"/>
        </w:tabs>
        <w:spacing w:after="0" w:line="240" w:lineRule="auto"/>
        <w:jc w:val="center"/>
        <w:rPr>
          <w:rFonts w:ascii="Times New Roman" w:hAnsi="Times New Roman" w:cs="Times New Roman"/>
          <w:b/>
          <w:bCs/>
          <w:sz w:val="24"/>
          <w:szCs w:val="24"/>
        </w:rPr>
      </w:pPr>
    </w:p>
    <w:p w14:paraId="5859F31F" w14:textId="687B80A5" w:rsidR="00A72E8B" w:rsidRPr="00CC3AF9" w:rsidRDefault="00A72E8B" w:rsidP="00A72E8B">
      <w:pPr>
        <w:tabs>
          <w:tab w:val="left" w:pos="5103"/>
        </w:tabs>
        <w:spacing w:after="0" w:line="240" w:lineRule="auto"/>
        <w:jc w:val="center"/>
        <w:rPr>
          <w:rFonts w:ascii="Times New Roman" w:hAnsi="Times New Roman" w:cs="Times New Roman"/>
          <w:b/>
          <w:bCs/>
          <w:sz w:val="24"/>
          <w:szCs w:val="24"/>
        </w:rPr>
      </w:pPr>
      <w:r w:rsidRPr="00CC3AF9">
        <w:rPr>
          <w:rFonts w:ascii="Times New Roman" w:hAnsi="Times New Roman" w:cs="Times New Roman"/>
          <w:b/>
          <w:bCs/>
          <w:sz w:val="24"/>
          <w:szCs w:val="24"/>
        </w:rPr>
        <w:t/>
      </w:r>
      <w:r w:rsidRPr="00CC3AF9">
        <w:rPr>
          <w:rFonts w:ascii="Times New Roman" w:hAnsi="Times New Roman" w:cs="Times New Roman"/>
          <w:b/>
          <w:bCs/>
          <w:sz w:val="24"/>
          <w:szCs w:val="24"/>
          <w:vertAlign w:val="superscript"/>
        </w:rPr>
        <w:t/>
      </w:r>
    </w:p>
    <w:p w14:paraId="50716BC3" w14:textId="77777777" w:rsidR="00A72E8B" w:rsidRPr="00CC3AF9" w:rsidRDefault="00A72E8B" w:rsidP="00A72E8B">
      <w:pPr>
        <w:tabs>
          <w:tab w:val="left" w:pos="5103"/>
        </w:tabs>
        <w:spacing w:after="0" w:line="240" w:lineRule="auto"/>
        <w:jc w:val="center"/>
        <w:rPr>
          <w:rFonts w:ascii="Times New Roman" w:hAnsi="Times New Roman" w:cs="Times New Roman"/>
          <w:b/>
          <w:bCs/>
          <w:sz w:val="24"/>
          <w:szCs w:val="24"/>
        </w:rPr>
      </w:pPr>
    </w:p>
    <w:p w14:paraId="746937E3" w14:textId="77777777" w:rsidR="00A72E8B" w:rsidRPr="00CC3AF9" w:rsidRDefault="00A72E8B" w:rsidP="00A72E8B">
      <w:pPr>
        <w:tabs>
          <w:tab w:val="left" w:pos="5103"/>
        </w:tabs>
        <w:spacing w:after="0" w:line="240" w:lineRule="auto"/>
        <w:jc w:val="center"/>
        <w:rPr>
          <w:rFonts w:ascii="Times New Roman" w:hAnsi="Times New Roman" w:cs="Times New Roman"/>
          <w:b/>
          <w:bCs/>
          <w:sz w:val="24"/>
          <w:szCs w:val="24"/>
        </w:rPr>
      </w:pPr>
    </w:p>
    <w:p w14:paraId="4602B44B" w14:textId="77777777" w:rsidR="00A72E8B" w:rsidRPr="00CC3AF9" w:rsidRDefault="00A72E8B" w:rsidP="00A72E8B">
      <w:pPr>
        <w:tabs>
          <w:tab w:val="left" w:pos="5103"/>
        </w:tabs>
        <w:spacing w:after="0" w:line="240" w:lineRule="auto"/>
        <w:rPr>
          <w:rFonts w:ascii="Times New Roman" w:hAnsi="Times New Roman" w:cs="Times New Roman"/>
          <w:b/>
          <w:bCs/>
          <w:sz w:val="28"/>
          <w:szCs w:val="28"/>
        </w:rPr>
      </w:pPr>
      <w:r w:rsidRPr="00CC3AF9">
        <w:rPr>
          <w:rFonts w:ascii="Times New Roman" w:hAnsi="Times New Roman" w:cs="Times New Roman"/>
          <w:b/>
          <w:bCs/>
          <w:sz w:val="28"/>
          <w:szCs w:val="28"/>
        </w:rPr>
        <w:t>ABSTRACT</w:t>
      </w:r>
    </w:p>
    <w:p w14:paraId="4A4640C4" w14:textId="77777777" w:rsidR="00A72E8B" w:rsidRPr="00CC3AF9" w:rsidRDefault="00A72E8B" w:rsidP="00A72E8B">
      <w:pPr>
        <w:tabs>
          <w:tab w:val="left" w:pos="5103"/>
        </w:tabs>
        <w:spacing w:after="0" w:line="240" w:lineRule="auto"/>
        <w:rPr>
          <w:rFonts w:ascii="Times New Roman" w:hAnsi="Times New Roman" w:cs="Times New Roman"/>
          <w:b/>
          <w:bCs/>
          <w:sz w:val="28"/>
          <w:szCs w:val="28"/>
        </w:rPr>
      </w:pPr>
    </w:p>
    <w:p w14:paraId="0F91DCE8" w14:textId="21929A1A" w:rsidR="00A72E8B" w:rsidRPr="00CC3AF9" w:rsidRDefault="00D47881" w:rsidP="00D47881">
      <w:pPr>
        <w:tabs>
          <w:tab w:val="left" w:pos="5103"/>
        </w:tabs>
        <w:spacing w:after="0" w:line="240" w:lineRule="auto"/>
        <w:jc w:val="both"/>
        <w:rPr>
          <w:rFonts w:ascii="Times New Roman" w:hAnsi="Times New Roman" w:cs="Times New Roman"/>
          <w:sz w:val="24"/>
          <w:szCs w:val="24"/>
        </w:rPr>
      </w:pPr>
      <w:r w:rsidRPr="00CC3AF9">
        <w:rPr>
          <w:rFonts w:ascii="Times New Roman" w:hAnsi="Times New Roman" w:cs="Times New Roman"/>
          <w:sz w:val="24"/>
          <w:szCs w:val="24"/>
        </w:rPr>
        <w:t>The development of education in North Borneo constituted one of the key processes through which the British colonial administration sought to shape the cognitive abilities, knowledge, and skills of the indigenous population. Prior to 1881, however, North Borneo already possessed its own educational traditions, primarily centred on religious instruction, belief systems, cultural practices, and oral transmission of knowledge. This study aims to analyse the development of the educational system in North Borneo during British colonial rule and to evaluate its relationship with the colonial ideology embodied in the concept of the White Man’s Burden. The study focuses on the period from 1881 to 1946, corresponding to the administration of the British North Borneo Chartered Company (BNBC). Employing a qualitative historical research approach, the study analyses primary and secondary historical sources to examine educational policies, objectives, and their underlying ideological foundations. The findings reveal that the educational system introduced by the British was primarily intended to safeguard their administrative interests in the territory while simultaneously elevating social status, propagating Christianity, promoting positive moral values based on Western cultural norms, and disseminating the ideals of modern Western civilisation to a society they perceived as underdeveloped. The British also recognised that an efficient and well-organised educational system could enhance economic productivity and foster new forms of loyalty and identity among the local population, consistent with the principles they associated with the White Man’s Burden. In conclusion, the study demonstrates that the development of education in North Borneo was not merely a vehicle for modernisation and progress but also a mechanism through which colonial knowledge, beliefs, and civilisational values were transmitted to local communities. Furthermore, it reinforced perceptions of social and intellectual disparities between the indigenous population and Western colonisers, reflecting the broader ideological objectives of British colonial rule.</w:t>
      </w:r>
      <w:r w:rsidR="00A72E8B" w:rsidRPr="00CC3AF9">
        <w:rPr>
          <w:rFonts w:ascii="Times New Roman" w:hAnsi="Times New Roman" w:cs="Times New Roman"/>
          <w:sz w:val="24"/>
          <w:szCs w:val="24"/>
        </w:rPr>
        <w:t xml:space="preserve"> </w:t>
      </w:r>
    </w:p>
    <w:p w14:paraId="3FD8A519" w14:textId="77777777" w:rsidR="00431413" w:rsidRPr="00CC3AF9" w:rsidRDefault="00431413" w:rsidP="00A4170A">
      <w:pPr>
        <w:tabs>
          <w:tab w:val="left" w:pos="5103"/>
        </w:tabs>
        <w:spacing w:after="0" w:line="240" w:lineRule="auto"/>
        <w:jc w:val="both"/>
        <w:rPr>
          <w:rFonts w:ascii="Times New Roman" w:hAnsi="Times New Roman" w:cs="Times New Roman"/>
          <w:sz w:val="24"/>
          <w:szCs w:val="24"/>
        </w:rPr>
      </w:pPr>
    </w:p>
    <w:p w14:paraId="69629A0D" w14:textId="6660F0A1" w:rsidR="00D47881" w:rsidRPr="00CC3AF9" w:rsidRDefault="00D47881" w:rsidP="00A4170A">
      <w:pPr>
        <w:tabs>
          <w:tab w:val="left" w:pos="5103"/>
        </w:tabs>
        <w:spacing w:after="0" w:line="240" w:lineRule="auto"/>
        <w:jc w:val="both"/>
        <w:rPr>
          <w:rFonts w:ascii="Times New Roman" w:hAnsi="Times New Roman" w:cs="Times New Roman"/>
          <w:sz w:val="24"/>
          <w:szCs w:val="24"/>
        </w:rPr>
      </w:pPr>
      <w:r w:rsidRPr="00CC3AF9">
        <w:rPr>
          <w:rFonts w:ascii="Times New Roman" w:hAnsi="Times New Roman" w:cs="Times New Roman"/>
          <w:b/>
          <w:bCs/>
          <w:sz w:val="24"/>
          <w:szCs w:val="24"/>
        </w:rPr>
        <w:t>Keyword</w:t>
      </w:r>
      <w:r w:rsidRPr="00CC3AF9">
        <w:rPr>
          <w:rFonts w:ascii="Times New Roman" w:hAnsi="Times New Roman" w:cs="Times New Roman"/>
          <w:sz w:val="24"/>
          <w:szCs w:val="24"/>
        </w:rPr>
        <w:t xml:space="preserve">: education, BNBC, </w:t>
      </w:r>
      <w:r w:rsidR="00063F90">
        <w:rPr>
          <w:rFonts w:ascii="Times New Roman" w:hAnsi="Times New Roman" w:cs="Times New Roman"/>
          <w:sz w:val="24"/>
          <w:szCs w:val="24"/>
        </w:rPr>
        <w:t>w</w:t>
      </w:r>
      <w:r w:rsidRPr="00CC3AF9">
        <w:rPr>
          <w:rFonts w:ascii="Times New Roman" w:hAnsi="Times New Roman" w:cs="Times New Roman"/>
          <w:sz w:val="24"/>
          <w:szCs w:val="24"/>
        </w:rPr>
        <w:t xml:space="preserve">hite </w:t>
      </w:r>
      <w:r w:rsidR="00063F90">
        <w:rPr>
          <w:rFonts w:ascii="Times New Roman" w:hAnsi="Times New Roman" w:cs="Times New Roman"/>
          <w:sz w:val="24"/>
          <w:szCs w:val="24"/>
        </w:rPr>
        <w:t>m</w:t>
      </w:r>
      <w:r w:rsidRPr="00CC3AF9">
        <w:rPr>
          <w:rFonts w:ascii="Times New Roman" w:hAnsi="Times New Roman" w:cs="Times New Roman"/>
          <w:sz w:val="24"/>
          <w:szCs w:val="24"/>
        </w:rPr>
        <w:t xml:space="preserve">an’s </w:t>
      </w:r>
      <w:r w:rsidR="00063F90">
        <w:rPr>
          <w:rFonts w:ascii="Times New Roman" w:hAnsi="Times New Roman" w:cs="Times New Roman"/>
          <w:sz w:val="24"/>
          <w:szCs w:val="24"/>
        </w:rPr>
        <w:t>b</w:t>
      </w:r>
      <w:r w:rsidRPr="00CC3AF9">
        <w:rPr>
          <w:rFonts w:ascii="Times New Roman" w:hAnsi="Times New Roman" w:cs="Times New Roman"/>
          <w:sz w:val="24"/>
          <w:szCs w:val="24"/>
        </w:rPr>
        <w:t xml:space="preserve">urden, native, modern civilization. </w:t>
      </w:r>
    </w:p>
    <w:p w14:paraId="148F75F6" w14:textId="77777777" w:rsidR="00431413" w:rsidRPr="00CC3AF9" w:rsidRDefault="00431413" w:rsidP="00A4170A">
      <w:pPr>
        <w:tabs>
          <w:tab w:val="left" w:pos="5103"/>
        </w:tabs>
        <w:spacing w:after="0" w:line="240" w:lineRule="auto"/>
        <w:jc w:val="both"/>
        <w:rPr>
          <w:rFonts w:ascii="Times New Roman" w:hAnsi="Times New Roman" w:cs="Times New Roman"/>
          <w:sz w:val="24"/>
          <w:szCs w:val="24"/>
        </w:rPr>
      </w:pPr>
    </w:p>
    <w:p w14:paraId="207A36FA" w14:textId="5D0E6DE6" w:rsidR="00CC3AF9" w:rsidRPr="00CC3AF9" w:rsidRDefault="00CC3AF9" w:rsidP="00A4170A">
      <w:pPr>
        <w:tabs>
          <w:tab w:val="left" w:pos="5103"/>
        </w:tabs>
        <w:spacing w:after="0" w:line="240" w:lineRule="auto"/>
        <w:jc w:val="both"/>
        <w:rPr>
          <w:rFonts w:ascii="Times New Roman" w:hAnsi="Times New Roman" w:cs="Times New Roman"/>
          <w:b/>
          <w:bCs/>
          <w:sz w:val="28"/>
          <w:szCs w:val="28"/>
        </w:rPr>
      </w:pPr>
      <w:r w:rsidRPr="00CC3AF9">
        <w:rPr>
          <w:rFonts w:ascii="Times New Roman" w:hAnsi="Times New Roman" w:cs="Times New Roman"/>
          <w:b/>
          <w:bCs/>
          <w:sz w:val="28"/>
          <w:szCs w:val="28"/>
        </w:rPr>
        <w:t>INTRODUCTION</w:t>
      </w:r>
    </w:p>
    <w:p w14:paraId="0B75327D" w14:textId="77777777" w:rsidR="00CC3AF9" w:rsidRPr="00CC3AF9" w:rsidRDefault="00CC3AF9" w:rsidP="00A4170A">
      <w:pPr>
        <w:tabs>
          <w:tab w:val="left" w:pos="5103"/>
        </w:tabs>
        <w:spacing w:after="0" w:line="240" w:lineRule="auto"/>
        <w:jc w:val="both"/>
        <w:rPr>
          <w:rFonts w:ascii="Times New Roman" w:hAnsi="Times New Roman" w:cs="Times New Roman"/>
          <w:sz w:val="24"/>
          <w:szCs w:val="24"/>
        </w:rPr>
      </w:pPr>
    </w:p>
    <w:p w14:paraId="71831DA7" w14:textId="2FFC2EAD" w:rsidR="00CC3AF9" w:rsidRDefault="00CC3AF9" w:rsidP="00A4170A">
      <w:pPr>
        <w:tabs>
          <w:tab w:val="left" w:pos="5103"/>
        </w:tabs>
        <w:spacing w:after="0" w:line="240" w:lineRule="auto"/>
        <w:jc w:val="both"/>
        <w:rPr>
          <w:rFonts w:ascii="Times New Roman" w:hAnsi="Times New Roman" w:cs="Times New Roman"/>
          <w:sz w:val="24"/>
          <w:szCs w:val="24"/>
        </w:rPr>
      </w:pPr>
      <w:r w:rsidRPr="00CC3AF9">
        <w:rPr>
          <w:rFonts w:ascii="Times New Roman" w:hAnsi="Times New Roman" w:cs="Times New Roman"/>
          <w:sz w:val="24"/>
          <w:szCs w:val="24"/>
        </w:rPr>
        <w:t>This paper examines the historical development of the educational system in North Borneo during the period of British colonial rule. Particular emphasis is placed on the evolution of colonial education and its relationship to the British colonial mission of disseminating Western civilisation, as reflected in the ideological framework of the White Man’s Burden. The study argues that educational development in North Borneo was not merely an administrative undertaking but also formed part of a broader civilising agenda through which the colonial authorities sought to transform local society according to Western values, beliefs, and standards of progress.</w:t>
      </w:r>
      <w:r>
        <w:rPr>
          <w:rFonts w:ascii="Times New Roman" w:hAnsi="Times New Roman" w:cs="Times New Roman"/>
          <w:sz w:val="24"/>
          <w:szCs w:val="24"/>
        </w:rPr>
        <w:t xml:space="preserve"> </w:t>
      </w:r>
      <w:r w:rsidRPr="00CC3AF9">
        <w:rPr>
          <w:rFonts w:ascii="Times New Roman" w:hAnsi="Times New Roman" w:cs="Times New Roman"/>
          <w:sz w:val="24"/>
          <w:szCs w:val="24"/>
        </w:rPr>
        <w:t xml:space="preserve">Prior to 1881, there is little documented evidence regarding the existence of a formal educational system in North Borneo before the arrival of British colonial administration. Nevertheless, this absence of written records should not be interpreted as evidence of an absence of education. As noted by George (1981), indigenous communities had long maintained well-established forms of informal education designed to transmit knowledge, cultural norms, practical skills, and social values from one generation to the next through oral traditions. This indigenous educational system was embedded within the social and cultural fabric of local communities and was manifested through customary practices, communal gatherings, marriage ceremonies, funeral rites, religious observances, </w:t>
      </w:r>
      <w:r w:rsidRPr="00CC3AF9">
        <w:rPr>
          <w:rFonts w:ascii="Times New Roman" w:hAnsi="Times New Roman" w:cs="Times New Roman"/>
          <w:sz w:val="24"/>
          <w:szCs w:val="24"/>
        </w:rPr>
        <w:lastRenderedPageBreak/>
        <w:t>traditional belief systems, and harvest festivals. Through these mechanisms, essential knowledge concerning social responsibilities, cultural identity, and communal values was preserved and transmitted across generations.</w:t>
      </w:r>
    </w:p>
    <w:p w14:paraId="1DA62A4F" w14:textId="77777777" w:rsidR="00CC3AF9" w:rsidRDefault="00CC3AF9" w:rsidP="00A4170A">
      <w:pPr>
        <w:tabs>
          <w:tab w:val="left" w:pos="5103"/>
        </w:tabs>
        <w:spacing w:after="0" w:line="240" w:lineRule="auto"/>
        <w:jc w:val="both"/>
        <w:rPr>
          <w:rFonts w:ascii="Times New Roman" w:hAnsi="Times New Roman" w:cs="Times New Roman"/>
          <w:sz w:val="24"/>
          <w:szCs w:val="24"/>
        </w:rPr>
      </w:pPr>
    </w:p>
    <w:p w14:paraId="6653B995" w14:textId="59B1DB13" w:rsidR="00CC3AF9" w:rsidRDefault="00CC3AF9" w:rsidP="00A4170A">
      <w:pPr>
        <w:tabs>
          <w:tab w:val="left" w:pos="5103"/>
        </w:tabs>
        <w:spacing w:after="0" w:line="240" w:lineRule="auto"/>
        <w:jc w:val="both"/>
        <w:rPr>
          <w:rFonts w:ascii="Times New Roman" w:hAnsi="Times New Roman" w:cs="Times New Roman"/>
          <w:sz w:val="24"/>
          <w:szCs w:val="24"/>
        </w:rPr>
      </w:pPr>
      <w:r w:rsidRPr="00CC3AF9">
        <w:rPr>
          <w:rFonts w:ascii="Times New Roman" w:hAnsi="Times New Roman" w:cs="Times New Roman"/>
          <w:sz w:val="24"/>
          <w:szCs w:val="24"/>
        </w:rPr>
        <w:t>Documented evidence of formal education in North Borneo emerged only with the arrival of Western colonial influence through the British North Borneo Chartered Company</w:t>
      </w:r>
      <w:r>
        <w:rPr>
          <w:rFonts w:ascii="Times New Roman" w:hAnsi="Times New Roman" w:cs="Times New Roman"/>
          <w:sz w:val="24"/>
          <w:szCs w:val="24"/>
        </w:rPr>
        <w:t xml:space="preserve"> (BNBC)</w:t>
      </w:r>
      <w:r w:rsidRPr="00CC3AF9">
        <w:rPr>
          <w:rFonts w:ascii="Times New Roman" w:hAnsi="Times New Roman" w:cs="Times New Roman"/>
          <w:sz w:val="24"/>
          <w:szCs w:val="24"/>
        </w:rPr>
        <w:t>. Following the establishment of British administration in 1881, educational development initially received limited attention from the colonial government. However, this situation gradually changed under the leadership of the first Governor, William Hood Treacher, who demonstrated a particular interest in establishing a formal educational system, beginning with initiatives undertaken in Sandakan (George, 1981, 470). His efforts marked an important turning point in the educational history of North Borneo and laid the foundation for subsequent educational expansion under British rule.</w:t>
      </w:r>
    </w:p>
    <w:p w14:paraId="3057836F" w14:textId="77777777" w:rsidR="00CC3AF9" w:rsidRDefault="00CC3AF9" w:rsidP="00A4170A">
      <w:pPr>
        <w:tabs>
          <w:tab w:val="left" w:pos="5103"/>
        </w:tabs>
        <w:spacing w:after="0" w:line="240" w:lineRule="auto"/>
        <w:jc w:val="both"/>
        <w:rPr>
          <w:rFonts w:ascii="Times New Roman" w:hAnsi="Times New Roman" w:cs="Times New Roman"/>
          <w:sz w:val="24"/>
          <w:szCs w:val="24"/>
        </w:rPr>
      </w:pPr>
    </w:p>
    <w:p w14:paraId="1F28ABC4" w14:textId="0AC2932E" w:rsidR="00CC3AF9" w:rsidRDefault="00CC3AF9" w:rsidP="00A4170A">
      <w:pPr>
        <w:tabs>
          <w:tab w:val="left" w:pos="5103"/>
        </w:tabs>
        <w:spacing w:after="0" w:line="240" w:lineRule="auto"/>
        <w:jc w:val="both"/>
        <w:rPr>
          <w:rFonts w:ascii="Times New Roman" w:hAnsi="Times New Roman" w:cs="Times New Roman"/>
          <w:sz w:val="24"/>
          <w:szCs w:val="24"/>
        </w:rPr>
      </w:pPr>
      <w:r w:rsidRPr="00CC3AF9">
        <w:rPr>
          <w:rFonts w:ascii="Times New Roman" w:hAnsi="Times New Roman" w:cs="Times New Roman"/>
          <w:sz w:val="24"/>
          <w:szCs w:val="24"/>
        </w:rPr>
        <w:t>Building upon these early initiatives, the British administration increasingly recognised the importance of education as an instrument of governance and social transformation. Consequently, a more comprehensive educational system was developed with substantial support from Christian churches and Western missionary organisations. While the stated objective was to provide the local population with basic literacy and knowledge, colonial education also served several broader political, administrative, economic, and religious purposes. These included facilitating communication between the colonial administration and local communities, reducing resistance to colonial authority, promoting Western concepts of civilisation and modernity, improving administrative efficiency and socioeconomic productivity, and creating favourable conditions for the spread of Christianity. As such, the expansion of education in North Borneo reflected not only a commitment to educational advancement but also the wider colonial objectives of social control, cultural transformation, and the implementation of the civilising mission associated with the ideology of the White Man’s Burden.</w:t>
      </w:r>
    </w:p>
    <w:p w14:paraId="6CF53AD5" w14:textId="77777777" w:rsidR="00173E76" w:rsidRDefault="00173E76" w:rsidP="00A4170A">
      <w:pPr>
        <w:tabs>
          <w:tab w:val="left" w:pos="5103"/>
        </w:tabs>
        <w:spacing w:after="0" w:line="240" w:lineRule="auto"/>
        <w:jc w:val="both"/>
        <w:rPr>
          <w:rFonts w:ascii="Times New Roman" w:hAnsi="Times New Roman" w:cs="Times New Roman"/>
          <w:sz w:val="24"/>
          <w:szCs w:val="24"/>
        </w:rPr>
      </w:pPr>
    </w:p>
    <w:p w14:paraId="042049F7" w14:textId="6063D806" w:rsidR="00173E76" w:rsidRPr="00173E76" w:rsidRDefault="00173E76" w:rsidP="00A4170A">
      <w:pPr>
        <w:tabs>
          <w:tab w:val="left" w:pos="5103"/>
        </w:tabs>
        <w:spacing w:after="0" w:line="240" w:lineRule="auto"/>
        <w:jc w:val="both"/>
        <w:rPr>
          <w:rFonts w:ascii="Times New Roman" w:hAnsi="Times New Roman" w:cs="Times New Roman"/>
          <w:b/>
          <w:bCs/>
          <w:sz w:val="24"/>
          <w:szCs w:val="24"/>
        </w:rPr>
      </w:pPr>
      <w:r w:rsidRPr="00173E76">
        <w:rPr>
          <w:rFonts w:ascii="Times New Roman" w:hAnsi="Times New Roman" w:cs="Times New Roman"/>
          <w:b/>
          <w:bCs/>
          <w:sz w:val="24"/>
          <w:szCs w:val="24"/>
        </w:rPr>
        <w:t>Problem of the study</w:t>
      </w:r>
    </w:p>
    <w:p w14:paraId="0B904E22" w14:textId="77777777" w:rsidR="00173E76" w:rsidRDefault="00173E76" w:rsidP="00A4170A">
      <w:pPr>
        <w:tabs>
          <w:tab w:val="left" w:pos="5103"/>
        </w:tabs>
        <w:spacing w:after="0" w:line="240" w:lineRule="auto"/>
        <w:jc w:val="both"/>
        <w:rPr>
          <w:rFonts w:ascii="Times New Roman" w:hAnsi="Times New Roman" w:cs="Times New Roman"/>
          <w:sz w:val="24"/>
          <w:szCs w:val="24"/>
        </w:rPr>
      </w:pPr>
    </w:p>
    <w:p w14:paraId="62D6E8A3" w14:textId="226E7E2E" w:rsidR="00173E76" w:rsidRDefault="00173E76" w:rsidP="00A4170A">
      <w:pPr>
        <w:tabs>
          <w:tab w:val="left" w:pos="5103"/>
        </w:tabs>
        <w:spacing w:after="0" w:line="240" w:lineRule="auto"/>
        <w:jc w:val="both"/>
        <w:rPr>
          <w:rFonts w:ascii="Times New Roman" w:hAnsi="Times New Roman" w:cs="Times New Roman"/>
          <w:sz w:val="24"/>
          <w:szCs w:val="24"/>
        </w:rPr>
      </w:pPr>
      <w:r w:rsidRPr="00173E76">
        <w:rPr>
          <w:rFonts w:ascii="Times New Roman" w:hAnsi="Times New Roman" w:cs="Times New Roman"/>
          <w:sz w:val="24"/>
          <w:szCs w:val="24"/>
        </w:rPr>
        <w:t>The history of education in North Borneo during British colonial rule remains a relatively underexplored area within the broader historiography of colonialism in Sabah. Existing studies have primarily focused on the administrative, economic, and political transformations introduced by the BNBC, while comparatively less attention has been given to the ideological foundations that shaped colonial educational policies and practices. Although scholars acknowledge that colonial education contributed to social and cultural change among indigenous communities, the extent to which these educational initiatives were influenced by British imperial ideologies remains insufficiently examined (</w:t>
      </w:r>
      <w:r>
        <w:rPr>
          <w:rFonts w:ascii="Times New Roman" w:hAnsi="Times New Roman" w:cs="Times New Roman"/>
          <w:sz w:val="24"/>
          <w:szCs w:val="24"/>
        </w:rPr>
        <w:t>Dayang Junaidah</w:t>
      </w:r>
      <w:r w:rsidRPr="00173E76">
        <w:rPr>
          <w:rFonts w:ascii="Times New Roman" w:hAnsi="Times New Roman" w:cs="Times New Roman"/>
          <w:sz w:val="24"/>
          <w:szCs w:val="24"/>
        </w:rPr>
        <w:t xml:space="preserve"> et al., 2023).</w:t>
      </w:r>
      <w:r>
        <w:rPr>
          <w:rFonts w:ascii="Times New Roman" w:hAnsi="Times New Roman" w:cs="Times New Roman"/>
          <w:sz w:val="24"/>
          <w:szCs w:val="24"/>
        </w:rPr>
        <w:t xml:space="preserve"> </w:t>
      </w:r>
      <w:r w:rsidRPr="00173E76">
        <w:rPr>
          <w:rFonts w:ascii="Times New Roman" w:hAnsi="Times New Roman" w:cs="Times New Roman"/>
          <w:sz w:val="24"/>
          <w:szCs w:val="24"/>
        </w:rPr>
        <w:t xml:space="preserve">Furthermore, many historical accounts tend to portray the establishment of schools and educational institutions as evidence of colonial modernization and progress. Such interpretations often overlook the possibility that education functioned not only as a tool for literacy and socioeconomic development but also as an instrument for disseminating Western values, beliefs, and concepts of civilisation. Recent </w:t>
      </w:r>
      <w:r w:rsidR="00063F90">
        <w:rPr>
          <w:rFonts w:ascii="Times New Roman" w:hAnsi="Times New Roman" w:cs="Times New Roman"/>
          <w:sz w:val="24"/>
          <w:szCs w:val="24"/>
        </w:rPr>
        <w:t>literature</w:t>
      </w:r>
      <w:r w:rsidRPr="00173E76">
        <w:rPr>
          <w:rFonts w:ascii="Times New Roman" w:hAnsi="Times New Roman" w:cs="Times New Roman"/>
          <w:sz w:val="24"/>
          <w:szCs w:val="24"/>
        </w:rPr>
        <w:t xml:space="preserve"> on British colonialism in North Borneo suggests that ideological frameworks such as Social Darwinism and the White Man’s Burden played a significant role in legitimising colonial intervention and societal transformation (Noorazmil &amp; De Silva, 2026). However, there remains a lack of focused historical research investigating how these ideological assumptions were translated into educational policies and institutions in North Borneo between 1881 and 1946.</w:t>
      </w:r>
      <w:r>
        <w:rPr>
          <w:rFonts w:ascii="Times New Roman" w:hAnsi="Times New Roman" w:cs="Times New Roman"/>
          <w:sz w:val="24"/>
          <w:szCs w:val="24"/>
        </w:rPr>
        <w:t xml:space="preserve"> </w:t>
      </w:r>
    </w:p>
    <w:p w14:paraId="39ABE597" w14:textId="77777777" w:rsidR="00173E76" w:rsidRDefault="00173E76" w:rsidP="00A4170A">
      <w:pPr>
        <w:tabs>
          <w:tab w:val="left" w:pos="5103"/>
        </w:tabs>
        <w:spacing w:after="0" w:line="240" w:lineRule="auto"/>
        <w:jc w:val="both"/>
        <w:rPr>
          <w:rFonts w:ascii="Times New Roman" w:hAnsi="Times New Roman" w:cs="Times New Roman"/>
          <w:sz w:val="24"/>
          <w:szCs w:val="24"/>
        </w:rPr>
      </w:pPr>
    </w:p>
    <w:p w14:paraId="44209501" w14:textId="2945BEE4" w:rsidR="00173E76" w:rsidRDefault="00173E76" w:rsidP="00A4170A">
      <w:pPr>
        <w:tabs>
          <w:tab w:val="left" w:pos="5103"/>
        </w:tabs>
        <w:spacing w:after="0" w:line="240" w:lineRule="auto"/>
        <w:jc w:val="both"/>
        <w:rPr>
          <w:rFonts w:ascii="Times New Roman" w:hAnsi="Times New Roman" w:cs="Times New Roman"/>
          <w:sz w:val="24"/>
          <w:szCs w:val="24"/>
        </w:rPr>
      </w:pPr>
      <w:r w:rsidRPr="00173E76">
        <w:rPr>
          <w:rFonts w:ascii="Times New Roman" w:hAnsi="Times New Roman" w:cs="Times New Roman"/>
          <w:sz w:val="24"/>
          <w:szCs w:val="24"/>
        </w:rPr>
        <w:t>This gap in the literature has resulted in a limited understanding of the relationship between colonial education and the broader civilising mission pursued by the British administration. Consequently, it remains unclear whether educational development was primarily intended to improve the welfare and knowledge of local communities or whether it also served to strengthen colonial authority, facilitate administrative control, promote Christianity, and cultivate loyalty to the colonial state. Therefore, this study seeks to address this historiographical gap by critically examining the development of education in North Borneo through the perspective of the White Man’s Burden, thereby providing a deeper understanding of the ideological motivations underpinning British educational policies during the colonial period.</w:t>
      </w:r>
    </w:p>
    <w:p w14:paraId="501C8B07" w14:textId="77777777" w:rsidR="00173E76" w:rsidRDefault="00173E76" w:rsidP="00A4170A">
      <w:pPr>
        <w:tabs>
          <w:tab w:val="left" w:pos="5103"/>
        </w:tabs>
        <w:spacing w:after="0" w:line="240" w:lineRule="auto"/>
        <w:jc w:val="both"/>
        <w:rPr>
          <w:rFonts w:ascii="Times New Roman" w:hAnsi="Times New Roman" w:cs="Times New Roman"/>
          <w:sz w:val="24"/>
          <w:szCs w:val="24"/>
        </w:rPr>
      </w:pPr>
    </w:p>
    <w:p w14:paraId="7E6EE0DC" w14:textId="77777777" w:rsidR="00173E76" w:rsidRDefault="00173E76" w:rsidP="00A4170A">
      <w:pPr>
        <w:tabs>
          <w:tab w:val="left" w:pos="5103"/>
        </w:tabs>
        <w:spacing w:after="0" w:line="240" w:lineRule="auto"/>
        <w:jc w:val="both"/>
        <w:rPr>
          <w:rFonts w:ascii="Times New Roman" w:hAnsi="Times New Roman" w:cs="Times New Roman"/>
          <w:sz w:val="24"/>
          <w:szCs w:val="24"/>
        </w:rPr>
      </w:pPr>
    </w:p>
    <w:p w14:paraId="0D813B45" w14:textId="77777777" w:rsidR="00173E76" w:rsidRDefault="00173E76" w:rsidP="00A4170A">
      <w:pPr>
        <w:tabs>
          <w:tab w:val="left" w:pos="5103"/>
        </w:tabs>
        <w:spacing w:after="0" w:line="240" w:lineRule="auto"/>
        <w:jc w:val="both"/>
        <w:rPr>
          <w:rFonts w:ascii="Times New Roman" w:hAnsi="Times New Roman" w:cs="Times New Roman"/>
          <w:sz w:val="24"/>
          <w:szCs w:val="24"/>
        </w:rPr>
      </w:pPr>
    </w:p>
    <w:p w14:paraId="67168EC0" w14:textId="77777777" w:rsidR="00173E76" w:rsidRDefault="00173E76" w:rsidP="00A4170A">
      <w:pPr>
        <w:tabs>
          <w:tab w:val="left" w:pos="5103"/>
        </w:tabs>
        <w:spacing w:after="0" w:line="240" w:lineRule="auto"/>
        <w:jc w:val="both"/>
        <w:rPr>
          <w:rFonts w:ascii="Times New Roman" w:hAnsi="Times New Roman" w:cs="Times New Roman"/>
          <w:sz w:val="24"/>
          <w:szCs w:val="24"/>
        </w:rPr>
      </w:pPr>
    </w:p>
    <w:p w14:paraId="2BD5E37A" w14:textId="0FE3BEF8" w:rsidR="00173E76" w:rsidRPr="00173E76" w:rsidRDefault="00173E76" w:rsidP="00A4170A">
      <w:pPr>
        <w:tabs>
          <w:tab w:val="left" w:pos="5103"/>
        </w:tabs>
        <w:spacing w:after="0" w:line="240" w:lineRule="auto"/>
        <w:jc w:val="both"/>
        <w:rPr>
          <w:rFonts w:ascii="Times New Roman" w:hAnsi="Times New Roman" w:cs="Times New Roman"/>
          <w:b/>
          <w:bCs/>
          <w:sz w:val="24"/>
          <w:szCs w:val="24"/>
        </w:rPr>
      </w:pPr>
      <w:r w:rsidRPr="00173E76">
        <w:rPr>
          <w:rFonts w:ascii="Times New Roman" w:hAnsi="Times New Roman" w:cs="Times New Roman"/>
          <w:b/>
          <w:bCs/>
          <w:sz w:val="24"/>
          <w:szCs w:val="24"/>
        </w:rPr>
        <w:lastRenderedPageBreak/>
        <w:t>Significance of the Study</w:t>
      </w:r>
    </w:p>
    <w:p w14:paraId="409A5B6E" w14:textId="77777777" w:rsidR="00173E76" w:rsidRDefault="00173E76" w:rsidP="00A4170A">
      <w:pPr>
        <w:tabs>
          <w:tab w:val="left" w:pos="5103"/>
        </w:tabs>
        <w:spacing w:after="0" w:line="240" w:lineRule="auto"/>
        <w:jc w:val="both"/>
        <w:rPr>
          <w:rFonts w:ascii="Times New Roman" w:hAnsi="Times New Roman" w:cs="Times New Roman"/>
          <w:sz w:val="24"/>
          <w:szCs w:val="24"/>
        </w:rPr>
      </w:pPr>
    </w:p>
    <w:p w14:paraId="75E73BF4" w14:textId="208A399B" w:rsidR="00173E76" w:rsidRPr="00173E76" w:rsidRDefault="00173E76" w:rsidP="00173E76">
      <w:pPr>
        <w:tabs>
          <w:tab w:val="left" w:pos="5103"/>
        </w:tabs>
        <w:spacing w:after="0" w:line="240" w:lineRule="auto"/>
        <w:jc w:val="both"/>
        <w:rPr>
          <w:rFonts w:ascii="Times New Roman" w:hAnsi="Times New Roman" w:cs="Times New Roman"/>
          <w:sz w:val="24"/>
          <w:szCs w:val="24"/>
        </w:rPr>
      </w:pPr>
      <w:r w:rsidRPr="00173E76">
        <w:rPr>
          <w:rFonts w:ascii="Times New Roman" w:hAnsi="Times New Roman" w:cs="Times New Roman"/>
          <w:sz w:val="24"/>
          <w:szCs w:val="24"/>
        </w:rPr>
        <w:t>This study is significant because it contributes to the historiography of education and colonialism in North Borneo by providing a critical examination of the development of the educational system under British rule between 1881 and 1946. While previous studies have largely focused on the administrative and socio</w:t>
      </w:r>
      <w:r>
        <w:rPr>
          <w:rFonts w:ascii="Times New Roman" w:hAnsi="Times New Roman" w:cs="Times New Roman"/>
          <w:sz w:val="24"/>
          <w:szCs w:val="24"/>
        </w:rPr>
        <w:t>-</w:t>
      </w:r>
      <w:r w:rsidRPr="00173E76">
        <w:rPr>
          <w:rFonts w:ascii="Times New Roman" w:hAnsi="Times New Roman" w:cs="Times New Roman"/>
          <w:sz w:val="24"/>
          <w:szCs w:val="24"/>
        </w:rPr>
        <w:t>economic impacts of colonial education, limited attention has been given to the ideological motivations underlying British educational policies. By analysing educational development through the perspective of the White Man’s Burden, this study offers a deeper understanding of the relationship between education, colonial governance, and the civilising mission promoted by the British administration.</w:t>
      </w:r>
    </w:p>
    <w:p w14:paraId="42F3E80E" w14:textId="77777777" w:rsidR="00173E76" w:rsidRPr="00173E76" w:rsidRDefault="00173E76" w:rsidP="00173E76">
      <w:pPr>
        <w:tabs>
          <w:tab w:val="left" w:pos="5103"/>
        </w:tabs>
        <w:spacing w:after="0" w:line="240" w:lineRule="auto"/>
        <w:jc w:val="both"/>
        <w:rPr>
          <w:rFonts w:ascii="Times New Roman" w:hAnsi="Times New Roman" w:cs="Times New Roman"/>
          <w:sz w:val="24"/>
          <w:szCs w:val="24"/>
        </w:rPr>
      </w:pPr>
    </w:p>
    <w:p w14:paraId="611FD1AC" w14:textId="066E4B12" w:rsidR="00173E76" w:rsidRDefault="00173E76" w:rsidP="00173E76">
      <w:pPr>
        <w:tabs>
          <w:tab w:val="left" w:pos="5103"/>
        </w:tabs>
        <w:spacing w:after="0" w:line="240" w:lineRule="auto"/>
        <w:jc w:val="both"/>
        <w:rPr>
          <w:rFonts w:ascii="Times New Roman" w:hAnsi="Times New Roman" w:cs="Times New Roman"/>
          <w:sz w:val="24"/>
          <w:szCs w:val="24"/>
        </w:rPr>
      </w:pPr>
      <w:r w:rsidRPr="00173E76">
        <w:rPr>
          <w:rFonts w:ascii="Times New Roman" w:hAnsi="Times New Roman" w:cs="Times New Roman"/>
          <w:sz w:val="24"/>
          <w:szCs w:val="24"/>
        </w:rPr>
        <w:t xml:space="preserve">Furthermore, the study enriches existing </w:t>
      </w:r>
      <w:r w:rsidR="00063F90">
        <w:rPr>
          <w:rFonts w:ascii="Times New Roman" w:hAnsi="Times New Roman" w:cs="Times New Roman"/>
          <w:sz w:val="24"/>
          <w:szCs w:val="24"/>
        </w:rPr>
        <w:t>literature</w:t>
      </w:r>
      <w:r w:rsidRPr="00173E76">
        <w:rPr>
          <w:rFonts w:ascii="Times New Roman" w:hAnsi="Times New Roman" w:cs="Times New Roman"/>
          <w:sz w:val="24"/>
          <w:szCs w:val="24"/>
        </w:rPr>
        <w:t xml:space="preserve"> on the history of </w:t>
      </w:r>
      <w:r w:rsidR="00063F90">
        <w:rPr>
          <w:rFonts w:ascii="Times New Roman" w:hAnsi="Times New Roman" w:cs="Times New Roman"/>
          <w:sz w:val="24"/>
          <w:szCs w:val="24"/>
        </w:rPr>
        <w:t>North Borneo (</w:t>
      </w:r>
      <w:r w:rsidRPr="00173E76">
        <w:rPr>
          <w:rFonts w:ascii="Times New Roman" w:hAnsi="Times New Roman" w:cs="Times New Roman"/>
          <w:sz w:val="24"/>
          <w:szCs w:val="24"/>
        </w:rPr>
        <w:t>Sabah</w:t>
      </w:r>
      <w:r w:rsidR="00063F90">
        <w:rPr>
          <w:rFonts w:ascii="Times New Roman" w:hAnsi="Times New Roman" w:cs="Times New Roman"/>
          <w:sz w:val="24"/>
          <w:szCs w:val="24"/>
        </w:rPr>
        <w:t>)</w:t>
      </w:r>
      <w:r w:rsidRPr="00173E76">
        <w:rPr>
          <w:rFonts w:ascii="Times New Roman" w:hAnsi="Times New Roman" w:cs="Times New Roman"/>
          <w:sz w:val="24"/>
          <w:szCs w:val="24"/>
        </w:rPr>
        <w:t xml:space="preserve"> by highlighting how education functioned not only as a means of knowledge transmission but also as a mechanism for social transformation, cultural influence, and administrative control. It provides valuable insights into the ways colonial authorities sought to shape local identities, values, and perceptions through educational institutions.</w:t>
      </w:r>
      <w:r>
        <w:rPr>
          <w:rFonts w:ascii="Times New Roman" w:hAnsi="Times New Roman" w:cs="Times New Roman"/>
          <w:sz w:val="24"/>
          <w:szCs w:val="24"/>
        </w:rPr>
        <w:t xml:space="preserve"> </w:t>
      </w:r>
      <w:r w:rsidRPr="00173E76">
        <w:rPr>
          <w:rFonts w:ascii="Times New Roman" w:hAnsi="Times New Roman" w:cs="Times New Roman"/>
          <w:sz w:val="24"/>
          <w:szCs w:val="24"/>
        </w:rPr>
        <w:t>From an academic perspective, this research fills an important gap in the literature concerning the ideological dimensions of colonial education in North Borneo. The findings may serve as a useful reference for future researchers in the fields of colonial history, educational history, imperial studies, and Southeast Asian studies. Ultimately, this study contributes to a more comprehensive understanding of the legacy of British colonialism and its enduring influence on educational development and social change in North Borneo.</w:t>
      </w:r>
    </w:p>
    <w:p w14:paraId="05B65A7B" w14:textId="77777777" w:rsidR="00DE10A7" w:rsidRDefault="00DE10A7" w:rsidP="00173E76">
      <w:pPr>
        <w:tabs>
          <w:tab w:val="left" w:pos="5103"/>
        </w:tabs>
        <w:spacing w:after="0" w:line="240" w:lineRule="auto"/>
        <w:jc w:val="both"/>
        <w:rPr>
          <w:rFonts w:ascii="Times New Roman" w:hAnsi="Times New Roman" w:cs="Times New Roman"/>
          <w:sz w:val="24"/>
          <w:szCs w:val="24"/>
        </w:rPr>
      </w:pPr>
    </w:p>
    <w:p w14:paraId="5785B522" w14:textId="7F86E65E" w:rsidR="00DE10A7" w:rsidRPr="00DE10A7" w:rsidRDefault="00DE10A7" w:rsidP="00173E76">
      <w:pPr>
        <w:tabs>
          <w:tab w:val="left" w:pos="5103"/>
        </w:tabs>
        <w:spacing w:after="0" w:line="240" w:lineRule="auto"/>
        <w:jc w:val="both"/>
        <w:rPr>
          <w:rFonts w:ascii="Times New Roman" w:hAnsi="Times New Roman" w:cs="Times New Roman"/>
          <w:b/>
          <w:bCs/>
          <w:sz w:val="28"/>
          <w:szCs w:val="28"/>
        </w:rPr>
      </w:pPr>
      <w:r w:rsidRPr="00DE10A7">
        <w:rPr>
          <w:rFonts w:ascii="Times New Roman" w:hAnsi="Times New Roman" w:cs="Times New Roman"/>
          <w:b/>
          <w:bCs/>
          <w:sz w:val="28"/>
          <w:szCs w:val="28"/>
        </w:rPr>
        <w:t>LITERATURE REVIEW</w:t>
      </w:r>
    </w:p>
    <w:p w14:paraId="46270D01" w14:textId="77777777" w:rsidR="00DE10A7" w:rsidRDefault="00DE10A7" w:rsidP="00173E76">
      <w:pPr>
        <w:tabs>
          <w:tab w:val="left" w:pos="5103"/>
        </w:tabs>
        <w:spacing w:after="0" w:line="240" w:lineRule="auto"/>
        <w:jc w:val="both"/>
        <w:rPr>
          <w:rFonts w:ascii="Times New Roman" w:hAnsi="Times New Roman" w:cs="Times New Roman"/>
          <w:sz w:val="24"/>
          <w:szCs w:val="24"/>
        </w:rPr>
      </w:pPr>
    </w:p>
    <w:p w14:paraId="72223034" w14:textId="77777777" w:rsidR="007B7980" w:rsidRPr="007B7980" w:rsidRDefault="007B7980" w:rsidP="007B7980">
      <w:pPr>
        <w:tabs>
          <w:tab w:val="left" w:pos="5103"/>
        </w:tabs>
        <w:spacing w:after="0" w:line="240" w:lineRule="auto"/>
        <w:jc w:val="both"/>
        <w:rPr>
          <w:rFonts w:ascii="Times New Roman" w:hAnsi="Times New Roman" w:cs="Times New Roman"/>
          <w:sz w:val="24"/>
          <w:szCs w:val="24"/>
        </w:rPr>
      </w:pPr>
      <w:r w:rsidRPr="007B7980">
        <w:rPr>
          <w:rFonts w:ascii="Times New Roman" w:hAnsi="Times New Roman" w:cs="Times New Roman"/>
          <w:sz w:val="24"/>
          <w:szCs w:val="24"/>
        </w:rPr>
        <w:t>Historical studies on the development of education in North Borneo during the colonial period have been widely undertaken, with most scholars relying heavily on primary sources to explain the establishment and expansion of educational institutions in the territory. However, the present study offers a distinctive contribution by examining the relationship between British educational initiatives and the broader ideological framework of the White Man’s Burden. While numerous studies have documented the evolution of education in North Borneo, relatively few have critically explored the extent to which educational development was influenced by the perceived civilising mission embraced by British colonial administrators and Western missionaries. Consequently, this study seeks to address an important historiographical gap by analysing colonial education through a more specific and ideologically grounded perspective.</w:t>
      </w:r>
    </w:p>
    <w:p w14:paraId="24A0291D" w14:textId="77777777" w:rsidR="007B7980" w:rsidRPr="007B7980" w:rsidRDefault="007B7980" w:rsidP="007B7980">
      <w:pPr>
        <w:tabs>
          <w:tab w:val="left" w:pos="5103"/>
        </w:tabs>
        <w:spacing w:after="0" w:line="240" w:lineRule="auto"/>
        <w:jc w:val="both"/>
        <w:rPr>
          <w:rFonts w:ascii="Times New Roman" w:hAnsi="Times New Roman" w:cs="Times New Roman"/>
          <w:sz w:val="24"/>
          <w:szCs w:val="24"/>
        </w:rPr>
      </w:pPr>
    </w:p>
    <w:p w14:paraId="54DE2D04" w14:textId="6741B7D4" w:rsidR="007B7980" w:rsidRDefault="007B7980" w:rsidP="007B7980">
      <w:pPr>
        <w:tabs>
          <w:tab w:val="left" w:pos="5103"/>
        </w:tabs>
        <w:spacing w:after="0" w:line="240" w:lineRule="auto"/>
        <w:jc w:val="both"/>
        <w:rPr>
          <w:rFonts w:ascii="Times New Roman" w:hAnsi="Times New Roman" w:cs="Times New Roman"/>
          <w:sz w:val="24"/>
          <w:szCs w:val="24"/>
        </w:rPr>
      </w:pPr>
      <w:r w:rsidRPr="007B7980">
        <w:rPr>
          <w:rFonts w:ascii="Times New Roman" w:hAnsi="Times New Roman" w:cs="Times New Roman"/>
          <w:sz w:val="24"/>
          <w:szCs w:val="24"/>
        </w:rPr>
        <w:t xml:space="preserve">Research concerning the early development of education under the administration of the </w:t>
      </w:r>
      <w:r w:rsidR="00B46DB9">
        <w:rPr>
          <w:rFonts w:ascii="Times New Roman" w:hAnsi="Times New Roman" w:cs="Times New Roman"/>
          <w:sz w:val="24"/>
          <w:szCs w:val="24"/>
        </w:rPr>
        <w:t>BNBC</w:t>
      </w:r>
      <w:r w:rsidRPr="007B7980">
        <w:rPr>
          <w:rFonts w:ascii="Times New Roman" w:hAnsi="Times New Roman" w:cs="Times New Roman"/>
          <w:sz w:val="24"/>
          <w:szCs w:val="24"/>
        </w:rPr>
        <w:t xml:space="preserve"> has received considerable scholarly attention due to the importance of education in facilitating colonial governance. George (1981) discusses the establishment of educational institutions during the early years of British administration, highlighting the efforts of the first Governor, William Hood Treacher, who initiated educational development through the establishment of schools funded partly by his personal resources and local community support. Similarly, Black (1984) examines the introduction of formal education to indigenous communities, emphasising the criticism directed at the Chartered Company by William Cowie regarding its limited commitment to educational provision.</w:t>
      </w:r>
      <w:r>
        <w:rPr>
          <w:rFonts w:ascii="Times New Roman" w:hAnsi="Times New Roman" w:cs="Times New Roman"/>
          <w:sz w:val="24"/>
          <w:szCs w:val="24"/>
        </w:rPr>
        <w:t xml:space="preserve"> </w:t>
      </w:r>
      <w:r w:rsidRPr="007B7980">
        <w:rPr>
          <w:rFonts w:ascii="Times New Roman" w:hAnsi="Times New Roman" w:cs="Times New Roman"/>
          <w:sz w:val="24"/>
          <w:szCs w:val="24"/>
        </w:rPr>
        <w:t>Comparable arguments can be found in the works of Massey (2006), Chay (1988), Mohd Noor Long (1978), and Reid (1998), all of whom discuss the gradual expansion of educational facilities through the establishment of schools in major administrative centres across North Borneo. Collectively, these studies provide important historical evidence regarding the origins and institutional development of colonial education and serve as essential references for understanding the broader educational landscape of the territory.</w:t>
      </w:r>
    </w:p>
    <w:p w14:paraId="1A0DB8B4" w14:textId="77777777" w:rsidR="00DE10A7" w:rsidRDefault="00DE10A7" w:rsidP="00173E76">
      <w:pPr>
        <w:tabs>
          <w:tab w:val="left" w:pos="5103"/>
        </w:tabs>
        <w:spacing w:after="0" w:line="240" w:lineRule="auto"/>
        <w:jc w:val="both"/>
        <w:rPr>
          <w:rFonts w:ascii="Times New Roman" w:hAnsi="Times New Roman" w:cs="Times New Roman"/>
          <w:sz w:val="24"/>
          <w:szCs w:val="24"/>
        </w:rPr>
      </w:pPr>
    </w:p>
    <w:p w14:paraId="4DB6F0DB" w14:textId="1F5F8094" w:rsidR="007B7980" w:rsidRPr="007B7980" w:rsidRDefault="007B7980" w:rsidP="00173E76">
      <w:pPr>
        <w:tabs>
          <w:tab w:val="left" w:pos="5103"/>
        </w:tabs>
        <w:spacing w:after="0" w:line="240" w:lineRule="auto"/>
        <w:jc w:val="both"/>
        <w:rPr>
          <w:rFonts w:ascii="Times New Roman" w:hAnsi="Times New Roman" w:cs="Times New Roman"/>
          <w:b/>
          <w:bCs/>
          <w:sz w:val="24"/>
          <w:szCs w:val="24"/>
        </w:rPr>
      </w:pPr>
      <w:r w:rsidRPr="007B7980">
        <w:rPr>
          <w:rFonts w:ascii="Times New Roman" w:hAnsi="Times New Roman" w:cs="Times New Roman"/>
          <w:b/>
          <w:bCs/>
          <w:sz w:val="24"/>
          <w:szCs w:val="24"/>
        </w:rPr>
        <w:t xml:space="preserve">The Role of Christian Missionaries in Educational Development </w:t>
      </w:r>
    </w:p>
    <w:p w14:paraId="49A8C1EB" w14:textId="77777777" w:rsidR="007B7980" w:rsidRDefault="007B7980" w:rsidP="00173E76">
      <w:pPr>
        <w:tabs>
          <w:tab w:val="left" w:pos="5103"/>
        </w:tabs>
        <w:spacing w:after="0" w:line="240" w:lineRule="auto"/>
        <w:jc w:val="both"/>
        <w:rPr>
          <w:rFonts w:ascii="Times New Roman" w:hAnsi="Times New Roman" w:cs="Times New Roman"/>
          <w:sz w:val="24"/>
          <w:szCs w:val="24"/>
        </w:rPr>
      </w:pPr>
    </w:p>
    <w:p w14:paraId="6F254C0D" w14:textId="3AAFEB0A" w:rsidR="007B7980" w:rsidRPr="007B7980" w:rsidRDefault="007B7980" w:rsidP="007B7980">
      <w:pPr>
        <w:tabs>
          <w:tab w:val="left" w:pos="5103"/>
        </w:tabs>
        <w:spacing w:after="0" w:line="240" w:lineRule="auto"/>
        <w:jc w:val="both"/>
        <w:rPr>
          <w:rFonts w:ascii="Times New Roman" w:hAnsi="Times New Roman" w:cs="Times New Roman"/>
          <w:sz w:val="24"/>
          <w:szCs w:val="24"/>
        </w:rPr>
      </w:pPr>
      <w:r w:rsidRPr="007B7980">
        <w:rPr>
          <w:rFonts w:ascii="Times New Roman" w:hAnsi="Times New Roman" w:cs="Times New Roman"/>
          <w:sz w:val="24"/>
          <w:szCs w:val="24"/>
        </w:rPr>
        <w:t>The contribution of Christian missionaries to educational development in North Borneo has been extensively discussed by Rooney (1981) and Mat Zin (2004). Both scholars emphasise the significant role played by missionary organisations in establishing churches and schools as mechanisms for educating indigenous communities. These educational initiatives were financed through missionary resources and charitable contributions, while simultaneously receiving encouragement and support from the colonial administration.</w:t>
      </w:r>
    </w:p>
    <w:p w14:paraId="04E39406" w14:textId="77777777" w:rsidR="007B7980" w:rsidRPr="007B7980" w:rsidRDefault="007B7980" w:rsidP="007B7980">
      <w:pPr>
        <w:tabs>
          <w:tab w:val="left" w:pos="5103"/>
        </w:tabs>
        <w:spacing w:after="0" w:line="240" w:lineRule="auto"/>
        <w:jc w:val="both"/>
        <w:rPr>
          <w:rFonts w:ascii="Times New Roman" w:hAnsi="Times New Roman" w:cs="Times New Roman"/>
          <w:sz w:val="24"/>
          <w:szCs w:val="24"/>
        </w:rPr>
      </w:pPr>
    </w:p>
    <w:p w14:paraId="070DF650" w14:textId="5A57C98F" w:rsidR="007B7980" w:rsidRDefault="007B7980" w:rsidP="007B7980">
      <w:pPr>
        <w:tabs>
          <w:tab w:val="left" w:pos="5103"/>
        </w:tabs>
        <w:spacing w:after="0" w:line="240" w:lineRule="auto"/>
        <w:jc w:val="both"/>
        <w:rPr>
          <w:rFonts w:ascii="Times New Roman" w:hAnsi="Times New Roman" w:cs="Times New Roman"/>
          <w:sz w:val="24"/>
          <w:szCs w:val="24"/>
        </w:rPr>
      </w:pPr>
      <w:r w:rsidRPr="007B7980">
        <w:rPr>
          <w:rFonts w:ascii="Times New Roman" w:hAnsi="Times New Roman" w:cs="Times New Roman"/>
          <w:sz w:val="24"/>
          <w:szCs w:val="24"/>
        </w:rPr>
        <w:lastRenderedPageBreak/>
        <w:t>Although the primary objective of missionary organisations was the propagation of Christianity, education emerged as a crucial instrument through which religious, moral, and cultural values could be disseminated. The educational efforts undertaken by missionaries reflected broader notions of moral responsibility, humanitarian duty, and civilisational superiority that were widely associated with Western colonial thought during the nineteenth and early twentieth centuries.</w:t>
      </w:r>
      <w:r>
        <w:rPr>
          <w:rFonts w:ascii="Times New Roman" w:hAnsi="Times New Roman" w:cs="Times New Roman"/>
          <w:sz w:val="24"/>
          <w:szCs w:val="24"/>
        </w:rPr>
        <w:t xml:space="preserve"> </w:t>
      </w:r>
      <w:r w:rsidRPr="007B7980">
        <w:rPr>
          <w:rFonts w:ascii="Times New Roman" w:hAnsi="Times New Roman" w:cs="Times New Roman"/>
          <w:sz w:val="24"/>
          <w:szCs w:val="24"/>
        </w:rPr>
        <w:t>Similarly, Liew (2013) examine the contributions of influential missionaries such as Rev. William Henry Elton of the Anglican Church and Rev. Fr. A. Prenger of the Roman Catholic Mission, together with the La Salle Brothers, in establishing some of the earliest missionary schools in North Borneo, including St. Mary’s School and St. Michael’s School in Sandakan. These studies provide valuable insights into the challenges, sacrifices, and commitments of missionary educators who played a central role in expanding educational opportunities throughout the territory despite financial, geographical, and administrative constraints.</w:t>
      </w:r>
    </w:p>
    <w:p w14:paraId="507798A5" w14:textId="77777777" w:rsidR="007B7980" w:rsidRDefault="007B7980" w:rsidP="007B7980">
      <w:pPr>
        <w:tabs>
          <w:tab w:val="left" w:pos="5103"/>
        </w:tabs>
        <w:spacing w:after="0" w:line="240" w:lineRule="auto"/>
        <w:jc w:val="both"/>
        <w:rPr>
          <w:rFonts w:ascii="Times New Roman" w:hAnsi="Times New Roman" w:cs="Times New Roman"/>
          <w:sz w:val="24"/>
          <w:szCs w:val="24"/>
        </w:rPr>
      </w:pPr>
    </w:p>
    <w:p w14:paraId="6B125CBA" w14:textId="2AC9E2EF" w:rsidR="007B7980" w:rsidRPr="007B7980" w:rsidRDefault="007B7980" w:rsidP="007B7980">
      <w:pPr>
        <w:tabs>
          <w:tab w:val="left" w:pos="5103"/>
        </w:tabs>
        <w:spacing w:after="0" w:line="240" w:lineRule="auto"/>
        <w:jc w:val="both"/>
        <w:rPr>
          <w:rFonts w:ascii="Times New Roman" w:hAnsi="Times New Roman" w:cs="Times New Roman"/>
          <w:b/>
          <w:bCs/>
          <w:sz w:val="24"/>
          <w:szCs w:val="24"/>
        </w:rPr>
      </w:pPr>
      <w:r w:rsidRPr="007B7980">
        <w:rPr>
          <w:rFonts w:ascii="Times New Roman" w:hAnsi="Times New Roman" w:cs="Times New Roman"/>
          <w:b/>
          <w:bCs/>
          <w:sz w:val="24"/>
          <w:szCs w:val="24"/>
        </w:rPr>
        <w:t>Colonial Government Policy and Educational Administration</w:t>
      </w:r>
    </w:p>
    <w:p w14:paraId="74224552" w14:textId="77777777" w:rsidR="007B7980" w:rsidRDefault="007B7980" w:rsidP="007B7980">
      <w:pPr>
        <w:tabs>
          <w:tab w:val="left" w:pos="5103"/>
        </w:tabs>
        <w:spacing w:after="0" w:line="240" w:lineRule="auto"/>
        <w:jc w:val="both"/>
        <w:rPr>
          <w:rFonts w:ascii="Times New Roman" w:hAnsi="Times New Roman" w:cs="Times New Roman"/>
          <w:sz w:val="24"/>
          <w:szCs w:val="24"/>
        </w:rPr>
      </w:pPr>
    </w:p>
    <w:p w14:paraId="623F268D" w14:textId="2128075E" w:rsidR="007B7980" w:rsidRPr="007B7980" w:rsidRDefault="007B7980" w:rsidP="007B7980">
      <w:pPr>
        <w:tabs>
          <w:tab w:val="left" w:pos="5103"/>
        </w:tabs>
        <w:spacing w:after="0" w:line="240" w:lineRule="auto"/>
        <w:jc w:val="both"/>
        <w:rPr>
          <w:rFonts w:ascii="Times New Roman" w:hAnsi="Times New Roman" w:cs="Times New Roman"/>
          <w:sz w:val="24"/>
          <w:szCs w:val="24"/>
        </w:rPr>
      </w:pPr>
      <w:r w:rsidRPr="007B7980">
        <w:rPr>
          <w:rFonts w:ascii="Times New Roman" w:hAnsi="Times New Roman" w:cs="Times New Roman"/>
          <w:sz w:val="24"/>
          <w:szCs w:val="24"/>
        </w:rPr>
        <w:t xml:space="preserve">The development of education in North Borneo was also shaped by the policies and financial commitments of the colonial administration. According to Massey (2006), prior to 1902 the </w:t>
      </w:r>
      <w:r w:rsidR="00B46DB9">
        <w:rPr>
          <w:rFonts w:ascii="Times New Roman" w:hAnsi="Times New Roman" w:cs="Times New Roman"/>
          <w:sz w:val="24"/>
          <w:szCs w:val="24"/>
        </w:rPr>
        <w:t>BNBC</w:t>
      </w:r>
      <w:r w:rsidRPr="007B7980">
        <w:rPr>
          <w:rFonts w:ascii="Times New Roman" w:hAnsi="Times New Roman" w:cs="Times New Roman"/>
          <w:sz w:val="24"/>
          <w:szCs w:val="24"/>
        </w:rPr>
        <w:t xml:space="preserve"> largely delegated responsibility for educational provision to missionary organisations, which operated schools through public donations and modest government grants amounting to only fifteen dollars per month. This observation is reinforced by Kahin (1947), who notes that by 1938 only approximately two percent of the colonial government's total expenditure of $2,087,617.90 was allocated to educational development.</w:t>
      </w:r>
      <w:r>
        <w:rPr>
          <w:rFonts w:ascii="Times New Roman" w:hAnsi="Times New Roman" w:cs="Times New Roman"/>
          <w:sz w:val="24"/>
          <w:szCs w:val="24"/>
        </w:rPr>
        <w:t xml:space="preserve"> </w:t>
      </w:r>
      <w:r w:rsidRPr="007B7980">
        <w:rPr>
          <w:rFonts w:ascii="Times New Roman" w:hAnsi="Times New Roman" w:cs="Times New Roman"/>
          <w:sz w:val="24"/>
          <w:szCs w:val="24"/>
        </w:rPr>
        <w:t>Likewise, George (1981) highlights the limited financial commitment of the colonial administration toward educational advancement despite recognising its importance for administrative efficiency and social stability. These studies collectively suggest that educational development was often constrained by budgetary considerations and competing colonial priorities.</w:t>
      </w:r>
    </w:p>
    <w:p w14:paraId="2BB6EA8E" w14:textId="77777777" w:rsidR="007B7980" w:rsidRPr="007B7980" w:rsidRDefault="007B7980" w:rsidP="007B7980">
      <w:pPr>
        <w:tabs>
          <w:tab w:val="left" w:pos="5103"/>
        </w:tabs>
        <w:spacing w:after="0" w:line="240" w:lineRule="auto"/>
        <w:jc w:val="both"/>
        <w:rPr>
          <w:rFonts w:ascii="Times New Roman" w:hAnsi="Times New Roman" w:cs="Times New Roman"/>
          <w:sz w:val="24"/>
          <w:szCs w:val="24"/>
        </w:rPr>
      </w:pPr>
    </w:p>
    <w:p w14:paraId="27FB1783" w14:textId="3DF1FCEA" w:rsidR="007B7980" w:rsidRDefault="007B7980" w:rsidP="007B7980">
      <w:pPr>
        <w:tabs>
          <w:tab w:val="left" w:pos="5103"/>
        </w:tabs>
        <w:spacing w:after="0" w:line="240" w:lineRule="auto"/>
        <w:jc w:val="both"/>
        <w:rPr>
          <w:rFonts w:ascii="Times New Roman" w:hAnsi="Times New Roman" w:cs="Times New Roman"/>
          <w:sz w:val="24"/>
          <w:szCs w:val="24"/>
        </w:rPr>
      </w:pPr>
      <w:r w:rsidRPr="007B7980">
        <w:rPr>
          <w:rFonts w:ascii="Times New Roman" w:hAnsi="Times New Roman" w:cs="Times New Roman"/>
          <w:sz w:val="24"/>
          <w:szCs w:val="24"/>
        </w:rPr>
        <w:t>In contrast, Sabihah (1989) argues that Governor D. J. Jardine was reluctant to support proposals advanced by the North Borneo Advisory Council in 1935 advocating the expansion of English-medium education beyond the major urban centres of Jesselton and Sandakan. Instead, Jardine favoured a simplified curriculum based on the “Three Rs” Reading, Writing, and Arithmetic. This policy persisted despite increasing demands from indigenous communities for greater access to English education, which many viewed as essential for protecting their economic and social interests amid growing Chinese commercial influence.</w:t>
      </w:r>
      <w:r>
        <w:rPr>
          <w:rFonts w:ascii="Times New Roman" w:hAnsi="Times New Roman" w:cs="Times New Roman"/>
          <w:sz w:val="24"/>
          <w:szCs w:val="24"/>
        </w:rPr>
        <w:t xml:space="preserve"> </w:t>
      </w:r>
      <w:r w:rsidRPr="007B7980">
        <w:rPr>
          <w:rFonts w:ascii="Times New Roman" w:hAnsi="Times New Roman" w:cs="Times New Roman"/>
          <w:sz w:val="24"/>
          <w:szCs w:val="24"/>
        </w:rPr>
        <w:t>A similar perspective is presented by Kennedy (1945), who contends that government-funded education for Malay schools remained insufficient and that missionary assistance was necessary to extend educational opportunities into remote interior regions. Together, these studies provide valuable insights into the limitations, priorities, and challenges associated with colonial educational policy in North Borneo.</w:t>
      </w:r>
    </w:p>
    <w:p w14:paraId="18CB5AAC" w14:textId="77777777" w:rsidR="007B7980" w:rsidRDefault="007B7980" w:rsidP="007B7980">
      <w:pPr>
        <w:tabs>
          <w:tab w:val="left" w:pos="5103"/>
        </w:tabs>
        <w:spacing w:after="0" w:line="240" w:lineRule="auto"/>
        <w:jc w:val="both"/>
        <w:rPr>
          <w:rFonts w:ascii="Times New Roman" w:hAnsi="Times New Roman" w:cs="Times New Roman"/>
          <w:sz w:val="24"/>
          <w:szCs w:val="24"/>
        </w:rPr>
      </w:pPr>
    </w:p>
    <w:p w14:paraId="707EE888" w14:textId="7ED25094" w:rsidR="007B7980" w:rsidRPr="007B7980" w:rsidRDefault="007B7980" w:rsidP="007B7980">
      <w:pPr>
        <w:tabs>
          <w:tab w:val="left" w:pos="5103"/>
        </w:tabs>
        <w:spacing w:after="0" w:line="240" w:lineRule="auto"/>
        <w:jc w:val="both"/>
        <w:rPr>
          <w:rFonts w:ascii="Times New Roman" w:hAnsi="Times New Roman" w:cs="Times New Roman"/>
          <w:b/>
          <w:bCs/>
          <w:sz w:val="24"/>
          <w:szCs w:val="24"/>
        </w:rPr>
      </w:pPr>
      <w:r w:rsidRPr="007B7980">
        <w:rPr>
          <w:rFonts w:ascii="Times New Roman" w:hAnsi="Times New Roman" w:cs="Times New Roman"/>
          <w:b/>
          <w:bCs/>
          <w:sz w:val="24"/>
          <w:szCs w:val="24"/>
        </w:rPr>
        <w:t>The White Man’s Burden and Colonial Education</w:t>
      </w:r>
    </w:p>
    <w:p w14:paraId="34F845F3" w14:textId="77777777" w:rsidR="007B7980" w:rsidRDefault="007B7980" w:rsidP="007B7980">
      <w:pPr>
        <w:tabs>
          <w:tab w:val="left" w:pos="5103"/>
        </w:tabs>
        <w:spacing w:after="0" w:line="240" w:lineRule="auto"/>
        <w:jc w:val="both"/>
        <w:rPr>
          <w:rFonts w:ascii="Times New Roman" w:hAnsi="Times New Roman" w:cs="Times New Roman"/>
          <w:sz w:val="24"/>
          <w:szCs w:val="24"/>
        </w:rPr>
      </w:pPr>
    </w:p>
    <w:p w14:paraId="16FBA3B5" w14:textId="54E7981E" w:rsidR="007B7980" w:rsidRPr="007B7980" w:rsidRDefault="007B7980" w:rsidP="007B7980">
      <w:pPr>
        <w:tabs>
          <w:tab w:val="left" w:pos="5103"/>
        </w:tabs>
        <w:spacing w:after="0" w:line="240" w:lineRule="auto"/>
        <w:jc w:val="both"/>
        <w:rPr>
          <w:rFonts w:ascii="Times New Roman" w:hAnsi="Times New Roman" w:cs="Times New Roman"/>
          <w:sz w:val="24"/>
          <w:szCs w:val="24"/>
        </w:rPr>
      </w:pPr>
      <w:r w:rsidRPr="007B7980">
        <w:rPr>
          <w:rFonts w:ascii="Times New Roman" w:hAnsi="Times New Roman" w:cs="Times New Roman"/>
          <w:sz w:val="24"/>
          <w:szCs w:val="24"/>
        </w:rPr>
        <w:t>The ideological foundations of British colonial education can be better understood through the concept of the White Man’s Burden. Among the most influential works on this subject is Edward W. Said’s Orientalism (1978), which examines how Western societies constructed images of non-Western peoples as backward, uncivilised, and in need of guidance. Such perceptions provided intellectual justification for colonial intervention and the broader civilising mission pursued by European powers.</w:t>
      </w:r>
      <w:r>
        <w:rPr>
          <w:rFonts w:ascii="Times New Roman" w:hAnsi="Times New Roman" w:cs="Times New Roman"/>
          <w:sz w:val="24"/>
          <w:szCs w:val="24"/>
        </w:rPr>
        <w:t xml:space="preserve"> </w:t>
      </w:r>
      <w:r w:rsidRPr="007B7980">
        <w:rPr>
          <w:rFonts w:ascii="Times New Roman" w:hAnsi="Times New Roman" w:cs="Times New Roman"/>
          <w:sz w:val="24"/>
          <w:szCs w:val="24"/>
        </w:rPr>
        <w:t>The notion of the White Man’s Burden gained prominence following Rudyard Kipling’s famous poem published in 1899. Although similar sentiments existed long before Kipling’s work, the poem became a powerful symbol of the belief that Western nations possessed a moral obligation to civilise and uplift supposedly less advanced societies. This ideology was further reinforced by the emergence of Social Darwinist thought in nineteenth-century Europe, which promoted hierarchical assumptions regarding racial, cultural, and civilisational superiority.</w:t>
      </w:r>
    </w:p>
    <w:p w14:paraId="4EC42042" w14:textId="77777777" w:rsidR="007B7980" w:rsidRPr="007B7980" w:rsidRDefault="007B7980" w:rsidP="007B7980">
      <w:pPr>
        <w:tabs>
          <w:tab w:val="left" w:pos="5103"/>
        </w:tabs>
        <w:spacing w:after="0" w:line="240" w:lineRule="auto"/>
        <w:jc w:val="both"/>
        <w:rPr>
          <w:rFonts w:ascii="Times New Roman" w:hAnsi="Times New Roman" w:cs="Times New Roman"/>
          <w:sz w:val="24"/>
          <w:szCs w:val="24"/>
        </w:rPr>
      </w:pPr>
    </w:p>
    <w:p w14:paraId="2708676E" w14:textId="22730D38" w:rsidR="007B7980" w:rsidRDefault="007B7980" w:rsidP="007B7980">
      <w:pPr>
        <w:tabs>
          <w:tab w:val="left" w:pos="5103"/>
        </w:tabs>
        <w:spacing w:after="0" w:line="240" w:lineRule="auto"/>
        <w:jc w:val="both"/>
        <w:rPr>
          <w:rFonts w:ascii="Times New Roman" w:hAnsi="Times New Roman" w:cs="Times New Roman"/>
          <w:sz w:val="24"/>
          <w:szCs w:val="24"/>
        </w:rPr>
      </w:pPr>
      <w:r w:rsidRPr="007B7980">
        <w:rPr>
          <w:rFonts w:ascii="Times New Roman" w:hAnsi="Times New Roman" w:cs="Times New Roman"/>
          <w:sz w:val="24"/>
          <w:szCs w:val="24"/>
        </w:rPr>
        <w:t>Additional studies by Cilliers (2012), Nissen (2015), Washburn (1911), and Riser (2001) support arguments similar to those advanced by Said</w:t>
      </w:r>
      <w:r w:rsidR="00B46DB9">
        <w:rPr>
          <w:rFonts w:ascii="Times New Roman" w:hAnsi="Times New Roman" w:cs="Times New Roman"/>
          <w:sz w:val="24"/>
          <w:szCs w:val="24"/>
        </w:rPr>
        <w:t xml:space="preserve"> (1978)</w:t>
      </w:r>
      <w:r w:rsidRPr="007B7980">
        <w:rPr>
          <w:rFonts w:ascii="Times New Roman" w:hAnsi="Times New Roman" w:cs="Times New Roman"/>
          <w:sz w:val="24"/>
          <w:szCs w:val="24"/>
        </w:rPr>
        <w:t xml:space="preserve">. These scholars demonstrate how appeals to humanitarian concerns such as education, public health, social welfare, and moral improvement frequently served to legitimise colonial expansion and imperial domination. Through this lens, colonial education may be interpreted not merely as a benevolent effort to promote literacy and progress but also as an important mechanism through which Western </w:t>
      </w:r>
      <w:r w:rsidRPr="007B7980">
        <w:rPr>
          <w:rFonts w:ascii="Times New Roman" w:hAnsi="Times New Roman" w:cs="Times New Roman"/>
          <w:sz w:val="24"/>
          <w:szCs w:val="24"/>
        </w:rPr>
        <w:lastRenderedPageBreak/>
        <w:t>powers sought to reshape indigenous societies according to their own cultural values and political objectives.</w:t>
      </w:r>
      <w:r>
        <w:rPr>
          <w:rFonts w:ascii="Times New Roman" w:hAnsi="Times New Roman" w:cs="Times New Roman"/>
          <w:sz w:val="24"/>
          <w:szCs w:val="24"/>
        </w:rPr>
        <w:t xml:space="preserve"> </w:t>
      </w:r>
      <w:r w:rsidRPr="007B7980">
        <w:rPr>
          <w:rFonts w:ascii="Times New Roman" w:hAnsi="Times New Roman" w:cs="Times New Roman"/>
          <w:sz w:val="24"/>
          <w:szCs w:val="24"/>
        </w:rPr>
        <w:t>Taken together, these studies provide an essential theoretical and historical foundation for examining the development of education in North Borneo and its relationship to the ideological principles embodied in the White Man’s Burden. They offer critical insights into how educational institutions functioned simultaneously as instruments of learning, cultural transformation, and colonial governance.</w:t>
      </w:r>
    </w:p>
    <w:p w14:paraId="78202F41" w14:textId="77777777" w:rsidR="007B7980" w:rsidRDefault="007B7980" w:rsidP="007B7980">
      <w:pPr>
        <w:tabs>
          <w:tab w:val="left" w:pos="5103"/>
        </w:tabs>
        <w:spacing w:after="0" w:line="240" w:lineRule="auto"/>
        <w:jc w:val="both"/>
        <w:rPr>
          <w:rFonts w:ascii="Times New Roman" w:hAnsi="Times New Roman" w:cs="Times New Roman"/>
          <w:sz w:val="24"/>
          <w:szCs w:val="24"/>
        </w:rPr>
      </w:pPr>
    </w:p>
    <w:p w14:paraId="7369E23A" w14:textId="27888904" w:rsidR="007B7980" w:rsidRPr="007B7980" w:rsidRDefault="007B7980" w:rsidP="007B7980">
      <w:pPr>
        <w:tabs>
          <w:tab w:val="left" w:pos="5103"/>
        </w:tabs>
        <w:spacing w:after="0" w:line="240" w:lineRule="auto"/>
        <w:jc w:val="both"/>
        <w:rPr>
          <w:rFonts w:ascii="Times New Roman" w:hAnsi="Times New Roman" w:cs="Times New Roman"/>
          <w:b/>
          <w:bCs/>
          <w:sz w:val="28"/>
          <w:szCs w:val="28"/>
        </w:rPr>
      </w:pPr>
      <w:r w:rsidRPr="007B7980">
        <w:rPr>
          <w:rFonts w:ascii="Times New Roman" w:hAnsi="Times New Roman" w:cs="Times New Roman"/>
          <w:b/>
          <w:bCs/>
          <w:sz w:val="28"/>
          <w:szCs w:val="28"/>
        </w:rPr>
        <w:t>METHODOLOGY</w:t>
      </w:r>
    </w:p>
    <w:p w14:paraId="794C0A9C" w14:textId="77777777" w:rsidR="007B7980" w:rsidRDefault="007B7980" w:rsidP="007B7980">
      <w:pPr>
        <w:tabs>
          <w:tab w:val="left" w:pos="5103"/>
        </w:tabs>
        <w:spacing w:after="0" w:line="240" w:lineRule="auto"/>
        <w:jc w:val="both"/>
        <w:rPr>
          <w:rFonts w:ascii="Times New Roman" w:hAnsi="Times New Roman" w:cs="Times New Roman"/>
          <w:sz w:val="24"/>
          <w:szCs w:val="24"/>
        </w:rPr>
      </w:pPr>
    </w:p>
    <w:p w14:paraId="31A4752D" w14:textId="2CBAFD42" w:rsidR="007B7980" w:rsidRDefault="00F80203" w:rsidP="007B7980">
      <w:pPr>
        <w:tabs>
          <w:tab w:val="left" w:pos="5103"/>
        </w:tabs>
        <w:spacing w:after="0" w:line="240" w:lineRule="auto"/>
        <w:jc w:val="both"/>
        <w:rPr>
          <w:rFonts w:ascii="Times New Roman" w:hAnsi="Times New Roman" w:cs="Times New Roman"/>
          <w:sz w:val="24"/>
          <w:szCs w:val="24"/>
        </w:rPr>
      </w:pPr>
      <w:r w:rsidRPr="00F80203">
        <w:rPr>
          <w:rFonts w:ascii="Times New Roman" w:hAnsi="Times New Roman" w:cs="Times New Roman"/>
          <w:sz w:val="24"/>
          <w:szCs w:val="24"/>
        </w:rPr>
        <w:t>This study adopts a qualitative historical research approach to examine the development of education in North Borneo during British colonial rule between 1881 and 1946. The historical method is particularly appropriate because the study seeks to investigate past events, educational policies, administrative decisions, and ideological influences that contributed to the establishment and expansion of educational institutions in North Borneo. Furthermore, the study aims to analyse the relationship between colonial educational development and the ideology of the White Man’s Burden, which served as one of the intellectual justifications for British imperial expansion and civilising missions in colonised territories.</w:t>
      </w:r>
    </w:p>
    <w:p w14:paraId="3DF195CF" w14:textId="77777777" w:rsidR="00F80203" w:rsidRDefault="00F80203" w:rsidP="007B7980">
      <w:pPr>
        <w:tabs>
          <w:tab w:val="left" w:pos="5103"/>
        </w:tabs>
        <w:spacing w:after="0" w:line="240" w:lineRule="auto"/>
        <w:jc w:val="both"/>
        <w:rPr>
          <w:rFonts w:ascii="Times New Roman" w:hAnsi="Times New Roman" w:cs="Times New Roman"/>
          <w:sz w:val="24"/>
          <w:szCs w:val="24"/>
        </w:rPr>
      </w:pPr>
    </w:p>
    <w:p w14:paraId="26290CE9" w14:textId="5014F51F" w:rsidR="00F80203" w:rsidRPr="00F80203" w:rsidRDefault="00F80203" w:rsidP="007B7980">
      <w:pPr>
        <w:tabs>
          <w:tab w:val="left" w:pos="5103"/>
        </w:tabs>
        <w:spacing w:after="0" w:line="240" w:lineRule="auto"/>
        <w:jc w:val="both"/>
        <w:rPr>
          <w:rFonts w:ascii="Times New Roman" w:hAnsi="Times New Roman" w:cs="Times New Roman"/>
          <w:b/>
          <w:bCs/>
          <w:sz w:val="24"/>
          <w:szCs w:val="24"/>
        </w:rPr>
      </w:pPr>
      <w:r w:rsidRPr="00F80203">
        <w:rPr>
          <w:rFonts w:ascii="Times New Roman" w:hAnsi="Times New Roman" w:cs="Times New Roman"/>
          <w:b/>
          <w:bCs/>
          <w:sz w:val="24"/>
          <w:szCs w:val="24"/>
        </w:rPr>
        <w:t xml:space="preserve">Historical Method </w:t>
      </w:r>
      <w:r>
        <w:rPr>
          <w:rFonts w:ascii="Times New Roman" w:hAnsi="Times New Roman" w:cs="Times New Roman"/>
          <w:b/>
          <w:bCs/>
          <w:sz w:val="24"/>
          <w:szCs w:val="24"/>
        </w:rPr>
        <w:t xml:space="preserve">– Heuristics </w:t>
      </w:r>
    </w:p>
    <w:p w14:paraId="7FF72417" w14:textId="77777777" w:rsidR="00F80203" w:rsidRDefault="00F80203" w:rsidP="007B7980">
      <w:pPr>
        <w:tabs>
          <w:tab w:val="left" w:pos="5103"/>
        </w:tabs>
        <w:spacing w:after="0" w:line="240" w:lineRule="auto"/>
        <w:jc w:val="both"/>
        <w:rPr>
          <w:rFonts w:ascii="Times New Roman" w:hAnsi="Times New Roman" w:cs="Times New Roman"/>
          <w:sz w:val="24"/>
          <w:szCs w:val="24"/>
        </w:rPr>
      </w:pPr>
    </w:p>
    <w:p w14:paraId="1E174EBB" w14:textId="46BAB2C0" w:rsidR="00F80203" w:rsidRPr="00F80203" w:rsidRDefault="00F80203" w:rsidP="00F80203">
      <w:pPr>
        <w:tabs>
          <w:tab w:val="left" w:pos="5103"/>
        </w:tabs>
        <w:spacing w:after="0" w:line="240" w:lineRule="auto"/>
        <w:jc w:val="both"/>
        <w:rPr>
          <w:rFonts w:ascii="Times New Roman" w:hAnsi="Times New Roman" w:cs="Times New Roman"/>
          <w:sz w:val="24"/>
          <w:szCs w:val="24"/>
        </w:rPr>
      </w:pPr>
      <w:r w:rsidRPr="00F80203">
        <w:rPr>
          <w:rFonts w:ascii="Times New Roman" w:hAnsi="Times New Roman" w:cs="Times New Roman"/>
          <w:sz w:val="24"/>
          <w:szCs w:val="24"/>
        </w:rPr>
        <w:t>The study employs the historical method, which consists of four principal stages: heuristics, source criticism, interpretation, and historiography.</w:t>
      </w:r>
      <w:r>
        <w:rPr>
          <w:rFonts w:ascii="Times New Roman" w:hAnsi="Times New Roman" w:cs="Times New Roman"/>
          <w:sz w:val="24"/>
          <w:szCs w:val="24"/>
        </w:rPr>
        <w:t xml:space="preserve"> </w:t>
      </w:r>
      <w:r w:rsidRPr="00F80203">
        <w:rPr>
          <w:rFonts w:ascii="Times New Roman" w:hAnsi="Times New Roman" w:cs="Times New Roman"/>
          <w:sz w:val="24"/>
          <w:szCs w:val="24"/>
        </w:rPr>
        <w:t xml:space="preserve">The first stage involves the systematic collection of historical materials relevant to the research topic. Primary sources constitute the principal body of evidence and are obtained primarily from the Sabah State Archives </w:t>
      </w:r>
      <w:r w:rsidR="00B46DB9">
        <w:rPr>
          <w:rFonts w:ascii="Times New Roman" w:hAnsi="Times New Roman" w:cs="Times New Roman"/>
          <w:sz w:val="24"/>
          <w:szCs w:val="24"/>
        </w:rPr>
        <w:t>in</w:t>
      </w:r>
      <w:r w:rsidRPr="00F80203">
        <w:rPr>
          <w:rFonts w:ascii="Times New Roman" w:hAnsi="Times New Roman" w:cs="Times New Roman"/>
          <w:sz w:val="24"/>
          <w:szCs w:val="24"/>
        </w:rPr>
        <w:t xml:space="preserve"> the North Borneo Central Archive (NBCA). These materials include Colonial Office Records, Official Gazettes, the British North Borneo Herald, annual administrative reports, educational reports, missionary correspondence, and various miscellaneous government files produced during the administration of the British North Borneo Chartered Company.</w:t>
      </w:r>
    </w:p>
    <w:p w14:paraId="7F3411E1" w14:textId="77777777" w:rsidR="00F80203" w:rsidRPr="00F80203" w:rsidRDefault="00F80203" w:rsidP="00F80203">
      <w:pPr>
        <w:tabs>
          <w:tab w:val="left" w:pos="5103"/>
        </w:tabs>
        <w:spacing w:after="0" w:line="240" w:lineRule="auto"/>
        <w:jc w:val="both"/>
        <w:rPr>
          <w:rFonts w:ascii="Times New Roman" w:hAnsi="Times New Roman" w:cs="Times New Roman"/>
          <w:sz w:val="24"/>
          <w:szCs w:val="24"/>
        </w:rPr>
      </w:pPr>
    </w:p>
    <w:p w14:paraId="2A2B7EC5" w14:textId="0B9EDC8D" w:rsidR="00F80203" w:rsidRDefault="00F80203" w:rsidP="00F80203">
      <w:pPr>
        <w:tabs>
          <w:tab w:val="left" w:pos="5103"/>
        </w:tabs>
        <w:spacing w:after="0" w:line="240" w:lineRule="auto"/>
        <w:jc w:val="both"/>
        <w:rPr>
          <w:rFonts w:ascii="Times New Roman" w:hAnsi="Times New Roman" w:cs="Times New Roman"/>
          <w:sz w:val="24"/>
          <w:szCs w:val="24"/>
        </w:rPr>
      </w:pPr>
      <w:r w:rsidRPr="00F80203">
        <w:rPr>
          <w:rFonts w:ascii="Times New Roman" w:hAnsi="Times New Roman" w:cs="Times New Roman"/>
          <w:sz w:val="24"/>
          <w:szCs w:val="24"/>
        </w:rPr>
        <w:t>In addition, digital primary sources are accessed through the Hansard Parliamentary Archives, which contain parliamentary debates, official proceedings, and discussions relating to British colonial administration and educational affairs in North Borneo. These sources provide valuable insights into the perspectives of colonial administrators, policymakers, and British officials regarding educational development in the territory.</w:t>
      </w:r>
    </w:p>
    <w:p w14:paraId="0A9FC737" w14:textId="77777777" w:rsidR="00F80203" w:rsidRDefault="00F80203" w:rsidP="00F80203">
      <w:pPr>
        <w:tabs>
          <w:tab w:val="left" w:pos="5103"/>
        </w:tabs>
        <w:spacing w:after="0" w:line="240" w:lineRule="auto"/>
        <w:jc w:val="both"/>
        <w:rPr>
          <w:rFonts w:ascii="Times New Roman" w:hAnsi="Times New Roman" w:cs="Times New Roman"/>
          <w:sz w:val="24"/>
          <w:szCs w:val="24"/>
        </w:rPr>
      </w:pPr>
    </w:p>
    <w:p w14:paraId="56B84553" w14:textId="44CFB956" w:rsidR="00F80203" w:rsidRPr="00F80203" w:rsidRDefault="00F80203" w:rsidP="00F80203">
      <w:pPr>
        <w:tabs>
          <w:tab w:val="left" w:pos="5103"/>
        </w:tabs>
        <w:spacing w:after="0" w:line="240" w:lineRule="auto"/>
        <w:jc w:val="both"/>
        <w:rPr>
          <w:rFonts w:ascii="Times New Roman" w:hAnsi="Times New Roman" w:cs="Times New Roman"/>
          <w:b/>
          <w:bCs/>
          <w:sz w:val="24"/>
          <w:szCs w:val="24"/>
        </w:rPr>
      </w:pPr>
      <w:r w:rsidRPr="00F80203">
        <w:rPr>
          <w:rFonts w:ascii="Times New Roman" w:hAnsi="Times New Roman" w:cs="Times New Roman"/>
          <w:b/>
          <w:bCs/>
          <w:sz w:val="24"/>
          <w:szCs w:val="24"/>
        </w:rPr>
        <w:t>Source Criticism</w:t>
      </w:r>
    </w:p>
    <w:p w14:paraId="3177E688" w14:textId="77777777" w:rsidR="00F80203" w:rsidRDefault="00F80203" w:rsidP="00F80203">
      <w:pPr>
        <w:tabs>
          <w:tab w:val="left" w:pos="5103"/>
        </w:tabs>
        <w:spacing w:after="0" w:line="240" w:lineRule="auto"/>
        <w:jc w:val="both"/>
        <w:rPr>
          <w:rFonts w:ascii="Times New Roman" w:hAnsi="Times New Roman" w:cs="Times New Roman"/>
          <w:sz w:val="24"/>
          <w:szCs w:val="24"/>
        </w:rPr>
      </w:pPr>
    </w:p>
    <w:p w14:paraId="597217DA" w14:textId="14126A65" w:rsidR="00F80203" w:rsidRDefault="00F80203" w:rsidP="00F80203">
      <w:pPr>
        <w:tabs>
          <w:tab w:val="left" w:pos="5103"/>
        </w:tabs>
        <w:spacing w:after="0" w:line="240" w:lineRule="auto"/>
        <w:jc w:val="both"/>
        <w:rPr>
          <w:rFonts w:ascii="Times New Roman" w:hAnsi="Times New Roman" w:cs="Times New Roman"/>
          <w:sz w:val="24"/>
          <w:szCs w:val="24"/>
        </w:rPr>
      </w:pPr>
      <w:r w:rsidRPr="00F80203">
        <w:rPr>
          <w:rFonts w:ascii="Times New Roman" w:hAnsi="Times New Roman" w:cs="Times New Roman"/>
          <w:sz w:val="24"/>
          <w:szCs w:val="24"/>
        </w:rPr>
        <w:t>Following the collection of sources, the study applies source criticism to evaluate the authenticity, credibility, and reliability of historical documents. External criticism is employed to verify the origin, authorship, date, and authenticity of archival materials. Internal criticism is subsequently conducted to assess the accuracy, objectivity, and underlying intentions of the information contained within the documents.</w:t>
      </w:r>
      <w:r>
        <w:rPr>
          <w:rFonts w:ascii="Times New Roman" w:hAnsi="Times New Roman" w:cs="Times New Roman"/>
          <w:sz w:val="24"/>
          <w:szCs w:val="24"/>
        </w:rPr>
        <w:t xml:space="preserve"> </w:t>
      </w:r>
      <w:r w:rsidRPr="00F80203">
        <w:rPr>
          <w:rFonts w:ascii="Times New Roman" w:hAnsi="Times New Roman" w:cs="Times New Roman"/>
          <w:sz w:val="24"/>
          <w:szCs w:val="24"/>
        </w:rPr>
        <w:t>This process is particularly important because many colonial records were produced by British administrators and missionary organisations whose accounts may reflect colonial perspectives and assumptions. Therefore, the researcher critically evaluates these sources to identify potential biases and to ensure a balanced interpretation of historical events.</w:t>
      </w:r>
    </w:p>
    <w:p w14:paraId="0612E227" w14:textId="77777777" w:rsidR="00F80203" w:rsidRDefault="00F80203" w:rsidP="00F80203">
      <w:pPr>
        <w:tabs>
          <w:tab w:val="left" w:pos="5103"/>
        </w:tabs>
        <w:spacing w:after="0" w:line="240" w:lineRule="auto"/>
        <w:jc w:val="both"/>
        <w:rPr>
          <w:rFonts w:ascii="Times New Roman" w:hAnsi="Times New Roman" w:cs="Times New Roman"/>
          <w:sz w:val="24"/>
          <w:szCs w:val="24"/>
        </w:rPr>
      </w:pPr>
    </w:p>
    <w:p w14:paraId="035CF1B3" w14:textId="3A5D1552" w:rsidR="00F80203" w:rsidRPr="00F80203" w:rsidRDefault="00F80203" w:rsidP="00F80203">
      <w:pPr>
        <w:tabs>
          <w:tab w:val="left" w:pos="5103"/>
        </w:tabs>
        <w:spacing w:after="0" w:line="240" w:lineRule="auto"/>
        <w:jc w:val="both"/>
        <w:rPr>
          <w:rFonts w:ascii="Times New Roman" w:hAnsi="Times New Roman" w:cs="Times New Roman"/>
          <w:b/>
          <w:bCs/>
          <w:sz w:val="24"/>
          <w:szCs w:val="24"/>
        </w:rPr>
      </w:pPr>
      <w:r w:rsidRPr="00F80203">
        <w:rPr>
          <w:rFonts w:ascii="Times New Roman" w:hAnsi="Times New Roman" w:cs="Times New Roman"/>
          <w:b/>
          <w:bCs/>
          <w:sz w:val="24"/>
          <w:szCs w:val="24"/>
        </w:rPr>
        <w:t>Interpretation</w:t>
      </w:r>
    </w:p>
    <w:p w14:paraId="663CF894" w14:textId="77777777" w:rsidR="00F80203" w:rsidRDefault="00F80203" w:rsidP="00F80203">
      <w:pPr>
        <w:tabs>
          <w:tab w:val="left" w:pos="5103"/>
        </w:tabs>
        <w:spacing w:after="0" w:line="240" w:lineRule="auto"/>
        <w:jc w:val="both"/>
        <w:rPr>
          <w:rFonts w:ascii="Times New Roman" w:hAnsi="Times New Roman" w:cs="Times New Roman"/>
          <w:sz w:val="24"/>
          <w:szCs w:val="24"/>
        </w:rPr>
      </w:pPr>
    </w:p>
    <w:p w14:paraId="7EF1C008" w14:textId="6AA7D42F" w:rsidR="00F80203" w:rsidRDefault="00F80203" w:rsidP="00F80203">
      <w:pPr>
        <w:tabs>
          <w:tab w:val="left" w:pos="5103"/>
        </w:tabs>
        <w:spacing w:after="0" w:line="240" w:lineRule="auto"/>
        <w:jc w:val="both"/>
        <w:rPr>
          <w:rFonts w:ascii="Times New Roman" w:hAnsi="Times New Roman" w:cs="Times New Roman"/>
          <w:sz w:val="24"/>
          <w:szCs w:val="24"/>
        </w:rPr>
      </w:pPr>
      <w:r w:rsidRPr="00F80203">
        <w:rPr>
          <w:rFonts w:ascii="Times New Roman" w:hAnsi="Times New Roman" w:cs="Times New Roman"/>
          <w:sz w:val="24"/>
          <w:szCs w:val="24"/>
        </w:rPr>
        <w:t>The interpretation stage involves analysing and synthesising historical evidence to construct meaningful explanations concerning the development of education in North Borneo. Particular attention is given to educational policies, missionary activities, colonial administrative objectives, and the broader ideological foundations underpinning educational expansion.</w:t>
      </w:r>
      <w:r>
        <w:rPr>
          <w:rFonts w:ascii="Times New Roman" w:hAnsi="Times New Roman" w:cs="Times New Roman"/>
          <w:sz w:val="24"/>
          <w:szCs w:val="24"/>
        </w:rPr>
        <w:t xml:space="preserve"> </w:t>
      </w:r>
      <w:r w:rsidRPr="00F80203">
        <w:rPr>
          <w:rFonts w:ascii="Times New Roman" w:hAnsi="Times New Roman" w:cs="Times New Roman"/>
          <w:sz w:val="24"/>
          <w:szCs w:val="24"/>
        </w:rPr>
        <w:t>The study interprets these developments through the conceptual framework of the White Man’s Burden, examining how educational initiatives were linked to British perceptions of civilisational superiority, moral responsibility, and social transformation. Through this analytical approach, the research seeks to determine whether educational development was motivated solely by humanitarian concerns or whether it also functioned as a mechanism of colonial governance, cultural influence, and ideological transmission.</w:t>
      </w:r>
    </w:p>
    <w:p w14:paraId="52941AC2" w14:textId="77777777" w:rsidR="00B46DB9" w:rsidRDefault="00B46DB9" w:rsidP="00F80203">
      <w:pPr>
        <w:tabs>
          <w:tab w:val="left" w:pos="5103"/>
        </w:tabs>
        <w:spacing w:after="0" w:line="240" w:lineRule="auto"/>
        <w:jc w:val="both"/>
        <w:rPr>
          <w:rFonts w:ascii="Times New Roman" w:hAnsi="Times New Roman" w:cs="Times New Roman"/>
          <w:sz w:val="24"/>
          <w:szCs w:val="24"/>
        </w:rPr>
      </w:pPr>
    </w:p>
    <w:p w14:paraId="3973A92F" w14:textId="77777777" w:rsidR="00F80203" w:rsidRDefault="00F80203" w:rsidP="00F80203">
      <w:pPr>
        <w:tabs>
          <w:tab w:val="left" w:pos="5103"/>
        </w:tabs>
        <w:spacing w:after="0" w:line="240" w:lineRule="auto"/>
        <w:jc w:val="both"/>
        <w:rPr>
          <w:rFonts w:ascii="Times New Roman" w:hAnsi="Times New Roman" w:cs="Times New Roman"/>
          <w:sz w:val="24"/>
          <w:szCs w:val="24"/>
        </w:rPr>
      </w:pPr>
    </w:p>
    <w:p w14:paraId="4B811EDA" w14:textId="77777777" w:rsidR="00F80203" w:rsidRPr="00F80203" w:rsidRDefault="00F80203" w:rsidP="00F80203">
      <w:pPr>
        <w:tabs>
          <w:tab w:val="left" w:pos="5103"/>
        </w:tabs>
        <w:spacing w:after="0" w:line="240" w:lineRule="auto"/>
        <w:jc w:val="both"/>
        <w:rPr>
          <w:rFonts w:ascii="Times New Roman" w:hAnsi="Times New Roman" w:cs="Times New Roman"/>
          <w:b/>
          <w:bCs/>
          <w:sz w:val="24"/>
          <w:szCs w:val="24"/>
        </w:rPr>
      </w:pPr>
      <w:r w:rsidRPr="00F80203">
        <w:rPr>
          <w:rFonts w:ascii="Times New Roman" w:hAnsi="Times New Roman" w:cs="Times New Roman"/>
          <w:b/>
          <w:bCs/>
          <w:sz w:val="24"/>
          <w:szCs w:val="24"/>
        </w:rPr>
        <w:lastRenderedPageBreak/>
        <w:t>Historiography</w:t>
      </w:r>
    </w:p>
    <w:p w14:paraId="38DC3574" w14:textId="77777777" w:rsidR="00F80203" w:rsidRDefault="00F80203" w:rsidP="00F80203">
      <w:pPr>
        <w:tabs>
          <w:tab w:val="left" w:pos="5103"/>
        </w:tabs>
        <w:spacing w:after="0" w:line="240" w:lineRule="auto"/>
        <w:jc w:val="both"/>
        <w:rPr>
          <w:rFonts w:ascii="Times New Roman" w:hAnsi="Times New Roman" w:cs="Times New Roman"/>
          <w:sz w:val="24"/>
          <w:szCs w:val="24"/>
        </w:rPr>
      </w:pPr>
    </w:p>
    <w:p w14:paraId="000598F5" w14:textId="77777777" w:rsidR="00F80203" w:rsidRDefault="00F80203" w:rsidP="00F80203">
      <w:pPr>
        <w:tabs>
          <w:tab w:val="left" w:pos="5103"/>
        </w:tabs>
        <w:spacing w:after="0" w:line="240" w:lineRule="auto"/>
        <w:jc w:val="both"/>
        <w:rPr>
          <w:rFonts w:ascii="Times New Roman" w:hAnsi="Times New Roman" w:cs="Times New Roman"/>
          <w:sz w:val="24"/>
          <w:szCs w:val="24"/>
        </w:rPr>
      </w:pPr>
      <w:r w:rsidRPr="00F80203">
        <w:rPr>
          <w:rFonts w:ascii="Times New Roman" w:hAnsi="Times New Roman" w:cs="Times New Roman"/>
          <w:sz w:val="24"/>
          <w:szCs w:val="24"/>
        </w:rPr>
        <w:t>The final stage involves the presentation and organisation of historical findings in a coherent and systematic narrative. Existing historiographical works relating to colonial education, missionary activities, British imperialism, and the history of North Borneo are critically reviewed and compared with primary evidence. This process enables the researcher to identify areas of agreement, contradiction, and omission within existing scholarship.</w:t>
      </w:r>
      <w:r>
        <w:rPr>
          <w:rFonts w:ascii="Times New Roman" w:hAnsi="Times New Roman" w:cs="Times New Roman"/>
          <w:sz w:val="24"/>
          <w:szCs w:val="24"/>
        </w:rPr>
        <w:t xml:space="preserve"> </w:t>
      </w:r>
      <w:r w:rsidRPr="00F80203">
        <w:rPr>
          <w:rFonts w:ascii="Times New Roman" w:hAnsi="Times New Roman" w:cs="Times New Roman"/>
          <w:sz w:val="24"/>
          <w:szCs w:val="24"/>
        </w:rPr>
        <w:t>By integrating archival evidence with contemporary historical interpretations, this study aims to contribute a new perspective to the historiography of North Borneo by demonstrating how educational development was closely connected to the broader colonial ideology of the White Man’s Burden.</w:t>
      </w:r>
    </w:p>
    <w:p w14:paraId="5DFE0AC8" w14:textId="77777777" w:rsidR="00F80203" w:rsidRDefault="00F80203" w:rsidP="00F80203">
      <w:pPr>
        <w:tabs>
          <w:tab w:val="left" w:pos="5103"/>
        </w:tabs>
        <w:spacing w:after="0" w:line="240" w:lineRule="auto"/>
        <w:jc w:val="both"/>
        <w:rPr>
          <w:rFonts w:ascii="Times New Roman" w:hAnsi="Times New Roman" w:cs="Times New Roman"/>
          <w:sz w:val="24"/>
          <w:szCs w:val="24"/>
        </w:rPr>
      </w:pPr>
    </w:p>
    <w:p w14:paraId="213E9821" w14:textId="71D30CA4" w:rsidR="00F80203" w:rsidRPr="00F80203" w:rsidRDefault="00F80203" w:rsidP="00F80203">
      <w:pPr>
        <w:tabs>
          <w:tab w:val="left" w:pos="5103"/>
        </w:tabs>
        <w:spacing w:after="0" w:line="240" w:lineRule="auto"/>
        <w:jc w:val="both"/>
        <w:rPr>
          <w:rFonts w:ascii="Times New Roman" w:hAnsi="Times New Roman" w:cs="Times New Roman"/>
          <w:b/>
          <w:bCs/>
          <w:sz w:val="24"/>
          <w:szCs w:val="24"/>
        </w:rPr>
      </w:pPr>
      <w:r w:rsidRPr="00F80203">
        <w:rPr>
          <w:rFonts w:ascii="Times New Roman" w:hAnsi="Times New Roman" w:cs="Times New Roman"/>
          <w:b/>
          <w:bCs/>
          <w:sz w:val="24"/>
          <w:szCs w:val="24"/>
        </w:rPr>
        <w:t xml:space="preserve">Primary and Secondary Sources </w:t>
      </w:r>
    </w:p>
    <w:p w14:paraId="4AD84812" w14:textId="77777777" w:rsidR="00F80203" w:rsidRDefault="00F80203" w:rsidP="00F80203">
      <w:pPr>
        <w:tabs>
          <w:tab w:val="left" w:pos="5103"/>
        </w:tabs>
        <w:spacing w:after="0" w:line="240" w:lineRule="auto"/>
        <w:jc w:val="both"/>
        <w:rPr>
          <w:rFonts w:ascii="Times New Roman" w:hAnsi="Times New Roman" w:cs="Times New Roman"/>
          <w:sz w:val="24"/>
          <w:szCs w:val="24"/>
        </w:rPr>
      </w:pPr>
    </w:p>
    <w:p w14:paraId="7CCABCAF" w14:textId="1F2DF9D9" w:rsidR="00F80203" w:rsidRDefault="00F80203" w:rsidP="00F80203">
      <w:pPr>
        <w:tabs>
          <w:tab w:val="left" w:pos="5103"/>
        </w:tabs>
        <w:spacing w:after="0" w:line="240" w:lineRule="auto"/>
        <w:jc w:val="both"/>
        <w:rPr>
          <w:rFonts w:ascii="Times New Roman" w:hAnsi="Times New Roman" w:cs="Times New Roman"/>
          <w:sz w:val="24"/>
          <w:szCs w:val="24"/>
        </w:rPr>
      </w:pPr>
      <w:r w:rsidRPr="00F80203">
        <w:rPr>
          <w:rFonts w:ascii="Times New Roman" w:hAnsi="Times New Roman" w:cs="Times New Roman"/>
          <w:sz w:val="24"/>
          <w:szCs w:val="24"/>
        </w:rPr>
        <w:t>The study relies extensively on primary sources as the principal foundation for data collection and analysis. These sources include Colonial Office Records, Official Gazettes, the British North Borneo Herald, annual reports, missionary records, correspondence, and miscellaneous administrative files obtained from the Sabah State Archives and the North Borneo Central Archive. Such materials provide first-hand evidence regarding educational policies, school establishment, government expenditure, missionary involvement, and colonial objectives in North Borneo.</w:t>
      </w:r>
      <w:r>
        <w:rPr>
          <w:rFonts w:ascii="Times New Roman" w:hAnsi="Times New Roman" w:cs="Times New Roman"/>
          <w:sz w:val="24"/>
          <w:szCs w:val="24"/>
        </w:rPr>
        <w:t xml:space="preserve"> </w:t>
      </w:r>
    </w:p>
    <w:p w14:paraId="29C9F04E" w14:textId="77777777" w:rsidR="00F80203" w:rsidRDefault="00F80203" w:rsidP="00F80203">
      <w:pPr>
        <w:tabs>
          <w:tab w:val="left" w:pos="5103"/>
        </w:tabs>
        <w:spacing w:after="0" w:line="240" w:lineRule="auto"/>
        <w:jc w:val="both"/>
        <w:rPr>
          <w:rFonts w:ascii="Times New Roman" w:hAnsi="Times New Roman" w:cs="Times New Roman"/>
          <w:sz w:val="24"/>
          <w:szCs w:val="24"/>
        </w:rPr>
      </w:pPr>
    </w:p>
    <w:p w14:paraId="0ABBDE9B" w14:textId="3D01F3AC" w:rsidR="00F80203" w:rsidRDefault="00F80203" w:rsidP="00F80203">
      <w:pPr>
        <w:tabs>
          <w:tab w:val="left" w:pos="5103"/>
        </w:tabs>
        <w:spacing w:after="0" w:line="240" w:lineRule="auto"/>
        <w:jc w:val="both"/>
        <w:rPr>
          <w:rFonts w:ascii="Times New Roman" w:hAnsi="Times New Roman" w:cs="Times New Roman"/>
          <w:sz w:val="24"/>
          <w:szCs w:val="24"/>
        </w:rPr>
      </w:pPr>
      <w:r w:rsidRPr="00F80203">
        <w:rPr>
          <w:rFonts w:ascii="Times New Roman" w:hAnsi="Times New Roman" w:cs="Times New Roman"/>
          <w:sz w:val="24"/>
          <w:szCs w:val="24"/>
        </w:rPr>
        <w:t>Secondary sources are utilised to complement and contextualise the primary materials. These include academic books, articles, theses, dissertations, conference proceedings, and previous studies related to colonial education, missionary activities, British imperialism, and the history of North Borneo. These works facilitate comparative analysis and assist in identifying historiographical trends and research gaps within the existing literature.</w:t>
      </w:r>
    </w:p>
    <w:p w14:paraId="04C5AC07" w14:textId="77777777" w:rsidR="00F80203" w:rsidRDefault="00F80203" w:rsidP="00F80203">
      <w:pPr>
        <w:tabs>
          <w:tab w:val="left" w:pos="5103"/>
        </w:tabs>
        <w:spacing w:after="0" w:line="240" w:lineRule="auto"/>
        <w:jc w:val="both"/>
        <w:rPr>
          <w:rFonts w:ascii="Times New Roman" w:hAnsi="Times New Roman" w:cs="Times New Roman"/>
          <w:sz w:val="24"/>
          <w:szCs w:val="24"/>
        </w:rPr>
      </w:pPr>
    </w:p>
    <w:p w14:paraId="7C7480B8" w14:textId="4665FA59" w:rsidR="00F80203" w:rsidRPr="00F80203" w:rsidRDefault="00F80203" w:rsidP="00F80203">
      <w:pPr>
        <w:tabs>
          <w:tab w:val="left" w:pos="5103"/>
        </w:tabs>
        <w:spacing w:after="0" w:line="240" w:lineRule="auto"/>
        <w:jc w:val="both"/>
        <w:rPr>
          <w:rFonts w:ascii="Times New Roman" w:hAnsi="Times New Roman" w:cs="Times New Roman"/>
          <w:b/>
          <w:bCs/>
          <w:sz w:val="24"/>
          <w:szCs w:val="24"/>
        </w:rPr>
      </w:pPr>
      <w:r w:rsidRPr="00F80203">
        <w:rPr>
          <w:rFonts w:ascii="Times New Roman" w:hAnsi="Times New Roman" w:cs="Times New Roman"/>
          <w:b/>
          <w:bCs/>
          <w:sz w:val="24"/>
          <w:szCs w:val="24"/>
        </w:rPr>
        <w:t xml:space="preserve">Data Analysis </w:t>
      </w:r>
    </w:p>
    <w:p w14:paraId="6B79EDBE" w14:textId="77777777" w:rsidR="00F80203" w:rsidRDefault="00F80203" w:rsidP="00F80203">
      <w:pPr>
        <w:tabs>
          <w:tab w:val="left" w:pos="5103"/>
        </w:tabs>
        <w:spacing w:after="0" w:line="240" w:lineRule="auto"/>
        <w:jc w:val="both"/>
        <w:rPr>
          <w:rFonts w:ascii="Times New Roman" w:hAnsi="Times New Roman" w:cs="Times New Roman"/>
          <w:sz w:val="24"/>
          <w:szCs w:val="24"/>
        </w:rPr>
      </w:pPr>
    </w:p>
    <w:p w14:paraId="572D36B8" w14:textId="053C9753" w:rsidR="00F80203" w:rsidRDefault="00F80203" w:rsidP="00F80203">
      <w:pPr>
        <w:tabs>
          <w:tab w:val="left" w:pos="5103"/>
        </w:tabs>
        <w:spacing w:after="0" w:line="240" w:lineRule="auto"/>
        <w:jc w:val="both"/>
        <w:rPr>
          <w:rFonts w:ascii="Times New Roman" w:hAnsi="Times New Roman" w:cs="Times New Roman"/>
          <w:sz w:val="24"/>
          <w:szCs w:val="24"/>
        </w:rPr>
      </w:pPr>
      <w:r w:rsidRPr="00F80203">
        <w:rPr>
          <w:rFonts w:ascii="Times New Roman" w:hAnsi="Times New Roman" w:cs="Times New Roman"/>
          <w:sz w:val="24"/>
          <w:szCs w:val="24"/>
        </w:rPr>
        <w:t>This study employs document analysis as its primary analytical technique. Historical documents are systematically examined to identify themes, patterns, and evidence relating to educational development, colonial administration, missionary involvement, and ideological influences. The findings from both primary and secondary sources are then compared and triangulated to enhance the reliability and validity of the research.</w:t>
      </w:r>
      <w:r>
        <w:rPr>
          <w:rFonts w:ascii="Times New Roman" w:hAnsi="Times New Roman" w:cs="Times New Roman"/>
          <w:sz w:val="24"/>
          <w:szCs w:val="24"/>
        </w:rPr>
        <w:t xml:space="preserve"> </w:t>
      </w:r>
      <w:r w:rsidRPr="00F80203">
        <w:rPr>
          <w:rFonts w:ascii="Times New Roman" w:hAnsi="Times New Roman" w:cs="Times New Roman"/>
          <w:sz w:val="24"/>
          <w:szCs w:val="24"/>
        </w:rPr>
        <w:t>Through this methodological framework, the study seeks to provide a comprehensive historical analysis of educational development in North Borneo and to evaluate its relationship with the colonial ideology of the White Man’s Burden during the period of British rule from 1881 to 1946.</w:t>
      </w:r>
    </w:p>
    <w:p w14:paraId="2CD17754" w14:textId="77777777" w:rsidR="00F80203" w:rsidRDefault="00F80203" w:rsidP="00F80203">
      <w:pPr>
        <w:tabs>
          <w:tab w:val="left" w:pos="5103"/>
        </w:tabs>
        <w:spacing w:after="0" w:line="240" w:lineRule="auto"/>
        <w:jc w:val="both"/>
        <w:rPr>
          <w:rFonts w:ascii="Times New Roman" w:hAnsi="Times New Roman" w:cs="Times New Roman"/>
          <w:sz w:val="24"/>
          <w:szCs w:val="24"/>
        </w:rPr>
      </w:pPr>
    </w:p>
    <w:p w14:paraId="57948761" w14:textId="2893FA02" w:rsidR="00F80203" w:rsidRPr="00F80203" w:rsidRDefault="00F80203" w:rsidP="00F80203">
      <w:pPr>
        <w:tabs>
          <w:tab w:val="left" w:pos="5103"/>
        </w:tabs>
        <w:spacing w:after="0" w:line="240" w:lineRule="auto"/>
        <w:jc w:val="both"/>
        <w:rPr>
          <w:rFonts w:ascii="Times New Roman" w:hAnsi="Times New Roman" w:cs="Times New Roman"/>
          <w:b/>
          <w:bCs/>
          <w:sz w:val="28"/>
          <w:szCs w:val="28"/>
        </w:rPr>
      </w:pPr>
      <w:r w:rsidRPr="00F80203">
        <w:rPr>
          <w:rFonts w:ascii="Times New Roman" w:hAnsi="Times New Roman" w:cs="Times New Roman"/>
          <w:b/>
          <w:bCs/>
          <w:sz w:val="28"/>
          <w:szCs w:val="28"/>
        </w:rPr>
        <w:t>RESULTS &amp; DISCUSSION</w:t>
      </w:r>
    </w:p>
    <w:p w14:paraId="03FB481A" w14:textId="77777777" w:rsidR="00F80203" w:rsidRDefault="00F80203" w:rsidP="00F80203">
      <w:pPr>
        <w:tabs>
          <w:tab w:val="left" w:pos="5103"/>
        </w:tabs>
        <w:spacing w:after="0" w:line="240" w:lineRule="auto"/>
        <w:jc w:val="both"/>
        <w:rPr>
          <w:rFonts w:ascii="Times New Roman" w:hAnsi="Times New Roman" w:cs="Times New Roman"/>
          <w:sz w:val="24"/>
          <w:szCs w:val="24"/>
        </w:rPr>
      </w:pPr>
    </w:p>
    <w:p w14:paraId="43D3488D" w14:textId="08C689A3" w:rsidR="00F80203" w:rsidRDefault="00A71EFA" w:rsidP="00A71EFA">
      <w:pPr>
        <w:tabs>
          <w:tab w:val="left" w:pos="5103"/>
        </w:tabs>
        <w:spacing w:after="0" w:line="240" w:lineRule="auto"/>
        <w:jc w:val="both"/>
        <w:rPr>
          <w:rFonts w:ascii="Times New Roman" w:hAnsi="Times New Roman" w:cs="Times New Roman"/>
          <w:sz w:val="24"/>
          <w:szCs w:val="24"/>
        </w:rPr>
      </w:pPr>
      <w:r w:rsidRPr="00A71EFA">
        <w:rPr>
          <w:rFonts w:ascii="Times New Roman" w:hAnsi="Times New Roman" w:cs="Times New Roman"/>
          <w:sz w:val="24"/>
          <w:szCs w:val="24"/>
        </w:rPr>
        <w:t>Western educational philosophy has traditionally been shaped by differing conceptions regarding the nature and origin of reality. Consequently, the philosophical foundations of educational thought among idealists differ significantly from those of realists and pragmatists. Idealist philosophers maintain that human development originates primarily from mental activity and that individuals must seek knowledge through intellectual inquiry beyond mere sensory experience. As a result, rationality, logic, and self-awareness constitute fundamental objectives within the idealist tradition of Western education. These objectives are pursued through lifelong intellectual and moral development, facilitated by the combined efforts of churches, schools, and other educational institutions.</w:t>
      </w:r>
      <w:r>
        <w:rPr>
          <w:rFonts w:ascii="Times New Roman" w:hAnsi="Times New Roman" w:cs="Times New Roman"/>
          <w:sz w:val="24"/>
          <w:szCs w:val="24"/>
        </w:rPr>
        <w:t xml:space="preserve"> </w:t>
      </w:r>
      <w:r w:rsidRPr="00A71EFA">
        <w:rPr>
          <w:rFonts w:ascii="Times New Roman" w:hAnsi="Times New Roman" w:cs="Times New Roman"/>
          <w:sz w:val="24"/>
          <w:szCs w:val="24"/>
        </w:rPr>
        <w:t>For Christian idealists, the ultimate purpose of education is the attainment of spiritual perfection and unity with God. Accordingly, the establishment of educational systems is viewed as both a religious obligation and an intellectual pursuit, aimed at expanding knowledge and encouraging exploration of ideas that contribute to the advancement of civilisation. In this regard, Postman (1988) argues that:</w:t>
      </w:r>
    </w:p>
    <w:p w14:paraId="27289775" w14:textId="77777777" w:rsidR="00A71EFA" w:rsidRDefault="00A71EFA" w:rsidP="00A71EFA">
      <w:pPr>
        <w:tabs>
          <w:tab w:val="left" w:pos="5103"/>
        </w:tabs>
        <w:spacing w:after="0" w:line="240" w:lineRule="auto"/>
        <w:jc w:val="both"/>
        <w:rPr>
          <w:rFonts w:ascii="Times New Roman" w:hAnsi="Times New Roman" w:cs="Times New Roman"/>
          <w:sz w:val="24"/>
          <w:szCs w:val="24"/>
        </w:rPr>
      </w:pPr>
    </w:p>
    <w:p w14:paraId="5725E959" w14:textId="3E3DE410" w:rsidR="00A71EFA" w:rsidRDefault="00A71EFA" w:rsidP="00A71EFA">
      <w:pPr>
        <w:tabs>
          <w:tab w:val="left" w:pos="5103"/>
        </w:tabs>
        <w:spacing w:after="0" w:line="240" w:lineRule="auto"/>
        <w:jc w:val="both"/>
        <w:rPr>
          <w:rFonts w:ascii="Times New Roman" w:hAnsi="Times New Roman" w:cs="Times New Roman"/>
          <w:sz w:val="24"/>
          <w:szCs w:val="24"/>
        </w:rPr>
      </w:pPr>
      <w:r w:rsidRPr="00A71EFA">
        <w:rPr>
          <w:rFonts w:ascii="Times New Roman" w:hAnsi="Times New Roman" w:cs="Times New Roman"/>
          <w:sz w:val="24"/>
          <w:szCs w:val="24"/>
        </w:rPr>
        <w:t>“In this time when ideological power defines educational purpose, we are fortunate to have available an alternate tradition that gives us the authority to educate our students to disbelieve, or at least be s</w:t>
      </w:r>
      <w:r>
        <w:rPr>
          <w:rFonts w:ascii="Times New Roman" w:hAnsi="Times New Roman" w:cs="Times New Roman"/>
          <w:sz w:val="24"/>
          <w:szCs w:val="24"/>
        </w:rPr>
        <w:t>c</w:t>
      </w:r>
      <w:r w:rsidRPr="00A71EFA">
        <w:rPr>
          <w:rFonts w:ascii="Times New Roman" w:hAnsi="Times New Roman" w:cs="Times New Roman"/>
          <w:sz w:val="24"/>
          <w:szCs w:val="24"/>
        </w:rPr>
        <w:t>eptical of the prejudice”</w:t>
      </w:r>
    </w:p>
    <w:p w14:paraId="5651DE06" w14:textId="77777777" w:rsidR="00B46DB9" w:rsidRDefault="00B46DB9" w:rsidP="00A71EFA">
      <w:pPr>
        <w:tabs>
          <w:tab w:val="left" w:pos="5103"/>
        </w:tabs>
        <w:spacing w:after="0" w:line="240" w:lineRule="auto"/>
        <w:jc w:val="both"/>
        <w:rPr>
          <w:rFonts w:ascii="Times New Roman" w:hAnsi="Times New Roman" w:cs="Times New Roman"/>
          <w:sz w:val="24"/>
          <w:szCs w:val="24"/>
        </w:rPr>
      </w:pPr>
    </w:p>
    <w:p w14:paraId="5C71DC4F" w14:textId="0EEDDD5C" w:rsidR="00A71EFA" w:rsidRDefault="00A71EFA" w:rsidP="00A71EFA">
      <w:pPr>
        <w:tabs>
          <w:tab w:val="left" w:pos="5103"/>
        </w:tabs>
        <w:spacing w:after="0" w:line="240" w:lineRule="auto"/>
        <w:jc w:val="both"/>
        <w:rPr>
          <w:rFonts w:ascii="Times New Roman" w:hAnsi="Times New Roman" w:cs="Times New Roman"/>
          <w:sz w:val="24"/>
          <w:szCs w:val="24"/>
        </w:rPr>
      </w:pPr>
      <w:r w:rsidRPr="00A71EFA">
        <w:rPr>
          <w:rFonts w:ascii="Times New Roman" w:hAnsi="Times New Roman" w:cs="Times New Roman"/>
          <w:sz w:val="24"/>
          <w:szCs w:val="24"/>
        </w:rPr>
        <w:t xml:space="preserve">The intellectual and educational advantages possessed by Western societies fostered a belief that they were more enlightened and forward-looking than other peoples. Consequently, many Western thinkers came to regard the dissemination of knowledge and education to other societies as a moral obligation. Within this context, Rudyard </w:t>
      </w:r>
      <w:r w:rsidRPr="00A71EFA">
        <w:rPr>
          <w:rFonts w:ascii="Times New Roman" w:hAnsi="Times New Roman" w:cs="Times New Roman"/>
          <w:sz w:val="24"/>
          <w:szCs w:val="24"/>
        </w:rPr>
        <w:lastRenderedPageBreak/>
        <w:t>Kipling’s concept of the White Man’s Burden emerged as a powerful ideological platform that legitimised imperial expansion. The doctrine promoted the belief that Western nations bore the responsibility of educating and civilising societies perceived as less developed, particularly those outside Europe.</w:t>
      </w:r>
      <w:r>
        <w:rPr>
          <w:rFonts w:ascii="Times New Roman" w:hAnsi="Times New Roman" w:cs="Times New Roman"/>
          <w:sz w:val="24"/>
          <w:szCs w:val="24"/>
        </w:rPr>
        <w:t xml:space="preserve"> </w:t>
      </w:r>
      <w:r w:rsidRPr="00A71EFA">
        <w:rPr>
          <w:rFonts w:ascii="Times New Roman" w:hAnsi="Times New Roman" w:cs="Times New Roman"/>
          <w:sz w:val="24"/>
          <w:szCs w:val="24"/>
        </w:rPr>
        <w:t>As a result, many colonial administrators and intellectuals considered it their duty to spread Western ideas, knowledge, and values throughout the world, even at considerable personal sacrifice. Cultures, beliefs, and systems of knowledge that differed from those of the West were frequently regarded as inferior or less civilised. This perspective is reflected in the observation made by Said (2003: 226):</w:t>
      </w:r>
    </w:p>
    <w:p w14:paraId="7BC0B6A1" w14:textId="77777777" w:rsidR="00A71EFA" w:rsidRDefault="00A71EFA" w:rsidP="00A71EFA">
      <w:pPr>
        <w:tabs>
          <w:tab w:val="left" w:pos="5103"/>
        </w:tabs>
        <w:spacing w:after="0" w:line="240" w:lineRule="auto"/>
        <w:jc w:val="both"/>
        <w:rPr>
          <w:rFonts w:ascii="Times New Roman" w:hAnsi="Times New Roman" w:cs="Times New Roman"/>
          <w:sz w:val="24"/>
          <w:szCs w:val="24"/>
        </w:rPr>
      </w:pPr>
    </w:p>
    <w:p w14:paraId="32257FAC" w14:textId="5A2B3792" w:rsidR="00A71EFA" w:rsidRDefault="00A71EFA" w:rsidP="00A71EFA">
      <w:pPr>
        <w:tabs>
          <w:tab w:val="left" w:pos="5103"/>
        </w:tabs>
        <w:spacing w:after="0" w:line="240" w:lineRule="auto"/>
        <w:jc w:val="both"/>
        <w:rPr>
          <w:rFonts w:ascii="Times New Roman" w:hAnsi="Times New Roman" w:cs="Times New Roman"/>
          <w:sz w:val="24"/>
          <w:szCs w:val="24"/>
        </w:rPr>
      </w:pPr>
      <w:r w:rsidRPr="00A71EFA">
        <w:rPr>
          <w:rFonts w:ascii="Times New Roman" w:hAnsi="Times New Roman" w:cs="Times New Roman"/>
          <w:sz w:val="24"/>
          <w:szCs w:val="24"/>
        </w:rPr>
        <w:t>“Behind the White Man’s Mask of amiable leadership there is always the express willingness to use force, to kill and be killed. What dignified his mission is some sense of intellectual dedication; he is a White Man, but not for mere profit, since his “chosen star” presumably sits far above earthly gain.”</w:t>
      </w:r>
    </w:p>
    <w:p w14:paraId="5CDCD44B" w14:textId="77777777" w:rsidR="00A71EFA" w:rsidRDefault="00A71EFA" w:rsidP="00A71EFA">
      <w:pPr>
        <w:tabs>
          <w:tab w:val="left" w:pos="5103"/>
        </w:tabs>
        <w:spacing w:after="0" w:line="240" w:lineRule="auto"/>
        <w:jc w:val="both"/>
        <w:rPr>
          <w:rFonts w:ascii="Times New Roman" w:hAnsi="Times New Roman" w:cs="Times New Roman"/>
          <w:sz w:val="24"/>
          <w:szCs w:val="24"/>
        </w:rPr>
      </w:pPr>
    </w:p>
    <w:p w14:paraId="0181CE3D" w14:textId="741B3939" w:rsidR="00EE153A" w:rsidRPr="00EE153A" w:rsidRDefault="00EE153A" w:rsidP="00EE153A">
      <w:pPr>
        <w:tabs>
          <w:tab w:val="left" w:pos="5103"/>
        </w:tabs>
        <w:spacing w:after="0" w:line="240" w:lineRule="auto"/>
        <w:jc w:val="both"/>
        <w:rPr>
          <w:rFonts w:ascii="Times New Roman" w:hAnsi="Times New Roman" w:cs="Times New Roman"/>
          <w:sz w:val="24"/>
          <w:szCs w:val="24"/>
        </w:rPr>
      </w:pPr>
      <w:r w:rsidRPr="00EE153A">
        <w:rPr>
          <w:rFonts w:ascii="Times New Roman" w:hAnsi="Times New Roman" w:cs="Times New Roman"/>
          <w:sz w:val="24"/>
          <w:szCs w:val="24"/>
        </w:rPr>
        <w:t>According to Riser (2001: 245), the emergence of “a new generation of white man – educated, urban and bourgeois” contributed significantly to the expansion of imperialism and the reorganisation of social structures throughout the world. Education and religion were promoted as instruments of enlightenment intended to civilise colonised peoples, although economic exploitation and imperial expansion often remained central objectives of colonial powers. Nevertheless, advocates of the White Man’s Burden maintained that humanitarian concerns, including the provision of education, justified imperial intervention and transcended purely economic motivations.</w:t>
      </w:r>
      <w:r>
        <w:rPr>
          <w:rFonts w:ascii="Times New Roman" w:hAnsi="Times New Roman" w:cs="Times New Roman"/>
          <w:sz w:val="24"/>
          <w:szCs w:val="24"/>
        </w:rPr>
        <w:t xml:space="preserve"> </w:t>
      </w:r>
      <w:r w:rsidRPr="00EE153A">
        <w:rPr>
          <w:rFonts w:ascii="Times New Roman" w:hAnsi="Times New Roman" w:cs="Times New Roman"/>
          <w:sz w:val="24"/>
          <w:szCs w:val="24"/>
        </w:rPr>
        <w:t>The influence of the White Man’s Burden ideology can also be observed in parliamentary discussions concerning educational development in North Borneo and Sarawak. During a debate in the British Parliament, Miss Joan Vickers emphasised the importance of expanding educational opportunities in these territories. According to Hansard (1961):</w:t>
      </w:r>
    </w:p>
    <w:p w14:paraId="27B023AB" w14:textId="77777777" w:rsidR="00A71EFA" w:rsidRDefault="00A71EFA" w:rsidP="00A71EFA">
      <w:pPr>
        <w:tabs>
          <w:tab w:val="left" w:pos="5103"/>
        </w:tabs>
        <w:spacing w:after="0" w:line="240" w:lineRule="auto"/>
        <w:jc w:val="both"/>
        <w:rPr>
          <w:rFonts w:ascii="Times New Roman" w:hAnsi="Times New Roman" w:cs="Times New Roman"/>
          <w:sz w:val="24"/>
          <w:szCs w:val="24"/>
        </w:rPr>
      </w:pPr>
    </w:p>
    <w:p w14:paraId="34FC1DC1" w14:textId="6A9D7757" w:rsidR="00EE153A" w:rsidRDefault="00EE153A" w:rsidP="00A71EFA">
      <w:pPr>
        <w:tabs>
          <w:tab w:val="left" w:pos="5103"/>
        </w:tabs>
        <w:spacing w:after="0" w:line="240" w:lineRule="auto"/>
        <w:jc w:val="both"/>
        <w:rPr>
          <w:rFonts w:ascii="Times New Roman" w:hAnsi="Times New Roman" w:cs="Times New Roman"/>
          <w:sz w:val="24"/>
          <w:szCs w:val="24"/>
        </w:rPr>
      </w:pPr>
      <w:r w:rsidRPr="00EE153A">
        <w:rPr>
          <w:rFonts w:ascii="Times New Roman" w:hAnsi="Times New Roman" w:cs="Times New Roman"/>
          <w:sz w:val="24"/>
          <w:szCs w:val="24"/>
        </w:rPr>
        <w:t>“Furthermore, I think that it is essential that more money should be granted for education. Article 26 (1) of the Universal Declaration of Human Rights states: Everyone has the right to education. Education shall be free, at least in elementary and fundamental stages. Elementary education shall be compulsory. It is neither compulsory nor free in these Territories.”</w:t>
      </w:r>
    </w:p>
    <w:p w14:paraId="0D35D040" w14:textId="77777777" w:rsidR="00EE153A" w:rsidRDefault="00EE153A" w:rsidP="00A71EFA">
      <w:pPr>
        <w:tabs>
          <w:tab w:val="left" w:pos="5103"/>
        </w:tabs>
        <w:spacing w:after="0" w:line="240" w:lineRule="auto"/>
        <w:jc w:val="both"/>
        <w:rPr>
          <w:rFonts w:ascii="Times New Roman" w:hAnsi="Times New Roman" w:cs="Times New Roman"/>
          <w:sz w:val="24"/>
          <w:szCs w:val="24"/>
        </w:rPr>
      </w:pPr>
    </w:p>
    <w:p w14:paraId="0B3EC10C" w14:textId="014BD719" w:rsidR="00EE153A" w:rsidRDefault="00EE153A" w:rsidP="00A71EFA">
      <w:pPr>
        <w:tabs>
          <w:tab w:val="left" w:pos="5103"/>
        </w:tabs>
        <w:spacing w:after="0" w:line="240" w:lineRule="auto"/>
        <w:jc w:val="both"/>
        <w:rPr>
          <w:rFonts w:ascii="Times New Roman" w:hAnsi="Times New Roman" w:cs="Times New Roman"/>
          <w:sz w:val="24"/>
          <w:szCs w:val="24"/>
        </w:rPr>
      </w:pPr>
      <w:r w:rsidRPr="00EE153A">
        <w:rPr>
          <w:rFonts w:ascii="Times New Roman" w:hAnsi="Times New Roman" w:cs="Times New Roman"/>
          <w:sz w:val="24"/>
          <w:szCs w:val="24"/>
        </w:rPr>
        <w:t>The association between civilisation and social improvement was further reinforced through popular media and commercial advertising. An advertisement published in McClure’s Magazine (1899), cited in Riser (2001: 251), illustrates how notions of cleanliness, morality, and civilisation were linked to the broader discourse of the White Man’s Burden:</w:t>
      </w:r>
    </w:p>
    <w:p w14:paraId="4AEA08A9" w14:textId="77777777" w:rsidR="00EE153A" w:rsidRDefault="00EE153A" w:rsidP="00A71EFA">
      <w:pPr>
        <w:tabs>
          <w:tab w:val="left" w:pos="5103"/>
        </w:tabs>
        <w:spacing w:after="0" w:line="240" w:lineRule="auto"/>
        <w:jc w:val="both"/>
        <w:rPr>
          <w:rFonts w:ascii="Times New Roman" w:hAnsi="Times New Roman" w:cs="Times New Roman"/>
          <w:sz w:val="24"/>
          <w:szCs w:val="24"/>
        </w:rPr>
      </w:pPr>
    </w:p>
    <w:p w14:paraId="3208AA77" w14:textId="12690F39" w:rsidR="00EE153A" w:rsidRDefault="00EE153A" w:rsidP="00A71EFA">
      <w:pPr>
        <w:tabs>
          <w:tab w:val="left" w:pos="5103"/>
        </w:tabs>
        <w:spacing w:after="0" w:line="240" w:lineRule="auto"/>
        <w:jc w:val="both"/>
        <w:rPr>
          <w:rFonts w:ascii="Times New Roman" w:hAnsi="Times New Roman" w:cs="Times New Roman"/>
          <w:sz w:val="24"/>
          <w:szCs w:val="24"/>
        </w:rPr>
      </w:pPr>
      <w:r w:rsidRPr="00EE153A">
        <w:rPr>
          <w:rFonts w:ascii="Times New Roman" w:hAnsi="Times New Roman" w:cs="Times New Roman"/>
          <w:sz w:val="24"/>
          <w:szCs w:val="24"/>
        </w:rPr>
        <w:t>“The first step toward lightening The White Man’s Burden is through teaching the virtues of cleanliness.” and Pears’ Soap is a potent factor in brightening the dark corners of earth as civilization advances, while amongst the cultured of all nations it holds the highest place – it is the ideal toilet soap”.</w:t>
      </w:r>
    </w:p>
    <w:p w14:paraId="4CE5BCE3" w14:textId="77777777" w:rsidR="00EE153A" w:rsidRDefault="00EE153A" w:rsidP="00A71EFA">
      <w:pPr>
        <w:tabs>
          <w:tab w:val="left" w:pos="5103"/>
        </w:tabs>
        <w:spacing w:after="0" w:line="240" w:lineRule="auto"/>
        <w:jc w:val="both"/>
        <w:rPr>
          <w:rFonts w:ascii="Times New Roman" w:hAnsi="Times New Roman" w:cs="Times New Roman"/>
          <w:sz w:val="24"/>
          <w:szCs w:val="24"/>
        </w:rPr>
      </w:pPr>
    </w:p>
    <w:p w14:paraId="2F990B83" w14:textId="758C47D4" w:rsidR="00EE153A" w:rsidRDefault="00EE153A" w:rsidP="00A71EFA">
      <w:pPr>
        <w:tabs>
          <w:tab w:val="left" w:pos="5103"/>
        </w:tabs>
        <w:spacing w:after="0" w:line="240" w:lineRule="auto"/>
        <w:jc w:val="both"/>
        <w:rPr>
          <w:rFonts w:ascii="Times New Roman" w:hAnsi="Times New Roman" w:cs="Times New Roman"/>
          <w:sz w:val="24"/>
          <w:szCs w:val="24"/>
        </w:rPr>
      </w:pPr>
      <w:r w:rsidRPr="00EE153A">
        <w:rPr>
          <w:rFonts w:ascii="Times New Roman" w:hAnsi="Times New Roman" w:cs="Times New Roman"/>
          <w:sz w:val="24"/>
          <w:szCs w:val="24"/>
        </w:rPr>
        <w:t>These examples demonstrate that education was regarded by many Western colonial actors as an essential component of their civilising mission. From their perspective, the advancement of civilisation was measured through educational attainment, modernisation, social organisation, and the restructuring of indigenous societies according to Western standards and values. Such views are reflected in a statement made by Lord Brassey regarding British administration in North Borneo, as recorded in Hansard (1892):</w:t>
      </w:r>
    </w:p>
    <w:p w14:paraId="747AB645" w14:textId="77777777" w:rsidR="00EE153A" w:rsidRDefault="00EE153A" w:rsidP="00A71EFA">
      <w:pPr>
        <w:tabs>
          <w:tab w:val="left" w:pos="5103"/>
        </w:tabs>
        <w:spacing w:after="0" w:line="240" w:lineRule="auto"/>
        <w:jc w:val="both"/>
        <w:rPr>
          <w:rFonts w:ascii="Times New Roman" w:hAnsi="Times New Roman" w:cs="Times New Roman"/>
          <w:sz w:val="24"/>
          <w:szCs w:val="24"/>
        </w:rPr>
      </w:pPr>
    </w:p>
    <w:p w14:paraId="3CA652AE" w14:textId="54F0E1B9" w:rsidR="00EE153A" w:rsidRDefault="00EE153A" w:rsidP="00A71EFA">
      <w:pPr>
        <w:tabs>
          <w:tab w:val="left" w:pos="5103"/>
        </w:tabs>
        <w:spacing w:after="0" w:line="240" w:lineRule="auto"/>
        <w:jc w:val="both"/>
        <w:rPr>
          <w:rFonts w:ascii="Times New Roman" w:hAnsi="Times New Roman" w:cs="Times New Roman"/>
          <w:sz w:val="24"/>
          <w:szCs w:val="24"/>
        </w:rPr>
      </w:pPr>
      <w:r w:rsidRPr="00EE153A">
        <w:rPr>
          <w:rFonts w:ascii="Times New Roman" w:hAnsi="Times New Roman" w:cs="Times New Roman"/>
          <w:sz w:val="24"/>
          <w:szCs w:val="24"/>
        </w:rPr>
        <w:t>“It must be obvious that in first setting up an orderly and civilised Government in an undeveloped country, inhabited by pirates and barbarous nomad tribes, the expenditure must be largely in excess of the receipts. Everything has to be formed; highways have to be made; a Civil Service has to be established; police have to be organised; and communications, both internal and external, have to be created.”</w:t>
      </w:r>
    </w:p>
    <w:p w14:paraId="63887D4A" w14:textId="77777777" w:rsidR="00EE153A" w:rsidRDefault="00EE153A" w:rsidP="00A71EFA">
      <w:pPr>
        <w:tabs>
          <w:tab w:val="left" w:pos="5103"/>
        </w:tabs>
        <w:spacing w:after="0" w:line="240" w:lineRule="auto"/>
        <w:jc w:val="both"/>
        <w:rPr>
          <w:rFonts w:ascii="Times New Roman" w:hAnsi="Times New Roman" w:cs="Times New Roman"/>
          <w:sz w:val="24"/>
          <w:szCs w:val="24"/>
        </w:rPr>
      </w:pPr>
    </w:p>
    <w:p w14:paraId="31BF33E9" w14:textId="74DCC112" w:rsidR="00EE153A" w:rsidRDefault="00EE153A" w:rsidP="00A71EFA">
      <w:pPr>
        <w:tabs>
          <w:tab w:val="left" w:pos="5103"/>
        </w:tabs>
        <w:spacing w:after="0" w:line="240" w:lineRule="auto"/>
        <w:jc w:val="both"/>
        <w:rPr>
          <w:rFonts w:ascii="Times New Roman" w:hAnsi="Times New Roman" w:cs="Times New Roman"/>
          <w:sz w:val="24"/>
          <w:szCs w:val="24"/>
        </w:rPr>
      </w:pPr>
      <w:r w:rsidRPr="00EE153A">
        <w:rPr>
          <w:rFonts w:ascii="Times New Roman" w:hAnsi="Times New Roman" w:cs="Times New Roman"/>
          <w:sz w:val="24"/>
          <w:szCs w:val="24"/>
        </w:rPr>
        <w:t>This statement illustrates how British colonial administrators perceived North Borneo as a territory requiring political, social, and educational transformation. Such assumptions provided ideological justification for the introduction of colonial institutions, including schools, administrative structures, and missionary activities, all of which were viewed as necessary components in the broader project of extending Western civilisation to colonised societies.</w:t>
      </w:r>
    </w:p>
    <w:p w14:paraId="245369D3" w14:textId="77777777" w:rsidR="001A711C" w:rsidRDefault="001A711C" w:rsidP="00A71EFA">
      <w:pPr>
        <w:tabs>
          <w:tab w:val="left" w:pos="5103"/>
        </w:tabs>
        <w:spacing w:after="0" w:line="240" w:lineRule="auto"/>
        <w:jc w:val="both"/>
        <w:rPr>
          <w:rFonts w:ascii="Times New Roman" w:hAnsi="Times New Roman" w:cs="Times New Roman"/>
          <w:sz w:val="24"/>
          <w:szCs w:val="24"/>
        </w:rPr>
      </w:pPr>
    </w:p>
    <w:p w14:paraId="01A18469" w14:textId="6391535E" w:rsidR="001A711C" w:rsidRPr="001A711C" w:rsidRDefault="001A711C" w:rsidP="00A71EFA">
      <w:pPr>
        <w:tabs>
          <w:tab w:val="left" w:pos="5103"/>
        </w:tabs>
        <w:spacing w:after="0" w:line="240" w:lineRule="auto"/>
        <w:jc w:val="both"/>
        <w:rPr>
          <w:rFonts w:ascii="Times New Roman" w:hAnsi="Times New Roman" w:cs="Times New Roman"/>
          <w:b/>
          <w:bCs/>
          <w:sz w:val="24"/>
          <w:szCs w:val="24"/>
        </w:rPr>
      </w:pPr>
      <w:r w:rsidRPr="001A711C">
        <w:rPr>
          <w:rFonts w:ascii="Times New Roman" w:hAnsi="Times New Roman" w:cs="Times New Roman"/>
          <w:b/>
          <w:bCs/>
          <w:sz w:val="24"/>
          <w:szCs w:val="24"/>
        </w:rPr>
        <w:lastRenderedPageBreak/>
        <w:t xml:space="preserve">Educational Development in North Borneo Through the lens of the ‘White Man’s Burden’ </w:t>
      </w:r>
    </w:p>
    <w:p w14:paraId="5BB38D18" w14:textId="77777777" w:rsidR="001A711C" w:rsidRDefault="001A711C" w:rsidP="00A71EFA">
      <w:pPr>
        <w:tabs>
          <w:tab w:val="left" w:pos="5103"/>
        </w:tabs>
        <w:spacing w:after="0" w:line="240" w:lineRule="auto"/>
        <w:jc w:val="both"/>
        <w:rPr>
          <w:rFonts w:ascii="Times New Roman" w:hAnsi="Times New Roman" w:cs="Times New Roman"/>
          <w:sz w:val="24"/>
          <w:szCs w:val="24"/>
        </w:rPr>
      </w:pPr>
    </w:p>
    <w:p w14:paraId="126D73B9" w14:textId="77777777" w:rsidR="001A711C" w:rsidRPr="001A711C" w:rsidRDefault="001A711C" w:rsidP="001A711C">
      <w:pPr>
        <w:tabs>
          <w:tab w:val="left" w:pos="5103"/>
        </w:tabs>
        <w:spacing w:after="0" w:line="240" w:lineRule="auto"/>
        <w:jc w:val="both"/>
        <w:rPr>
          <w:rFonts w:ascii="Times New Roman" w:hAnsi="Times New Roman" w:cs="Times New Roman"/>
          <w:sz w:val="24"/>
          <w:szCs w:val="24"/>
        </w:rPr>
      </w:pPr>
      <w:r w:rsidRPr="001A711C">
        <w:rPr>
          <w:rFonts w:ascii="Times New Roman" w:hAnsi="Times New Roman" w:cs="Times New Roman"/>
          <w:sz w:val="24"/>
          <w:szCs w:val="24"/>
        </w:rPr>
        <w:t>In the context of educational development in North Borneo, the ideology of the White Man’s Burden can be interpreted as a significant catalyst that influenced British efforts to establish educational institutions and introduce systems of learning deemed appropriate for the intellectual and social advancement of the indigenous population. From the colonial perspective, education was not merely a mechanism for transmitting knowledge but also an instrument through which civilisation, morality, discipline, and modern values could be introduced to societies perceived as less developed. Consequently, educational development became an integral component of the broader colonial mission to transform and modernise North Borneo.</w:t>
      </w:r>
    </w:p>
    <w:p w14:paraId="0BFD44FF" w14:textId="77777777" w:rsidR="001A711C" w:rsidRPr="001A711C" w:rsidRDefault="001A711C" w:rsidP="001A711C">
      <w:pPr>
        <w:tabs>
          <w:tab w:val="left" w:pos="5103"/>
        </w:tabs>
        <w:spacing w:after="0" w:line="240" w:lineRule="auto"/>
        <w:jc w:val="both"/>
        <w:rPr>
          <w:rFonts w:ascii="Times New Roman" w:hAnsi="Times New Roman" w:cs="Times New Roman"/>
          <w:sz w:val="24"/>
          <w:szCs w:val="24"/>
        </w:rPr>
      </w:pPr>
    </w:p>
    <w:p w14:paraId="234E1C4C" w14:textId="4CF1B167" w:rsidR="001A711C" w:rsidRDefault="001A711C" w:rsidP="001A711C">
      <w:pPr>
        <w:tabs>
          <w:tab w:val="left" w:pos="5103"/>
        </w:tabs>
        <w:spacing w:after="0" w:line="240" w:lineRule="auto"/>
        <w:jc w:val="both"/>
        <w:rPr>
          <w:rFonts w:ascii="Times New Roman" w:hAnsi="Times New Roman" w:cs="Times New Roman"/>
          <w:sz w:val="24"/>
          <w:szCs w:val="24"/>
        </w:rPr>
      </w:pPr>
      <w:r w:rsidRPr="001A711C">
        <w:rPr>
          <w:rFonts w:ascii="Times New Roman" w:hAnsi="Times New Roman" w:cs="Times New Roman"/>
          <w:sz w:val="24"/>
          <w:szCs w:val="24"/>
        </w:rPr>
        <w:t>Nevertheless, the responsibility for educational development was not undertaken solely by the British colonial administration. Christian missionary organisations played an equally important role, particularly during the early stages of Western influence in North Borneo. Their efforts in establishing schools, churches, and educational facilities reflected a shared commitment to the civilising mission that characterised much of nineteenth-century European colonial thought.</w:t>
      </w:r>
      <w:r>
        <w:rPr>
          <w:rFonts w:ascii="Times New Roman" w:hAnsi="Times New Roman" w:cs="Times New Roman"/>
          <w:sz w:val="24"/>
          <w:szCs w:val="24"/>
        </w:rPr>
        <w:t xml:space="preserve"> </w:t>
      </w:r>
      <w:r w:rsidRPr="001A711C">
        <w:rPr>
          <w:rFonts w:ascii="Times New Roman" w:hAnsi="Times New Roman" w:cs="Times New Roman"/>
          <w:sz w:val="24"/>
          <w:szCs w:val="24"/>
        </w:rPr>
        <w:t>The significance of this responsibility was emphasised during parliamentary debates concerning North Borneo. As recorded in Hansard (1882), British parliamentarians viewed colonial administration not only as a commercial enterprise but also as a means of extending British institutions, civilisation, and governance to overseas territories. Mr. Onslow argued:</w:t>
      </w:r>
    </w:p>
    <w:p w14:paraId="2ED4B2AC" w14:textId="77777777" w:rsidR="001A711C" w:rsidRDefault="001A711C" w:rsidP="001A711C">
      <w:pPr>
        <w:tabs>
          <w:tab w:val="left" w:pos="5103"/>
        </w:tabs>
        <w:spacing w:after="0" w:line="240" w:lineRule="auto"/>
        <w:jc w:val="both"/>
        <w:rPr>
          <w:rFonts w:ascii="Times New Roman" w:hAnsi="Times New Roman" w:cs="Times New Roman"/>
          <w:sz w:val="24"/>
          <w:szCs w:val="24"/>
        </w:rPr>
      </w:pPr>
    </w:p>
    <w:p w14:paraId="70B0BBD6" w14:textId="77777777" w:rsidR="001A711C" w:rsidRPr="00C357A8" w:rsidRDefault="001A711C" w:rsidP="001A711C">
      <w:pPr>
        <w:spacing w:after="0" w:line="240" w:lineRule="auto"/>
        <w:jc w:val="both"/>
        <w:rPr>
          <w:rFonts w:ascii="Times New Roman" w:hAnsi="Times New Roman" w:cs="Times New Roman"/>
          <w:i/>
          <w:sz w:val="24"/>
          <w:szCs w:val="24"/>
        </w:rPr>
      </w:pPr>
      <w:r w:rsidRPr="00C357A8">
        <w:rPr>
          <w:rFonts w:ascii="Times New Roman" w:hAnsi="Times New Roman" w:cs="Times New Roman"/>
          <w:i/>
          <w:sz w:val="24"/>
          <w:szCs w:val="24"/>
        </w:rPr>
        <w:t>Mr. Onslow: “This Charter would much more probably lead to the granting to North Borneo those glorious institutions which we had been the means of introducing into our Indian Empire; and it was because he believed there was in the future of that country great commercial prosperity, and a wide field for all kinds of civilization under British rule, that he now supported Her Majesty's Government.”</w:t>
      </w:r>
    </w:p>
    <w:p w14:paraId="4E6AC267" w14:textId="77777777" w:rsidR="001A711C" w:rsidRDefault="001A711C" w:rsidP="001A711C">
      <w:pPr>
        <w:tabs>
          <w:tab w:val="left" w:pos="5103"/>
        </w:tabs>
        <w:spacing w:after="0" w:line="240" w:lineRule="auto"/>
        <w:jc w:val="both"/>
        <w:rPr>
          <w:rFonts w:ascii="Times New Roman" w:hAnsi="Times New Roman" w:cs="Times New Roman"/>
          <w:sz w:val="24"/>
          <w:szCs w:val="24"/>
        </w:rPr>
      </w:pPr>
    </w:p>
    <w:p w14:paraId="6DDDA496" w14:textId="1375E30F" w:rsidR="001A711C" w:rsidRDefault="001A711C" w:rsidP="001A711C">
      <w:pPr>
        <w:tabs>
          <w:tab w:val="left" w:pos="5103"/>
        </w:tabs>
        <w:spacing w:after="0" w:line="240" w:lineRule="auto"/>
        <w:jc w:val="both"/>
        <w:rPr>
          <w:rFonts w:ascii="Times New Roman" w:hAnsi="Times New Roman" w:cs="Times New Roman"/>
          <w:sz w:val="24"/>
          <w:szCs w:val="24"/>
        </w:rPr>
      </w:pPr>
      <w:r w:rsidRPr="001A711C">
        <w:rPr>
          <w:rFonts w:ascii="Times New Roman" w:hAnsi="Times New Roman" w:cs="Times New Roman"/>
          <w:sz w:val="24"/>
          <w:szCs w:val="24"/>
        </w:rPr>
        <w:t>Similarly, Dr. Cameron stressed the moral and administrative obligations that accompanied British sovereignty:</w:t>
      </w:r>
    </w:p>
    <w:p w14:paraId="4E6FF03C" w14:textId="77777777" w:rsidR="001A711C" w:rsidRDefault="001A711C" w:rsidP="001A711C">
      <w:pPr>
        <w:tabs>
          <w:tab w:val="left" w:pos="5103"/>
        </w:tabs>
        <w:spacing w:after="0" w:line="240" w:lineRule="auto"/>
        <w:jc w:val="both"/>
        <w:rPr>
          <w:rFonts w:ascii="Times New Roman" w:hAnsi="Times New Roman" w:cs="Times New Roman"/>
          <w:sz w:val="24"/>
          <w:szCs w:val="24"/>
        </w:rPr>
      </w:pPr>
    </w:p>
    <w:p w14:paraId="7A3CE7F2" w14:textId="74F1C002" w:rsidR="001A711C" w:rsidRDefault="001A711C" w:rsidP="001A711C">
      <w:pPr>
        <w:tabs>
          <w:tab w:val="left" w:pos="5103"/>
        </w:tabs>
        <w:spacing w:after="0" w:line="240" w:lineRule="auto"/>
        <w:jc w:val="both"/>
        <w:rPr>
          <w:rFonts w:ascii="Times New Roman" w:hAnsi="Times New Roman" w:cs="Times New Roman"/>
          <w:sz w:val="24"/>
          <w:szCs w:val="24"/>
        </w:rPr>
      </w:pPr>
      <w:r w:rsidRPr="001A711C">
        <w:rPr>
          <w:rFonts w:ascii="Times New Roman" w:hAnsi="Times New Roman" w:cs="Times New Roman"/>
          <w:sz w:val="24"/>
          <w:szCs w:val="24"/>
        </w:rPr>
        <w:t>Dr. Cameron: "You are a trading Company, trading under the Limited Liability Statute; you say you have done very good work under that Statute; continue to do it. You know your rights; you must look after them in your own way. You have purchased certain rights of Sovereignty from the Brummagem Sultans of Borneo, who sold you their rights over 33,000 square miles. You must have known they could not be of much worth. You bought them at your own risk, and you must look after them and protect them; and if in doing that you violate those laws of Great Britain which regulate the conduct of British subjects in savage countries we shall hold you responsible."</w:t>
      </w:r>
    </w:p>
    <w:p w14:paraId="365487BE" w14:textId="77777777" w:rsidR="001A711C" w:rsidRDefault="001A711C" w:rsidP="001A711C">
      <w:pPr>
        <w:tabs>
          <w:tab w:val="left" w:pos="5103"/>
        </w:tabs>
        <w:spacing w:after="0" w:line="240" w:lineRule="auto"/>
        <w:jc w:val="both"/>
        <w:rPr>
          <w:rFonts w:ascii="Times New Roman" w:hAnsi="Times New Roman" w:cs="Times New Roman"/>
          <w:sz w:val="24"/>
          <w:szCs w:val="24"/>
        </w:rPr>
      </w:pPr>
    </w:p>
    <w:p w14:paraId="7FD7F73C" w14:textId="77777777" w:rsidR="001A711C" w:rsidRPr="001A711C" w:rsidRDefault="001A711C" w:rsidP="001A711C">
      <w:pPr>
        <w:tabs>
          <w:tab w:val="left" w:pos="5103"/>
        </w:tabs>
        <w:spacing w:after="0" w:line="240" w:lineRule="auto"/>
        <w:jc w:val="both"/>
        <w:rPr>
          <w:rFonts w:ascii="Times New Roman" w:hAnsi="Times New Roman" w:cs="Times New Roman"/>
          <w:sz w:val="24"/>
          <w:szCs w:val="24"/>
        </w:rPr>
      </w:pPr>
      <w:r w:rsidRPr="001A711C">
        <w:rPr>
          <w:rFonts w:ascii="Times New Roman" w:hAnsi="Times New Roman" w:cs="Times New Roman"/>
          <w:sz w:val="24"/>
          <w:szCs w:val="24"/>
        </w:rPr>
        <w:t>These statements suggest that British colonial authority was expected to extend beyond economic interests and encompass broader responsibilities relating to governance, social welfare, and civilisational advancement. Colonial administrators were expected to establish institutions, provide public services, and create the necessary infrastructure for orderly government. Within this framework, education emerged as a key component of the colonial civilising mission. The provision of schools and educational opportunities was therefore regarded as both a moral obligation and a practical necessity for governing colonial territories.</w:t>
      </w:r>
    </w:p>
    <w:p w14:paraId="1B34C836" w14:textId="77777777" w:rsidR="001A711C" w:rsidRPr="001A711C" w:rsidRDefault="001A711C" w:rsidP="001A711C">
      <w:pPr>
        <w:tabs>
          <w:tab w:val="left" w:pos="5103"/>
        </w:tabs>
        <w:spacing w:after="0" w:line="240" w:lineRule="auto"/>
        <w:jc w:val="both"/>
        <w:rPr>
          <w:rFonts w:ascii="Times New Roman" w:hAnsi="Times New Roman" w:cs="Times New Roman"/>
          <w:sz w:val="24"/>
          <w:szCs w:val="24"/>
        </w:rPr>
      </w:pPr>
    </w:p>
    <w:p w14:paraId="52F18C91" w14:textId="536F259C" w:rsidR="001A711C" w:rsidRPr="001A711C" w:rsidRDefault="001A711C" w:rsidP="001A711C">
      <w:pPr>
        <w:tabs>
          <w:tab w:val="left" w:pos="5103"/>
        </w:tabs>
        <w:spacing w:after="0" w:line="240" w:lineRule="auto"/>
        <w:jc w:val="both"/>
        <w:rPr>
          <w:rFonts w:ascii="Times New Roman" w:hAnsi="Times New Roman" w:cs="Times New Roman"/>
          <w:sz w:val="24"/>
          <w:szCs w:val="24"/>
        </w:rPr>
      </w:pPr>
      <w:r w:rsidRPr="001A711C">
        <w:rPr>
          <w:rFonts w:ascii="Times New Roman" w:hAnsi="Times New Roman" w:cs="Times New Roman"/>
          <w:sz w:val="24"/>
          <w:szCs w:val="24"/>
        </w:rPr>
        <w:t>The earliest documented efforts to establish formal education in North Borneo can be traced to Governor William Hood Treacher. According to George in Sullivan (1981: 470), Treacher demonstrated a strong interest in educational development during the initial years of British administration. He established a Malay school in Sandakan and appointed Sheik</w:t>
      </w:r>
      <w:r>
        <w:rPr>
          <w:rFonts w:ascii="Times New Roman" w:hAnsi="Times New Roman" w:cs="Times New Roman"/>
          <w:sz w:val="24"/>
          <w:szCs w:val="24"/>
        </w:rPr>
        <w:t>h</w:t>
      </w:r>
      <w:r w:rsidRPr="001A711C">
        <w:rPr>
          <w:rFonts w:ascii="Times New Roman" w:hAnsi="Times New Roman" w:cs="Times New Roman"/>
          <w:sz w:val="24"/>
          <w:szCs w:val="24"/>
        </w:rPr>
        <w:t xml:space="preserve"> Abdul Daluman to educate local youths and oversee religious instruction. The curriculum remained largely traditional, focusing on Islamic education, Jawi literacy, Qur’anic recitation, and the memorisation of religious texts. Recognising the importance of education, the British administration subsequently provided land and financial assistance to support the school, complementing Treacher’s personal contributions toward its establishment.</w:t>
      </w:r>
    </w:p>
    <w:p w14:paraId="17AA856C" w14:textId="77777777" w:rsidR="001A711C" w:rsidRPr="001A711C" w:rsidRDefault="001A711C" w:rsidP="001A711C">
      <w:pPr>
        <w:tabs>
          <w:tab w:val="left" w:pos="5103"/>
        </w:tabs>
        <w:spacing w:after="0" w:line="240" w:lineRule="auto"/>
        <w:jc w:val="both"/>
        <w:rPr>
          <w:rFonts w:ascii="Times New Roman" w:hAnsi="Times New Roman" w:cs="Times New Roman"/>
          <w:sz w:val="24"/>
          <w:szCs w:val="24"/>
        </w:rPr>
      </w:pPr>
    </w:p>
    <w:p w14:paraId="61C51738" w14:textId="03CD458C" w:rsidR="001A711C" w:rsidRDefault="001A711C" w:rsidP="001A711C">
      <w:pPr>
        <w:tabs>
          <w:tab w:val="left" w:pos="5103"/>
        </w:tabs>
        <w:spacing w:after="0" w:line="240" w:lineRule="auto"/>
        <w:jc w:val="both"/>
        <w:rPr>
          <w:rFonts w:ascii="Times New Roman" w:hAnsi="Times New Roman" w:cs="Times New Roman"/>
          <w:sz w:val="24"/>
          <w:szCs w:val="24"/>
        </w:rPr>
      </w:pPr>
      <w:r w:rsidRPr="001A711C">
        <w:rPr>
          <w:rFonts w:ascii="Times New Roman" w:hAnsi="Times New Roman" w:cs="Times New Roman"/>
          <w:sz w:val="24"/>
          <w:szCs w:val="24"/>
        </w:rPr>
        <w:t xml:space="preserve">Although the initiative did not achieve all of Treacher’s original aspirations, it represented an important milestone in the development of formal education in North Borneo. More importantly, it demonstrates that British officials increasingly viewed education as an essential mechanism for promoting social order, administrative efficiency, and community development. From the perspective of the White Man’s Burden, such </w:t>
      </w:r>
      <w:r w:rsidRPr="001A711C">
        <w:rPr>
          <w:rFonts w:ascii="Times New Roman" w:hAnsi="Times New Roman" w:cs="Times New Roman"/>
          <w:sz w:val="24"/>
          <w:szCs w:val="24"/>
        </w:rPr>
        <w:lastRenderedPageBreak/>
        <w:t>efforts reflected a belief that colonial authorities possessed a responsibility to guide and uplift indigenous populations through education and institutional development.</w:t>
      </w:r>
    </w:p>
    <w:p w14:paraId="55F4DA0D" w14:textId="77777777" w:rsidR="001A711C" w:rsidRDefault="001A711C" w:rsidP="001A711C">
      <w:pPr>
        <w:tabs>
          <w:tab w:val="left" w:pos="5103"/>
        </w:tabs>
        <w:spacing w:after="0" w:line="240" w:lineRule="auto"/>
        <w:jc w:val="both"/>
        <w:rPr>
          <w:rFonts w:ascii="Times New Roman" w:hAnsi="Times New Roman" w:cs="Times New Roman"/>
          <w:sz w:val="24"/>
          <w:szCs w:val="24"/>
        </w:rPr>
      </w:pPr>
    </w:p>
    <w:p w14:paraId="58963BFC" w14:textId="77777777" w:rsidR="001A711C" w:rsidRPr="001A711C" w:rsidRDefault="001A711C" w:rsidP="001A711C">
      <w:pPr>
        <w:tabs>
          <w:tab w:val="left" w:pos="5103"/>
        </w:tabs>
        <w:spacing w:after="0" w:line="240" w:lineRule="auto"/>
        <w:jc w:val="both"/>
        <w:rPr>
          <w:rFonts w:ascii="Times New Roman" w:hAnsi="Times New Roman" w:cs="Times New Roman"/>
          <w:sz w:val="24"/>
          <w:szCs w:val="24"/>
        </w:rPr>
      </w:pPr>
      <w:r w:rsidRPr="001A711C">
        <w:rPr>
          <w:rFonts w:ascii="Times New Roman" w:hAnsi="Times New Roman" w:cs="Times New Roman"/>
          <w:sz w:val="24"/>
          <w:szCs w:val="24"/>
        </w:rPr>
        <w:t>The role of Christian missionaries further reinforces this interpretation. During parliamentary discussions, Mr. Macneill described missionaries as individuals who embodied exceptional loyalty and dedication, serving as agents of prosperity and civilisation wherever they operated. As recorded in Hansard (1890), missionaries were widely regarded as foundational contributors to the advancement of colonial societies.</w:t>
      </w:r>
    </w:p>
    <w:p w14:paraId="168826C3" w14:textId="77777777" w:rsidR="001A711C" w:rsidRPr="001A711C" w:rsidRDefault="001A711C" w:rsidP="001A711C">
      <w:pPr>
        <w:tabs>
          <w:tab w:val="left" w:pos="5103"/>
        </w:tabs>
        <w:spacing w:after="0" w:line="240" w:lineRule="auto"/>
        <w:jc w:val="both"/>
        <w:rPr>
          <w:rFonts w:ascii="Times New Roman" w:hAnsi="Times New Roman" w:cs="Times New Roman"/>
          <w:sz w:val="24"/>
          <w:szCs w:val="24"/>
        </w:rPr>
      </w:pPr>
    </w:p>
    <w:p w14:paraId="0043D61E" w14:textId="6A02ACB5" w:rsidR="001A711C" w:rsidRPr="001A711C" w:rsidRDefault="001A711C" w:rsidP="001A711C">
      <w:pPr>
        <w:tabs>
          <w:tab w:val="left" w:pos="5103"/>
        </w:tabs>
        <w:spacing w:after="0" w:line="240" w:lineRule="auto"/>
        <w:jc w:val="both"/>
        <w:rPr>
          <w:rFonts w:ascii="Times New Roman" w:hAnsi="Times New Roman" w:cs="Times New Roman"/>
          <w:sz w:val="24"/>
          <w:szCs w:val="24"/>
        </w:rPr>
      </w:pPr>
      <w:r w:rsidRPr="001A711C">
        <w:rPr>
          <w:rFonts w:ascii="Times New Roman" w:hAnsi="Times New Roman" w:cs="Times New Roman"/>
          <w:sz w:val="24"/>
          <w:szCs w:val="24"/>
        </w:rPr>
        <w:t>According to Mat Zin (2004: 58), missionary personnel occupied various hierarchical positions, including Monsignors, Bishops, Reverends, Fathers, Pastors, Sisters, Padres, Catechists, Shepherds, Elders, and Deacons or Deaconesses. Regardless of their rank or place of service, whether in parochial centres, chapels, or remote interior settlements, missionaries were expected to fulfil their educational and religious responsibilities. They underwent extensive preparation to live among indigenous communities, adapt to local customs, and establish close relationships with local populations. Such adaptation facilitated both educational activities and the dissemination of Christianity.</w:t>
      </w:r>
    </w:p>
    <w:p w14:paraId="4579F71E" w14:textId="77777777" w:rsidR="001A711C" w:rsidRPr="001A711C" w:rsidRDefault="001A711C" w:rsidP="001A711C">
      <w:pPr>
        <w:tabs>
          <w:tab w:val="left" w:pos="5103"/>
        </w:tabs>
        <w:spacing w:after="0" w:line="240" w:lineRule="auto"/>
        <w:jc w:val="both"/>
        <w:rPr>
          <w:rFonts w:ascii="Times New Roman" w:hAnsi="Times New Roman" w:cs="Times New Roman"/>
          <w:sz w:val="24"/>
          <w:szCs w:val="24"/>
        </w:rPr>
      </w:pPr>
    </w:p>
    <w:p w14:paraId="730A18E8" w14:textId="77777777" w:rsidR="001A711C" w:rsidRPr="001A711C" w:rsidRDefault="001A711C" w:rsidP="001A711C">
      <w:pPr>
        <w:tabs>
          <w:tab w:val="left" w:pos="5103"/>
        </w:tabs>
        <w:spacing w:after="0" w:line="240" w:lineRule="auto"/>
        <w:jc w:val="both"/>
        <w:rPr>
          <w:rFonts w:ascii="Times New Roman" w:hAnsi="Times New Roman" w:cs="Times New Roman"/>
          <w:sz w:val="24"/>
          <w:szCs w:val="24"/>
        </w:rPr>
      </w:pPr>
      <w:r w:rsidRPr="001A711C">
        <w:rPr>
          <w:rFonts w:ascii="Times New Roman" w:hAnsi="Times New Roman" w:cs="Times New Roman"/>
          <w:sz w:val="24"/>
          <w:szCs w:val="24"/>
        </w:rPr>
        <w:t>From the perspective of the White Man’s Burden, missionary involvement represented more than a religious undertaking. It embodied the belief that Western societies possessed a moral duty to educate, reform, and civilise other peoples. The establishment of schools, the provision of literacy, and the promotion of religious instruction were therefore perceived as humanitarian contributions intended to elevate indigenous communities socially, morally, and intellectually. However, these initiatives simultaneously functioned as instruments of cultural influence and colonial governance, helping to integrate local populations into the broader structures and values of the colonial state.</w:t>
      </w:r>
    </w:p>
    <w:p w14:paraId="656A70CB" w14:textId="77777777" w:rsidR="001A711C" w:rsidRPr="001A711C" w:rsidRDefault="001A711C" w:rsidP="001A711C">
      <w:pPr>
        <w:tabs>
          <w:tab w:val="left" w:pos="5103"/>
        </w:tabs>
        <w:spacing w:after="0" w:line="240" w:lineRule="auto"/>
        <w:jc w:val="both"/>
        <w:rPr>
          <w:rFonts w:ascii="Times New Roman" w:hAnsi="Times New Roman" w:cs="Times New Roman"/>
          <w:sz w:val="24"/>
          <w:szCs w:val="24"/>
        </w:rPr>
      </w:pPr>
    </w:p>
    <w:p w14:paraId="094F33BF" w14:textId="3F7606F8" w:rsidR="001A711C" w:rsidRDefault="001A711C" w:rsidP="001A711C">
      <w:pPr>
        <w:tabs>
          <w:tab w:val="left" w:pos="5103"/>
        </w:tabs>
        <w:spacing w:after="0" w:line="240" w:lineRule="auto"/>
        <w:jc w:val="both"/>
        <w:rPr>
          <w:rFonts w:ascii="Times New Roman" w:hAnsi="Times New Roman" w:cs="Times New Roman"/>
          <w:sz w:val="24"/>
          <w:szCs w:val="24"/>
        </w:rPr>
      </w:pPr>
      <w:r w:rsidRPr="001A711C">
        <w:rPr>
          <w:rFonts w:ascii="Times New Roman" w:hAnsi="Times New Roman" w:cs="Times New Roman"/>
          <w:sz w:val="24"/>
          <w:szCs w:val="24"/>
        </w:rPr>
        <w:t>Consequently, the development of education in North Borneo may be understood as both a humanitarian endeavour and a colonial strategy. While educational institutions undoubtedly expanded opportunities for literacy and learning, they also reflected the ideological assumptions embedded within the White Man’s Burden, whereby British administrators and missionaries perceived themselves as agents of civilisation responsible for transforming indigenous societies according to Western standards of progress, morality, and modernity.</w:t>
      </w:r>
    </w:p>
    <w:p w14:paraId="7E2C4221" w14:textId="77777777" w:rsidR="00C17F6C" w:rsidRDefault="00C17F6C" w:rsidP="001A711C">
      <w:pPr>
        <w:tabs>
          <w:tab w:val="left" w:pos="5103"/>
        </w:tabs>
        <w:spacing w:after="0" w:line="240" w:lineRule="auto"/>
        <w:jc w:val="both"/>
        <w:rPr>
          <w:rFonts w:ascii="Times New Roman" w:hAnsi="Times New Roman" w:cs="Times New Roman"/>
          <w:sz w:val="24"/>
          <w:szCs w:val="24"/>
        </w:rPr>
      </w:pPr>
    </w:p>
    <w:p w14:paraId="47BCF58B" w14:textId="77777777" w:rsidR="00C17F6C" w:rsidRPr="00C17F6C" w:rsidRDefault="00C17F6C" w:rsidP="00C17F6C">
      <w:pPr>
        <w:tabs>
          <w:tab w:val="left" w:pos="5103"/>
        </w:tabs>
        <w:spacing w:after="0" w:line="240" w:lineRule="auto"/>
        <w:jc w:val="both"/>
        <w:rPr>
          <w:rFonts w:ascii="Times New Roman" w:hAnsi="Times New Roman" w:cs="Times New Roman"/>
          <w:sz w:val="24"/>
          <w:szCs w:val="24"/>
        </w:rPr>
      </w:pPr>
      <w:r w:rsidRPr="00C17F6C">
        <w:rPr>
          <w:rFonts w:ascii="Times New Roman" w:hAnsi="Times New Roman" w:cs="Times New Roman"/>
          <w:sz w:val="24"/>
          <w:szCs w:val="24"/>
        </w:rPr>
        <w:t>Reid (1997) notes that the earliest establishment of schools in North Borneo was led by the Catholic Mill Hill Mission, which opened educational institutions for the Kadazan-Dusun community in 1882 along the West Coast of Jesselton. However, the Roman Catholic St. Mary’s School in Sandakan is still widely regarded as the first formal school, known as “The Kajang Hut,” established in North Borneo by Reverend A. Prenger on 24 July 1883 with the support of the Catholic Church Association and the La Salle Brothers. This was subsequently followed by St. Michael’s School, a Protestant institution founded in 1888 by Reverend William Henry Elton with assistance from the Society for the Propagation of the Gospel (SPG) (St. Mary’s Centenary, 1983:3; Henley, 2013:6).</w:t>
      </w:r>
    </w:p>
    <w:p w14:paraId="3724B7E1" w14:textId="77777777" w:rsidR="00C17F6C" w:rsidRPr="00C17F6C" w:rsidRDefault="00C17F6C" w:rsidP="00C17F6C">
      <w:pPr>
        <w:tabs>
          <w:tab w:val="left" w:pos="5103"/>
        </w:tabs>
        <w:spacing w:after="0" w:line="240" w:lineRule="auto"/>
        <w:jc w:val="both"/>
        <w:rPr>
          <w:rFonts w:ascii="Times New Roman" w:hAnsi="Times New Roman" w:cs="Times New Roman"/>
          <w:sz w:val="24"/>
          <w:szCs w:val="24"/>
        </w:rPr>
      </w:pPr>
    </w:p>
    <w:p w14:paraId="16AEF92C" w14:textId="77777777" w:rsidR="00C17F6C" w:rsidRPr="00C17F6C" w:rsidRDefault="00C17F6C" w:rsidP="00C17F6C">
      <w:pPr>
        <w:tabs>
          <w:tab w:val="left" w:pos="5103"/>
        </w:tabs>
        <w:spacing w:after="0" w:line="240" w:lineRule="auto"/>
        <w:jc w:val="both"/>
        <w:rPr>
          <w:rFonts w:ascii="Times New Roman" w:hAnsi="Times New Roman" w:cs="Times New Roman"/>
          <w:sz w:val="24"/>
          <w:szCs w:val="24"/>
        </w:rPr>
      </w:pPr>
      <w:r w:rsidRPr="00C17F6C">
        <w:rPr>
          <w:rFonts w:ascii="Times New Roman" w:hAnsi="Times New Roman" w:cs="Times New Roman"/>
          <w:sz w:val="24"/>
          <w:szCs w:val="24"/>
        </w:rPr>
        <w:t>Prior to 1902, education in North Borneo did not receive substantial attention from the colonial government until the appointment of the new Governor, Hugh Charles Clifford, who was urged to approve proposals for the establishment of an education system along the West Coast, which was considered a pressing administrative concern (C.O. 874/270, Sandakan 1902). However, the proposal was rejected, and responsibility for educational provision was instead delegated to churches and private agencies to continue developing schooling infrastructure (Massey, 2006:325). The British North Borneo Company (BNBH, 1889:42) expressed its intention to raise funds to support missionary efforts in establishing boarding schools and to encourage missionary activity in North Borneo. As a consequence, local initiatives emerged, including the establishment of a Malay school known as The Free School, completed on 9 August under the leadership of Master Inche Yusuf (BNBH, 1886:171). Shortly thereafter, The Fathers’ School, a boarding institution, was established in Sandakan with the capacity to accommodate 45 students and two priests, initially enrolling 18 male students, 15 of whom were boarders (BNBH, 1889:315).</w:t>
      </w:r>
    </w:p>
    <w:p w14:paraId="5199DCEF" w14:textId="77777777" w:rsidR="00C17F6C" w:rsidRPr="00C17F6C" w:rsidRDefault="00C17F6C" w:rsidP="00C17F6C">
      <w:pPr>
        <w:tabs>
          <w:tab w:val="left" w:pos="5103"/>
        </w:tabs>
        <w:spacing w:after="0" w:line="240" w:lineRule="auto"/>
        <w:jc w:val="both"/>
        <w:rPr>
          <w:rFonts w:ascii="Times New Roman" w:hAnsi="Times New Roman" w:cs="Times New Roman"/>
          <w:sz w:val="24"/>
          <w:szCs w:val="24"/>
        </w:rPr>
      </w:pPr>
    </w:p>
    <w:p w14:paraId="134FE462" w14:textId="03A89032" w:rsidR="00C17F6C" w:rsidRDefault="00C17F6C" w:rsidP="00C17F6C">
      <w:pPr>
        <w:tabs>
          <w:tab w:val="left" w:pos="5103"/>
        </w:tabs>
        <w:spacing w:after="0" w:line="240" w:lineRule="auto"/>
        <w:jc w:val="both"/>
        <w:rPr>
          <w:rFonts w:ascii="Times New Roman" w:hAnsi="Times New Roman" w:cs="Times New Roman"/>
          <w:sz w:val="24"/>
          <w:szCs w:val="24"/>
        </w:rPr>
      </w:pPr>
      <w:r w:rsidRPr="00C17F6C">
        <w:rPr>
          <w:rFonts w:ascii="Times New Roman" w:hAnsi="Times New Roman" w:cs="Times New Roman"/>
          <w:sz w:val="24"/>
          <w:szCs w:val="24"/>
        </w:rPr>
        <w:t xml:space="preserve">Although numerous missionary and privately managed schools were established through funding provided by the British company, educational reports later indicated that the education system in North Borneo was perceived </w:t>
      </w:r>
      <w:r w:rsidRPr="00C17F6C">
        <w:rPr>
          <w:rFonts w:ascii="Times New Roman" w:hAnsi="Times New Roman" w:cs="Times New Roman"/>
          <w:sz w:val="24"/>
          <w:szCs w:val="24"/>
        </w:rPr>
        <w:lastRenderedPageBreak/>
        <w:t>as receiving insufficient attention from the British administration, despite substantial financial expenditure allocated to the sector (C.O. 874/836, Education 1914:</w:t>
      </w:r>
      <w:r w:rsidR="00D3292A">
        <w:rPr>
          <w:rFonts w:ascii="Times New Roman" w:hAnsi="Times New Roman" w:cs="Times New Roman"/>
          <w:sz w:val="24"/>
          <w:szCs w:val="24"/>
        </w:rPr>
        <w:t xml:space="preserve"> </w:t>
      </w:r>
      <w:r w:rsidRPr="00C17F6C">
        <w:rPr>
          <w:rFonts w:ascii="Times New Roman" w:hAnsi="Times New Roman" w:cs="Times New Roman"/>
          <w:sz w:val="24"/>
          <w:szCs w:val="24"/>
        </w:rPr>
        <w:t>21). By the 1920s, the government began to place greater emphasis on education through the establishment of additional government schools, recognising that it could no longer rely entirely on missionary organisations and private agencies to provide educational infrastructure for the local population. This shift was partly driven by the limited preference for private schools among the majority of the population, leading the government to expand missionary schooling while simultaneously formulating policies to develop state-run educational institutions (Administration Report, 1920).</w:t>
      </w:r>
    </w:p>
    <w:p w14:paraId="1B133AF5" w14:textId="77777777" w:rsidR="00C17F6C" w:rsidRDefault="00C17F6C" w:rsidP="00C17F6C">
      <w:pPr>
        <w:tabs>
          <w:tab w:val="left" w:pos="5103"/>
        </w:tabs>
        <w:spacing w:after="0" w:line="240" w:lineRule="auto"/>
        <w:jc w:val="both"/>
        <w:rPr>
          <w:rFonts w:ascii="Times New Roman" w:hAnsi="Times New Roman" w:cs="Times New Roman"/>
          <w:sz w:val="24"/>
          <w:szCs w:val="24"/>
        </w:rPr>
      </w:pPr>
    </w:p>
    <w:p w14:paraId="26E231E0" w14:textId="33F6F067" w:rsidR="00C17F6C" w:rsidRPr="00C17F6C" w:rsidRDefault="00C17F6C" w:rsidP="00C17F6C">
      <w:pPr>
        <w:tabs>
          <w:tab w:val="left" w:pos="5103"/>
        </w:tabs>
        <w:spacing w:after="0" w:line="240" w:lineRule="auto"/>
        <w:jc w:val="both"/>
        <w:rPr>
          <w:rFonts w:ascii="Times New Roman" w:hAnsi="Times New Roman" w:cs="Times New Roman"/>
          <w:sz w:val="24"/>
          <w:szCs w:val="24"/>
        </w:rPr>
      </w:pPr>
      <w:r w:rsidRPr="00C17F6C">
        <w:rPr>
          <w:rFonts w:ascii="Times New Roman" w:hAnsi="Times New Roman" w:cs="Times New Roman"/>
          <w:sz w:val="24"/>
          <w:szCs w:val="24"/>
        </w:rPr>
        <w:t>The education policy in North Borneo was primarily aimed at imparting basic literacy and numeracy skills (the 3Rs: reading, writing, and arithmetic). English, Malay, and Chinese were used as mediums of instruction depending on the type of school (Reid, 1997:125). This framework was later expanded to include broader educational development such as female education, secondary schooling, higher institutions, vocational training, teacher education, scholarship schemes, and examination systems (George, 1981:</w:t>
      </w:r>
      <w:r w:rsidR="00D3292A">
        <w:rPr>
          <w:rFonts w:ascii="Times New Roman" w:hAnsi="Times New Roman" w:cs="Times New Roman"/>
          <w:sz w:val="24"/>
          <w:szCs w:val="24"/>
        </w:rPr>
        <w:t xml:space="preserve"> </w:t>
      </w:r>
      <w:r w:rsidRPr="00C17F6C">
        <w:rPr>
          <w:rFonts w:ascii="Times New Roman" w:hAnsi="Times New Roman" w:cs="Times New Roman"/>
          <w:sz w:val="24"/>
          <w:szCs w:val="24"/>
        </w:rPr>
        <w:t>468). Consequently, the educational structure in North Borneo can be classified into three main categories administered by different agencies: (1) free missionary education conducted in English as the medium of instruction; (2) free Chinese missionary education led by overseas-trained teachers using Chinese as the medium; and (3) free government education provided as a civic duty to the local population using Malay as the instructional language (George, 1981:</w:t>
      </w:r>
      <w:r w:rsidR="00D3292A">
        <w:rPr>
          <w:rFonts w:ascii="Times New Roman" w:hAnsi="Times New Roman" w:cs="Times New Roman"/>
          <w:sz w:val="24"/>
          <w:szCs w:val="24"/>
        </w:rPr>
        <w:t xml:space="preserve"> </w:t>
      </w:r>
      <w:r w:rsidRPr="00C17F6C">
        <w:rPr>
          <w:rFonts w:ascii="Times New Roman" w:hAnsi="Times New Roman" w:cs="Times New Roman"/>
          <w:sz w:val="24"/>
          <w:szCs w:val="24"/>
        </w:rPr>
        <w:t>468).</w:t>
      </w:r>
    </w:p>
    <w:p w14:paraId="4EA02542" w14:textId="77777777" w:rsidR="00C17F6C" w:rsidRPr="00C17F6C" w:rsidRDefault="00C17F6C" w:rsidP="00C17F6C">
      <w:pPr>
        <w:tabs>
          <w:tab w:val="left" w:pos="5103"/>
        </w:tabs>
        <w:spacing w:after="0" w:line="240" w:lineRule="auto"/>
        <w:jc w:val="both"/>
        <w:rPr>
          <w:rFonts w:ascii="Times New Roman" w:hAnsi="Times New Roman" w:cs="Times New Roman"/>
          <w:sz w:val="24"/>
          <w:szCs w:val="24"/>
        </w:rPr>
      </w:pPr>
    </w:p>
    <w:p w14:paraId="70C2285E" w14:textId="61CB3A82" w:rsidR="00C17F6C" w:rsidRPr="00C17F6C" w:rsidRDefault="00C17F6C" w:rsidP="00C17F6C">
      <w:pPr>
        <w:tabs>
          <w:tab w:val="left" w:pos="5103"/>
        </w:tabs>
        <w:spacing w:after="0" w:line="240" w:lineRule="auto"/>
        <w:jc w:val="both"/>
        <w:rPr>
          <w:rFonts w:ascii="Times New Roman" w:hAnsi="Times New Roman" w:cs="Times New Roman"/>
          <w:sz w:val="24"/>
          <w:szCs w:val="24"/>
        </w:rPr>
      </w:pPr>
      <w:r w:rsidRPr="00C17F6C">
        <w:rPr>
          <w:rFonts w:ascii="Times New Roman" w:hAnsi="Times New Roman" w:cs="Times New Roman"/>
          <w:sz w:val="24"/>
          <w:szCs w:val="24"/>
        </w:rPr>
        <w:t>According to Sabihah (1999:201), during the governorship of D.</w:t>
      </w:r>
      <w:r w:rsidR="00D3292A">
        <w:rPr>
          <w:rFonts w:ascii="Times New Roman" w:hAnsi="Times New Roman" w:cs="Times New Roman"/>
          <w:sz w:val="24"/>
          <w:szCs w:val="24"/>
        </w:rPr>
        <w:t xml:space="preserve"> </w:t>
      </w:r>
      <w:r w:rsidRPr="00C17F6C">
        <w:rPr>
          <w:rFonts w:ascii="Times New Roman" w:hAnsi="Times New Roman" w:cs="Times New Roman"/>
          <w:sz w:val="24"/>
          <w:szCs w:val="24"/>
        </w:rPr>
        <w:t>J. Jardine in 1935, local chiefs submitted requests during the Native Chiefs’ Advisory Council meeting for the provision of English-language teachers in Malay vernacular government schools. This demand emerged from growing local awareness and aspirations to secure positions within the British colonial administration. However, the request was rejected on the grounds that it was deemed premature for such schools to adopt English-language instruction. Nevertheless, Governor Jardine expressed sympathy and responded positively in terms of improving educational facilities. Additional requests made in 1936 by local leaders regarding recruitment criteria for administrative clerks in the British North Borneo Company were similarly disregarded (NBCA, 1936:</w:t>
      </w:r>
      <w:r w:rsidR="00D3292A">
        <w:rPr>
          <w:rFonts w:ascii="Times New Roman" w:hAnsi="Times New Roman" w:cs="Times New Roman"/>
          <w:sz w:val="24"/>
          <w:szCs w:val="24"/>
        </w:rPr>
        <w:t xml:space="preserve"> </w:t>
      </w:r>
      <w:r w:rsidRPr="00C17F6C">
        <w:rPr>
          <w:rFonts w:ascii="Times New Roman" w:hAnsi="Times New Roman" w:cs="Times New Roman"/>
          <w:sz w:val="24"/>
          <w:szCs w:val="24"/>
        </w:rPr>
        <w:t>41).</w:t>
      </w:r>
    </w:p>
    <w:p w14:paraId="6393A4B8" w14:textId="77777777" w:rsidR="00C17F6C" w:rsidRPr="00C17F6C" w:rsidRDefault="00C17F6C" w:rsidP="00C17F6C">
      <w:pPr>
        <w:tabs>
          <w:tab w:val="left" w:pos="5103"/>
        </w:tabs>
        <w:spacing w:after="0" w:line="240" w:lineRule="auto"/>
        <w:jc w:val="both"/>
        <w:rPr>
          <w:rFonts w:ascii="Times New Roman" w:hAnsi="Times New Roman" w:cs="Times New Roman"/>
          <w:sz w:val="24"/>
          <w:szCs w:val="24"/>
        </w:rPr>
      </w:pPr>
    </w:p>
    <w:p w14:paraId="32230960" w14:textId="5DC88693" w:rsidR="00C17F6C" w:rsidRPr="00C17F6C" w:rsidRDefault="00C17F6C" w:rsidP="00C17F6C">
      <w:pPr>
        <w:tabs>
          <w:tab w:val="left" w:pos="5103"/>
        </w:tabs>
        <w:spacing w:after="0" w:line="240" w:lineRule="auto"/>
        <w:jc w:val="both"/>
        <w:rPr>
          <w:rFonts w:ascii="Times New Roman" w:hAnsi="Times New Roman" w:cs="Times New Roman"/>
          <w:sz w:val="24"/>
          <w:szCs w:val="24"/>
        </w:rPr>
      </w:pPr>
      <w:r w:rsidRPr="00C17F6C">
        <w:rPr>
          <w:rFonts w:ascii="Times New Roman" w:hAnsi="Times New Roman" w:cs="Times New Roman"/>
          <w:sz w:val="24"/>
          <w:szCs w:val="24"/>
        </w:rPr>
        <w:t>Massey (2006:</w:t>
      </w:r>
      <w:r w:rsidR="00D3292A">
        <w:rPr>
          <w:rFonts w:ascii="Times New Roman" w:hAnsi="Times New Roman" w:cs="Times New Roman"/>
          <w:sz w:val="24"/>
          <w:szCs w:val="24"/>
        </w:rPr>
        <w:t xml:space="preserve"> </w:t>
      </w:r>
      <w:r w:rsidRPr="00C17F6C">
        <w:rPr>
          <w:rFonts w:ascii="Times New Roman" w:hAnsi="Times New Roman" w:cs="Times New Roman"/>
          <w:sz w:val="24"/>
          <w:szCs w:val="24"/>
        </w:rPr>
        <w:t>327) further reports that by 1938, out of an estimated 37,000 children in North Borneo, fewer than one-quarter were enrolled in any form of formal education, while less than six per cent of girls had access to schooling. Education remained largely confined to the primary level, with pupils typically attending school for approximately five years. Despite increasing local demands for improved educational provision, government expenditure on education in that year amounted to $32,586 (Administration Report, 1938:</w:t>
      </w:r>
      <w:r w:rsidR="00D3292A">
        <w:rPr>
          <w:rFonts w:ascii="Times New Roman" w:hAnsi="Times New Roman" w:cs="Times New Roman"/>
          <w:sz w:val="24"/>
          <w:szCs w:val="24"/>
        </w:rPr>
        <w:t xml:space="preserve"> </w:t>
      </w:r>
      <w:r w:rsidRPr="00C17F6C">
        <w:rPr>
          <w:rFonts w:ascii="Times New Roman" w:hAnsi="Times New Roman" w:cs="Times New Roman"/>
          <w:sz w:val="24"/>
          <w:szCs w:val="24"/>
        </w:rPr>
        <w:t>26), which was sufficient to maintain only 18 Malay vernacular primary schools and a single Chinese school. In addition, only $7,800 was allocated to missionary schools across North Borneo.</w:t>
      </w:r>
    </w:p>
    <w:p w14:paraId="052B7C40" w14:textId="77777777" w:rsidR="00C17F6C" w:rsidRPr="00C17F6C" w:rsidRDefault="00C17F6C" w:rsidP="00C17F6C">
      <w:pPr>
        <w:tabs>
          <w:tab w:val="left" w:pos="5103"/>
        </w:tabs>
        <w:spacing w:after="0" w:line="240" w:lineRule="auto"/>
        <w:jc w:val="both"/>
        <w:rPr>
          <w:rFonts w:ascii="Times New Roman" w:hAnsi="Times New Roman" w:cs="Times New Roman"/>
          <w:sz w:val="24"/>
          <w:szCs w:val="24"/>
        </w:rPr>
      </w:pPr>
    </w:p>
    <w:p w14:paraId="10092633" w14:textId="70DFA33F" w:rsidR="00C17F6C" w:rsidRDefault="00C17F6C" w:rsidP="00C17F6C">
      <w:pPr>
        <w:tabs>
          <w:tab w:val="left" w:pos="5103"/>
        </w:tabs>
        <w:spacing w:after="0" w:line="240" w:lineRule="auto"/>
        <w:jc w:val="both"/>
        <w:rPr>
          <w:rFonts w:ascii="Times New Roman" w:hAnsi="Times New Roman" w:cs="Times New Roman"/>
          <w:sz w:val="24"/>
          <w:szCs w:val="24"/>
        </w:rPr>
      </w:pPr>
      <w:r w:rsidRPr="00C17F6C">
        <w:rPr>
          <w:rFonts w:ascii="Times New Roman" w:hAnsi="Times New Roman" w:cs="Times New Roman"/>
          <w:sz w:val="24"/>
          <w:szCs w:val="24"/>
        </w:rPr>
        <w:t>The government’s financial investment in education also resulted in strict regulatory control over curricula and instructional content across all schools (Kahin, 1947:</w:t>
      </w:r>
      <w:r w:rsidR="00D3292A">
        <w:rPr>
          <w:rFonts w:ascii="Times New Roman" w:hAnsi="Times New Roman" w:cs="Times New Roman"/>
          <w:sz w:val="24"/>
          <w:szCs w:val="24"/>
        </w:rPr>
        <w:t xml:space="preserve"> </w:t>
      </w:r>
      <w:r w:rsidRPr="00C17F6C">
        <w:rPr>
          <w:rFonts w:ascii="Times New Roman" w:hAnsi="Times New Roman" w:cs="Times New Roman"/>
          <w:sz w:val="24"/>
          <w:szCs w:val="24"/>
        </w:rPr>
        <w:t>62). The Governor was granted authority to prohibit the use of any books deemed inappropriate, and teachers or supervisors found in violation of such regulations were subject to fines of up to $250 or imprisonment for up to six months. Colonial authority was therefore absolute in matters of educational governance, and any attempt to violate or resist such regulations was met with severe punitive measures.</w:t>
      </w:r>
    </w:p>
    <w:p w14:paraId="7A6FDD5F" w14:textId="77777777" w:rsidR="00C17F6C" w:rsidRDefault="00C17F6C" w:rsidP="00C17F6C">
      <w:pPr>
        <w:tabs>
          <w:tab w:val="left" w:pos="5103"/>
        </w:tabs>
        <w:spacing w:after="0" w:line="240" w:lineRule="auto"/>
        <w:jc w:val="both"/>
        <w:rPr>
          <w:rFonts w:ascii="Times New Roman" w:hAnsi="Times New Roman" w:cs="Times New Roman"/>
          <w:sz w:val="24"/>
          <w:szCs w:val="24"/>
        </w:rPr>
      </w:pPr>
    </w:p>
    <w:p w14:paraId="4BE38E77" w14:textId="77777777" w:rsidR="00C17F6C" w:rsidRPr="00C17F6C" w:rsidRDefault="00C17F6C" w:rsidP="00C17F6C">
      <w:pPr>
        <w:tabs>
          <w:tab w:val="left" w:pos="5103"/>
        </w:tabs>
        <w:spacing w:after="0" w:line="240" w:lineRule="auto"/>
        <w:jc w:val="both"/>
        <w:rPr>
          <w:rFonts w:ascii="Times New Roman" w:hAnsi="Times New Roman" w:cs="Times New Roman"/>
          <w:sz w:val="24"/>
          <w:szCs w:val="24"/>
        </w:rPr>
      </w:pPr>
      <w:r w:rsidRPr="00C17F6C">
        <w:rPr>
          <w:rFonts w:ascii="Times New Roman" w:hAnsi="Times New Roman" w:cs="Times New Roman"/>
          <w:sz w:val="24"/>
          <w:szCs w:val="24"/>
        </w:rPr>
        <w:t xml:space="preserve">The development of education in North Borneo must be understood as part of a broader ideological project embedded within British imperial governance, where the notion of the White Man’s Burden functioned as a legitimising discourse for colonial intervention. Rather than representing a purely altruistic expansion of schooling, the establishment of missionary and government schools reflected a structured attempt to reconfigure indigenous society through Western epistemological and moral frameworks. The early dominance of Catholic Mill Hill Mission and Protestant SPG schools illustrates how religious institutions operated as extensions of imperial influence, aligning education with the civilising mission that framed colonised populations as subjects in need of moral and intellectual upliftment. As highlighted in historiographical analyses, British colonialism in North Borneo was not only driven by economic extraction but also by ideological constructs that normalised domination through the rhetoric of civilisation and improvement (Noorazmil &amp; De Silva, 2024). In this sense, </w:t>
      </w:r>
      <w:r w:rsidRPr="00C17F6C">
        <w:rPr>
          <w:rFonts w:ascii="Times New Roman" w:hAnsi="Times New Roman" w:cs="Times New Roman"/>
          <w:sz w:val="24"/>
          <w:szCs w:val="24"/>
        </w:rPr>
        <w:lastRenderedPageBreak/>
        <w:t>schooling functioned as a mechanism of cultural translation and control, where literacy, language, and curriculum became tools for embedding colonial authority within everyday life.</w:t>
      </w:r>
    </w:p>
    <w:p w14:paraId="73DD4B70" w14:textId="77777777" w:rsidR="00C17F6C" w:rsidRPr="00C17F6C" w:rsidRDefault="00C17F6C" w:rsidP="00C17F6C">
      <w:pPr>
        <w:tabs>
          <w:tab w:val="left" w:pos="5103"/>
        </w:tabs>
        <w:spacing w:after="0" w:line="240" w:lineRule="auto"/>
        <w:jc w:val="both"/>
        <w:rPr>
          <w:rFonts w:ascii="Times New Roman" w:hAnsi="Times New Roman" w:cs="Times New Roman"/>
          <w:sz w:val="24"/>
          <w:szCs w:val="24"/>
        </w:rPr>
      </w:pPr>
    </w:p>
    <w:p w14:paraId="16213B33" w14:textId="0BA3EA39" w:rsidR="00C17F6C" w:rsidRDefault="00C17F6C" w:rsidP="00C17F6C">
      <w:pPr>
        <w:tabs>
          <w:tab w:val="left" w:pos="5103"/>
        </w:tabs>
        <w:spacing w:after="0" w:line="240" w:lineRule="auto"/>
        <w:jc w:val="both"/>
        <w:rPr>
          <w:rFonts w:ascii="Times New Roman" w:hAnsi="Times New Roman" w:cs="Times New Roman"/>
          <w:sz w:val="24"/>
          <w:szCs w:val="24"/>
        </w:rPr>
      </w:pPr>
      <w:r w:rsidRPr="00C17F6C">
        <w:rPr>
          <w:rFonts w:ascii="Times New Roman" w:hAnsi="Times New Roman" w:cs="Times New Roman"/>
          <w:sz w:val="24"/>
          <w:szCs w:val="24"/>
        </w:rPr>
        <w:t>Furthermore, the gradual transition from missionary-led education to partial state involvement in the early twentieth century reveals the adaptive nature of colonial governance in sustaining the White Man’s Burden ideology. While the colonial administration expanded vernacular and government schools, the underlying structure of education remained deeply hierarchical, with limited access, restricted progression beyond primary levels, and strong regulatory control over knowledge production. This demonstrates that education was not designed to produce autonomous intellectual agency among the indigenous population, but rather to cultivate a controlled administrative class capable of supporting colonial governance. The persistence of low enrolment rates, gender disparity, and restricted curriculum development further reinforces the argument that colonial education in North Borneo operated within a framework of selective inclusion rather than universal empowerment (Massey, 2006). In addition, strict censorship powers exercised by the Governor over educational materials illustrate how knowledge itself was politically regulated, ensuring that schooling remained aligned with imperial interests. Consequently, the education system in North Borneo exemplifies how the White Man’s Burden was operationalised not merely as rhetoric, but as a governing rationality that structured institutional development, knowledge production, and social hierarchy within the colonial state.</w:t>
      </w:r>
    </w:p>
    <w:p w14:paraId="55A5260E" w14:textId="77777777" w:rsidR="00C17F6C" w:rsidRDefault="00C17F6C" w:rsidP="00C17F6C">
      <w:pPr>
        <w:tabs>
          <w:tab w:val="left" w:pos="5103"/>
        </w:tabs>
        <w:spacing w:after="0" w:line="240" w:lineRule="auto"/>
        <w:jc w:val="both"/>
        <w:rPr>
          <w:rFonts w:ascii="Times New Roman" w:hAnsi="Times New Roman" w:cs="Times New Roman"/>
          <w:sz w:val="24"/>
          <w:szCs w:val="24"/>
        </w:rPr>
      </w:pPr>
    </w:p>
    <w:p w14:paraId="316AA5EC" w14:textId="03E9DC3E" w:rsidR="00C17F6C" w:rsidRPr="00C17F6C" w:rsidRDefault="00C17F6C" w:rsidP="00C17F6C">
      <w:pPr>
        <w:tabs>
          <w:tab w:val="left" w:pos="5103"/>
        </w:tabs>
        <w:spacing w:after="0" w:line="240" w:lineRule="auto"/>
        <w:jc w:val="both"/>
        <w:rPr>
          <w:rFonts w:ascii="Times New Roman" w:hAnsi="Times New Roman" w:cs="Times New Roman"/>
          <w:b/>
          <w:bCs/>
          <w:sz w:val="28"/>
          <w:szCs w:val="28"/>
        </w:rPr>
      </w:pPr>
      <w:r w:rsidRPr="00C17F6C">
        <w:rPr>
          <w:rFonts w:ascii="Times New Roman" w:hAnsi="Times New Roman" w:cs="Times New Roman"/>
          <w:b/>
          <w:bCs/>
          <w:sz w:val="28"/>
          <w:szCs w:val="28"/>
        </w:rPr>
        <w:t>CONCLUSION</w:t>
      </w:r>
    </w:p>
    <w:p w14:paraId="111312D8" w14:textId="77777777" w:rsidR="00C17F6C" w:rsidRDefault="00C17F6C" w:rsidP="00C17F6C">
      <w:pPr>
        <w:tabs>
          <w:tab w:val="left" w:pos="5103"/>
        </w:tabs>
        <w:spacing w:after="0" w:line="240" w:lineRule="auto"/>
        <w:jc w:val="both"/>
        <w:rPr>
          <w:rFonts w:ascii="Times New Roman" w:hAnsi="Times New Roman" w:cs="Times New Roman"/>
          <w:sz w:val="24"/>
          <w:szCs w:val="24"/>
        </w:rPr>
      </w:pPr>
    </w:p>
    <w:p w14:paraId="6AF7CEDD" w14:textId="0495FCC2" w:rsidR="00C17F6C" w:rsidRPr="00C17F6C" w:rsidRDefault="00C17F6C" w:rsidP="00C17F6C">
      <w:pPr>
        <w:tabs>
          <w:tab w:val="left" w:pos="5103"/>
        </w:tabs>
        <w:spacing w:after="0" w:line="240" w:lineRule="auto"/>
        <w:jc w:val="both"/>
        <w:rPr>
          <w:rFonts w:ascii="Times New Roman" w:hAnsi="Times New Roman" w:cs="Times New Roman"/>
          <w:sz w:val="24"/>
          <w:szCs w:val="24"/>
        </w:rPr>
      </w:pPr>
      <w:r w:rsidRPr="00C17F6C">
        <w:rPr>
          <w:rFonts w:ascii="Times New Roman" w:hAnsi="Times New Roman" w:cs="Times New Roman"/>
          <w:sz w:val="24"/>
          <w:szCs w:val="24"/>
        </w:rPr>
        <w:t xml:space="preserve">In conclusion, education in North Borneo was predominantly spearheaded by missionary groups with significant support, funding, and assistance from the British company. Their determination and sustained efforts to disseminate knowledge and religious teachings were framed by a strong sense of moral responsibility associated with their perceived role as Western agents of civilisation, as encapsulated in the ideology of the </w:t>
      </w:r>
      <w:r w:rsidRPr="00C17F6C">
        <w:rPr>
          <w:rFonts w:ascii="Times New Roman" w:hAnsi="Times New Roman" w:cs="Times New Roman"/>
          <w:i/>
          <w:iCs/>
          <w:sz w:val="24"/>
          <w:szCs w:val="24"/>
        </w:rPr>
        <w:t>White Man’s Burden</w:t>
      </w:r>
      <w:r w:rsidRPr="00C17F6C">
        <w:rPr>
          <w:rFonts w:ascii="Times New Roman" w:hAnsi="Times New Roman" w:cs="Times New Roman"/>
          <w:sz w:val="24"/>
          <w:szCs w:val="24"/>
        </w:rPr>
        <w:t>. In this context, education functioned not only as a religious and moral enterprise but also as a civilising instrument that justified colonial engagement with indigenous society.</w:t>
      </w:r>
      <w:r>
        <w:rPr>
          <w:rFonts w:ascii="Times New Roman" w:hAnsi="Times New Roman" w:cs="Times New Roman"/>
          <w:sz w:val="24"/>
          <w:szCs w:val="24"/>
        </w:rPr>
        <w:t xml:space="preserve"> </w:t>
      </w:r>
      <w:r w:rsidRPr="00C17F6C">
        <w:rPr>
          <w:rFonts w:ascii="Times New Roman" w:hAnsi="Times New Roman" w:cs="Times New Roman"/>
          <w:sz w:val="24"/>
          <w:szCs w:val="24"/>
        </w:rPr>
        <w:t>Moreover, the establishment of educational institutions contributed to broader patterns of social and urban development in North Borneo, particularly in terms of economic activity and administrative organisation. Beginning with church-based initiatives and gradually evolving into a more structured educational system under both missionary and colonial oversight, these developments reflect a deliberate expansion of institutional frameworks aimed at shaping local populations in accordance with colonial expectations. Ultimately, the colonial education system achieved its dual objectives: the dissemination of Christian doctrine and the provision of basic literacy and numeracy skills (the 3Rs), while simultaneously facilitating administrative efficiency and reinforcing British governance structures in North Borneo.</w:t>
      </w:r>
    </w:p>
    <w:p w14:paraId="14A44CBD" w14:textId="77777777" w:rsidR="00C17F6C" w:rsidRDefault="00C17F6C" w:rsidP="00C17F6C">
      <w:pPr>
        <w:tabs>
          <w:tab w:val="left" w:pos="5103"/>
        </w:tabs>
        <w:spacing w:after="0" w:line="240" w:lineRule="auto"/>
        <w:jc w:val="both"/>
        <w:rPr>
          <w:rFonts w:ascii="Times New Roman" w:hAnsi="Times New Roman" w:cs="Times New Roman"/>
          <w:sz w:val="24"/>
          <w:szCs w:val="24"/>
        </w:rPr>
      </w:pPr>
    </w:p>
    <w:p w14:paraId="1C327E66" w14:textId="13A58B6D" w:rsidR="00C17F6C" w:rsidRPr="009A3538" w:rsidRDefault="009A3538" w:rsidP="00C17F6C">
      <w:pPr>
        <w:tabs>
          <w:tab w:val="left" w:pos="5103"/>
        </w:tabs>
        <w:spacing w:after="0" w:line="240" w:lineRule="auto"/>
        <w:jc w:val="both"/>
        <w:rPr>
          <w:rFonts w:ascii="Times New Roman" w:hAnsi="Times New Roman" w:cs="Times New Roman"/>
          <w:b/>
          <w:bCs/>
          <w:sz w:val="28"/>
          <w:szCs w:val="28"/>
        </w:rPr>
      </w:pPr>
      <w:r w:rsidRPr="009A3538">
        <w:rPr>
          <w:rFonts w:ascii="Times New Roman" w:hAnsi="Times New Roman" w:cs="Times New Roman"/>
          <w:b/>
          <w:bCs/>
          <w:sz w:val="28"/>
          <w:szCs w:val="28"/>
        </w:rPr>
        <w:t xml:space="preserve">ACKNOWLEDGEMENTS </w:t>
      </w:r>
    </w:p>
    <w:p w14:paraId="2150E71F" w14:textId="77777777" w:rsidR="009A3538" w:rsidRDefault="009A3538" w:rsidP="00C17F6C">
      <w:pPr>
        <w:tabs>
          <w:tab w:val="left" w:pos="5103"/>
        </w:tabs>
        <w:spacing w:after="0" w:line="240" w:lineRule="auto"/>
        <w:jc w:val="both"/>
        <w:rPr>
          <w:rFonts w:ascii="Times New Roman" w:hAnsi="Times New Roman" w:cs="Times New Roman"/>
          <w:sz w:val="24"/>
          <w:szCs w:val="24"/>
        </w:rPr>
      </w:pPr>
    </w:p>
    <w:p w14:paraId="44BB001A" w14:textId="5802DEF4" w:rsidR="009A3538" w:rsidRDefault="009A3538" w:rsidP="00C17F6C">
      <w:pPr>
        <w:tabs>
          <w:tab w:val="left" w:pos="5103"/>
        </w:tabs>
        <w:spacing w:after="0" w:line="240" w:lineRule="auto"/>
        <w:jc w:val="both"/>
        <w:rPr>
          <w:rFonts w:ascii="Times New Roman" w:hAnsi="Times New Roman" w:cs="Times New Roman"/>
          <w:sz w:val="24"/>
          <w:szCs w:val="24"/>
        </w:rPr>
      </w:pPr>
      <w:r w:rsidRPr="009A3538">
        <w:rPr>
          <w:rFonts w:ascii="Times New Roman" w:hAnsi="Times New Roman" w:cs="Times New Roman"/>
          <w:sz w:val="24"/>
          <w:szCs w:val="24"/>
        </w:rPr>
        <w:t>This article is the outcome of the UMSGreat research grants under codes GUG0234-1/2018 and GUG0653-2/2023. These grants have significantly facilitated the production of further scholarly articles focusing on Social Darwinism and aspects of educational development in North Borneo. Appreciation is extended to the Sabah State Archives, Sandakan Library, UMS Library, Sabah State Library, the Sabah Language and Literature Agency (Dewan Bahasa dan Pustaka Negeri Sabah), the respondents, and all parties directly involved, whose contributions have been instrumental in the completion of this article.</w:t>
      </w:r>
    </w:p>
    <w:p w14:paraId="2DC6BB68" w14:textId="77777777" w:rsidR="009A3538" w:rsidRDefault="009A3538" w:rsidP="00C17F6C">
      <w:pPr>
        <w:tabs>
          <w:tab w:val="left" w:pos="5103"/>
        </w:tabs>
        <w:spacing w:after="0" w:line="240" w:lineRule="auto"/>
        <w:jc w:val="both"/>
        <w:rPr>
          <w:rFonts w:ascii="Times New Roman" w:hAnsi="Times New Roman" w:cs="Times New Roman"/>
          <w:sz w:val="24"/>
          <w:szCs w:val="24"/>
        </w:rPr>
      </w:pPr>
    </w:p>
    <w:p w14:paraId="58A9725A" w14:textId="6A27D82E" w:rsidR="009A3538" w:rsidRDefault="009A3538" w:rsidP="00C17F6C">
      <w:pPr>
        <w:tabs>
          <w:tab w:val="left" w:pos="5103"/>
        </w:tabs>
        <w:spacing w:after="0" w:line="240" w:lineRule="auto"/>
        <w:jc w:val="both"/>
        <w:rPr>
          <w:rFonts w:ascii="Times New Roman" w:hAnsi="Times New Roman" w:cs="Times New Roman"/>
          <w:b/>
          <w:bCs/>
          <w:sz w:val="28"/>
          <w:szCs w:val="28"/>
        </w:rPr>
      </w:pPr>
      <w:r w:rsidRPr="009A3538">
        <w:rPr>
          <w:rFonts w:ascii="Times New Roman" w:hAnsi="Times New Roman" w:cs="Times New Roman"/>
          <w:b/>
          <w:bCs/>
          <w:sz w:val="28"/>
          <w:szCs w:val="28"/>
        </w:rPr>
        <w:t>REFERENCE</w:t>
      </w:r>
    </w:p>
    <w:p w14:paraId="5E9A9475" w14:textId="77777777" w:rsidR="009A3538" w:rsidRDefault="009A3538" w:rsidP="00C17F6C">
      <w:pPr>
        <w:tabs>
          <w:tab w:val="left" w:pos="5103"/>
        </w:tabs>
        <w:spacing w:after="0" w:line="240" w:lineRule="auto"/>
        <w:jc w:val="both"/>
        <w:rPr>
          <w:rFonts w:ascii="Times New Roman" w:hAnsi="Times New Roman" w:cs="Times New Roman"/>
          <w:b/>
          <w:bCs/>
          <w:sz w:val="28"/>
          <w:szCs w:val="28"/>
        </w:rPr>
      </w:pPr>
    </w:p>
    <w:p w14:paraId="2EF18BDF" w14:textId="3502B454" w:rsidR="00C560FD" w:rsidRPr="009A3538"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Dayang Junaidah</w:t>
      </w:r>
      <w:r w:rsidRPr="009A3538">
        <w:rPr>
          <w:rFonts w:ascii="Times New Roman" w:hAnsi="Times New Roman" w:cs="Times New Roman"/>
          <w:sz w:val="24"/>
          <w:szCs w:val="24"/>
        </w:rPr>
        <w:t>,</w:t>
      </w:r>
      <w:r>
        <w:rPr>
          <w:rFonts w:ascii="Times New Roman" w:hAnsi="Times New Roman" w:cs="Times New Roman"/>
          <w:sz w:val="24"/>
          <w:szCs w:val="24"/>
        </w:rPr>
        <w:t xml:space="preserve"> A. A.,</w:t>
      </w:r>
      <w:r w:rsidRPr="009A3538">
        <w:rPr>
          <w:rFonts w:ascii="Times New Roman" w:hAnsi="Times New Roman" w:cs="Times New Roman"/>
          <w:sz w:val="24"/>
          <w:szCs w:val="24"/>
        </w:rPr>
        <w:t xml:space="preserve"> </w:t>
      </w:r>
      <w:r>
        <w:rPr>
          <w:rFonts w:ascii="Times New Roman" w:hAnsi="Times New Roman" w:cs="Times New Roman"/>
          <w:sz w:val="24"/>
          <w:szCs w:val="24"/>
        </w:rPr>
        <w:t>Ismail</w:t>
      </w:r>
      <w:r w:rsidRPr="009A3538">
        <w:rPr>
          <w:rFonts w:ascii="Times New Roman" w:hAnsi="Times New Roman" w:cs="Times New Roman"/>
          <w:sz w:val="24"/>
          <w:szCs w:val="24"/>
        </w:rPr>
        <w:t xml:space="preserve">, </w:t>
      </w:r>
      <w:r>
        <w:rPr>
          <w:rFonts w:ascii="Times New Roman" w:hAnsi="Times New Roman" w:cs="Times New Roman"/>
          <w:sz w:val="24"/>
          <w:szCs w:val="24"/>
        </w:rPr>
        <w:t>A</w:t>
      </w:r>
      <w:r w:rsidRPr="009A3538">
        <w:rPr>
          <w:rFonts w:ascii="Times New Roman" w:hAnsi="Times New Roman" w:cs="Times New Roman"/>
          <w:sz w:val="24"/>
          <w:szCs w:val="24"/>
        </w:rPr>
        <w:t>., &amp; B</w:t>
      </w:r>
      <w:r>
        <w:rPr>
          <w:rFonts w:ascii="Times New Roman" w:hAnsi="Times New Roman" w:cs="Times New Roman"/>
          <w:sz w:val="24"/>
          <w:szCs w:val="24"/>
        </w:rPr>
        <w:t>ashley</w:t>
      </w:r>
      <w:r w:rsidRPr="009A3538">
        <w:rPr>
          <w:rFonts w:ascii="Times New Roman" w:hAnsi="Times New Roman" w:cs="Times New Roman"/>
          <w:sz w:val="24"/>
          <w:szCs w:val="24"/>
        </w:rPr>
        <w:t xml:space="preserve">, B. B. B. (2023). </w:t>
      </w:r>
      <w:r w:rsidRPr="00C560FD">
        <w:rPr>
          <w:rFonts w:ascii="Times New Roman" w:hAnsi="Times New Roman" w:cs="Times New Roman"/>
          <w:sz w:val="24"/>
          <w:szCs w:val="24"/>
        </w:rPr>
        <w:t>The involvement of the Brunei Malay community in education on the west coast of North Borneo, 1881–1963.</w:t>
      </w:r>
      <w:r w:rsidRPr="009A3538">
        <w:rPr>
          <w:rFonts w:ascii="Times New Roman" w:hAnsi="Times New Roman" w:cs="Times New Roman"/>
          <w:sz w:val="24"/>
          <w:szCs w:val="24"/>
        </w:rPr>
        <w:t xml:space="preserve"> </w:t>
      </w:r>
      <w:r w:rsidRPr="00C560FD">
        <w:rPr>
          <w:rFonts w:ascii="Times New Roman" w:hAnsi="Times New Roman" w:cs="Times New Roman"/>
          <w:i/>
          <w:iCs/>
          <w:sz w:val="24"/>
          <w:szCs w:val="24"/>
        </w:rPr>
        <w:t>Jebat: Malaysian Journal of History, Politics &amp; Strategic Studies</w:t>
      </w:r>
      <w:r w:rsidRPr="009A3538">
        <w:rPr>
          <w:rFonts w:ascii="Times New Roman" w:hAnsi="Times New Roman" w:cs="Times New Roman"/>
          <w:sz w:val="24"/>
          <w:szCs w:val="24"/>
        </w:rPr>
        <w:t>, 50(4).</w:t>
      </w:r>
      <w:r>
        <w:rPr>
          <w:rFonts w:ascii="Times New Roman" w:hAnsi="Times New Roman" w:cs="Times New Roman"/>
          <w:sz w:val="24"/>
          <w:szCs w:val="24"/>
        </w:rPr>
        <w:t xml:space="preserve"> 372-391</w:t>
      </w:r>
    </w:p>
    <w:p w14:paraId="038FC6C7" w14:textId="5C6A8EB8" w:rsidR="00C560FD" w:rsidRPr="009A3538"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r w:rsidRPr="009A3538">
        <w:rPr>
          <w:rFonts w:ascii="Times New Roman" w:hAnsi="Times New Roman" w:cs="Times New Roman"/>
          <w:sz w:val="24"/>
          <w:szCs w:val="24"/>
          <w:lang w:val="en-US"/>
        </w:rPr>
        <w:t>Black, I., (1984)</w:t>
      </w:r>
      <w:r>
        <w:rPr>
          <w:rFonts w:ascii="Times New Roman" w:hAnsi="Times New Roman" w:cs="Times New Roman"/>
          <w:sz w:val="24"/>
          <w:szCs w:val="24"/>
          <w:lang w:val="en-US"/>
        </w:rPr>
        <w:t>.</w:t>
      </w:r>
      <w:r w:rsidRPr="009A3538">
        <w:rPr>
          <w:rFonts w:ascii="Times New Roman" w:hAnsi="Times New Roman" w:cs="Times New Roman"/>
          <w:sz w:val="24"/>
          <w:szCs w:val="24"/>
          <w:lang w:val="en-US"/>
        </w:rPr>
        <w:t xml:space="preserve"> </w:t>
      </w:r>
      <w:r w:rsidRPr="009A3538">
        <w:rPr>
          <w:rFonts w:ascii="Times New Roman" w:hAnsi="Times New Roman" w:cs="Times New Roman"/>
          <w:i/>
          <w:sz w:val="24"/>
          <w:szCs w:val="24"/>
          <w:lang w:val="en-US"/>
        </w:rPr>
        <w:t xml:space="preserve">A Gambling Style of Government: The Establishment of Chartered Company Rule in Sabah 1878-1915. </w:t>
      </w:r>
      <w:r w:rsidRPr="009A3538">
        <w:rPr>
          <w:rFonts w:ascii="Times New Roman" w:hAnsi="Times New Roman" w:cs="Times New Roman"/>
          <w:sz w:val="24"/>
          <w:szCs w:val="24"/>
          <w:lang w:val="en-US"/>
        </w:rPr>
        <w:t xml:space="preserve">New York: Oxford University Press. </w:t>
      </w:r>
    </w:p>
    <w:p w14:paraId="3DC96ED3" w14:textId="77777777" w:rsidR="00C560FD"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r w:rsidRPr="009A3538">
        <w:rPr>
          <w:rFonts w:ascii="Times New Roman" w:hAnsi="Times New Roman" w:cs="Times New Roman"/>
          <w:i/>
          <w:iCs/>
          <w:sz w:val="24"/>
          <w:szCs w:val="24"/>
          <w:lang w:val="en-US"/>
        </w:rPr>
        <w:t>British North Borneo Herald.</w:t>
      </w:r>
      <w:r w:rsidRPr="009A3538">
        <w:rPr>
          <w:rFonts w:ascii="Times New Roman" w:hAnsi="Times New Roman" w:cs="Times New Roman"/>
          <w:sz w:val="24"/>
          <w:szCs w:val="24"/>
          <w:lang w:val="en-US"/>
        </w:rPr>
        <w:t xml:space="preserve"> 1886. 1 September.</w:t>
      </w:r>
    </w:p>
    <w:p w14:paraId="73AD66C5" w14:textId="77777777" w:rsidR="00C560FD"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r w:rsidRPr="009A3538">
        <w:rPr>
          <w:rFonts w:ascii="Times New Roman" w:hAnsi="Times New Roman" w:cs="Times New Roman"/>
          <w:i/>
          <w:iCs/>
          <w:sz w:val="24"/>
          <w:szCs w:val="24"/>
          <w:lang w:val="en-US"/>
        </w:rPr>
        <w:t>British North Borneo Herald.</w:t>
      </w:r>
      <w:r w:rsidRPr="009A3538">
        <w:rPr>
          <w:rFonts w:ascii="Times New Roman" w:hAnsi="Times New Roman" w:cs="Times New Roman"/>
          <w:sz w:val="24"/>
          <w:szCs w:val="24"/>
          <w:lang w:val="en-US"/>
        </w:rPr>
        <w:t xml:space="preserve"> 1889.  1 February.</w:t>
      </w:r>
    </w:p>
    <w:p w14:paraId="5E4C96C4" w14:textId="77777777" w:rsidR="00C560FD"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r w:rsidRPr="009A3538">
        <w:rPr>
          <w:rFonts w:ascii="Times New Roman" w:hAnsi="Times New Roman" w:cs="Times New Roman"/>
          <w:sz w:val="24"/>
          <w:szCs w:val="24"/>
          <w:lang w:val="en-US"/>
        </w:rPr>
        <w:t>British North Borneo: Administration Report 1920.</w:t>
      </w:r>
    </w:p>
    <w:p w14:paraId="3B40B924" w14:textId="77777777" w:rsidR="00C560FD"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r w:rsidRPr="009A3538">
        <w:rPr>
          <w:rFonts w:ascii="Times New Roman" w:hAnsi="Times New Roman" w:cs="Times New Roman"/>
          <w:sz w:val="24"/>
          <w:szCs w:val="24"/>
          <w:lang w:val="en-US"/>
        </w:rPr>
        <w:lastRenderedPageBreak/>
        <w:t>British North Borneo: Administration Report 1920.</w:t>
      </w:r>
    </w:p>
    <w:p w14:paraId="3D0B6F0C" w14:textId="7EF215B6" w:rsidR="00C560FD" w:rsidRPr="009A3538"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r w:rsidRPr="009A3538">
        <w:rPr>
          <w:rFonts w:ascii="Times New Roman" w:hAnsi="Times New Roman" w:cs="Times New Roman"/>
          <w:sz w:val="24"/>
          <w:szCs w:val="24"/>
          <w:lang w:val="en-US"/>
        </w:rPr>
        <w:t>Chay, P</w:t>
      </w:r>
      <w:r>
        <w:rPr>
          <w:rFonts w:ascii="Times New Roman" w:hAnsi="Times New Roman" w:cs="Times New Roman"/>
          <w:sz w:val="24"/>
          <w:szCs w:val="24"/>
          <w:lang w:val="en-US"/>
        </w:rPr>
        <w:t>.</w:t>
      </w:r>
      <w:r w:rsidRPr="009A3538">
        <w:rPr>
          <w:rFonts w:ascii="Times New Roman" w:hAnsi="Times New Roman" w:cs="Times New Roman"/>
          <w:sz w:val="24"/>
          <w:szCs w:val="24"/>
          <w:lang w:val="en-US"/>
        </w:rPr>
        <w:t>, (1988)</w:t>
      </w:r>
      <w:r>
        <w:rPr>
          <w:rFonts w:ascii="Times New Roman" w:hAnsi="Times New Roman" w:cs="Times New Roman"/>
          <w:sz w:val="24"/>
          <w:szCs w:val="24"/>
          <w:lang w:val="en-US"/>
        </w:rPr>
        <w:t>.</w:t>
      </w:r>
      <w:r w:rsidRPr="009A3538">
        <w:rPr>
          <w:rFonts w:ascii="Times New Roman" w:hAnsi="Times New Roman" w:cs="Times New Roman"/>
          <w:sz w:val="24"/>
          <w:szCs w:val="24"/>
          <w:lang w:val="en-US"/>
        </w:rPr>
        <w:t xml:space="preserve"> </w:t>
      </w:r>
      <w:r w:rsidRPr="009A3538">
        <w:rPr>
          <w:rFonts w:ascii="Times New Roman" w:hAnsi="Times New Roman" w:cs="Times New Roman"/>
          <w:i/>
          <w:sz w:val="24"/>
          <w:szCs w:val="24"/>
          <w:lang w:val="en-US"/>
        </w:rPr>
        <w:t xml:space="preserve">Sabah: The Land Below the Wind. </w:t>
      </w:r>
      <w:r w:rsidRPr="009A3538">
        <w:rPr>
          <w:rFonts w:ascii="Times New Roman" w:hAnsi="Times New Roman" w:cs="Times New Roman"/>
          <w:sz w:val="24"/>
          <w:szCs w:val="24"/>
          <w:lang w:val="en-US"/>
        </w:rPr>
        <w:t xml:space="preserve">Kuala Lumpur: Foto Technik Sdn. Bhd. </w:t>
      </w:r>
    </w:p>
    <w:p w14:paraId="7AAFF872" w14:textId="2837E466" w:rsidR="00C560FD" w:rsidRPr="009A3538"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r w:rsidRPr="009A3538">
        <w:rPr>
          <w:rFonts w:ascii="Times New Roman" w:hAnsi="Times New Roman" w:cs="Times New Roman"/>
          <w:sz w:val="24"/>
          <w:szCs w:val="24"/>
          <w:lang w:val="en-US"/>
        </w:rPr>
        <w:t>Cheong., L, K</w:t>
      </w:r>
      <w:r>
        <w:rPr>
          <w:rFonts w:ascii="Times New Roman" w:hAnsi="Times New Roman" w:cs="Times New Roman"/>
          <w:sz w:val="24"/>
          <w:szCs w:val="24"/>
          <w:lang w:val="en-US"/>
        </w:rPr>
        <w:t>.</w:t>
      </w:r>
      <w:r w:rsidRPr="009A3538">
        <w:rPr>
          <w:rFonts w:ascii="Times New Roman" w:hAnsi="Times New Roman" w:cs="Times New Roman"/>
          <w:sz w:val="24"/>
          <w:szCs w:val="24"/>
          <w:lang w:val="en-US"/>
        </w:rPr>
        <w:t>, (2017)</w:t>
      </w:r>
      <w:r>
        <w:rPr>
          <w:rFonts w:ascii="Times New Roman" w:hAnsi="Times New Roman" w:cs="Times New Roman"/>
          <w:sz w:val="24"/>
          <w:szCs w:val="24"/>
          <w:lang w:val="en-US"/>
        </w:rPr>
        <w:t>.</w:t>
      </w:r>
      <w:r w:rsidRPr="009A3538">
        <w:rPr>
          <w:rFonts w:ascii="Times New Roman" w:hAnsi="Times New Roman" w:cs="Times New Roman"/>
          <w:sz w:val="24"/>
          <w:szCs w:val="24"/>
          <w:lang w:val="en-US"/>
        </w:rPr>
        <w:t xml:space="preserve"> </w:t>
      </w:r>
      <w:r w:rsidRPr="009A3538">
        <w:rPr>
          <w:rFonts w:ascii="Times New Roman" w:hAnsi="Times New Roman" w:cs="Times New Roman"/>
          <w:i/>
          <w:sz w:val="24"/>
          <w:szCs w:val="24"/>
          <w:lang w:val="en-US"/>
        </w:rPr>
        <w:t xml:space="preserve">Michaelean: Achieving a Legacy. </w:t>
      </w:r>
      <w:r w:rsidRPr="009A3538">
        <w:rPr>
          <w:rFonts w:ascii="Times New Roman" w:hAnsi="Times New Roman" w:cs="Times New Roman"/>
          <w:sz w:val="24"/>
          <w:szCs w:val="24"/>
          <w:lang w:val="en-US"/>
        </w:rPr>
        <w:t>Sandakan: Syarikat Sanshine.</w:t>
      </w:r>
    </w:p>
    <w:p w14:paraId="4BDB2C7E" w14:textId="0341EB82" w:rsidR="00C560FD" w:rsidRPr="009A3538"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r w:rsidRPr="009A3538">
        <w:rPr>
          <w:rFonts w:ascii="Times New Roman" w:hAnsi="Times New Roman" w:cs="Times New Roman"/>
          <w:sz w:val="24"/>
          <w:szCs w:val="24"/>
          <w:lang w:val="en-US"/>
        </w:rPr>
        <w:t>Cilliers, J., Dube, O., Bilal</w:t>
      </w:r>
      <w:r>
        <w:rPr>
          <w:rFonts w:ascii="Times New Roman" w:hAnsi="Times New Roman" w:cs="Times New Roman"/>
          <w:sz w:val="24"/>
          <w:szCs w:val="24"/>
          <w:lang w:val="en-US"/>
        </w:rPr>
        <w:t>,</w:t>
      </w:r>
      <w:r w:rsidRPr="009A3538">
        <w:rPr>
          <w:rFonts w:ascii="Times New Roman" w:hAnsi="Times New Roman" w:cs="Times New Roman"/>
          <w:sz w:val="24"/>
          <w:szCs w:val="24"/>
          <w:lang w:val="en-US"/>
        </w:rPr>
        <w:t xml:space="preserve"> S</w:t>
      </w:r>
      <w:r>
        <w:rPr>
          <w:rFonts w:ascii="Times New Roman" w:hAnsi="Times New Roman" w:cs="Times New Roman"/>
          <w:sz w:val="24"/>
          <w:szCs w:val="24"/>
          <w:lang w:val="en-US"/>
        </w:rPr>
        <w:t>.</w:t>
      </w:r>
      <w:r w:rsidRPr="009A3538">
        <w:rPr>
          <w:rFonts w:ascii="Times New Roman" w:hAnsi="Times New Roman" w:cs="Times New Roman"/>
          <w:sz w:val="24"/>
          <w:szCs w:val="24"/>
          <w:lang w:val="en-US"/>
        </w:rPr>
        <w:t>, (2012)</w:t>
      </w:r>
      <w:r>
        <w:rPr>
          <w:rFonts w:ascii="Times New Roman" w:hAnsi="Times New Roman" w:cs="Times New Roman"/>
          <w:sz w:val="24"/>
          <w:szCs w:val="24"/>
          <w:lang w:val="en-US"/>
        </w:rPr>
        <w:t>.</w:t>
      </w:r>
      <w:r w:rsidRPr="009A3538">
        <w:rPr>
          <w:rFonts w:ascii="Times New Roman" w:hAnsi="Times New Roman" w:cs="Times New Roman"/>
          <w:sz w:val="24"/>
          <w:szCs w:val="24"/>
          <w:lang w:val="en-US"/>
        </w:rPr>
        <w:t xml:space="preserve"> </w:t>
      </w:r>
      <w:r w:rsidRPr="009A3538">
        <w:rPr>
          <w:rFonts w:ascii="Times New Roman" w:hAnsi="Times New Roman" w:cs="Times New Roman"/>
          <w:i/>
          <w:sz w:val="24"/>
          <w:szCs w:val="24"/>
          <w:lang w:val="en-US"/>
        </w:rPr>
        <w:t xml:space="preserve">‘White Man’s Burden’? A Field Experiment on Generosity and Foreigner Presence. </w:t>
      </w:r>
      <w:r w:rsidRPr="009A3538">
        <w:rPr>
          <w:rFonts w:ascii="Times New Roman" w:hAnsi="Times New Roman" w:cs="Times New Roman"/>
          <w:sz w:val="24"/>
          <w:szCs w:val="24"/>
          <w:lang w:val="en-US"/>
        </w:rPr>
        <w:t xml:space="preserve">Princeton Conference on Causal Inference and the Study of Conflict and State Building. </w:t>
      </w:r>
    </w:p>
    <w:p w14:paraId="3246BA03" w14:textId="2BB014FC" w:rsidR="00C560FD"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r w:rsidRPr="009A3538">
        <w:rPr>
          <w:rFonts w:ascii="Times New Roman" w:hAnsi="Times New Roman" w:cs="Times New Roman"/>
          <w:sz w:val="24"/>
          <w:szCs w:val="24"/>
          <w:lang w:val="en-US"/>
        </w:rPr>
        <w:t>CO874/207</w:t>
      </w:r>
      <w:r>
        <w:rPr>
          <w:rFonts w:ascii="Times New Roman" w:hAnsi="Times New Roman" w:cs="Times New Roman"/>
          <w:sz w:val="24"/>
          <w:szCs w:val="24"/>
          <w:lang w:val="en-US"/>
        </w:rPr>
        <w:t>.</w:t>
      </w:r>
      <w:r w:rsidRPr="009A3538">
        <w:rPr>
          <w:rFonts w:ascii="Times New Roman" w:hAnsi="Times New Roman" w:cs="Times New Roman"/>
          <w:sz w:val="24"/>
          <w:szCs w:val="24"/>
          <w:lang w:val="en-US"/>
        </w:rPr>
        <w:t xml:space="preserve"> E.</w:t>
      </w:r>
      <w:r>
        <w:rPr>
          <w:rFonts w:ascii="Times New Roman" w:hAnsi="Times New Roman" w:cs="Times New Roman"/>
          <w:sz w:val="24"/>
          <w:szCs w:val="24"/>
          <w:lang w:val="en-US"/>
        </w:rPr>
        <w:t xml:space="preserve"> </w:t>
      </w:r>
      <w:r w:rsidRPr="009A3538">
        <w:rPr>
          <w:rFonts w:ascii="Times New Roman" w:hAnsi="Times New Roman" w:cs="Times New Roman"/>
          <w:sz w:val="24"/>
          <w:szCs w:val="24"/>
          <w:lang w:val="en-US"/>
        </w:rPr>
        <w:t>W Birch to R.</w:t>
      </w:r>
      <w:r>
        <w:rPr>
          <w:rFonts w:ascii="Times New Roman" w:hAnsi="Times New Roman" w:cs="Times New Roman"/>
          <w:sz w:val="24"/>
          <w:szCs w:val="24"/>
          <w:lang w:val="en-US"/>
        </w:rPr>
        <w:t xml:space="preserve"> </w:t>
      </w:r>
      <w:r w:rsidRPr="009A3538">
        <w:rPr>
          <w:rFonts w:ascii="Times New Roman" w:hAnsi="Times New Roman" w:cs="Times New Roman"/>
          <w:sz w:val="24"/>
          <w:szCs w:val="24"/>
          <w:lang w:val="en-US"/>
        </w:rPr>
        <w:t>B Martin Sandakan 1902.</w:t>
      </w:r>
    </w:p>
    <w:p w14:paraId="5E5ACF91" w14:textId="354F617A" w:rsidR="00C560FD"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r w:rsidRPr="009A3538">
        <w:rPr>
          <w:rFonts w:ascii="Times New Roman" w:hAnsi="Times New Roman" w:cs="Times New Roman"/>
          <w:sz w:val="24"/>
          <w:szCs w:val="24"/>
          <w:lang w:val="en-US"/>
        </w:rPr>
        <w:t>CO874/836</w:t>
      </w:r>
      <w:r>
        <w:rPr>
          <w:rFonts w:ascii="Times New Roman" w:hAnsi="Times New Roman" w:cs="Times New Roman"/>
          <w:sz w:val="24"/>
          <w:szCs w:val="24"/>
          <w:lang w:val="en-US"/>
        </w:rPr>
        <w:t>.</w:t>
      </w:r>
      <w:r w:rsidRPr="009A3538">
        <w:rPr>
          <w:rFonts w:ascii="Times New Roman" w:hAnsi="Times New Roman" w:cs="Times New Roman"/>
          <w:sz w:val="24"/>
          <w:szCs w:val="24"/>
          <w:lang w:val="en-US"/>
        </w:rPr>
        <w:t xml:space="preserve"> Education, 1914.</w:t>
      </w:r>
    </w:p>
    <w:p w14:paraId="5CD9DCA5" w14:textId="12F49486" w:rsidR="00C560FD" w:rsidRPr="009A3538"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r w:rsidRPr="009A3538">
        <w:rPr>
          <w:rFonts w:ascii="Times New Roman" w:hAnsi="Times New Roman" w:cs="Times New Roman"/>
          <w:sz w:val="24"/>
          <w:szCs w:val="24"/>
          <w:lang w:val="en-US"/>
        </w:rPr>
        <w:t>Easterly, W., (2006)</w:t>
      </w:r>
      <w:r>
        <w:rPr>
          <w:rFonts w:ascii="Times New Roman" w:hAnsi="Times New Roman" w:cs="Times New Roman"/>
          <w:sz w:val="24"/>
          <w:szCs w:val="24"/>
          <w:lang w:val="en-US"/>
        </w:rPr>
        <w:t>.</w:t>
      </w:r>
      <w:r w:rsidRPr="009A3538">
        <w:rPr>
          <w:rFonts w:ascii="Times New Roman" w:hAnsi="Times New Roman" w:cs="Times New Roman"/>
          <w:sz w:val="24"/>
          <w:szCs w:val="24"/>
          <w:lang w:val="en-US"/>
        </w:rPr>
        <w:t xml:space="preserve"> </w:t>
      </w:r>
      <w:r w:rsidRPr="009A3538">
        <w:rPr>
          <w:rFonts w:ascii="Times New Roman" w:hAnsi="Times New Roman" w:cs="Times New Roman"/>
          <w:i/>
          <w:sz w:val="24"/>
          <w:szCs w:val="24"/>
          <w:lang w:val="en-US"/>
        </w:rPr>
        <w:t xml:space="preserve">The White Man Burden: Why the West’s Efforts to Aid the Rest Have Done So Much Ill and So Little Good. </w:t>
      </w:r>
      <w:r w:rsidRPr="009A3538">
        <w:rPr>
          <w:rFonts w:ascii="Times New Roman" w:hAnsi="Times New Roman" w:cs="Times New Roman"/>
          <w:sz w:val="24"/>
          <w:szCs w:val="24"/>
          <w:lang w:val="en-US"/>
        </w:rPr>
        <w:t xml:space="preserve">New York: The Penguin Press. </w:t>
      </w:r>
    </w:p>
    <w:p w14:paraId="2CF28028" w14:textId="7F972BBF" w:rsidR="00C560FD" w:rsidRPr="009A3538"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r w:rsidRPr="009A3538">
        <w:rPr>
          <w:rFonts w:ascii="Times New Roman" w:hAnsi="Times New Roman" w:cs="Times New Roman"/>
          <w:sz w:val="24"/>
          <w:szCs w:val="24"/>
          <w:lang w:val="en-US"/>
        </w:rPr>
        <w:t>Galbraith, J, S., (1965)</w:t>
      </w:r>
      <w:r>
        <w:rPr>
          <w:rFonts w:ascii="Times New Roman" w:hAnsi="Times New Roman" w:cs="Times New Roman"/>
          <w:sz w:val="24"/>
          <w:szCs w:val="24"/>
          <w:lang w:val="en-US"/>
        </w:rPr>
        <w:t>.</w:t>
      </w:r>
      <w:r w:rsidRPr="009A3538">
        <w:rPr>
          <w:rFonts w:ascii="Times New Roman" w:hAnsi="Times New Roman" w:cs="Times New Roman"/>
          <w:sz w:val="24"/>
          <w:szCs w:val="24"/>
          <w:lang w:val="en-US"/>
        </w:rPr>
        <w:t xml:space="preserve"> The Chartering of the British North Borneo Company. </w:t>
      </w:r>
      <w:r w:rsidRPr="009A3538">
        <w:rPr>
          <w:rFonts w:ascii="Times New Roman" w:hAnsi="Times New Roman" w:cs="Times New Roman"/>
          <w:i/>
          <w:sz w:val="24"/>
          <w:szCs w:val="24"/>
          <w:lang w:val="en-US"/>
        </w:rPr>
        <w:t>Journal of British Studies,</w:t>
      </w:r>
      <w:r w:rsidR="00706EF6">
        <w:rPr>
          <w:rFonts w:ascii="Times New Roman" w:hAnsi="Times New Roman" w:cs="Times New Roman"/>
          <w:i/>
          <w:sz w:val="24"/>
          <w:szCs w:val="24"/>
          <w:lang w:val="en-US"/>
        </w:rPr>
        <w:t xml:space="preserve"> </w:t>
      </w:r>
      <w:r w:rsidRPr="00706EF6">
        <w:rPr>
          <w:rFonts w:ascii="Times New Roman" w:hAnsi="Times New Roman" w:cs="Times New Roman"/>
          <w:iCs/>
          <w:sz w:val="24"/>
          <w:szCs w:val="24"/>
          <w:lang w:val="en-US"/>
        </w:rPr>
        <w:t>4</w:t>
      </w:r>
      <w:r w:rsidR="00706EF6">
        <w:rPr>
          <w:rFonts w:ascii="Times New Roman" w:hAnsi="Times New Roman" w:cs="Times New Roman"/>
          <w:iCs/>
          <w:sz w:val="24"/>
          <w:szCs w:val="24"/>
          <w:lang w:val="en-US"/>
        </w:rPr>
        <w:t>(</w:t>
      </w:r>
      <w:r w:rsidRPr="00706EF6">
        <w:rPr>
          <w:rFonts w:ascii="Times New Roman" w:hAnsi="Times New Roman" w:cs="Times New Roman"/>
          <w:iCs/>
          <w:sz w:val="24"/>
          <w:szCs w:val="24"/>
          <w:lang w:val="en-US"/>
        </w:rPr>
        <w:t>2</w:t>
      </w:r>
      <w:r w:rsidR="00706EF6">
        <w:rPr>
          <w:rFonts w:ascii="Times New Roman" w:hAnsi="Times New Roman" w:cs="Times New Roman"/>
          <w:iCs/>
          <w:sz w:val="24"/>
          <w:szCs w:val="24"/>
          <w:lang w:val="en-US"/>
        </w:rPr>
        <w:t xml:space="preserve">), </w:t>
      </w:r>
      <w:r w:rsidRPr="00706EF6">
        <w:rPr>
          <w:rFonts w:ascii="Times New Roman" w:hAnsi="Times New Roman" w:cs="Times New Roman"/>
          <w:iCs/>
          <w:sz w:val="24"/>
          <w:szCs w:val="24"/>
          <w:lang w:val="en-US"/>
        </w:rPr>
        <w:t>102-126.</w:t>
      </w:r>
      <w:r w:rsidRPr="009A3538">
        <w:rPr>
          <w:rFonts w:ascii="Times New Roman" w:hAnsi="Times New Roman" w:cs="Times New Roman"/>
          <w:i/>
          <w:sz w:val="24"/>
          <w:szCs w:val="24"/>
          <w:lang w:val="en-US"/>
        </w:rPr>
        <w:t xml:space="preserve"> </w:t>
      </w:r>
    </w:p>
    <w:p w14:paraId="6E2B4CAE" w14:textId="34C96E42" w:rsidR="00C560FD"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r w:rsidRPr="009A3538">
        <w:rPr>
          <w:rFonts w:ascii="Times New Roman" w:hAnsi="Times New Roman" w:cs="Times New Roman"/>
          <w:sz w:val="24"/>
          <w:szCs w:val="24"/>
          <w:lang w:val="en-US"/>
        </w:rPr>
        <w:t>HC Deb Vol. 267 cc1148-230. British North Borneo Company (Chapter). –</w:t>
      </w:r>
      <w:r w:rsidRPr="00C560FD">
        <w:rPr>
          <w:rFonts w:ascii="Times New Roman" w:hAnsi="Times New Roman" w:cs="Times New Roman"/>
          <w:i/>
          <w:iCs/>
          <w:sz w:val="24"/>
          <w:szCs w:val="24"/>
          <w:lang w:val="en-US"/>
        </w:rPr>
        <w:t xml:space="preserve"> Resolution</w:t>
      </w:r>
      <w:r w:rsidRPr="009A3538">
        <w:rPr>
          <w:rFonts w:ascii="Times New Roman" w:hAnsi="Times New Roman" w:cs="Times New Roman"/>
          <w:sz w:val="24"/>
          <w:szCs w:val="24"/>
          <w:lang w:val="en-US"/>
        </w:rPr>
        <w:t>. 17 March 1882</w:t>
      </w:r>
      <w:r>
        <w:rPr>
          <w:rFonts w:ascii="Times New Roman" w:hAnsi="Times New Roman" w:cs="Times New Roman"/>
          <w:sz w:val="24"/>
          <w:szCs w:val="24"/>
          <w:lang w:val="en-US"/>
        </w:rPr>
        <w:t>.</w:t>
      </w:r>
    </w:p>
    <w:p w14:paraId="0E299A5D" w14:textId="2E979ADE" w:rsidR="00C560FD"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r w:rsidRPr="009A3538">
        <w:rPr>
          <w:rFonts w:ascii="Times New Roman" w:hAnsi="Times New Roman" w:cs="Times New Roman"/>
          <w:sz w:val="24"/>
          <w:szCs w:val="24"/>
          <w:lang w:val="en-US"/>
        </w:rPr>
        <w:t xml:space="preserve">HC Deb Vol. 341 cc211-94. </w:t>
      </w:r>
      <w:r w:rsidRPr="00C560FD">
        <w:rPr>
          <w:rFonts w:ascii="Times New Roman" w:hAnsi="Times New Roman" w:cs="Times New Roman"/>
          <w:i/>
          <w:iCs/>
          <w:sz w:val="24"/>
          <w:szCs w:val="24"/>
          <w:lang w:val="en-US"/>
        </w:rPr>
        <w:t>Adjourned Debate</w:t>
      </w:r>
      <w:r w:rsidRPr="009A3538">
        <w:rPr>
          <w:rFonts w:ascii="Times New Roman" w:hAnsi="Times New Roman" w:cs="Times New Roman"/>
          <w:sz w:val="24"/>
          <w:szCs w:val="24"/>
          <w:lang w:val="en-US"/>
        </w:rPr>
        <w:t>. 13 February 1890</w:t>
      </w:r>
      <w:r>
        <w:rPr>
          <w:rFonts w:ascii="Times New Roman" w:hAnsi="Times New Roman" w:cs="Times New Roman"/>
          <w:sz w:val="24"/>
          <w:szCs w:val="24"/>
          <w:lang w:val="en-US"/>
        </w:rPr>
        <w:t>.</w:t>
      </w:r>
    </w:p>
    <w:p w14:paraId="6D138BAB" w14:textId="77777777" w:rsidR="00C560FD"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r w:rsidRPr="009A3538">
        <w:rPr>
          <w:rFonts w:ascii="Times New Roman" w:hAnsi="Times New Roman" w:cs="Times New Roman"/>
          <w:sz w:val="24"/>
          <w:szCs w:val="24"/>
          <w:lang w:val="en-US"/>
        </w:rPr>
        <w:t xml:space="preserve">HC Deb Vol. 500 cc1435-6. </w:t>
      </w:r>
      <w:r w:rsidRPr="00C560FD">
        <w:rPr>
          <w:rFonts w:ascii="Times New Roman" w:hAnsi="Times New Roman" w:cs="Times New Roman"/>
          <w:i/>
          <w:iCs/>
          <w:sz w:val="24"/>
          <w:szCs w:val="24"/>
          <w:lang w:val="en-US"/>
        </w:rPr>
        <w:t>Borneo</w:t>
      </w:r>
      <w:r w:rsidRPr="009A3538">
        <w:rPr>
          <w:rFonts w:ascii="Times New Roman" w:hAnsi="Times New Roman" w:cs="Times New Roman"/>
          <w:sz w:val="24"/>
          <w:szCs w:val="24"/>
          <w:lang w:val="en-US"/>
        </w:rPr>
        <w:t xml:space="preserve"> (</w:t>
      </w:r>
      <w:r w:rsidRPr="00C560FD">
        <w:rPr>
          <w:rFonts w:ascii="Times New Roman" w:hAnsi="Times New Roman" w:cs="Times New Roman"/>
          <w:i/>
          <w:iCs/>
          <w:sz w:val="24"/>
          <w:szCs w:val="24"/>
          <w:lang w:val="en-US"/>
        </w:rPr>
        <w:t>Education</w:t>
      </w:r>
      <w:r w:rsidRPr="009A3538">
        <w:rPr>
          <w:rFonts w:ascii="Times New Roman" w:hAnsi="Times New Roman" w:cs="Times New Roman"/>
          <w:sz w:val="24"/>
          <w:szCs w:val="24"/>
          <w:lang w:val="en-US"/>
        </w:rPr>
        <w:t>). 14 May 1952.</w:t>
      </w:r>
    </w:p>
    <w:p w14:paraId="21E20D91" w14:textId="091CF5AB" w:rsidR="00C560FD"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r w:rsidRPr="009A3538">
        <w:rPr>
          <w:rFonts w:ascii="Times New Roman" w:hAnsi="Times New Roman" w:cs="Times New Roman"/>
          <w:sz w:val="24"/>
          <w:szCs w:val="24"/>
          <w:lang w:val="en-US"/>
        </w:rPr>
        <w:t xml:space="preserve">HC Deb Vol. 648 cc757-66. </w:t>
      </w:r>
      <w:r w:rsidRPr="00C560FD">
        <w:rPr>
          <w:rFonts w:ascii="Times New Roman" w:hAnsi="Times New Roman" w:cs="Times New Roman"/>
          <w:i/>
          <w:iCs/>
          <w:sz w:val="24"/>
          <w:szCs w:val="24"/>
          <w:lang w:val="en-US"/>
        </w:rPr>
        <w:t>Sarawak and North Borneo</w:t>
      </w:r>
      <w:r w:rsidRPr="009A3538">
        <w:rPr>
          <w:rFonts w:ascii="Times New Roman" w:hAnsi="Times New Roman" w:cs="Times New Roman"/>
          <w:sz w:val="24"/>
          <w:szCs w:val="24"/>
          <w:lang w:val="en-US"/>
        </w:rPr>
        <w:t>. 06 November 1961</w:t>
      </w:r>
      <w:r>
        <w:rPr>
          <w:rFonts w:ascii="Times New Roman" w:hAnsi="Times New Roman" w:cs="Times New Roman"/>
          <w:sz w:val="24"/>
          <w:szCs w:val="24"/>
          <w:lang w:val="en-US"/>
        </w:rPr>
        <w:t>.</w:t>
      </w:r>
    </w:p>
    <w:p w14:paraId="782F439F" w14:textId="37094B62" w:rsidR="00C560FD"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r w:rsidRPr="009A3538">
        <w:rPr>
          <w:rFonts w:ascii="Times New Roman" w:hAnsi="Times New Roman" w:cs="Times New Roman"/>
          <w:sz w:val="24"/>
          <w:szCs w:val="24"/>
          <w:lang w:val="en-US"/>
        </w:rPr>
        <w:t xml:space="preserve">HL Deb Vol. 5 cc1808-19. </w:t>
      </w:r>
      <w:r w:rsidRPr="00C560FD">
        <w:rPr>
          <w:rFonts w:ascii="Times New Roman" w:hAnsi="Times New Roman" w:cs="Times New Roman"/>
          <w:i/>
          <w:iCs/>
          <w:sz w:val="24"/>
          <w:szCs w:val="24"/>
          <w:lang w:val="en-US"/>
        </w:rPr>
        <w:t>North Borneo</w:t>
      </w:r>
      <w:r w:rsidRPr="009A3538">
        <w:rPr>
          <w:rFonts w:ascii="Times New Roman" w:hAnsi="Times New Roman" w:cs="Times New Roman"/>
          <w:sz w:val="24"/>
          <w:szCs w:val="24"/>
          <w:lang w:val="en-US"/>
        </w:rPr>
        <w:t>. 23 June 1892</w:t>
      </w:r>
      <w:r>
        <w:rPr>
          <w:rFonts w:ascii="Times New Roman" w:hAnsi="Times New Roman" w:cs="Times New Roman"/>
          <w:sz w:val="24"/>
          <w:szCs w:val="24"/>
          <w:lang w:val="en-US"/>
        </w:rPr>
        <w:t>.</w:t>
      </w:r>
    </w:p>
    <w:p w14:paraId="484223B2" w14:textId="308B8E6A" w:rsidR="00C560FD" w:rsidRPr="009A3538"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bookmarkStart w:id="0" w:name="_Hlk64408396"/>
      <w:r w:rsidRPr="009A3538">
        <w:rPr>
          <w:rFonts w:ascii="Times New Roman" w:hAnsi="Times New Roman" w:cs="Times New Roman"/>
          <w:sz w:val="24"/>
          <w:szCs w:val="24"/>
          <w:lang w:val="en-US"/>
        </w:rPr>
        <w:t xml:space="preserve">Kahin, G, M., The State of North Borneo 1881-1946. </w:t>
      </w:r>
      <w:r w:rsidRPr="009A3538">
        <w:rPr>
          <w:rFonts w:ascii="Times New Roman" w:hAnsi="Times New Roman" w:cs="Times New Roman"/>
          <w:i/>
          <w:sz w:val="24"/>
          <w:szCs w:val="24"/>
          <w:lang w:val="en-US"/>
        </w:rPr>
        <w:t>The Far Eastern Quarterly,</w:t>
      </w:r>
      <w:r>
        <w:rPr>
          <w:rFonts w:ascii="Times New Roman" w:hAnsi="Times New Roman" w:cs="Times New Roman"/>
          <w:i/>
          <w:sz w:val="24"/>
          <w:szCs w:val="24"/>
          <w:lang w:val="en-US"/>
        </w:rPr>
        <w:t xml:space="preserve"> </w:t>
      </w:r>
      <w:r w:rsidRPr="00706EF6">
        <w:rPr>
          <w:rFonts w:ascii="Times New Roman" w:hAnsi="Times New Roman" w:cs="Times New Roman"/>
          <w:iCs/>
          <w:sz w:val="24"/>
          <w:szCs w:val="24"/>
          <w:lang w:val="en-US"/>
        </w:rPr>
        <w:t>7</w:t>
      </w:r>
      <w:r w:rsidR="00706EF6">
        <w:rPr>
          <w:rFonts w:ascii="Times New Roman" w:hAnsi="Times New Roman" w:cs="Times New Roman"/>
          <w:iCs/>
          <w:sz w:val="24"/>
          <w:szCs w:val="24"/>
          <w:lang w:val="en-US"/>
        </w:rPr>
        <w:t>(</w:t>
      </w:r>
      <w:r w:rsidRPr="00706EF6">
        <w:rPr>
          <w:rFonts w:ascii="Times New Roman" w:hAnsi="Times New Roman" w:cs="Times New Roman"/>
          <w:iCs/>
          <w:sz w:val="24"/>
          <w:szCs w:val="24"/>
          <w:lang w:val="en-US"/>
        </w:rPr>
        <w:t>1</w:t>
      </w:r>
      <w:r w:rsidR="00706EF6">
        <w:rPr>
          <w:rFonts w:ascii="Times New Roman" w:hAnsi="Times New Roman" w:cs="Times New Roman"/>
          <w:iCs/>
          <w:sz w:val="24"/>
          <w:szCs w:val="24"/>
          <w:lang w:val="en-US"/>
        </w:rPr>
        <w:t xml:space="preserve">), </w:t>
      </w:r>
      <w:r w:rsidRPr="00706EF6">
        <w:rPr>
          <w:rFonts w:ascii="Times New Roman" w:hAnsi="Times New Roman" w:cs="Times New Roman"/>
          <w:iCs/>
          <w:sz w:val="24"/>
          <w:szCs w:val="24"/>
          <w:lang w:val="en-US"/>
        </w:rPr>
        <w:t>43-65.</w:t>
      </w:r>
      <w:r w:rsidRPr="009A3538">
        <w:rPr>
          <w:rFonts w:ascii="Times New Roman" w:hAnsi="Times New Roman" w:cs="Times New Roman"/>
          <w:i/>
          <w:sz w:val="24"/>
          <w:szCs w:val="24"/>
          <w:lang w:val="en-US"/>
        </w:rPr>
        <w:t xml:space="preserve"> </w:t>
      </w:r>
    </w:p>
    <w:bookmarkEnd w:id="0"/>
    <w:p w14:paraId="2C604419" w14:textId="0EEF0D74" w:rsidR="00C560FD" w:rsidRPr="009A3538"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r w:rsidRPr="009A3538">
        <w:rPr>
          <w:rFonts w:ascii="Times New Roman" w:hAnsi="Times New Roman" w:cs="Times New Roman"/>
          <w:sz w:val="24"/>
          <w:szCs w:val="24"/>
          <w:lang w:val="en-US"/>
        </w:rPr>
        <w:t>Kennedy, R., (1945)</w:t>
      </w:r>
      <w:r>
        <w:rPr>
          <w:rFonts w:ascii="Times New Roman" w:hAnsi="Times New Roman" w:cs="Times New Roman"/>
          <w:sz w:val="24"/>
          <w:szCs w:val="24"/>
          <w:lang w:val="en-US"/>
        </w:rPr>
        <w:t>.</w:t>
      </w:r>
      <w:r w:rsidRPr="009A3538">
        <w:rPr>
          <w:rFonts w:ascii="Times New Roman" w:hAnsi="Times New Roman" w:cs="Times New Roman"/>
          <w:sz w:val="24"/>
          <w:szCs w:val="24"/>
          <w:lang w:val="en-US"/>
        </w:rPr>
        <w:t xml:space="preserve"> Status of British Borneo. </w:t>
      </w:r>
      <w:r w:rsidRPr="009A3538">
        <w:rPr>
          <w:rFonts w:ascii="Times New Roman" w:hAnsi="Times New Roman" w:cs="Times New Roman"/>
          <w:i/>
          <w:sz w:val="24"/>
          <w:szCs w:val="24"/>
          <w:lang w:val="en-US"/>
        </w:rPr>
        <w:t xml:space="preserve">Far Eastern Survey, Vol. 14, No. 17 (Aug. 29, 1945), pp. 243-246. </w:t>
      </w:r>
      <w:r w:rsidRPr="009A3538">
        <w:rPr>
          <w:rFonts w:ascii="Times New Roman" w:hAnsi="Times New Roman" w:cs="Times New Roman"/>
          <w:sz w:val="24"/>
          <w:szCs w:val="24"/>
          <w:lang w:val="en-US"/>
        </w:rPr>
        <w:t>Institute of Pacific Relations. Retrieve From: https://www.jstor.org/stable/3023035</w:t>
      </w:r>
    </w:p>
    <w:p w14:paraId="04214429" w14:textId="6A78D209" w:rsidR="00C560FD" w:rsidRPr="009A3538"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bookmarkStart w:id="1" w:name="_Hlk64407125"/>
      <w:r w:rsidRPr="009A3538">
        <w:rPr>
          <w:rFonts w:ascii="Times New Roman" w:hAnsi="Times New Roman" w:cs="Times New Roman"/>
          <w:sz w:val="24"/>
          <w:szCs w:val="24"/>
          <w:lang w:val="en-US"/>
        </w:rPr>
        <w:t>Liew, H</w:t>
      </w:r>
      <w:r>
        <w:rPr>
          <w:rFonts w:ascii="Times New Roman" w:hAnsi="Times New Roman" w:cs="Times New Roman"/>
          <w:sz w:val="24"/>
          <w:szCs w:val="24"/>
          <w:lang w:val="en-US"/>
        </w:rPr>
        <w:t>.</w:t>
      </w:r>
      <w:r w:rsidRPr="009A3538">
        <w:rPr>
          <w:rFonts w:ascii="Times New Roman" w:hAnsi="Times New Roman" w:cs="Times New Roman"/>
          <w:sz w:val="24"/>
          <w:szCs w:val="24"/>
          <w:lang w:val="en-US"/>
        </w:rPr>
        <w:t>, (2013)</w:t>
      </w:r>
      <w:r>
        <w:rPr>
          <w:rFonts w:ascii="Times New Roman" w:hAnsi="Times New Roman" w:cs="Times New Roman"/>
          <w:sz w:val="24"/>
          <w:szCs w:val="24"/>
          <w:lang w:val="en-US"/>
        </w:rPr>
        <w:t>.</w:t>
      </w:r>
      <w:r w:rsidRPr="009A3538">
        <w:rPr>
          <w:rFonts w:ascii="Times New Roman" w:hAnsi="Times New Roman" w:cs="Times New Roman"/>
          <w:sz w:val="24"/>
          <w:szCs w:val="24"/>
          <w:lang w:val="en-US"/>
        </w:rPr>
        <w:t xml:space="preserve"> </w:t>
      </w:r>
      <w:r w:rsidRPr="009A3538">
        <w:rPr>
          <w:rFonts w:ascii="Times New Roman" w:hAnsi="Times New Roman" w:cs="Times New Roman"/>
          <w:i/>
          <w:sz w:val="24"/>
          <w:szCs w:val="24"/>
          <w:lang w:val="en-US"/>
        </w:rPr>
        <w:t xml:space="preserve">Michaeleans: Around the World Meliora Sequimur. </w:t>
      </w:r>
      <w:r w:rsidRPr="009A3538">
        <w:rPr>
          <w:rFonts w:ascii="Times New Roman" w:hAnsi="Times New Roman" w:cs="Times New Roman"/>
          <w:sz w:val="24"/>
          <w:szCs w:val="24"/>
          <w:lang w:val="en-US"/>
        </w:rPr>
        <w:t>Sandakan: Anglican School Alumni Association.</w:t>
      </w:r>
    </w:p>
    <w:p w14:paraId="0B407A8A" w14:textId="0A0FC38F" w:rsidR="00C560FD" w:rsidRPr="009A3538"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bookmarkStart w:id="2" w:name="_Hlk64409877"/>
      <w:bookmarkEnd w:id="1"/>
      <w:r w:rsidRPr="009A3538">
        <w:rPr>
          <w:rFonts w:ascii="Times New Roman" w:hAnsi="Times New Roman" w:cs="Times New Roman"/>
          <w:sz w:val="24"/>
          <w:szCs w:val="24"/>
          <w:lang w:val="en-US"/>
        </w:rPr>
        <w:t>Massey, A</w:t>
      </w:r>
      <w:r>
        <w:rPr>
          <w:rFonts w:ascii="Times New Roman" w:hAnsi="Times New Roman" w:cs="Times New Roman"/>
          <w:sz w:val="24"/>
          <w:szCs w:val="24"/>
          <w:lang w:val="en-US"/>
        </w:rPr>
        <w:t>.</w:t>
      </w:r>
      <w:r w:rsidRPr="009A3538">
        <w:rPr>
          <w:rFonts w:ascii="Times New Roman" w:hAnsi="Times New Roman" w:cs="Times New Roman"/>
          <w:sz w:val="24"/>
          <w:szCs w:val="24"/>
          <w:lang w:val="en-US"/>
        </w:rPr>
        <w:t>, (2006)</w:t>
      </w:r>
      <w:r>
        <w:rPr>
          <w:rFonts w:ascii="Times New Roman" w:hAnsi="Times New Roman" w:cs="Times New Roman"/>
          <w:sz w:val="24"/>
          <w:szCs w:val="24"/>
          <w:lang w:val="en-US"/>
        </w:rPr>
        <w:t>.</w:t>
      </w:r>
      <w:r w:rsidRPr="009A3538">
        <w:rPr>
          <w:rFonts w:ascii="Times New Roman" w:hAnsi="Times New Roman" w:cs="Times New Roman"/>
          <w:sz w:val="24"/>
          <w:szCs w:val="24"/>
          <w:lang w:val="en-US"/>
        </w:rPr>
        <w:t xml:space="preserve"> </w:t>
      </w:r>
      <w:r w:rsidRPr="009A3538">
        <w:rPr>
          <w:rFonts w:ascii="Times New Roman" w:hAnsi="Times New Roman" w:cs="Times New Roman"/>
          <w:i/>
          <w:sz w:val="24"/>
          <w:szCs w:val="24"/>
          <w:lang w:val="en-US"/>
        </w:rPr>
        <w:t xml:space="preserve">The Political Economy of Stagnation: British North Borneo Chartered Company 1881-1946. </w:t>
      </w:r>
      <w:r w:rsidRPr="009A3538">
        <w:rPr>
          <w:rFonts w:ascii="Times New Roman" w:hAnsi="Times New Roman" w:cs="Times New Roman"/>
          <w:sz w:val="24"/>
          <w:szCs w:val="24"/>
          <w:lang w:val="en-US"/>
        </w:rPr>
        <w:t>Kota Kinabalu: The Sabah State Archives.</w:t>
      </w:r>
    </w:p>
    <w:p w14:paraId="43A9C8F7" w14:textId="5A006733" w:rsidR="00C560FD" w:rsidRPr="009A3538"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bookmarkStart w:id="3" w:name="_Hlk64406641"/>
      <w:bookmarkEnd w:id="2"/>
      <w:r w:rsidRPr="009A3538">
        <w:rPr>
          <w:rFonts w:ascii="Times New Roman" w:hAnsi="Times New Roman" w:cs="Times New Roman"/>
          <w:sz w:val="24"/>
          <w:szCs w:val="24"/>
          <w:lang w:val="en-US"/>
        </w:rPr>
        <w:t>Mat</w:t>
      </w:r>
      <w:r>
        <w:rPr>
          <w:rFonts w:ascii="Times New Roman" w:hAnsi="Times New Roman" w:cs="Times New Roman"/>
          <w:sz w:val="24"/>
          <w:szCs w:val="24"/>
          <w:lang w:val="en-US"/>
        </w:rPr>
        <w:t>,</w:t>
      </w:r>
      <w:r w:rsidRPr="009A3538">
        <w:rPr>
          <w:rFonts w:ascii="Times New Roman" w:hAnsi="Times New Roman" w:cs="Times New Roman"/>
          <w:sz w:val="24"/>
          <w:szCs w:val="24"/>
          <w:lang w:val="en-US"/>
        </w:rPr>
        <w:t xml:space="preserve"> Z</w:t>
      </w:r>
      <w:r>
        <w:rPr>
          <w:rFonts w:ascii="Times New Roman" w:hAnsi="Times New Roman" w:cs="Times New Roman"/>
          <w:sz w:val="24"/>
          <w:szCs w:val="24"/>
          <w:lang w:val="en-US"/>
        </w:rPr>
        <w:t>.</w:t>
      </w:r>
      <w:r w:rsidRPr="009A3538">
        <w:rPr>
          <w:rFonts w:ascii="Times New Roman" w:hAnsi="Times New Roman" w:cs="Times New Roman"/>
          <w:sz w:val="24"/>
          <w:szCs w:val="24"/>
          <w:lang w:val="en-US"/>
        </w:rPr>
        <w:t xml:space="preserve"> M</w:t>
      </w:r>
      <w:r>
        <w:rPr>
          <w:rFonts w:ascii="Times New Roman" w:hAnsi="Times New Roman" w:cs="Times New Roman"/>
          <w:sz w:val="24"/>
          <w:szCs w:val="24"/>
          <w:lang w:val="en-US"/>
        </w:rPr>
        <w:t>.</w:t>
      </w:r>
      <w:r w:rsidRPr="009A3538">
        <w:rPr>
          <w:rFonts w:ascii="Times New Roman" w:hAnsi="Times New Roman" w:cs="Times New Roman"/>
          <w:sz w:val="24"/>
          <w:szCs w:val="24"/>
          <w:lang w:val="en-US"/>
        </w:rPr>
        <w:t xml:space="preserve"> K., (2004)</w:t>
      </w:r>
      <w:r>
        <w:rPr>
          <w:rFonts w:ascii="Times New Roman" w:hAnsi="Times New Roman" w:cs="Times New Roman"/>
          <w:sz w:val="24"/>
          <w:szCs w:val="24"/>
          <w:lang w:val="en-US"/>
        </w:rPr>
        <w:t>.</w:t>
      </w:r>
      <w:r w:rsidRPr="009A3538">
        <w:rPr>
          <w:rFonts w:ascii="Times New Roman" w:hAnsi="Times New Roman" w:cs="Times New Roman"/>
          <w:sz w:val="24"/>
          <w:szCs w:val="24"/>
          <w:lang w:val="en-US"/>
        </w:rPr>
        <w:t xml:space="preserve"> Christianization in Sabah and the Development of Indigenous Communities: A Historical Study. </w:t>
      </w:r>
      <w:r w:rsidRPr="009A3538">
        <w:rPr>
          <w:rFonts w:ascii="Times New Roman" w:hAnsi="Times New Roman" w:cs="Times New Roman"/>
          <w:i/>
          <w:iCs/>
          <w:sz w:val="24"/>
          <w:szCs w:val="24"/>
          <w:lang w:val="en-US"/>
        </w:rPr>
        <w:t>Journal of the Malaysian Branch of the Royal Asiatic Society</w:t>
      </w:r>
      <w:r w:rsidRPr="009A3538">
        <w:rPr>
          <w:rFonts w:ascii="Times New Roman" w:hAnsi="Times New Roman" w:cs="Times New Roman"/>
          <w:i/>
          <w:sz w:val="24"/>
          <w:szCs w:val="24"/>
          <w:lang w:val="en-US"/>
        </w:rPr>
        <w:t xml:space="preserve">. </w:t>
      </w:r>
      <w:r w:rsidRPr="00706EF6">
        <w:rPr>
          <w:rFonts w:ascii="Times New Roman" w:hAnsi="Times New Roman" w:cs="Times New Roman"/>
          <w:iCs/>
          <w:sz w:val="24"/>
          <w:szCs w:val="24"/>
          <w:lang w:val="en-US"/>
        </w:rPr>
        <w:t>77</w:t>
      </w:r>
      <w:r w:rsidR="00706EF6">
        <w:rPr>
          <w:rFonts w:ascii="Times New Roman" w:hAnsi="Times New Roman" w:cs="Times New Roman"/>
          <w:iCs/>
          <w:sz w:val="24"/>
          <w:szCs w:val="24"/>
          <w:lang w:val="en-US"/>
        </w:rPr>
        <w:t>(</w:t>
      </w:r>
      <w:r w:rsidRPr="00706EF6">
        <w:rPr>
          <w:rFonts w:ascii="Times New Roman" w:hAnsi="Times New Roman" w:cs="Times New Roman"/>
          <w:iCs/>
          <w:sz w:val="24"/>
          <w:szCs w:val="24"/>
          <w:lang w:val="en-US"/>
        </w:rPr>
        <w:t>1</w:t>
      </w:r>
      <w:r w:rsidR="00706EF6">
        <w:rPr>
          <w:rFonts w:ascii="Times New Roman" w:hAnsi="Times New Roman" w:cs="Times New Roman"/>
          <w:iCs/>
          <w:sz w:val="24"/>
          <w:szCs w:val="24"/>
          <w:lang w:val="en-US"/>
        </w:rPr>
        <w:t>),</w:t>
      </w:r>
      <w:r w:rsidRPr="009A3538">
        <w:rPr>
          <w:rFonts w:ascii="Times New Roman" w:hAnsi="Times New Roman" w:cs="Times New Roman"/>
          <w:i/>
          <w:sz w:val="24"/>
          <w:szCs w:val="24"/>
          <w:lang w:val="en-US"/>
        </w:rPr>
        <w:t xml:space="preserve"> </w:t>
      </w:r>
      <w:r w:rsidRPr="00706EF6">
        <w:rPr>
          <w:rFonts w:ascii="Times New Roman" w:hAnsi="Times New Roman" w:cs="Times New Roman"/>
          <w:iCs/>
          <w:sz w:val="24"/>
          <w:szCs w:val="24"/>
          <w:lang w:val="en-US"/>
        </w:rPr>
        <w:t>53-65</w:t>
      </w:r>
      <w:r w:rsidRPr="009A3538">
        <w:rPr>
          <w:rFonts w:ascii="Times New Roman" w:hAnsi="Times New Roman" w:cs="Times New Roman"/>
          <w:i/>
          <w:sz w:val="24"/>
          <w:szCs w:val="24"/>
          <w:lang w:val="en-US"/>
        </w:rPr>
        <w:t>.</w:t>
      </w:r>
    </w:p>
    <w:bookmarkEnd w:id="3"/>
    <w:p w14:paraId="638F747C" w14:textId="2EFCD39E" w:rsidR="00C560FD" w:rsidRPr="009A3538"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r w:rsidRPr="009A3538">
        <w:rPr>
          <w:rFonts w:ascii="Times New Roman" w:hAnsi="Times New Roman" w:cs="Times New Roman"/>
          <w:sz w:val="24"/>
          <w:szCs w:val="24"/>
          <w:lang w:val="en-US"/>
        </w:rPr>
        <w:t>Nissen, C, S</w:t>
      </w:r>
      <w:r w:rsidR="00706EF6">
        <w:rPr>
          <w:rFonts w:ascii="Times New Roman" w:hAnsi="Times New Roman" w:cs="Times New Roman"/>
          <w:sz w:val="24"/>
          <w:szCs w:val="24"/>
          <w:lang w:val="en-US"/>
        </w:rPr>
        <w:t>.,</w:t>
      </w:r>
      <w:r w:rsidRPr="009A3538">
        <w:rPr>
          <w:rFonts w:ascii="Times New Roman" w:hAnsi="Times New Roman" w:cs="Times New Roman"/>
          <w:sz w:val="24"/>
          <w:szCs w:val="24"/>
          <w:lang w:val="en-US"/>
        </w:rPr>
        <w:t xml:space="preserve"> (2015)</w:t>
      </w:r>
      <w:r>
        <w:rPr>
          <w:rFonts w:ascii="Times New Roman" w:hAnsi="Times New Roman" w:cs="Times New Roman"/>
          <w:sz w:val="24"/>
          <w:szCs w:val="24"/>
          <w:lang w:val="en-US"/>
        </w:rPr>
        <w:t>.</w:t>
      </w:r>
      <w:r w:rsidRPr="009A3538">
        <w:rPr>
          <w:rFonts w:ascii="Times New Roman" w:hAnsi="Times New Roman" w:cs="Times New Roman"/>
          <w:sz w:val="24"/>
          <w:szCs w:val="24"/>
          <w:lang w:val="en-US"/>
        </w:rPr>
        <w:t xml:space="preserve"> </w:t>
      </w:r>
      <w:r w:rsidRPr="009A3538">
        <w:rPr>
          <w:rFonts w:ascii="Times New Roman" w:hAnsi="Times New Roman" w:cs="Times New Roman"/>
          <w:i/>
          <w:sz w:val="24"/>
          <w:szCs w:val="24"/>
          <w:lang w:val="en-US"/>
        </w:rPr>
        <w:t>Lifting ‘White Man Burden’ onto the shoulders of Southern Civil Society – Transforming Northern NGOs into Global Organization.</w:t>
      </w:r>
      <w:r w:rsidRPr="009A3538">
        <w:rPr>
          <w:rFonts w:ascii="Times New Roman" w:hAnsi="Times New Roman" w:cs="Times New Roman"/>
          <w:sz w:val="24"/>
          <w:szCs w:val="24"/>
          <w:lang w:val="en-US"/>
        </w:rPr>
        <w:t xml:space="preserve"> Draft Version 1.1. Retrieve from: </w:t>
      </w:r>
      <w:hyperlink r:id="rId7" w:history="1">
        <w:r w:rsidRPr="009A3538">
          <w:rPr>
            <w:rStyle w:val="Hyperlink"/>
            <w:rFonts w:ascii="Times New Roman" w:hAnsi="Times New Roman" w:cs="Times New Roman"/>
            <w:sz w:val="24"/>
            <w:szCs w:val="24"/>
            <w:lang w:val="en-US"/>
          </w:rPr>
          <w:t>https://static1.squarespace.com/static</w:t>
        </w:r>
      </w:hyperlink>
    </w:p>
    <w:p w14:paraId="1174A133" w14:textId="1B2D053E" w:rsidR="00C560FD"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r w:rsidRPr="009A3538">
        <w:rPr>
          <w:rFonts w:ascii="Times New Roman" w:hAnsi="Times New Roman" w:cs="Times New Roman"/>
          <w:sz w:val="24"/>
          <w:szCs w:val="24"/>
          <w:lang w:val="en-US"/>
        </w:rPr>
        <w:t>No. 73</w:t>
      </w:r>
      <w:r>
        <w:rPr>
          <w:rFonts w:ascii="Times New Roman" w:hAnsi="Times New Roman" w:cs="Times New Roman"/>
          <w:sz w:val="24"/>
          <w:szCs w:val="24"/>
          <w:lang w:val="en-US"/>
        </w:rPr>
        <w:t xml:space="preserve"> - </w:t>
      </w:r>
      <w:r w:rsidRPr="00706EF6">
        <w:rPr>
          <w:rFonts w:ascii="Times New Roman" w:hAnsi="Times New Roman" w:cs="Times New Roman"/>
          <w:i/>
          <w:iCs/>
          <w:sz w:val="24"/>
          <w:szCs w:val="24"/>
          <w:lang w:val="en-US"/>
        </w:rPr>
        <w:t>Native Chiefs’ Advisory Council Meetings</w:t>
      </w:r>
      <w:r w:rsidRPr="009A3538">
        <w:rPr>
          <w:rFonts w:ascii="Times New Roman" w:hAnsi="Times New Roman" w:cs="Times New Roman"/>
          <w:sz w:val="24"/>
          <w:szCs w:val="24"/>
          <w:lang w:val="en-US"/>
        </w:rPr>
        <w:t xml:space="preserve"> </w:t>
      </w:r>
      <w:r w:rsidRPr="00706EF6">
        <w:rPr>
          <w:rFonts w:ascii="Times New Roman" w:hAnsi="Times New Roman" w:cs="Times New Roman"/>
          <w:i/>
          <w:iCs/>
          <w:sz w:val="24"/>
          <w:szCs w:val="24"/>
          <w:lang w:val="en-US"/>
        </w:rPr>
        <w:t>1936</w:t>
      </w:r>
      <w:r w:rsidR="00706EF6">
        <w:rPr>
          <w:rFonts w:ascii="Times New Roman" w:hAnsi="Times New Roman" w:cs="Times New Roman"/>
          <w:i/>
          <w:iCs/>
          <w:sz w:val="24"/>
          <w:szCs w:val="24"/>
          <w:lang w:val="en-US"/>
        </w:rPr>
        <w:t>.</w:t>
      </w:r>
    </w:p>
    <w:p w14:paraId="67B37938" w14:textId="6794CFB7" w:rsidR="00C560FD" w:rsidRPr="009A3538"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r w:rsidRPr="009A3538">
        <w:rPr>
          <w:rFonts w:ascii="Times New Roman" w:hAnsi="Times New Roman" w:cs="Times New Roman"/>
          <w:sz w:val="24"/>
          <w:szCs w:val="24"/>
        </w:rPr>
        <w:t>No</w:t>
      </w:r>
      <w:r w:rsidR="00706EF6">
        <w:rPr>
          <w:rFonts w:ascii="Times New Roman" w:hAnsi="Times New Roman" w:cs="Times New Roman"/>
          <w:sz w:val="24"/>
          <w:szCs w:val="24"/>
        </w:rPr>
        <w:t>orazmil</w:t>
      </w:r>
      <w:r w:rsidRPr="009A3538">
        <w:rPr>
          <w:rFonts w:ascii="Times New Roman" w:hAnsi="Times New Roman" w:cs="Times New Roman"/>
          <w:sz w:val="24"/>
          <w:szCs w:val="24"/>
        </w:rPr>
        <w:t xml:space="preserve">, N., &amp; De Silva, M. (2026). </w:t>
      </w:r>
      <w:r w:rsidRPr="009A3538">
        <w:rPr>
          <w:rFonts w:ascii="Times New Roman" w:hAnsi="Times New Roman" w:cs="Times New Roman"/>
          <w:i/>
          <w:iCs/>
          <w:sz w:val="24"/>
          <w:szCs w:val="24"/>
        </w:rPr>
        <w:t>Social Darwinism and the White Man's Burden: Ideology and colonial modernity in North Borneo</w:t>
      </w:r>
      <w:r w:rsidRPr="009A3538">
        <w:rPr>
          <w:rFonts w:ascii="Times New Roman" w:hAnsi="Times New Roman" w:cs="Times New Roman"/>
          <w:sz w:val="24"/>
          <w:szCs w:val="24"/>
        </w:rPr>
        <w:t>. Quantum Journal of Social Sciences and Humanities, 7(1), 536–550.</w:t>
      </w:r>
      <w:r w:rsidR="00706EF6" w:rsidRPr="00706EF6">
        <w:t xml:space="preserve"> </w:t>
      </w:r>
      <w:hyperlink r:id="rId8" w:history="1">
        <w:r w:rsidR="00706EF6" w:rsidRPr="00211867">
          <w:rPr>
            <w:rStyle w:val="Hyperlink"/>
            <w:rFonts w:ascii="Times New Roman" w:hAnsi="Times New Roman" w:cs="Times New Roman"/>
            <w:sz w:val="24"/>
            <w:szCs w:val="24"/>
          </w:rPr>
          <w:t>https://doi.org/10.55197/qjssh.v7i1.1088</w:t>
        </w:r>
      </w:hyperlink>
      <w:r w:rsidR="00706EF6">
        <w:rPr>
          <w:rFonts w:ascii="Times New Roman" w:hAnsi="Times New Roman" w:cs="Times New Roman"/>
          <w:sz w:val="24"/>
          <w:szCs w:val="24"/>
        </w:rPr>
        <w:t xml:space="preserve"> </w:t>
      </w:r>
    </w:p>
    <w:p w14:paraId="6B3E48C3" w14:textId="77777777" w:rsidR="00C560FD" w:rsidRPr="009A3538"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bookmarkStart w:id="4" w:name="_Hlk64403912"/>
      <w:r w:rsidRPr="009A3538">
        <w:rPr>
          <w:rFonts w:ascii="Times New Roman" w:hAnsi="Times New Roman" w:cs="Times New Roman"/>
          <w:sz w:val="24"/>
          <w:szCs w:val="24"/>
          <w:lang w:val="en-US"/>
        </w:rPr>
        <w:t xml:space="preserve">Postman, N. (1988). </w:t>
      </w:r>
      <w:r w:rsidRPr="009A3538">
        <w:rPr>
          <w:rFonts w:ascii="Times New Roman" w:hAnsi="Times New Roman" w:cs="Times New Roman"/>
          <w:i/>
          <w:sz w:val="24"/>
          <w:szCs w:val="24"/>
          <w:lang w:val="en-US"/>
        </w:rPr>
        <w:t xml:space="preserve">Conscientious Objection. </w:t>
      </w:r>
      <w:r w:rsidRPr="009A3538">
        <w:rPr>
          <w:rFonts w:ascii="Times New Roman" w:hAnsi="Times New Roman" w:cs="Times New Roman"/>
          <w:sz w:val="24"/>
          <w:szCs w:val="24"/>
          <w:lang w:val="en-US"/>
        </w:rPr>
        <w:t>New York. Vintage.</w:t>
      </w:r>
    </w:p>
    <w:p w14:paraId="4F7A3E80" w14:textId="143B6035" w:rsidR="00C560FD" w:rsidRPr="009A3538"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bookmarkStart w:id="5" w:name="_Hlk64406969"/>
      <w:bookmarkEnd w:id="4"/>
      <w:r w:rsidRPr="009A3538">
        <w:rPr>
          <w:rFonts w:ascii="Times New Roman" w:hAnsi="Times New Roman" w:cs="Times New Roman"/>
          <w:sz w:val="24"/>
          <w:szCs w:val="24"/>
          <w:lang w:val="en-US"/>
        </w:rPr>
        <w:t xml:space="preserve">Raid, Anthony., (1997). Endangered Identity: Kadazan or Dusun in Sabah (East Malaysia). </w:t>
      </w:r>
      <w:r w:rsidRPr="009A3538">
        <w:rPr>
          <w:rFonts w:ascii="Times New Roman" w:hAnsi="Times New Roman" w:cs="Times New Roman"/>
          <w:i/>
          <w:iCs/>
          <w:sz w:val="24"/>
          <w:szCs w:val="24"/>
          <w:lang w:val="en-US"/>
        </w:rPr>
        <w:t>Journal of Southeast Asian Studies</w:t>
      </w:r>
      <w:r w:rsidR="00706EF6">
        <w:rPr>
          <w:rFonts w:ascii="Times New Roman" w:hAnsi="Times New Roman" w:cs="Times New Roman"/>
          <w:i/>
          <w:iCs/>
          <w:sz w:val="24"/>
          <w:szCs w:val="24"/>
          <w:lang w:val="en-US"/>
        </w:rPr>
        <w:t>.</w:t>
      </w:r>
      <w:r w:rsidRPr="009A3538">
        <w:rPr>
          <w:rFonts w:ascii="Times New Roman" w:hAnsi="Times New Roman" w:cs="Times New Roman"/>
          <w:i/>
          <w:sz w:val="24"/>
          <w:szCs w:val="24"/>
          <w:lang w:val="en-US"/>
        </w:rPr>
        <w:t xml:space="preserve"> </w:t>
      </w:r>
      <w:r w:rsidRPr="00706EF6">
        <w:rPr>
          <w:rFonts w:ascii="Times New Roman" w:hAnsi="Times New Roman" w:cs="Times New Roman"/>
          <w:iCs/>
          <w:sz w:val="24"/>
          <w:szCs w:val="24"/>
          <w:lang w:val="en-US"/>
        </w:rPr>
        <w:t>28</w:t>
      </w:r>
      <w:r w:rsidR="00706EF6" w:rsidRPr="00706EF6">
        <w:rPr>
          <w:rFonts w:ascii="Times New Roman" w:hAnsi="Times New Roman" w:cs="Times New Roman"/>
          <w:iCs/>
          <w:sz w:val="24"/>
          <w:szCs w:val="24"/>
          <w:lang w:val="en-US"/>
        </w:rPr>
        <w:t>(</w:t>
      </w:r>
      <w:r w:rsidRPr="00706EF6">
        <w:rPr>
          <w:rFonts w:ascii="Times New Roman" w:hAnsi="Times New Roman" w:cs="Times New Roman"/>
          <w:iCs/>
          <w:sz w:val="24"/>
          <w:szCs w:val="24"/>
          <w:lang w:val="en-US"/>
        </w:rPr>
        <w:t>1</w:t>
      </w:r>
      <w:r w:rsidR="00706EF6" w:rsidRPr="00706EF6">
        <w:rPr>
          <w:rFonts w:ascii="Times New Roman" w:hAnsi="Times New Roman" w:cs="Times New Roman"/>
          <w:iCs/>
          <w:sz w:val="24"/>
          <w:szCs w:val="24"/>
          <w:lang w:val="en-US"/>
        </w:rPr>
        <w:t>).</w:t>
      </w:r>
      <w:r w:rsidRPr="009A3538">
        <w:rPr>
          <w:rFonts w:ascii="Times New Roman" w:hAnsi="Times New Roman" w:cs="Times New Roman"/>
          <w:i/>
          <w:sz w:val="24"/>
          <w:szCs w:val="24"/>
          <w:lang w:val="en-US"/>
        </w:rPr>
        <w:t xml:space="preserve"> 120-136. </w:t>
      </w:r>
    </w:p>
    <w:p w14:paraId="1FBC9070" w14:textId="37ED9192" w:rsidR="00C560FD" w:rsidRPr="009A3538"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bookmarkStart w:id="6" w:name="_Hlk64404072"/>
      <w:bookmarkEnd w:id="5"/>
      <w:r w:rsidRPr="009A3538">
        <w:rPr>
          <w:rFonts w:ascii="Times New Roman" w:hAnsi="Times New Roman" w:cs="Times New Roman"/>
          <w:sz w:val="24"/>
          <w:szCs w:val="24"/>
          <w:lang w:val="en-US"/>
        </w:rPr>
        <w:t>Riser, R. V., (2001)</w:t>
      </w:r>
      <w:r w:rsidR="00706EF6">
        <w:rPr>
          <w:rFonts w:ascii="Times New Roman" w:hAnsi="Times New Roman" w:cs="Times New Roman"/>
          <w:sz w:val="24"/>
          <w:szCs w:val="24"/>
          <w:lang w:val="en-US"/>
        </w:rPr>
        <w:t>.</w:t>
      </w:r>
      <w:r w:rsidRPr="009A3538">
        <w:rPr>
          <w:rFonts w:ascii="Times New Roman" w:hAnsi="Times New Roman" w:cs="Times New Roman"/>
          <w:sz w:val="24"/>
          <w:szCs w:val="24"/>
          <w:lang w:val="en-US"/>
        </w:rPr>
        <w:t xml:space="preserve"> </w:t>
      </w:r>
      <w:hyperlink r:id="rId9" w:history="1">
        <w:r w:rsidRPr="009A3538">
          <w:rPr>
            <w:rStyle w:val="Hyperlink"/>
            <w:rFonts w:ascii="Times New Roman" w:hAnsi="Times New Roman" w:cs="Times New Roman"/>
            <w:color w:val="auto"/>
            <w:sz w:val="24"/>
            <w:szCs w:val="24"/>
            <w:u w:val="none"/>
            <w:lang w:val="en-US"/>
          </w:rPr>
          <w:t>The Burdens of Being White: Empire and Disfranchisement</w:t>
        </w:r>
      </w:hyperlink>
      <w:r w:rsidRPr="009A3538">
        <w:rPr>
          <w:rFonts w:ascii="Times New Roman" w:hAnsi="Times New Roman" w:cs="Times New Roman"/>
          <w:sz w:val="24"/>
          <w:szCs w:val="24"/>
          <w:lang w:val="en-US"/>
        </w:rPr>
        <w:t xml:space="preserve">." </w:t>
      </w:r>
      <w:hyperlink r:id="rId10" w:history="1">
        <w:r w:rsidRPr="009A3538">
          <w:rPr>
            <w:rStyle w:val="Hyperlink"/>
            <w:rFonts w:ascii="Times New Roman" w:hAnsi="Times New Roman" w:cs="Times New Roman"/>
            <w:i/>
            <w:color w:val="auto"/>
            <w:sz w:val="24"/>
            <w:szCs w:val="24"/>
            <w:u w:val="none"/>
            <w:lang w:val="en-US"/>
          </w:rPr>
          <w:t>Alabama Law Review</w:t>
        </w:r>
      </w:hyperlink>
      <w:r w:rsidR="00706EF6">
        <w:rPr>
          <w:rFonts w:ascii="Times New Roman" w:hAnsi="Times New Roman" w:cs="Times New Roman"/>
          <w:sz w:val="24"/>
          <w:szCs w:val="24"/>
        </w:rPr>
        <w:t>,</w:t>
      </w:r>
      <w:r w:rsidRPr="009A3538">
        <w:rPr>
          <w:rFonts w:ascii="Times New Roman" w:hAnsi="Times New Roman" w:cs="Times New Roman"/>
          <w:i/>
          <w:sz w:val="24"/>
          <w:szCs w:val="24"/>
          <w:lang w:val="en-US"/>
        </w:rPr>
        <w:t xml:space="preserve"> </w:t>
      </w:r>
      <w:r w:rsidRPr="00706EF6">
        <w:rPr>
          <w:rFonts w:ascii="Times New Roman" w:hAnsi="Times New Roman" w:cs="Times New Roman"/>
          <w:iCs/>
          <w:sz w:val="24"/>
          <w:szCs w:val="24"/>
          <w:lang w:val="en-US"/>
        </w:rPr>
        <w:t>53</w:t>
      </w:r>
      <w:r w:rsidR="00706EF6" w:rsidRPr="00706EF6">
        <w:rPr>
          <w:rFonts w:ascii="Times New Roman" w:hAnsi="Times New Roman" w:cs="Times New Roman"/>
          <w:iCs/>
          <w:sz w:val="24"/>
          <w:szCs w:val="24"/>
          <w:lang w:val="en-US"/>
        </w:rPr>
        <w:t>,</w:t>
      </w:r>
      <w:r w:rsidRPr="00706EF6">
        <w:rPr>
          <w:rFonts w:ascii="Times New Roman" w:hAnsi="Times New Roman" w:cs="Times New Roman"/>
          <w:iCs/>
          <w:sz w:val="24"/>
          <w:szCs w:val="24"/>
          <w:lang w:val="en-US"/>
        </w:rPr>
        <w:t xml:space="preserve"> </w:t>
      </w:r>
      <w:r w:rsidR="00706EF6" w:rsidRPr="00706EF6">
        <w:rPr>
          <w:rFonts w:ascii="Times New Roman" w:hAnsi="Times New Roman" w:cs="Times New Roman"/>
          <w:iCs/>
          <w:sz w:val="24"/>
          <w:szCs w:val="24"/>
          <w:lang w:val="en-US"/>
        </w:rPr>
        <w:t>(</w:t>
      </w:r>
      <w:r w:rsidRPr="00706EF6">
        <w:rPr>
          <w:rFonts w:ascii="Times New Roman" w:hAnsi="Times New Roman" w:cs="Times New Roman"/>
          <w:iCs/>
          <w:sz w:val="24"/>
          <w:szCs w:val="24"/>
          <w:lang w:val="en-US"/>
        </w:rPr>
        <w:t>243</w:t>
      </w:r>
      <w:r w:rsidR="00706EF6" w:rsidRPr="00706EF6">
        <w:rPr>
          <w:rFonts w:ascii="Times New Roman" w:hAnsi="Times New Roman" w:cs="Times New Roman"/>
          <w:iCs/>
          <w:sz w:val="24"/>
          <w:szCs w:val="24"/>
          <w:lang w:val="en-US"/>
        </w:rPr>
        <w:t>),</w:t>
      </w:r>
      <w:r w:rsidR="00706EF6">
        <w:rPr>
          <w:rFonts w:ascii="Times New Roman" w:hAnsi="Times New Roman" w:cs="Times New Roman"/>
          <w:i/>
          <w:sz w:val="24"/>
          <w:szCs w:val="24"/>
          <w:lang w:val="en-US"/>
        </w:rPr>
        <w:t xml:space="preserve"> </w:t>
      </w:r>
      <w:r w:rsidRPr="00706EF6">
        <w:rPr>
          <w:rFonts w:ascii="Times New Roman" w:hAnsi="Times New Roman" w:cs="Times New Roman"/>
          <w:iCs/>
          <w:sz w:val="24"/>
          <w:szCs w:val="24"/>
          <w:lang w:val="en-US"/>
        </w:rPr>
        <w:t>243-272</w:t>
      </w:r>
      <w:r w:rsidRPr="009A3538">
        <w:rPr>
          <w:rFonts w:ascii="Times New Roman" w:hAnsi="Times New Roman" w:cs="Times New Roman"/>
          <w:i/>
          <w:sz w:val="24"/>
          <w:szCs w:val="24"/>
          <w:lang w:val="en-US"/>
        </w:rPr>
        <w:t xml:space="preserve">. </w:t>
      </w:r>
    </w:p>
    <w:p w14:paraId="1FFDEDA9" w14:textId="0CB0B092" w:rsidR="00C560FD" w:rsidRPr="009A3538"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bookmarkStart w:id="7" w:name="_Hlk64410610"/>
      <w:bookmarkEnd w:id="6"/>
      <w:r w:rsidRPr="009A3538">
        <w:rPr>
          <w:rFonts w:ascii="Times New Roman" w:hAnsi="Times New Roman" w:cs="Times New Roman"/>
          <w:sz w:val="24"/>
          <w:szCs w:val="24"/>
          <w:lang w:val="en-US"/>
        </w:rPr>
        <w:t>Sabihah</w:t>
      </w:r>
      <w:r w:rsidR="00706EF6">
        <w:rPr>
          <w:rFonts w:ascii="Times New Roman" w:hAnsi="Times New Roman" w:cs="Times New Roman"/>
          <w:sz w:val="24"/>
          <w:szCs w:val="24"/>
          <w:lang w:val="en-US"/>
        </w:rPr>
        <w:t>,</w:t>
      </w:r>
      <w:r w:rsidRPr="009A3538">
        <w:rPr>
          <w:rFonts w:ascii="Times New Roman" w:hAnsi="Times New Roman" w:cs="Times New Roman"/>
          <w:sz w:val="24"/>
          <w:szCs w:val="24"/>
          <w:lang w:val="en-US"/>
        </w:rPr>
        <w:t xml:space="preserve"> O</w:t>
      </w:r>
      <w:r w:rsidR="00706EF6">
        <w:rPr>
          <w:rFonts w:ascii="Times New Roman" w:hAnsi="Times New Roman" w:cs="Times New Roman"/>
          <w:sz w:val="24"/>
          <w:szCs w:val="24"/>
          <w:lang w:val="en-US"/>
        </w:rPr>
        <w:t>.</w:t>
      </w:r>
      <w:r w:rsidRPr="009A3538">
        <w:rPr>
          <w:rFonts w:ascii="Times New Roman" w:hAnsi="Times New Roman" w:cs="Times New Roman"/>
          <w:sz w:val="24"/>
          <w:szCs w:val="24"/>
          <w:lang w:val="en-US"/>
        </w:rPr>
        <w:t xml:space="preserve">, (1989) The Role of Governor D. J. Jardine in Improving the Welfare of the Indigenous People of Sabah, 1934-37. </w:t>
      </w:r>
      <w:r w:rsidRPr="009A3538">
        <w:rPr>
          <w:rFonts w:ascii="Times New Roman" w:hAnsi="Times New Roman" w:cs="Times New Roman"/>
          <w:i/>
          <w:sz w:val="24"/>
          <w:szCs w:val="24"/>
          <w:lang w:val="en-US"/>
        </w:rPr>
        <w:t xml:space="preserve">Journal of Southeast Asian Studies, </w:t>
      </w:r>
      <w:r w:rsidRPr="00706EF6">
        <w:rPr>
          <w:rFonts w:ascii="Times New Roman" w:hAnsi="Times New Roman" w:cs="Times New Roman"/>
          <w:iCs/>
          <w:sz w:val="24"/>
          <w:szCs w:val="24"/>
          <w:lang w:val="en-US"/>
        </w:rPr>
        <w:t>20</w:t>
      </w:r>
      <w:r w:rsidR="00706EF6">
        <w:rPr>
          <w:rFonts w:ascii="Times New Roman" w:hAnsi="Times New Roman" w:cs="Times New Roman"/>
          <w:iCs/>
          <w:sz w:val="24"/>
          <w:szCs w:val="24"/>
          <w:lang w:val="en-US"/>
        </w:rPr>
        <w:t>(</w:t>
      </w:r>
      <w:r w:rsidRPr="00706EF6">
        <w:rPr>
          <w:rFonts w:ascii="Times New Roman" w:hAnsi="Times New Roman" w:cs="Times New Roman"/>
          <w:iCs/>
          <w:sz w:val="24"/>
          <w:szCs w:val="24"/>
          <w:lang w:val="en-US"/>
        </w:rPr>
        <w:t>2</w:t>
      </w:r>
      <w:r w:rsidR="00706EF6">
        <w:rPr>
          <w:rFonts w:ascii="Times New Roman" w:hAnsi="Times New Roman" w:cs="Times New Roman"/>
          <w:iCs/>
          <w:sz w:val="24"/>
          <w:szCs w:val="24"/>
          <w:lang w:val="en-US"/>
        </w:rPr>
        <w:t>)</w:t>
      </w:r>
      <w:r w:rsidR="00706EF6">
        <w:rPr>
          <w:rFonts w:ascii="Times New Roman" w:hAnsi="Times New Roman" w:cs="Times New Roman"/>
          <w:i/>
          <w:sz w:val="24"/>
          <w:szCs w:val="24"/>
          <w:lang w:val="en-US"/>
        </w:rPr>
        <w:t xml:space="preserve">, </w:t>
      </w:r>
      <w:r w:rsidRPr="00706EF6">
        <w:rPr>
          <w:rFonts w:ascii="Times New Roman" w:hAnsi="Times New Roman" w:cs="Times New Roman"/>
          <w:iCs/>
          <w:sz w:val="24"/>
          <w:szCs w:val="24"/>
          <w:lang w:val="en-US"/>
        </w:rPr>
        <w:t>196-215.</w:t>
      </w:r>
      <w:r w:rsidRPr="009A3538">
        <w:rPr>
          <w:rFonts w:ascii="Times New Roman" w:hAnsi="Times New Roman" w:cs="Times New Roman"/>
          <w:i/>
          <w:sz w:val="24"/>
          <w:szCs w:val="24"/>
          <w:lang w:val="en-US"/>
        </w:rPr>
        <w:t xml:space="preserve"> </w:t>
      </w:r>
    </w:p>
    <w:p w14:paraId="6B931F1E" w14:textId="44E67A8A" w:rsidR="00C560FD" w:rsidRPr="009A3538"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ms-MY"/>
        </w:rPr>
      </w:pPr>
      <w:bookmarkStart w:id="8" w:name="_Hlk64404038"/>
      <w:bookmarkEnd w:id="7"/>
      <w:r w:rsidRPr="009A3538">
        <w:rPr>
          <w:rFonts w:ascii="Times New Roman" w:hAnsi="Times New Roman" w:cs="Times New Roman"/>
          <w:sz w:val="24"/>
          <w:szCs w:val="24"/>
          <w:lang w:val="ms-MY"/>
        </w:rPr>
        <w:t>Said, Edward, W, (1978)</w:t>
      </w:r>
      <w:r w:rsidR="00706EF6">
        <w:rPr>
          <w:rFonts w:ascii="Times New Roman" w:hAnsi="Times New Roman" w:cs="Times New Roman"/>
          <w:sz w:val="24"/>
          <w:szCs w:val="24"/>
          <w:lang w:val="ms-MY"/>
        </w:rPr>
        <w:t>.</w:t>
      </w:r>
      <w:r w:rsidRPr="009A3538">
        <w:rPr>
          <w:rFonts w:ascii="Times New Roman" w:hAnsi="Times New Roman" w:cs="Times New Roman"/>
          <w:sz w:val="24"/>
          <w:szCs w:val="24"/>
          <w:lang w:val="ms-MY"/>
        </w:rPr>
        <w:t xml:space="preserve"> </w:t>
      </w:r>
      <w:r w:rsidRPr="009A3538">
        <w:rPr>
          <w:rFonts w:ascii="Times New Roman" w:hAnsi="Times New Roman" w:cs="Times New Roman"/>
          <w:i/>
          <w:sz w:val="24"/>
          <w:szCs w:val="24"/>
          <w:lang w:val="ms-MY"/>
        </w:rPr>
        <w:t>Orieantalism</w:t>
      </w:r>
      <w:r w:rsidRPr="009A3538">
        <w:rPr>
          <w:rFonts w:ascii="Times New Roman" w:hAnsi="Times New Roman" w:cs="Times New Roman"/>
          <w:sz w:val="24"/>
          <w:szCs w:val="24"/>
          <w:lang w:val="ms-MY"/>
        </w:rPr>
        <w:t xml:space="preserve">. England: Pearson </w:t>
      </w:r>
    </w:p>
    <w:p w14:paraId="061DC0FB" w14:textId="58F7DD31" w:rsidR="00C560FD" w:rsidRPr="009A3538"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bookmarkStart w:id="9" w:name="_Hlk64406829"/>
      <w:bookmarkEnd w:id="8"/>
      <w:r w:rsidRPr="009A3538">
        <w:rPr>
          <w:rFonts w:ascii="Times New Roman" w:hAnsi="Times New Roman" w:cs="Times New Roman"/>
          <w:sz w:val="24"/>
          <w:szCs w:val="24"/>
          <w:lang w:val="en-US"/>
        </w:rPr>
        <w:t>Sullivan, A</w:t>
      </w:r>
      <w:r w:rsidR="00706EF6">
        <w:rPr>
          <w:rFonts w:ascii="Times New Roman" w:hAnsi="Times New Roman" w:cs="Times New Roman"/>
          <w:sz w:val="24"/>
          <w:szCs w:val="24"/>
          <w:lang w:val="en-US"/>
        </w:rPr>
        <w:t>.</w:t>
      </w:r>
      <w:r w:rsidRPr="009A3538">
        <w:rPr>
          <w:rFonts w:ascii="Times New Roman" w:hAnsi="Times New Roman" w:cs="Times New Roman"/>
          <w:sz w:val="24"/>
          <w:szCs w:val="24"/>
          <w:lang w:val="en-US"/>
        </w:rPr>
        <w:t>, Leong, C</w:t>
      </w:r>
      <w:r w:rsidR="00706EF6">
        <w:rPr>
          <w:rFonts w:ascii="Times New Roman" w:hAnsi="Times New Roman" w:cs="Times New Roman"/>
          <w:sz w:val="24"/>
          <w:szCs w:val="24"/>
          <w:lang w:val="en-US"/>
        </w:rPr>
        <w:t>.</w:t>
      </w:r>
      <w:r w:rsidRPr="009A3538">
        <w:rPr>
          <w:rFonts w:ascii="Times New Roman" w:hAnsi="Times New Roman" w:cs="Times New Roman"/>
          <w:sz w:val="24"/>
          <w:szCs w:val="24"/>
          <w:lang w:val="en-US"/>
        </w:rPr>
        <w:t>, (1981)</w:t>
      </w:r>
      <w:r w:rsidR="00706EF6">
        <w:rPr>
          <w:rFonts w:ascii="Times New Roman" w:hAnsi="Times New Roman" w:cs="Times New Roman"/>
          <w:sz w:val="24"/>
          <w:szCs w:val="24"/>
          <w:lang w:val="en-US"/>
        </w:rPr>
        <w:t>.</w:t>
      </w:r>
      <w:r w:rsidRPr="009A3538">
        <w:rPr>
          <w:rFonts w:ascii="Times New Roman" w:hAnsi="Times New Roman" w:cs="Times New Roman"/>
          <w:sz w:val="24"/>
          <w:szCs w:val="24"/>
          <w:lang w:val="en-US"/>
        </w:rPr>
        <w:t xml:space="preserve"> </w:t>
      </w:r>
      <w:r w:rsidRPr="009A3538">
        <w:rPr>
          <w:rFonts w:ascii="Times New Roman" w:hAnsi="Times New Roman" w:cs="Times New Roman"/>
          <w:i/>
          <w:sz w:val="24"/>
          <w:szCs w:val="24"/>
          <w:lang w:val="en-US"/>
        </w:rPr>
        <w:t xml:space="preserve">Commemorative History of Sabah 1881-1981. </w:t>
      </w:r>
      <w:r w:rsidRPr="009A3538">
        <w:rPr>
          <w:rFonts w:ascii="Times New Roman" w:hAnsi="Times New Roman" w:cs="Times New Roman"/>
          <w:sz w:val="24"/>
          <w:szCs w:val="24"/>
          <w:lang w:val="en-US"/>
        </w:rPr>
        <w:t xml:space="preserve">Kota Kinabalu: Sabah State Government Centenary Publication Committee. </w:t>
      </w:r>
    </w:p>
    <w:p w14:paraId="3E81130F" w14:textId="7D6DC265" w:rsidR="00C560FD" w:rsidRPr="009A3538" w:rsidRDefault="00C560FD" w:rsidP="009A3538">
      <w:pPr>
        <w:pStyle w:val="ListParagraph"/>
        <w:numPr>
          <w:ilvl w:val="0"/>
          <w:numId w:val="2"/>
        </w:numPr>
        <w:tabs>
          <w:tab w:val="left" w:pos="5103"/>
        </w:tabs>
        <w:spacing w:after="0" w:line="240" w:lineRule="auto"/>
        <w:jc w:val="both"/>
        <w:rPr>
          <w:rFonts w:ascii="Times New Roman" w:hAnsi="Times New Roman" w:cs="Times New Roman"/>
          <w:sz w:val="24"/>
          <w:szCs w:val="24"/>
          <w:lang w:val="en-US"/>
        </w:rPr>
      </w:pPr>
      <w:bookmarkStart w:id="10" w:name="_Hlk64407044"/>
      <w:bookmarkEnd w:id="9"/>
      <w:r w:rsidRPr="009A3538">
        <w:rPr>
          <w:rFonts w:ascii="Times New Roman" w:hAnsi="Times New Roman" w:cs="Times New Roman"/>
          <w:i/>
          <w:sz w:val="24"/>
          <w:szCs w:val="24"/>
          <w:lang w:val="en-US"/>
        </w:rPr>
        <w:t xml:space="preserve">Time Immemorial 1883-1983: </w:t>
      </w:r>
      <w:bookmarkStart w:id="11" w:name="_Hlk530069769"/>
      <w:r w:rsidRPr="009A3538">
        <w:rPr>
          <w:rFonts w:ascii="Times New Roman" w:hAnsi="Times New Roman" w:cs="Times New Roman"/>
          <w:i/>
          <w:sz w:val="24"/>
          <w:szCs w:val="24"/>
          <w:lang w:val="en-US"/>
        </w:rPr>
        <w:t xml:space="preserve">St. Mary’s Centenary </w:t>
      </w:r>
      <w:r w:rsidRPr="009A3538">
        <w:rPr>
          <w:rFonts w:ascii="Times New Roman" w:hAnsi="Times New Roman" w:cs="Times New Roman"/>
          <w:sz w:val="24"/>
          <w:szCs w:val="24"/>
          <w:lang w:val="en-US"/>
        </w:rPr>
        <w:t>(1983)</w:t>
      </w:r>
      <w:bookmarkEnd w:id="11"/>
      <w:r w:rsidRPr="009A3538">
        <w:rPr>
          <w:rFonts w:ascii="Times New Roman" w:hAnsi="Times New Roman" w:cs="Times New Roman"/>
          <w:sz w:val="24"/>
          <w:szCs w:val="24"/>
          <w:lang w:val="en-US"/>
        </w:rPr>
        <w:t>. Sandakan: Syarikat Sanshine</w:t>
      </w:r>
      <w:r w:rsidR="00706EF6">
        <w:rPr>
          <w:rFonts w:ascii="Times New Roman" w:hAnsi="Times New Roman" w:cs="Times New Roman"/>
          <w:sz w:val="24"/>
          <w:szCs w:val="24"/>
          <w:lang w:val="en-US"/>
        </w:rPr>
        <w:t>.</w:t>
      </w:r>
    </w:p>
    <w:bookmarkEnd w:id="10"/>
    <w:p w14:paraId="547395A1" w14:textId="29E0A503" w:rsidR="009A3538" w:rsidRPr="00706EF6" w:rsidRDefault="00C560FD" w:rsidP="00C17F6C">
      <w:pPr>
        <w:pStyle w:val="ListParagraph"/>
        <w:numPr>
          <w:ilvl w:val="0"/>
          <w:numId w:val="2"/>
        </w:numPr>
        <w:tabs>
          <w:tab w:val="left" w:pos="5103"/>
        </w:tabs>
        <w:spacing w:after="0" w:line="240" w:lineRule="auto"/>
        <w:jc w:val="both"/>
        <w:rPr>
          <w:rFonts w:ascii="Times New Roman" w:hAnsi="Times New Roman" w:cs="Times New Roman"/>
          <w:sz w:val="24"/>
          <w:szCs w:val="24"/>
        </w:rPr>
      </w:pPr>
      <w:r w:rsidRPr="00706EF6">
        <w:rPr>
          <w:rFonts w:ascii="Times New Roman" w:hAnsi="Times New Roman" w:cs="Times New Roman"/>
          <w:sz w:val="24"/>
          <w:szCs w:val="24"/>
          <w:lang w:val="en-US"/>
        </w:rPr>
        <w:t>Washburn, W</w:t>
      </w:r>
      <w:r w:rsidR="00706EF6" w:rsidRPr="00706EF6">
        <w:rPr>
          <w:rFonts w:ascii="Times New Roman" w:hAnsi="Times New Roman" w:cs="Times New Roman"/>
          <w:sz w:val="24"/>
          <w:szCs w:val="24"/>
          <w:lang w:val="en-US"/>
        </w:rPr>
        <w:t>.</w:t>
      </w:r>
      <w:r w:rsidRPr="00706EF6">
        <w:rPr>
          <w:rFonts w:ascii="Times New Roman" w:hAnsi="Times New Roman" w:cs="Times New Roman"/>
          <w:sz w:val="24"/>
          <w:szCs w:val="24"/>
          <w:lang w:val="en-US"/>
        </w:rPr>
        <w:t xml:space="preserve"> S., (1911)</w:t>
      </w:r>
      <w:r w:rsidR="00063F90">
        <w:rPr>
          <w:rFonts w:ascii="Times New Roman" w:hAnsi="Times New Roman" w:cs="Times New Roman"/>
          <w:sz w:val="24"/>
          <w:szCs w:val="24"/>
          <w:lang w:val="en-US"/>
        </w:rPr>
        <w:t>.</w:t>
      </w:r>
      <w:r w:rsidRPr="00706EF6">
        <w:rPr>
          <w:rFonts w:ascii="Times New Roman" w:hAnsi="Times New Roman" w:cs="Times New Roman"/>
          <w:sz w:val="24"/>
          <w:szCs w:val="24"/>
          <w:lang w:val="en-US"/>
        </w:rPr>
        <w:t xml:space="preserve"> A Worthy Example of the Influence of a Strong Man upon the Development of Racial Character. </w:t>
      </w:r>
      <w:r w:rsidRPr="00706EF6">
        <w:rPr>
          <w:rFonts w:ascii="Times New Roman" w:hAnsi="Times New Roman" w:cs="Times New Roman"/>
          <w:i/>
          <w:sz w:val="24"/>
          <w:szCs w:val="24"/>
          <w:lang w:val="en-US"/>
        </w:rPr>
        <w:t xml:space="preserve">The Journal of Race Development, </w:t>
      </w:r>
      <w:r w:rsidRPr="00706EF6">
        <w:rPr>
          <w:rFonts w:ascii="Times New Roman" w:hAnsi="Times New Roman" w:cs="Times New Roman"/>
          <w:iCs/>
          <w:sz w:val="24"/>
          <w:szCs w:val="24"/>
          <w:lang w:val="en-US"/>
        </w:rPr>
        <w:t>1</w:t>
      </w:r>
      <w:r w:rsidR="00706EF6" w:rsidRPr="00706EF6">
        <w:rPr>
          <w:rFonts w:ascii="Times New Roman" w:hAnsi="Times New Roman" w:cs="Times New Roman"/>
          <w:iCs/>
          <w:sz w:val="24"/>
          <w:szCs w:val="24"/>
          <w:lang w:val="en-US"/>
        </w:rPr>
        <w:t>(</w:t>
      </w:r>
      <w:r w:rsidRPr="00706EF6">
        <w:rPr>
          <w:rFonts w:ascii="Times New Roman" w:hAnsi="Times New Roman" w:cs="Times New Roman"/>
          <w:iCs/>
          <w:sz w:val="24"/>
          <w:szCs w:val="24"/>
          <w:lang w:val="en-US"/>
        </w:rPr>
        <w:t>3</w:t>
      </w:r>
      <w:r w:rsidR="00706EF6" w:rsidRPr="00706EF6">
        <w:rPr>
          <w:rFonts w:ascii="Times New Roman" w:hAnsi="Times New Roman" w:cs="Times New Roman"/>
          <w:iCs/>
          <w:sz w:val="24"/>
          <w:szCs w:val="24"/>
          <w:lang w:val="en-US"/>
        </w:rPr>
        <w:t>)</w:t>
      </w:r>
      <w:r w:rsidR="00706EF6" w:rsidRPr="00706EF6">
        <w:rPr>
          <w:rFonts w:ascii="Times New Roman" w:hAnsi="Times New Roman" w:cs="Times New Roman"/>
          <w:i/>
          <w:sz w:val="24"/>
          <w:szCs w:val="24"/>
          <w:lang w:val="en-US"/>
        </w:rPr>
        <w:t xml:space="preserve">, </w:t>
      </w:r>
      <w:r w:rsidRPr="00706EF6">
        <w:rPr>
          <w:rFonts w:ascii="Times New Roman" w:hAnsi="Times New Roman" w:cs="Times New Roman"/>
          <w:iCs/>
          <w:sz w:val="24"/>
          <w:szCs w:val="24"/>
          <w:lang w:val="en-US"/>
        </w:rPr>
        <w:t>372-376.</w:t>
      </w:r>
      <w:r w:rsidRPr="00706EF6">
        <w:rPr>
          <w:rFonts w:ascii="Times New Roman" w:hAnsi="Times New Roman" w:cs="Times New Roman"/>
          <w:i/>
          <w:sz w:val="24"/>
          <w:szCs w:val="24"/>
          <w:lang w:val="en-US"/>
        </w:rPr>
        <w:t xml:space="preserve"> </w:t>
      </w:r>
    </w:p>
    <w:sectPr w:rsidR="009A3538" w:rsidRPr="00706EF6" w:rsidSect="00A4170A">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F68B7" w14:textId="77777777" w:rsidR="000C749D" w:rsidRPr="00CC3AF9" w:rsidRDefault="000C749D" w:rsidP="00A4170A">
      <w:pPr>
        <w:spacing w:after="0" w:line="240" w:lineRule="auto"/>
      </w:pPr>
      <w:r w:rsidRPr="00CC3AF9">
        <w:separator/>
      </w:r>
    </w:p>
  </w:endnote>
  <w:endnote w:type="continuationSeparator" w:id="0">
    <w:p w14:paraId="1F518467" w14:textId="77777777" w:rsidR="000C749D" w:rsidRPr="00CC3AF9" w:rsidRDefault="000C749D" w:rsidP="00A4170A">
      <w:pPr>
        <w:spacing w:after="0" w:line="240" w:lineRule="auto"/>
      </w:pPr>
      <w:r w:rsidRPr="00CC3A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E282E" w14:textId="77777777" w:rsidR="000C749D" w:rsidRPr="00CC3AF9" w:rsidRDefault="000C749D" w:rsidP="00A4170A">
      <w:pPr>
        <w:spacing w:after="0" w:line="240" w:lineRule="auto"/>
      </w:pPr>
      <w:r w:rsidRPr="00CC3AF9">
        <w:separator/>
      </w:r>
    </w:p>
  </w:footnote>
  <w:footnote w:type="continuationSeparator" w:id="0">
    <w:p w14:paraId="410F92DB" w14:textId="77777777" w:rsidR="000C749D" w:rsidRPr="00CC3AF9" w:rsidRDefault="000C749D" w:rsidP="00A4170A">
      <w:pPr>
        <w:spacing w:after="0" w:line="240" w:lineRule="auto"/>
      </w:pPr>
      <w:r w:rsidRPr="00CC3AF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34E0E"/>
    <w:multiLevelType w:val="hybridMultilevel"/>
    <w:tmpl w:val="5E3EF30C"/>
    <w:lvl w:ilvl="0" w:tplc="875AFA78">
      <w:numFmt w:val="bullet"/>
      <w:lvlText w:val=""/>
      <w:lvlJc w:val="left"/>
      <w:pPr>
        <w:ind w:left="720" w:hanging="360"/>
      </w:pPr>
      <w:rPr>
        <w:rFonts w:ascii="Symbol" w:eastAsiaTheme="minorHAnsi"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45CC68E2"/>
    <w:multiLevelType w:val="hybridMultilevel"/>
    <w:tmpl w:val="F2A409F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234123980">
    <w:abstractNumId w:val="0"/>
  </w:num>
  <w:num w:numId="2" w16cid:durableId="1139104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B06"/>
    <w:rsid w:val="00063F90"/>
    <w:rsid w:val="000C749D"/>
    <w:rsid w:val="001628CB"/>
    <w:rsid w:val="00173E76"/>
    <w:rsid w:val="0019656D"/>
    <w:rsid w:val="001A711C"/>
    <w:rsid w:val="001A7EA9"/>
    <w:rsid w:val="001E1EDB"/>
    <w:rsid w:val="002F60EE"/>
    <w:rsid w:val="00360394"/>
    <w:rsid w:val="003651A5"/>
    <w:rsid w:val="00366385"/>
    <w:rsid w:val="00431413"/>
    <w:rsid w:val="0047098E"/>
    <w:rsid w:val="00483874"/>
    <w:rsid w:val="00706EF6"/>
    <w:rsid w:val="007B7980"/>
    <w:rsid w:val="009A3538"/>
    <w:rsid w:val="00A4170A"/>
    <w:rsid w:val="00A71EFA"/>
    <w:rsid w:val="00A72E8B"/>
    <w:rsid w:val="00B10D29"/>
    <w:rsid w:val="00B46DB9"/>
    <w:rsid w:val="00B74FAE"/>
    <w:rsid w:val="00C17F6C"/>
    <w:rsid w:val="00C560FD"/>
    <w:rsid w:val="00C60B06"/>
    <w:rsid w:val="00CC3AF9"/>
    <w:rsid w:val="00D3292A"/>
    <w:rsid w:val="00D47881"/>
    <w:rsid w:val="00DE10A7"/>
    <w:rsid w:val="00EE09FC"/>
    <w:rsid w:val="00EE153A"/>
    <w:rsid w:val="00EE6483"/>
    <w:rsid w:val="00F8020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03FD"/>
  <w15:chartTrackingRefBased/>
  <w15:docId w15:val="{8D10F466-2AF1-4380-AB34-15B6D3D4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B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0B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0B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0B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0B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B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0B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0B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0B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0B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B06"/>
    <w:rPr>
      <w:rFonts w:eastAsiaTheme="majorEastAsia" w:cstheme="majorBidi"/>
      <w:color w:val="272727" w:themeColor="text1" w:themeTint="D8"/>
    </w:rPr>
  </w:style>
  <w:style w:type="paragraph" w:styleId="Title">
    <w:name w:val="Title"/>
    <w:basedOn w:val="Normal"/>
    <w:next w:val="Normal"/>
    <w:link w:val="TitleChar"/>
    <w:uiPriority w:val="10"/>
    <w:qFormat/>
    <w:rsid w:val="00C6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B06"/>
    <w:pPr>
      <w:spacing w:before="160"/>
      <w:jc w:val="center"/>
    </w:pPr>
    <w:rPr>
      <w:i/>
      <w:iCs/>
      <w:color w:val="404040" w:themeColor="text1" w:themeTint="BF"/>
    </w:rPr>
  </w:style>
  <w:style w:type="character" w:customStyle="1" w:styleId="QuoteChar">
    <w:name w:val="Quote Char"/>
    <w:basedOn w:val="DefaultParagraphFont"/>
    <w:link w:val="Quote"/>
    <w:uiPriority w:val="29"/>
    <w:rsid w:val="00C60B06"/>
    <w:rPr>
      <w:i/>
      <w:iCs/>
      <w:color w:val="404040" w:themeColor="text1" w:themeTint="BF"/>
    </w:rPr>
  </w:style>
  <w:style w:type="paragraph" w:styleId="ListParagraph">
    <w:name w:val="List Paragraph"/>
    <w:basedOn w:val="Normal"/>
    <w:uiPriority w:val="34"/>
    <w:qFormat/>
    <w:rsid w:val="00C60B06"/>
    <w:pPr>
      <w:ind w:left="720"/>
      <w:contextualSpacing/>
    </w:pPr>
  </w:style>
  <w:style w:type="character" w:styleId="IntenseEmphasis">
    <w:name w:val="Intense Emphasis"/>
    <w:basedOn w:val="DefaultParagraphFont"/>
    <w:uiPriority w:val="21"/>
    <w:qFormat/>
    <w:rsid w:val="00C60B06"/>
    <w:rPr>
      <w:i/>
      <w:iCs/>
      <w:color w:val="2F5496" w:themeColor="accent1" w:themeShade="BF"/>
    </w:rPr>
  </w:style>
  <w:style w:type="paragraph" w:styleId="IntenseQuote">
    <w:name w:val="Intense Quote"/>
    <w:basedOn w:val="Normal"/>
    <w:next w:val="Normal"/>
    <w:link w:val="IntenseQuoteChar"/>
    <w:uiPriority w:val="30"/>
    <w:qFormat/>
    <w:rsid w:val="00C60B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0B06"/>
    <w:rPr>
      <w:i/>
      <w:iCs/>
      <w:color w:val="2F5496" w:themeColor="accent1" w:themeShade="BF"/>
    </w:rPr>
  </w:style>
  <w:style w:type="character" w:styleId="IntenseReference">
    <w:name w:val="Intense Reference"/>
    <w:basedOn w:val="DefaultParagraphFont"/>
    <w:uiPriority w:val="32"/>
    <w:qFormat/>
    <w:rsid w:val="00C60B06"/>
    <w:rPr>
      <w:b/>
      <w:bCs/>
      <w:smallCaps/>
      <w:color w:val="2F5496" w:themeColor="accent1" w:themeShade="BF"/>
      <w:spacing w:val="5"/>
    </w:rPr>
  </w:style>
  <w:style w:type="paragraph" w:styleId="Header">
    <w:name w:val="header"/>
    <w:basedOn w:val="Normal"/>
    <w:link w:val="HeaderChar"/>
    <w:uiPriority w:val="99"/>
    <w:unhideWhenUsed/>
    <w:rsid w:val="00A417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70A"/>
  </w:style>
  <w:style w:type="paragraph" w:styleId="Footer">
    <w:name w:val="footer"/>
    <w:basedOn w:val="Normal"/>
    <w:link w:val="FooterChar"/>
    <w:uiPriority w:val="99"/>
    <w:unhideWhenUsed/>
    <w:rsid w:val="00A417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70A"/>
  </w:style>
  <w:style w:type="character" w:styleId="Hyperlink">
    <w:name w:val="Hyperlink"/>
    <w:basedOn w:val="DefaultParagraphFont"/>
    <w:uiPriority w:val="99"/>
    <w:unhideWhenUsed/>
    <w:rsid w:val="009A3538"/>
    <w:rPr>
      <w:color w:val="0563C1" w:themeColor="hyperlink"/>
      <w:u w:val="single"/>
    </w:rPr>
  </w:style>
  <w:style w:type="character" w:styleId="UnresolvedMention">
    <w:name w:val="Unresolved Mention"/>
    <w:basedOn w:val="DefaultParagraphFont"/>
    <w:uiPriority w:val="99"/>
    <w:semiHidden/>
    <w:unhideWhenUsed/>
    <w:rsid w:val="009A3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5197/qjssh.v7i1.1088" TargetMode="External"/><Relationship Id="rId3" Type="http://schemas.openxmlformats.org/officeDocument/2006/relationships/settings" Target="settings.xml"/><Relationship Id="rId7" Type="http://schemas.openxmlformats.org/officeDocument/2006/relationships/hyperlink" Target="https://static1.squarespace.com/stati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aw.ua.edu/lawreview" TargetMode="External"/><Relationship Id="rId4" Type="http://schemas.openxmlformats.org/officeDocument/2006/relationships/webSettings" Target="webSettings.xml"/><Relationship Id="rId9" Type="http://schemas.openxmlformats.org/officeDocument/2006/relationships/hyperlink" Target="http://www.law.ua.edu/lawreview/531_ris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7922</Words>
  <Characters>45161</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Junsang</dc:creator>
  <cp:keywords/>
  <dc:description/>
  <cp:lastModifiedBy>nurul faridah</cp:lastModifiedBy>
  <cp:revision>8</cp:revision>
  <dcterms:created xsi:type="dcterms:W3CDTF">2026-06-25T11:48:00Z</dcterms:created>
  <dcterms:modified xsi:type="dcterms:W3CDTF">2026-06-26T00:35:00Z</dcterms:modified>
</cp:coreProperties>
</file>