
<file path=[Content_Types].xml><?xml version="1.0" encoding="utf-8"?>
<Types xmlns="http://schemas.openxmlformats.org/package/2006/content-types">
  <Default Extension="xls" ContentType="application/vnd.ms-excel"/>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687B0">
      <w:pPr>
        <w:pStyle w:val="12"/>
        <w:spacing w:line="360" w:lineRule="auto"/>
        <w:ind w:right="-33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In-vitro studies on </w:t>
      </w:r>
      <w:r>
        <w:rPr>
          <w:rFonts w:hint="default" w:ascii="Times New Roman" w:hAnsi="Times New Roman" w:cs="Times New Roman"/>
          <w:b/>
          <w:bCs/>
          <w:i/>
          <w:iCs/>
          <w:sz w:val="24"/>
          <w:szCs w:val="24"/>
        </w:rPr>
        <w:t>Nauclea</w:t>
      </w:r>
      <w:r>
        <w:rPr>
          <w:rFonts w:hint="default" w:ascii="Times New Roman" w:hAnsi="Times New Roman" w:cs="Times New Roman"/>
          <w:b/>
          <w:bCs/>
          <w:sz w:val="24"/>
          <w:szCs w:val="24"/>
        </w:rPr>
        <w:t xml:space="preserve"> </w:t>
      </w:r>
      <w:r>
        <w:rPr>
          <w:rFonts w:hint="default" w:ascii="Times New Roman" w:hAnsi="Times New Roman" w:cs="Times New Roman"/>
          <w:b/>
          <w:bCs/>
          <w:i/>
          <w:sz w:val="24"/>
          <w:szCs w:val="24"/>
        </w:rPr>
        <w:t xml:space="preserve">latifolia </w:t>
      </w:r>
      <w:r>
        <w:rPr>
          <w:rFonts w:hint="default" w:ascii="Times New Roman" w:hAnsi="Times New Roman" w:cs="Times New Roman"/>
          <w:b/>
          <w:bCs/>
          <w:sz w:val="24"/>
          <w:szCs w:val="24"/>
        </w:rPr>
        <w:t xml:space="preserve">(Uvuru-ilu) for vermicidal activities in </w:t>
      </w:r>
      <w:r>
        <w:rPr>
          <w:rFonts w:hint="default" w:ascii="Times New Roman" w:hAnsi="Times New Roman" w:cs="Times New Roman"/>
          <w:b/>
          <w:bCs/>
          <w:i/>
          <w:iCs/>
          <w:sz w:val="24"/>
          <w:szCs w:val="24"/>
        </w:rPr>
        <w:t xml:space="preserve">Heligmosomodies bakeri </w:t>
      </w:r>
      <w:r>
        <w:rPr>
          <w:rFonts w:hint="default" w:ascii="Times New Roman" w:hAnsi="Times New Roman" w:cs="Times New Roman"/>
          <w:b/>
          <w:bCs/>
          <w:sz w:val="24"/>
          <w:szCs w:val="24"/>
        </w:rPr>
        <w:t xml:space="preserve">infected mice. </w:t>
      </w:r>
    </w:p>
    <w:p w14:paraId="2FFB8836">
      <w:pPr>
        <w:pStyle w:val="12"/>
        <w:spacing w:line="360" w:lineRule="auto"/>
        <w:ind w:right="-33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Obeagu, A. I., Ukpai O. M., Okore, O. O., Nnanna-Ekeoma C., Ugwuanyi K. C.,</w:t>
      </w:r>
    </w:p>
    <w:p w14:paraId="31D94492">
      <w:pPr>
        <w:pStyle w:val="12"/>
        <w:jc w:val="both"/>
        <w:rPr>
          <w:rFonts w:hint="default" w:ascii="Times New Roman" w:hAnsi="Times New Roman" w:cs="Times New Roman"/>
          <w:b w:val="0"/>
          <w:bCs w:val="0"/>
          <w:color w:val="000000" w:themeColor="text1"/>
          <w:sz w:val="24"/>
          <w:szCs w:val="24"/>
          <w:u w:val="none"/>
          <w14:textFill>
            <w14:solidFill>
              <w14:schemeClr w14:val="tx1"/>
            </w14:solidFill>
          </w14:textFill>
        </w:rPr>
      </w:pPr>
      <w:bookmarkStart w:id="0" w:name="_GoBack"/>
      <w:bookmarkEnd w:id="0"/>
      <w:r>
        <w:rPr>
          <w:rFonts w:hint="default" w:ascii="Times New Roman" w:hAnsi="Times New Roman" w:cs="Times New Roman"/>
          <w:b w:val="0"/>
          <w:bCs w:val="0"/>
          <w:color w:val="000000" w:themeColor="text1"/>
          <w:sz w:val="24"/>
          <w:szCs w:val="24"/>
          <w:u w:val="none"/>
          <w14:textFill>
            <w14:solidFill>
              <w14:schemeClr w14:val="tx1"/>
            </w14:solidFill>
          </w14:textFill>
        </w:rPr>
        <w:t>Department</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 of </w:t>
      </w:r>
      <w:r>
        <w:rPr>
          <w:rFonts w:hint="default" w:ascii="Times New Roman" w:hAnsi="Times New Roman" w:cs="Times New Roman"/>
          <w:b w:val="0"/>
          <w:bCs w:val="0"/>
          <w:color w:val="000000" w:themeColor="text1"/>
          <w:sz w:val="24"/>
          <w:szCs w:val="24"/>
          <w:u w:val="none"/>
          <w14:textFill>
            <w14:solidFill>
              <w14:schemeClr w14:val="tx1"/>
            </w14:solidFill>
          </w14:textFill>
        </w:rPr>
        <w:t>Zoology and Environmental Biology</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t>M</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ichael </w:t>
      </w:r>
      <w:r>
        <w:rPr>
          <w:rFonts w:hint="default" w:ascii="Times New Roman" w:hAnsi="Times New Roman" w:cs="Times New Roman"/>
          <w:b w:val="0"/>
          <w:bCs w:val="0"/>
          <w:color w:val="000000" w:themeColor="text1"/>
          <w:sz w:val="24"/>
          <w:szCs w:val="24"/>
          <w:u w:val="none"/>
          <w14:textFill>
            <w14:solidFill>
              <w14:schemeClr w14:val="tx1"/>
            </w14:solidFill>
          </w14:textFill>
        </w:rPr>
        <w:t>O</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kpara </w:t>
      </w:r>
      <w:r>
        <w:rPr>
          <w:rFonts w:hint="default" w:ascii="Times New Roman" w:hAnsi="Times New Roman" w:cs="Times New Roman"/>
          <w:b w:val="0"/>
          <w:bCs w:val="0"/>
          <w:color w:val="000000" w:themeColor="text1"/>
          <w:sz w:val="24"/>
          <w:szCs w:val="24"/>
          <w:u w:val="none"/>
          <w14:textFill>
            <w14:solidFill>
              <w14:schemeClr w14:val="tx1"/>
            </w14:solidFill>
          </w14:textFill>
        </w:rPr>
        <w:t>U</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niversity of </w:t>
      </w:r>
      <w:r>
        <w:rPr>
          <w:rFonts w:hint="default" w:ascii="Times New Roman" w:hAnsi="Times New Roman" w:cs="Times New Roman"/>
          <w:b w:val="0"/>
          <w:bCs w:val="0"/>
          <w:color w:val="000000" w:themeColor="text1"/>
          <w:sz w:val="24"/>
          <w:szCs w:val="24"/>
          <w:u w:val="none"/>
          <w14:textFill>
            <w14:solidFill>
              <w14:schemeClr w14:val="tx1"/>
            </w14:solidFill>
          </w14:textFill>
        </w:rPr>
        <w:t>A</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Griculture, </w:t>
      </w:r>
      <w:r>
        <w:rPr>
          <w:rFonts w:hint="default" w:ascii="Times New Roman" w:hAnsi="Times New Roman" w:cs="Times New Roman"/>
          <w:b w:val="0"/>
          <w:bCs w:val="0"/>
          <w:color w:val="000000" w:themeColor="text1"/>
          <w:sz w:val="24"/>
          <w:szCs w:val="24"/>
          <w:u w:val="none"/>
          <w14:textFill>
            <w14:solidFill>
              <w14:schemeClr w14:val="tx1"/>
            </w14:solidFill>
          </w14:textFill>
        </w:rPr>
        <w:t>U</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mudike</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w:t>
      </w:r>
    </w:p>
    <w:p w14:paraId="685227C5">
      <w:pPr>
        <w:pStyle w:val="12"/>
        <w:spacing w:line="360" w:lineRule="auto"/>
        <w:ind w:right="-330"/>
        <w:jc w:val="center"/>
        <w:rPr>
          <w:rFonts w:hint="default" w:ascii="Times New Roman" w:hAnsi="Times New Roman" w:cs="Times New Roman"/>
          <w:sz w:val="24"/>
          <w:szCs w:val="24"/>
        </w:rPr>
      </w:pPr>
    </w:p>
    <w:p w14:paraId="6241BAA2">
      <w:pPr>
        <w:pStyle w:val="12"/>
        <w:spacing w:line="240" w:lineRule="auto"/>
        <w:ind w:right="-33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ABSTRACT</w:t>
      </w:r>
    </w:p>
    <w:p w14:paraId="0EA1B7DD">
      <w:pPr>
        <w:pStyle w:val="12"/>
        <w:spacing w:line="240" w:lineRule="auto"/>
        <w:ind w:right="-330"/>
        <w:jc w:val="both"/>
        <w:rPr>
          <w:rFonts w:hint="default" w:ascii="Times New Roman" w:hAnsi="Times New Roman" w:eastAsia="Times New Roman" w:cs="Times New Roman"/>
          <w:bCs/>
          <w:sz w:val="24"/>
          <w:szCs w:val="24"/>
        </w:rPr>
      </w:pPr>
    </w:p>
    <w:p w14:paraId="78060389">
      <w:pPr>
        <w:pStyle w:val="12"/>
        <w:spacing w:line="360" w:lineRule="auto"/>
        <w:ind w:right="-330"/>
        <w:jc w:val="both"/>
        <w:rPr>
          <w:rFonts w:hint="default" w:ascii="Times New Roman" w:hAnsi="Times New Roman" w:cs="Times New Roman"/>
          <w:sz w:val="24"/>
          <w:szCs w:val="24"/>
          <w:lang w:val="en-US"/>
        </w:rPr>
      </w:pPr>
      <w:r>
        <w:rPr>
          <w:rFonts w:hint="default" w:ascii="Times New Roman" w:hAnsi="Times New Roman" w:eastAsia="Times New Roman" w:cs="Times New Roman"/>
          <w:bCs/>
          <w:i/>
          <w:sz w:val="24"/>
          <w:szCs w:val="24"/>
        </w:rPr>
        <w:t>Naucle</w:t>
      </w:r>
      <w:r>
        <w:rPr>
          <w:rFonts w:hint="default" w:ascii="Times New Roman" w:hAnsi="Times New Roman" w:eastAsia="Times New Roman" w:cs="Times New Roman"/>
          <w:bCs/>
          <w:i/>
          <w:sz w:val="24"/>
          <w:szCs w:val="24"/>
          <w:lang w:val="en-US"/>
        </w:rPr>
        <w:t>a</w:t>
      </w:r>
      <w:r>
        <w:rPr>
          <w:rFonts w:hint="default" w:ascii="Times New Roman" w:hAnsi="Times New Roman" w:eastAsia="Times New Roman" w:cs="Times New Roman"/>
          <w:bCs/>
          <w:i/>
          <w:sz w:val="24"/>
          <w:szCs w:val="24"/>
        </w:rPr>
        <w:t xml:space="preserve"> latifolia</w:t>
      </w:r>
      <w:r>
        <w:rPr>
          <w:rFonts w:hint="default" w:ascii="Times New Roman" w:hAnsi="Times New Roman" w:eastAsia="Times New Roman" w:cs="Times New Roman"/>
          <w:bCs/>
          <w:sz w:val="24"/>
          <w:szCs w:val="24"/>
        </w:rPr>
        <w:t xml:space="preserve"> has been used locally as herbal remedies for treatment of helminthic infections and other some other ill conditions. In this study, the </w:t>
      </w:r>
      <w:r>
        <w:rPr>
          <w:rFonts w:hint="default" w:ascii="Times New Roman" w:hAnsi="Times New Roman" w:eastAsia="Times New Roman" w:cs="Times New Roman"/>
          <w:bCs/>
          <w:sz w:val="24"/>
          <w:szCs w:val="24"/>
          <w:lang w:val="en-US"/>
        </w:rPr>
        <w:t xml:space="preserve">phytochemical profile and the </w:t>
      </w:r>
      <w:r>
        <w:rPr>
          <w:rFonts w:hint="default" w:ascii="Times New Roman" w:hAnsi="Times New Roman" w:eastAsia="Times New Roman" w:cs="Times New Roman"/>
          <w:bCs/>
          <w:sz w:val="24"/>
          <w:szCs w:val="24"/>
        </w:rPr>
        <w:t xml:space="preserve">vermicidal activities of </w:t>
      </w:r>
      <w:r>
        <w:rPr>
          <w:rFonts w:hint="default" w:ascii="Times New Roman" w:hAnsi="Times New Roman" w:eastAsia="Times New Roman" w:cs="Times New Roman"/>
          <w:bCs/>
          <w:i/>
          <w:sz w:val="24"/>
          <w:szCs w:val="24"/>
        </w:rPr>
        <w:t>N</w:t>
      </w:r>
      <w:r>
        <w:rPr>
          <w:rFonts w:hint="default" w:ascii="Times New Roman" w:hAnsi="Times New Roman" w:eastAsia="Times New Roman" w:cs="Times New Roman"/>
          <w:bCs/>
          <w:i/>
          <w:sz w:val="24"/>
          <w:szCs w:val="24"/>
          <w:lang w:val="en-US"/>
        </w:rPr>
        <w:t>.</w:t>
      </w:r>
      <w:r>
        <w:rPr>
          <w:rFonts w:hint="default" w:ascii="Times New Roman" w:hAnsi="Times New Roman" w:eastAsia="Times New Roman" w:cs="Times New Roman"/>
          <w:bCs/>
          <w:i/>
          <w:sz w:val="24"/>
          <w:szCs w:val="24"/>
        </w:rPr>
        <w:t xml:space="preserve"> latifolia</w:t>
      </w:r>
      <w:r>
        <w:rPr>
          <w:rFonts w:hint="default" w:ascii="Times New Roman" w:hAnsi="Times New Roman" w:eastAsia="Times New Roman" w:cs="Times New Roman"/>
          <w:bCs/>
          <w:sz w:val="24"/>
          <w:szCs w:val="24"/>
        </w:rPr>
        <w:t xml:space="preserve"> </w:t>
      </w:r>
      <w:r>
        <w:rPr>
          <w:rFonts w:hint="default" w:ascii="Times New Roman" w:hAnsi="Times New Roman" w:eastAsia="Times New Roman" w:cs="Times New Roman"/>
          <w:bCs/>
          <w:sz w:val="24"/>
          <w:szCs w:val="24"/>
          <w:lang w:val="en-US"/>
        </w:rPr>
        <w:t xml:space="preserve">leaf </w:t>
      </w:r>
      <w:r>
        <w:rPr>
          <w:rFonts w:hint="default" w:ascii="Times New Roman" w:hAnsi="Times New Roman" w:eastAsia="Times New Roman" w:cs="Times New Roman"/>
          <w:bCs/>
          <w:sz w:val="24"/>
          <w:szCs w:val="24"/>
        </w:rPr>
        <w:t xml:space="preserve">extracts, Stem bark extracts and combination </w:t>
      </w:r>
      <w:r>
        <w:rPr>
          <w:rFonts w:hint="default" w:ascii="Times New Roman" w:hAnsi="Times New Roman" w:eastAsia="Times New Roman" w:cs="Times New Roman"/>
          <w:bCs/>
          <w:sz w:val="24"/>
          <w:szCs w:val="24"/>
          <w:lang w:val="en-US"/>
        </w:rPr>
        <w:t xml:space="preserve">of </w:t>
      </w:r>
      <w:r>
        <w:rPr>
          <w:rFonts w:hint="default" w:ascii="Times New Roman" w:hAnsi="Times New Roman" w:eastAsia="Times New Roman" w:cs="Times New Roman"/>
          <w:bCs/>
          <w:sz w:val="24"/>
          <w:szCs w:val="24"/>
        </w:rPr>
        <w:t xml:space="preserve">the two extracts were evaluated in </w:t>
      </w:r>
      <w:r>
        <w:rPr>
          <w:rFonts w:hint="default" w:ascii="Times New Roman" w:hAnsi="Times New Roman" w:eastAsia="Times New Roman" w:cs="Times New Roman"/>
          <w:bCs/>
          <w:i/>
          <w:sz w:val="24"/>
          <w:szCs w:val="24"/>
        </w:rPr>
        <w:t>Heligmosomoides bakeri</w:t>
      </w:r>
      <w:r>
        <w:rPr>
          <w:rFonts w:hint="default" w:ascii="Times New Roman" w:hAnsi="Times New Roman" w:eastAsia="Times New Roman" w:cs="Times New Roman"/>
          <w:bCs/>
          <w:sz w:val="24"/>
          <w:szCs w:val="24"/>
        </w:rPr>
        <w:t xml:space="preserve"> infected mice. Extracts prepared from the plant were subjected to phytochemical and acute toxicity evaluations. For the vermicidal trials</w:t>
      </w:r>
      <w:r>
        <w:rPr>
          <w:rFonts w:hint="default" w:ascii="Times New Roman" w:hAnsi="Times New Roman" w:eastAsia="Times New Roman" w:cs="Times New Roman"/>
          <w:bCs/>
          <w:sz w:val="24"/>
          <w:szCs w:val="24"/>
          <w:lang w:val="en-US"/>
        </w:rPr>
        <w:t>,</w:t>
      </w:r>
      <w:r>
        <w:rPr>
          <w:rFonts w:hint="default" w:ascii="Times New Roman" w:hAnsi="Times New Roman" w:eastAsia="Times New Roman" w:cs="Times New Roman"/>
          <w:bCs/>
          <w:sz w:val="24"/>
          <w:szCs w:val="24"/>
        </w:rPr>
        <w:t xml:space="preserve"> in-vitro study model were employed.</w:t>
      </w:r>
      <w:r>
        <w:rPr>
          <w:rFonts w:hint="default" w:ascii="Times New Roman" w:hAnsi="Times New Roman" w:eastAsia="Times New Roman" w:cs="Times New Roman"/>
          <w:bCs/>
          <w:sz w:val="24"/>
          <w:szCs w:val="24"/>
          <w:lang w:val="en-US"/>
        </w:rPr>
        <w:t xml:space="preserve"> </w:t>
      </w:r>
      <w:r>
        <w:rPr>
          <w:rFonts w:hint="default" w:ascii="Times New Roman" w:hAnsi="Times New Roman" w:eastAsia="Times New Roman" w:cs="Times New Roman"/>
          <w:bCs/>
          <w:sz w:val="24"/>
          <w:szCs w:val="24"/>
        </w:rPr>
        <w:t xml:space="preserve">The in-vitro </w:t>
      </w:r>
      <w:r>
        <w:rPr>
          <w:rFonts w:hint="default" w:ascii="Times New Roman" w:hAnsi="Times New Roman" w:eastAsia="Times New Roman" w:cs="Times New Roman"/>
          <w:bCs/>
          <w:sz w:val="24"/>
          <w:szCs w:val="24"/>
          <w:lang w:val="en-US"/>
        </w:rPr>
        <w:t xml:space="preserve">study was carried out by </w:t>
      </w:r>
      <w:r>
        <w:rPr>
          <w:rFonts w:hint="default" w:ascii="Times New Roman" w:hAnsi="Times New Roman" w:eastAsia="Times New Roman" w:cs="Times New Roman"/>
          <w:bCs/>
          <w:sz w:val="24"/>
          <w:szCs w:val="24"/>
        </w:rPr>
        <w:t>appl</w:t>
      </w:r>
      <w:r>
        <w:rPr>
          <w:rFonts w:hint="default" w:ascii="Times New Roman" w:hAnsi="Times New Roman" w:eastAsia="Times New Roman" w:cs="Times New Roman"/>
          <w:bCs/>
          <w:sz w:val="24"/>
          <w:szCs w:val="24"/>
          <w:lang w:val="en-US"/>
        </w:rPr>
        <w:t xml:space="preserve">ying </w:t>
      </w:r>
      <w:r>
        <w:rPr>
          <w:rFonts w:hint="default" w:ascii="Times New Roman" w:hAnsi="Times New Roman" w:eastAsia="Times New Roman" w:cs="Times New Roman"/>
          <w:bCs/>
          <w:sz w:val="24"/>
          <w:szCs w:val="24"/>
        </w:rPr>
        <w:t>the extracts to </w:t>
      </w:r>
      <w:r>
        <w:rPr>
          <w:rFonts w:hint="default" w:ascii="Times New Roman" w:hAnsi="Times New Roman" w:eastAsia="Times New Roman" w:cs="Times New Roman"/>
          <w:bCs/>
          <w:sz w:val="24"/>
          <w:szCs w:val="24"/>
          <w:lang w:val="en-US"/>
        </w:rPr>
        <w:t xml:space="preserve">the </w:t>
      </w:r>
      <w:r>
        <w:rPr>
          <w:rFonts w:hint="default" w:ascii="Times New Roman" w:hAnsi="Times New Roman" w:eastAsia="Times New Roman" w:cs="Times New Roman"/>
          <w:bCs/>
          <w:sz w:val="24"/>
          <w:szCs w:val="24"/>
        </w:rPr>
        <w:t>worms in Petri</w:t>
      </w:r>
      <w:r>
        <w:rPr>
          <w:rFonts w:hint="default" w:ascii="Times New Roman" w:hAnsi="Times New Roman" w:eastAsia="Times New Roman" w:cs="Times New Roman"/>
          <w:bCs/>
          <w:sz w:val="24"/>
          <w:szCs w:val="24"/>
          <w:lang w:val="en-US"/>
        </w:rPr>
        <w:t xml:space="preserve"> </w:t>
      </w:r>
      <w:r>
        <w:rPr>
          <w:rFonts w:hint="default" w:ascii="Times New Roman" w:hAnsi="Times New Roman" w:eastAsia="Times New Roman" w:cs="Times New Roman"/>
          <w:bCs/>
          <w:sz w:val="24"/>
          <w:szCs w:val="24"/>
        </w:rPr>
        <w:t>dishes before larval counts in accordance with standard protocols. Results obtained f</w:t>
      </w:r>
      <w:r>
        <w:rPr>
          <w:rFonts w:hint="default" w:ascii="Times New Roman" w:hAnsi="Times New Roman" w:eastAsia="Times New Roman" w:cs="Times New Roman"/>
          <w:bCs/>
          <w:sz w:val="24"/>
          <w:szCs w:val="24"/>
          <w:lang w:val="en-US"/>
        </w:rPr>
        <w:t>rom the</w:t>
      </w:r>
      <w:r>
        <w:rPr>
          <w:rFonts w:hint="default" w:ascii="Times New Roman" w:hAnsi="Times New Roman" w:eastAsia="Times New Roman" w:cs="Times New Roman"/>
          <w:bCs/>
          <w:sz w:val="24"/>
          <w:szCs w:val="24"/>
        </w:rPr>
        <w:t xml:space="preserve"> phytochemical tests </w:t>
      </w:r>
      <w:r>
        <w:rPr>
          <w:rFonts w:hint="default" w:ascii="Times New Roman" w:hAnsi="Times New Roman" w:eastAsia="Times New Roman" w:cs="Times New Roman"/>
          <w:bCs/>
          <w:sz w:val="24"/>
          <w:szCs w:val="24"/>
          <w:lang w:val="en-US"/>
        </w:rPr>
        <w:t xml:space="preserve">on the leaves and stem extracts </w:t>
      </w:r>
      <w:r>
        <w:rPr>
          <w:rFonts w:hint="default" w:ascii="Times New Roman" w:hAnsi="Times New Roman" w:eastAsia="Times New Roman" w:cs="Times New Roman"/>
          <w:bCs/>
          <w:sz w:val="24"/>
          <w:szCs w:val="24"/>
        </w:rPr>
        <w:t>revealed the presence of significant amounts of Saponins, Flavonoids, Terpenoids, Tannins</w:t>
      </w:r>
      <w:r>
        <w:rPr>
          <w:rFonts w:hint="default" w:ascii="Times New Roman" w:hAnsi="Times New Roman" w:eastAsia="Times New Roman" w:cs="Times New Roman"/>
          <w:bCs/>
          <w:sz w:val="24"/>
          <w:szCs w:val="24"/>
          <w:lang w:val="en-US"/>
        </w:rPr>
        <w:t xml:space="preserve">, </w:t>
      </w:r>
      <w:r>
        <w:rPr>
          <w:rFonts w:hint="default" w:ascii="Times New Roman" w:hAnsi="Times New Roman" w:eastAsia="Times New Roman" w:cs="Times New Roman"/>
          <w:bCs/>
          <w:sz w:val="24"/>
          <w:szCs w:val="24"/>
        </w:rPr>
        <w:t>Alkaloids, Phenolics and Cardiac glycosides</w:t>
      </w:r>
      <w:r>
        <w:rPr>
          <w:rFonts w:hint="default" w:ascii="Times New Roman" w:hAnsi="Times New Roman" w:eastAsia="Times New Roman" w:cs="Times New Roman"/>
          <w:bCs/>
          <w:sz w:val="24"/>
          <w:szCs w:val="24"/>
          <w:lang w:val="en-US"/>
        </w:rPr>
        <w:t>.</w:t>
      </w:r>
      <w:r>
        <w:rPr>
          <w:rFonts w:hint="default" w:ascii="Times New Roman" w:hAnsi="Times New Roman" w:eastAsia="Times New Roman" w:cs="Times New Roman"/>
          <w:bCs/>
          <w:sz w:val="24"/>
          <w:szCs w:val="24"/>
        </w:rPr>
        <w:t xml:space="preserve"> Steroids </w:t>
      </w:r>
      <w:r>
        <w:rPr>
          <w:rFonts w:hint="default" w:ascii="Times New Roman" w:hAnsi="Times New Roman" w:eastAsia="Times New Roman" w:cs="Times New Roman"/>
          <w:bCs/>
          <w:sz w:val="24"/>
          <w:szCs w:val="24"/>
          <w:lang w:val="en-US"/>
        </w:rPr>
        <w:t xml:space="preserve">were obtained from the </w:t>
      </w:r>
      <w:r>
        <w:rPr>
          <w:rFonts w:hint="default" w:ascii="Times New Roman" w:hAnsi="Times New Roman" w:eastAsia="Times New Roman" w:cs="Times New Roman"/>
          <w:bCs/>
          <w:sz w:val="24"/>
          <w:szCs w:val="24"/>
        </w:rPr>
        <w:t xml:space="preserve"> stem bark</w:t>
      </w:r>
      <w:r>
        <w:rPr>
          <w:rFonts w:hint="default" w:ascii="Times New Roman" w:hAnsi="Times New Roman" w:eastAsia="Times New Roman" w:cs="Times New Roman"/>
          <w:bCs/>
          <w:sz w:val="24"/>
          <w:szCs w:val="24"/>
          <w:lang w:val="en-US"/>
        </w:rPr>
        <w:t xml:space="preserve"> extract.</w:t>
      </w:r>
      <w:r>
        <w:rPr>
          <w:rFonts w:hint="default" w:ascii="Times New Roman" w:hAnsi="Times New Roman" w:eastAsia="Times New Roman" w:cs="Times New Roman"/>
          <w:bCs/>
          <w:sz w:val="24"/>
          <w:szCs w:val="24"/>
        </w:rPr>
        <w:t xml:space="preserve"> Acute toxicity</w:t>
      </w:r>
      <w:r>
        <w:rPr>
          <w:rFonts w:hint="default" w:ascii="Times New Roman" w:hAnsi="Times New Roman" w:eastAsia="Times New Roman" w:cs="Times New Roman"/>
          <w:bCs/>
          <w:sz w:val="24"/>
          <w:szCs w:val="24"/>
          <w:lang w:val="en-US"/>
        </w:rPr>
        <w:t xml:space="preserve"> </w:t>
      </w:r>
      <w:r>
        <w:rPr>
          <w:rFonts w:hint="default" w:ascii="Times New Roman" w:hAnsi="Times New Roman" w:eastAsia="Times New Roman" w:cs="Times New Roman"/>
          <w:bCs/>
          <w:sz w:val="24"/>
          <w:szCs w:val="24"/>
        </w:rPr>
        <w:t xml:space="preserve">of 3,807.87mg/kg and 2,828.43mg/kg body weight were obtained for the leaf and stem bark extracts. </w:t>
      </w:r>
      <w:r>
        <w:rPr>
          <w:rFonts w:hint="default" w:ascii="Times New Roman" w:hAnsi="Times New Roman" w:cs="Times New Roman"/>
          <w:sz w:val="24"/>
          <w:szCs w:val="24"/>
        </w:rPr>
        <w:t xml:space="preserve">The result obtained in the in-vitro model did not show significant fall in larval count in all the extracts when compared with Albendazole. Therefore, </w:t>
      </w:r>
      <w:r>
        <w:rPr>
          <w:rFonts w:hint="default" w:ascii="Times New Roman" w:hAnsi="Times New Roman" w:cs="Times New Roman"/>
          <w:i/>
          <w:sz w:val="24"/>
          <w:szCs w:val="24"/>
        </w:rPr>
        <w:t xml:space="preserve">Nauclea latifolia </w:t>
      </w:r>
      <w:r>
        <w:rPr>
          <w:rFonts w:hint="default" w:ascii="Times New Roman" w:hAnsi="Times New Roman" w:cs="Times New Roman"/>
          <w:sz w:val="24"/>
          <w:szCs w:val="24"/>
        </w:rPr>
        <w:t xml:space="preserve">may </w:t>
      </w:r>
      <w:r>
        <w:rPr>
          <w:rFonts w:hint="default" w:ascii="Times New Roman" w:hAnsi="Times New Roman" w:cs="Times New Roman"/>
          <w:sz w:val="24"/>
          <w:szCs w:val="24"/>
          <w:lang w:val="en-US"/>
        </w:rPr>
        <w:t xml:space="preserve">not </w:t>
      </w:r>
      <w:r>
        <w:rPr>
          <w:rFonts w:hint="default" w:ascii="Times New Roman" w:hAnsi="Times New Roman" w:cs="Times New Roman"/>
          <w:sz w:val="24"/>
          <w:szCs w:val="24"/>
        </w:rPr>
        <w:t xml:space="preserve">be a safe and effective alternative vermicidal agent </w:t>
      </w:r>
      <w:r>
        <w:rPr>
          <w:rFonts w:hint="default" w:ascii="Times New Roman" w:hAnsi="Times New Roman" w:cs="Times New Roman"/>
          <w:sz w:val="24"/>
          <w:szCs w:val="24"/>
          <w:lang w:val="en-US"/>
        </w:rPr>
        <w:t>pending in-vivo trials of the plant.</w:t>
      </w:r>
    </w:p>
    <w:p w14:paraId="313C3468">
      <w:pPr>
        <w:pStyle w:val="12"/>
        <w:spacing w:line="360" w:lineRule="auto"/>
        <w:ind w:right="-330"/>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Keywords: </w:t>
      </w:r>
      <w:r>
        <w:rPr>
          <w:rFonts w:hint="default" w:ascii="Times New Roman" w:hAnsi="Times New Roman" w:cs="Times New Roman"/>
          <w:sz w:val="24"/>
          <w:szCs w:val="24"/>
        </w:rPr>
        <w:t>In-vitro</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rPr>
        <w:t>Nauclea</w:t>
      </w:r>
      <w:r>
        <w:rPr>
          <w:rFonts w:hint="default" w:ascii="Times New Roman" w:hAnsi="Times New Roman" w:cs="Times New Roman"/>
          <w:sz w:val="24"/>
          <w:szCs w:val="24"/>
        </w:rPr>
        <w:t xml:space="preserve"> </w:t>
      </w:r>
      <w:r>
        <w:rPr>
          <w:rFonts w:hint="default" w:ascii="Times New Roman" w:hAnsi="Times New Roman" w:cs="Times New Roman"/>
          <w:i/>
          <w:sz w:val="24"/>
          <w:szCs w:val="24"/>
        </w:rPr>
        <w:t>latifolia</w:t>
      </w:r>
      <w:r>
        <w:rPr>
          <w:rFonts w:hint="default" w:ascii="Times New Roman" w:hAnsi="Times New Roman" w:cs="Times New Roman"/>
          <w:i/>
          <w:sz w:val="24"/>
          <w:szCs w:val="24"/>
          <w:lang w:val="en-US"/>
        </w:rPr>
        <w:t xml:space="preserve">, </w:t>
      </w:r>
      <w:r>
        <w:rPr>
          <w:rFonts w:hint="default" w:ascii="Times New Roman" w:hAnsi="Times New Roman" w:eastAsia="Times New Roman" w:cs="Times New Roman"/>
          <w:bCs/>
          <w:sz w:val="24"/>
          <w:szCs w:val="24"/>
          <w:lang w:val="en-US"/>
        </w:rPr>
        <w:t xml:space="preserve">phytochemical, </w:t>
      </w:r>
      <w:r>
        <w:rPr>
          <w:rFonts w:hint="default" w:ascii="Times New Roman" w:hAnsi="Times New Roman" w:cs="Times New Roman"/>
          <w:sz w:val="24"/>
          <w:szCs w:val="24"/>
        </w:rPr>
        <w:t>vermicidal</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rPr>
        <w:t>Heligmosomodies bakeri</w:t>
      </w:r>
    </w:p>
    <w:p w14:paraId="6DB33B31">
      <w:pPr>
        <w:pStyle w:val="12"/>
        <w:spacing w:line="360" w:lineRule="auto"/>
        <w:ind w:right="-330"/>
        <w:jc w:val="both"/>
        <w:rPr>
          <w:rFonts w:hint="default" w:ascii="Times New Roman" w:hAnsi="Times New Roman" w:eastAsia="Times New Roman" w:cs="Times New Roman"/>
          <w:bCs/>
          <w:sz w:val="24"/>
          <w:szCs w:val="24"/>
        </w:rPr>
      </w:pPr>
    </w:p>
    <w:p w14:paraId="0FF2B699">
      <w:pPr>
        <w:pStyle w:val="12"/>
        <w:spacing w:line="360" w:lineRule="auto"/>
        <w:ind w:right="-330"/>
        <w:jc w:val="both"/>
        <w:rPr>
          <w:rFonts w:hint="default" w:ascii="Times New Roman" w:hAnsi="Times New Roman" w:eastAsia="Times New Roman" w:cs="Times New Roman"/>
          <w:bCs/>
          <w:sz w:val="24"/>
          <w:szCs w:val="24"/>
        </w:rPr>
      </w:pPr>
    </w:p>
    <w:p w14:paraId="21A3FE9A">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5792591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Parasitic infections are the most common infections worldwide, causing substantial challenges to public health,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economy</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rPr>
        <w:t xml:space="preserve"> physical and cognitive development in </w:t>
      </w:r>
      <w:r>
        <w:rPr>
          <w:rFonts w:hint="default" w:ascii="Times New Roman" w:hAnsi="Times New Roman" w:cs="Times New Roman"/>
          <w:sz w:val="24"/>
          <w:szCs w:val="24"/>
          <w:lang w:val="en-US"/>
        </w:rPr>
        <w:t xml:space="preserve">individuals in </w:t>
      </w:r>
      <w:r>
        <w:rPr>
          <w:rFonts w:hint="default" w:ascii="Times New Roman" w:hAnsi="Times New Roman" w:cs="Times New Roman"/>
          <w:sz w:val="24"/>
          <w:szCs w:val="24"/>
        </w:rPr>
        <w:t xml:space="preserve">developing countries like Nigeria (Agbalaka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 xml:space="preserve">2019). </w:t>
      </w:r>
      <w:r>
        <w:rPr>
          <w:rFonts w:hint="default" w:ascii="Times New Roman" w:hAnsi="Times New Roman" w:cs="Times New Roman"/>
          <w:color w:val="000000" w:themeColor="text1"/>
          <w:sz w:val="24"/>
          <w:szCs w:val="24"/>
          <w:u w:val="none"/>
          <w14:textFill>
            <w14:solidFill>
              <w14:schemeClr w14:val="tx1"/>
            </w14:solidFill>
          </w14:textFill>
        </w:rPr>
        <w:t xml:space="preserve">Parasites are present throughout the world in varying degrees of prevalence and are particularly relevant because they affect the poorest and most deprived areas in the tropical and subtropical regions (Faria </w:t>
      </w:r>
      <w:r>
        <w:rPr>
          <w:rFonts w:hint="default" w:ascii="Times New Roman" w:hAnsi="Times New Roman" w:cs="Times New Roman"/>
          <w:i/>
          <w:color w:val="000000" w:themeColor="text1"/>
          <w:sz w:val="24"/>
          <w:szCs w:val="24"/>
          <w:u w:val="none"/>
          <w14:textFill>
            <w14:solidFill>
              <w14:schemeClr w14:val="tx1"/>
            </w14:solidFill>
          </w14:textFill>
        </w:rPr>
        <w:t xml:space="preserve">et al., </w:t>
      </w:r>
      <w:r>
        <w:rPr>
          <w:rFonts w:hint="default" w:ascii="Times New Roman" w:hAnsi="Times New Roman" w:cs="Times New Roman"/>
          <w:color w:val="000000" w:themeColor="text1"/>
          <w:sz w:val="24"/>
          <w:szCs w:val="24"/>
          <w:u w:val="none"/>
          <w14:textFill>
            <w14:solidFill>
              <w14:schemeClr w14:val="tx1"/>
            </w14:solidFill>
          </w14:textFill>
        </w:rPr>
        <w:t>2017)</w:t>
      </w:r>
      <w:r>
        <w:rPr>
          <w:rFonts w:hint="default" w:ascii="Times New Roman" w:hAnsi="Times New Roman" w:cs="Times New Roman"/>
          <w:color w:val="000000" w:themeColor="text1"/>
          <w:sz w:val="24"/>
          <w:szCs w:val="24"/>
          <w:u w:val="none"/>
          <w:lang w:val="en-US"/>
          <w14:textFill>
            <w14:solidFill>
              <w14:schemeClr w14:val="tx1"/>
            </w14:solidFill>
          </w14:textFill>
        </w:rPr>
        <w:t xml:space="preserve">. </w:t>
      </w:r>
      <w:r>
        <w:rPr>
          <w:rFonts w:hint="default" w:ascii="Times New Roman" w:hAnsi="Times New Roman" w:cs="Times New Roman"/>
          <w:color w:val="282729"/>
          <w:sz w:val="24"/>
          <w:szCs w:val="24"/>
        </w:rPr>
        <w:t>Kaminsky</w:t>
      </w:r>
      <w:r>
        <w:rPr>
          <w:rFonts w:hint="default" w:ascii="Times New Roman" w:hAnsi="Times New Roman" w:cs="Times New Roman"/>
          <w:color w:val="282729"/>
          <w:spacing w:val="7"/>
          <w:sz w:val="24"/>
          <w:szCs w:val="24"/>
        </w:rPr>
        <w:t xml:space="preserve"> </w:t>
      </w:r>
      <w:r>
        <w:rPr>
          <w:rFonts w:hint="default" w:ascii="Times New Roman" w:hAnsi="Times New Roman" w:cs="Times New Roman"/>
          <w:color w:val="282729"/>
          <w:sz w:val="24"/>
          <w:szCs w:val="24"/>
        </w:rPr>
        <w:t>and</w:t>
      </w:r>
      <w:r>
        <w:rPr>
          <w:rFonts w:hint="default" w:ascii="Times New Roman" w:hAnsi="Times New Roman" w:cs="Times New Roman"/>
          <w:color w:val="282729"/>
          <w:spacing w:val="7"/>
          <w:sz w:val="24"/>
          <w:szCs w:val="24"/>
        </w:rPr>
        <w:t xml:space="preserve"> </w:t>
      </w:r>
      <w:r>
        <w:rPr>
          <w:rFonts w:hint="default" w:ascii="Times New Roman" w:hAnsi="Times New Roman" w:eastAsia="Consolas" w:cs="Times New Roman"/>
          <w:i w:val="0"/>
          <w:iCs w:val="0"/>
          <w:caps w:val="0"/>
          <w:color w:val="1B1B1B"/>
          <w:spacing w:val="0"/>
          <w:sz w:val="24"/>
          <w:szCs w:val="24"/>
          <w:shd w:val="clear" w:fill="FFFFFF"/>
        </w:rPr>
        <w:t>Kaminsky</w:t>
      </w:r>
      <w:r>
        <w:rPr>
          <w:rFonts w:hint="default" w:ascii="Times New Roman" w:hAnsi="Times New Roman" w:eastAsia="Consolas" w:cs="Times New Roman"/>
          <w:i w:val="0"/>
          <w:iCs w:val="0"/>
          <w:caps w:val="0"/>
          <w:color w:val="1B1B1B"/>
          <w:spacing w:val="0"/>
          <w:sz w:val="24"/>
          <w:szCs w:val="24"/>
          <w:shd w:val="clear" w:fill="FFFFFF"/>
          <w:lang w:val="en-US"/>
        </w:rPr>
        <w:t xml:space="preserve"> and </w:t>
      </w:r>
      <w:r>
        <w:rPr>
          <w:rFonts w:hint="default" w:ascii="Times New Roman" w:hAnsi="Times New Roman" w:cs="Times New Roman"/>
          <w:color w:val="282729"/>
          <w:sz w:val="24"/>
          <w:szCs w:val="24"/>
        </w:rPr>
        <w:t>M</w:t>
      </w:r>
      <w:r>
        <w:rPr>
          <w:rFonts w:hint="default" w:ascii="Times New Roman" w:hAnsi="Times New Roman" w:cs="Times New Roman"/>
          <w:color w:val="282729"/>
          <w:spacing w:val="7"/>
          <w:sz w:val="24"/>
          <w:szCs w:val="24"/>
        </w:rPr>
        <w:t>ä</w:t>
      </w:r>
      <w:r>
        <w:rPr>
          <w:rFonts w:hint="default" w:ascii="Times New Roman" w:hAnsi="Times New Roman" w:cs="Times New Roman"/>
          <w:color w:val="282729"/>
          <w:sz w:val="24"/>
          <w:szCs w:val="24"/>
        </w:rPr>
        <w:t>ser</w:t>
      </w:r>
      <w:r>
        <w:rPr>
          <w:rFonts w:hint="default" w:ascii="Times New Roman" w:hAnsi="Times New Roman" w:cs="Times New Roman"/>
          <w:color w:val="282729"/>
          <w:sz w:val="24"/>
          <w:szCs w:val="24"/>
          <w:lang w:val="en-US"/>
        </w:rPr>
        <w:t xml:space="preserve"> (</w:t>
      </w:r>
      <w:r>
        <w:rPr>
          <w:rFonts w:hint="default" w:ascii="Times New Roman" w:hAnsi="Times New Roman" w:cs="Times New Roman"/>
          <w:color w:val="282729"/>
          <w:spacing w:val="7"/>
          <w:sz w:val="24"/>
          <w:szCs w:val="24"/>
        </w:rPr>
        <w:t>2025)</w:t>
      </w:r>
      <w:r>
        <w:rPr>
          <w:rFonts w:hint="default" w:ascii="Times New Roman" w:hAnsi="Times New Roman" w:cs="Times New Roman"/>
          <w:color w:val="282729"/>
          <w:spacing w:val="7"/>
          <w:sz w:val="24"/>
          <w:szCs w:val="24"/>
          <w:lang w:val="en-US"/>
        </w:rPr>
        <w:t xml:space="preserve"> reported that p</w:t>
      </w:r>
      <w:r>
        <w:rPr>
          <w:rFonts w:hint="default" w:ascii="Times New Roman" w:hAnsi="Times New Roman" w:cs="Times New Roman"/>
          <w:color w:val="282729"/>
          <w:spacing w:val="-2"/>
          <w:sz w:val="24"/>
          <w:szCs w:val="24"/>
        </w:rPr>
        <w:t>arasit</w:t>
      </w:r>
      <w:r>
        <w:rPr>
          <w:rFonts w:hint="default" w:ascii="Times New Roman" w:hAnsi="Times New Roman" w:cs="Times New Roman"/>
          <w:color w:val="282729"/>
          <w:spacing w:val="-2"/>
          <w:sz w:val="24"/>
          <w:szCs w:val="24"/>
          <w:lang w:val="en-US"/>
        </w:rPr>
        <w:t>ic</w:t>
      </w:r>
      <w:r>
        <w:rPr>
          <w:rFonts w:hint="default" w:ascii="Times New Roman" w:hAnsi="Times New Roman" w:cs="Times New Roman"/>
          <w:color w:val="282729"/>
          <w:spacing w:val="-2"/>
          <w:sz w:val="24"/>
          <w:szCs w:val="24"/>
        </w:rPr>
        <w:t xml:space="preserve"> </w:t>
      </w:r>
      <w:r>
        <w:rPr>
          <w:rFonts w:hint="default" w:ascii="Times New Roman" w:hAnsi="Times New Roman" w:cs="Times New Roman"/>
          <w:color w:val="282729"/>
          <w:spacing w:val="-2"/>
          <w:sz w:val="24"/>
          <w:szCs w:val="24"/>
          <w:lang w:val="en-US"/>
        </w:rPr>
        <w:t xml:space="preserve">organisms such as </w:t>
      </w:r>
      <w:r>
        <w:rPr>
          <w:rFonts w:hint="default" w:ascii="Times New Roman" w:hAnsi="Times New Roman" w:cs="Times New Roman"/>
          <w:color w:val="282729"/>
          <w:spacing w:val="-3"/>
          <w:sz w:val="24"/>
          <w:szCs w:val="24"/>
        </w:rPr>
        <w:t>worms,</w:t>
      </w:r>
      <w:r>
        <w:rPr>
          <w:rFonts w:hint="default" w:ascii="Times New Roman" w:hAnsi="Times New Roman" w:cs="Times New Roman"/>
          <w:color w:val="282729"/>
          <w:sz w:val="24"/>
          <w:szCs w:val="24"/>
        </w:rPr>
        <w:t xml:space="preserve"> ticks</w:t>
      </w:r>
      <w:r>
        <w:rPr>
          <w:rFonts w:hint="default" w:ascii="Times New Roman" w:hAnsi="Times New Roman" w:cs="Times New Roman"/>
          <w:color w:val="282729"/>
          <w:spacing w:val="4"/>
          <w:sz w:val="24"/>
          <w:szCs w:val="24"/>
        </w:rPr>
        <w:t>,</w:t>
      </w:r>
      <w:r>
        <w:rPr>
          <w:rFonts w:hint="default" w:ascii="Times New Roman" w:hAnsi="Times New Roman" w:cs="Times New Roman"/>
          <w:color w:val="282729"/>
          <w:spacing w:val="44"/>
          <w:w w:val="101"/>
          <w:sz w:val="24"/>
          <w:szCs w:val="24"/>
        </w:rPr>
        <w:t xml:space="preserve"> </w:t>
      </w:r>
      <w:r>
        <w:rPr>
          <w:rFonts w:hint="default" w:ascii="Times New Roman" w:hAnsi="Times New Roman" w:cs="Times New Roman"/>
          <w:color w:val="282729"/>
          <w:sz w:val="24"/>
          <w:szCs w:val="24"/>
        </w:rPr>
        <w:t>mites</w:t>
      </w:r>
      <w:r>
        <w:rPr>
          <w:rFonts w:hint="default" w:ascii="Times New Roman" w:hAnsi="Times New Roman" w:cs="Times New Roman"/>
          <w:color w:val="282729"/>
          <w:spacing w:val="4"/>
          <w:sz w:val="24"/>
          <w:szCs w:val="24"/>
        </w:rPr>
        <w:t>,</w:t>
      </w:r>
      <w:r>
        <w:rPr>
          <w:rFonts w:hint="default" w:ascii="Times New Roman" w:hAnsi="Times New Roman" w:cs="Times New Roman"/>
          <w:color w:val="282729"/>
          <w:spacing w:val="37"/>
          <w:sz w:val="24"/>
          <w:szCs w:val="24"/>
        </w:rPr>
        <w:t xml:space="preserve"> </w:t>
      </w:r>
      <w:r>
        <w:rPr>
          <w:rFonts w:hint="default" w:ascii="Times New Roman" w:hAnsi="Times New Roman" w:cs="Times New Roman"/>
          <w:color w:val="282729"/>
          <w:spacing w:val="4"/>
          <w:sz w:val="24"/>
          <w:szCs w:val="24"/>
        </w:rPr>
        <w:t>ﬂ</w:t>
      </w:r>
      <w:r>
        <w:rPr>
          <w:rFonts w:hint="default" w:ascii="Times New Roman" w:hAnsi="Times New Roman" w:cs="Times New Roman"/>
          <w:color w:val="282729"/>
          <w:sz w:val="24"/>
          <w:szCs w:val="24"/>
        </w:rPr>
        <w:t>eas</w:t>
      </w:r>
      <w:r>
        <w:rPr>
          <w:rFonts w:hint="default" w:ascii="Times New Roman" w:hAnsi="Times New Roman" w:cs="Times New Roman"/>
          <w:color w:val="282729"/>
          <w:spacing w:val="4"/>
          <w:sz w:val="24"/>
          <w:szCs w:val="24"/>
        </w:rPr>
        <w:t>,</w:t>
      </w:r>
      <w:r>
        <w:rPr>
          <w:rFonts w:hint="default" w:ascii="Times New Roman" w:hAnsi="Times New Roman" w:cs="Times New Roman"/>
          <w:color w:val="282729"/>
          <w:spacing w:val="44"/>
          <w:w w:val="101"/>
          <w:sz w:val="24"/>
          <w:szCs w:val="24"/>
        </w:rPr>
        <w:t xml:space="preserve"> </w:t>
      </w:r>
      <w:r>
        <w:rPr>
          <w:rFonts w:hint="default" w:ascii="Times New Roman" w:hAnsi="Times New Roman" w:cs="Times New Roman"/>
          <w:color w:val="282729"/>
          <w:sz w:val="24"/>
          <w:szCs w:val="24"/>
        </w:rPr>
        <w:t>biting</w:t>
      </w:r>
      <w:r>
        <w:rPr>
          <w:rFonts w:hint="default" w:ascii="Times New Roman" w:hAnsi="Times New Roman" w:cs="Times New Roman"/>
          <w:color w:val="282729"/>
          <w:spacing w:val="37"/>
          <w:w w:val="101"/>
          <w:sz w:val="24"/>
          <w:szCs w:val="24"/>
        </w:rPr>
        <w:t xml:space="preserve"> </w:t>
      </w:r>
      <w:r>
        <w:rPr>
          <w:rFonts w:hint="default" w:ascii="Times New Roman" w:hAnsi="Times New Roman" w:cs="Times New Roman"/>
          <w:color w:val="282729"/>
          <w:spacing w:val="4"/>
          <w:sz w:val="24"/>
          <w:szCs w:val="24"/>
        </w:rPr>
        <w:t>ﬂ</w:t>
      </w:r>
      <w:r>
        <w:rPr>
          <w:rFonts w:hint="default" w:ascii="Times New Roman" w:hAnsi="Times New Roman" w:cs="Times New Roman"/>
          <w:color w:val="282729"/>
          <w:sz w:val="24"/>
          <w:szCs w:val="24"/>
        </w:rPr>
        <w:t>ies</w:t>
      </w:r>
      <w:r>
        <w:rPr>
          <w:rFonts w:hint="default" w:ascii="Times New Roman" w:hAnsi="Times New Roman" w:cs="Times New Roman"/>
          <w:color w:val="282729"/>
          <w:spacing w:val="4"/>
          <w:sz w:val="24"/>
          <w:szCs w:val="24"/>
        </w:rPr>
        <w:t>,</w:t>
      </w:r>
      <w:r>
        <w:rPr>
          <w:rFonts w:hint="default" w:ascii="Times New Roman" w:hAnsi="Times New Roman" w:cs="Times New Roman"/>
          <w:color w:val="282729"/>
          <w:spacing w:val="4"/>
          <w:sz w:val="24"/>
          <w:szCs w:val="24"/>
          <w:lang w:val="en-US"/>
        </w:rPr>
        <w:t xml:space="preserve"> </w:t>
      </w:r>
      <w:r>
        <w:rPr>
          <w:rFonts w:hint="default" w:ascii="Times New Roman" w:hAnsi="Times New Roman" w:cs="Times New Roman"/>
          <w:color w:val="282729"/>
          <w:sz w:val="24"/>
          <w:szCs w:val="24"/>
        </w:rPr>
        <w:t>mosquitoes</w:t>
      </w:r>
      <w:r>
        <w:rPr>
          <w:rFonts w:hint="default" w:ascii="Times New Roman" w:hAnsi="Times New Roman" w:cs="Times New Roman"/>
          <w:color w:val="282729"/>
          <w:spacing w:val="4"/>
          <w:sz w:val="24"/>
          <w:szCs w:val="24"/>
        </w:rPr>
        <w:t>,</w:t>
      </w:r>
      <w:r>
        <w:rPr>
          <w:rFonts w:hint="default" w:ascii="Times New Roman" w:hAnsi="Times New Roman" w:cs="Times New Roman"/>
          <w:color w:val="282729"/>
          <w:spacing w:val="37"/>
          <w:sz w:val="24"/>
          <w:szCs w:val="24"/>
        </w:rPr>
        <w:t xml:space="preserve"> </w:t>
      </w:r>
      <w:r>
        <w:rPr>
          <w:rFonts w:hint="default" w:ascii="Times New Roman" w:hAnsi="Times New Roman" w:cs="Times New Roman"/>
          <w:color w:val="282729"/>
          <w:sz w:val="24"/>
          <w:szCs w:val="24"/>
        </w:rPr>
        <w:t>and</w:t>
      </w:r>
      <w:r>
        <w:rPr>
          <w:rFonts w:hint="default" w:ascii="Times New Roman" w:hAnsi="Times New Roman" w:cs="Times New Roman"/>
          <w:color w:val="282729"/>
          <w:spacing w:val="45"/>
          <w:sz w:val="24"/>
          <w:szCs w:val="24"/>
        </w:rPr>
        <w:t xml:space="preserve"> </w:t>
      </w:r>
      <w:r>
        <w:rPr>
          <w:rFonts w:hint="default" w:ascii="Times New Roman" w:hAnsi="Times New Roman" w:cs="Times New Roman"/>
          <w:color w:val="282729"/>
          <w:sz w:val="24"/>
          <w:szCs w:val="24"/>
        </w:rPr>
        <w:t>pathogenic</w:t>
      </w:r>
      <w:r>
        <w:rPr>
          <w:rFonts w:hint="default" w:ascii="Times New Roman" w:hAnsi="Times New Roman" w:cs="Times New Roman"/>
          <w:color w:val="282729"/>
          <w:spacing w:val="46"/>
          <w:sz w:val="24"/>
          <w:szCs w:val="24"/>
        </w:rPr>
        <w:t xml:space="preserve"> </w:t>
      </w:r>
      <w:r>
        <w:rPr>
          <w:rFonts w:hint="default" w:ascii="Times New Roman" w:hAnsi="Times New Roman" w:cs="Times New Roman"/>
          <w:color w:val="282729"/>
          <w:sz w:val="24"/>
          <w:szCs w:val="24"/>
        </w:rPr>
        <w:t>protozoa</w:t>
      </w:r>
      <w:r>
        <w:rPr>
          <w:rFonts w:hint="default" w:ascii="Times New Roman" w:hAnsi="Times New Roman" w:cs="Times New Roman"/>
          <w:color w:val="282729"/>
          <w:sz w:val="24"/>
          <w:szCs w:val="24"/>
          <w:lang w:val="en-US"/>
        </w:rPr>
        <w:t xml:space="preserve"> </w:t>
      </w:r>
      <w:r>
        <w:rPr>
          <w:rFonts w:hint="default" w:ascii="Times New Roman" w:hAnsi="Times New Roman" w:cs="Times New Roman"/>
          <w:color w:val="282729"/>
          <w:sz w:val="24"/>
          <w:szCs w:val="24"/>
        </w:rPr>
        <w:t xml:space="preserve">affect </w:t>
      </w:r>
      <w:r>
        <w:rPr>
          <w:rFonts w:hint="default" w:ascii="Times New Roman" w:hAnsi="Times New Roman" w:cs="Times New Roman"/>
          <w:color w:val="282729"/>
          <w:spacing w:val="-1"/>
          <w:sz w:val="24"/>
          <w:szCs w:val="24"/>
        </w:rPr>
        <w:t>humans</w:t>
      </w:r>
      <w:r>
        <w:rPr>
          <w:rFonts w:hint="default" w:ascii="Times New Roman" w:hAnsi="Times New Roman" w:cs="Times New Roman"/>
          <w:color w:val="282729"/>
          <w:spacing w:val="35"/>
          <w:w w:val="101"/>
          <w:sz w:val="24"/>
          <w:szCs w:val="24"/>
        </w:rPr>
        <w:t xml:space="preserve"> </w:t>
      </w:r>
      <w:r>
        <w:rPr>
          <w:rFonts w:hint="default" w:ascii="Times New Roman" w:hAnsi="Times New Roman" w:cs="Times New Roman"/>
          <w:color w:val="282729"/>
          <w:spacing w:val="-1"/>
          <w:sz w:val="24"/>
          <w:szCs w:val="24"/>
        </w:rPr>
        <w:t>and</w:t>
      </w:r>
      <w:r>
        <w:rPr>
          <w:rFonts w:hint="default" w:ascii="Times New Roman" w:hAnsi="Times New Roman" w:cs="Times New Roman"/>
          <w:color w:val="282729"/>
          <w:spacing w:val="34"/>
          <w:sz w:val="24"/>
          <w:szCs w:val="24"/>
        </w:rPr>
        <w:t xml:space="preserve"> </w:t>
      </w:r>
      <w:r>
        <w:rPr>
          <w:rFonts w:hint="default" w:ascii="Times New Roman" w:hAnsi="Times New Roman" w:cs="Times New Roman"/>
          <w:color w:val="282729"/>
          <w:spacing w:val="-1"/>
          <w:sz w:val="24"/>
          <w:szCs w:val="24"/>
        </w:rPr>
        <w:t>their</w:t>
      </w:r>
      <w:r>
        <w:rPr>
          <w:rFonts w:hint="default" w:ascii="Times New Roman" w:hAnsi="Times New Roman" w:cs="Times New Roman"/>
          <w:color w:val="282729"/>
          <w:spacing w:val="45"/>
          <w:w w:val="101"/>
          <w:sz w:val="24"/>
          <w:szCs w:val="24"/>
        </w:rPr>
        <w:t xml:space="preserve"> </w:t>
      </w:r>
      <w:r>
        <w:rPr>
          <w:rFonts w:hint="default" w:ascii="Times New Roman" w:hAnsi="Times New Roman" w:cs="Times New Roman"/>
          <w:color w:val="282729"/>
          <w:spacing w:val="-1"/>
          <w:sz w:val="24"/>
          <w:szCs w:val="24"/>
        </w:rPr>
        <w:t>pets</w:t>
      </w:r>
      <w:r>
        <w:rPr>
          <w:rFonts w:hint="default" w:ascii="Times New Roman" w:hAnsi="Times New Roman" w:cs="Times New Roman"/>
          <w:color w:val="282729"/>
          <w:spacing w:val="36"/>
          <w:w w:val="101"/>
          <w:sz w:val="24"/>
          <w:szCs w:val="24"/>
        </w:rPr>
        <w:t xml:space="preserve"> </w:t>
      </w:r>
      <w:r>
        <w:rPr>
          <w:rFonts w:hint="default" w:ascii="Times New Roman" w:hAnsi="Times New Roman" w:cs="Times New Roman"/>
          <w:color w:val="282729"/>
          <w:spacing w:val="-1"/>
          <w:sz w:val="24"/>
          <w:szCs w:val="24"/>
        </w:rPr>
        <w:t>as</w:t>
      </w:r>
      <w:r>
        <w:rPr>
          <w:rFonts w:hint="default" w:ascii="Times New Roman" w:hAnsi="Times New Roman" w:cs="Times New Roman"/>
          <w:color w:val="282729"/>
          <w:spacing w:val="32"/>
          <w:sz w:val="24"/>
          <w:szCs w:val="24"/>
        </w:rPr>
        <w:t xml:space="preserve"> </w:t>
      </w:r>
      <w:r>
        <w:rPr>
          <w:rFonts w:hint="default" w:ascii="Times New Roman" w:hAnsi="Times New Roman" w:cs="Times New Roman"/>
          <w:color w:val="282729"/>
          <w:spacing w:val="-1"/>
          <w:sz w:val="24"/>
          <w:szCs w:val="24"/>
        </w:rPr>
        <w:t>well</w:t>
      </w:r>
      <w:r>
        <w:rPr>
          <w:rFonts w:hint="default" w:ascii="Times New Roman" w:hAnsi="Times New Roman" w:cs="Times New Roman"/>
          <w:color w:val="282729"/>
          <w:spacing w:val="36"/>
          <w:sz w:val="24"/>
          <w:szCs w:val="24"/>
        </w:rPr>
        <w:t xml:space="preserve"> </w:t>
      </w:r>
      <w:r>
        <w:rPr>
          <w:rFonts w:hint="default" w:ascii="Times New Roman" w:hAnsi="Times New Roman" w:cs="Times New Roman"/>
          <w:color w:val="282729"/>
          <w:spacing w:val="-1"/>
          <w:sz w:val="24"/>
          <w:szCs w:val="24"/>
        </w:rPr>
        <w:t>as</w:t>
      </w:r>
      <w:r>
        <w:rPr>
          <w:rFonts w:hint="default" w:ascii="Times New Roman" w:hAnsi="Times New Roman" w:cs="Times New Roman"/>
          <w:color w:val="282729"/>
          <w:spacing w:val="37"/>
          <w:sz w:val="24"/>
          <w:szCs w:val="24"/>
        </w:rPr>
        <w:t xml:space="preserve"> </w:t>
      </w:r>
      <w:r>
        <w:rPr>
          <w:rFonts w:hint="default" w:ascii="Times New Roman" w:hAnsi="Times New Roman" w:cs="Times New Roman"/>
          <w:color w:val="282729"/>
          <w:spacing w:val="-1"/>
          <w:sz w:val="24"/>
          <w:szCs w:val="24"/>
        </w:rPr>
        <w:t>their</w:t>
      </w:r>
      <w:r>
        <w:rPr>
          <w:rFonts w:hint="default" w:ascii="Times New Roman" w:hAnsi="Times New Roman" w:cs="Times New Roman"/>
          <w:color w:val="282729"/>
          <w:spacing w:val="42"/>
          <w:sz w:val="24"/>
          <w:szCs w:val="24"/>
        </w:rPr>
        <w:t xml:space="preserve"> </w:t>
      </w:r>
      <w:r>
        <w:rPr>
          <w:rFonts w:hint="default" w:ascii="Times New Roman" w:hAnsi="Times New Roman" w:cs="Times New Roman"/>
          <w:color w:val="282729"/>
          <w:spacing w:val="-1"/>
          <w:sz w:val="24"/>
          <w:szCs w:val="24"/>
        </w:rPr>
        <w:t>livestock</w:t>
      </w:r>
      <w:r>
        <w:rPr>
          <w:rFonts w:hint="default" w:ascii="Times New Roman" w:hAnsi="Times New Roman" w:cs="Times New Roman"/>
          <w:color w:val="282729"/>
          <w:spacing w:val="37"/>
          <w:sz w:val="24"/>
          <w:szCs w:val="24"/>
        </w:rPr>
        <w:t xml:space="preserve"> </w:t>
      </w:r>
      <w:r>
        <w:rPr>
          <w:rFonts w:hint="default" w:ascii="Times New Roman" w:hAnsi="Times New Roman" w:cs="Times New Roman"/>
          <w:color w:val="282729"/>
          <w:spacing w:val="-1"/>
          <w:sz w:val="24"/>
          <w:szCs w:val="24"/>
        </w:rPr>
        <w:t>globally,</w:t>
      </w:r>
      <w:r>
        <w:rPr>
          <w:rFonts w:hint="default" w:ascii="Times New Roman" w:hAnsi="Times New Roman" w:cs="Times New Roman"/>
          <w:color w:val="282729"/>
          <w:spacing w:val="43"/>
          <w:w w:val="101"/>
          <w:sz w:val="24"/>
          <w:szCs w:val="24"/>
        </w:rPr>
        <w:t xml:space="preserve"> </w:t>
      </w:r>
      <w:r>
        <w:rPr>
          <w:rFonts w:hint="default" w:ascii="Times New Roman" w:hAnsi="Times New Roman" w:cs="Times New Roman"/>
          <w:color w:val="282729"/>
          <w:spacing w:val="-1"/>
          <w:sz w:val="24"/>
          <w:szCs w:val="24"/>
        </w:rPr>
        <w:t>both</w:t>
      </w:r>
      <w:r>
        <w:rPr>
          <w:rFonts w:hint="default" w:ascii="Times New Roman" w:hAnsi="Times New Roman" w:cs="Times New Roman"/>
          <w:color w:val="282729"/>
          <w:spacing w:val="42"/>
          <w:sz w:val="24"/>
          <w:szCs w:val="24"/>
        </w:rPr>
        <w:t xml:space="preserve"> </w:t>
      </w:r>
      <w:r>
        <w:rPr>
          <w:rFonts w:hint="default" w:ascii="Times New Roman" w:hAnsi="Times New Roman" w:cs="Times New Roman"/>
          <w:color w:val="282729"/>
          <w:spacing w:val="-1"/>
          <w:sz w:val="24"/>
          <w:szCs w:val="24"/>
        </w:rPr>
        <w:t>in</w:t>
      </w:r>
      <w:r>
        <w:rPr>
          <w:rFonts w:hint="default" w:ascii="Times New Roman" w:hAnsi="Times New Roman" w:cs="Times New Roman"/>
          <w:color w:val="282729"/>
          <w:spacing w:val="36"/>
          <w:w w:val="101"/>
          <w:sz w:val="24"/>
          <w:szCs w:val="24"/>
        </w:rPr>
        <w:t xml:space="preserve"> </w:t>
      </w:r>
      <w:r>
        <w:rPr>
          <w:rFonts w:hint="default" w:ascii="Times New Roman" w:hAnsi="Times New Roman" w:cs="Times New Roman"/>
          <w:color w:val="282729"/>
          <w:spacing w:val="-1"/>
          <w:sz w:val="24"/>
          <w:szCs w:val="24"/>
        </w:rPr>
        <w:t>term</w:t>
      </w:r>
      <w:r>
        <w:rPr>
          <w:rFonts w:hint="default" w:ascii="Times New Roman" w:hAnsi="Times New Roman" w:cs="Times New Roman"/>
          <w:color w:val="282729"/>
          <w:spacing w:val="-2"/>
          <w:sz w:val="24"/>
          <w:szCs w:val="24"/>
        </w:rPr>
        <w:t>s</w:t>
      </w:r>
      <w:r>
        <w:rPr>
          <w:rFonts w:hint="default" w:ascii="Times New Roman" w:hAnsi="Times New Roman" w:cs="Times New Roman"/>
          <w:color w:val="282729"/>
          <w:spacing w:val="37"/>
          <w:sz w:val="24"/>
          <w:szCs w:val="24"/>
        </w:rPr>
        <w:t xml:space="preserve"> </w:t>
      </w:r>
      <w:r>
        <w:rPr>
          <w:rFonts w:hint="default" w:ascii="Times New Roman" w:hAnsi="Times New Roman" w:cs="Times New Roman"/>
          <w:color w:val="282729"/>
          <w:spacing w:val="-2"/>
          <w:sz w:val="24"/>
          <w:szCs w:val="24"/>
        </w:rPr>
        <w:t>of</w:t>
      </w:r>
      <w:r>
        <w:rPr>
          <w:rFonts w:hint="default" w:ascii="Times New Roman" w:hAnsi="Times New Roman" w:cs="Times New Roman"/>
          <w:color w:val="282729"/>
          <w:sz w:val="24"/>
          <w:szCs w:val="24"/>
        </w:rPr>
        <w:t xml:space="preserve"> severity and</w:t>
      </w:r>
      <w:r>
        <w:rPr>
          <w:rFonts w:hint="default" w:ascii="Times New Roman" w:hAnsi="Times New Roman" w:cs="Times New Roman"/>
          <w:color w:val="282729"/>
          <w:spacing w:val="20"/>
          <w:sz w:val="24"/>
          <w:szCs w:val="24"/>
        </w:rPr>
        <w:t xml:space="preserve"> </w:t>
      </w:r>
      <w:r>
        <w:rPr>
          <w:rFonts w:hint="default" w:ascii="Times New Roman" w:hAnsi="Times New Roman" w:cs="Times New Roman"/>
          <w:color w:val="282729"/>
          <w:sz w:val="24"/>
          <w:szCs w:val="24"/>
        </w:rPr>
        <w:t>numbers</w:t>
      </w:r>
      <w:r>
        <w:rPr>
          <w:rFonts w:hint="default" w:ascii="Times New Roman" w:hAnsi="Times New Roman" w:cs="Times New Roman"/>
          <w:color w:val="282729"/>
          <w:spacing w:val="7"/>
          <w:sz w:val="24"/>
          <w:szCs w:val="24"/>
          <w:lang w:val="en-US"/>
        </w:rPr>
        <w:t xml:space="preserve">. </w:t>
      </w:r>
      <w:r>
        <w:rPr>
          <w:rFonts w:hint="default" w:ascii="Times New Roman" w:hAnsi="Times New Roman" w:cs="Times New Roman"/>
          <w:sz w:val="24"/>
          <w:szCs w:val="24"/>
        </w:rPr>
        <w:t xml:space="preserve">The poor personal hygiene and poor health system commonly observed in developing countries make the prevalence high among the population (Agbalaka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2019). Ravichandran</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 xml:space="preserve"> (2023) reported that h</w:t>
      </w:r>
      <w:r>
        <w:rPr>
          <w:rFonts w:hint="default" w:ascii="Times New Roman" w:hAnsi="Times New Roman" w:eastAsia="SimSun" w:cs="Times New Roman"/>
          <w:color w:val="231F20"/>
          <w:kern w:val="0"/>
          <w:sz w:val="24"/>
          <w:szCs w:val="24"/>
          <w:lang w:val="en-US" w:eastAsia="zh-CN" w:bidi="ar"/>
        </w:rPr>
        <w:t>umans have depended on nature for their simple requirements; as source for medicines, shelters, food stuffs, fragrances, clothing, flavours, fertilizers, and means of transportation.</w:t>
      </w:r>
    </w:p>
    <w:p w14:paraId="7D0A065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Humans have used medicinal plants for several thousand years to treat illness or health disorder. A good </w:t>
      </w:r>
      <w:r>
        <w:rPr>
          <w:rFonts w:hint="default" w:ascii="Times New Roman" w:hAnsi="Times New Roman" w:cs="Times New Roman"/>
          <w:sz w:val="24"/>
          <w:szCs w:val="24"/>
          <w:lang w:val="en-US"/>
        </w:rPr>
        <w:t>number of</w:t>
      </w:r>
      <w:r>
        <w:rPr>
          <w:rFonts w:hint="default" w:ascii="Times New Roman" w:hAnsi="Times New Roman" w:cs="Times New Roman"/>
          <w:sz w:val="24"/>
          <w:szCs w:val="24"/>
        </w:rPr>
        <w:t xml:space="preserve"> medicinal plants, such as those known from Asia, Africa or America have been employed to treat infections (VanWyk and Wink, 2004). </w:t>
      </w:r>
      <w:r>
        <w:rPr>
          <w:rFonts w:hint="default" w:ascii="Times New Roman" w:hAnsi="Times New Roman" w:eastAsia="sans-serif" w:cs="Times New Roman"/>
          <w:b w:val="0"/>
          <w:bCs w:val="0"/>
          <w:i w:val="0"/>
          <w:iCs w:val="0"/>
          <w:caps w:val="0"/>
          <w:color w:val="auto"/>
          <w:spacing w:val="0"/>
          <w:sz w:val="24"/>
          <w:szCs w:val="24"/>
          <w:shd w:val="clear" w:color="auto" w:fill="auto"/>
        </w:rPr>
        <w:t xml:space="preserve">Parwiz  and Abdul </w:t>
      </w:r>
      <w:r>
        <w:rPr>
          <w:rFonts w:hint="default" w:ascii="Times New Roman" w:hAnsi="Times New Roman" w:eastAsia="sans-serif" w:cs="Times New Roman"/>
          <w:b w:val="0"/>
          <w:bCs w:val="0"/>
          <w:i w:val="0"/>
          <w:iCs w:val="0"/>
          <w:caps w:val="0"/>
          <w:color w:val="auto"/>
          <w:spacing w:val="0"/>
          <w:sz w:val="24"/>
          <w:szCs w:val="24"/>
          <w:shd w:val="clear" w:color="auto" w:fill="auto"/>
          <w:lang w:val="en-US"/>
        </w:rPr>
        <w:t>(2024) in their paper on t</w:t>
      </w:r>
      <w:r>
        <w:rPr>
          <w:rFonts w:hint="default" w:ascii="Times New Roman" w:hAnsi="Times New Roman" w:eastAsia="sans-serif" w:cs="Times New Roman"/>
          <w:b w:val="0"/>
          <w:bCs w:val="0"/>
          <w:i w:val="0"/>
          <w:iCs w:val="0"/>
          <w:caps w:val="0"/>
          <w:color w:val="212529"/>
          <w:spacing w:val="0"/>
          <w:sz w:val="24"/>
          <w:szCs w:val="24"/>
          <w:shd w:val="clear" w:fill="FFFFFF"/>
        </w:rPr>
        <w:t>he role of plants in traditional and modern medicine</w:t>
      </w:r>
      <w:r>
        <w:rPr>
          <w:rFonts w:hint="default" w:ascii="Times New Roman" w:hAnsi="Times New Roman" w:eastAsia="sans-serif" w:cs="Times New Roman"/>
          <w:b w:val="0"/>
          <w:bCs w:val="0"/>
          <w:i w:val="0"/>
          <w:iCs w:val="0"/>
          <w:caps w:val="0"/>
          <w:color w:val="212529"/>
          <w:spacing w:val="0"/>
          <w:sz w:val="24"/>
          <w:szCs w:val="24"/>
          <w:shd w:val="clear" w:fill="FFFFFF"/>
          <w:lang w:val="en-US"/>
        </w:rPr>
        <w:t xml:space="preserve"> stated that </w:t>
      </w:r>
      <w:r>
        <w:rPr>
          <w:rFonts w:hint="default" w:ascii="Times New Roman" w:hAnsi="Times New Roman" w:eastAsia="sans-serif" w:cs="Times New Roman"/>
          <w:b w:val="0"/>
          <w:bCs w:val="0"/>
          <w:i w:val="0"/>
          <w:iCs w:val="0"/>
          <w:caps w:val="0"/>
          <w:color w:val="212529"/>
          <w:spacing w:val="0"/>
          <w:sz w:val="24"/>
          <w:szCs w:val="24"/>
          <w:shd w:val="clear" w:fill="FFFFFF"/>
        </w:rPr>
        <w:t>diverse tribal communities living in remote areas rely on plants for sustenance, including edible and medicinal parts.</w:t>
      </w:r>
      <w:r>
        <w:rPr>
          <w:rFonts w:hint="default" w:ascii="Times New Roman" w:hAnsi="Times New Roman" w:eastAsia="sans-serif" w:cs="Times New Roman"/>
          <w:b w:val="0"/>
          <w:bCs w:val="0"/>
          <w:i w:val="0"/>
          <w:iCs w:val="0"/>
          <w:caps w:val="0"/>
          <w:color w:val="212529"/>
          <w:spacing w:val="0"/>
          <w:sz w:val="24"/>
          <w:szCs w:val="24"/>
          <w:shd w:val="clear" w:fill="FFFFFF"/>
          <w:lang w:val="en-US"/>
        </w:rPr>
        <w:t xml:space="preserve"> </w:t>
      </w:r>
      <w:r>
        <w:rPr>
          <w:rFonts w:hint="default" w:ascii="Times New Roman" w:hAnsi="Times New Roman" w:eastAsia="URWPalladioL-Roma" w:cs="Times New Roman"/>
          <w:b w:val="0"/>
          <w:bCs w:val="0"/>
          <w:color w:val="000000"/>
          <w:kern w:val="0"/>
          <w:sz w:val="24"/>
          <w:szCs w:val="24"/>
          <w:lang w:val="en-US" w:eastAsia="zh-CN" w:bidi="ar"/>
        </w:rPr>
        <w:t xml:space="preserve">Jit ˘areanu </w:t>
      </w:r>
      <w:r>
        <w:rPr>
          <w:rFonts w:hint="default" w:ascii="Times New Roman" w:hAnsi="Times New Roman" w:eastAsia="URWPalladioL-Roma" w:cs="Times New Roman"/>
          <w:b w:val="0"/>
          <w:bCs w:val="0"/>
          <w:i/>
          <w:iCs/>
          <w:color w:val="000000"/>
          <w:kern w:val="0"/>
          <w:sz w:val="24"/>
          <w:szCs w:val="24"/>
          <w:lang w:val="en-US" w:eastAsia="zh-CN" w:bidi="ar"/>
        </w:rPr>
        <w:t>et al</w:t>
      </w:r>
      <w:r>
        <w:rPr>
          <w:rFonts w:hint="default" w:ascii="Times New Roman" w:hAnsi="Times New Roman" w:eastAsia="URWPalladioL-Roma" w:cs="Times New Roman"/>
          <w:b w:val="0"/>
          <w:bCs w:val="0"/>
          <w:color w:val="000000"/>
          <w:kern w:val="0"/>
          <w:sz w:val="24"/>
          <w:szCs w:val="24"/>
          <w:lang w:val="en-US" w:eastAsia="zh-CN" w:bidi="ar"/>
        </w:rPr>
        <w:t>. (2023</w:t>
      </w:r>
      <w:r>
        <w:rPr>
          <w:rFonts w:hint="default" w:ascii="Times New Roman" w:hAnsi="Times New Roman" w:cs="Times New Roman"/>
          <w:b w:val="0"/>
          <w:bCs w:val="0"/>
          <w:sz w:val="24"/>
          <w:szCs w:val="24"/>
          <w:lang w:val="en-US"/>
        </w:rPr>
        <w:t xml:space="preserve">) in their narative review on </w:t>
      </w:r>
      <w:r>
        <w:rPr>
          <w:rFonts w:hint="default" w:ascii="Times New Roman" w:hAnsi="Times New Roman" w:eastAsia="URWPalladioL-Bold" w:cs="Times New Roman"/>
          <w:b w:val="0"/>
          <w:bCs w:val="0"/>
          <w:color w:val="000000"/>
          <w:kern w:val="0"/>
          <w:sz w:val="24"/>
          <w:szCs w:val="24"/>
          <w:lang w:val="en-US" w:eastAsia="zh-CN" w:bidi="ar"/>
        </w:rPr>
        <w:t>Current Trends in Toxicity Assessment of Herbal Medicines stated that h</w:t>
      </w:r>
      <w:r>
        <w:rPr>
          <w:rFonts w:hint="default" w:ascii="Times New Roman" w:hAnsi="Times New Roman" w:eastAsia="URWPalladioL-Roma" w:cs="Times New Roman"/>
          <w:b w:val="0"/>
          <w:bCs w:val="0"/>
          <w:color w:val="000000"/>
          <w:kern w:val="0"/>
          <w:sz w:val="24"/>
          <w:szCs w:val="24"/>
          <w:lang w:val="en-US" w:eastAsia="zh-CN" w:bidi="ar"/>
        </w:rPr>
        <w:t>erbal medicine has always represented an important component of primary health care with approximately 80% of the world’s population using herbal medicinal products for their therapeutic virtues</w:t>
      </w:r>
      <w:r>
        <w:rPr>
          <w:rFonts w:hint="default" w:ascii="Times New Roman" w:hAnsi="Times New Roman" w:cs="Times New Roman"/>
          <w:b w:val="0"/>
          <w:bCs w:val="0"/>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eastAsia="sans-serif" w:cs="Times New Roman"/>
          <w:b w:val="0"/>
          <w:bCs w:val="0"/>
          <w:i w:val="0"/>
          <w:iCs w:val="0"/>
          <w:caps w:val="0"/>
          <w:color w:val="212529"/>
          <w:spacing w:val="0"/>
          <w:sz w:val="24"/>
          <w:szCs w:val="24"/>
          <w:shd w:val="clear" w:fill="FFFFFF"/>
          <w:lang w:val="en-US"/>
        </w:rPr>
        <w:t xml:space="preserve"> </w:t>
      </w:r>
      <w:r>
        <w:rPr>
          <w:rFonts w:hint="default" w:ascii="Times New Roman" w:hAnsi="Times New Roman" w:cs="Times New Roman"/>
          <w:sz w:val="24"/>
          <w:szCs w:val="24"/>
        </w:rPr>
        <w:t xml:space="preserve">Balogun </w:t>
      </w:r>
      <w:r>
        <w:rPr>
          <w:rFonts w:hint="default" w:ascii="Times New Roman" w:hAnsi="Times New Roman" w:cs="Times New Roman"/>
          <w:i/>
          <w:sz w:val="24"/>
          <w:szCs w:val="24"/>
        </w:rPr>
        <w:t>et al.</w:t>
      </w:r>
      <w:r>
        <w:rPr>
          <w:rFonts w:hint="default" w:ascii="Times New Roman" w:hAnsi="Times New Roman" w:cs="Times New Roman"/>
          <w:i/>
          <w:sz w:val="24"/>
          <w:szCs w:val="24"/>
          <w:lang w:val="en-US"/>
        </w:rPr>
        <w:t xml:space="preserve"> (</w:t>
      </w:r>
      <w:r>
        <w:rPr>
          <w:rFonts w:hint="default" w:ascii="Times New Roman" w:hAnsi="Times New Roman" w:cs="Times New Roman"/>
          <w:sz w:val="24"/>
          <w:szCs w:val="24"/>
        </w:rPr>
        <w:t>2016)</w:t>
      </w:r>
      <w:r>
        <w:rPr>
          <w:rFonts w:hint="default" w:ascii="Times New Roman" w:hAnsi="Times New Roman" w:cs="Times New Roman"/>
          <w:sz w:val="24"/>
          <w:szCs w:val="24"/>
          <w:lang w:val="en-US"/>
        </w:rPr>
        <w:t xml:space="preserve"> reported that p</w:t>
      </w:r>
      <w:r>
        <w:rPr>
          <w:rFonts w:hint="default" w:ascii="Times New Roman" w:hAnsi="Times New Roman" w:cs="Times New Roman"/>
          <w:sz w:val="24"/>
          <w:szCs w:val="24"/>
        </w:rPr>
        <w:t xml:space="preserve">lants have provided the basis for traditional treatment for different types of diseases and still offer an enormous potential source of new chemotherapeutic agents. </w:t>
      </w:r>
    </w:p>
    <w:p w14:paraId="75CDF5E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According to World Health Organization (WHO), an approximately 80% of world population relies on herbal preparations as their primary source of healthcare (Balogun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 xml:space="preserve">2016). </w:t>
      </w:r>
      <w:r>
        <w:rPr>
          <w:rFonts w:hint="default" w:ascii="Times New Roman" w:hAnsi="Times New Roman" w:cs="Times New Roman"/>
          <w:i/>
          <w:sz w:val="24"/>
          <w:szCs w:val="24"/>
        </w:rPr>
        <w:t xml:space="preserve">Nauclea latifolia </w:t>
      </w:r>
      <w:r>
        <w:rPr>
          <w:rFonts w:hint="default" w:ascii="Times New Roman" w:hAnsi="Times New Roman" w:cs="Times New Roman"/>
          <w:sz w:val="24"/>
          <w:szCs w:val="24"/>
        </w:rPr>
        <w:t xml:space="preserve">is a valuable medicinal plant that is widespread in the humid tropical rainforest zone or in Savannah woodlands of west and central Africa. </w:t>
      </w:r>
      <w:r>
        <w:rPr>
          <w:rFonts w:hint="default" w:ascii="Times New Roman" w:hAnsi="Times New Roman" w:cs="Times New Roman"/>
          <w:sz w:val="24"/>
          <w:szCs w:val="24"/>
          <w:lang w:val="en-US"/>
        </w:rPr>
        <w:t xml:space="preserve">It </w:t>
      </w:r>
      <w:r>
        <w:rPr>
          <w:rFonts w:hint="default" w:ascii="Times New Roman" w:hAnsi="Times New Roman" w:cs="Times New Roman"/>
          <w:sz w:val="24"/>
          <w:szCs w:val="24"/>
        </w:rPr>
        <w:t xml:space="preserve">is a spreading evergreen multi-stemmed shrub or small tree native to tropical Africa and Asia (Gidado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2005).</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In Nigeria, it is found in Niger, Abuja, Akwa ibom, Cross River, Enugu, Abakaliki and other </w:t>
      </w:r>
      <w:r>
        <w:rPr>
          <w:rFonts w:hint="default" w:ascii="Times New Roman" w:hAnsi="Times New Roman" w:cs="Times New Roman"/>
          <w:sz w:val="24"/>
          <w:szCs w:val="24"/>
          <w:lang w:val="en-US"/>
        </w:rPr>
        <w:t>states</w:t>
      </w:r>
      <w:r>
        <w:rPr>
          <w:rFonts w:hint="default" w:ascii="Times New Roman" w:hAnsi="Times New Roman" w:cs="Times New Roman"/>
          <w:sz w:val="24"/>
          <w:szCs w:val="24"/>
        </w:rPr>
        <w:t xml:space="preserve"> of the country (Balogun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 xml:space="preserve">2016). Its generic name is derived from the Greek word “Sarco” (freshly) and “Cephalus” (headed) in reference to the flowers. The specific </w:t>
      </w:r>
      <w:r>
        <w:rPr>
          <w:rFonts w:hint="default" w:ascii="Times New Roman" w:hAnsi="Times New Roman" w:cs="Times New Roman"/>
          <w:sz w:val="24"/>
          <w:szCs w:val="24"/>
          <w:lang w:val="en-US"/>
        </w:rPr>
        <w:t>name</w:t>
      </w:r>
      <w:r>
        <w:rPr>
          <w:rFonts w:hint="default" w:ascii="Times New Roman" w:hAnsi="Times New Roman" w:cs="Times New Roman"/>
          <w:sz w:val="24"/>
          <w:szCs w:val="24"/>
        </w:rPr>
        <w:t xml:space="preserve"> is  from the Latin words “lati” (broad) and “folius” (leaved) (Arbonnier, 2000). </w:t>
      </w:r>
      <w:r>
        <w:rPr>
          <w:rFonts w:hint="default" w:ascii="Times New Roman" w:hAnsi="Times New Roman" w:cs="Times New Roman"/>
          <w:i/>
          <w:sz w:val="24"/>
          <w:szCs w:val="24"/>
        </w:rPr>
        <w:t xml:space="preserve">N. latifolia </w:t>
      </w:r>
      <w:r>
        <w:rPr>
          <w:rFonts w:hint="default" w:ascii="Times New Roman" w:hAnsi="Times New Roman" w:cs="Times New Roman"/>
          <w:sz w:val="24"/>
          <w:szCs w:val="24"/>
        </w:rPr>
        <w:t>is commonly known as “Uvuru-inu” or Ubulu ini among Igbos in Nigeria;  the Hausas called it “Tafashiya”, “Marga”, “Tabashiya” or Tuwonbiri”</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in Yoruba it is called “Egbesi” while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 xml:space="preserve">Ibibios know it as “Mbom-Ubom”. In English it is called “Pin Cushion Tree” or “African Peach” (Arise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 xml:space="preserve">2012). </w:t>
      </w:r>
    </w:p>
    <w:p w14:paraId="2BA7163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plant is known to have various medical uses, particularly </w:t>
      </w:r>
      <w:r>
        <w:rPr>
          <w:rFonts w:hint="default" w:ascii="Times New Roman" w:hAnsi="Times New Roman" w:cs="Times New Roman"/>
          <w:sz w:val="24"/>
          <w:szCs w:val="24"/>
          <w:lang w:val="en-US"/>
        </w:rPr>
        <w:t>in</w:t>
      </w:r>
      <w:r>
        <w:rPr>
          <w:rFonts w:hint="default" w:ascii="Times New Roman" w:hAnsi="Times New Roman" w:cs="Times New Roman"/>
          <w:sz w:val="24"/>
          <w:szCs w:val="24"/>
        </w:rPr>
        <w:t xml:space="preserve"> folk medicine (Gidado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 xml:space="preserve">2008). Gidado </w:t>
      </w:r>
      <w:r>
        <w:rPr>
          <w:rFonts w:hint="default" w:ascii="Times New Roman" w:hAnsi="Times New Roman" w:cs="Times New Roman"/>
          <w:i/>
          <w:sz w:val="24"/>
          <w:szCs w:val="24"/>
        </w:rPr>
        <w:t xml:space="preserve">et al. </w:t>
      </w:r>
      <w:r>
        <w:rPr>
          <w:rFonts w:hint="default" w:ascii="Times New Roman" w:hAnsi="Times New Roman" w:cs="Times New Roman"/>
          <w:i/>
          <w:sz w:val="24"/>
          <w:szCs w:val="24"/>
          <w:lang w:val="en-US"/>
        </w:rPr>
        <w:t>(</w:t>
      </w:r>
      <w:r>
        <w:rPr>
          <w:rFonts w:hint="default" w:ascii="Times New Roman" w:hAnsi="Times New Roman" w:cs="Times New Roman"/>
          <w:sz w:val="24"/>
          <w:szCs w:val="24"/>
        </w:rPr>
        <w:t xml:space="preserve">2021) </w:t>
      </w:r>
      <w:r>
        <w:rPr>
          <w:rFonts w:hint="default" w:ascii="Times New Roman" w:hAnsi="Times New Roman" w:cs="Times New Roman"/>
          <w:sz w:val="24"/>
          <w:szCs w:val="24"/>
          <w:lang w:val="en-US"/>
        </w:rPr>
        <w:t xml:space="preserve">reported that </w:t>
      </w:r>
      <w:r>
        <w:rPr>
          <w:rFonts w:hint="default" w:ascii="Times New Roman" w:hAnsi="Times New Roman" w:cs="Times New Roman"/>
          <w:sz w:val="24"/>
          <w:szCs w:val="24"/>
        </w:rPr>
        <w:t>wounds, cough, gonorrhea, malaria and hypertension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have been treated using </w:t>
      </w:r>
      <w:r>
        <w:rPr>
          <w:rFonts w:hint="default" w:ascii="Times New Roman" w:hAnsi="Times New Roman" w:cs="Times New Roman"/>
          <w:i/>
          <w:sz w:val="24"/>
          <w:szCs w:val="24"/>
        </w:rPr>
        <w:t>N. latifolia.</w:t>
      </w:r>
      <w:r>
        <w:rPr>
          <w:rFonts w:hint="default" w:ascii="Times New Roman" w:hAnsi="Times New Roman" w:cs="Times New Roman"/>
          <w:sz w:val="24"/>
          <w:szCs w:val="24"/>
        </w:rPr>
        <w:t xml:space="preserve"> Ezurike and Prieto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2014) </w:t>
      </w:r>
      <w:r>
        <w:rPr>
          <w:rFonts w:hint="default" w:ascii="Times New Roman" w:hAnsi="Times New Roman" w:cs="Times New Roman"/>
          <w:sz w:val="24"/>
          <w:szCs w:val="24"/>
          <w:lang w:val="en-US"/>
        </w:rPr>
        <w:t xml:space="preserve">reported </w:t>
      </w:r>
      <w:r>
        <w:rPr>
          <w:rFonts w:hint="default" w:ascii="Times New Roman" w:hAnsi="Times New Roman" w:cs="Times New Roman"/>
          <w:sz w:val="24"/>
          <w:szCs w:val="24"/>
        </w:rPr>
        <w:t xml:space="preserve">that </w:t>
      </w:r>
      <w:r>
        <w:rPr>
          <w:rFonts w:hint="default" w:ascii="Times New Roman" w:hAnsi="Times New Roman" w:cs="Times New Roman"/>
          <w:i/>
          <w:sz w:val="24"/>
          <w:szCs w:val="24"/>
        </w:rPr>
        <w:t xml:space="preserve">N. latifolia </w:t>
      </w:r>
      <w:r>
        <w:rPr>
          <w:rFonts w:hint="default" w:ascii="Times New Roman" w:hAnsi="Times New Roman" w:cs="Times New Roman"/>
          <w:sz w:val="24"/>
          <w:szCs w:val="24"/>
        </w:rPr>
        <w:t xml:space="preserve">formulation and decoction preparations were used in ethnomedicine to treat hyperglycemia and diabetes by different ethnic groups in Nigeria. It can also serve as a chewing stick to treat stomach ache and tuberculosis at its initial stage (Gidado </w:t>
      </w:r>
      <w:r>
        <w:rPr>
          <w:rFonts w:hint="default" w:ascii="Times New Roman" w:hAnsi="Times New Roman" w:cs="Times New Roman"/>
          <w:i/>
          <w:sz w:val="24"/>
          <w:szCs w:val="24"/>
        </w:rPr>
        <w:t xml:space="preserve">et al., </w:t>
      </w:r>
      <w:r>
        <w:rPr>
          <w:rFonts w:hint="default" w:ascii="Times New Roman" w:hAnsi="Times New Roman" w:cs="Times New Roman"/>
          <w:sz w:val="24"/>
          <w:szCs w:val="24"/>
        </w:rPr>
        <w:t xml:space="preserve">2005). </w:t>
      </w:r>
    </w:p>
    <w:p w14:paraId="7A432BBC">
      <w:pPr>
        <w:spacing w:line="360" w:lineRule="auto"/>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Heligmosomoides polygyrus, </w:t>
      </w:r>
      <w:r>
        <w:rPr>
          <w:rFonts w:hint="default" w:ascii="Times New Roman" w:hAnsi="Times New Roman" w:cs="Times New Roman"/>
          <w:i/>
          <w:sz w:val="24"/>
          <w:szCs w:val="24"/>
          <w:lang w:val="en-US"/>
        </w:rPr>
        <w:t xml:space="preserve">is a </w:t>
      </w:r>
      <w:r>
        <w:rPr>
          <w:rFonts w:hint="default" w:ascii="Times New Roman" w:hAnsi="Times New Roman" w:eastAsia="sans-serif" w:cs="Times New Roman"/>
          <w:i w:val="0"/>
          <w:iCs w:val="0"/>
          <w:caps w:val="0"/>
          <w:color w:val="202122"/>
          <w:spacing w:val="0"/>
          <w:sz w:val="24"/>
          <w:szCs w:val="24"/>
          <w:shd w:val="clear" w:fill="FFFFFF"/>
        </w:rPr>
        <w:t>naturally occurring intestinal roundworm of</w:t>
      </w:r>
      <w:r>
        <w:rPr>
          <w:rFonts w:hint="default" w:ascii="Times New Roman" w:hAnsi="Times New Roman" w:eastAsia="sans-serif" w:cs="Times New Roman"/>
          <w:i w:val="0"/>
          <w:iCs w:val="0"/>
          <w:caps w:val="0"/>
          <w:color w:val="auto"/>
          <w:spacing w:val="0"/>
          <w:sz w:val="24"/>
          <w:szCs w:val="24"/>
          <w:u w:val="none"/>
          <w:shd w:val="clear" w:fill="FFFFFF"/>
        </w:rPr>
        <w:t> </w:t>
      </w:r>
      <w:r>
        <w:rPr>
          <w:rFonts w:hint="default" w:ascii="Times New Roman" w:hAnsi="Times New Roman" w:eastAsia="sans-serif" w:cs="Times New Roman"/>
          <w:i w:val="0"/>
          <w:iCs w:val="0"/>
          <w:caps w:val="0"/>
          <w:color w:val="auto"/>
          <w:spacing w:val="0"/>
          <w:sz w:val="24"/>
          <w:szCs w:val="24"/>
          <w:u w:val="none"/>
          <w:shd w:val="clear" w:fill="FFFFFF"/>
        </w:rPr>
        <w:fldChar w:fldCharType="begin"/>
      </w:r>
      <w:r>
        <w:rPr>
          <w:rFonts w:hint="default" w:ascii="Times New Roman" w:hAnsi="Times New Roman" w:eastAsia="sans-serif" w:cs="Times New Roman"/>
          <w:i w:val="0"/>
          <w:iCs w:val="0"/>
          <w:caps w:val="0"/>
          <w:color w:val="auto"/>
          <w:spacing w:val="0"/>
          <w:sz w:val="24"/>
          <w:szCs w:val="24"/>
          <w:u w:val="none"/>
          <w:shd w:val="clear" w:fill="FFFFFF"/>
        </w:rPr>
        <w:instrText xml:space="preserve"> HYPERLINK "https://en.wikipedia.org/wiki/Rodent" \o "" </w:instrText>
      </w:r>
      <w:r>
        <w:rPr>
          <w:rFonts w:hint="default" w:ascii="Times New Roman" w:hAnsi="Times New Roman" w:eastAsia="sans-serif" w:cs="Times New Roman"/>
          <w:i w:val="0"/>
          <w:iCs w:val="0"/>
          <w:caps w:val="0"/>
          <w:color w:val="auto"/>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u w:val="none"/>
          <w:shd w:val="clear" w:fill="FFFFFF"/>
        </w:rPr>
        <w:t>rodents</w:t>
      </w:r>
      <w:r>
        <w:rPr>
          <w:rFonts w:hint="default" w:ascii="Times New Roman" w:hAnsi="Times New Roman" w:eastAsia="sans-serif" w:cs="Times New Roman"/>
          <w:i w:val="0"/>
          <w:iCs w:val="0"/>
          <w:caps w:val="0"/>
          <w:color w:val="auto"/>
          <w:spacing w:val="0"/>
          <w:sz w:val="24"/>
          <w:szCs w:val="24"/>
          <w:u w:val="none"/>
          <w:shd w:val="clear" w:fill="FFFFFF"/>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Gregory</w:t>
      </w:r>
      <w:r>
        <w:rPr>
          <w:rFonts w:hint="default" w:ascii="Times New Roman" w:hAnsi="Times New Roman" w:cs="Times New Roman"/>
          <w:sz w:val="24"/>
          <w:szCs w:val="24"/>
        </w:rPr>
        <w:t xml:space="preserve"> </w:t>
      </w:r>
      <w:r>
        <w:rPr>
          <w:rFonts w:hint="default" w:ascii="Times New Roman" w:hAnsi="Times New Roman" w:cs="Times New Roman"/>
          <w:i/>
          <w:sz w:val="24"/>
          <w:szCs w:val="24"/>
        </w:rPr>
        <w:t xml:space="preserve">et al., </w:t>
      </w:r>
      <w:r>
        <w:rPr>
          <w:rFonts w:hint="default" w:ascii="Times New Roman" w:hAnsi="Times New Roman" w:cs="Times New Roman"/>
          <w:sz w:val="24"/>
          <w:szCs w:val="24"/>
          <w:lang w:val="en-US"/>
        </w:rPr>
        <w:t>1990</w:t>
      </w:r>
      <w:r>
        <w:rPr>
          <w:rFonts w:hint="default" w:ascii="Times New Roman" w:hAnsi="Times New Roman" w:cs="Times New Roman"/>
          <w:sz w:val="24"/>
          <w:szCs w:val="24"/>
        </w:rPr>
        <w:t>). It measures 5-20mm in length and due to the pigmentation of its tissue, it appears bright red in colour. The worm is coily in nature, with the female having 12-15 coils and the male 8-12 coils (</w:t>
      </w:r>
      <w:r>
        <w:rPr>
          <w:rFonts w:hint="default" w:ascii="Times New Roman" w:hAnsi="Times New Roman" w:eastAsia="sans-serif" w:cs="Times New Roman"/>
          <w:i w:val="0"/>
          <w:iCs w:val="0"/>
          <w:caps w:val="0"/>
          <w:color w:val="202122"/>
          <w:spacing w:val="0"/>
          <w:sz w:val="24"/>
          <w:szCs w:val="24"/>
          <w:shd w:val="clear" w:fill="FFFFFF"/>
        </w:rPr>
        <w:t>al-Bassel</w:t>
      </w:r>
      <w:r>
        <w:rPr>
          <w:rFonts w:hint="default" w:ascii="Times New Roman" w:hAnsi="Times New Roman" w:eastAsia="sans-serif" w:cs="Times New Roman"/>
          <w:i w:val="0"/>
          <w:iCs w:val="0"/>
          <w:caps w:val="0"/>
          <w:color w:val="202122"/>
          <w:spacing w:val="0"/>
          <w:sz w:val="24"/>
          <w:szCs w:val="24"/>
          <w:shd w:val="clear" w:fill="FFFFFF"/>
          <w:lang w:val="en-US"/>
        </w:rPr>
        <w:t xml:space="preserve"> </w:t>
      </w:r>
      <w:r>
        <w:rPr>
          <w:rFonts w:hint="default" w:ascii="Times New Roman" w:hAnsi="Times New Roman" w:eastAsia="sans-serif" w:cs="Times New Roman"/>
          <w:i/>
          <w:iCs/>
          <w:caps w:val="0"/>
          <w:color w:val="202122"/>
          <w:spacing w:val="0"/>
          <w:sz w:val="24"/>
          <w:szCs w:val="24"/>
          <w:shd w:val="clear" w:fill="FFFFFF"/>
          <w:lang w:val="en-US"/>
        </w:rPr>
        <w:t>et al</w:t>
      </w:r>
      <w:r>
        <w:rPr>
          <w:rFonts w:hint="default" w:ascii="Times New Roman" w:hAnsi="Times New Roman" w:eastAsia="sans-serif" w:cs="Times New Roman"/>
          <w:i w:val="0"/>
          <w:iCs w:val="0"/>
          <w:caps w:val="0"/>
          <w:color w:val="202122"/>
          <w:spacing w:val="0"/>
          <w:sz w:val="24"/>
          <w:szCs w:val="24"/>
          <w:shd w:val="clear" w:fill="FFFFFF"/>
          <w:lang w:val="en-US"/>
        </w:rPr>
        <w:t>., 2000</w:t>
      </w:r>
      <w:r>
        <w:rPr>
          <w:rFonts w:hint="default" w:ascii="Times New Roman" w:hAnsi="Times New Roman" w:cs="Times New Roman"/>
          <w:sz w:val="24"/>
          <w:szCs w:val="24"/>
        </w:rPr>
        <w:t xml:space="preserve">). </w:t>
      </w:r>
      <w:r>
        <w:rPr>
          <w:rFonts w:hint="default" w:ascii="Times New Roman" w:hAnsi="Times New Roman" w:cs="Times New Roman"/>
          <w:i/>
          <w:sz w:val="24"/>
          <w:szCs w:val="24"/>
        </w:rPr>
        <w:t>Heligmosomoides</w:t>
      </w:r>
      <w:r>
        <w:rPr>
          <w:rStyle w:val="7"/>
          <w:rFonts w:hint="default" w:ascii="Times New Roman" w:hAnsi="Times New Roman" w:eastAsia="Cambria" w:cs="Times New Roman"/>
          <w:caps w:val="0"/>
          <w:color w:val="1B1B1B"/>
          <w:spacing w:val="0"/>
          <w:sz w:val="24"/>
          <w:szCs w:val="24"/>
          <w:shd w:val="clear" w:fill="FFFFFF"/>
        </w:rPr>
        <w:t xml:space="preserve"> bakeri</w:t>
      </w:r>
      <w:r>
        <w:rPr>
          <w:rFonts w:hint="default" w:ascii="Times New Roman" w:hAnsi="Times New Roman" w:eastAsia="Cambria" w:cs="Times New Roman"/>
          <w:i w:val="0"/>
          <w:iCs w:val="0"/>
          <w:caps w:val="0"/>
          <w:color w:val="1B1B1B"/>
          <w:spacing w:val="0"/>
          <w:sz w:val="24"/>
          <w:szCs w:val="24"/>
          <w:shd w:val="clear" w:fill="FFFFFF"/>
        </w:rPr>
        <w:t> is commonly referred to as </w:t>
      </w:r>
      <w:r>
        <w:rPr>
          <w:rStyle w:val="7"/>
          <w:rFonts w:hint="default" w:ascii="Times New Roman" w:hAnsi="Times New Roman" w:eastAsia="Cambria" w:cs="Times New Roman"/>
          <w:caps w:val="0"/>
          <w:color w:val="1B1B1B"/>
          <w:spacing w:val="0"/>
          <w:sz w:val="24"/>
          <w:szCs w:val="24"/>
          <w:shd w:val="clear" w:fill="FFFFFF"/>
        </w:rPr>
        <w:t>H. polygyrus</w:t>
      </w:r>
      <w:r>
        <w:rPr>
          <w:rFonts w:hint="default" w:ascii="Times New Roman" w:hAnsi="Times New Roman" w:eastAsia="Cambria" w:cs="Times New Roman"/>
          <w:i w:val="0"/>
          <w:iCs w:val="0"/>
          <w:caps w:val="0"/>
          <w:color w:val="1B1B1B"/>
          <w:spacing w:val="0"/>
          <w:sz w:val="24"/>
          <w:szCs w:val="24"/>
          <w:shd w:val="clear" w:fill="FFFFFF"/>
        </w:rPr>
        <w:t> in the literature</w:t>
      </w:r>
      <w:r>
        <w:rPr>
          <w:rFonts w:hint="default" w:ascii="Times New Roman" w:hAnsi="Times New Roman" w:eastAsia="Cambria" w:cs="Times New Roman"/>
          <w:i w:val="0"/>
          <w:iCs w:val="0"/>
          <w:caps w:val="0"/>
          <w:color w:val="1B1B1B"/>
          <w:spacing w:val="0"/>
          <w:sz w:val="24"/>
          <w:szCs w:val="24"/>
          <w:shd w:val="clear" w:fill="FFFFFF"/>
          <w:lang w:val="en-US"/>
        </w:rPr>
        <w:t xml:space="preserve"> though</w:t>
      </w:r>
      <w:r>
        <w:rPr>
          <w:rFonts w:hint="default" w:ascii="Times New Roman" w:hAnsi="Times New Roman" w:eastAsia="Cambria" w:cs="Times New Roman"/>
          <w:i w:val="0"/>
          <w:iCs w:val="0"/>
          <w:caps w:val="0"/>
          <w:color w:val="1B1B1B"/>
          <w:spacing w:val="0"/>
          <w:sz w:val="24"/>
          <w:szCs w:val="24"/>
          <w:shd w:val="clear" w:fill="FFFFFF"/>
        </w:rPr>
        <w:t xml:space="preserve"> their genomes show levels of divergence that are consistent with at least a million years of independent evolution. The genomes of both species contain hyper-divergent haplotypes that are enriched for proteins that interact with the host immune response</w:t>
      </w:r>
      <w:r>
        <w:rPr>
          <w:rFonts w:hint="default" w:ascii="Cambria" w:hAnsi="Cambria" w:eastAsia="Cambria" w:cs="Cambria"/>
          <w:i w:val="0"/>
          <w:iCs w:val="0"/>
          <w:caps w:val="0"/>
          <w:color w:val="1B1B1B"/>
          <w:spacing w:val="0"/>
          <w:sz w:val="28"/>
          <w:szCs w:val="28"/>
          <w:shd w:val="clear" w:fill="FFFFFF"/>
        </w:rPr>
        <w:t>.</w:t>
      </w:r>
      <w:r>
        <w:rPr>
          <w:rFonts w:hint="default" w:ascii="Cambria" w:hAnsi="Cambria" w:eastAsia="Cambria" w:cs="Cambria"/>
          <w:i w:val="0"/>
          <w:iCs w:val="0"/>
          <w:caps w:val="0"/>
          <w:color w:val="1B1B1B"/>
          <w:spacing w:val="0"/>
          <w:sz w:val="28"/>
          <w:szCs w:val="28"/>
          <w:shd w:val="clear" w:fill="FFFFFF"/>
          <w:lang w:val="en-US"/>
        </w:rPr>
        <w:t xml:space="preserve"> </w:t>
      </w:r>
      <w:r>
        <w:rPr>
          <w:rFonts w:hint="default" w:ascii="Times New Roman" w:hAnsi="Times New Roman" w:eastAsia="sans-serif" w:cs="Times New Roman"/>
          <w:i w:val="0"/>
          <w:iCs w:val="0"/>
          <w:caps w:val="0"/>
          <w:color w:val="202122"/>
          <w:spacing w:val="0"/>
          <w:sz w:val="24"/>
          <w:szCs w:val="24"/>
          <w:shd w:val="clear" w:fill="FFFFFF"/>
        </w:rPr>
        <w:t>This </w:t>
      </w:r>
      <w:r>
        <w:rPr>
          <w:rFonts w:hint="default" w:ascii="Times New Roman" w:hAnsi="Times New Roman" w:eastAsia="sans-serif" w:cs="Times New Roman"/>
          <w:i w:val="0"/>
          <w:iCs w:val="0"/>
          <w:caps w:val="0"/>
          <w:color w:val="auto"/>
          <w:spacing w:val="0"/>
          <w:sz w:val="24"/>
          <w:szCs w:val="24"/>
          <w:u w:val="none"/>
          <w:shd w:val="clear" w:fill="FFFFFF"/>
        </w:rPr>
        <w:fldChar w:fldCharType="begin"/>
      </w:r>
      <w:r>
        <w:rPr>
          <w:rFonts w:hint="default" w:ascii="Times New Roman" w:hAnsi="Times New Roman" w:eastAsia="sans-serif" w:cs="Times New Roman"/>
          <w:i w:val="0"/>
          <w:iCs w:val="0"/>
          <w:caps w:val="0"/>
          <w:color w:val="auto"/>
          <w:spacing w:val="0"/>
          <w:sz w:val="24"/>
          <w:szCs w:val="24"/>
          <w:u w:val="none"/>
          <w:shd w:val="clear" w:fill="FFFFFF"/>
        </w:rPr>
        <w:instrText xml:space="preserve"> HYPERLINK "https://en.wikipedia.org/wiki/Nematode" \o "Nematode" </w:instrText>
      </w:r>
      <w:r>
        <w:rPr>
          <w:rFonts w:hint="default" w:ascii="Times New Roman" w:hAnsi="Times New Roman" w:eastAsia="sans-serif" w:cs="Times New Roman"/>
          <w:i w:val="0"/>
          <w:iCs w:val="0"/>
          <w:caps w:val="0"/>
          <w:color w:val="auto"/>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u w:val="none"/>
          <w:shd w:val="clear" w:fill="FFFFFF"/>
        </w:rPr>
        <w:t>nematode</w:t>
      </w:r>
      <w:r>
        <w:rPr>
          <w:rFonts w:hint="default" w:ascii="Times New Roman" w:hAnsi="Times New Roman" w:eastAsia="sans-serif" w:cs="Times New Roman"/>
          <w:i w:val="0"/>
          <w:iCs w:val="0"/>
          <w:caps w:val="0"/>
          <w:color w:val="auto"/>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is widely used as a gastrointestinal parasitic model in immunological, pharmacological, and toxicological studie</w:t>
      </w:r>
      <w:r>
        <w:rPr>
          <w:rFonts w:hint="default" w:ascii="Times New Roman" w:hAnsi="Times New Roman" w:eastAsia="sans-serif" w:cs="Times New Roman"/>
          <w:i w:val="0"/>
          <w:iCs w:val="0"/>
          <w:caps w:val="0"/>
          <w:color w:val="202122"/>
          <w:spacing w:val="0"/>
          <w:sz w:val="24"/>
          <w:szCs w:val="24"/>
          <w:shd w:val="clear" w:fill="FFFFFF"/>
          <w:lang w:val="en-US"/>
        </w:rPr>
        <w:t xml:space="preserve">s (Stevens </w:t>
      </w:r>
      <w:r>
        <w:rPr>
          <w:rFonts w:hint="default" w:ascii="Times New Roman" w:hAnsi="Times New Roman" w:eastAsia="sans-serif" w:cs="Times New Roman"/>
          <w:i/>
          <w:iCs/>
          <w:caps w:val="0"/>
          <w:color w:val="202122"/>
          <w:spacing w:val="0"/>
          <w:sz w:val="24"/>
          <w:szCs w:val="24"/>
          <w:shd w:val="clear" w:fill="FFFFFF"/>
          <w:lang w:val="en-US"/>
        </w:rPr>
        <w:t>et al</w:t>
      </w:r>
      <w:r>
        <w:rPr>
          <w:rFonts w:hint="default" w:ascii="Times New Roman" w:hAnsi="Times New Roman" w:eastAsia="sans-serif" w:cs="Times New Roman"/>
          <w:i w:val="0"/>
          <w:iCs w:val="0"/>
          <w:caps w:val="0"/>
          <w:color w:val="202122"/>
          <w:spacing w:val="0"/>
          <w:sz w:val="24"/>
          <w:szCs w:val="24"/>
          <w:shd w:val="clear" w:fill="FFFFFF"/>
          <w:lang w:val="en-US"/>
        </w:rPr>
        <w:t xml:space="preserve">., 2023). </w:t>
      </w:r>
      <w:r>
        <w:rPr>
          <w:rFonts w:hint="default" w:ascii="Times New Roman" w:hAnsi="Times New Roman" w:cs="Times New Roman"/>
          <w:sz w:val="24"/>
          <w:szCs w:val="24"/>
          <w:lang w:val="en-US"/>
        </w:rPr>
        <w:t>This research thus sought t</w:t>
      </w:r>
      <w:r>
        <w:rPr>
          <w:rFonts w:hint="default" w:ascii="Times New Roman" w:hAnsi="Times New Roman" w:cs="Times New Roman"/>
          <w:sz w:val="24"/>
          <w:szCs w:val="24"/>
        </w:rPr>
        <w:t xml:space="preserve">o determine the in-vitro vermicidal effects of </w:t>
      </w:r>
      <w:r>
        <w:rPr>
          <w:rFonts w:hint="default" w:ascii="Times New Roman" w:hAnsi="Times New Roman" w:cs="Times New Roman"/>
          <w:i/>
          <w:sz w:val="24"/>
          <w:szCs w:val="24"/>
        </w:rPr>
        <w:t>N</w:t>
      </w:r>
      <w:r>
        <w:rPr>
          <w:rFonts w:hint="default" w:ascii="Times New Roman" w:hAnsi="Times New Roman" w:cs="Times New Roman"/>
          <w:i/>
          <w:sz w:val="24"/>
          <w:szCs w:val="24"/>
          <w:lang w:val="en-US"/>
        </w:rPr>
        <w:t>.</w:t>
      </w:r>
      <w:r>
        <w:rPr>
          <w:rFonts w:hint="default" w:ascii="Times New Roman" w:hAnsi="Times New Roman" w:cs="Times New Roman"/>
          <w:i/>
          <w:sz w:val="24"/>
          <w:szCs w:val="24"/>
        </w:rPr>
        <w:t xml:space="preserve"> latifolia </w:t>
      </w:r>
      <w:r>
        <w:rPr>
          <w:rFonts w:hint="default" w:ascii="Times New Roman" w:hAnsi="Times New Roman" w:cs="Times New Roman"/>
          <w:sz w:val="24"/>
          <w:szCs w:val="24"/>
        </w:rPr>
        <w:t xml:space="preserve">in </w:t>
      </w:r>
      <w:r>
        <w:rPr>
          <w:rFonts w:hint="default" w:ascii="Times New Roman" w:hAnsi="Times New Roman" w:cs="Times New Roman"/>
          <w:i/>
          <w:sz w:val="24"/>
          <w:szCs w:val="24"/>
        </w:rPr>
        <w:t xml:space="preserve">Heligmosimoides bakeri </w:t>
      </w:r>
      <w:r>
        <w:rPr>
          <w:rFonts w:hint="default" w:ascii="Times New Roman" w:hAnsi="Times New Roman" w:cs="Times New Roman"/>
          <w:sz w:val="24"/>
          <w:szCs w:val="24"/>
        </w:rPr>
        <w:t>infected mice</w:t>
      </w:r>
      <w:r>
        <w:rPr>
          <w:rFonts w:hint="default" w:ascii="Times New Roman" w:hAnsi="Times New Roman" w:cs="Times New Roman"/>
          <w:sz w:val="24"/>
          <w:szCs w:val="24"/>
          <w:lang w:val="en-US"/>
        </w:rPr>
        <w:t xml:space="preserve"> with </w:t>
      </w:r>
      <w:r>
        <w:rPr>
          <w:rFonts w:hint="default" w:ascii="Times New Roman" w:hAnsi="Times New Roman" w:cs="Times New Roman"/>
          <w:sz w:val="24"/>
          <w:szCs w:val="24"/>
        </w:rPr>
        <w:t xml:space="preserve">specific </w:t>
      </w:r>
      <w:r>
        <w:rPr>
          <w:rFonts w:hint="default" w:ascii="Times New Roman" w:hAnsi="Times New Roman" w:cs="Times New Roman"/>
          <w:sz w:val="24"/>
          <w:szCs w:val="24"/>
          <w:lang w:val="en-US"/>
        </w:rPr>
        <w:t xml:space="preserve">the following </w:t>
      </w:r>
      <w:r>
        <w:rPr>
          <w:rFonts w:hint="default" w:ascii="Times New Roman" w:hAnsi="Times New Roman" w:cs="Times New Roman"/>
          <w:sz w:val="24"/>
          <w:szCs w:val="24"/>
        </w:rPr>
        <w:t xml:space="preserve">objectives </w:t>
      </w:r>
    </w:p>
    <w:p w14:paraId="572B857F">
      <w:pPr>
        <w:pStyle w:val="10"/>
        <w:numPr>
          <w:ilvl w:val="0"/>
          <w:numId w:val="1"/>
        </w:numPr>
        <w:spacing w:after="0" w:line="360" w:lineRule="auto"/>
        <w:ind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ascertain the quantitative and qualitative phytochemical properties of </w:t>
      </w:r>
      <w:r>
        <w:rPr>
          <w:rFonts w:hint="default" w:ascii="Times New Roman" w:hAnsi="Times New Roman" w:cs="Times New Roman"/>
          <w:i/>
          <w:sz w:val="24"/>
          <w:szCs w:val="24"/>
        </w:rPr>
        <w:t>N. latifolia</w:t>
      </w:r>
    </w:p>
    <w:p w14:paraId="226CF8FC">
      <w:pPr>
        <w:pStyle w:val="10"/>
        <w:numPr>
          <w:ilvl w:val="0"/>
          <w:numId w:val="1"/>
        </w:numPr>
        <w:spacing w:after="0" w:line="360" w:lineRule="auto"/>
        <w:ind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determine the acute toxicity level (LD50) of </w:t>
      </w:r>
      <w:r>
        <w:rPr>
          <w:rFonts w:hint="default" w:ascii="Times New Roman" w:hAnsi="Times New Roman" w:cs="Times New Roman"/>
          <w:i/>
          <w:sz w:val="24"/>
          <w:szCs w:val="24"/>
        </w:rPr>
        <w:t>N. latifolia</w:t>
      </w:r>
    </w:p>
    <w:p w14:paraId="4FAE17E1">
      <w:pPr>
        <w:pStyle w:val="10"/>
        <w:numPr>
          <w:ilvl w:val="0"/>
          <w:numId w:val="1"/>
        </w:numPr>
        <w:spacing w:after="0" w:line="360" w:lineRule="auto"/>
        <w:ind w:hanging="720"/>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To evaluate the vermicidal effects of </w:t>
      </w:r>
      <w:r>
        <w:rPr>
          <w:rFonts w:hint="default" w:ascii="Times New Roman" w:hAnsi="Times New Roman" w:cs="Times New Roman"/>
          <w:i/>
          <w:sz w:val="24"/>
          <w:szCs w:val="24"/>
        </w:rPr>
        <w:t xml:space="preserve">N. latifolia </w:t>
      </w:r>
      <w:r>
        <w:rPr>
          <w:rFonts w:hint="default" w:ascii="Times New Roman" w:hAnsi="Times New Roman" w:cs="Times New Roman"/>
          <w:sz w:val="24"/>
          <w:szCs w:val="24"/>
        </w:rPr>
        <w:t>in-vitr</w:t>
      </w:r>
      <w:r>
        <w:rPr>
          <w:rFonts w:hint="default" w:ascii="Times New Roman" w:hAnsi="Times New Roman" w:cs="Times New Roman"/>
          <w:sz w:val="24"/>
          <w:szCs w:val="24"/>
          <w:lang w:val="en-US"/>
        </w:rPr>
        <w:t>o</w:t>
      </w:r>
    </w:p>
    <w:p w14:paraId="5B33D462">
      <w:pPr>
        <w:pStyle w:val="10"/>
        <w:numPr>
          <w:ilvl w:val="0"/>
          <w:numId w:val="0"/>
        </w:numPr>
        <w:spacing w:after="0" w:line="360" w:lineRule="auto"/>
        <w:ind w:leftChars="0"/>
        <w:jc w:val="both"/>
        <w:rPr>
          <w:rFonts w:hint="default" w:ascii="Times New Roman" w:hAnsi="Times New Roman" w:cs="Times New Roman"/>
          <w:b/>
          <w:sz w:val="24"/>
          <w:szCs w:val="24"/>
        </w:rPr>
      </w:pPr>
    </w:p>
    <w:p w14:paraId="1FE8E054">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MATERIALS AND METHOD</w:t>
      </w:r>
    </w:p>
    <w:p w14:paraId="522507C7">
      <w:pPr>
        <w:spacing w:after="0"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STUDY AREA</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The study was done in Michael Okpara University of Agriculture, Umudike, Ikwuano L.G.A., Abia State, Nigeria. Ikwuano has an area of 281km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and a population of 137, 993 as at the 2006 census. It is made up of about 52 villages and communities. Ikwuano lies between the latitudes 5</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.25´N and 5.433</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N and longitudes 7</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.34´N and longitudes 7.</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34´E and 7.56</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 xml:space="preserve">E (Chidiebere-Mark and Nneka; 2018). It is within the tropical rainforest zone of Nigeria and has a marked difference in annual season. There are eight months of rainy seasons, from April to November and four months of dry season with short period of harmathan from December to January (Ironemenefu; 2006). They are predominantly farmers with relatively few traders and civil servants. </w:t>
      </w:r>
    </w:p>
    <w:p w14:paraId="5DEA7E6D">
      <w:pPr>
        <w:spacing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EXPERIMENTAL SITE</w:t>
      </w:r>
      <w:r>
        <w:rPr>
          <w:rFonts w:hint="default" w:ascii="Times New Roman" w:hAnsi="Times New Roman" w:eastAsia="Times New Roman" w:cs="Times New Roman"/>
          <w:b/>
          <w:sz w:val="24"/>
          <w:szCs w:val="24"/>
          <w:lang w:val="en-US"/>
        </w:rPr>
        <w:t>:</w:t>
      </w: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sz w:val="24"/>
          <w:szCs w:val="24"/>
        </w:rPr>
        <w:t xml:space="preserve">The study was carried out in Zoology and Environmental Biology Laboratory, College of Natural Sciences, Michael Okpara University of Agriculture, Umudike, Abia State. </w:t>
      </w:r>
    </w:p>
    <w:p w14:paraId="464285C6">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COLLECTION AND IDENTIFICATION OF PLANT MATERIALS</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sz w:val="24"/>
          <w:szCs w:val="24"/>
        </w:rPr>
        <w:t xml:space="preserve">Fresh leaves and stem bark of </w:t>
      </w:r>
      <w:r>
        <w:rPr>
          <w:rFonts w:hint="default" w:ascii="Times New Roman" w:hAnsi="Times New Roman" w:eastAsia="Times New Roman" w:cs="Times New Roman"/>
          <w:i/>
          <w:sz w:val="24"/>
          <w:szCs w:val="24"/>
        </w:rPr>
        <w:t xml:space="preserve">Nauclea latifolia </w:t>
      </w:r>
      <w:r>
        <w:rPr>
          <w:rFonts w:hint="default" w:ascii="Times New Roman" w:hAnsi="Times New Roman" w:eastAsia="Times New Roman" w:cs="Times New Roman"/>
          <w:sz w:val="24"/>
          <w:szCs w:val="24"/>
        </w:rPr>
        <w:t>were collected from the forest in MOUAU, Ikwuano L.G.A of Abia State and were identified by a Botanist from Plant Science and Biotechnology, College of Natural Sciences, MOUAU</w:t>
      </w:r>
    </w:p>
    <w:p w14:paraId="554BA6EC">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PREPARATION OF THE EXTRACTS</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sz w:val="24"/>
          <w:szCs w:val="24"/>
        </w:rPr>
        <w:t xml:space="preserve">Both the leaves and stem bark were air dried for about 21 days on the Laboratory bench and dried samples were ground separately using a grinding machine. The method of extraction used by Ijioma </w:t>
      </w:r>
      <w:r>
        <w:rPr>
          <w:rFonts w:hint="default" w:ascii="Times New Roman" w:hAnsi="Times New Roman" w:eastAsia="Times New Roman" w:cs="Times New Roman"/>
          <w:i/>
          <w:sz w:val="24"/>
          <w:szCs w:val="24"/>
        </w:rPr>
        <w:t xml:space="preserve">et al., </w:t>
      </w:r>
      <w:r>
        <w:rPr>
          <w:rFonts w:hint="default" w:ascii="Times New Roman" w:hAnsi="Times New Roman" w:eastAsia="Times New Roman" w:cs="Times New Roman"/>
          <w:sz w:val="24"/>
          <w:szCs w:val="24"/>
        </w:rPr>
        <w:t>(201</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was adopted for the extraction. 80g of each ground sample was introduced into the extraction chamber of the soxhlet extractor and absolute ethanol was used as the extraction solvent.  Thereafter, the extract in solution was concentrated in a laboratory oven at 40</w:t>
      </w:r>
      <w:r>
        <w:rPr>
          <w:rFonts w:hint="default" w:ascii="Times New Roman" w:hAnsi="Times New Roman" w:eastAsia="Times New Roman" w:cs="Times New Roman"/>
          <w:sz w:val="24"/>
          <w:szCs w:val="24"/>
          <w:vertAlign w:val="superscript"/>
        </w:rPr>
        <w:t>o</w:t>
      </w:r>
      <w:r>
        <w:rPr>
          <w:rFonts w:hint="default" w:ascii="Times New Roman" w:hAnsi="Times New Roman" w:eastAsia="Times New Roman" w:cs="Times New Roman"/>
          <w:sz w:val="24"/>
          <w:szCs w:val="24"/>
        </w:rPr>
        <w:t xml:space="preserve">C to obtain dried extracts. </w:t>
      </w:r>
    </w:p>
    <w:p w14:paraId="3E226D92">
      <w:pPr>
        <w:spacing w:line="36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b/>
          <w:sz w:val="24"/>
          <w:szCs w:val="24"/>
        </w:rPr>
        <w:t>PHYTOCHEMICAL ANALYSIS</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sz w:val="24"/>
          <w:szCs w:val="24"/>
        </w:rPr>
        <w:t>The extracts were analyzed both qualitatively and quantitatively using standard method</w:t>
      </w:r>
      <w:r>
        <w:rPr>
          <w:rFonts w:hint="default" w:ascii="Times New Roman" w:hAnsi="Times New Roman" w:eastAsia="Times New Roman" w:cs="Times New Roman"/>
          <w:sz w:val="24"/>
          <w:szCs w:val="24"/>
          <w:lang w:val="en-US"/>
        </w:rPr>
        <w:t>.</w:t>
      </w:r>
    </w:p>
    <w:p w14:paraId="6D37DDB1">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COLLECTION OF ANIMALS</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sz w:val="24"/>
          <w:szCs w:val="24"/>
        </w:rPr>
        <w:t>A total of 61 adult albino mice was used for the study. The mice were obtained from the Laboratory animal unit of College of Veterinary Sciences, MOUAU and were housed in well-ventilated cages in the animal house of College of Natural Sciences MOUAU. They were allowed to acclamatize for a period of two weeks for proper adaptation to the environment and living condition. The animals were given free access to feed (growers guinea feed) and clean water. Experiment</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animal</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z w:val="24"/>
          <w:szCs w:val="24"/>
        </w:rPr>
        <w:t xml:space="preserve">  were </w:t>
      </w:r>
      <w:r>
        <w:rPr>
          <w:rFonts w:hint="default" w:ascii="Times New Roman" w:hAnsi="Times New Roman" w:eastAsia="Times New Roman" w:cs="Times New Roman"/>
          <w:sz w:val="24"/>
          <w:szCs w:val="24"/>
          <w:lang w:val="en-US"/>
        </w:rPr>
        <w:t xml:space="preserve">handled </w:t>
      </w:r>
      <w:r>
        <w:rPr>
          <w:rFonts w:hint="default" w:ascii="Times New Roman" w:hAnsi="Times New Roman" w:eastAsia="Times New Roman" w:cs="Times New Roman"/>
          <w:sz w:val="24"/>
          <w:szCs w:val="24"/>
        </w:rPr>
        <w:t xml:space="preserve">according to the guidelines for care and use of laboratory animal (Ijioma </w:t>
      </w:r>
      <w:r>
        <w:rPr>
          <w:rFonts w:hint="default" w:ascii="Times New Roman" w:hAnsi="Times New Roman" w:eastAsia="Times New Roman" w:cs="Times New Roman"/>
          <w:i/>
          <w:sz w:val="24"/>
          <w:szCs w:val="24"/>
        </w:rPr>
        <w:t xml:space="preserve">et al., </w:t>
      </w:r>
      <w:r>
        <w:rPr>
          <w:rFonts w:hint="default" w:ascii="Times New Roman" w:hAnsi="Times New Roman" w:eastAsia="Times New Roman" w:cs="Times New Roman"/>
          <w:sz w:val="24"/>
          <w:szCs w:val="24"/>
        </w:rPr>
        <w:t>2014).</w:t>
      </w:r>
    </w:p>
    <w:p w14:paraId="21FF609C">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ACUTE TOXICITY STUDIES (LD</w:t>
      </w:r>
      <w:r>
        <w:rPr>
          <w:rFonts w:hint="default" w:ascii="Times New Roman" w:hAnsi="Times New Roman" w:eastAsia="Times New Roman" w:cs="Times New Roman"/>
          <w:b/>
          <w:sz w:val="24"/>
          <w:szCs w:val="24"/>
          <w:vertAlign w:val="subscript"/>
        </w:rPr>
        <w:t>50</w:t>
      </w:r>
      <w:r>
        <w:rPr>
          <w:rFonts w:hint="default" w:ascii="Times New Roman" w:hAnsi="Times New Roman" w:eastAsia="Times New Roman" w:cs="Times New Roman"/>
          <w:b/>
          <w:sz w:val="24"/>
          <w:szCs w:val="24"/>
        </w:rPr>
        <w:t xml:space="preserve"> DETERMINATION)</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sz w:val="24"/>
          <w:szCs w:val="24"/>
        </w:rPr>
        <w:t xml:space="preserve">The new Lorke’s method </w:t>
      </w:r>
      <w:r>
        <w:rPr>
          <w:rFonts w:hint="default" w:ascii="Times New Roman" w:hAnsi="Times New Roman" w:eastAsia="Times New Roman" w:cs="Times New Roman"/>
          <w:sz w:val="24"/>
          <w:szCs w:val="24"/>
          <w:lang w:val="en-US"/>
        </w:rPr>
        <w:t xml:space="preserve">as reported </w:t>
      </w:r>
      <w:r>
        <w:rPr>
          <w:rFonts w:hint="default" w:ascii="Times New Roman" w:hAnsi="Times New Roman" w:eastAsia="Times New Roman" w:cs="Times New Roman"/>
          <w:sz w:val="24"/>
          <w:szCs w:val="24"/>
        </w:rPr>
        <w:t xml:space="preserve">by Orieke </w:t>
      </w:r>
      <w:r>
        <w:rPr>
          <w:rFonts w:hint="default" w:ascii="Times New Roman" w:hAnsi="Times New Roman" w:eastAsia="Times New Roman" w:cs="Times New Roman"/>
          <w:i/>
          <w:sz w:val="24"/>
          <w:szCs w:val="24"/>
        </w:rPr>
        <w:t xml:space="preserve">et al. </w:t>
      </w:r>
      <w:r>
        <w:rPr>
          <w:rFonts w:hint="default" w:ascii="Times New Roman" w:hAnsi="Times New Roman" w:eastAsia="Times New Roman" w:cs="Times New Roman"/>
          <w:sz w:val="24"/>
          <w:szCs w:val="24"/>
        </w:rPr>
        <w:t>(2019) involving 3 stages was used. A total number of 36 albino mice was used for the acute toxicity studies, 18 mice for each extract. In the first phase, 9 albino mice were divided into 3 groups of 3 mice each and were administered 10mg/kg, 100mg/kg and 1000mg/kg respectively for each extract. With no mortality observed after 24hours, the study proceeded to the second phase. Here, other 9 albino mice were assigned to 3 groups of 3 mice each and were treated with 1600mg/kg, 2900mg/kg and 5000mg/kg respectively for each extracts. After 24 hours, observation of no mortality marked the end of the phases. Thereafter, the LD</w:t>
      </w:r>
      <w:r>
        <w:rPr>
          <w:rFonts w:hint="default" w:ascii="Times New Roman" w:hAnsi="Times New Roman" w:eastAsia="Times New Roman" w:cs="Times New Roman"/>
          <w:sz w:val="24"/>
          <w:szCs w:val="24"/>
          <w:vertAlign w:val="subscript"/>
        </w:rPr>
        <w:t>50</w:t>
      </w:r>
      <w:r>
        <w:rPr>
          <w:rFonts w:hint="default" w:ascii="Times New Roman" w:hAnsi="Times New Roman" w:eastAsia="Times New Roman" w:cs="Times New Roman"/>
          <w:sz w:val="24"/>
          <w:szCs w:val="24"/>
        </w:rPr>
        <w:t xml:space="preserve"> value for each extract was determined using Lorke’s formula stated as:</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p>
    <w:p w14:paraId="30008B07">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LD</w:t>
      </w:r>
      <w:r>
        <w:rPr>
          <w:rFonts w:hint="default" w:ascii="Times New Roman" w:hAnsi="Times New Roman" w:eastAsia="Times New Roman" w:cs="Times New Roman"/>
          <w:sz w:val="24"/>
          <w:szCs w:val="24"/>
          <w:vertAlign w:val="subscript"/>
        </w:rPr>
        <w:t>50</w:t>
      </w:r>
      <w:r>
        <w:rPr>
          <w:rFonts w:hint="default" w:ascii="Times New Roman" w:hAnsi="Times New Roman" w:eastAsia="Times New Roman" w:cs="Times New Roman"/>
          <w:sz w:val="24"/>
          <w:szCs w:val="24"/>
        </w:rPr>
        <w:t xml:space="preserve"> = (A x B)</w:t>
      </w:r>
      <w:r>
        <w:rPr>
          <w:rFonts w:hint="default" w:ascii="Times New Roman" w:hAnsi="Times New Roman" w:eastAsia="Times New Roman" w:cs="Times New Roman"/>
          <w:sz w:val="24"/>
          <w:szCs w:val="24"/>
          <w:vertAlign w:val="superscript"/>
        </w:rPr>
        <w:t>1/2</w:t>
      </w:r>
      <w:r>
        <w:rPr>
          <w:rFonts w:hint="default" w:ascii="Times New Roman" w:hAnsi="Times New Roman" w:eastAsia="Times New Roman" w:cs="Times New Roman"/>
          <w:sz w:val="24"/>
          <w:szCs w:val="24"/>
          <w:vertAlign w:val="baseline"/>
        </w:rPr>
        <w:t xml:space="preserve"> </w:t>
      </w:r>
      <w:r>
        <w:rPr>
          <w:rFonts w:hint="default" w:ascii="Times New Roman" w:hAnsi="Times New Roman" w:eastAsia="Times New Roman" w:cs="Times New Roman"/>
          <w:sz w:val="24"/>
          <w:szCs w:val="24"/>
          <w:vertAlign w:val="baseline"/>
          <w:lang w:val="en-US"/>
        </w:rPr>
        <w:t xml:space="preserve">; </w:t>
      </w:r>
      <w:r>
        <w:rPr>
          <w:rFonts w:hint="default" w:ascii="Times New Roman" w:hAnsi="Times New Roman" w:eastAsia="Times New Roman" w:cs="Times New Roman"/>
          <w:sz w:val="24"/>
          <w:szCs w:val="24"/>
          <w:vertAlign w:val="baseline"/>
        </w:rPr>
        <w:t>Where:</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ab/>
      </w:r>
    </w:p>
    <w:p w14:paraId="1FE24CA8">
      <w:pPr>
        <w:spacing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 Maximum dose that did not produce mortality</w:t>
      </w:r>
    </w:p>
    <w:p w14:paraId="47A39CF3">
      <w:pPr>
        <w:spacing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B - Minimum dose that produced 100% mortality in a group </w:t>
      </w:r>
    </w:p>
    <w:p w14:paraId="5B54DFAE">
      <w:pPr>
        <w:spacing w:beforeLines="0" w:afterLines="0" w:line="360" w:lineRule="auto"/>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IN-VITRO ANTHELMINTIC ACTIVITIES OF THE TWO EXTRACTS</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sz w:val="24"/>
          <w:szCs w:val="24"/>
        </w:rPr>
        <w:t>The method used by</w:t>
      </w:r>
      <w:r>
        <w:rPr>
          <w:rFonts w:hint="default" w:ascii="Times New Roman" w:hAnsi="Times New Roman" w:eastAsia="Times New Roman" w:cs="Times New Roman"/>
          <w:sz w:val="24"/>
          <w:szCs w:val="24"/>
          <w:lang w:val="en-US"/>
        </w:rPr>
        <w:t xml:space="preserve"> Sneda </w:t>
      </w:r>
      <w:r>
        <w:rPr>
          <w:rFonts w:hint="default" w:ascii="Times New Roman" w:hAnsi="Times New Roman" w:eastAsia="Times New Roman" w:cs="Times New Roman"/>
          <w:i/>
          <w:iCs/>
          <w:sz w:val="24"/>
          <w:szCs w:val="24"/>
          <w:lang w:val="en-US"/>
        </w:rPr>
        <w:t>et al</w:t>
      </w:r>
      <w:r>
        <w:rPr>
          <w:rFonts w:hint="default" w:ascii="Times New Roman" w:hAnsi="Times New Roman" w:eastAsia="Times New Roman" w:cs="Times New Roman"/>
          <w:sz w:val="24"/>
          <w:szCs w:val="24"/>
          <w:lang w:val="en-US"/>
        </w:rPr>
        <w:t xml:space="preserve">. (2022), </w:t>
      </w:r>
      <w:r>
        <w:rPr>
          <w:rFonts w:hint="default" w:ascii="Times New Roman" w:hAnsi="Times New Roman" w:eastAsia="sans-serif" w:cs="Times New Roman"/>
          <w:i w:val="0"/>
          <w:iCs w:val="0"/>
          <w:caps w:val="0"/>
          <w:spacing w:val="0"/>
          <w:sz w:val="24"/>
          <w:szCs w:val="24"/>
          <w:shd w:val="clear" w:fill="FFFFFF"/>
        </w:rPr>
        <w:t xml:space="preserve">Suresh </w:t>
      </w:r>
      <w:r>
        <w:rPr>
          <w:rFonts w:hint="default" w:ascii="Times New Roman" w:hAnsi="Times New Roman" w:eastAsia="sans-serif" w:cs="Times New Roman"/>
          <w:i/>
          <w:iCs/>
          <w:caps w:val="0"/>
          <w:spacing w:val="0"/>
          <w:sz w:val="24"/>
          <w:szCs w:val="24"/>
          <w:shd w:val="clear" w:fill="FFFFFF"/>
          <w:lang w:val="en-US"/>
        </w:rPr>
        <w:t xml:space="preserve">et al. </w:t>
      </w:r>
      <w:r>
        <w:rPr>
          <w:rFonts w:hint="default" w:ascii="Times New Roman" w:hAnsi="Times New Roman" w:eastAsia="sans-serif" w:cs="Times New Roman"/>
          <w:i w:val="0"/>
          <w:iCs w:val="0"/>
          <w:caps w:val="0"/>
          <w:spacing w:val="0"/>
          <w:sz w:val="24"/>
          <w:szCs w:val="24"/>
          <w:shd w:val="clear" w:fill="FFFFFF"/>
          <w:lang w:val="en-US"/>
        </w:rPr>
        <w:t>(</w:t>
      </w:r>
      <w:r>
        <w:rPr>
          <w:rFonts w:hint="default" w:ascii="Times New Roman" w:hAnsi="Times New Roman" w:cs="Times New Roman"/>
          <w:sz w:val="24"/>
          <w:szCs w:val="24"/>
          <w:lang w:val="en-US"/>
        </w:rPr>
        <w:t>2016</w:t>
      </w:r>
      <w:r>
        <w:rPr>
          <w:rFonts w:hint="default" w:ascii="Times New Roman" w:hAnsi="Times New Roman" w:eastAsia="sans-serif" w:cs="Times New Roman"/>
          <w:i w:val="0"/>
          <w:iCs w:val="0"/>
          <w:caps w:val="0"/>
          <w:spacing w:val="0"/>
          <w:sz w:val="24"/>
          <w:szCs w:val="24"/>
          <w:shd w:val="clear" w:fill="FFFFFF"/>
          <w:lang w:val="en-US"/>
        </w:rPr>
        <w:t xml:space="preserve">) and </w:t>
      </w:r>
      <w:r>
        <w:rPr>
          <w:rFonts w:hint="default" w:ascii="Times New Roman" w:hAnsi="Times New Roman" w:eastAsia="Times-Bold" w:cs="Times New Roman"/>
          <w:b w:val="0"/>
          <w:bCs/>
          <w:sz w:val="24"/>
          <w:szCs w:val="24"/>
        </w:rPr>
        <w:t>Aleme</w:t>
      </w:r>
      <w:r>
        <w:rPr>
          <w:rFonts w:hint="default" w:ascii="Times New Roman" w:hAnsi="Times New Roman" w:eastAsia="Times-Bold" w:cs="Times New Roman"/>
          <w:b w:val="0"/>
          <w:bCs/>
          <w:sz w:val="24"/>
          <w:szCs w:val="24"/>
          <w:lang w:val="en-US"/>
        </w:rPr>
        <w:t xml:space="preserve"> et al. (2015) </w:t>
      </w:r>
      <w:r>
        <w:rPr>
          <w:rFonts w:hint="default" w:ascii="Times New Roman" w:hAnsi="Times New Roman" w:eastAsia="Times New Roman" w:cs="Times New Roman"/>
          <w:sz w:val="24"/>
          <w:szCs w:val="24"/>
        </w:rPr>
        <w:t>with modification</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z w:val="24"/>
          <w:szCs w:val="24"/>
        </w:rPr>
        <w:t xml:space="preserve"> was adopted. Five Petri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dishes were set up and labeled A-E according to the design for treatment. 20mls of normal saline was added in each of the dishes. All the dishes A-E were added 1ml of parasite suspension each and mixed </w:t>
      </w:r>
      <w:r>
        <w:rPr>
          <w:rFonts w:hint="default" w:ascii="Times New Roman" w:hAnsi="Times New Roman" w:eastAsia="Times New Roman" w:cs="Times New Roman"/>
          <w:sz w:val="24"/>
          <w:szCs w:val="24"/>
          <w:lang w:val="en-US"/>
        </w:rPr>
        <w:t>to make it homogeneous</w:t>
      </w:r>
      <w:r>
        <w:rPr>
          <w:rFonts w:hint="default" w:ascii="Times New Roman" w:hAnsi="Times New Roman" w:eastAsia="Times New Roman" w:cs="Times New Roman"/>
          <w:sz w:val="24"/>
          <w:szCs w:val="24"/>
        </w:rPr>
        <w:t>. The parasite load was determined for each dish. Thereafter, the Petri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dishes were treated according to the design for the treatment as follows:</w:t>
      </w:r>
    </w:p>
    <w:p w14:paraId="621604E1">
      <w:pPr>
        <w:keepNext w:val="0"/>
        <w:keepLines w:val="0"/>
        <w:pageBreakBefore w:val="0"/>
        <w:widowControl/>
        <w:kinsoku/>
        <w:wordWrap/>
        <w:overflowPunct/>
        <w:topLinePunct w:val="0"/>
        <w:autoSpaceDE/>
        <w:autoSpaceDN/>
        <w:bidi w:val="0"/>
        <w:adjustRightInd/>
        <w:snapToGrid/>
        <w:spacing w:after="10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Petri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dish A – Parasites (1ml) only, no treatment </w:t>
      </w:r>
    </w:p>
    <w:p w14:paraId="01C61072">
      <w:pPr>
        <w:keepNext w:val="0"/>
        <w:keepLines w:val="0"/>
        <w:pageBreakBefore w:val="0"/>
        <w:widowControl/>
        <w:kinsoku/>
        <w:wordWrap/>
        <w:overflowPunct/>
        <w:topLinePunct w:val="0"/>
        <w:autoSpaceDE/>
        <w:autoSpaceDN/>
        <w:bidi w:val="0"/>
        <w:adjustRightInd/>
        <w:snapToGrid/>
        <w:spacing w:after="10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Petri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dish B – 1ml of parasites + 5mg/ml standard drug (Albendazole)</w:t>
      </w:r>
    </w:p>
    <w:p w14:paraId="26719DB0">
      <w:pPr>
        <w:keepNext w:val="0"/>
        <w:keepLines w:val="0"/>
        <w:pageBreakBefore w:val="0"/>
        <w:widowControl/>
        <w:kinsoku/>
        <w:wordWrap/>
        <w:overflowPunct/>
        <w:topLinePunct w:val="0"/>
        <w:autoSpaceDE/>
        <w:autoSpaceDN/>
        <w:bidi w:val="0"/>
        <w:adjustRightInd/>
        <w:snapToGrid/>
        <w:spacing w:after="10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Petri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dish C – 1ml of Parasites with 5mg/ml of leaf extract</w:t>
      </w:r>
    </w:p>
    <w:p w14:paraId="6FBB2C39">
      <w:pPr>
        <w:keepNext w:val="0"/>
        <w:keepLines w:val="0"/>
        <w:pageBreakBefore w:val="0"/>
        <w:widowControl/>
        <w:kinsoku/>
        <w:wordWrap/>
        <w:overflowPunct/>
        <w:topLinePunct w:val="0"/>
        <w:autoSpaceDE/>
        <w:autoSpaceDN/>
        <w:bidi w:val="0"/>
        <w:adjustRightInd/>
        <w:snapToGrid/>
        <w:spacing w:after="10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Petri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dish C – 1ml of 1ml of Parasites with 5mg/ml of stem bark extract </w:t>
      </w:r>
    </w:p>
    <w:p w14:paraId="225973F2">
      <w:pPr>
        <w:keepNext w:val="0"/>
        <w:keepLines w:val="0"/>
        <w:pageBreakBefore w:val="0"/>
        <w:widowControl/>
        <w:kinsoku/>
        <w:wordWrap/>
        <w:overflowPunct/>
        <w:topLinePunct w:val="0"/>
        <w:autoSpaceDE/>
        <w:autoSpaceDN/>
        <w:bidi w:val="0"/>
        <w:adjustRightInd/>
        <w:snapToGrid/>
        <w:spacing w:after="10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Petri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dish E – 1ml Parasites with 5mg/ml of the combination of both extracts.</w:t>
      </w:r>
    </w:p>
    <w:p w14:paraId="6C7EF230">
      <w:pPr>
        <w:spacing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Thereafter, the content of each petridish was examined microscopically to ascertain the mortality of the parasite larvae in 1 hour interval.</w:t>
      </w:r>
    </w:p>
    <w:p w14:paraId="3DDDB837">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 xml:space="preserve"> STATISTICAL ANALYSIS</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sz w:val="24"/>
          <w:szCs w:val="24"/>
        </w:rPr>
        <w:t>The data obtained for the study were subjected to one way analysis of variance using a Duncan multiple range comparison test with level of statistical significance established at 95% interval.</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The statistical analysis was performed using software. Statistical products and service solutions (SPSS) version 23.</w:t>
      </w:r>
    </w:p>
    <w:p w14:paraId="1F49DBAC">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RESULTS AND DISCUSSION</w:t>
      </w:r>
    </w:p>
    <w:p w14:paraId="380E00FC">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 xml:space="preserve"> PHYTOCHEMICAL ANALYSIS OF NL LEAF EXTRACT</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 xml:space="preserve">The qualitative and quantitative phytochemical test of NL least extract carried out revealed the presence of saponins, flavonoids, terpenoids, tannis, and alkaloids, phenolics, and cardiac glycosides compounds as major secondary metabolites. </w:t>
      </w:r>
    </w:p>
    <w:p w14:paraId="1F90DA26">
      <w:pPr>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In both qualitative and quantitative analysis, alkaloids were found to be in highest amount while cardiac glycosides had the lowest amount. There was no steroids found. These results are presented in </w:t>
      </w:r>
      <w:r>
        <w:rPr>
          <w:rFonts w:hint="default" w:ascii="Times New Roman" w:hAnsi="Times New Roman" w:cs="Times New Roman"/>
          <w:b/>
          <w:sz w:val="24"/>
          <w:szCs w:val="24"/>
        </w:rPr>
        <w:t>Table 1.</w:t>
      </w:r>
    </w:p>
    <w:p w14:paraId="08EB0946">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1: PHYTOCHEMICAL ANALYSIS OF NL LEAF EXTRACT</w:t>
      </w:r>
    </w:p>
    <w:tbl>
      <w:tblPr>
        <w:tblStyle w:val="4"/>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2"/>
        <w:gridCol w:w="3192"/>
        <w:gridCol w:w="3192"/>
      </w:tblGrid>
      <w:tr w14:paraId="28E7F9B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single" w:color="000000" w:sz="8" w:space="0"/>
              <w:left w:val="nil"/>
              <w:bottom w:val="single" w:color="000000" w:sz="8" w:space="0"/>
              <w:right w:val="nil"/>
            </w:tcBorders>
            <w:shd w:val="clear" w:color="auto" w:fill="auto"/>
          </w:tcPr>
          <w:p w14:paraId="3BCF7036">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Phytochemical agent</w:t>
            </w:r>
          </w:p>
        </w:tc>
        <w:tc>
          <w:tcPr>
            <w:tcW w:w="3192" w:type="dxa"/>
            <w:tcBorders>
              <w:top w:val="single" w:color="000000" w:sz="8" w:space="0"/>
              <w:left w:val="nil"/>
              <w:bottom w:val="single" w:color="000000" w:sz="8" w:space="0"/>
              <w:right w:val="nil"/>
            </w:tcBorders>
            <w:shd w:val="clear" w:color="auto" w:fill="auto"/>
          </w:tcPr>
          <w:p w14:paraId="2010A0C9">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Qualitative results</w:t>
            </w:r>
          </w:p>
        </w:tc>
        <w:tc>
          <w:tcPr>
            <w:tcW w:w="3192" w:type="dxa"/>
            <w:tcBorders>
              <w:top w:val="single" w:color="000000" w:sz="8" w:space="0"/>
              <w:left w:val="nil"/>
              <w:bottom w:val="single" w:color="000000" w:sz="8" w:space="0"/>
              <w:right w:val="nil"/>
            </w:tcBorders>
            <w:shd w:val="clear" w:color="auto" w:fill="auto"/>
          </w:tcPr>
          <w:p w14:paraId="38F4F857">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Quantitative results</w:t>
            </w:r>
          </w:p>
        </w:tc>
      </w:tr>
      <w:tr w14:paraId="1AB01B4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6663F90F">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Saponins</w:t>
            </w:r>
          </w:p>
        </w:tc>
        <w:tc>
          <w:tcPr>
            <w:tcW w:w="3192" w:type="dxa"/>
            <w:shd w:val="clear" w:color="auto" w:fill="auto"/>
          </w:tcPr>
          <w:p w14:paraId="24569FE6">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2A41002A">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9.32±0.03</w:t>
            </w:r>
            <w:r>
              <w:rPr>
                <w:rFonts w:hint="default" w:ascii="Times New Roman" w:hAnsi="Times New Roman" w:cs="Times New Roman"/>
                <w:b/>
                <w:color w:val="000000"/>
                <w:sz w:val="24"/>
                <w:szCs w:val="24"/>
                <w:vertAlign w:val="superscript"/>
              </w:rPr>
              <w:t>e</w:t>
            </w:r>
          </w:p>
        </w:tc>
      </w:tr>
      <w:tr w14:paraId="6C67318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711372B1">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Flavonoids</w:t>
            </w:r>
          </w:p>
        </w:tc>
        <w:tc>
          <w:tcPr>
            <w:tcW w:w="3192" w:type="dxa"/>
            <w:shd w:val="clear" w:color="auto" w:fill="auto"/>
          </w:tcPr>
          <w:p w14:paraId="1223F2D4">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082772AE">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6.60±0.09</w:t>
            </w:r>
            <w:r>
              <w:rPr>
                <w:rFonts w:hint="default" w:ascii="Times New Roman" w:hAnsi="Times New Roman" w:cs="Times New Roman"/>
                <w:b/>
                <w:color w:val="000000"/>
                <w:sz w:val="24"/>
                <w:szCs w:val="24"/>
                <w:vertAlign w:val="superscript"/>
              </w:rPr>
              <w:t>c</w:t>
            </w:r>
          </w:p>
        </w:tc>
      </w:tr>
      <w:tr w14:paraId="4A59895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4DE34030">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Terpenoids</w:t>
            </w:r>
          </w:p>
        </w:tc>
        <w:tc>
          <w:tcPr>
            <w:tcW w:w="3192" w:type="dxa"/>
            <w:shd w:val="clear" w:color="auto" w:fill="auto"/>
          </w:tcPr>
          <w:p w14:paraId="222243F0">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17950124">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7.77±0.07</w:t>
            </w:r>
            <w:r>
              <w:rPr>
                <w:rFonts w:hint="default" w:ascii="Times New Roman" w:hAnsi="Times New Roman" w:cs="Times New Roman"/>
                <w:b/>
                <w:color w:val="000000"/>
                <w:sz w:val="24"/>
                <w:szCs w:val="24"/>
                <w:vertAlign w:val="superscript"/>
              </w:rPr>
              <w:t>d</w:t>
            </w:r>
          </w:p>
        </w:tc>
      </w:tr>
      <w:tr w14:paraId="7047830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67F6781D">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Tannins</w:t>
            </w:r>
          </w:p>
        </w:tc>
        <w:tc>
          <w:tcPr>
            <w:tcW w:w="3192" w:type="dxa"/>
            <w:shd w:val="clear" w:color="auto" w:fill="auto"/>
          </w:tcPr>
          <w:p w14:paraId="756AE280">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20802CE8">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11.98±0.16</w:t>
            </w:r>
            <w:r>
              <w:rPr>
                <w:rFonts w:hint="default" w:ascii="Times New Roman" w:hAnsi="Times New Roman" w:cs="Times New Roman"/>
                <w:b/>
                <w:color w:val="000000"/>
                <w:sz w:val="24"/>
                <w:szCs w:val="24"/>
                <w:vertAlign w:val="superscript"/>
              </w:rPr>
              <w:t>f</w:t>
            </w:r>
          </w:p>
        </w:tc>
      </w:tr>
      <w:tr w14:paraId="3835682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027B10C5">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Alkaloids</w:t>
            </w:r>
          </w:p>
        </w:tc>
        <w:tc>
          <w:tcPr>
            <w:tcW w:w="3192" w:type="dxa"/>
            <w:shd w:val="clear" w:color="auto" w:fill="auto"/>
          </w:tcPr>
          <w:p w14:paraId="463F0C0A">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7BBDB77E">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30.74±0.41</w:t>
            </w:r>
            <w:r>
              <w:rPr>
                <w:rFonts w:hint="default" w:ascii="Times New Roman" w:hAnsi="Times New Roman" w:cs="Times New Roman"/>
                <w:b/>
                <w:color w:val="000000"/>
                <w:sz w:val="24"/>
                <w:szCs w:val="24"/>
                <w:vertAlign w:val="superscript"/>
              </w:rPr>
              <w:t>h</w:t>
            </w:r>
          </w:p>
        </w:tc>
      </w:tr>
      <w:tr w14:paraId="6430E68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73E90138">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Phenolics</w:t>
            </w:r>
          </w:p>
        </w:tc>
        <w:tc>
          <w:tcPr>
            <w:tcW w:w="3192" w:type="dxa"/>
            <w:shd w:val="clear" w:color="auto" w:fill="auto"/>
          </w:tcPr>
          <w:p w14:paraId="4CE0C0DF">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65540AD8">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14.15±0.22</w:t>
            </w:r>
            <w:r>
              <w:rPr>
                <w:rFonts w:hint="default" w:ascii="Times New Roman" w:hAnsi="Times New Roman" w:cs="Times New Roman"/>
                <w:b/>
                <w:color w:val="000000"/>
                <w:sz w:val="24"/>
                <w:szCs w:val="24"/>
                <w:vertAlign w:val="superscript"/>
              </w:rPr>
              <w:t>g</w:t>
            </w:r>
          </w:p>
        </w:tc>
      </w:tr>
      <w:tr w14:paraId="25D5735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4308654B">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Steroids</w:t>
            </w:r>
          </w:p>
        </w:tc>
        <w:tc>
          <w:tcPr>
            <w:tcW w:w="3192" w:type="dxa"/>
            <w:shd w:val="clear" w:color="auto" w:fill="auto"/>
          </w:tcPr>
          <w:p w14:paraId="3422B415">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32634832">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0.00</w:t>
            </w:r>
            <w:r>
              <w:rPr>
                <w:rFonts w:hint="default" w:ascii="Times New Roman" w:hAnsi="Times New Roman" w:cs="Times New Roman"/>
                <w:b/>
                <w:color w:val="000000"/>
                <w:sz w:val="24"/>
                <w:szCs w:val="24"/>
                <w:vertAlign w:val="superscript"/>
              </w:rPr>
              <w:t>a</w:t>
            </w:r>
          </w:p>
        </w:tc>
      </w:tr>
      <w:tr w14:paraId="2294092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08B6ADE5">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Cardiac glycosides</w:t>
            </w:r>
          </w:p>
        </w:tc>
        <w:tc>
          <w:tcPr>
            <w:tcW w:w="3192" w:type="dxa"/>
            <w:shd w:val="clear" w:color="auto" w:fill="auto"/>
          </w:tcPr>
          <w:p w14:paraId="6339E323">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3192" w:type="dxa"/>
            <w:shd w:val="clear" w:color="auto" w:fill="auto"/>
          </w:tcPr>
          <w:p w14:paraId="3ECB915A">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4.36±0.03</w:t>
            </w:r>
            <w:r>
              <w:rPr>
                <w:rFonts w:hint="default" w:ascii="Times New Roman" w:hAnsi="Times New Roman" w:cs="Times New Roman"/>
                <w:b/>
                <w:color w:val="000000"/>
                <w:sz w:val="24"/>
                <w:szCs w:val="24"/>
                <w:vertAlign w:val="superscript"/>
              </w:rPr>
              <w:t>b</w:t>
            </w:r>
          </w:p>
        </w:tc>
      </w:tr>
    </w:tbl>
    <w:p w14:paraId="243006BE">
      <w:pPr>
        <w:spacing w:line="36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Values are presented as mean ± standard deviation of replicated determination (n = 3).Means in the same column bearing different letter superscripts are statistically significantly different.</w:t>
      </w:r>
    </w:p>
    <w:p w14:paraId="617F7E3D">
      <w:pPr>
        <w:spacing w:line="360" w:lineRule="auto"/>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object>
          <v:shape id="_x0000_i1025" o:spt="75" type="#_x0000_t75" style="height:243.8pt;width:390.7pt;" o:ole="t" filled="f" o:preferrelative="t" stroked="f" coordsize="21600,21600">
            <v:path/>
            <v:fill on="f" focussize="0,0"/>
            <v:stroke on="f"/>
            <v:imagedata r:id="rId8" o:title=""/>
            <o:lock v:ext="edit" aspectratio="f"/>
            <w10:wrap type="none"/>
            <w10:anchorlock/>
          </v:shape>
          <o:OLEObject Type="Embed" ProgID="Excel.Chart.8" ShapeID="_x0000_i1025" DrawAspect="Content" ObjectID="_1468075725" r:id="rId7">
            <o:LockedField>false</o:LockedField>
          </o:OLEObject>
        </w:object>
      </w:r>
    </w:p>
    <w:p w14:paraId="731AD47B">
      <w:pPr>
        <w:spacing w:line="360" w:lineRule="auto"/>
        <w:rPr>
          <w:rFonts w:hint="default" w:ascii="Times New Roman" w:hAnsi="Times New Roman" w:eastAsia="Times New Roman" w:cs="Times New Roman"/>
          <w:b/>
          <w:color w:val="000000"/>
          <w:sz w:val="22"/>
          <w:szCs w:val="22"/>
        </w:rPr>
      </w:pPr>
      <w:r>
        <w:rPr>
          <w:rFonts w:hint="default" w:ascii="Times New Roman" w:hAnsi="Times New Roman" w:eastAsia="Times New Roman" w:cs="Times New Roman"/>
          <w:b/>
          <w:color w:val="000000"/>
          <w:sz w:val="22"/>
          <w:szCs w:val="22"/>
        </w:rPr>
        <w:t>FIGURE 1:</w:t>
      </w:r>
      <w:r>
        <w:rPr>
          <w:rFonts w:hint="default" w:ascii="Times New Roman" w:hAnsi="Times New Roman" w:eastAsia="Times New Roman" w:cs="Times New Roman"/>
          <w:b/>
          <w:color w:val="000000"/>
          <w:sz w:val="22"/>
          <w:szCs w:val="22"/>
        </w:rPr>
        <w:tab/>
      </w:r>
      <w:r>
        <w:rPr>
          <w:rFonts w:hint="default" w:ascii="Times New Roman" w:hAnsi="Times New Roman" w:eastAsia="Times New Roman" w:cs="Times New Roman"/>
          <w:b/>
          <w:color w:val="000000"/>
          <w:sz w:val="22"/>
          <w:szCs w:val="22"/>
        </w:rPr>
        <w:t xml:space="preserve">BAR CHART SHOWING </w:t>
      </w:r>
      <w:r>
        <w:rPr>
          <w:rFonts w:hint="default" w:ascii="Times New Roman" w:hAnsi="Times New Roman" w:cs="Times New Roman"/>
          <w:b/>
          <w:sz w:val="22"/>
          <w:szCs w:val="22"/>
        </w:rPr>
        <w:t>RESULTS OF PHYTOCHEMICAL ANALYSIS OF NL LEAF EXTRACT</w:t>
      </w:r>
    </w:p>
    <w:p w14:paraId="4F1C4D43">
      <w:pPr>
        <w:spacing w:line="360" w:lineRule="auto"/>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 PHYTOCHEMICAL ANALYSIS OF NL STEM BARK EXTRACT</w:t>
      </w:r>
      <w:r>
        <w:rPr>
          <w:rFonts w:hint="default" w:ascii="Times New Roman" w:hAnsi="Times New Roman" w:cs="Times New Roman"/>
          <w:b/>
          <w:sz w:val="24"/>
          <w:szCs w:val="24"/>
          <w:lang w:val="en-US"/>
        </w:rPr>
        <w:t xml:space="preserve">: </w:t>
      </w:r>
    </w:p>
    <w:p w14:paraId="0B934892">
      <w:pPr>
        <w:spacing w:line="360" w:lineRule="auto"/>
        <w:rPr>
          <w:rFonts w:hint="default" w:ascii="Times New Roman" w:hAnsi="Times New Roman" w:cs="Times New Roman"/>
          <w:b/>
          <w:sz w:val="24"/>
          <w:szCs w:val="24"/>
        </w:rPr>
      </w:pPr>
      <w:r>
        <w:rPr>
          <w:rFonts w:hint="default" w:ascii="Times New Roman" w:hAnsi="Times New Roman" w:cs="Times New Roman"/>
          <w:sz w:val="24"/>
          <w:szCs w:val="24"/>
        </w:rPr>
        <w:t xml:space="preserve">The phytochemical tests of NL stem bark extract carried out, revealed the presence of saponins, flavonoids, terpenoids, tannins, alkaloids, phenolics, steroids and cardiac glycosides compound as major secondary metabolites. These metabolites were found both in quantitative and qualitative analysis done, and alkaloids recorded the highest amount while steroids the lowest. The results are presented in </w:t>
      </w:r>
      <w:r>
        <w:rPr>
          <w:rFonts w:hint="default" w:ascii="Times New Roman" w:hAnsi="Times New Roman" w:cs="Times New Roman"/>
          <w:b/>
          <w:sz w:val="24"/>
          <w:szCs w:val="24"/>
        </w:rPr>
        <w:t xml:space="preserve">Table 2 </w:t>
      </w:r>
    </w:p>
    <w:p w14:paraId="2C53D0E6">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TABLE 2: PHYTOCHEMICAL ANALYSIS OF NL STEM BARK EXTRACT </w:t>
      </w:r>
    </w:p>
    <w:tbl>
      <w:tblPr>
        <w:tblStyle w:val="4"/>
        <w:tblW w:w="9648"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2"/>
        <w:gridCol w:w="3192"/>
        <w:gridCol w:w="3264"/>
      </w:tblGrid>
      <w:tr w14:paraId="3EEF26D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single" w:color="000000" w:sz="8" w:space="0"/>
              <w:left w:val="nil"/>
              <w:bottom w:val="single" w:color="000000" w:sz="8" w:space="0"/>
              <w:right w:val="nil"/>
            </w:tcBorders>
            <w:shd w:val="clear" w:color="auto" w:fill="auto"/>
          </w:tcPr>
          <w:p w14:paraId="2681C273">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Phytochemical agent</w:t>
            </w:r>
          </w:p>
        </w:tc>
        <w:tc>
          <w:tcPr>
            <w:tcW w:w="3192" w:type="dxa"/>
            <w:tcBorders>
              <w:top w:val="single" w:color="000000" w:sz="8" w:space="0"/>
              <w:left w:val="nil"/>
              <w:bottom w:val="single" w:color="000000" w:sz="8" w:space="0"/>
              <w:right w:val="nil"/>
            </w:tcBorders>
            <w:shd w:val="clear" w:color="auto" w:fill="auto"/>
          </w:tcPr>
          <w:p w14:paraId="5B0D86C6">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Qualitative results</w:t>
            </w:r>
          </w:p>
        </w:tc>
        <w:tc>
          <w:tcPr>
            <w:tcW w:w="3264" w:type="dxa"/>
            <w:tcBorders>
              <w:top w:val="single" w:color="000000" w:sz="8" w:space="0"/>
              <w:left w:val="nil"/>
              <w:bottom w:val="single" w:color="000000" w:sz="8" w:space="0"/>
              <w:right w:val="nil"/>
            </w:tcBorders>
            <w:shd w:val="clear" w:color="auto" w:fill="auto"/>
          </w:tcPr>
          <w:p w14:paraId="30F84155">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 xml:space="preserve">      Quantitative results</w:t>
            </w:r>
          </w:p>
        </w:tc>
      </w:tr>
      <w:tr w14:paraId="5E5EBC6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77B181C2">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Saponins</w:t>
            </w:r>
          </w:p>
        </w:tc>
        <w:tc>
          <w:tcPr>
            <w:tcW w:w="3192" w:type="dxa"/>
            <w:shd w:val="clear" w:color="auto" w:fill="auto"/>
          </w:tcPr>
          <w:p w14:paraId="6FCBDB25">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7AA31B64">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7.41±0.09</w:t>
            </w:r>
            <w:r>
              <w:rPr>
                <w:rFonts w:hint="default" w:ascii="Times New Roman" w:hAnsi="Times New Roman" w:cs="Times New Roman"/>
                <w:b w:val="0"/>
                <w:bCs w:val="0"/>
                <w:color w:val="000000"/>
                <w:sz w:val="24"/>
                <w:szCs w:val="24"/>
                <w:vertAlign w:val="superscript"/>
              </w:rPr>
              <w:t>c</w:t>
            </w:r>
          </w:p>
        </w:tc>
      </w:tr>
      <w:tr w14:paraId="0CFE906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736E4C46">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Flavonoids</w:t>
            </w:r>
          </w:p>
        </w:tc>
        <w:tc>
          <w:tcPr>
            <w:tcW w:w="3192" w:type="dxa"/>
            <w:shd w:val="clear" w:color="auto" w:fill="auto"/>
          </w:tcPr>
          <w:p w14:paraId="6971149C">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32309630">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9.48±0.26</w:t>
            </w:r>
            <w:r>
              <w:rPr>
                <w:rFonts w:hint="default" w:ascii="Times New Roman" w:hAnsi="Times New Roman" w:cs="Times New Roman"/>
                <w:b w:val="0"/>
                <w:bCs w:val="0"/>
                <w:color w:val="000000"/>
                <w:sz w:val="24"/>
                <w:szCs w:val="24"/>
                <w:vertAlign w:val="superscript"/>
              </w:rPr>
              <w:t>e</w:t>
            </w:r>
          </w:p>
        </w:tc>
      </w:tr>
      <w:tr w14:paraId="0F6DDEB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1CF64E2E">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Terpenoids</w:t>
            </w:r>
          </w:p>
        </w:tc>
        <w:tc>
          <w:tcPr>
            <w:tcW w:w="3192" w:type="dxa"/>
            <w:shd w:val="clear" w:color="auto" w:fill="auto"/>
          </w:tcPr>
          <w:p w14:paraId="30220C3C">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253C2540">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8.68±0.07</w:t>
            </w:r>
            <w:r>
              <w:rPr>
                <w:rFonts w:hint="default" w:ascii="Times New Roman" w:hAnsi="Times New Roman" w:cs="Times New Roman"/>
                <w:b w:val="0"/>
                <w:bCs w:val="0"/>
                <w:color w:val="000000"/>
                <w:sz w:val="24"/>
                <w:szCs w:val="24"/>
                <w:vertAlign w:val="superscript"/>
              </w:rPr>
              <w:t>d</w:t>
            </w:r>
          </w:p>
        </w:tc>
      </w:tr>
      <w:tr w14:paraId="3B1B48D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050603DA">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Tannins</w:t>
            </w:r>
          </w:p>
        </w:tc>
        <w:tc>
          <w:tcPr>
            <w:tcW w:w="3192" w:type="dxa"/>
            <w:shd w:val="clear" w:color="auto" w:fill="auto"/>
          </w:tcPr>
          <w:p w14:paraId="52CE6EDA">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547F84ED">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10.58±0.04</w:t>
            </w:r>
            <w:r>
              <w:rPr>
                <w:rFonts w:hint="default" w:ascii="Times New Roman" w:hAnsi="Times New Roman" w:cs="Times New Roman"/>
                <w:b w:val="0"/>
                <w:bCs w:val="0"/>
                <w:color w:val="000000"/>
                <w:sz w:val="24"/>
                <w:szCs w:val="24"/>
                <w:vertAlign w:val="superscript"/>
              </w:rPr>
              <w:t>f</w:t>
            </w:r>
          </w:p>
        </w:tc>
      </w:tr>
      <w:tr w14:paraId="7393F7F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20C76583">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Alkaloids</w:t>
            </w:r>
          </w:p>
        </w:tc>
        <w:tc>
          <w:tcPr>
            <w:tcW w:w="3192" w:type="dxa"/>
            <w:shd w:val="clear" w:color="auto" w:fill="auto"/>
          </w:tcPr>
          <w:p w14:paraId="1C8E058B">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0F776CC2">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33.06±0.16</w:t>
            </w:r>
            <w:r>
              <w:rPr>
                <w:rFonts w:hint="default" w:ascii="Times New Roman" w:hAnsi="Times New Roman" w:cs="Times New Roman"/>
                <w:b w:val="0"/>
                <w:bCs w:val="0"/>
                <w:color w:val="000000"/>
                <w:sz w:val="24"/>
                <w:szCs w:val="24"/>
                <w:vertAlign w:val="superscript"/>
              </w:rPr>
              <w:t>h</w:t>
            </w:r>
          </w:p>
        </w:tc>
      </w:tr>
      <w:tr w14:paraId="1E2998B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0E9D7084">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Phenolics</w:t>
            </w:r>
          </w:p>
        </w:tc>
        <w:tc>
          <w:tcPr>
            <w:tcW w:w="3192" w:type="dxa"/>
            <w:shd w:val="clear" w:color="auto" w:fill="auto"/>
          </w:tcPr>
          <w:p w14:paraId="48F23612">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0F111A46">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17.68±0.10</w:t>
            </w:r>
            <w:r>
              <w:rPr>
                <w:rFonts w:hint="default" w:ascii="Times New Roman" w:hAnsi="Times New Roman" w:cs="Times New Roman"/>
                <w:b w:val="0"/>
                <w:bCs w:val="0"/>
                <w:color w:val="000000"/>
                <w:sz w:val="24"/>
                <w:szCs w:val="24"/>
                <w:vertAlign w:val="superscript"/>
              </w:rPr>
              <w:t>g</w:t>
            </w:r>
          </w:p>
        </w:tc>
      </w:tr>
      <w:tr w14:paraId="0C6B3BE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3CD4818B">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Steroids</w:t>
            </w:r>
          </w:p>
        </w:tc>
        <w:tc>
          <w:tcPr>
            <w:tcW w:w="3192" w:type="dxa"/>
            <w:shd w:val="clear" w:color="auto" w:fill="auto"/>
          </w:tcPr>
          <w:p w14:paraId="3F7A7BE6">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58F00E8E">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1.65±0.05</w:t>
            </w:r>
            <w:r>
              <w:rPr>
                <w:rFonts w:hint="default" w:ascii="Times New Roman" w:hAnsi="Times New Roman" w:cs="Times New Roman"/>
                <w:b w:val="0"/>
                <w:bCs w:val="0"/>
                <w:color w:val="000000"/>
                <w:sz w:val="24"/>
                <w:szCs w:val="24"/>
                <w:vertAlign w:val="superscript"/>
              </w:rPr>
              <w:t>a</w:t>
            </w:r>
          </w:p>
        </w:tc>
      </w:tr>
      <w:tr w14:paraId="50FBE3D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shd w:val="clear" w:color="auto" w:fill="auto"/>
          </w:tcPr>
          <w:p w14:paraId="08E69A83">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Cardiac glycosides</w:t>
            </w:r>
          </w:p>
        </w:tc>
        <w:tc>
          <w:tcPr>
            <w:tcW w:w="3192" w:type="dxa"/>
            <w:shd w:val="clear" w:color="auto" w:fill="auto"/>
          </w:tcPr>
          <w:p w14:paraId="11C25BE6">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w:t>
            </w:r>
          </w:p>
        </w:tc>
        <w:tc>
          <w:tcPr>
            <w:tcW w:w="3264" w:type="dxa"/>
            <w:shd w:val="clear" w:color="auto" w:fill="auto"/>
          </w:tcPr>
          <w:p w14:paraId="684C44E5">
            <w:pPr>
              <w:keepNext w:val="0"/>
              <w:keepLines w:val="0"/>
              <w:pageBreakBefore w:val="0"/>
              <w:widowControl/>
              <w:kinsoku/>
              <w:wordWrap/>
              <w:overflowPunct/>
              <w:topLinePunct w:val="0"/>
              <w:autoSpaceDE/>
              <w:autoSpaceDN/>
              <w:bidi w:val="0"/>
              <w:adjustRightInd/>
              <w:snapToGrid/>
              <w:spacing w:after="100" w:line="240" w:lineRule="auto"/>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5.66±0.11</w:t>
            </w:r>
            <w:r>
              <w:rPr>
                <w:rFonts w:hint="default" w:ascii="Times New Roman" w:hAnsi="Times New Roman" w:cs="Times New Roman"/>
                <w:b w:val="0"/>
                <w:bCs w:val="0"/>
                <w:color w:val="000000"/>
                <w:sz w:val="24"/>
                <w:szCs w:val="24"/>
                <w:vertAlign w:val="superscript"/>
              </w:rPr>
              <w:t>b</w:t>
            </w:r>
          </w:p>
        </w:tc>
      </w:tr>
    </w:tbl>
    <w:p w14:paraId="6A5FFF4D">
      <w:pPr>
        <w:spacing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Values are presented as mean ± standard deviation of replicated determination (n = 3).Means in the same column bearing different letter superscripts are statistically significantly different.</w:t>
      </w:r>
    </w:p>
    <w:p w14:paraId="61E773D8">
      <w:pPr>
        <w:spacing w:line="360" w:lineRule="auto"/>
        <w:rPr>
          <w:rFonts w:hint="default" w:ascii="Times New Roman" w:hAnsi="Times New Roman" w:eastAsia="Times New Roman" w:cs="Times New Roman"/>
          <w:b/>
          <w:color w:val="000000"/>
          <w:sz w:val="24"/>
          <w:szCs w:val="24"/>
        </w:rPr>
      </w:pPr>
      <w:r>
        <w:rPr>
          <w:rFonts w:hint="default" w:ascii="Times New Roman" w:hAnsi="Times New Roman" w:cs="Times New Roman"/>
          <w:sz w:val="24"/>
          <w:szCs w:val="24"/>
        </w:rPr>
        <w:drawing>
          <wp:inline distT="0" distB="0" distL="0" distR="0">
            <wp:extent cx="4563110" cy="2613660"/>
            <wp:effectExtent l="4445" t="4445" r="23495" b="1079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54096D">
      <w:pPr>
        <w:spacing w:line="360" w:lineRule="auto"/>
        <w:rPr>
          <w:rFonts w:hint="default" w:ascii="Times New Roman" w:hAnsi="Times New Roman" w:cs="Times New Roman"/>
          <w:b/>
          <w:sz w:val="24"/>
          <w:szCs w:val="24"/>
        </w:rPr>
      </w:pPr>
      <w:r>
        <w:rPr>
          <w:rFonts w:hint="default" w:ascii="Times New Roman" w:hAnsi="Times New Roman" w:eastAsia="Times New Roman" w:cs="Times New Roman"/>
          <w:b/>
          <w:color w:val="000000"/>
          <w:sz w:val="24"/>
          <w:szCs w:val="24"/>
        </w:rPr>
        <w:t>FIGURE 2:</w:t>
      </w:r>
      <w:r>
        <w:rPr>
          <w:rFonts w:hint="default" w:ascii="Times New Roman" w:hAnsi="Times New Roman" w:eastAsia="Times New Roman" w:cs="Times New Roman"/>
          <w:b/>
          <w:color w:val="000000"/>
          <w:sz w:val="24"/>
          <w:szCs w:val="24"/>
        </w:rPr>
        <w:tab/>
      </w:r>
      <w:r>
        <w:rPr>
          <w:rFonts w:hint="default" w:ascii="Times New Roman" w:hAnsi="Times New Roman" w:eastAsia="Times New Roman" w:cs="Times New Roman"/>
          <w:b/>
          <w:color w:val="000000"/>
          <w:sz w:val="24"/>
          <w:szCs w:val="24"/>
        </w:rPr>
        <w:t xml:space="preserve">BAR CHART SHOWING </w:t>
      </w:r>
      <w:r>
        <w:rPr>
          <w:rFonts w:hint="default" w:ascii="Times New Roman" w:hAnsi="Times New Roman" w:cs="Times New Roman"/>
          <w:b/>
          <w:sz w:val="24"/>
          <w:szCs w:val="24"/>
        </w:rPr>
        <w:t>RESULTS OF PHYTOCHEMICAL ANALYSIS OF NL STEM BARK EXTRACT</w:t>
      </w:r>
    </w:p>
    <w:p w14:paraId="48582C24">
      <w:pPr>
        <w:keepNext w:val="0"/>
        <w:keepLines w:val="0"/>
        <w:pageBreakBefore w:val="0"/>
        <w:widowControl/>
        <w:kinsoku/>
        <w:wordWrap/>
        <w:overflowPunct/>
        <w:topLinePunct w:val="0"/>
        <w:autoSpaceDE/>
        <w:autoSpaceDN/>
        <w:bidi w:val="0"/>
        <w:adjustRightInd/>
        <w:snapToGrid/>
        <w:spacing w:after="100" w:line="24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ACUTE TOXICITY (LD50) EVALUATION OF NL LEAF EXTRACT </w:t>
      </w:r>
    </w:p>
    <w:p w14:paraId="5FD21A02">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LD</w:t>
      </w:r>
      <w:r>
        <w:rPr>
          <w:rFonts w:hint="default" w:ascii="Times New Roman" w:hAnsi="Times New Roman" w:cs="Times New Roman"/>
          <w:sz w:val="24"/>
          <w:szCs w:val="24"/>
          <w:vertAlign w:val="subscript"/>
        </w:rPr>
        <w:t>50</w:t>
      </w:r>
      <w:r>
        <w:rPr>
          <w:rFonts w:hint="default" w:ascii="Times New Roman" w:hAnsi="Times New Roman" w:cs="Times New Roman"/>
          <w:sz w:val="24"/>
          <w:szCs w:val="24"/>
        </w:rPr>
        <w:t xml:space="preserve"> evaluation was done in two different phases. In the phase 1 of the LD50 evaluation, administration of 10mg/kg, 100mg/kg and 1000mg/kg doses of NL leaf extract produced no mortality. Administration of 2900mg/kg produce calmness and physical inactiveness for about 25minutes before the animal regained physical activeness. However at the highest dose of 5000mg/kg, 100% mortality was recorded. Signs of toxicity like agitation and writhing reflexes were observed before death. Therefore, the acute toxicity of NL leaf extracts, was evaluated as follow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LD</w:t>
      </w:r>
      <w:r>
        <w:rPr>
          <w:rFonts w:hint="default" w:ascii="Times New Roman" w:hAnsi="Times New Roman" w:cs="Times New Roman"/>
          <w:sz w:val="24"/>
          <w:szCs w:val="24"/>
          <w:vertAlign w:val="subscript"/>
        </w:rPr>
        <w:t xml:space="preserve">50 </w:t>
      </w:r>
      <w:r>
        <w:rPr>
          <w:rFonts w:hint="default" w:ascii="Times New Roman" w:hAnsi="Times New Roman" w:cs="Times New Roman"/>
          <w:sz w:val="24"/>
          <w:szCs w:val="24"/>
        </w:rPr>
        <w:t xml:space="preserve">= (2900 X 5000) </w:t>
      </w:r>
      <w:r>
        <w:rPr>
          <w:rFonts w:hint="default" w:ascii="Times New Roman" w:hAnsi="Times New Roman" w:cs="Times New Roman"/>
          <w:sz w:val="24"/>
          <w:szCs w:val="24"/>
          <w:vertAlign w:val="superscript"/>
        </w:rPr>
        <w:t xml:space="preserve">1/2 </w:t>
      </w:r>
      <w:r>
        <w:rPr>
          <w:rFonts w:hint="default" w:ascii="Times New Roman" w:hAnsi="Times New Roman" w:cs="Times New Roman"/>
          <w:sz w:val="24"/>
          <w:szCs w:val="24"/>
          <w:vertAlign w:val="superscript"/>
        </w:rPr>
        <w:tab/>
      </w:r>
      <w:r>
        <w:rPr>
          <w:rFonts w:hint="default" w:ascii="Times New Roman" w:hAnsi="Times New Roman" w:cs="Times New Roman"/>
          <w:sz w:val="24"/>
          <w:szCs w:val="24"/>
        </w:rPr>
        <w:t xml:space="preserve">= 3,807.87mg/kg body weight. </w:t>
      </w:r>
    </w:p>
    <w:p w14:paraId="1A3C9DAA">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These results are presented in tables 3 and 4 respectively </w:t>
      </w:r>
    </w:p>
    <w:p w14:paraId="2288692C">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3: PHASE 1 LD</w:t>
      </w:r>
      <w:r>
        <w:rPr>
          <w:rFonts w:hint="default" w:ascii="Times New Roman" w:hAnsi="Times New Roman" w:cs="Times New Roman"/>
          <w:b/>
          <w:sz w:val="24"/>
          <w:szCs w:val="24"/>
          <w:vertAlign w:val="subscript"/>
        </w:rPr>
        <w:t>50</w:t>
      </w:r>
      <w:r>
        <w:rPr>
          <w:rFonts w:hint="default" w:ascii="Times New Roman" w:hAnsi="Times New Roman" w:cs="Times New Roman"/>
          <w:b/>
          <w:sz w:val="24"/>
          <w:szCs w:val="24"/>
        </w:rPr>
        <w:t xml:space="preserve"> RESULTS FOR NL LEAF EXTRACT</w:t>
      </w:r>
    </w:p>
    <w:tbl>
      <w:tblPr>
        <w:tblStyle w:val="4"/>
        <w:tblW w:w="9245"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1384"/>
        <w:gridCol w:w="1694"/>
        <w:gridCol w:w="1530"/>
        <w:gridCol w:w="4637"/>
      </w:tblGrid>
      <w:tr w14:paraId="42A83BC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000000" w:sz="8" w:space="0"/>
              <w:left w:val="nil"/>
              <w:bottom w:val="single" w:color="000000" w:sz="8" w:space="0"/>
              <w:right w:val="nil"/>
            </w:tcBorders>
            <w:shd w:val="clear" w:color="auto" w:fill="FFFFFF"/>
          </w:tcPr>
          <w:p w14:paraId="663774E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Group</w:t>
            </w:r>
          </w:p>
        </w:tc>
        <w:tc>
          <w:tcPr>
            <w:tcW w:w="1694" w:type="dxa"/>
            <w:tcBorders>
              <w:top w:val="single" w:color="000000" w:sz="8" w:space="0"/>
              <w:left w:val="nil"/>
              <w:bottom w:val="single" w:color="000000" w:sz="8" w:space="0"/>
              <w:right w:val="nil"/>
            </w:tcBorders>
            <w:shd w:val="clear" w:color="auto" w:fill="FFFFFF"/>
          </w:tcPr>
          <w:p w14:paraId="788BC8E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Dose (mg/kg)</w:t>
            </w:r>
          </w:p>
        </w:tc>
        <w:tc>
          <w:tcPr>
            <w:tcW w:w="1530" w:type="dxa"/>
            <w:tcBorders>
              <w:top w:val="single" w:color="000000" w:sz="8" w:space="0"/>
              <w:left w:val="nil"/>
              <w:bottom w:val="single" w:color="000000" w:sz="8" w:space="0"/>
              <w:right w:val="nil"/>
            </w:tcBorders>
            <w:shd w:val="clear" w:color="auto" w:fill="FFFFFF"/>
          </w:tcPr>
          <w:p w14:paraId="25A75F1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No. of death</w:t>
            </w:r>
          </w:p>
        </w:tc>
        <w:tc>
          <w:tcPr>
            <w:tcW w:w="4637" w:type="dxa"/>
            <w:tcBorders>
              <w:top w:val="single" w:color="000000" w:sz="8" w:space="0"/>
              <w:left w:val="nil"/>
              <w:bottom w:val="single" w:color="000000" w:sz="8" w:space="0"/>
              <w:right w:val="nil"/>
            </w:tcBorders>
            <w:shd w:val="clear" w:color="auto" w:fill="FFFFFF"/>
          </w:tcPr>
          <w:p w14:paraId="20F719D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 xml:space="preserve">Observation </w:t>
            </w:r>
          </w:p>
        </w:tc>
      </w:tr>
      <w:tr w14:paraId="1205F0A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57" w:hRule="atLeast"/>
        </w:trPr>
        <w:tc>
          <w:tcPr>
            <w:tcW w:w="1384" w:type="dxa"/>
            <w:tcBorders>
              <w:left w:val="nil"/>
              <w:right w:val="nil"/>
            </w:tcBorders>
            <w:shd w:val="clear" w:color="auto" w:fill="FFFFFF"/>
          </w:tcPr>
          <w:p w14:paraId="4B0B25B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w:t>
            </w:r>
          </w:p>
        </w:tc>
        <w:tc>
          <w:tcPr>
            <w:tcW w:w="1694" w:type="dxa"/>
            <w:tcBorders>
              <w:left w:val="nil"/>
              <w:right w:val="nil"/>
            </w:tcBorders>
            <w:shd w:val="clear" w:color="auto" w:fill="FFFFFF"/>
          </w:tcPr>
          <w:p w14:paraId="05B32CE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1530" w:type="dxa"/>
            <w:tcBorders>
              <w:left w:val="nil"/>
              <w:right w:val="nil"/>
            </w:tcBorders>
            <w:shd w:val="clear" w:color="auto" w:fill="FFFFFF"/>
          </w:tcPr>
          <w:p w14:paraId="45CDAB8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4637" w:type="dxa"/>
            <w:tcBorders>
              <w:left w:val="nil"/>
              <w:right w:val="nil"/>
            </w:tcBorders>
            <w:shd w:val="clear" w:color="auto" w:fill="FFFFFF"/>
          </w:tcPr>
          <w:p w14:paraId="39306E5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active and physically stable. Signs of toxicity like agitations, roughness of hairs, depression, writhing reflexes and death were absent.</w:t>
            </w:r>
          </w:p>
        </w:tc>
      </w:tr>
      <w:tr w14:paraId="0A6C944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shd w:val="clear" w:color="auto" w:fill="FFFFFF"/>
          </w:tcPr>
          <w:p w14:paraId="08EED40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2</w:t>
            </w:r>
          </w:p>
        </w:tc>
        <w:tc>
          <w:tcPr>
            <w:tcW w:w="1694" w:type="dxa"/>
            <w:shd w:val="clear" w:color="auto" w:fill="FFFFFF"/>
          </w:tcPr>
          <w:p w14:paraId="4D47AB7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100</w:t>
            </w:r>
          </w:p>
        </w:tc>
        <w:tc>
          <w:tcPr>
            <w:tcW w:w="1530" w:type="dxa"/>
            <w:shd w:val="clear" w:color="auto" w:fill="FFFFFF"/>
          </w:tcPr>
          <w:p w14:paraId="518AA9A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4637" w:type="dxa"/>
            <w:shd w:val="clear" w:color="auto" w:fill="FFFFFF"/>
          </w:tcPr>
          <w:p w14:paraId="41C7008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active and physically stable. Signs of toxicity like agitations, roughness of hairs, depression, writhing reflexes and death were absent.</w:t>
            </w:r>
          </w:p>
        </w:tc>
      </w:tr>
      <w:tr w14:paraId="40E4077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Borders>
              <w:left w:val="nil"/>
              <w:right w:val="nil"/>
            </w:tcBorders>
            <w:shd w:val="clear" w:color="auto" w:fill="FFFFFF"/>
          </w:tcPr>
          <w:p w14:paraId="028097E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p>
        </w:tc>
        <w:tc>
          <w:tcPr>
            <w:tcW w:w="1694" w:type="dxa"/>
            <w:tcBorders>
              <w:left w:val="nil"/>
              <w:right w:val="nil"/>
            </w:tcBorders>
            <w:shd w:val="clear" w:color="auto" w:fill="FFFFFF"/>
          </w:tcPr>
          <w:p w14:paraId="1A50FA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1000</w:t>
            </w:r>
          </w:p>
        </w:tc>
        <w:tc>
          <w:tcPr>
            <w:tcW w:w="1530" w:type="dxa"/>
            <w:tcBorders>
              <w:left w:val="nil"/>
              <w:right w:val="nil"/>
            </w:tcBorders>
            <w:shd w:val="clear" w:color="auto" w:fill="FFFFFF"/>
          </w:tcPr>
          <w:p w14:paraId="2FA4CCB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4637" w:type="dxa"/>
            <w:tcBorders>
              <w:left w:val="nil"/>
              <w:right w:val="nil"/>
            </w:tcBorders>
            <w:shd w:val="clear" w:color="auto" w:fill="FFFFFF"/>
          </w:tcPr>
          <w:p w14:paraId="604E8F8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active and physically stable. Signs of toxicity like agitations, roughness of hairs, depression, writhing reflexes and death were absent.</w:t>
            </w:r>
          </w:p>
        </w:tc>
      </w:tr>
    </w:tbl>
    <w:p w14:paraId="09A1DCC4">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TABLE 4: PHASE 2 LD</w:t>
      </w:r>
      <w:r>
        <w:rPr>
          <w:rFonts w:hint="default" w:ascii="Times New Roman" w:hAnsi="Times New Roman" w:cs="Times New Roman"/>
          <w:b/>
          <w:sz w:val="24"/>
          <w:szCs w:val="24"/>
          <w:vertAlign w:val="subscript"/>
        </w:rPr>
        <w:t>50</w:t>
      </w:r>
      <w:r>
        <w:rPr>
          <w:rFonts w:hint="default" w:ascii="Times New Roman" w:hAnsi="Times New Roman" w:cs="Times New Roman"/>
          <w:b/>
          <w:sz w:val="24"/>
          <w:szCs w:val="24"/>
        </w:rPr>
        <w:t xml:space="preserve"> RESULTS FOR NL LEAF EXTRACT</w:t>
      </w:r>
    </w:p>
    <w:tbl>
      <w:tblPr>
        <w:tblStyle w:val="4"/>
        <w:tblW w:w="9245"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1345"/>
        <w:gridCol w:w="1560"/>
        <w:gridCol w:w="83"/>
        <w:gridCol w:w="1473"/>
        <w:gridCol w:w="4784"/>
      </w:tblGrid>
      <w:tr w14:paraId="3D14215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c>
          <w:tcPr>
            <w:tcW w:w="1345" w:type="dxa"/>
            <w:tcBorders>
              <w:top w:val="single" w:color="000000" w:sz="8" w:space="0"/>
              <w:left w:val="nil"/>
              <w:bottom w:val="single" w:color="000000" w:sz="8" w:space="0"/>
              <w:right w:val="nil"/>
            </w:tcBorders>
            <w:shd w:val="clear" w:color="auto" w:fill="FFFFFF"/>
          </w:tcPr>
          <w:p w14:paraId="219F121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Group</w:t>
            </w:r>
          </w:p>
        </w:tc>
        <w:tc>
          <w:tcPr>
            <w:tcW w:w="1560" w:type="dxa"/>
            <w:tcBorders>
              <w:top w:val="single" w:color="000000" w:sz="8" w:space="0"/>
              <w:left w:val="nil"/>
              <w:bottom w:val="single" w:color="000000" w:sz="8" w:space="0"/>
              <w:right w:val="nil"/>
            </w:tcBorders>
            <w:shd w:val="clear" w:color="auto" w:fill="FFFFFF"/>
          </w:tcPr>
          <w:p w14:paraId="6E85A96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Dose (mg/kg)</w:t>
            </w:r>
          </w:p>
        </w:tc>
        <w:tc>
          <w:tcPr>
            <w:tcW w:w="1556" w:type="dxa"/>
            <w:gridSpan w:val="2"/>
            <w:tcBorders>
              <w:top w:val="single" w:color="000000" w:sz="8" w:space="0"/>
              <w:left w:val="nil"/>
              <w:bottom w:val="single" w:color="000000" w:sz="8" w:space="0"/>
              <w:right w:val="nil"/>
            </w:tcBorders>
            <w:shd w:val="clear" w:color="auto" w:fill="FFFFFF"/>
          </w:tcPr>
          <w:p w14:paraId="18C01B2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No. of death</w:t>
            </w:r>
          </w:p>
        </w:tc>
        <w:tc>
          <w:tcPr>
            <w:tcW w:w="4784" w:type="dxa"/>
            <w:tcBorders>
              <w:top w:val="single" w:color="000000" w:sz="8" w:space="0"/>
              <w:left w:val="nil"/>
              <w:bottom w:val="single" w:color="000000" w:sz="8" w:space="0"/>
              <w:right w:val="nil"/>
            </w:tcBorders>
            <w:shd w:val="clear" w:color="auto" w:fill="FFFFFF"/>
          </w:tcPr>
          <w:p w14:paraId="1CDF498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 xml:space="preserve">Observation </w:t>
            </w:r>
          </w:p>
        </w:tc>
      </w:tr>
      <w:tr w14:paraId="54DBF6D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57" w:hRule="atLeast"/>
        </w:trPr>
        <w:tc>
          <w:tcPr>
            <w:tcW w:w="1345" w:type="dxa"/>
            <w:tcBorders>
              <w:left w:val="nil"/>
              <w:right w:val="nil"/>
            </w:tcBorders>
            <w:shd w:val="clear" w:color="auto" w:fill="FFFFFF"/>
          </w:tcPr>
          <w:p w14:paraId="484F34D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w:t>
            </w:r>
          </w:p>
        </w:tc>
        <w:tc>
          <w:tcPr>
            <w:tcW w:w="1560" w:type="dxa"/>
            <w:tcBorders>
              <w:left w:val="nil"/>
              <w:right w:val="nil"/>
            </w:tcBorders>
            <w:shd w:val="clear" w:color="auto" w:fill="FFFFFF"/>
          </w:tcPr>
          <w:p w14:paraId="21ABAF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1600</w:t>
            </w:r>
          </w:p>
        </w:tc>
        <w:tc>
          <w:tcPr>
            <w:tcW w:w="1556" w:type="dxa"/>
            <w:gridSpan w:val="2"/>
            <w:tcBorders>
              <w:left w:val="nil"/>
              <w:right w:val="nil"/>
            </w:tcBorders>
            <w:shd w:val="clear" w:color="auto" w:fill="FFFFFF"/>
          </w:tcPr>
          <w:p w14:paraId="526EB6C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4784" w:type="dxa"/>
            <w:tcBorders>
              <w:left w:val="nil"/>
              <w:right w:val="nil"/>
            </w:tcBorders>
            <w:shd w:val="clear" w:color="auto" w:fill="FFFFFF"/>
          </w:tcPr>
          <w:p w14:paraId="7951DEC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active and physically stable. Signs of toxicity like agitations, roughness of hairs, depression, writhing reflexes and death were absent.</w:t>
            </w:r>
          </w:p>
        </w:tc>
      </w:tr>
      <w:tr w14:paraId="6B68B45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5" w:type="dxa"/>
            <w:shd w:val="clear" w:color="auto" w:fill="FFFFFF"/>
          </w:tcPr>
          <w:p w14:paraId="159A91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2</w:t>
            </w:r>
          </w:p>
        </w:tc>
        <w:tc>
          <w:tcPr>
            <w:tcW w:w="1643" w:type="dxa"/>
            <w:gridSpan w:val="2"/>
            <w:shd w:val="clear" w:color="auto" w:fill="FFFFFF"/>
          </w:tcPr>
          <w:p w14:paraId="65D1349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2900</w:t>
            </w:r>
          </w:p>
        </w:tc>
        <w:tc>
          <w:tcPr>
            <w:tcW w:w="1473" w:type="dxa"/>
            <w:shd w:val="clear" w:color="auto" w:fill="FFFFFF"/>
          </w:tcPr>
          <w:p w14:paraId="25DC393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4784" w:type="dxa"/>
            <w:shd w:val="clear" w:color="auto" w:fill="FFFFFF"/>
          </w:tcPr>
          <w:p w14:paraId="3ED779C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calm and physically inactive for about 25 minutes but regained physical activity thereafter. Signs of toxicity like agitations, roughness of hairs, depression, writhing reflexes and death were absent.</w:t>
            </w:r>
          </w:p>
        </w:tc>
      </w:tr>
      <w:tr w14:paraId="543F5D0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5" w:type="dxa"/>
            <w:tcBorders>
              <w:left w:val="nil"/>
              <w:right w:val="nil"/>
            </w:tcBorders>
            <w:shd w:val="clear" w:color="auto" w:fill="FFFFFF"/>
          </w:tcPr>
          <w:p w14:paraId="2ADB6C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p>
        </w:tc>
        <w:tc>
          <w:tcPr>
            <w:tcW w:w="1643" w:type="dxa"/>
            <w:gridSpan w:val="2"/>
            <w:tcBorders>
              <w:left w:val="nil"/>
              <w:right w:val="nil"/>
            </w:tcBorders>
            <w:shd w:val="clear" w:color="auto" w:fill="FFFFFF"/>
          </w:tcPr>
          <w:p w14:paraId="3ECB730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5000</w:t>
            </w:r>
          </w:p>
        </w:tc>
        <w:tc>
          <w:tcPr>
            <w:tcW w:w="1473" w:type="dxa"/>
            <w:tcBorders>
              <w:left w:val="nil"/>
              <w:right w:val="nil"/>
            </w:tcBorders>
            <w:shd w:val="clear" w:color="auto" w:fill="FFFFFF"/>
          </w:tcPr>
          <w:p w14:paraId="1E0989E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w:t>
            </w:r>
          </w:p>
        </w:tc>
        <w:tc>
          <w:tcPr>
            <w:tcW w:w="4784" w:type="dxa"/>
            <w:tcBorders>
              <w:left w:val="nil"/>
              <w:right w:val="nil"/>
            </w:tcBorders>
            <w:shd w:val="clear" w:color="auto" w:fill="FFFFFF"/>
          </w:tcPr>
          <w:p w14:paraId="6EFBFD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66.67 percent mortality recorded. Signs of toxicity like agitations and writhing reflexes were observed before death.</w:t>
            </w:r>
          </w:p>
        </w:tc>
      </w:tr>
    </w:tbl>
    <w:p w14:paraId="4A5C9523">
      <w:pPr>
        <w:pStyle w:val="12"/>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LD</w:t>
      </w:r>
      <w:r>
        <w:rPr>
          <w:rFonts w:hint="default" w:ascii="Times New Roman" w:hAnsi="Times New Roman" w:cs="Times New Roman"/>
          <w:sz w:val="24"/>
          <w:szCs w:val="24"/>
          <w:vertAlign w:val="subscript"/>
        </w:rPr>
        <w:t xml:space="preserve">50 </w:t>
      </w:r>
      <w:r>
        <w:rPr>
          <w:rFonts w:hint="default" w:ascii="Times New Roman" w:hAnsi="Times New Roman" w:cs="Times New Roman"/>
          <w:sz w:val="24"/>
          <w:szCs w:val="24"/>
        </w:rPr>
        <w:t>= (2900 x 5000)</w:t>
      </w:r>
      <w:r>
        <w:rPr>
          <w:rFonts w:hint="default" w:ascii="Times New Roman" w:hAnsi="Times New Roman" w:cs="Times New Roman"/>
          <w:sz w:val="24"/>
          <w:szCs w:val="24"/>
          <w:vertAlign w:val="superscript"/>
        </w:rPr>
        <w:t>1/2</w:t>
      </w:r>
      <w:r>
        <w:rPr>
          <w:rFonts w:hint="default" w:ascii="Times New Roman" w:hAnsi="Times New Roman" w:cs="Times New Roman"/>
          <w:sz w:val="24"/>
          <w:szCs w:val="24"/>
          <w:vertAlign w:val="superscript"/>
          <w:lang w:val="en-US"/>
        </w:rPr>
        <w:t xml:space="preserve"> </w:t>
      </w:r>
      <w:r>
        <w:rPr>
          <w:rFonts w:hint="default" w:ascii="Times New Roman" w:hAnsi="Times New Roman" w:cs="Times New Roman"/>
          <w:sz w:val="24"/>
          <w:szCs w:val="24"/>
        </w:rPr>
        <w:t xml:space="preserve"> = 3,807.87 mg/kg body weight</w:t>
      </w:r>
    </w:p>
    <w:p w14:paraId="1242A71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 LD</w:t>
      </w:r>
      <w:r>
        <w:rPr>
          <w:rFonts w:hint="default" w:ascii="Times New Roman" w:hAnsi="Times New Roman" w:cs="Times New Roman"/>
          <w:b/>
          <w:sz w:val="24"/>
          <w:szCs w:val="24"/>
          <w:vertAlign w:val="subscript"/>
        </w:rPr>
        <w:t>50</w:t>
      </w:r>
      <w:r>
        <w:rPr>
          <w:rFonts w:hint="default" w:ascii="Times New Roman" w:hAnsi="Times New Roman" w:cs="Times New Roman"/>
          <w:b/>
          <w:sz w:val="24"/>
          <w:szCs w:val="24"/>
        </w:rPr>
        <w:t xml:space="preserve"> EVALUATION OF NL STEM BARK</w:t>
      </w:r>
    </w:p>
    <w:p w14:paraId="22119D3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acute toxicity of NL stem bark also involved two phases. In phase 1, administration of 10mg/kg, 100mg/kg and 1000mg/kg doses of NL stem bark extract produced no death nor physical inactiveness. RESIn both 2900mg/kg and 5000mg/kg doses, signs of toxicity like agitation and writhing reflexes were observed with mortality rates of 33.33 percent and 100 percent respectively. The LD</w:t>
      </w:r>
      <w:r>
        <w:rPr>
          <w:rFonts w:hint="default" w:ascii="Times New Roman" w:hAnsi="Times New Roman" w:cs="Times New Roman"/>
          <w:sz w:val="24"/>
          <w:szCs w:val="24"/>
          <w:vertAlign w:val="subscript"/>
        </w:rPr>
        <w:t>50</w:t>
      </w:r>
      <w:r>
        <w:rPr>
          <w:rFonts w:hint="default" w:ascii="Times New Roman" w:hAnsi="Times New Roman" w:cs="Times New Roman"/>
          <w:sz w:val="24"/>
          <w:szCs w:val="24"/>
        </w:rPr>
        <w:t xml:space="preserve"> of NL stem bark therefore was evaluated as follow </w:t>
      </w:r>
    </w:p>
    <w:p w14:paraId="18C9EC4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LD</w:t>
      </w:r>
      <w:r>
        <w:rPr>
          <w:rFonts w:hint="default" w:ascii="Times New Roman" w:hAnsi="Times New Roman" w:cs="Times New Roman"/>
          <w:sz w:val="24"/>
          <w:szCs w:val="24"/>
          <w:vertAlign w:val="subscript"/>
        </w:rPr>
        <w:t>50</w:t>
      </w:r>
      <w:r>
        <w:rPr>
          <w:rFonts w:hint="default" w:ascii="Times New Roman" w:hAnsi="Times New Roman" w:cs="Times New Roman"/>
          <w:sz w:val="24"/>
          <w:szCs w:val="24"/>
        </w:rPr>
        <w:t xml:space="preserve"> = (1600 X 5000) </w:t>
      </w:r>
      <w:r>
        <w:rPr>
          <w:rFonts w:hint="default" w:ascii="Times New Roman" w:hAnsi="Times New Roman" w:cs="Times New Roman"/>
          <w:sz w:val="24"/>
          <w:szCs w:val="24"/>
          <w:vertAlign w:val="superscript"/>
        </w:rPr>
        <w:t xml:space="preserve">½ </w:t>
      </w:r>
      <w:r>
        <w:rPr>
          <w:rFonts w:hint="default" w:ascii="Times New Roman" w:hAnsi="Times New Roman" w:cs="Times New Roman"/>
          <w:sz w:val="24"/>
          <w:szCs w:val="24"/>
        </w:rPr>
        <w:t xml:space="preserve">=2,828.43mg/kg body weight </w:t>
      </w:r>
    </w:p>
    <w:p w14:paraId="532B863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The results are presented in tables 5 and 6 respectively</w:t>
      </w:r>
    </w:p>
    <w:p w14:paraId="47C8AEF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 5: PHASE 1 LD</w:t>
      </w:r>
      <w:r>
        <w:rPr>
          <w:rFonts w:hint="default" w:ascii="Times New Roman" w:hAnsi="Times New Roman" w:cs="Times New Roman"/>
          <w:b/>
          <w:sz w:val="24"/>
          <w:szCs w:val="24"/>
          <w:vertAlign w:val="subscript"/>
        </w:rPr>
        <w:t>50</w:t>
      </w:r>
      <w:r>
        <w:rPr>
          <w:rFonts w:hint="default" w:ascii="Times New Roman" w:hAnsi="Times New Roman" w:cs="Times New Roman"/>
          <w:b/>
          <w:sz w:val="24"/>
          <w:szCs w:val="24"/>
        </w:rPr>
        <w:t xml:space="preserve"> RESULTS FOR NL STEM BARK EXTRACT</w:t>
      </w:r>
    </w:p>
    <w:tbl>
      <w:tblPr>
        <w:tblStyle w:val="4"/>
        <w:tblW w:w="9245"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918"/>
        <w:gridCol w:w="1620"/>
        <w:gridCol w:w="1530"/>
        <w:gridCol w:w="5177"/>
      </w:tblGrid>
      <w:tr w14:paraId="486799F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Borders>
              <w:top w:val="single" w:color="000000" w:sz="8" w:space="0"/>
              <w:left w:val="nil"/>
              <w:bottom w:val="single" w:color="000000" w:sz="8" w:space="0"/>
              <w:right w:val="nil"/>
            </w:tcBorders>
            <w:shd w:val="clear" w:color="auto" w:fill="FFFFFF"/>
          </w:tcPr>
          <w:p w14:paraId="78ED22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Group</w:t>
            </w:r>
          </w:p>
        </w:tc>
        <w:tc>
          <w:tcPr>
            <w:tcW w:w="1620" w:type="dxa"/>
            <w:tcBorders>
              <w:top w:val="single" w:color="000000" w:sz="8" w:space="0"/>
              <w:left w:val="nil"/>
              <w:bottom w:val="single" w:color="000000" w:sz="8" w:space="0"/>
              <w:right w:val="nil"/>
            </w:tcBorders>
            <w:shd w:val="clear" w:color="auto" w:fill="FFFFFF"/>
          </w:tcPr>
          <w:p w14:paraId="3C4DC01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Dose (mg/kg)</w:t>
            </w:r>
          </w:p>
        </w:tc>
        <w:tc>
          <w:tcPr>
            <w:tcW w:w="1530" w:type="dxa"/>
            <w:tcBorders>
              <w:top w:val="single" w:color="000000" w:sz="8" w:space="0"/>
              <w:left w:val="nil"/>
              <w:bottom w:val="single" w:color="000000" w:sz="8" w:space="0"/>
              <w:right w:val="nil"/>
            </w:tcBorders>
            <w:shd w:val="clear" w:color="auto" w:fill="FFFFFF"/>
          </w:tcPr>
          <w:p w14:paraId="0DCF9AD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No. of death</w:t>
            </w:r>
          </w:p>
        </w:tc>
        <w:tc>
          <w:tcPr>
            <w:tcW w:w="5177" w:type="dxa"/>
            <w:tcBorders>
              <w:top w:val="single" w:color="000000" w:sz="8" w:space="0"/>
              <w:left w:val="nil"/>
              <w:bottom w:val="single" w:color="000000" w:sz="8" w:space="0"/>
              <w:right w:val="nil"/>
            </w:tcBorders>
            <w:shd w:val="clear" w:color="auto" w:fill="FFFFFF"/>
          </w:tcPr>
          <w:p w14:paraId="7074B59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 xml:space="preserve">Observation </w:t>
            </w:r>
          </w:p>
        </w:tc>
      </w:tr>
      <w:tr w14:paraId="46E6907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918" w:type="dxa"/>
            <w:tcBorders>
              <w:left w:val="nil"/>
              <w:right w:val="nil"/>
            </w:tcBorders>
            <w:shd w:val="clear" w:color="auto" w:fill="FFFFFF"/>
          </w:tcPr>
          <w:p w14:paraId="498A0A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w:t>
            </w:r>
          </w:p>
        </w:tc>
        <w:tc>
          <w:tcPr>
            <w:tcW w:w="1620" w:type="dxa"/>
            <w:tcBorders>
              <w:left w:val="nil"/>
              <w:right w:val="nil"/>
            </w:tcBorders>
            <w:shd w:val="clear" w:color="auto" w:fill="FFFFFF"/>
          </w:tcPr>
          <w:p w14:paraId="4FCA0FF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1530" w:type="dxa"/>
            <w:tcBorders>
              <w:left w:val="nil"/>
              <w:right w:val="nil"/>
            </w:tcBorders>
            <w:shd w:val="clear" w:color="auto" w:fill="FFFFFF"/>
          </w:tcPr>
          <w:p w14:paraId="15D2FF0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5177" w:type="dxa"/>
            <w:tcBorders>
              <w:left w:val="nil"/>
              <w:right w:val="nil"/>
            </w:tcBorders>
            <w:shd w:val="clear" w:color="auto" w:fill="FFFFFF"/>
          </w:tcPr>
          <w:p w14:paraId="5A8F4F6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active and physically stable. Signs of toxicity like agitations, roughness of hairs, depression, writhing reflexes and death were absent.</w:t>
            </w:r>
          </w:p>
        </w:tc>
      </w:tr>
      <w:tr w14:paraId="19DCFC3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shd w:val="clear" w:color="auto" w:fill="FFFFFF"/>
          </w:tcPr>
          <w:p w14:paraId="164101D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2</w:t>
            </w:r>
          </w:p>
        </w:tc>
        <w:tc>
          <w:tcPr>
            <w:tcW w:w="1620" w:type="dxa"/>
            <w:shd w:val="clear" w:color="auto" w:fill="FFFFFF"/>
          </w:tcPr>
          <w:p w14:paraId="56F082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100</w:t>
            </w:r>
          </w:p>
        </w:tc>
        <w:tc>
          <w:tcPr>
            <w:tcW w:w="1530" w:type="dxa"/>
            <w:shd w:val="clear" w:color="auto" w:fill="FFFFFF"/>
          </w:tcPr>
          <w:p w14:paraId="63C869F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5177" w:type="dxa"/>
            <w:shd w:val="clear" w:color="auto" w:fill="FFFFFF"/>
          </w:tcPr>
          <w:p w14:paraId="0283EB0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active and physically stable. Signs of toxicity like agitations, roughness of hairs, depression, writhing reflexes and death were absent.</w:t>
            </w:r>
          </w:p>
        </w:tc>
      </w:tr>
      <w:tr w14:paraId="1F0A191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Borders>
              <w:left w:val="nil"/>
              <w:right w:val="nil"/>
            </w:tcBorders>
            <w:shd w:val="clear" w:color="auto" w:fill="FFFFFF"/>
          </w:tcPr>
          <w:p w14:paraId="4DC456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p>
        </w:tc>
        <w:tc>
          <w:tcPr>
            <w:tcW w:w="1620" w:type="dxa"/>
            <w:tcBorders>
              <w:left w:val="nil"/>
              <w:right w:val="nil"/>
            </w:tcBorders>
            <w:shd w:val="clear" w:color="auto" w:fill="FFFFFF"/>
          </w:tcPr>
          <w:p w14:paraId="003FBD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1000</w:t>
            </w:r>
          </w:p>
        </w:tc>
        <w:tc>
          <w:tcPr>
            <w:tcW w:w="1530" w:type="dxa"/>
            <w:tcBorders>
              <w:left w:val="nil"/>
              <w:right w:val="nil"/>
            </w:tcBorders>
            <w:shd w:val="clear" w:color="auto" w:fill="FFFFFF"/>
          </w:tcPr>
          <w:p w14:paraId="28440D9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5177" w:type="dxa"/>
            <w:tcBorders>
              <w:left w:val="nil"/>
              <w:right w:val="nil"/>
            </w:tcBorders>
            <w:shd w:val="clear" w:color="auto" w:fill="FFFFFF"/>
          </w:tcPr>
          <w:p w14:paraId="55C91A7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active and physically stable. Signs of toxicity like agitations, roughness of hairs, depression, writhing reflexes and death were absent.</w:t>
            </w:r>
          </w:p>
        </w:tc>
      </w:tr>
    </w:tbl>
    <w:p w14:paraId="13581CF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sz w:val="24"/>
          <w:szCs w:val="24"/>
        </w:rPr>
      </w:pPr>
    </w:p>
    <w:p w14:paraId="31F733C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 6: PHASE 2 LD</w:t>
      </w:r>
      <w:r>
        <w:rPr>
          <w:rFonts w:hint="default" w:ascii="Times New Roman" w:hAnsi="Times New Roman" w:cs="Times New Roman"/>
          <w:b/>
          <w:sz w:val="24"/>
          <w:szCs w:val="24"/>
          <w:vertAlign w:val="subscript"/>
        </w:rPr>
        <w:t>50</w:t>
      </w:r>
      <w:r>
        <w:rPr>
          <w:rFonts w:hint="default" w:ascii="Times New Roman" w:hAnsi="Times New Roman" w:cs="Times New Roman"/>
          <w:b/>
          <w:sz w:val="24"/>
          <w:szCs w:val="24"/>
        </w:rPr>
        <w:t xml:space="preserve"> RESULTS FOR NL STEM BARK EXTRACT </w:t>
      </w:r>
    </w:p>
    <w:tbl>
      <w:tblPr>
        <w:tblStyle w:val="4"/>
        <w:tblW w:w="9245"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918"/>
        <w:gridCol w:w="1620"/>
        <w:gridCol w:w="1530"/>
        <w:gridCol w:w="90"/>
        <w:gridCol w:w="5087"/>
      </w:tblGrid>
      <w:tr w14:paraId="0EB061F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c>
          <w:tcPr>
            <w:tcW w:w="918" w:type="dxa"/>
            <w:tcBorders>
              <w:top w:val="single" w:color="000000" w:sz="8" w:space="0"/>
              <w:left w:val="nil"/>
              <w:bottom w:val="single" w:color="000000" w:sz="8" w:space="0"/>
              <w:right w:val="nil"/>
            </w:tcBorders>
            <w:shd w:val="clear" w:color="auto" w:fill="FFFFFF"/>
          </w:tcPr>
          <w:p w14:paraId="7389DEF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Group</w:t>
            </w:r>
          </w:p>
        </w:tc>
        <w:tc>
          <w:tcPr>
            <w:tcW w:w="1620" w:type="dxa"/>
            <w:tcBorders>
              <w:top w:val="single" w:color="000000" w:sz="8" w:space="0"/>
              <w:left w:val="nil"/>
              <w:bottom w:val="single" w:color="000000" w:sz="8" w:space="0"/>
              <w:right w:val="nil"/>
            </w:tcBorders>
            <w:shd w:val="clear" w:color="auto" w:fill="FFFFFF"/>
          </w:tcPr>
          <w:p w14:paraId="0B3C62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Dose (mg/kg)</w:t>
            </w:r>
          </w:p>
        </w:tc>
        <w:tc>
          <w:tcPr>
            <w:tcW w:w="1530" w:type="dxa"/>
            <w:tcBorders>
              <w:top w:val="single" w:color="000000" w:sz="8" w:space="0"/>
              <w:left w:val="nil"/>
              <w:bottom w:val="single" w:color="000000" w:sz="8" w:space="0"/>
              <w:right w:val="nil"/>
            </w:tcBorders>
            <w:shd w:val="clear" w:color="auto" w:fill="FFFFFF"/>
          </w:tcPr>
          <w:p w14:paraId="2692496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No. of death</w:t>
            </w:r>
          </w:p>
        </w:tc>
        <w:tc>
          <w:tcPr>
            <w:tcW w:w="5177" w:type="dxa"/>
            <w:gridSpan w:val="2"/>
            <w:tcBorders>
              <w:top w:val="single" w:color="000000" w:sz="8" w:space="0"/>
              <w:left w:val="nil"/>
              <w:bottom w:val="single" w:color="000000" w:sz="8" w:space="0"/>
              <w:right w:val="nil"/>
            </w:tcBorders>
            <w:shd w:val="clear" w:color="auto" w:fill="FFFFFF"/>
          </w:tcPr>
          <w:p w14:paraId="5517D7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 xml:space="preserve">Observation </w:t>
            </w:r>
          </w:p>
        </w:tc>
      </w:tr>
      <w:tr w14:paraId="3CE689A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 w:type="dxa"/>
            <w:tcBorders>
              <w:left w:val="nil"/>
              <w:right w:val="nil"/>
            </w:tcBorders>
            <w:shd w:val="clear" w:color="auto" w:fill="FFFFFF"/>
          </w:tcPr>
          <w:p w14:paraId="1FAB13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w:t>
            </w:r>
          </w:p>
        </w:tc>
        <w:tc>
          <w:tcPr>
            <w:tcW w:w="1620" w:type="dxa"/>
            <w:tcBorders>
              <w:left w:val="nil"/>
              <w:right w:val="nil"/>
            </w:tcBorders>
            <w:shd w:val="clear" w:color="auto" w:fill="FFFFFF"/>
          </w:tcPr>
          <w:p w14:paraId="012190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1600</w:t>
            </w:r>
          </w:p>
        </w:tc>
        <w:tc>
          <w:tcPr>
            <w:tcW w:w="1620" w:type="dxa"/>
            <w:gridSpan w:val="2"/>
            <w:tcBorders>
              <w:left w:val="nil"/>
              <w:right w:val="nil"/>
            </w:tcBorders>
            <w:shd w:val="clear" w:color="auto" w:fill="FFFFFF"/>
          </w:tcPr>
          <w:p w14:paraId="7FB08F7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w:t>
            </w:r>
          </w:p>
        </w:tc>
        <w:tc>
          <w:tcPr>
            <w:tcW w:w="5087" w:type="dxa"/>
            <w:tcBorders>
              <w:left w:val="nil"/>
              <w:right w:val="nil"/>
            </w:tcBorders>
            <w:shd w:val="clear" w:color="auto" w:fill="FFFFFF"/>
          </w:tcPr>
          <w:p w14:paraId="42C93AE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Animals were calm for about I hour before gradually recovering their physical activities. Signs of toxicity like agitations, roughness of hairs, depression, writhing reflexes and death were absent.</w:t>
            </w:r>
          </w:p>
        </w:tc>
      </w:tr>
      <w:tr w14:paraId="29CA2B6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shd w:val="clear" w:color="auto" w:fill="FFFFFF"/>
          </w:tcPr>
          <w:p w14:paraId="733B0F7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2</w:t>
            </w:r>
          </w:p>
        </w:tc>
        <w:tc>
          <w:tcPr>
            <w:tcW w:w="1620" w:type="dxa"/>
            <w:shd w:val="clear" w:color="auto" w:fill="FFFFFF"/>
          </w:tcPr>
          <w:p w14:paraId="3BCE80C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2900</w:t>
            </w:r>
          </w:p>
        </w:tc>
        <w:tc>
          <w:tcPr>
            <w:tcW w:w="1620" w:type="dxa"/>
            <w:gridSpan w:val="2"/>
            <w:shd w:val="clear" w:color="auto" w:fill="FFFFFF"/>
          </w:tcPr>
          <w:p w14:paraId="7C3060D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w:t>
            </w:r>
          </w:p>
        </w:tc>
        <w:tc>
          <w:tcPr>
            <w:tcW w:w="5087" w:type="dxa"/>
            <w:shd w:val="clear" w:color="auto" w:fill="FFFFFF"/>
          </w:tcPr>
          <w:p w14:paraId="7F097B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33.33 percent mortality recorded. Signs of toxicity like agitations and writhing reflexes were observed before death.</w:t>
            </w:r>
          </w:p>
        </w:tc>
      </w:tr>
      <w:tr w14:paraId="6541B3E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Borders>
              <w:left w:val="nil"/>
              <w:right w:val="nil"/>
            </w:tcBorders>
            <w:shd w:val="clear" w:color="auto" w:fill="FFFFFF"/>
          </w:tcPr>
          <w:p w14:paraId="4BEFF0A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p>
        </w:tc>
        <w:tc>
          <w:tcPr>
            <w:tcW w:w="1620" w:type="dxa"/>
            <w:tcBorders>
              <w:left w:val="nil"/>
              <w:right w:val="nil"/>
            </w:tcBorders>
            <w:shd w:val="clear" w:color="auto" w:fill="FFFFFF"/>
          </w:tcPr>
          <w:p w14:paraId="4EEFEF2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5000</w:t>
            </w:r>
          </w:p>
        </w:tc>
        <w:tc>
          <w:tcPr>
            <w:tcW w:w="1620" w:type="dxa"/>
            <w:gridSpan w:val="2"/>
            <w:tcBorders>
              <w:left w:val="nil"/>
              <w:right w:val="nil"/>
            </w:tcBorders>
            <w:shd w:val="clear" w:color="auto" w:fill="FFFFFF"/>
          </w:tcPr>
          <w:p w14:paraId="65B6F67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w:t>
            </w:r>
          </w:p>
        </w:tc>
        <w:tc>
          <w:tcPr>
            <w:tcW w:w="5087" w:type="dxa"/>
            <w:tcBorders>
              <w:left w:val="nil"/>
              <w:right w:val="nil"/>
            </w:tcBorders>
            <w:shd w:val="clear" w:color="auto" w:fill="FFFFFF"/>
          </w:tcPr>
          <w:p w14:paraId="37196B9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66.67 percent mortality recorded. Signs of toxicity like agitations and writhing reflexes were observed before death.</w:t>
            </w:r>
          </w:p>
        </w:tc>
      </w:tr>
    </w:tbl>
    <w:p w14:paraId="5ECE8EFD">
      <w:pPr>
        <w:pStyle w:val="1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LD</w:t>
      </w:r>
      <w:r>
        <w:rPr>
          <w:rFonts w:hint="default" w:ascii="Times New Roman" w:hAnsi="Times New Roman" w:cs="Times New Roman"/>
          <w:sz w:val="24"/>
          <w:szCs w:val="24"/>
          <w:vertAlign w:val="subscript"/>
        </w:rPr>
        <w:t xml:space="preserve">50 </w:t>
      </w:r>
      <w:r>
        <w:rPr>
          <w:rFonts w:hint="default" w:ascii="Times New Roman" w:hAnsi="Times New Roman" w:cs="Times New Roman"/>
          <w:sz w:val="24"/>
          <w:szCs w:val="24"/>
        </w:rPr>
        <w:t>= (1600 x 5000)</w:t>
      </w:r>
      <w:r>
        <w:rPr>
          <w:rFonts w:hint="default" w:ascii="Times New Roman" w:hAnsi="Times New Roman" w:cs="Times New Roman"/>
          <w:sz w:val="24"/>
          <w:szCs w:val="24"/>
          <w:vertAlign w:val="superscript"/>
        </w:rPr>
        <w:t>1/2</w:t>
      </w:r>
      <w:r>
        <w:rPr>
          <w:rFonts w:hint="default" w:ascii="Times New Roman" w:hAnsi="Times New Roman" w:cs="Times New Roman"/>
          <w:sz w:val="24"/>
          <w:szCs w:val="24"/>
          <w:vertAlign w:val="superscript"/>
          <w:lang w:val="en-US"/>
        </w:rPr>
        <w:t xml:space="preserve"> </w:t>
      </w:r>
      <w:r>
        <w:rPr>
          <w:rFonts w:hint="default" w:ascii="Times New Roman" w:hAnsi="Times New Roman" w:cs="Times New Roman"/>
          <w:sz w:val="24"/>
          <w:szCs w:val="24"/>
        </w:rPr>
        <w:t xml:space="preserve"> = 2,828.43 mg/kg body weight</w:t>
      </w:r>
    </w:p>
    <w:p w14:paraId="3267566D">
      <w:pPr>
        <w:pStyle w:val="1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219FDEDE">
      <w:pPr>
        <w:pStyle w:val="1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 </w:t>
      </w:r>
    </w:p>
    <w:p w14:paraId="38306291">
      <w:pPr>
        <w:pStyle w:val="1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RESULT OF IN-VITRO VERMICIAL STUDY</w:t>
      </w:r>
    </w:p>
    <w:p w14:paraId="3342229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 the in-vitro study, treatment with NL leaf, stem bark and combination of the both extracts in petridishes C, D and E did not show significant fall in larval count when compared with the petridish B treated with standard drug (Albendazole). The initial parasite loads of 334.33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59.48</w:t>
      </w:r>
      <w:r>
        <w:rPr>
          <w:rFonts w:hint="default" w:ascii="Times New Roman" w:hAnsi="Times New Roman" w:cs="Times New Roman"/>
          <w:sz w:val="24"/>
          <w:szCs w:val="24"/>
          <w:vertAlign w:val="superscript"/>
        </w:rPr>
        <w:t>b</w:t>
      </w:r>
      <w:r>
        <w:rPr>
          <w:rFonts w:hint="default" w:ascii="Times New Roman" w:hAnsi="Times New Roman" w:cs="Times New Roman"/>
          <w:sz w:val="24"/>
          <w:szCs w:val="24"/>
        </w:rPr>
        <w:t xml:space="preserve">, 341.00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16.78</w:t>
      </w:r>
      <w:r>
        <w:rPr>
          <w:rFonts w:hint="default" w:ascii="Times New Roman" w:hAnsi="Times New Roman" w:cs="Times New Roman"/>
          <w:sz w:val="24"/>
          <w:szCs w:val="24"/>
          <w:vertAlign w:val="superscript"/>
        </w:rPr>
        <w:t>b</w:t>
      </w:r>
      <w:r>
        <w:rPr>
          <w:rFonts w:hint="default" w:ascii="Times New Roman" w:hAnsi="Times New Roman" w:cs="Times New Roman"/>
          <w:sz w:val="24"/>
          <w:szCs w:val="24"/>
        </w:rPr>
        <w:t xml:space="preserve">, 334.00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35.79</w:t>
      </w:r>
      <w:r>
        <w:rPr>
          <w:rFonts w:hint="default" w:ascii="Times New Roman" w:hAnsi="Times New Roman" w:cs="Times New Roman"/>
          <w:sz w:val="24"/>
          <w:szCs w:val="24"/>
          <w:vertAlign w:val="superscript"/>
        </w:rPr>
        <w:t>b</w:t>
      </w:r>
      <w:r>
        <w:rPr>
          <w:rFonts w:hint="default" w:ascii="Times New Roman" w:hAnsi="Times New Roman" w:cs="Times New Roman"/>
          <w:sz w:val="24"/>
          <w:szCs w:val="24"/>
        </w:rPr>
        <w:t xml:space="preserve">, 334.33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51.16</w:t>
      </w:r>
      <w:r>
        <w:rPr>
          <w:rFonts w:hint="default" w:ascii="Times New Roman" w:hAnsi="Times New Roman" w:cs="Times New Roman"/>
          <w:sz w:val="24"/>
          <w:szCs w:val="24"/>
          <w:vertAlign w:val="superscript"/>
        </w:rPr>
        <w:t>b</w:t>
      </w:r>
      <w:r>
        <w:rPr>
          <w:rFonts w:hint="default" w:ascii="Times New Roman" w:hAnsi="Times New Roman" w:cs="Times New Roman"/>
          <w:sz w:val="24"/>
          <w:szCs w:val="24"/>
        </w:rPr>
        <w:t xml:space="preserve">, and 370.00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15.72</w:t>
      </w:r>
      <w:r>
        <w:rPr>
          <w:rFonts w:hint="default" w:ascii="Times New Roman" w:hAnsi="Times New Roman" w:cs="Times New Roman"/>
          <w:sz w:val="24"/>
          <w:szCs w:val="24"/>
          <w:vertAlign w:val="superscript"/>
        </w:rPr>
        <w:t>b</w:t>
      </w:r>
      <w:r>
        <w:rPr>
          <w:rFonts w:hint="default" w:ascii="Times New Roman" w:hAnsi="Times New Roman" w:cs="Times New Roman"/>
          <w:sz w:val="24"/>
          <w:szCs w:val="24"/>
        </w:rPr>
        <w:t xml:space="preserve">, for petridishes treated with albendazole, leaf extract, stem bark extract, combination of the extracts and negative control respectively were obtained. However, the final parasite loads obtained after 3 hours  were 8.00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3.61</w:t>
      </w:r>
      <w:r>
        <w:rPr>
          <w:rFonts w:hint="default" w:ascii="Times New Roman" w:hAnsi="Times New Roman" w:cs="Times New Roman"/>
          <w:sz w:val="24"/>
          <w:szCs w:val="24"/>
          <w:vertAlign w:val="superscript"/>
        </w:rPr>
        <w:t>a</w:t>
      </w:r>
      <w:r>
        <w:rPr>
          <w:rFonts w:hint="default" w:ascii="Times New Roman" w:hAnsi="Times New Roman" w:cs="Times New Roman"/>
          <w:sz w:val="24"/>
          <w:szCs w:val="24"/>
        </w:rPr>
        <w:t xml:space="preserve">, 281.67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17.79</w:t>
      </w:r>
      <w:r>
        <w:rPr>
          <w:rFonts w:hint="default" w:ascii="Times New Roman" w:hAnsi="Times New Roman" w:cs="Times New Roman"/>
          <w:sz w:val="24"/>
          <w:szCs w:val="24"/>
          <w:vertAlign w:val="superscript"/>
        </w:rPr>
        <w:t>b</w:t>
      </w:r>
      <w:r>
        <w:rPr>
          <w:rFonts w:hint="default" w:ascii="Times New Roman" w:hAnsi="Times New Roman" w:cs="Times New Roman"/>
          <w:sz w:val="24"/>
          <w:szCs w:val="24"/>
        </w:rPr>
        <w:t xml:space="preserve">, 309.33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52.17b, 331.67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53.20</w:t>
      </w:r>
      <w:r>
        <w:rPr>
          <w:rFonts w:hint="default" w:ascii="Times New Roman" w:hAnsi="Times New Roman" w:cs="Times New Roman"/>
          <w:sz w:val="24"/>
          <w:szCs w:val="24"/>
          <w:vertAlign w:val="superscript"/>
        </w:rPr>
        <w:t>bc</w:t>
      </w:r>
      <w:r>
        <w:rPr>
          <w:rFonts w:hint="default" w:ascii="Times New Roman" w:hAnsi="Times New Roman" w:cs="Times New Roman"/>
          <w:sz w:val="24"/>
          <w:szCs w:val="24"/>
        </w:rPr>
        <w:t xml:space="preserve"> and 377.00 </w:t>
      </w:r>
      <w:r>
        <w:rPr>
          <w:rFonts w:hint="default" w:ascii="Times New Roman" w:hAnsi="Times New Roman" w:cs="Times New Roman"/>
          <w:sz w:val="24"/>
          <w:szCs w:val="24"/>
          <w:u w:val="single"/>
        </w:rPr>
        <w:t>+</w:t>
      </w:r>
      <w:r>
        <w:rPr>
          <w:rFonts w:hint="default" w:ascii="Times New Roman" w:hAnsi="Times New Roman" w:cs="Times New Roman"/>
          <w:sz w:val="24"/>
          <w:szCs w:val="24"/>
        </w:rPr>
        <w:t xml:space="preserve"> 23.58c for the dishes treated with albendazole, leaf extract, stem bark extract, combined of the extracts and negative control respectively.</w:t>
      </w:r>
    </w:p>
    <w:p w14:paraId="0B36443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results are presented in the table 8 </w:t>
      </w:r>
    </w:p>
    <w:p w14:paraId="053573F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w:t>
      </w:r>
      <w:r>
        <w:rPr>
          <w:rFonts w:hint="default" w:ascii="Times New Roman" w:hAnsi="Times New Roman" w:cs="Times New Roman"/>
          <w:b/>
          <w:sz w:val="24"/>
          <w:szCs w:val="24"/>
          <w:lang w:val="en-US"/>
        </w:rPr>
        <w:t xml:space="preserve"> 8</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b/>
          <w:sz w:val="24"/>
          <w:szCs w:val="24"/>
        </w:rPr>
        <w:t>ANTEHELMINTHIC ACTIVITY (</w:t>
      </w:r>
      <w:r>
        <w:rPr>
          <w:rFonts w:hint="default" w:ascii="Times New Roman" w:hAnsi="Times New Roman" w:cs="Times New Roman"/>
          <w:b/>
          <w:i/>
          <w:sz w:val="24"/>
          <w:szCs w:val="24"/>
        </w:rPr>
        <w:t>IN VITRO</w:t>
      </w:r>
      <w:r>
        <w:rPr>
          <w:rFonts w:hint="default" w:ascii="Times New Roman" w:hAnsi="Times New Roman" w:cs="Times New Roman"/>
          <w:b/>
          <w:sz w:val="24"/>
          <w:szCs w:val="24"/>
        </w:rPr>
        <w:t>)</w:t>
      </w:r>
    </w:p>
    <w:tbl>
      <w:tblPr>
        <w:tblStyle w:val="4"/>
        <w:tblW w:w="10032"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0"/>
        <w:gridCol w:w="2195"/>
        <w:gridCol w:w="1623"/>
        <w:gridCol w:w="1623"/>
        <w:gridCol w:w="1691"/>
      </w:tblGrid>
      <w:tr w14:paraId="5D0C3A5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0" w:type="dxa"/>
            <w:tcBorders>
              <w:bottom w:val="single" w:color="000000" w:sz="4" w:space="0"/>
            </w:tcBorders>
            <w:shd w:val="clear" w:color="auto" w:fill="auto"/>
          </w:tcPr>
          <w:p w14:paraId="6EADA0C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TREATMENT</w:t>
            </w:r>
          </w:p>
          <w:p w14:paraId="15FE67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p>
        </w:tc>
        <w:tc>
          <w:tcPr>
            <w:tcW w:w="2195" w:type="dxa"/>
            <w:tcBorders>
              <w:bottom w:val="single" w:color="000000" w:sz="4" w:space="0"/>
            </w:tcBorders>
            <w:shd w:val="clear" w:color="auto" w:fill="auto"/>
          </w:tcPr>
          <w:p w14:paraId="5BC57AA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INITIAL PARASITE LOAD</w:t>
            </w:r>
          </w:p>
        </w:tc>
        <w:tc>
          <w:tcPr>
            <w:tcW w:w="1623" w:type="dxa"/>
            <w:tcBorders>
              <w:bottom w:val="single" w:color="000000" w:sz="4" w:space="0"/>
            </w:tcBorders>
            <w:shd w:val="clear" w:color="auto" w:fill="auto"/>
          </w:tcPr>
          <w:p w14:paraId="41FF335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1H</w:t>
            </w:r>
          </w:p>
        </w:tc>
        <w:tc>
          <w:tcPr>
            <w:tcW w:w="1623" w:type="dxa"/>
            <w:tcBorders>
              <w:bottom w:val="single" w:color="000000" w:sz="4" w:space="0"/>
            </w:tcBorders>
            <w:shd w:val="clear" w:color="auto" w:fill="auto"/>
          </w:tcPr>
          <w:p w14:paraId="7661157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2H</w:t>
            </w:r>
          </w:p>
        </w:tc>
        <w:tc>
          <w:tcPr>
            <w:tcW w:w="1691" w:type="dxa"/>
            <w:tcBorders>
              <w:bottom w:val="single" w:color="000000" w:sz="4" w:space="0"/>
            </w:tcBorders>
            <w:shd w:val="clear" w:color="auto" w:fill="auto"/>
          </w:tcPr>
          <w:p w14:paraId="0581BBB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3H</w:t>
            </w:r>
          </w:p>
        </w:tc>
      </w:tr>
      <w:tr w14:paraId="45A53B3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900" w:type="dxa"/>
            <w:shd w:val="clear" w:color="auto" w:fill="CCCCCC"/>
          </w:tcPr>
          <w:p w14:paraId="52760F5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Normal control</w:t>
            </w:r>
          </w:p>
        </w:tc>
        <w:tc>
          <w:tcPr>
            <w:tcW w:w="2195" w:type="dxa"/>
            <w:shd w:val="clear" w:color="auto" w:fill="CCCCCC"/>
          </w:tcPr>
          <w:p w14:paraId="1636D8A5">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0.00</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a</w:t>
            </w:r>
          </w:p>
        </w:tc>
        <w:tc>
          <w:tcPr>
            <w:tcW w:w="1623" w:type="dxa"/>
            <w:shd w:val="clear" w:color="auto" w:fill="CCCCCC"/>
          </w:tcPr>
          <w:p w14:paraId="5121DE39">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0.00</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a</w:t>
            </w:r>
          </w:p>
        </w:tc>
        <w:tc>
          <w:tcPr>
            <w:tcW w:w="1623" w:type="dxa"/>
            <w:shd w:val="clear" w:color="auto" w:fill="CCCCCC"/>
          </w:tcPr>
          <w:p w14:paraId="1B5717F6">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0.00</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a</w:t>
            </w:r>
          </w:p>
        </w:tc>
        <w:tc>
          <w:tcPr>
            <w:tcW w:w="1691" w:type="dxa"/>
            <w:shd w:val="clear" w:color="auto" w:fill="CCCCCC"/>
          </w:tcPr>
          <w:p w14:paraId="773EF761">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0.00</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a</w:t>
            </w:r>
          </w:p>
        </w:tc>
      </w:tr>
      <w:tr w14:paraId="3B6416C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0" w:type="dxa"/>
            <w:shd w:val="clear" w:color="auto" w:fill="auto"/>
          </w:tcPr>
          <w:p w14:paraId="5198D60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Negative control</w:t>
            </w:r>
          </w:p>
        </w:tc>
        <w:tc>
          <w:tcPr>
            <w:tcW w:w="2195" w:type="dxa"/>
            <w:shd w:val="clear" w:color="auto" w:fill="auto"/>
          </w:tcPr>
          <w:p w14:paraId="6F585104">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370.00±15.72</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23" w:type="dxa"/>
            <w:shd w:val="clear" w:color="auto" w:fill="auto"/>
          </w:tcPr>
          <w:p w14:paraId="2A28EB4F">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380.67±20.55</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23" w:type="dxa"/>
            <w:shd w:val="clear" w:color="auto" w:fill="auto"/>
          </w:tcPr>
          <w:p w14:paraId="7ED7FC0E">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381.67±10.69</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a</w:t>
            </w:r>
          </w:p>
        </w:tc>
        <w:tc>
          <w:tcPr>
            <w:tcW w:w="1691" w:type="dxa"/>
            <w:shd w:val="clear" w:color="auto" w:fill="auto"/>
          </w:tcPr>
          <w:p w14:paraId="3EED946E">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377.00±23.58</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c</w:t>
            </w:r>
          </w:p>
        </w:tc>
      </w:tr>
      <w:tr w14:paraId="1E29894D">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0" w:type="dxa"/>
            <w:shd w:val="clear" w:color="auto" w:fill="CCCCCC"/>
          </w:tcPr>
          <w:p w14:paraId="646B9C3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Albendazole 5mg/ml</w:t>
            </w:r>
          </w:p>
        </w:tc>
        <w:tc>
          <w:tcPr>
            <w:tcW w:w="2195" w:type="dxa"/>
            <w:shd w:val="clear" w:color="auto" w:fill="CCCCCC"/>
          </w:tcPr>
          <w:p w14:paraId="0F545C7F">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334.33±59.48</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23" w:type="dxa"/>
            <w:shd w:val="clear" w:color="auto" w:fill="CCCCCC"/>
          </w:tcPr>
          <w:p w14:paraId="326D334D">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93.67±11.37</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c</w:t>
            </w:r>
          </w:p>
        </w:tc>
        <w:tc>
          <w:tcPr>
            <w:tcW w:w="1623" w:type="dxa"/>
            <w:shd w:val="clear" w:color="auto" w:fill="CCCCCC"/>
          </w:tcPr>
          <w:p w14:paraId="2255EF89">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64.00±12.12</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91" w:type="dxa"/>
            <w:shd w:val="clear" w:color="auto" w:fill="CCCCCC"/>
          </w:tcPr>
          <w:p w14:paraId="55D31716">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8.00±3.61</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a</w:t>
            </w:r>
          </w:p>
        </w:tc>
      </w:tr>
      <w:tr w14:paraId="4B84CE3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0" w:type="dxa"/>
            <w:shd w:val="clear" w:color="auto" w:fill="auto"/>
          </w:tcPr>
          <w:p w14:paraId="1D87B2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val="en-US"/>
                <w14:textFill>
                  <w14:solidFill>
                    <w14:schemeClr w14:val="tx1"/>
                  </w14:solidFill>
                </w14:textFill>
              </w:rPr>
              <w:t xml:space="preserve">Stem Bark </w:t>
            </w:r>
            <w:r>
              <w:rPr>
                <w:rFonts w:hint="default" w:ascii="Times New Roman" w:hAnsi="Times New Roman" w:cs="Times New Roman"/>
                <w:b w:val="0"/>
                <w:bCs w:val="0"/>
                <w:color w:val="000000" w:themeColor="text1"/>
                <w:sz w:val="22"/>
                <w:szCs w:val="22"/>
                <w14:textFill>
                  <w14:solidFill>
                    <w14:schemeClr w14:val="tx1"/>
                  </w14:solidFill>
                </w14:textFill>
              </w:rPr>
              <w:t>Extract  5mg/ml</w:t>
            </w:r>
          </w:p>
        </w:tc>
        <w:tc>
          <w:tcPr>
            <w:tcW w:w="2195" w:type="dxa"/>
            <w:shd w:val="clear" w:color="auto" w:fill="auto"/>
          </w:tcPr>
          <w:p w14:paraId="79E18EAB">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341.00±63.78</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23" w:type="dxa"/>
            <w:shd w:val="clear" w:color="auto" w:fill="auto"/>
          </w:tcPr>
          <w:p w14:paraId="5D2B404A">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306.33±78.14</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c</w:t>
            </w:r>
          </w:p>
        </w:tc>
        <w:tc>
          <w:tcPr>
            <w:tcW w:w="1623" w:type="dxa"/>
            <w:shd w:val="clear" w:color="auto" w:fill="auto"/>
          </w:tcPr>
          <w:p w14:paraId="5F4E2E9F">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326.33±71.06</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91" w:type="dxa"/>
            <w:shd w:val="clear" w:color="auto" w:fill="auto"/>
          </w:tcPr>
          <w:p w14:paraId="555F7E80">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281.67±17.79</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r>
      <w:tr w14:paraId="127B3A1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0" w:type="dxa"/>
            <w:shd w:val="clear" w:color="auto" w:fill="CCCCCC"/>
          </w:tcPr>
          <w:p w14:paraId="76CCF66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val="en-US"/>
                <w14:textFill>
                  <w14:solidFill>
                    <w14:schemeClr w14:val="tx1"/>
                  </w14:solidFill>
                </w14:textFill>
              </w:rPr>
              <w:t>Leaf and Stem</w:t>
            </w:r>
            <w:r>
              <w:rPr>
                <w:rFonts w:hint="default" w:ascii="Times New Roman" w:hAnsi="Times New Roman" w:cs="Times New Roman"/>
                <w:b w:val="0"/>
                <w:bCs w:val="0"/>
                <w:color w:val="000000" w:themeColor="text1"/>
                <w:sz w:val="22"/>
                <w:szCs w:val="22"/>
                <w14:textFill>
                  <w14:solidFill>
                    <w14:schemeClr w14:val="tx1"/>
                  </w14:solidFill>
                </w14:textFill>
              </w:rPr>
              <w:t xml:space="preserve"> Extra</w:t>
            </w:r>
            <w:r>
              <w:rPr>
                <w:rFonts w:hint="default" w:ascii="Times New Roman" w:hAnsi="Times New Roman" w:cs="Times New Roman"/>
                <w:b w:val="0"/>
                <w:bCs w:val="0"/>
                <w:color w:val="000000" w:themeColor="text1"/>
                <w:sz w:val="22"/>
                <w:szCs w:val="22"/>
                <w:lang w:val="en-US"/>
                <w14:textFill>
                  <w14:solidFill>
                    <w14:schemeClr w14:val="tx1"/>
                  </w14:solidFill>
                </w14:textFill>
              </w:rPr>
              <w:t>c</w:t>
            </w:r>
            <w:r>
              <w:rPr>
                <w:rFonts w:hint="default" w:ascii="Times New Roman" w:hAnsi="Times New Roman" w:cs="Times New Roman"/>
                <w:b w:val="0"/>
                <w:bCs w:val="0"/>
                <w:color w:val="000000" w:themeColor="text1"/>
                <w:sz w:val="22"/>
                <w:szCs w:val="22"/>
                <w14:textFill>
                  <w14:solidFill>
                    <w14:schemeClr w14:val="tx1"/>
                  </w14:solidFill>
                </w14:textFill>
              </w:rPr>
              <w:t>t 5mg/ml</w:t>
            </w:r>
          </w:p>
        </w:tc>
        <w:tc>
          <w:tcPr>
            <w:tcW w:w="2195" w:type="dxa"/>
            <w:shd w:val="clear" w:color="auto" w:fill="CCCCCC"/>
          </w:tcPr>
          <w:p w14:paraId="30159AE5">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334.00±35.79</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23" w:type="dxa"/>
            <w:shd w:val="clear" w:color="auto" w:fill="CCCCCC"/>
          </w:tcPr>
          <w:p w14:paraId="47E41623">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334.33±39.31</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c</w:t>
            </w:r>
          </w:p>
        </w:tc>
        <w:tc>
          <w:tcPr>
            <w:tcW w:w="1623" w:type="dxa"/>
            <w:shd w:val="clear" w:color="auto" w:fill="CCCCCC"/>
          </w:tcPr>
          <w:p w14:paraId="1432197B">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323.67±50.06</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91" w:type="dxa"/>
            <w:shd w:val="clear" w:color="auto" w:fill="CCCCCC"/>
          </w:tcPr>
          <w:p w14:paraId="61083236">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309.33±52.17</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r>
      <w:tr w14:paraId="7E032E1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0" w:type="dxa"/>
            <w:shd w:val="clear" w:color="auto" w:fill="auto"/>
          </w:tcPr>
          <w:p w14:paraId="1C70D44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Leaf extract  </w:t>
            </w:r>
          </w:p>
          <w:p w14:paraId="42634FD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5mg/ml</w:t>
            </w:r>
          </w:p>
        </w:tc>
        <w:tc>
          <w:tcPr>
            <w:tcW w:w="2195" w:type="dxa"/>
            <w:shd w:val="clear" w:color="auto" w:fill="auto"/>
          </w:tcPr>
          <w:p w14:paraId="76F9E222">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334.33±51.16</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23" w:type="dxa"/>
            <w:shd w:val="clear" w:color="auto" w:fill="auto"/>
          </w:tcPr>
          <w:p w14:paraId="6B65310E">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347.00±59.36</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c</w:t>
            </w:r>
          </w:p>
        </w:tc>
        <w:tc>
          <w:tcPr>
            <w:tcW w:w="1623" w:type="dxa"/>
            <w:shd w:val="clear" w:color="auto" w:fill="auto"/>
          </w:tcPr>
          <w:p w14:paraId="2417C5EC">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339.00±54.81</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w:t>
            </w:r>
          </w:p>
        </w:tc>
        <w:tc>
          <w:tcPr>
            <w:tcW w:w="1691" w:type="dxa"/>
            <w:shd w:val="clear" w:color="auto" w:fill="auto"/>
          </w:tcPr>
          <w:p w14:paraId="3F10AE80">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331.67±53.20</w:t>
            </w:r>
            <w:r>
              <w:rPr>
                <w:rFonts w:hint="default" w:ascii="Times New Roman" w:hAnsi="Times New Roman" w:cs="Times New Roman"/>
                <w:b w:val="0"/>
                <w:bCs w:val="0"/>
                <w:color w:val="000000" w:themeColor="text1"/>
                <w:sz w:val="22"/>
                <w:szCs w:val="22"/>
                <w:vertAlign w:val="superscript"/>
                <w14:textFill>
                  <w14:solidFill>
                    <w14:schemeClr w14:val="tx1"/>
                  </w14:solidFill>
                </w14:textFill>
              </w:rPr>
              <w:t>bc</w:t>
            </w:r>
          </w:p>
        </w:tc>
      </w:tr>
    </w:tbl>
    <w:p w14:paraId="5B0B9D5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Values are presented as mean ± standard deviation of replicated determination (n = 3).Means in the same column bearing different letter superscripts are statistically significantly different.</w:t>
      </w:r>
    </w:p>
    <w:p w14:paraId="5667593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color w:val="000000"/>
          <w:sz w:val="24"/>
          <w:szCs w:val="24"/>
        </w:rPr>
      </w:pPr>
    </w:p>
    <w:p w14:paraId="3D5F0F8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DISCUSSION </w:t>
      </w:r>
    </w:p>
    <w:p w14:paraId="02E4292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presence of secondary metabolites such as Saponins, Flavonoids, Terpenoids, Tannis, Alkaloids, Phenolics, Cardiac glycosides in significant proportion both leaf and stem bark extracts of </w:t>
      </w:r>
      <w:r>
        <w:rPr>
          <w:rFonts w:hint="default" w:ascii="Times New Roman" w:hAnsi="Times New Roman" w:cs="Times New Roman"/>
          <w:i/>
          <w:iCs/>
          <w:sz w:val="24"/>
          <w:szCs w:val="24"/>
        </w:rPr>
        <w:t xml:space="preserve">Nauclea latifolia </w:t>
      </w:r>
      <w:r>
        <w:rPr>
          <w:rFonts w:hint="default" w:ascii="Times New Roman" w:hAnsi="Times New Roman" w:cs="Times New Roman"/>
          <w:sz w:val="24"/>
          <w:szCs w:val="24"/>
        </w:rPr>
        <w:t xml:space="preserve">indicates the potential medicinal values of the plant. This is in line with the report of Oshilonyah </w:t>
      </w:r>
      <w:r>
        <w:rPr>
          <w:rFonts w:hint="default" w:ascii="Times New Roman" w:hAnsi="Times New Roman" w:cs="Times New Roman"/>
          <w:i/>
          <w:iCs/>
          <w:sz w:val="24"/>
          <w:szCs w:val="24"/>
        </w:rPr>
        <w:t>et al</w:t>
      </w:r>
      <w:r>
        <w:rPr>
          <w:rFonts w:hint="default" w:ascii="Times New Roman" w:hAnsi="Times New Roman" w:cs="Times New Roman"/>
          <w:i/>
          <w:iCs/>
          <w:sz w:val="24"/>
          <w:szCs w:val="24"/>
          <w:lang w:val="en-US"/>
        </w:rPr>
        <w:t>.</w:t>
      </w:r>
      <w:r>
        <w:rPr>
          <w:rFonts w:hint="default" w:ascii="Times New Roman" w:hAnsi="Times New Roman" w:cs="Times New Roman"/>
          <w:sz w:val="24"/>
          <w:szCs w:val="24"/>
        </w:rPr>
        <w:t xml:space="preserve"> (2016) that the phytochemical agents in plant materials are responsible for such plant’s bio</w:t>
      </w:r>
      <w:r>
        <w:rPr>
          <w:rFonts w:hint="default" w:ascii="Times New Roman" w:hAnsi="Times New Roman" w:cs="Times New Roman"/>
          <w:sz w:val="24"/>
          <w:szCs w:val="24"/>
          <w:lang w:val="en-US"/>
        </w:rPr>
        <w:t>-</w:t>
      </w:r>
      <w:r>
        <w:rPr>
          <w:rFonts w:hint="default" w:ascii="Times New Roman" w:hAnsi="Times New Roman" w:cs="Times New Roman"/>
          <w:sz w:val="24"/>
          <w:szCs w:val="24"/>
        </w:rPr>
        <w:t>activities and as well define their usefulness in disease management.</w:t>
      </w:r>
    </w:p>
    <w:p w14:paraId="060AA47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the LD</w:t>
      </w:r>
      <w:r>
        <w:rPr>
          <w:rFonts w:hint="default" w:ascii="Times New Roman" w:hAnsi="Times New Roman" w:cs="Times New Roman"/>
          <w:sz w:val="24"/>
          <w:szCs w:val="24"/>
          <w:vertAlign w:val="subscript"/>
        </w:rPr>
        <w:t>50</w:t>
      </w:r>
      <w:r>
        <w:rPr>
          <w:rFonts w:hint="default" w:ascii="Times New Roman" w:hAnsi="Times New Roman" w:cs="Times New Roman"/>
          <w:sz w:val="24"/>
          <w:szCs w:val="24"/>
        </w:rPr>
        <w:t xml:space="preserve"> evaluations records of calmness following the administration of 2900mg/kg and 1600mg/kg of NL leaf and stem bark extracts respectively and also death when administered. 5000mg/kg of the leaf and 2900mg/kg of the stem bark extracts suggest that the plant contains some levels of toxicity. Therefore there is need for scientific directive when taking, to avoid consumption of intolerable amounts of bioactive substances in the plant. In conformity with this, Akomas,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(2014) and Madubunyi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(2012) recorded that toxicity signs including mortality of animals following toxicity of tests for plants materials are related to the consumption or administration of intolerable amounts of the plant bioactive substances.</w:t>
      </w:r>
    </w:p>
    <w:p w14:paraId="6086BA9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Tannis are also known to cause death of worms by interfering with their energy generation pathway and uncoupling oxidative posphorilations in the worms. These biochemical and physiological changes in worm may cause damage to its mucopolysaccharide membrane, exposing its outer layer to chemical attacks and causing its death. (Pratap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2018; Jain </w:t>
      </w:r>
      <w:r>
        <w:rPr>
          <w:rFonts w:hint="default" w:ascii="Times New Roman" w:hAnsi="Times New Roman" w:cs="Times New Roman"/>
          <w:i/>
          <w:iCs/>
          <w:sz w:val="24"/>
          <w:szCs w:val="24"/>
          <w:lang w:val="en-US"/>
        </w:rPr>
        <w:t>e</w:t>
      </w:r>
      <w:r>
        <w:rPr>
          <w:rFonts w:hint="default" w:ascii="Times New Roman" w:hAnsi="Times New Roman" w:cs="Times New Roman"/>
          <w:i/>
          <w:iCs/>
          <w:sz w:val="24"/>
          <w:szCs w:val="24"/>
        </w:rPr>
        <w:t>t a</w:t>
      </w:r>
      <w:r>
        <w:rPr>
          <w:rFonts w:hint="default" w:ascii="Times New Roman" w:hAnsi="Times New Roman" w:cs="Times New Roman"/>
          <w:sz w:val="24"/>
          <w:szCs w:val="24"/>
        </w:rPr>
        <w:t>l.; 2011). More fall in the larval and egg counts with the groups treated with stem bark and combined extracts than the group treated with the leaf extract indicates that stem bark extract has more vermicidal effect which can be due to higher amounts of the secondary metabolites in stem bark than in leaf extract.</w:t>
      </w:r>
    </w:p>
    <w:p w14:paraId="59DEC12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Like albendazole, each extract may have been able to inhibit eggs hatching and larval development in the worms due to it’s ability to inhibit the formation and development of vital structures in the parasites. By that, it inhibits the polymerization of the parasitic transformation from tubulin into microtubules. High affinity of the albendazole to the tubulin inhibits cytoplasmic microtubules development in worms and hinders the movement of glucose into the larval and adult stages of the worms. This process makes the worms inactive and leads to their death (Udoha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2015; Castanendae- Ramirez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2017). </w:t>
      </w:r>
    </w:p>
    <w:p w14:paraId="301C8B0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In this </w:t>
      </w:r>
      <w:r>
        <w:rPr>
          <w:rFonts w:hint="default" w:ascii="Times New Roman" w:hAnsi="Times New Roman" w:cs="Times New Roman"/>
          <w:sz w:val="24"/>
          <w:szCs w:val="24"/>
        </w:rPr>
        <w:t xml:space="preserve"> in</w:t>
      </w:r>
      <w:r>
        <w:rPr>
          <w:rFonts w:hint="default" w:ascii="Times New Roman" w:hAnsi="Times New Roman" w:cs="Times New Roman"/>
          <w:sz w:val="24"/>
          <w:szCs w:val="24"/>
          <w:lang w:val="en-US"/>
        </w:rPr>
        <w:t>-</w:t>
      </w:r>
      <w:r>
        <w:rPr>
          <w:rFonts w:hint="default" w:ascii="Times New Roman" w:hAnsi="Times New Roman" w:cs="Times New Roman"/>
          <w:sz w:val="24"/>
          <w:szCs w:val="24"/>
        </w:rPr>
        <w:t>vi</w:t>
      </w:r>
      <w:r>
        <w:rPr>
          <w:rFonts w:hint="default" w:ascii="Times New Roman" w:hAnsi="Times New Roman" w:cs="Times New Roman"/>
          <w:sz w:val="24"/>
          <w:szCs w:val="24"/>
          <w:lang w:val="en-US"/>
        </w:rPr>
        <w:t>tr</w:t>
      </w:r>
      <w:r>
        <w:rPr>
          <w:rFonts w:hint="default" w:ascii="Times New Roman" w:hAnsi="Times New Roman" w:cs="Times New Roman"/>
          <w:sz w:val="24"/>
          <w:szCs w:val="24"/>
        </w:rPr>
        <w:t>o studies, the extracts did not compare favorably with albendazole</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There was no significant reduction in the larval counts. This disagrees with the work done by Castanendae- Ramirez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(2017) that revealed significant anthelmintic effect of </w:t>
      </w:r>
      <w:r>
        <w:rPr>
          <w:rFonts w:hint="default" w:ascii="Times New Roman" w:hAnsi="Times New Roman" w:cs="Times New Roman"/>
          <w:i/>
          <w:sz w:val="24"/>
          <w:szCs w:val="24"/>
        </w:rPr>
        <w:t xml:space="preserve">N latifolia </w:t>
      </w:r>
      <w:r>
        <w:rPr>
          <w:rFonts w:hint="default" w:ascii="Times New Roman" w:hAnsi="Times New Roman" w:cs="Times New Roman"/>
          <w:sz w:val="24"/>
          <w:szCs w:val="24"/>
        </w:rPr>
        <w:t>following in-vitro trials.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This study suggests that </w:t>
      </w:r>
      <w:r>
        <w:rPr>
          <w:rFonts w:hint="default" w:ascii="Times New Roman" w:hAnsi="Times New Roman" w:cs="Times New Roman"/>
          <w:i/>
          <w:sz w:val="24"/>
          <w:szCs w:val="24"/>
        </w:rPr>
        <w:t xml:space="preserve">N latifolia </w:t>
      </w:r>
      <w:r>
        <w:rPr>
          <w:rFonts w:hint="default" w:ascii="Times New Roman" w:hAnsi="Times New Roman" w:cs="Times New Roman"/>
          <w:sz w:val="24"/>
          <w:szCs w:val="24"/>
        </w:rPr>
        <w:t xml:space="preserve">leaf and stem bark extracts are </w:t>
      </w:r>
      <w:r>
        <w:rPr>
          <w:rFonts w:hint="default" w:ascii="Times New Roman" w:hAnsi="Times New Roman" w:cs="Times New Roman"/>
          <w:sz w:val="24"/>
          <w:szCs w:val="24"/>
          <w:lang w:val="en-US"/>
        </w:rPr>
        <w:t xml:space="preserve">not </w:t>
      </w:r>
      <w:r>
        <w:rPr>
          <w:rFonts w:hint="default" w:ascii="Times New Roman" w:hAnsi="Times New Roman" w:cs="Times New Roman"/>
          <w:sz w:val="24"/>
          <w:szCs w:val="24"/>
        </w:rPr>
        <w:t>effective anthelmintic agents in in-vitro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trials.</w:t>
      </w:r>
    </w:p>
    <w:p w14:paraId="48C974C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Conclusion</w:t>
      </w:r>
    </w:p>
    <w:p w14:paraId="40A4A39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findings in this research work have shown that </w:t>
      </w:r>
      <w:r>
        <w:rPr>
          <w:rFonts w:hint="default" w:ascii="Times New Roman" w:hAnsi="Times New Roman" w:cs="Times New Roman"/>
          <w:i/>
          <w:sz w:val="24"/>
          <w:szCs w:val="24"/>
        </w:rPr>
        <w:t>N</w:t>
      </w:r>
      <w:r>
        <w:rPr>
          <w:rFonts w:hint="default" w:ascii="Times New Roman" w:hAnsi="Times New Roman" w:cs="Times New Roman"/>
          <w:i/>
          <w:sz w:val="24"/>
          <w:szCs w:val="24"/>
          <w:lang w:val="en-US"/>
        </w:rPr>
        <w:t>.</w:t>
      </w:r>
      <w:r>
        <w:rPr>
          <w:rFonts w:hint="default" w:ascii="Times New Roman" w:hAnsi="Times New Roman" w:cs="Times New Roman"/>
          <w:i/>
          <w:sz w:val="24"/>
          <w:szCs w:val="24"/>
        </w:rPr>
        <w:t xml:space="preserve"> latifolia</w:t>
      </w:r>
      <w:r>
        <w:rPr>
          <w:rFonts w:hint="default" w:ascii="Times New Roman" w:hAnsi="Times New Roman" w:cs="Times New Roman"/>
          <w:sz w:val="24"/>
          <w:szCs w:val="24"/>
        </w:rPr>
        <w:t xml:space="preserve"> leaves and stem bark </w:t>
      </w:r>
      <w:r>
        <w:rPr>
          <w:rFonts w:hint="default" w:ascii="Times New Roman" w:hAnsi="Times New Roman" w:cs="Times New Roman"/>
          <w:sz w:val="24"/>
          <w:szCs w:val="24"/>
          <w:lang w:val="en-US"/>
        </w:rPr>
        <w:t xml:space="preserve">may not be </w:t>
      </w:r>
      <w:r>
        <w:rPr>
          <w:rFonts w:hint="default" w:ascii="Times New Roman" w:hAnsi="Times New Roman" w:cs="Times New Roman"/>
          <w:sz w:val="24"/>
          <w:szCs w:val="24"/>
        </w:rPr>
        <w:t xml:space="preserve">potential sources of anthelmintic agents having shown </w:t>
      </w:r>
      <w:r>
        <w:rPr>
          <w:rFonts w:hint="default" w:ascii="Times New Roman" w:hAnsi="Times New Roman" w:cs="Times New Roman"/>
          <w:sz w:val="24"/>
          <w:szCs w:val="24"/>
          <w:lang w:val="en-US"/>
        </w:rPr>
        <w:t xml:space="preserve">no </w:t>
      </w:r>
      <w:r>
        <w:rPr>
          <w:rFonts w:hint="default" w:ascii="Times New Roman" w:hAnsi="Times New Roman" w:cs="Times New Roman"/>
          <w:sz w:val="24"/>
          <w:szCs w:val="24"/>
        </w:rPr>
        <w:t xml:space="preserve">significant positive effects in </w:t>
      </w:r>
      <w:r>
        <w:rPr>
          <w:rFonts w:hint="default" w:ascii="Times New Roman" w:hAnsi="Times New Roman" w:cs="Times New Roman"/>
          <w:i/>
          <w:sz w:val="24"/>
          <w:szCs w:val="24"/>
        </w:rPr>
        <w:t>H</w:t>
      </w:r>
      <w:r>
        <w:rPr>
          <w:rFonts w:hint="default" w:ascii="Times New Roman" w:hAnsi="Times New Roman" w:cs="Times New Roman"/>
          <w:i/>
          <w:sz w:val="24"/>
          <w:szCs w:val="24"/>
          <w:lang w:val="en-US"/>
        </w:rPr>
        <w:t>.</w:t>
      </w:r>
      <w:r>
        <w:rPr>
          <w:rFonts w:hint="default" w:ascii="Times New Roman" w:hAnsi="Times New Roman" w:cs="Times New Roman"/>
          <w:i/>
          <w:sz w:val="24"/>
          <w:szCs w:val="24"/>
        </w:rPr>
        <w:t xml:space="preserve"> bakeri</w:t>
      </w:r>
      <w:r>
        <w:rPr>
          <w:rFonts w:hint="default" w:ascii="Times New Roman" w:hAnsi="Times New Roman" w:cs="Times New Roman"/>
          <w:sz w:val="24"/>
          <w:szCs w:val="24"/>
        </w:rPr>
        <w:t xml:space="preserve"> infected mice following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in-vi</w:t>
      </w:r>
      <w:r>
        <w:rPr>
          <w:rFonts w:hint="default" w:ascii="Times New Roman" w:hAnsi="Times New Roman" w:cs="Times New Roman"/>
          <w:sz w:val="24"/>
          <w:szCs w:val="24"/>
          <w:lang w:val="en-US"/>
        </w:rPr>
        <w:t>tr</w:t>
      </w:r>
      <w:r>
        <w:rPr>
          <w:rFonts w:hint="default" w:ascii="Times New Roman" w:hAnsi="Times New Roman" w:cs="Times New Roman"/>
          <w:sz w:val="24"/>
          <w:szCs w:val="24"/>
        </w:rPr>
        <w:t xml:space="preserve">o trials. It was also found that the stem bark has more vermicidal effect than the leaf and the combination of both the leaf and stem bark does not have more anthelmintic effect than the stem bark but higher than the leaves. These effects may be due to their alkaloids, tannis and phenolic compounds contents. It was seen from this work that the stem bark and leaf of </w:t>
      </w:r>
      <w:r>
        <w:rPr>
          <w:rFonts w:hint="default" w:ascii="Times New Roman" w:hAnsi="Times New Roman" w:cs="Times New Roman"/>
          <w:i/>
          <w:sz w:val="24"/>
          <w:szCs w:val="24"/>
        </w:rPr>
        <w:t>N. latifolia</w:t>
      </w:r>
      <w:r>
        <w:rPr>
          <w:rFonts w:hint="default" w:ascii="Times New Roman" w:hAnsi="Times New Roman" w:cs="Times New Roman"/>
          <w:sz w:val="24"/>
          <w:szCs w:val="24"/>
        </w:rPr>
        <w:t xml:space="preserve"> contain some levels of toxicity and these are higher in the stem bark following the acute toxicity evaluations.</w:t>
      </w:r>
    </w:p>
    <w:p w14:paraId="0724359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 Recommendations</w:t>
      </w:r>
    </w:p>
    <w:p w14:paraId="1329A18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For safe and effective control of intestinal worms using plant materials such as </w:t>
      </w:r>
      <w:r>
        <w:rPr>
          <w:rFonts w:hint="default" w:ascii="Times New Roman" w:hAnsi="Times New Roman" w:cs="Times New Roman"/>
          <w:i/>
          <w:sz w:val="24"/>
          <w:szCs w:val="24"/>
        </w:rPr>
        <w:t>N</w:t>
      </w:r>
      <w:r>
        <w:rPr>
          <w:rFonts w:hint="default" w:ascii="Times New Roman" w:hAnsi="Times New Roman" w:cs="Times New Roman"/>
          <w:i/>
          <w:sz w:val="24"/>
          <w:szCs w:val="24"/>
          <w:lang w:val="en-US"/>
        </w:rPr>
        <w:t>.</w:t>
      </w:r>
      <w:r>
        <w:rPr>
          <w:rFonts w:hint="default" w:ascii="Times New Roman" w:hAnsi="Times New Roman" w:cs="Times New Roman"/>
          <w:i/>
          <w:sz w:val="24"/>
          <w:szCs w:val="24"/>
        </w:rPr>
        <w:t xml:space="preserve"> latifolia</w:t>
      </w:r>
      <w:r>
        <w:rPr>
          <w:rFonts w:hint="default" w:ascii="Times New Roman" w:hAnsi="Times New Roman" w:cs="Times New Roman"/>
          <w:sz w:val="24"/>
          <w:szCs w:val="24"/>
        </w:rPr>
        <w:t>, these recommendations are therefore made following the findings in this study:</w:t>
      </w:r>
    </w:p>
    <w:p w14:paraId="3F2580B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 Use of any plant materials such </w:t>
      </w:r>
      <w:r>
        <w:rPr>
          <w:rFonts w:hint="default" w:ascii="Times New Roman" w:hAnsi="Times New Roman" w:cs="Times New Roman"/>
          <w:i/>
          <w:sz w:val="24"/>
          <w:szCs w:val="24"/>
        </w:rPr>
        <w:t>N</w:t>
      </w:r>
      <w:r>
        <w:rPr>
          <w:rFonts w:hint="default" w:ascii="Times New Roman" w:hAnsi="Times New Roman" w:cs="Times New Roman"/>
          <w:i/>
          <w:sz w:val="24"/>
          <w:szCs w:val="24"/>
          <w:lang w:val="en-US"/>
        </w:rPr>
        <w:t>.</w:t>
      </w:r>
      <w:r>
        <w:rPr>
          <w:rFonts w:hint="default" w:ascii="Times New Roman" w:hAnsi="Times New Roman" w:cs="Times New Roman"/>
          <w:i/>
          <w:sz w:val="24"/>
          <w:szCs w:val="24"/>
        </w:rPr>
        <w:t xml:space="preserve"> latifolia</w:t>
      </w:r>
      <w:r>
        <w:rPr>
          <w:rFonts w:hint="default" w:ascii="Times New Roman" w:hAnsi="Times New Roman" w:cs="Times New Roman"/>
          <w:sz w:val="24"/>
          <w:szCs w:val="24"/>
        </w:rPr>
        <w:t xml:space="preserve"> should be done with scientific guide. This will prevent one from consumption of intolerable amount of bioactive substances from the plant.</w:t>
      </w:r>
    </w:p>
    <w:p w14:paraId="1CC6F44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Stem ba</w:t>
      </w:r>
      <w:r>
        <w:rPr>
          <w:rFonts w:hint="default" w:ascii="Times New Roman" w:hAnsi="Times New Roman" w:cs="Times New Roman"/>
          <w:sz w:val="24"/>
          <w:szCs w:val="24"/>
          <w:lang w:val="en-US"/>
        </w:rPr>
        <w:t>r</w:t>
      </w:r>
      <w:r>
        <w:rPr>
          <w:rFonts w:hint="default" w:ascii="Times New Roman" w:hAnsi="Times New Roman" w:cs="Times New Roman"/>
          <w:sz w:val="24"/>
          <w:szCs w:val="24"/>
        </w:rPr>
        <w:t xml:space="preserve">k and Leaf of </w:t>
      </w:r>
      <w:r>
        <w:rPr>
          <w:rFonts w:hint="default" w:ascii="Times New Roman" w:hAnsi="Times New Roman" w:cs="Times New Roman"/>
          <w:i/>
          <w:sz w:val="24"/>
          <w:szCs w:val="24"/>
        </w:rPr>
        <w:t>N</w:t>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 xml:space="preserve"> latifolia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may not</w:t>
      </w:r>
      <w:r>
        <w:rPr>
          <w:rFonts w:hint="default" w:ascii="Times New Roman" w:hAnsi="Times New Roman" w:cs="Times New Roman"/>
          <w:sz w:val="24"/>
          <w:szCs w:val="24"/>
        </w:rPr>
        <w:t xml:space="preserve"> be used as alternative vermicidal agents.</w:t>
      </w:r>
    </w:p>
    <w:p w14:paraId="1796D3F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val="0"/>
          <w:iCs/>
          <w:sz w:val="24"/>
          <w:szCs w:val="24"/>
          <w:lang w:val="en-US"/>
        </w:rPr>
      </w:pPr>
      <w:r>
        <w:rPr>
          <w:rFonts w:hint="default" w:ascii="Times New Roman" w:hAnsi="Times New Roman" w:cs="Times New Roman"/>
          <w:sz w:val="24"/>
          <w:szCs w:val="24"/>
        </w:rPr>
        <w:t xml:space="preserve">3. </w:t>
      </w:r>
      <w:r>
        <w:rPr>
          <w:rFonts w:hint="default" w:ascii="Times New Roman" w:hAnsi="Times New Roman" w:cs="Times New Roman"/>
          <w:sz w:val="24"/>
          <w:szCs w:val="24"/>
          <w:lang w:val="en-US"/>
        </w:rPr>
        <w:t xml:space="preserve">In-vivo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studies of </w:t>
      </w:r>
      <w:r>
        <w:rPr>
          <w:rFonts w:hint="default" w:ascii="Times New Roman" w:hAnsi="Times New Roman" w:cs="Times New Roman"/>
          <w:i/>
          <w:sz w:val="24"/>
          <w:szCs w:val="24"/>
        </w:rPr>
        <w:t>N</w:t>
      </w:r>
      <w:r>
        <w:rPr>
          <w:rFonts w:hint="default" w:ascii="Times New Roman" w:hAnsi="Times New Roman" w:cs="Times New Roman"/>
          <w:i/>
          <w:sz w:val="24"/>
          <w:szCs w:val="24"/>
          <w:lang w:val="en-US"/>
        </w:rPr>
        <w:t>.</w:t>
      </w:r>
      <w:r>
        <w:rPr>
          <w:rFonts w:hint="default" w:ascii="Times New Roman" w:hAnsi="Times New Roman" w:cs="Times New Roman"/>
          <w:i/>
          <w:sz w:val="24"/>
          <w:szCs w:val="24"/>
        </w:rPr>
        <w:t> latifolia</w:t>
      </w:r>
      <w:r>
        <w:rPr>
          <w:rFonts w:hint="default" w:ascii="Times New Roman" w:hAnsi="Times New Roman" w:cs="Times New Roman"/>
          <w:i/>
          <w:sz w:val="24"/>
          <w:szCs w:val="24"/>
          <w:lang w:val="en-US"/>
        </w:rPr>
        <w:t xml:space="preserve"> </w:t>
      </w:r>
      <w:r>
        <w:rPr>
          <w:rFonts w:hint="default" w:ascii="Times New Roman" w:hAnsi="Times New Roman" w:cs="Times New Roman"/>
          <w:i w:val="0"/>
          <w:iCs/>
          <w:sz w:val="24"/>
          <w:szCs w:val="24"/>
          <w:lang w:val="en-US"/>
        </w:rPr>
        <w:t xml:space="preserve">for vermicidal activities in </w:t>
      </w:r>
      <w:r>
        <w:rPr>
          <w:rFonts w:hint="default" w:ascii="Times New Roman" w:hAnsi="Times New Roman" w:cs="Times New Roman"/>
          <w:i/>
          <w:sz w:val="24"/>
          <w:szCs w:val="24"/>
        </w:rPr>
        <w:t>H</w:t>
      </w:r>
      <w:r>
        <w:rPr>
          <w:rFonts w:hint="default" w:ascii="Times New Roman" w:hAnsi="Times New Roman" w:cs="Times New Roman"/>
          <w:i/>
          <w:sz w:val="24"/>
          <w:szCs w:val="24"/>
          <w:lang w:val="en-US"/>
        </w:rPr>
        <w:t>.</w:t>
      </w:r>
      <w:r>
        <w:rPr>
          <w:rFonts w:hint="default" w:ascii="Times New Roman" w:hAnsi="Times New Roman" w:cs="Times New Roman"/>
          <w:i/>
          <w:sz w:val="24"/>
          <w:szCs w:val="24"/>
        </w:rPr>
        <w:t xml:space="preserve"> bakeri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infected mice should be done to ascertain any potential anthelminthic effects of the plant</w:t>
      </w:r>
    </w:p>
    <w:p w14:paraId="104E61BB">
      <w:pPr>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 </w:t>
      </w:r>
    </w:p>
    <w:p w14:paraId="0DB8AC9E">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REFERENCES</w:t>
      </w:r>
      <w:r>
        <w:rPr>
          <w:rFonts w:hint="default" w:ascii="Times New Roman" w:hAnsi="Times New Roman" w:cs="Times New Roman"/>
          <w:i/>
          <w:sz w:val="24"/>
          <w:szCs w:val="24"/>
        </w:rPr>
        <w:t xml:space="preserve"> </w:t>
      </w:r>
    </w:p>
    <w:p w14:paraId="7555F5B5">
      <w:pPr>
        <w:spacing w:beforeLines="0" w:afterLines="0" w:line="360" w:lineRule="auto"/>
        <w:ind w:left="720" w:hanging="720" w:hangingChars="300"/>
        <w:jc w:val="left"/>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Agbalaka, P.I. Ejinaka, O.R., Yakubu, D.P. Obeta, U.M. Jwanse, R.I. and Dawet, A. (2019). Prevalence of Parasites of Public Health Significance in Vegetables sold in Jos Metropolis, Plateau State, Nigeria” </w:t>
      </w:r>
      <w:r>
        <w:rPr>
          <w:rFonts w:hint="default" w:ascii="Times New Roman" w:hAnsi="Times New Roman" w:cs="Times New Roman"/>
          <w:i/>
          <w:sz w:val="24"/>
          <w:szCs w:val="24"/>
        </w:rPr>
        <w:t xml:space="preserve">American Journal of Public Health Research. </w:t>
      </w:r>
      <w:r>
        <w:rPr>
          <w:rFonts w:hint="default" w:ascii="Times New Roman" w:hAnsi="Times New Roman" w:cs="Times New Roman"/>
          <w:sz w:val="24"/>
          <w:szCs w:val="24"/>
        </w:rPr>
        <w:t>7:48-57.</w:t>
      </w:r>
      <w:r>
        <w:rPr>
          <w:rFonts w:hint="default" w:ascii="Times New Roman" w:hAnsi="Times New Roman" w:cs="Times New Roman"/>
          <w:sz w:val="24"/>
          <w:szCs w:val="24"/>
          <w:lang w:val="en-US"/>
        </w:rPr>
        <w:t xml:space="preserve"> </w:t>
      </w:r>
    </w:p>
    <w:p w14:paraId="512864D9">
      <w:pPr>
        <w:spacing w:beforeLines="0" w:afterLines="0" w:line="360" w:lineRule="auto"/>
        <w:ind w:left="720" w:hanging="720" w:hangingChars="300"/>
        <w:jc w:val="left"/>
        <w:rPr>
          <w:rFonts w:hint="default" w:ascii="Times New Roman" w:hAnsi="Times New Roman" w:cs="Times New Roman"/>
          <w:sz w:val="24"/>
          <w:szCs w:val="24"/>
          <w:lang w:val="en-US"/>
        </w:rPr>
      </w:pPr>
      <w:r>
        <w:rPr>
          <w:rFonts w:hint="default" w:ascii="Times New Roman" w:hAnsi="Times New Roman" w:eastAsia="Times-Bold" w:cs="Times New Roman"/>
          <w:b w:val="0"/>
          <w:bCs/>
          <w:sz w:val="24"/>
          <w:szCs w:val="24"/>
        </w:rPr>
        <w:t>Aleme</w:t>
      </w:r>
      <w:r>
        <w:rPr>
          <w:rFonts w:hint="default" w:ascii="Times New Roman" w:hAnsi="Times New Roman" w:eastAsia="Times-Bold" w:cs="Times New Roman"/>
          <w:b w:val="0"/>
          <w:bCs/>
          <w:sz w:val="24"/>
          <w:szCs w:val="24"/>
          <w:lang w:val="en-US"/>
        </w:rPr>
        <w:t xml:space="preserve"> </w:t>
      </w:r>
      <w:r>
        <w:rPr>
          <w:rFonts w:hint="default" w:ascii="Times New Roman" w:hAnsi="Times New Roman" w:eastAsia="Times-Bold" w:cs="Times New Roman"/>
          <w:b w:val="0"/>
          <w:bCs/>
          <w:sz w:val="24"/>
          <w:szCs w:val="24"/>
        </w:rPr>
        <w:t>H</w:t>
      </w:r>
      <w:r>
        <w:rPr>
          <w:rFonts w:hint="default" w:ascii="Times New Roman" w:hAnsi="Times New Roman" w:eastAsia="Times-Bold" w:cs="Times New Roman"/>
          <w:b w:val="0"/>
          <w:bCs/>
          <w:sz w:val="24"/>
          <w:szCs w:val="24"/>
          <w:lang w:val="en-US"/>
        </w:rPr>
        <w:t xml:space="preserve">., </w:t>
      </w:r>
      <w:r>
        <w:rPr>
          <w:rFonts w:hint="default" w:ascii="Times New Roman" w:hAnsi="Times New Roman" w:eastAsia="Times-Bold" w:cs="Times New Roman"/>
          <w:b w:val="0"/>
          <w:bCs/>
          <w:sz w:val="24"/>
          <w:szCs w:val="24"/>
        </w:rPr>
        <w:t>Awetahegn</w:t>
      </w:r>
      <w:r>
        <w:rPr>
          <w:rFonts w:hint="default" w:ascii="Times New Roman" w:hAnsi="Times New Roman" w:eastAsia="Times-Bold" w:cs="Times New Roman"/>
          <w:b w:val="0"/>
          <w:bCs/>
          <w:sz w:val="24"/>
          <w:szCs w:val="24"/>
          <w:lang w:val="en-US"/>
        </w:rPr>
        <w:t xml:space="preserve">e </w:t>
      </w:r>
      <w:r>
        <w:rPr>
          <w:rFonts w:hint="default" w:ascii="Times New Roman" w:hAnsi="Times New Roman" w:eastAsia="Times-Bold" w:cs="Times New Roman"/>
          <w:b w:val="0"/>
          <w:bCs/>
          <w:sz w:val="24"/>
          <w:szCs w:val="24"/>
        </w:rPr>
        <w:t>Y</w:t>
      </w:r>
      <w:r>
        <w:rPr>
          <w:rFonts w:hint="default" w:ascii="Times New Roman" w:hAnsi="Times New Roman" w:eastAsia="Times-Bold" w:cs="Times New Roman"/>
          <w:b w:val="0"/>
          <w:bCs/>
          <w:sz w:val="24"/>
          <w:szCs w:val="24"/>
          <w:lang w:val="en-US"/>
        </w:rPr>
        <w:t xml:space="preserve">. and </w:t>
      </w:r>
      <w:r>
        <w:rPr>
          <w:rFonts w:hint="default" w:ascii="Times New Roman" w:hAnsi="Times New Roman" w:eastAsia="Times-Bold" w:cs="Times New Roman"/>
          <w:b w:val="0"/>
          <w:bCs/>
          <w:sz w:val="24"/>
          <w:szCs w:val="24"/>
        </w:rPr>
        <w:t>Tesfaye</w:t>
      </w:r>
      <w:r>
        <w:rPr>
          <w:rFonts w:hint="default" w:ascii="Times New Roman" w:hAnsi="Times New Roman" w:eastAsia="Times-Bold" w:cs="Times New Roman"/>
          <w:b w:val="0"/>
          <w:bCs/>
          <w:sz w:val="24"/>
          <w:szCs w:val="24"/>
          <w:lang w:val="en-US"/>
        </w:rPr>
        <w:t xml:space="preserve"> </w:t>
      </w:r>
      <w:r>
        <w:rPr>
          <w:rFonts w:hint="default" w:ascii="Times New Roman" w:hAnsi="Times New Roman" w:eastAsia="Times-Bold" w:cs="Times New Roman"/>
          <w:b w:val="0"/>
          <w:bCs/>
          <w:sz w:val="24"/>
          <w:szCs w:val="24"/>
        </w:rPr>
        <w:t>A</w:t>
      </w:r>
      <w:r>
        <w:rPr>
          <w:rFonts w:hint="default" w:ascii="Times New Roman" w:hAnsi="Times New Roman" w:eastAsia="Times-Bold" w:cs="Times New Roman"/>
          <w:b w:val="0"/>
          <w:bCs/>
          <w:sz w:val="24"/>
          <w:szCs w:val="24"/>
          <w:lang w:val="en-US"/>
        </w:rPr>
        <w:t xml:space="preserve">. </w:t>
      </w:r>
      <w:r>
        <w:rPr>
          <w:rFonts w:hint="default" w:ascii="Times New Roman" w:hAnsi="Times New Roman" w:eastAsia="Times-Roman" w:cs="Times New Roman"/>
          <w:b w:val="0"/>
          <w:bCs/>
          <w:sz w:val="24"/>
          <w:szCs w:val="24"/>
        </w:rPr>
        <w:t>Invitro Antihelmintic Activities of Four Medicinal</w:t>
      </w:r>
      <w:r>
        <w:rPr>
          <w:rFonts w:hint="default" w:ascii="Times New Roman" w:hAnsi="Times New Roman" w:eastAsia="Times-Roman" w:cs="Times New Roman"/>
          <w:b w:val="0"/>
          <w:bCs/>
          <w:sz w:val="24"/>
          <w:szCs w:val="24"/>
          <w:lang w:val="en-US"/>
        </w:rPr>
        <w:t xml:space="preserve"> </w:t>
      </w:r>
      <w:r>
        <w:rPr>
          <w:rFonts w:hint="default" w:ascii="Times New Roman" w:hAnsi="Times New Roman" w:eastAsia="Times-Roman" w:cs="Times New Roman"/>
          <w:b w:val="0"/>
          <w:bCs/>
          <w:sz w:val="24"/>
          <w:szCs w:val="24"/>
        </w:rPr>
        <w:t xml:space="preserve">Plants against </w:t>
      </w:r>
      <w:r>
        <w:rPr>
          <w:rFonts w:hint="default" w:ascii="Times New Roman" w:hAnsi="Times New Roman" w:eastAsia="Times-Italic" w:cs="Times New Roman"/>
          <w:b w:val="0"/>
          <w:bCs/>
          <w:i/>
          <w:sz w:val="24"/>
          <w:szCs w:val="24"/>
        </w:rPr>
        <w:t>Haemonchus</w:t>
      </w:r>
      <w:r>
        <w:rPr>
          <w:rFonts w:hint="default" w:ascii="Times New Roman" w:hAnsi="Times New Roman" w:eastAsia="Times-Italic" w:cs="Times New Roman"/>
          <w:b w:val="0"/>
          <w:bCs/>
          <w:i/>
          <w:sz w:val="24"/>
          <w:szCs w:val="24"/>
          <w:lang w:val="en-US"/>
        </w:rPr>
        <w:t xml:space="preserve"> </w:t>
      </w:r>
      <w:r>
        <w:rPr>
          <w:rFonts w:hint="default" w:ascii="Times New Roman" w:hAnsi="Times New Roman" w:eastAsia="Times-Italic" w:cs="Times New Roman"/>
          <w:b w:val="0"/>
          <w:bCs/>
          <w:i/>
          <w:sz w:val="24"/>
          <w:szCs w:val="24"/>
        </w:rPr>
        <w:t>contortus</w:t>
      </w:r>
      <w:r>
        <w:rPr>
          <w:rFonts w:hint="default" w:ascii="Times New Roman" w:hAnsi="Times New Roman" w:eastAsia="Times-Italic" w:cs="Times New Roman"/>
          <w:b w:val="0"/>
          <w:bCs/>
          <w:i/>
          <w:sz w:val="24"/>
          <w:szCs w:val="24"/>
          <w:lang w:val="en-US"/>
        </w:rPr>
        <w:t xml:space="preserve"> </w:t>
      </w:r>
      <w:r>
        <w:rPr>
          <w:rFonts w:hint="default" w:ascii="Times New Roman" w:hAnsi="Times New Roman" w:eastAsia="Times-Roman" w:cs="Times New Roman"/>
          <w:b w:val="0"/>
          <w:bCs/>
          <w:sz w:val="24"/>
          <w:szCs w:val="24"/>
          <w:lang w:val="en-US"/>
        </w:rPr>
        <w:t>(</w:t>
      </w:r>
      <w:r>
        <w:rPr>
          <w:rFonts w:hint="default" w:ascii="Times New Roman" w:hAnsi="Times New Roman" w:eastAsia="Times-Roman" w:cs="Times New Roman"/>
          <w:b w:val="0"/>
          <w:bCs/>
          <w:sz w:val="24"/>
          <w:szCs w:val="24"/>
        </w:rPr>
        <w:t>2015</w:t>
      </w:r>
      <w:r>
        <w:rPr>
          <w:rFonts w:hint="default" w:ascii="Times New Roman" w:hAnsi="Times New Roman" w:eastAsia="Times-Roman" w:cs="Times New Roman"/>
          <w:b w:val="0"/>
          <w:bCs/>
          <w:sz w:val="24"/>
          <w:szCs w:val="24"/>
          <w:lang w:val="en-US"/>
        </w:rPr>
        <w:t xml:space="preserve">) </w:t>
      </w:r>
      <w:r>
        <w:rPr>
          <w:rFonts w:hint="default" w:ascii="Times New Roman" w:hAnsi="Times New Roman" w:eastAsia="Times-Roman" w:cs="Times New Roman"/>
          <w:b w:val="0"/>
          <w:bCs/>
          <w:i/>
          <w:iCs/>
          <w:sz w:val="24"/>
          <w:szCs w:val="24"/>
        </w:rPr>
        <w:t xml:space="preserve">Scientific Research Journal </w:t>
      </w:r>
      <w:r>
        <w:rPr>
          <w:rFonts w:hint="default" w:ascii="Times New Roman" w:hAnsi="Times New Roman" w:eastAsia="Times-Roman" w:cs="Times New Roman"/>
          <w:b w:val="0"/>
          <w:bCs/>
          <w:sz w:val="24"/>
          <w:szCs w:val="24"/>
        </w:rPr>
        <w:t xml:space="preserve">(SCIRJ), </w:t>
      </w:r>
      <w:r>
        <w:rPr>
          <w:rFonts w:hint="default" w:ascii="Times New Roman" w:hAnsi="Times New Roman" w:eastAsia="Times-Roman" w:cs="Times New Roman"/>
          <w:b w:val="0"/>
          <w:bCs/>
          <w:sz w:val="24"/>
          <w:szCs w:val="24"/>
          <w:lang w:val="en-US"/>
        </w:rPr>
        <w:t>3(5)</w:t>
      </w:r>
      <w:r>
        <w:rPr>
          <w:rFonts w:hint="default" w:ascii="Times New Roman" w:hAnsi="Times New Roman" w:eastAsia="Times-Roman" w:cs="Times New Roman"/>
          <w:b w:val="0"/>
          <w:bCs/>
          <w:sz w:val="24"/>
          <w:szCs w:val="24"/>
        </w:rPr>
        <w:t xml:space="preserve"> </w:t>
      </w:r>
      <w:r>
        <w:rPr>
          <w:rFonts w:hint="default" w:ascii="Times-Roman" w:hAnsi="Times-Roman" w:eastAsia="Times-Roman"/>
          <w:b w:val="0"/>
          <w:bCs/>
          <w:color w:val="0000FF"/>
          <w:sz w:val="20"/>
          <w:szCs w:val="24"/>
        </w:rPr>
        <w:fldChar w:fldCharType="begin"/>
      </w:r>
      <w:r>
        <w:rPr>
          <w:rFonts w:hint="default" w:ascii="Times-Roman" w:hAnsi="Times-Roman" w:eastAsia="Times-Roman"/>
          <w:b w:val="0"/>
          <w:bCs/>
          <w:color w:val="0000FF"/>
          <w:sz w:val="20"/>
          <w:szCs w:val="24"/>
        </w:rPr>
        <w:instrText xml:space="preserve"> HYPERLINK "http://www.scirj.org" </w:instrText>
      </w:r>
      <w:r>
        <w:rPr>
          <w:rFonts w:hint="default" w:ascii="Times-Roman" w:hAnsi="Times-Roman" w:eastAsia="Times-Roman"/>
          <w:b w:val="0"/>
          <w:bCs/>
          <w:color w:val="0000FF"/>
          <w:sz w:val="20"/>
          <w:szCs w:val="24"/>
        </w:rPr>
        <w:fldChar w:fldCharType="separate"/>
      </w:r>
      <w:r>
        <w:rPr>
          <w:rStyle w:val="9"/>
          <w:rFonts w:hint="default" w:ascii="Times-Roman" w:hAnsi="Times-Roman" w:eastAsia="Times-Roman"/>
          <w:b w:val="0"/>
          <w:bCs/>
          <w:sz w:val="20"/>
          <w:szCs w:val="24"/>
        </w:rPr>
        <w:t>www.scirj.org</w:t>
      </w:r>
      <w:r>
        <w:rPr>
          <w:rFonts w:hint="default" w:ascii="Times-Roman" w:hAnsi="Times-Roman" w:eastAsia="Times-Roman"/>
          <w:b w:val="0"/>
          <w:bCs/>
          <w:color w:val="0000FF"/>
          <w:sz w:val="20"/>
          <w:szCs w:val="24"/>
        </w:rPr>
        <w:fldChar w:fldCharType="end"/>
      </w:r>
      <w:r>
        <w:rPr>
          <w:rFonts w:hint="default" w:ascii="Times-Roman" w:hAnsi="Times-Roman" w:eastAsia="Times-Roman"/>
          <w:b w:val="0"/>
          <w:bCs/>
          <w:color w:val="0000FF"/>
          <w:sz w:val="20"/>
          <w:szCs w:val="24"/>
          <w:lang w:val="en-US"/>
        </w:rPr>
        <w:t xml:space="preserve"> </w:t>
      </w:r>
      <w:r>
        <w:rPr>
          <w:rFonts w:hint="default" w:ascii="Times New Roman" w:hAnsi="Times New Roman" w:eastAsia="Times-Roman" w:cs="Times New Roman"/>
          <w:b w:val="0"/>
          <w:bCs/>
          <w:sz w:val="24"/>
          <w:szCs w:val="24"/>
        </w:rPr>
        <w:t>ISSN 2201-2796</w:t>
      </w:r>
    </w:p>
    <w:p w14:paraId="7CC35FD1">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Arbonnier, M. (2000). </w:t>
      </w:r>
      <w:r>
        <w:rPr>
          <w:rFonts w:hint="default" w:ascii="Times New Roman" w:hAnsi="Times New Roman" w:cs="Times New Roman"/>
          <w:i/>
          <w:sz w:val="24"/>
          <w:szCs w:val="24"/>
        </w:rPr>
        <w:t xml:space="preserve">Arbres, Arbustes et Lianes des Zones Seches d’Afrique de I’Ouest. </w:t>
      </w:r>
      <w:r>
        <w:rPr>
          <w:rFonts w:hint="default" w:ascii="Times New Roman" w:hAnsi="Times New Roman" w:cs="Times New Roman"/>
          <w:sz w:val="24"/>
          <w:szCs w:val="24"/>
        </w:rPr>
        <w:t>1</w:t>
      </w:r>
      <w:r>
        <w:rPr>
          <w:rFonts w:hint="default" w:ascii="Times New Roman" w:hAnsi="Times New Roman" w:cs="Times New Roman"/>
          <w:sz w:val="24"/>
          <w:szCs w:val="24"/>
          <w:vertAlign w:val="superscript"/>
        </w:rPr>
        <w:t>st</w:t>
      </w:r>
      <w:r>
        <w:rPr>
          <w:rFonts w:hint="default" w:ascii="Times New Roman" w:hAnsi="Times New Roman" w:cs="Times New Roman"/>
          <w:sz w:val="24"/>
          <w:szCs w:val="24"/>
        </w:rPr>
        <w:t xml:space="preserve"> Edn. CIRAD Publishers, Paris. 541. </w:t>
      </w:r>
    </w:p>
    <w:p w14:paraId="71D89C67">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Arise, R.O., Akintota, A.A., Olarinoye, J.B. and Balogun, E.A. (2012). Effects of </w:t>
      </w:r>
      <w:r>
        <w:rPr>
          <w:rFonts w:hint="default" w:ascii="Times New Roman" w:hAnsi="Times New Roman" w:cs="Times New Roman"/>
          <w:i/>
          <w:sz w:val="24"/>
          <w:szCs w:val="24"/>
        </w:rPr>
        <w:t xml:space="preserve">Nauclea latifolia </w:t>
      </w:r>
      <w:r>
        <w:rPr>
          <w:rFonts w:hint="default" w:ascii="Times New Roman" w:hAnsi="Times New Roman" w:cs="Times New Roman"/>
          <w:sz w:val="24"/>
          <w:szCs w:val="24"/>
        </w:rPr>
        <w:t xml:space="preserve">stem on lipid profile and some enzymes of rat liver and kidney. </w:t>
      </w:r>
      <w:r>
        <w:rPr>
          <w:rFonts w:hint="default" w:ascii="Times New Roman" w:hAnsi="Times New Roman" w:cs="Times New Roman"/>
          <w:i/>
          <w:sz w:val="24"/>
          <w:szCs w:val="24"/>
        </w:rPr>
        <w:t xml:space="preserve">International Journal of Pharmacology. </w:t>
      </w:r>
      <w:r>
        <w:rPr>
          <w:rFonts w:hint="default" w:ascii="Times New Roman" w:hAnsi="Times New Roman" w:cs="Times New Roman"/>
          <w:sz w:val="24"/>
          <w:szCs w:val="24"/>
        </w:rPr>
        <w:t>10 (3):23-39.</w:t>
      </w:r>
    </w:p>
    <w:p w14:paraId="527356E4">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al-Bassel, D. A.; Stietieh, F. M.</w:t>
      </w:r>
      <w:r>
        <w:rPr>
          <w:rFonts w:hint="default" w:ascii="Times New Roman" w:hAnsi="Times New Roman" w:eastAsia="sans-serif" w:cs="Times New Roman"/>
          <w:i w:val="0"/>
          <w:iCs w:val="0"/>
          <w:caps w:val="0"/>
          <w:color w:val="202122"/>
          <w:spacing w:val="0"/>
          <w:sz w:val="24"/>
          <w:szCs w:val="24"/>
          <w:shd w:val="clear" w:fill="FFFFFF"/>
          <w:lang w:val="en-US"/>
        </w:rPr>
        <w:t xml:space="preserve"> and</w:t>
      </w:r>
      <w:r>
        <w:rPr>
          <w:rFonts w:hint="default" w:ascii="Times New Roman" w:hAnsi="Times New Roman" w:eastAsia="sans-serif" w:cs="Times New Roman"/>
          <w:i w:val="0"/>
          <w:iCs w:val="0"/>
          <w:caps w:val="0"/>
          <w:color w:val="202122"/>
          <w:spacing w:val="0"/>
          <w:sz w:val="24"/>
          <w:szCs w:val="24"/>
          <w:shd w:val="clear" w:fill="FFFFFF"/>
        </w:rPr>
        <w:t xml:space="preserve"> Farrag, A. M. (2000). "On the morphology of </w:t>
      </w:r>
      <w:r>
        <w:rPr>
          <w:rFonts w:hint="default" w:ascii="Times New Roman" w:hAnsi="Times New Roman" w:eastAsia="sans-serif" w:cs="Times New Roman"/>
          <w:i/>
          <w:iCs/>
          <w:caps w:val="0"/>
          <w:color w:val="202122"/>
          <w:spacing w:val="0"/>
          <w:sz w:val="24"/>
          <w:szCs w:val="24"/>
          <w:shd w:val="clear" w:fill="FFFFFF"/>
        </w:rPr>
        <w:t xml:space="preserve">Heligmosomoides polygyrus </w:t>
      </w:r>
      <w:r>
        <w:rPr>
          <w:rFonts w:hint="default" w:ascii="Times New Roman" w:hAnsi="Times New Roman" w:eastAsia="sans-serif" w:cs="Times New Roman"/>
          <w:i w:val="0"/>
          <w:iCs w:val="0"/>
          <w:caps w:val="0"/>
          <w:color w:val="202122"/>
          <w:spacing w:val="0"/>
          <w:sz w:val="24"/>
          <w:szCs w:val="24"/>
          <w:shd w:val="clear" w:fill="FFFFFF"/>
        </w:rPr>
        <w:t xml:space="preserve">(Nematoda-Trichostrongylidae) from the field mouse </w:t>
      </w:r>
      <w:r>
        <w:rPr>
          <w:rFonts w:hint="default" w:ascii="Times New Roman" w:hAnsi="Times New Roman" w:eastAsia="sans-serif" w:cs="Times New Roman"/>
          <w:i/>
          <w:iCs/>
          <w:caps w:val="0"/>
          <w:color w:val="202122"/>
          <w:spacing w:val="0"/>
          <w:sz w:val="24"/>
          <w:szCs w:val="24"/>
          <w:shd w:val="clear" w:fill="FFFFFF"/>
          <w:lang w:val="en-US"/>
        </w:rPr>
        <w:t>A</w:t>
      </w:r>
      <w:r>
        <w:rPr>
          <w:rFonts w:hint="default" w:ascii="Times New Roman" w:hAnsi="Times New Roman" w:eastAsia="sans-serif" w:cs="Times New Roman"/>
          <w:i/>
          <w:iCs/>
          <w:caps w:val="0"/>
          <w:color w:val="202122"/>
          <w:spacing w:val="0"/>
          <w:sz w:val="24"/>
          <w:szCs w:val="24"/>
          <w:shd w:val="clear" w:fill="FFFFFF"/>
        </w:rPr>
        <w:t>podemus sylvaticus</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iCs/>
          <w:caps w:val="0"/>
          <w:color w:val="202122"/>
          <w:spacing w:val="0"/>
          <w:sz w:val="24"/>
          <w:szCs w:val="24"/>
          <w:shd w:val="clear" w:fill="FFFFFF"/>
        </w:rPr>
        <w:t>Journal of the Egyptian Society of Parasitology</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b/>
          <w:bCs/>
          <w:i w:val="0"/>
          <w:iCs w:val="0"/>
          <w:caps w:val="0"/>
          <w:color w:val="202122"/>
          <w:spacing w:val="0"/>
          <w:sz w:val="24"/>
          <w:szCs w:val="24"/>
          <w:shd w:val="clear" w:fill="FFFFFF"/>
        </w:rPr>
        <w:t>30</w:t>
      </w:r>
      <w:r>
        <w:rPr>
          <w:rFonts w:hint="default" w:ascii="Times New Roman" w:hAnsi="Times New Roman" w:eastAsia="sans-serif" w:cs="Times New Roman"/>
          <w:i w:val="0"/>
          <w:iCs w:val="0"/>
          <w:caps w:val="0"/>
          <w:color w:val="202122"/>
          <w:spacing w:val="0"/>
          <w:sz w:val="24"/>
          <w:szCs w:val="24"/>
          <w:shd w:val="clear" w:fill="FFFFFF"/>
        </w:rPr>
        <w:t> (1): 43–49.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"https://en.wikipedia.org/wiki/ISSN_(identifier)" \o "ISSN (identifier)"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3366CC"/>
          <w:spacing w:val="0"/>
          <w:sz w:val="24"/>
          <w:szCs w:val="24"/>
          <w:u w:val="none"/>
          <w:shd w:val="clear" w:fill="FFFFFF"/>
        </w:rPr>
        <w:t>ISSN</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rPr>
        <w:fldChar w:fldCharType="begin"/>
      </w:r>
      <w:r>
        <w:rPr>
          <w:rFonts w:hint="default" w:ascii="Times New Roman" w:hAnsi="Times New Roman" w:eastAsia="sans-serif" w:cs="Times New Roman"/>
          <w:i w:val="0"/>
          <w:iCs w:val="0"/>
          <w:caps w:val="0"/>
          <w:color w:val="3366CC"/>
          <w:spacing w:val="0"/>
          <w:sz w:val="24"/>
          <w:szCs w:val="24"/>
          <w:u w:val="none"/>
        </w:rPr>
        <w:instrText xml:space="preserve"> HYPERLINK "https://search.worldcat.org/issn/1110-0583" </w:instrText>
      </w:r>
      <w:r>
        <w:rPr>
          <w:rFonts w:hint="default" w:ascii="Times New Roman" w:hAnsi="Times New Roman" w:eastAsia="sans-serif" w:cs="Times New Roman"/>
          <w:i w:val="0"/>
          <w:iCs w:val="0"/>
          <w:caps w:val="0"/>
          <w:color w:val="3366CC"/>
          <w:spacing w:val="0"/>
          <w:sz w:val="24"/>
          <w:szCs w:val="24"/>
          <w:u w:val="none"/>
        </w:rPr>
        <w:fldChar w:fldCharType="separate"/>
      </w:r>
      <w:r>
        <w:rPr>
          <w:rStyle w:val="9"/>
          <w:rFonts w:hint="default" w:ascii="Times New Roman" w:hAnsi="Times New Roman" w:eastAsia="sans-serif" w:cs="Times New Roman"/>
          <w:i w:val="0"/>
          <w:iCs w:val="0"/>
          <w:caps w:val="0"/>
          <w:color w:val="3366CC"/>
          <w:spacing w:val="0"/>
          <w:sz w:val="24"/>
          <w:szCs w:val="24"/>
          <w:u w:val="none"/>
        </w:rPr>
        <w:t>1110-0583</w:t>
      </w:r>
      <w:r>
        <w:rPr>
          <w:rFonts w:hint="default" w:ascii="Times New Roman" w:hAnsi="Times New Roman" w:eastAsia="sans-serif" w:cs="Times New Roman"/>
          <w:i w:val="0"/>
          <w:iCs w:val="0"/>
          <w:caps w:val="0"/>
          <w:color w:val="3366CC"/>
          <w:spacing w:val="0"/>
          <w:sz w:val="24"/>
          <w:szCs w:val="24"/>
          <w:u w:val="none"/>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"https://en.wikipedia.org/wiki/PMID_(identifier)" \o "PMID (identifier)"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3366CC"/>
          <w:spacing w:val="0"/>
          <w:sz w:val="24"/>
          <w:szCs w:val="24"/>
          <w:u w:val="none"/>
          <w:shd w:val="clear" w:fill="FFFFFF"/>
        </w:rPr>
        <w:t>PMID</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rPr>
        <w:fldChar w:fldCharType="begin"/>
      </w:r>
      <w:r>
        <w:rPr>
          <w:rFonts w:hint="default" w:ascii="Times New Roman" w:hAnsi="Times New Roman" w:eastAsia="sans-serif" w:cs="Times New Roman"/>
          <w:i w:val="0"/>
          <w:iCs w:val="0"/>
          <w:caps w:val="0"/>
          <w:color w:val="3366CC"/>
          <w:spacing w:val="0"/>
          <w:sz w:val="24"/>
          <w:szCs w:val="24"/>
          <w:u w:val="none"/>
        </w:rPr>
        <w:instrText xml:space="preserve"> HYPERLINK "https://pubmed.ncbi.nlm.nih.gov/10786017" </w:instrText>
      </w:r>
      <w:r>
        <w:rPr>
          <w:rFonts w:hint="default" w:ascii="Times New Roman" w:hAnsi="Times New Roman" w:eastAsia="sans-serif" w:cs="Times New Roman"/>
          <w:i w:val="0"/>
          <w:iCs w:val="0"/>
          <w:caps w:val="0"/>
          <w:color w:val="3366CC"/>
          <w:spacing w:val="0"/>
          <w:sz w:val="24"/>
          <w:szCs w:val="24"/>
          <w:u w:val="none"/>
        </w:rPr>
        <w:fldChar w:fldCharType="separate"/>
      </w:r>
      <w:r>
        <w:rPr>
          <w:rStyle w:val="9"/>
          <w:rFonts w:hint="default" w:ascii="Times New Roman" w:hAnsi="Times New Roman" w:eastAsia="sans-serif" w:cs="Times New Roman"/>
          <w:i w:val="0"/>
          <w:iCs w:val="0"/>
          <w:caps w:val="0"/>
          <w:color w:val="3366CC"/>
          <w:spacing w:val="0"/>
          <w:sz w:val="24"/>
          <w:szCs w:val="24"/>
          <w:u w:val="none"/>
        </w:rPr>
        <w:t>10786017</w:t>
      </w:r>
      <w:r>
        <w:rPr>
          <w:rFonts w:hint="default" w:ascii="Times New Roman" w:hAnsi="Times New Roman" w:eastAsia="sans-serif" w:cs="Times New Roman"/>
          <w:i w:val="0"/>
          <w:iCs w:val="0"/>
          <w:caps w:val="0"/>
          <w:color w:val="3366CC"/>
          <w:spacing w:val="0"/>
          <w:sz w:val="24"/>
          <w:szCs w:val="24"/>
          <w:u w:val="none"/>
        </w:rPr>
        <w:fldChar w:fldCharType="end"/>
      </w:r>
    </w:p>
    <w:p w14:paraId="5C13003E">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Balogu</w:t>
      </w:r>
      <w:r>
        <w:rPr>
          <w:rFonts w:hint="default" w:ascii="Times New Roman" w:hAnsi="Times New Roman" w:cs="Times New Roman"/>
          <w:sz w:val="24"/>
          <w:szCs w:val="24"/>
          <w:lang w:val="en-US"/>
        </w:rPr>
        <w:t>n</w:t>
      </w:r>
      <w:r>
        <w:rPr>
          <w:rFonts w:hint="default" w:ascii="Times New Roman" w:hAnsi="Times New Roman" w:cs="Times New Roman"/>
          <w:sz w:val="24"/>
          <w:szCs w:val="24"/>
        </w:rPr>
        <w:t xml:space="preserve">, M.E., Besong, E.E., Obu, M.S.U and Djobissie, S.F.A. (2016). </w:t>
      </w:r>
      <w:r>
        <w:rPr>
          <w:rFonts w:hint="default" w:ascii="Times New Roman" w:hAnsi="Times New Roman" w:cs="Times New Roman"/>
          <w:i/>
          <w:sz w:val="24"/>
          <w:szCs w:val="24"/>
        </w:rPr>
        <w:t xml:space="preserve">Nauclea latifolia. </w:t>
      </w:r>
      <w:r>
        <w:rPr>
          <w:rFonts w:hint="default" w:ascii="Times New Roman" w:hAnsi="Times New Roman" w:cs="Times New Roman"/>
          <w:sz w:val="24"/>
          <w:szCs w:val="24"/>
        </w:rPr>
        <w:t xml:space="preserve">A Medicinal Economic and Pharmacological Review. </w:t>
      </w:r>
      <w:r>
        <w:rPr>
          <w:rFonts w:hint="default" w:ascii="Times New Roman" w:hAnsi="Times New Roman" w:cs="Times New Roman"/>
          <w:i/>
          <w:sz w:val="24"/>
          <w:szCs w:val="24"/>
        </w:rPr>
        <w:t xml:space="preserve">International Journal of Plant Research. </w:t>
      </w:r>
      <w:r>
        <w:rPr>
          <w:rFonts w:hint="default" w:ascii="Times New Roman" w:hAnsi="Times New Roman" w:cs="Times New Roman"/>
          <w:sz w:val="24"/>
          <w:szCs w:val="24"/>
        </w:rPr>
        <w:t>6(2): 34-52.</w:t>
      </w:r>
    </w:p>
    <w:p w14:paraId="75514158">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Capasso, L. (1998). “5300 years ago, the ice man used natural laxatives and antibiotics”. </w:t>
      </w:r>
      <w:r>
        <w:rPr>
          <w:rFonts w:hint="default" w:ascii="Times New Roman" w:hAnsi="Times New Roman" w:cs="Times New Roman"/>
          <w:i/>
          <w:sz w:val="24"/>
          <w:szCs w:val="24"/>
        </w:rPr>
        <w:t xml:space="preserve">Lancet. </w:t>
      </w:r>
      <w:r>
        <w:rPr>
          <w:rFonts w:hint="default" w:ascii="Times New Roman" w:hAnsi="Times New Roman" w:cs="Times New Roman"/>
          <w:sz w:val="24"/>
          <w:szCs w:val="24"/>
        </w:rPr>
        <w:t xml:space="preserve">352 (9143): 1864. </w:t>
      </w:r>
    </w:p>
    <w:p w14:paraId="75111988">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Castaneda-Ramirez, G.S., Torres-Acosta, J.F.J., Sandoval-Costro, C.A., Gonzalez-Pech, P.G., Parra-Tabla, V.P. and Mathiew, C. (2017). Is there a negative association between the content of condensed tannins, total phenols and total tannins of tropical plant extracts and in-vitro anthelmintic activity against </w:t>
      </w:r>
      <w:r>
        <w:rPr>
          <w:rFonts w:hint="default" w:ascii="Times New Roman" w:hAnsi="Times New Roman" w:cs="Times New Roman"/>
          <w:i/>
          <w:sz w:val="24"/>
          <w:szCs w:val="24"/>
        </w:rPr>
        <w:t xml:space="preserve">Haemonchus contortus </w:t>
      </w:r>
      <w:r>
        <w:rPr>
          <w:rFonts w:hint="default" w:ascii="Times New Roman" w:hAnsi="Times New Roman" w:cs="Times New Roman"/>
          <w:sz w:val="24"/>
          <w:szCs w:val="24"/>
        </w:rPr>
        <w:t xml:space="preserve">eggs? </w:t>
      </w:r>
      <w:r>
        <w:rPr>
          <w:rFonts w:hint="default" w:ascii="Times New Roman" w:hAnsi="Times New Roman" w:cs="Times New Roman"/>
          <w:i/>
          <w:sz w:val="24"/>
          <w:szCs w:val="24"/>
        </w:rPr>
        <w:t xml:space="preserve">Parasitology Research. </w:t>
      </w:r>
      <w:r>
        <w:rPr>
          <w:rFonts w:hint="default" w:ascii="Times New Roman" w:hAnsi="Times New Roman" w:cs="Times New Roman"/>
          <w:sz w:val="24"/>
          <w:szCs w:val="24"/>
        </w:rPr>
        <w:t>116(12):3348.</w:t>
      </w:r>
    </w:p>
    <w:p w14:paraId="40BF332F">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Chala, B. (2013). A retrospective analysis of the results of five years (2005-2009) parasitological examination for common intestinal parasites from Bale-Robe Health Center, Robe Town, Southeastern Ethiopia, ISBN. </w:t>
      </w:r>
      <w:r>
        <w:rPr>
          <w:rFonts w:hint="default" w:ascii="Times New Roman" w:hAnsi="Times New Roman" w:cs="Times New Roman"/>
          <w:i/>
          <w:sz w:val="24"/>
          <w:szCs w:val="24"/>
        </w:rPr>
        <w:t xml:space="preserve">Parasitol. </w:t>
      </w:r>
      <w:r>
        <w:rPr>
          <w:rFonts w:hint="default" w:ascii="Times New Roman" w:hAnsi="Times New Roman" w:cs="Times New Roman"/>
          <w:sz w:val="24"/>
          <w:szCs w:val="24"/>
        </w:rPr>
        <w:t>1-7.</w:t>
      </w:r>
    </w:p>
    <w:p w14:paraId="2D0E0462">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Chidiebere-Mark and Nneka (2018). Economics of ginger production in Ikwuano L.G.A. of Abia State, Nigeria. </w:t>
      </w:r>
      <w:r>
        <w:rPr>
          <w:rFonts w:hint="default" w:ascii="Times New Roman" w:hAnsi="Times New Roman" w:cs="Times New Roman"/>
          <w:i/>
          <w:sz w:val="24"/>
          <w:szCs w:val="24"/>
        </w:rPr>
        <w:t xml:space="preserve">International Journal of Applied Research and Technology. </w:t>
      </w:r>
      <w:r>
        <w:rPr>
          <w:rFonts w:hint="default" w:ascii="Times New Roman" w:hAnsi="Times New Roman" w:cs="Times New Roman"/>
          <w:sz w:val="24"/>
          <w:szCs w:val="24"/>
        </w:rPr>
        <w:t>3(4):39-40.</w:t>
      </w:r>
    </w:p>
    <w:p w14:paraId="51AA9CD7">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Cox, F.E. (2002). History of Human Parasitology. </w:t>
      </w:r>
      <w:r>
        <w:rPr>
          <w:rFonts w:hint="default" w:ascii="Times New Roman" w:hAnsi="Times New Roman" w:cs="Times New Roman"/>
          <w:i/>
          <w:sz w:val="24"/>
          <w:szCs w:val="24"/>
        </w:rPr>
        <w:t xml:space="preserve">Clin Microbiol Rev. </w:t>
      </w:r>
      <w:r>
        <w:rPr>
          <w:rFonts w:hint="default" w:ascii="Times New Roman" w:hAnsi="Times New Roman" w:cs="Times New Roman"/>
          <w:sz w:val="24"/>
          <w:szCs w:val="24"/>
        </w:rPr>
        <w:t>15:595-612.</w:t>
      </w:r>
    </w:p>
    <w:p w14:paraId="758C6D18">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 Valle, A., Jones, B.F., Harrison, L.M., Chadderdon, R.C. and Cappello, M. (2003). Isolation and molecular cloning of a secreted hookworm platelet inhibitor from adult </w:t>
      </w:r>
      <w:r>
        <w:rPr>
          <w:rFonts w:hint="default" w:ascii="Times New Roman" w:hAnsi="Times New Roman" w:cs="Times New Roman"/>
          <w:i/>
          <w:sz w:val="24"/>
          <w:szCs w:val="24"/>
        </w:rPr>
        <w:t xml:space="preserve">Ancyclostoma canimum. Mol. Biochem. Parasitol. </w:t>
      </w:r>
      <w:r>
        <w:rPr>
          <w:rFonts w:hint="default" w:ascii="Times New Roman" w:hAnsi="Times New Roman" w:cs="Times New Roman"/>
          <w:sz w:val="24"/>
          <w:szCs w:val="24"/>
        </w:rPr>
        <w:t>129:167-177.</w:t>
      </w:r>
    </w:p>
    <w:p w14:paraId="7C425B6E">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Deeni, Y. and Hussain, H. (1991). Screening for antimicrobial activity and for alkaloids of </w:t>
      </w:r>
      <w:r>
        <w:rPr>
          <w:rFonts w:hint="default" w:ascii="Times New Roman" w:hAnsi="Times New Roman" w:cs="Times New Roman"/>
          <w:i/>
          <w:sz w:val="24"/>
          <w:szCs w:val="24"/>
        </w:rPr>
        <w:t xml:space="preserve">Nauclea latifolia. Journal of Ethnopharmacology. </w:t>
      </w:r>
      <w:r>
        <w:rPr>
          <w:rFonts w:hint="default" w:ascii="Times New Roman" w:hAnsi="Times New Roman" w:cs="Times New Roman"/>
          <w:sz w:val="24"/>
          <w:szCs w:val="24"/>
        </w:rPr>
        <w:t>33:91-96.</w:t>
      </w:r>
    </w:p>
    <w:p w14:paraId="5C60CAB3">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Duke, J.A. (2008). Ethnobotanical uses of </w:t>
      </w:r>
      <w:r>
        <w:rPr>
          <w:rFonts w:hint="default" w:ascii="Times New Roman" w:hAnsi="Times New Roman" w:cs="Times New Roman"/>
          <w:i/>
          <w:sz w:val="24"/>
          <w:szCs w:val="24"/>
        </w:rPr>
        <w:t xml:space="preserve">Nauclea latifolia. Phytochemical and Ethnobotanical Databases. </w:t>
      </w:r>
      <w:r>
        <w:rPr>
          <w:rFonts w:hint="default" w:ascii="Times New Roman" w:hAnsi="Times New Roman" w:cs="Times New Roman"/>
          <w:sz w:val="24"/>
          <w:szCs w:val="24"/>
        </w:rPr>
        <w:t>Available from: http//www.bartleby.com.assessed on January 15, 2021.</w:t>
      </w:r>
    </w:p>
    <w:p w14:paraId="7E4DAAF9">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Elujoba, A.A. (1995). Female infertility in the hands of traditional birth attendants in South-West Nigeria. </w:t>
      </w:r>
      <w:r>
        <w:rPr>
          <w:rFonts w:hint="default" w:ascii="Times New Roman" w:hAnsi="Times New Roman" w:cs="Times New Roman"/>
          <w:i/>
          <w:sz w:val="24"/>
          <w:szCs w:val="24"/>
        </w:rPr>
        <w:t xml:space="preserve">Fitoterapia. </w:t>
      </w:r>
      <w:r>
        <w:rPr>
          <w:rFonts w:hint="default" w:ascii="Times New Roman" w:hAnsi="Times New Roman" w:cs="Times New Roman"/>
          <w:sz w:val="24"/>
          <w:szCs w:val="24"/>
        </w:rPr>
        <w:t>66(3):239-248.</w:t>
      </w:r>
    </w:p>
    <w:p w14:paraId="0FFA131C">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Etukudoh, I. (2013). </w:t>
      </w:r>
      <w:r>
        <w:rPr>
          <w:rFonts w:hint="default" w:ascii="Times New Roman" w:hAnsi="Times New Roman" w:cs="Times New Roman"/>
          <w:i/>
          <w:sz w:val="24"/>
          <w:szCs w:val="24"/>
        </w:rPr>
        <w:t xml:space="preserve">Ethnobotany: Conventional and Traditional uses of Plants. </w:t>
      </w:r>
      <w:r>
        <w:rPr>
          <w:rFonts w:hint="default" w:ascii="Times New Roman" w:hAnsi="Times New Roman" w:cs="Times New Roman"/>
          <w:sz w:val="24"/>
          <w:szCs w:val="24"/>
        </w:rPr>
        <w:t>Verdict Press, Uyo. Pp. 116-117.</w:t>
      </w:r>
    </w:p>
    <w:p w14:paraId="59E9F3AC">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Ezurike, U.F. and Prieto, J.M. (2014). “The use of plants in the traditional management of diabetes in Nigeria: Pharmacological and Toxicological Considerations”</w:t>
      </w:r>
      <w:r>
        <w:rPr>
          <w:rFonts w:hint="default" w:ascii="Times New Roman" w:hAnsi="Times New Roman" w:cs="Times New Roman"/>
          <w:i/>
          <w:sz w:val="24"/>
          <w:szCs w:val="24"/>
        </w:rPr>
        <w:t xml:space="preserve"> Journal of Ethnopharmacology </w:t>
      </w:r>
      <w:r>
        <w:rPr>
          <w:rFonts w:hint="default" w:ascii="Times New Roman" w:hAnsi="Times New Roman" w:cs="Times New Roman"/>
          <w:sz w:val="24"/>
          <w:szCs w:val="24"/>
        </w:rPr>
        <w:t>Vol. 155(2): 857-924.</w:t>
      </w:r>
    </w:p>
    <w:p w14:paraId="6B1164C8">
      <w:pPr>
        <w:keepNext w:val="0"/>
        <w:keepLines w:val="0"/>
        <w:pageBreakBefore w:val="0"/>
        <w:widowControl/>
        <w:kinsoku/>
        <w:wordWrap/>
        <w:overflowPunct/>
        <w:topLinePunct w:val="0"/>
        <w:autoSpaceDE/>
        <w:autoSpaceDN/>
        <w:bidi w:val="0"/>
        <w:adjustRightInd/>
        <w:snapToGrid/>
        <w:spacing w:after="100" w:line="360" w:lineRule="auto"/>
        <w:ind w:left="567" w:hanging="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none"/>
        </w:rPr>
        <w:t xml:space="preserve">Faria, C.P., Zanini, G.M., Dias, G.S., deSilva, S., deFreitas, M.B. and Almendra, R. (2017). Geospatial distribution of intestinal parasitic infections in Rio de Janeiro (Brazil) and its association with social determinants. </w:t>
      </w:r>
      <w:r>
        <w:rPr>
          <w:rFonts w:hint="default" w:ascii="Times New Roman" w:hAnsi="Times New Roman" w:cs="Times New Roman"/>
          <w:i/>
          <w:color w:val="auto"/>
          <w:sz w:val="24"/>
          <w:szCs w:val="24"/>
          <w:u w:val="none"/>
        </w:rPr>
        <w:t xml:space="preserve">Plos Neglected Tropical Diseases. </w:t>
      </w:r>
      <w:r>
        <w:rPr>
          <w:rFonts w:hint="default" w:ascii="Times New Roman" w:hAnsi="Times New Roman" w:cs="Times New Roman"/>
          <w:color w:val="auto"/>
          <w:sz w:val="24"/>
          <w:szCs w:val="24"/>
          <w:u w:val="none"/>
        </w:rPr>
        <w:t>11:3.</w:t>
      </w:r>
      <w:r>
        <w:rPr>
          <w:rFonts w:hint="default" w:ascii="Times New Roman" w:hAnsi="Times New Roman" w:cs="Times New Roman"/>
          <w:i/>
          <w:color w:val="auto"/>
          <w:sz w:val="24"/>
          <w:szCs w:val="24"/>
          <w:u w:val="none"/>
        </w:rPr>
        <w:t xml:space="preserve"> </w:t>
      </w:r>
    </w:p>
    <w:p w14:paraId="5601CC2C">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Gidado, A., Ameh, D., Attawod, S.E. and Ibrahim, S. (2012). A Preliminary study of the mechanism of hypoglycaemic activity of </w:t>
      </w:r>
      <w:r>
        <w:rPr>
          <w:rFonts w:hint="default" w:ascii="Times New Roman" w:hAnsi="Times New Roman" w:cs="Times New Roman"/>
          <w:i/>
          <w:sz w:val="24"/>
          <w:szCs w:val="24"/>
        </w:rPr>
        <w:t xml:space="preserve">Nauclea latifolia </w:t>
      </w:r>
      <w:r>
        <w:rPr>
          <w:rFonts w:hint="default" w:ascii="Times New Roman" w:hAnsi="Times New Roman" w:cs="Times New Roman"/>
          <w:sz w:val="24"/>
          <w:szCs w:val="24"/>
        </w:rPr>
        <w:t xml:space="preserve">leaf ethanolic extract. </w:t>
      </w:r>
      <w:r>
        <w:rPr>
          <w:rFonts w:hint="default" w:ascii="Times New Roman" w:hAnsi="Times New Roman" w:cs="Times New Roman"/>
          <w:i/>
          <w:sz w:val="24"/>
          <w:szCs w:val="24"/>
        </w:rPr>
        <w:t xml:space="preserve">Journal of Complementary and Intergrative Medicine. </w:t>
      </w:r>
      <w:r>
        <w:rPr>
          <w:rFonts w:hint="default" w:ascii="Times New Roman" w:hAnsi="Times New Roman" w:cs="Times New Roman"/>
          <w:sz w:val="24"/>
          <w:szCs w:val="24"/>
        </w:rPr>
        <w:t>9(1): 1515-1553.</w:t>
      </w:r>
    </w:p>
    <w:p w14:paraId="0945015E">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Gidado, A., Ameh, D.A. and Atawodi, S.E. (2005). Effect of </w:t>
      </w:r>
      <w:r>
        <w:rPr>
          <w:rFonts w:hint="default" w:ascii="Times New Roman" w:hAnsi="Times New Roman" w:cs="Times New Roman"/>
          <w:i/>
          <w:sz w:val="24"/>
          <w:szCs w:val="24"/>
        </w:rPr>
        <w:t xml:space="preserve">Nauclea latifolia </w:t>
      </w:r>
      <w:r>
        <w:rPr>
          <w:rFonts w:hint="default" w:ascii="Times New Roman" w:hAnsi="Times New Roman" w:cs="Times New Roman"/>
          <w:sz w:val="24"/>
          <w:szCs w:val="24"/>
        </w:rPr>
        <w:t xml:space="preserve">leaves aqueous extracts on blood glucose levels of normal and alloxan-induced diabetic rats. </w:t>
      </w:r>
      <w:r>
        <w:rPr>
          <w:rFonts w:hint="default" w:ascii="Times New Roman" w:hAnsi="Times New Roman" w:cs="Times New Roman"/>
          <w:i/>
          <w:sz w:val="24"/>
          <w:szCs w:val="24"/>
        </w:rPr>
        <w:t xml:space="preserve">African Journal of Biotechnology. </w:t>
      </w:r>
      <w:r>
        <w:rPr>
          <w:rFonts w:hint="default" w:ascii="Times New Roman" w:hAnsi="Times New Roman" w:cs="Times New Roman"/>
          <w:sz w:val="24"/>
          <w:szCs w:val="24"/>
        </w:rPr>
        <w:t>4(1):91-93</w:t>
      </w:r>
    </w:p>
    <w:p w14:paraId="6F2A9BAA">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Gidado, A., Ameh, D.A., Atawodi, S.E. and Ibrahim, S. (2008). “Hypoglycaemic activity of </w:t>
      </w:r>
      <w:r>
        <w:rPr>
          <w:rFonts w:hint="default" w:ascii="Times New Roman" w:hAnsi="Times New Roman" w:cs="Times New Roman"/>
          <w:i/>
          <w:sz w:val="24"/>
          <w:szCs w:val="24"/>
        </w:rPr>
        <w:t xml:space="preserve">Nauclea latifolia </w:t>
      </w:r>
      <w:r>
        <w:rPr>
          <w:rFonts w:hint="default" w:ascii="Times New Roman" w:hAnsi="Times New Roman" w:cs="Times New Roman"/>
          <w:sz w:val="24"/>
          <w:szCs w:val="24"/>
        </w:rPr>
        <w:t xml:space="preserve">Sm (rubiaceae) in experimental animals” </w:t>
      </w:r>
      <w:r>
        <w:rPr>
          <w:rFonts w:hint="default" w:ascii="Times New Roman" w:hAnsi="Times New Roman" w:cs="Times New Roman"/>
          <w:i/>
          <w:sz w:val="24"/>
          <w:szCs w:val="24"/>
        </w:rPr>
        <w:t xml:space="preserve">African Journal of Traditional Complementary and Alternative Medicines. </w:t>
      </w:r>
      <w:r>
        <w:rPr>
          <w:rFonts w:hint="default" w:ascii="Times New Roman" w:hAnsi="Times New Roman" w:cs="Times New Roman"/>
          <w:sz w:val="24"/>
          <w:szCs w:val="24"/>
        </w:rPr>
        <w:t>5(2):201-208.</w:t>
      </w:r>
    </w:p>
    <w:p w14:paraId="4DD2C756">
      <w:pPr>
        <w:pStyle w:val="12"/>
        <w:keepNext w:val="0"/>
        <w:keepLines w:val="0"/>
        <w:pageBreakBefore w:val="0"/>
        <w:widowControl/>
        <w:kinsoku/>
        <w:wordWrap/>
        <w:overflowPunct/>
        <w:topLinePunct w:val="0"/>
        <w:autoSpaceDE/>
        <w:autoSpaceDN/>
        <w:bidi w:val="0"/>
        <w:adjustRightInd/>
        <w:snapToGrid/>
        <w:spacing w:after="100" w:line="360" w:lineRule="auto"/>
        <w:ind w:left="600" w:hanging="660" w:hangingChars="300"/>
        <w:jc w:val="both"/>
        <w:textAlignment w:val="auto"/>
        <w:rPr>
          <w:rFonts w:hint="default" w:ascii="Times New Roman" w:hAnsi="Times New Roman" w:eastAsia="sans-serif" w:cs="Times New Roman"/>
          <w:i w:val="0"/>
          <w:iCs w:val="0"/>
          <w:caps w:val="0"/>
          <w:color w:val="3366CC"/>
          <w:spacing w:val="0"/>
          <w:sz w:val="22"/>
          <w:szCs w:val="22"/>
          <w:u w:val="none"/>
        </w:rPr>
      </w:pPr>
      <w:r>
        <w:rPr>
          <w:rFonts w:hint="default" w:ascii="Times New Roman" w:hAnsi="Times New Roman" w:eastAsia="sans-serif" w:cs="Times New Roman"/>
          <w:i w:val="0"/>
          <w:iCs w:val="0"/>
          <w:caps w:val="0"/>
          <w:color w:val="202122"/>
          <w:spacing w:val="0"/>
          <w:sz w:val="22"/>
          <w:szCs w:val="22"/>
          <w:shd w:val="clear" w:fill="FFFFFF"/>
        </w:rPr>
        <w:t>Gregory, R</w:t>
      </w:r>
      <w:r>
        <w:rPr>
          <w:rFonts w:hint="default" w:ascii="Times New Roman" w:hAnsi="Times New Roman" w:eastAsia="sans-serif" w:cs="Times New Roman"/>
          <w:i w:val="0"/>
          <w:iCs w:val="0"/>
          <w:caps w:val="0"/>
          <w:color w:val="202122"/>
          <w:spacing w:val="0"/>
          <w:sz w:val="22"/>
          <w:szCs w:val="22"/>
          <w:shd w:val="clear" w:fill="FFFFFF"/>
          <w:lang w:val="en-US"/>
        </w:rPr>
        <w:t>.</w:t>
      </w:r>
      <w:r>
        <w:rPr>
          <w:rFonts w:hint="default" w:ascii="Times New Roman" w:hAnsi="Times New Roman" w:eastAsia="sans-serif" w:cs="Times New Roman"/>
          <w:i w:val="0"/>
          <w:iCs w:val="0"/>
          <w:caps w:val="0"/>
          <w:color w:val="202122"/>
          <w:spacing w:val="0"/>
          <w:sz w:val="22"/>
          <w:szCs w:val="22"/>
          <w:shd w:val="clear" w:fill="FFFFFF"/>
        </w:rPr>
        <w:t xml:space="preserve"> D.; Keymer, A</w:t>
      </w:r>
      <w:r>
        <w:rPr>
          <w:rFonts w:hint="default" w:ascii="Times New Roman" w:hAnsi="Times New Roman" w:eastAsia="sans-serif" w:cs="Times New Roman"/>
          <w:i w:val="0"/>
          <w:iCs w:val="0"/>
          <w:caps w:val="0"/>
          <w:color w:val="202122"/>
          <w:spacing w:val="0"/>
          <w:sz w:val="22"/>
          <w:szCs w:val="22"/>
          <w:shd w:val="clear" w:fill="FFFFFF"/>
          <w:lang w:val="en-US"/>
        </w:rPr>
        <w:t>.</w:t>
      </w:r>
      <w:r>
        <w:rPr>
          <w:rFonts w:hint="default" w:ascii="Times New Roman" w:hAnsi="Times New Roman" w:eastAsia="sans-serif" w:cs="Times New Roman"/>
          <w:i w:val="0"/>
          <w:iCs w:val="0"/>
          <w:caps w:val="0"/>
          <w:color w:val="202122"/>
          <w:spacing w:val="0"/>
          <w:sz w:val="22"/>
          <w:szCs w:val="22"/>
          <w:shd w:val="clear" w:fill="FFFFFF"/>
        </w:rPr>
        <w:t xml:space="preserve"> E.</w:t>
      </w:r>
      <w:r>
        <w:rPr>
          <w:rFonts w:hint="default" w:ascii="Times New Roman" w:hAnsi="Times New Roman" w:eastAsia="sans-serif" w:cs="Times New Roman"/>
          <w:i w:val="0"/>
          <w:iCs w:val="0"/>
          <w:caps w:val="0"/>
          <w:color w:val="202122"/>
          <w:spacing w:val="0"/>
          <w:sz w:val="22"/>
          <w:szCs w:val="22"/>
          <w:shd w:val="clear" w:fill="FFFFFF"/>
          <w:lang w:val="en-US"/>
        </w:rPr>
        <w:t xml:space="preserve"> and</w:t>
      </w:r>
      <w:r>
        <w:rPr>
          <w:rFonts w:hint="default" w:ascii="Times New Roman" w:hAnsi="Times New Roman" w:eastAsia="sans-serif" w:cs="Times New Roman"/>
          <w:i w:val="0"/>
          <w:iCs w:val="0"/>
          <w:caps w:val="0"/>
          <w:color w:val="202122"/>
          <w:spacing w:val="0"/>
          <w:sz w:val="22"/>
          <w:szCs w:val="22"/>
          <w:shd w:val="clear" w:fill="FFFFFF"/>
        </w:rPr>
        <w:t xml:space="preserve"> Clarke, J</w:t>
      </w:r>
      <w:r>
        <w:rPr>
          <w:rFonts w:hint="default" w:ascii="Times New Roman" w:hAnsi="Times New Roman" w:eastAsia="sans-serif" w:cs="Times New Roman"/>
          <w:i w:val="0"/>
          <w:iCs w:val="0"/>
          <w:caps w:val="0"/>
          <w:color w:val="202122"/>
          <w:spacing w:val="0"/>
          <w:sz w:val="22"/>
          <w:szCs w:val="22"/>
          <w:shd w:val="clear" w:fill="FFFFFF"/>
          <w:lang w:val="en-US"/>
        </w:rPr>
        <w:t>.</w:t>
      </w:r>
      <w:r>
        <w:rPr>
          <w:rFonts w:hint="default" w:ascii="Times New Roman" w:hAnsi="Times New Roman" w:eastAsia="sans-serif" w:cs="Times New Roman"/>
          <w:i w:val="0"/>
          <w:iCs w:val="0"/>
          <w:caps w:val="0"/>
          <w:color w:val="202122"/>
          <w:spacing w:val="0"/>
          <w:sz w:val="22"/>
          <w:szCs w:val="22"/>
          <w:shd w:val="clear" w:fill="FFFFFF"/>
        </w:rPr>
        <w:t xml:space="preserve"> R. (1990). "Genetics, Sex and Exposure: The Ecology of </w:t>
      </w:r>
      <w:r>
        <w:rPr>
          <w:rFonts w:hint="default" w:ascii="Times New Roman" w:hAnsi="Times New Roman" w:eastAsia="sans-serif" w:cs="Times New Roman"/>
          <w:i/>
          <w:iCs/>
          <w:caps w:val="0"/>
          <w:color w:val="202122"/>
          <w:spacing w:val="0"/>
          <w:sz w:val="22"/>
          <w:szCs w:val="22"/>
          <w:shd w:val="clear" w:fill="FFFFFF"/>
        </w:rPr>
        <w:t>Heligmosomoides polygyrus</w:t>
      </w:r>
      <w:r>
        <w:rPr>
          <w:rFonts w:hint="default" w:ascii="Times New Roman" w:hAnsi="Times New Roman" w:eastAsia="sans-serif" w:cs="Times New Roman"/>
          <w:i w:val="0"/>
          <w:iCs w:val="0"/>
          <w:caps w:val="0"/>
          <w:color w:val="202122"/>
          <w:spacing w:val="0"/>
          <w:sz w:val="22"/>
          <w:szCs w:val="22"/>
          <w:shd w:val="clear" w:fill="FFFFFF"/>
        </w:rPr>
        <w:t xml:space="preserve"> (Nematoda) in the Wood Mouse". </w:t>
      </w:r>
      <w:r>
        <w:rPr>
          <w:rFonts w:hint="default" w:ascii="Times New Roman" w:hAnsi="Times New Roman" w:eastAsia="sans-serif" w:cs="Times New Roman"/>
          <w:i/>
          <w:iCs/>
          <w:caps w:val="0"/>
          <w:color w:val="202122"/>
          <w:spacing w:val="0"/>
          <w:sz w:val="22"/>
          <w:szCs w:val="22"/>
          <w:shd w:val="clear" w:fill="FFFFFF"/>
        </w:rPr>
        <w:t>Journal of Animal Ecology</w:t>
      </w:r>
      <w:r>
        <w:rPr>
          <w:rFonts w:hint="default" w:ascii="Times New Roman" w:hAnsi="Times New Roman" w:eastAsia="sans-serif" w:cs="Times New Roman"/>
          <w:i w:val="0"/>
          <w:iCs w:val="0"/>
          <w:caps w:val="0"/>
          <w:color w:val="202122"/>
          <w:spacing w:val="0"/>
          <w:sz w:val="22"/>
          <w:szCs w:val="22"/>
          <w:shd w:val="clear" w:fill="FFFFFF"/>
        </w:rPr>
        <w:t>. </w:t>
      </w:r>
      <w:r>
        <w:rPr>
          <w:rFonts w:hint="default" w:ascii="Times New Roman" w:hAnsi="Times New Roman" w:eastAsia="sans-serif" w:cs="Times New Roman"/>
          <w:b/>
          <w:bCs/>
          <w:i w:val="0"/>
          <w:iCs w:val="0"/>
          <w:caps w:val="0"/>
          <w:color w:val="202122"/>
          <w:spacing w:val="0"/>
          <w:sz w:val="22"/>
          <w:szCs w:val="22"/>
          <w:shd w:val="clear" w:fill="FFFFFF"/>
        </w:rPr>
        <w:t>59</w:t>
      </w:r>
      <w:r>
        <w:rPr>
          <w:rFonts w:hint="default" w:ascii="Times New Roman" w:hAnsi="Times New Roman" w:eastAsia="sans-serif" w:cs="Times New Roman"/>
          <w:i w:val="0"/>
          <w:iCs w:val="0"/>
          <w:caps w:val="0"/>
          <w:color w:val="202122"/>
          <w:spacing w:val="0"/>
          <w:sz w:val="22"/>
          <w:szCs w:val="22"/>
          <w:shd w:val="clear" w:fill="FFFFFF"/>
        </w:rPr>
        <w:t> (1): 363–378. </w:t>
      </w:r>
      <w:r>
        <w:rPr>
          <w:rFonts w:hint="default" w:ascii="Times New Roman" w:hAnsi="Times New Roman" w:eastAsia="sans-serif" w:cs="Times New Roman"/>
          <w:i w:val="0"/>
          <w:iCs w:val="0"/>
          <w:caps w:val="0"/>
          <w:color w:val="3366CC"/>
          <w:spacing w:val="0"/>
          <w:sz w:val="22"/>
          <w:szCs w:val="22"/>
          <w:u w:val="none"/>
          <w:shd w:val="clear" w:fill="FFFFFF"/>
        </w:rPr>
        <w:fldChar w:fldCharType="begin"/>
      </w:r>
      <w:r>
        <w:rPr>
          <w:rFonts w:hint="default" w:ascii="Times New Roman" w:hAnsi="Times New Roman" w:eastAsia="sans-serif" w:cs="Times New Roman"/>
          <w:i w:val="0"/>
          <w:iCs w:val="0"/>
          <w:caps w:val="0"/>
          <w:color w:val="3366CC"/>
          <w:spacing w:val="0"/>
          <w:sz w:val="22"/>
          <w:szCs w:val="22"/>
          <w:u w:val="none"/>
          <w:shd w:val="clear" w:fill="FFFFFF"/>
        </w:rPr>
        <w:instrText xml:space="preserve"> HYPERLINK "https://en.wikipedia.org/wiki/Bibcode_(identifier)" \o "Bibcode (identifier)" </w:instrText>
      </w:r>
      <w:r>
        <w:rPr>
          <w:rFonts w:hint="default" w:ascii="Times New Roman" w:hAnsi="Times New Roman" w:eastAsia="sans-serif" w:cs="Times New Roman"/>
          <w:i w:val="0"/>
          <w:iCs w:val="0"/>
          <w:caps w:val="0"/>
          <w:color w:val="3366CC"/>
          <w:spacing w:val="0"/>
          <w:sz w:val="22"/>
          <w:szCs w:val="22"/>
          <w:u w:val="none"/>
          <w:shd w:val="clear" w:fill="FFFFFF"/>
        </w:rPr>
        <w:fldChar w:fldCharType="separate"/>
      </w:r>
      <w:r>
        <w:rPr>
          <w:rStyle w:val="9"/>
          <w:rFonts w:hint="default" w:ascii="Times New Roman" w:hAnsi="Times New Roman" w:eastAsia="sans-serif" w:cs="Times New Roman"/>
          <w:i w:val="0"/>
          <w:iCs w:val="0"/>
          <w:caps w:val="0"/>
          <w:color w:val="3366CC"/>
          <w:spacing w:val="0"/>
          <w:sz w:val="22"/>
          <w:szCs w:val="22"/>
          <w:u w:val="none"/>
          <w:shd w:val="clear" w:fill="FFFFFF"/>
        </w:rPr>
        <w:t>Bibcode</w:t>
      </w:r>
      <w:r>
        <w:rPr>
          <w:rFonts w:hint="default" w:ascii="Times New Roman" w:hAnsi="Times New Roman" w:eastAsia="sans-serif" w:cs="Times New Roman"/>
          <w:i w:val="0"/>
          <w:iCs w:val="0"/>
          <w:caps w:val="0"/>
          <w:color w:val="3366CC"/>
          <w:spacing w:val="0"/>
          <w:sz w:val="22"/>
          <w:szCs w:val="22"/>
          <w:u w:val="none"/>
          <w:shd w:val="clear" w:fill="FFFFFF"/>
        </w:rPr>
        <w:fldChar w:fldCharType="end"/>
      </w:r>
      <w:r>
        <w:rPr>
          <w:rFonts w:hint="default" w:ascii="Times New Roman" w:hAnsi="Times New Roman" w:eastAsia="sans-serif" w:cs="Times New Roman"/>
          <w:i w:val="0"/>
          <w:iCs w:val="0"/>
          <w:caps w:val="0"/>
          <w:color w:val="202122"/>
          <w:spacing w:val="0"/>
          <w:sz w:val="22"/>
          <w:szCs w:val="22"/>
          <w:shd w:val="clear" w:fill="FFFFFF"/>
        </w:rPr>
        <w:t>:</w:t>
      </w:r>
      <w:r>
        <w:rPr>
          <w:rFonts w:hint="default" w:ascii="Times New Roman" w:hAnsi="Times New Roman" w:eastAsia="sans-serif" w:cs="Times New Roman"/>
          <w:i w:val="0"/>
          <w:iCs w:val="0"/>
          <w:caps w:val="0"/>
          <w:color w:val="3366CC"/>
          <w:spacing w:val="0"/>
          <w:sz w:val="22"/>
          <w:szCs w:val="22"/>
          <w:u w:val="none"/>
        </w:rPr>
        <w:fldChar w:fldCharType="begin"/>
      </w:r>
      <w:r>
        <w:rPr>
          <w:rFonts w:hint="default" w:ascii="Times New Roman" w:hAnsi="Times New Roman" w:eastAsia="sans-serif" w:cs="Times New Roman"/>
          <w:i w:val="0"/>
          <w:iCs w:val="0"/>
          <w:caps w:val="0"/>
          <w:color w:val="3366CC"/>
          <w:spacing w:val="0"/>
          <w:sz w:val="22"/>
          <w:szCs w:val="22"/>
          <w:u w:val="none"/>
        </w:rPr>
        <w:instrText xml:space="preserve"> HYPERLINK "https://ui.adsabs.harvard.edu/abs/1990JAnEc..59..363G" </w:instrText>
      </w:r>
      <w:r>
        <w:rPr>
          <w:rFonts w:hint="default" w:ascii="Times New Roman" w:hAnsi="Times New Roman" w:eastAsia="sans-serif" w:cs="Times New Roman"/>
          <w:i w:val="0"/>
          <w:iCs w:val="0"/>
          <w:caps w:val="0"/>
          <w:color w:val="3366CC"/>
          <w:spacing w:val="0"/>
          <w:sz w:val="22"/>
          <w:szCs w:val="22"/>
          <w:u w:val="none"/>
        </w:rPr>
        <w:fldChar w:fldCharType="separate"/>
      </w:r>
      <w:r>
        <w:rPr>
          <w:rStyle w:val="9"/>
          <w:rFonts w:hint="default" w:ascii="Times New Roman" w:hAnsi="Times New Roman" w:eastAsia="sans-serif" w:cs="Times New Roman"/>
          <w:i w:val="0"/>
          <w:iCs w:val="0"/>
          <w:caps w:val="0"/>
          <w:color w:val="3366CC"/>
          <w:spacing w:val="0"/>
          <w:sz w:val="22"/>
          <w:szCs w:val="22"/>
          <w:u w:val="none"/>
        </w:rPr>
        <w:t>1990JAnEc..59..363G</w:t>
      </w:r>
      <w:r>
        <w:rPr>
          <w:rFonts w:hint="default" w:ascii="Times New Roman" w:hAnsi="Times New Roman" w:eastAsia="sans-serif" w:cs="Times New Roman"/>
          <w:i w:val="0"/>
          <w:iCs w:val="0"/>
          <w:caps w:val="0"/>
          <w:color w:val="3366CC"/>
          <w:spacing w:val="0"/>
          <w:sz w:val="22"/>
          <w:szCs w:val="22"/>
          <w:u w:val="none"/>
        </w:rPr>
        <w:fldChar w:fldCharType="end"/>
      </w:r>
      <w:r>
        <w:rPr>
          <w:rFonts w:hint="default" w:ascii="Times New Roman" w:hAnsi="Times New Roman" w:eastAsia="sans-serif" w:cs="Times New Roman"/>
          <w:i w:val="0"/>
          <w:iCs w:val="0"/>
          <w:caps w:val="0"/>
          <w:color w:val="202122"/>
          <w:spacing w:val="0"/>
          <w:sz w:val="22"/>
          <w:szCs w:val="22"/>
          <w:shd w:val="clear" w:fill="FFFFFF"/>
        </w:rPr>
        <w:t>. </w:t>
      </w:r>
      <w:r>
        <w:rPr>
          <w:rFonts w:hint="default" w:ascii="Times New Roman" w:hAnsi="Times New Roman" w:eastAsia="sans-serif" w:cs="Times New Roman"/>
          <w:i w:val="0"/>
          <w:iCs w:val="0"/>
          <w:caps w:val="0"/>
          <w:color w:val="3366CC"/>
          <w:spacing w:val="0"/>
          <w:sz w:val="22"/>
          <w:szCs w:val="22"/>
          <w:u w:val="none"/>
          <w:shd w:val="clear" w:fill="FFFFFF"/>
        </w:rPr>
        <w:fldChar w:fldCharType="begin"/>
      </w:r>
      <w:r>
        <w:rPr>
          <w:rFonts w:hint="default" w:ascii="Times New Roman" w:hAnsi="Times New Roman" w:eastAsia="sans-serif" w:cs="Times New Roman"/>
          <w:i w:val="0"/>
          <w:iCs w:val="0"/>
          <w:caps w:val="0"/>
          <w:color w:val="3366CC"/>
          <w:spacing w:val="0"/>
          <w:sz w:val="22"/>
          <w:szCs w:val="22"/>
          <w:u w:val="none"/>
          <w:shd w:val="clear" w:fill="FFFFFF"/>
        </w:rPr>
        <w:instrText xml:space="preserve"> HYPERLINK "https://en.wikipedia.org/wiki/Doi_(identifier)" \o "Doi (identifier)" </w:instrText>
      </w:r>
      <w:r>
        <w:rPr>
          <w:rFonts w:hint="default" w:ascii="Times New Roman" w:hAnsi="Times New Roman" w:eastAsia="sans-serif" w:cs="Times New Roman"/>
          <w:i w:val="0"/>
          <w:iCs w:val="0"/>
          <w:caps w:val="0"/>
          <w:color w:val="3366CC"/>
          <w:spacing w:val="0"/>
          <w:sz w:val="22"/>
          <w:szCs w:val="22"/>
          <w:u w:val="none"/>
          <w:shd w:val="clear" w:fill="FFFFFF"/>
        </w:rPr>
        <w:fldChar w:fldCharType="separate"/>
      </w:r>
      <w:r>
        <w:rPr>
          <w:rStyle w:val="9"/>
          <w:rFonts w:hint="default" w:ascii="Times New Roman" w:hAnsi="Times New Roman" w:eastAsia="sans-serif" w:cs="Times New Roman"/>
          <w:i w:val="0"/>
          <w:iCs w:val="0"/>
          <w:caps w:val="0"/>
          <w:color w:val="3366CC"/>
          <w:spacing w:val="0"/>
          <w:sz w:val="22"/>
          <w:szCs w:val="22"/>
          <w:u w:val="none"/>
          <w:shd w:val="clear" w:fill="FFFFFF"/>
        </w:rPr>
        <w:t>doi</w:t>
      </w:r>
      <w:r>
        <w:rPr>
          <w:rFonts w:hint="default" w:ascii="Times New Roman" w:hAnsi="Times New Roman" w:eastAsia="sans-serif" w:cs="Times New Roman"/>
          <w:i w:val="0"/>
          <w:iCs w:val="0"/>
          <w:caps w:val="0"/>
          <w:color w:val="3366CC"/>
          <w:spacing w:val="0"/>
          <w:sz w:val="22"/>
          <w:szCs w:val="22"/>
          <w:u w:val="none"/>
          <w:shd w:val="clear" w:fill="FFFFFF"/>
        </w:rPr>
        <w:fldChar w:fldCharType="end"/>
      </w:r>
      <w:r>
        <w:rPr>
          <w:rFonts w:hint="default" w:ascii="Times New Roman" w:hAnsi="Times New Roman" w:eastAsia="sans-serif" w:cs="Times New Roman"/>
          <w:i w:val="0"/>
          <w:iCs w:val="0"/>
          <w:caps w:val="0"/>
          <w:color w:val="202122"/>
          <w:spacing w:val="0"/>
          <w:sz w:val="22"/>
          <w:szCs w:val="22"/>
          <w:shd w:val="clear" w:fill="FFFFFF"/>
        </w:rPr>
        <w:t>:</w:t>
      </w:r>
      <w:r>
        <w:rPr>
          <w:rFonts w:hint="default" w:ascii="Times New Roman" w:hAnsi="Times New Roman" w:eastAsia="sans-serif" w:cs="Times New Roman"/>
          <w:i w:val="0"/>
          <w:iCs w:val="0"/>
          <w:caps w:val="0"/>
          <w:color w:val="3366CC"/>
          <w:spacing w:val="0"/>
          <w:sz w:val="22"/>
          <w:szCs w:val="22"/>
          <w:u w:val="none"/>
        </w:rPr>
        <w:fldChar w:fldCharType="begin"/>
      </w:r>
      <w:r>
        <w:rPr>
          <w:rFonts w:hint="default" w:ascii="Times New Roman" w:hAnsi="Times New Roman" w:eastAsia="sans-serif" w:cs="Times New Roman"/>
          <w:i w:val="0"/>
          <w:iCs w:val="0"/>
          <w:caps w:val="0"/>
          <w:color w:val="3366CC"/>
          <w:spacing w:val="0"/>
          <w:sz w:val="22"/>
          <w:szCs w:val="22"/>
          <w:u w:val="none"/>
        </w:rPr>
        <w:instrText xml:space="preserve"> HYPERLINK "https://doi.org/10.2307/5178" </w:instrText>
      </w:r>
      <w:r>
        <w:rPr>
          <w:rFonts w:hint="default" w:ascii="Times New Roman" w:hAnsi="Times New Roman" w:eastAsia="sans-serif" w:cs="Times New Roman"/>
          <w:i w:val="0"/>
          <w:iCs w:val="0"/>
          <w:caps w:val="0"/>
          <w:color w:val="3366CC"/>
          <w:spacing w:val="0"/>
          <w:sz w:val="22"/>
          <w:szCs w:val="22"/>
          <w:u w:val="none"/>
        </w:rPr>
        <w:fldChar w:fldCharType="separate"/>
      </w:r>
      <w:r>
        <w:rPr>
          <w:rStyle w:val="9"/>
          <w:rFonts w:hint="default" w:ascii="Times New Roman" w:hAnsi="Times New Roman" w:eastAsia="sans-serif" w:cs="Times New Roman"/>
          <w:i w:val="0"/>
          <w:iCs w:val="0"/>
          <w:caps w:val="0"/>
          <w:color w:val="3366CC"/>
          <w:spacing w:val="0"/>
          <w:sz w:val="22"/>
          <w:szCs w:val="22"/>
          <w:u w:val="none"/>
        </w:rPr>
        <w:t>10.2307/5178</w:t>
      </w:r>
      <w:r>
        <w:rPr>
          <w:rFonts w:hint="default" w:ascii="Times New Roman" w:hAnsi="Times New Roman" w:eastAsia="sans-serif" w:cs="Times New Roman"/>
          <w:i w:val="0"/>
          <w:iCs w:val="0"/>
          <w:caps w:val="0"/>
          <w:color w:val="3366CC"/>
          <w:spacing w:val="0"/>
          <w:sz w:val="22"/>
          <w:szCs w:val="22"/>
          <w:u w:val="none"/>
        </w:rPr>
        <w:fldChar w:fldCharType="end"/>
      </w:r>
    </w:p>
    <w:p w14:paraId="3D6B3D69">
      <w:pPr>
        <w:pStyle w:val="12"/>
        <w:keepNext w:val="0"/>
        <w:keepLines w:val="0"/>
        <w:pageBreakBefore w:val="0"/>
        <w:widowControl/>
        <w:kinsoku/>
        <w:wordWrap/>
        <w:overflowPunct/>
        <w:topLinePunct w:val="0"/>
        <w:autoSpaceDE/>
        <w:autoSpaceDN/>
        <w:bidi w:val="0"/>
        <w:adjustRightInd/>
        <w:snapToGrid/>
        <w:spacing w:after="100" w:line="360" w:lineRule="auto"/>
        <w:ind w:left="600" w:hanging="660" w:hangingChars="300"/>
        <w:jc w:val="both"/>
        <w:textAlignment w:val="auto"/>
        <w:rPr>
          <w:rFonts w:hint="default" w:ascii="Times New Roman" w:hAnsi="Times New Roman" w:cs="Times New Roman"/>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u w:val="none"/>
          <w14:textFill>
            <w14:solidFill>
              <w14:schemeClr w14:val="tx1"/>
            </w14:solidFill>
          </w14:textFill>
        </w:rPr>
        <w:t>Ijioma. S.N., Okafor, A.I., Ndukuba, P.I and Akomas, S.C</w:t>
      </w:r>
      <w:r>
        <w:rPr>
          <w:rFonts w:hint="default" w:ascii="Times New Roman" w:hAnsi="Times New Roman" w:cs="Times New Roman"/>
          <w:color w:val="000000" w:themeColor="text1"/>
          <w:sz w:val="22"/>
          <w:szCs w:val="22"/>
          <w:u w:val="none"/>
          <w:lang w:val="en-US"/>
          <w14:textFill>
            <w14:solidFill>
              <w14:schemeClr w14:val="tx1"/>
            </w14:solidFill>
          </w14:textFill>
        </w:rPr>
        <w:t>.</w:t>
      </w:r>
      <w:r>
        <w:rPr>
          <w:rFonts w:hint="default" w:ascii="Times New Roman" w:hAnsi="Times New Roman" w:cs="Times New Roman"/>
          <w:color w:val="000000" w:themeColor="text1"/>
          <w:sz w:val="22"/>
          <w:szCs w:val="22"/>
          <w:u w:val="none"/>
          <w14:textFill>
            <w14:solidFill>
              <w14:schemeClr w14:val="tx1"/>
            </w14:solidFill>
          </w14:textFill>
        </w:rPr>
        <w:t xml:space="preserve"> (2014). Hypoglycemic, hematologic </w:t>
      </w:r>
      <w:r>
        <w:rPr>
          <w:rFonts w:hint="default" w:ascii="Times New Roman" w:hAnsi="Times New Roman" w:cs="Times New Roman"/>
          <w:color w:val="000000" w:themeColor="text1"/>
          <w:sz w:val="22"/>
          <w:szCs w:val="22"/>
          <w:u w:val="none"/>
          <w14:textFill>
            <w14:solidFill>
              <w14:schemeClr w14:val="tx1"/>
            </w14:solidFill>
          </w14:textFill>
        </w:rPr>
        <w:tab/>
      </w:r>
      <w:r>
        <w:rPr>
          <w:rFonts w:hint="default" w:ascii="Times New Roman" w:hAnsi="Times New Roman" w:cs="Times New Roman"/>
          <w:color w:val="000000" w:themeColor="text1"/>
          <w:sz w:val="22"/>
          <w:szCs w:val="22"/>
          <w:u w:val="none"/>
          <w14:textFill>
            <w14:solidFill>
              <w14:schemeClr w14:val="tx1"/>
            </w14:solidFill>
          </w14:textFill>
        </w:rPr>
        <w:t xml:space="preserve">and hypolipidemic activity of </w:t>
      </w:r>
      <w:r>
        <w:rPr>
          <w:rFonts w:hint="default" w:ascii="Times New Roman" w:hAnsi="Times New Roman" w:cs="Times New Roman"/>
          <w:i/>
          <w:color w:val="000000" w:themeColor="text1"/>
          <w:sz w:val="22"/>
          <w:szCs w:val="22"/>
          <w:u w:val="none"/>
          <w14:textFill>
            <w14:solidFill>
              <w14:schemeClr w14:val="tx1"/>
            </w14:solidFill>
          </w14:textFill>
        </w:rPr>
        <w:t>Jatrophatanjorensis</w:t>
      </w:r>
      <w:r>
        <w:rPr>
          <w:rFonts w:hint="default" w:ascii="Times New Roman" w:hAnsi="Times New Roman" w:cs="Times New Roman"/>
          <w:color w:val="000000" w:themeColor="text1"/>
          <w:sz w:val="22"/>
          <w:szCs w:val="22"/>
          <w:u w:val="none"/>
          <w14:textFill>
            <w14:solidFill>
              <w14:schemeClr w14:val="tx1"/>
            </w14:solidFill>
          </w14:textFill>
        </w:rPr>
        <w:t xml:space="preserve"> ethanol leaf extract in alloxan induced </w:t>
      </w:r>
      <w:r>
        <w:rPr>
          <w:rFonts w:hint="default" w:ascii="Times New Roman" w:hAnsi="Times New Roman" w:cs="Times New Roman"/>
          <w:color w:val="000000" w:themeColor="text1"/>
          <w:sz w:val="22"/>
          <w:szCs w:val="22"/>
          <w:u w:val="none"/>
          <w14:textFill>
            <w14:solidFill>
              <w14:schemeClr w14:val="tx1"/>
            </w14:solidFill>
          </w14:textFill>
        </w:rPr>
        <w:tab/>
      </w:r>
      <w:r>
        <w:rPr>
          <w:rFonts w:hint="default" w:ascii="Times New Roman" w:hAnsi="Times New Roman" w:cs="Times New Roman"/>
          <w:color w:val="000000" w:themeColor="text1"/>
          <w:sz w:val="22"/>
          <w:szCs w:val="22"/>
          <w:u w:val="none"/>
          <w14:textFill>
            <w14:solidFill>
              <w14:schemeClr w14:val="tx1"/>
            </w14:solidFill>
          </w14:textFill>
        </w:rPr>
        <w:t xml:space="preserve">diabetic rats. </w:t>
      </w:r>
      <w:r>
        <w:rPr>
          <w:rFonts w:hint="default" w:ascii="Times New Roman" w:hAnsi="Times New Roman" w:cs="Times New Roman"/>
          <w:i/>
          <w:color w:val="000000" w:themeColor="text1"/>
          <w:sz w:val="22"/>
          <w:szCs w:val="22"/>
          <w:u w:val="none"/>
          <w14:textFill>
            <w14:solidFill>
              <w14:schemeClr w14:val="tx1"/>
            </w14:solidFill>
          </w14:textFill>
        </w:rPr>
        <w:t>Annals of Biological Research</w:t>
      </w:r>
      <w:r>
        <w:rPr>
          <w:rFonts w:hint="default" w:ascii="Times New Roman" w:hAnsi="Times New Roman" w:cs="Times New Roman"/>
          <w:color w:val="000000" w:themeColor="text1"/>
          <w:sz w:val="22"/>
          <w:szCs w:val="22"/>
          <w:u w:val="none"/>
          <w14:textFill>
            <w14:solidFill>
              <w14:schemeClr w14:val="tx1"/>
            </w14:solidFill>
          </w14:textFill>
        </w:rPr>
        <w:t>, 5(9):15-19.</w:t>
      </w:r>
    </w:p>
    <w:p w14:paraId="6B2FFD75">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i/>
          <w:sz w:val="24"/>
          <w:szCs w:val="24"/>
        </w:rPr>
      </w:pPr>
      <w:r>
        <w:rPr>
          <w:rFonts w:hint="default" w:ascii="Times New Roman" w:hAnsi="Times New Roman" w:cs="Times New Roman"/>
          <w:sz w:val="24"/>
          <w:szCs w:val="24"/>
        </w:rPr>
        <w:t xml:space="preserve">Ironemenefu, E.O. (2006). The history of Ibere. Uche Press, Garki, Abuja. </w:t>
      </w:r>
      <w:r>
        <w:rPr>
          <w:rFonts w:hint="default" w:ascii="Times New Roman" w:hAnsi="Times New Roman" w:cs="Times New Roman"/>
          <w:i/>
          <w:sz w:val="24"/>
          <w:szCs w:val="24"/>
        </w:rPr>
        <w:t xml:space="preserve"> </w:t>
      </w:r>
    </w:p>
    <w:p w14:paraId="03C43116">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cs="Times New Roman"/>
          <w:i/>
          <w:sz w:val="24"/>
          <w:szCs w:val="24"/>
        </w:rPr>
        <w:t xml:space="preserve"> </w:t>
      </w:r>
      <w:r>
        <w:rPr>
          <w:rFonts w:hint="default" w:ascii="Times New Roman" w:hAnsi="Times New Roman" w:eastAsia="URWPalladioL-Roma" w:cs="Times New Roman"/>
          <w:color w:val="000000"/>
          <w:kern w:val="0"/>
          <w:sz w:val="24"/>
          <w:szCs w:val="24"/>
          <w:lang w:val="en-US" w:eastAsia="zh-CN" w:bidi="ar"/>
        </w:rPr>
        <w:t>Jit ˘areanu, A.; Trifan, A.; Vieriu, M.; Caba, I.-C.; Mârt,u, I.; Agoroaei, L. (</w:t>
      </w:r>
      <w:r>
        <w:rPr>
          <w:rFonts w:hint="default" w:ascii="Times New Roman" w:hAnsi="Times New Roman" w:eastAsia="URWPalladioL-Bold" w:cs="Times New Roman"/>
          <w:b/>
          <w:bCs/>
          <w:color w:val="000000"/>
          <w:kern w:val="0"/>
          <w:sz w:val="24"/>
          <w:szCs w:val="24"/>
          <w:lang w:val="en-US" w:eastAsia="zh-CN" w:bidi="ar"/>
        </w:rPr>
        <w:t>2023</w:t>
      </w:r>
      <w:r>
        <w:rPr>
          <w:rFonts w:hint="default" w:ascii="Times New Roman" w:hAnsi="Times New Roman" w:eastAsia="URWPalladioL-Roma" w:cs="Times New Roman"/>
          <w:color w:val="000000"/>
          <w:kern w:val="0"/>
          <w:sz w:val="24"/>
          <w:szCs w:val="24"/>
          <w:lang w:val="en-US" w:eastAsia="zh-CN" w:bidi="ar"/>
        </w:rPr>
        <w:t xml:space="preserve">) Current Trends in Toxicity Assessment of Herbal Medicines: A Narrative Review. </w:t>
      </w:r>
      <w:r>
        <w:rPr>
          <w:rFonts w:hint="default" w:ascii="Times New Roman" w:hAnsi="Times New Roman" w:eastAsia="URWPalladioL-Ital" w:cs="Times New Roman"/>
          <w:i/>
          <w:iCs/>
          <w:color w:val="000000"/>
          <w:kern w:val="0"/>
          <w:sz w:val="24"/>
          <w:szCs w:val="24"/>
          <w:lang w:val="en-US" w:eastAsia="zh-CN" w:bidi="ar"/>
        </w:rPr>
        <w:t xml:space="preserve">Processes </w:t>
      </w:r>
      <w:r>
        <w:rPr>
          <w:rFonts w:hint="default" w:ascii="Times New Roman" w:hAnsi="Times New Roman" w:eastAsia="URWPalladioL-Bold" w:cs="Times New Roman"/>
          <w:b/>
          <w:bCs/>
          <w:color w:val="000000"/>
          <w:kern w:val="0"/>
          <w:sz w:val="24"/>
          <w:szCs w:val="24"/>
          <w:lang w:val="en-US" w:eastAsia="zh-CN" w:bidi="ar"/>
        </w:rPr>
        <w:t>2023</w:t>
      </w:r>
      <w:r>
        <w:rPr>
          <w:rFonts w:hint="default" w:ascii="Times New Roman" w:hAnsi="Times New Roman" w:eastAsia="URWPalladioL-Roma" w:cs="Times New Roman"/>
          <w:color w:val="000000"/>
          <w:kern w:val="0"/>
          <w:sz w:val="24"/>
          <w:szCs w:val="24"/>
          <w:lang w:val="en-US" w:eastAsia="zh-CN" w:bidi="ar"/>
        </w:rPr>
        <w:t xml:space="preserve">, </w:t>
      </w:r>
      <w:r>
        <w:rPr>
          <w:rFonts w:hint="default" w:ascii="Times New Roman" w:hAnsi="Times New Roman" w:eastAsia="URWPalladioL-Ital" w:cs="Times New Roman"/>
          <w:i/>
          <w:iCs/>
          <w:color w:val="000000"/>
          <w:kern w:val="0"/>
          <w:sz w:val="24"/>
          <w:szCs w:val="24"/>
          <w:lang w:val="en-US" w:eastAsia="zh-CN" w:bidi="ar"/>
        </w:rPr>
        <w:t>11</w:t>
      </w:r>
      <w:r>
        <w:rPr>
          <w:rFonts w:hint="default" w:ascii="Times New Roman" w:hAnsi="Times New Roman" w:eastAsia="URWPalladioL-Roma" w:cs="Times New Roman"/>
          <w:color w:val="000000"/>
          <w:kern w:val="0"/>
          <w:sz w:val="24"/>
          <w:szCs w:val="24"/>
          <w:lang w:val="en-US" w:eastAsia="zh-CN" w:bidi="ar"/>
        </w:rPr>
        <w:t xml:space="preserve">, 83. </w:t>
      </w:r>
      <w:r>
        <w:rPr>
          <w:rFonts w:hint="default" w:ascii="Times New Roman" w:hAnsi="Times New Roman" w:eastAsia="URWPalladioL-Roma" w:cs="Times New Roman"/>
          <w:color w:val="000000"/>
          <w:kern w:val="0"/>
          <w:sz w:val="24"/>
          <w:szCs w:val="24"/>
          <w:lang w:val="en-US" w:eastAsia="zh-CN" w:bidi="ar"/>
        </w:rPr>
        <w:fldChar w:fldCharType="begin"/>
      </w:r>
      <w:r>
        <w:rPr>
          <w:rFonts w:hint="default" w:ascii="Times New Roman" w:hAnsi="Times New Roman" w:eastAsia="URWPalladioL-Roma" w:cs="Times New Roman"/>
          <w:color w:val="000000"/>
          <w:kern w:val="0"/>
          <w:sz w:val="24"/>
          <w:szCs w:val="24"/>
          <w:lang w:val="en-US" w:eastAsia="zh-CN" w:bidi="ar"/>
        </w:rPr>
        <w:instrText xml:space="preserve"> HYPERLINK "https://doi.org/10.3390/pr11010083" </w:instrText>
      </w:r>
      <w:r>
        <w:rPr>
          <w:rFonts w:hint="default" w:ascii="Times New Roman" w:hAnsi="Times New Roman" w:eastAsia="URWPalladioL-Roma" w:cs="Times New Roman"/>
          <w:color w:val="000000"/>
          <w:kern w:val="0"/>
          <w:sz w:val="24"/>
          <w:szCs w:val="24"/>
          <w:lang w:val="en-US" w:eastAsia="zh-CN" w:bidi="ar"/>
        </w:rPr>
        <w:fldChar w:fldCharType="separate"/>
      </w:r>
      <w:r>
        <w:rPr>
          <w:rStyle w:val="9"/>
          <w:rFonts w:hint="default" w:ascii="Times New Roman" w:hAnsi="Times New Roman" w:eastAsia="URWPalladioL-Roma" w:cs="Times New Roman"/>
          <w:kern w:val="0"/>
          <w:sz w:val="24"/>
          <w:szCs w:val="24"/>
          <w:lang w:val="en-US" w:eastAsia="zh-CN" w:bidi="ar"/>
        </w:rPr>
        <w:t>https://doi.org/10.3390/pr11010083</w:t>
      </w:r>
      <w:r>
        <w:rPr>
          <w:rFonts w:hint="default" w:ascii="Times New Roman" w:hAnsi="Times New Roman" w:eastAsia="URWPalladioL-Roma" w:cs="Times New Roman"/>
          <w:color w:val="000000"/>
          <w:kern w:val="0"/>
          <w:sz w:val="24"/>
          <w:szCs w:val="24"/>
          <w:lang w:val="en-US" w:eastAsia="zh-CN" w:bidi="ar"/>
        </w:rPr>
        <w:fldChar w:fldCharType="end"/>
      </w:r>
    </w:p>
    <w:p w14:paraId="52D74C0C">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eastAsia="Consolas" w:cs="Times New Roman"/>
          <w:i w:val="0"/>
          <w:iCs w:val="0"/>
          <w:caps w:val="0"/>
          <w:color w:val="1B1B1B"/>
          <w:spacing w:val="0"/>
          <w:sz w:val="24"/>
          <w:szCs w:val="24"/>
          <w:shd w:val="clear" w:fill="FFFFFF"/>
        </w:rPr>
      </w:pPr>
      <w:r>
        <w:rPr>
          <w:rFonts w:hint="default" w:ascii="Times New Roman" w:hAnsi="Times New Roman" w:eastAsia="Consolas" w:cs="Times New Roman"/>
          <w:i w:val="0"/>
          <w:iCs w:val="0"/>
          <w:caps w:val="0"/>
          <w:color w:val="1B1B1B"/>
          <w:spacing w:val="0"/>
          <w:sz w:val="24"/>
          <w:szCs w:val="24"/>
          <w:shd w:val="clear" w:fill="FFFFFF"/>
        </w:rPr>
        <w:t xml:space="preserve">Kaminsky, R., </w:t>
      </w:r>
      <w:r>
        <w:rPr>
          <w:rFonts w:hint="default" w:ascii="Times New Roman" w:hAnsi="Times New Roman" w:eastAsia="Consolas" w:cs="Times New Roman"/>
          <w:i w:val="0"/>
          <w:iCs w:val="0"/>
          <w:caps w:val="0"/>
          <w:color w:val="1B1B1B"/>
          <w:spacing w:val="0"/>
          <w:sz w:val="24"/>
          <w:szCs w:val="24"/>
          <w:shd w:val="clear" w:fill="FFFFFF"/>
          <w:lang w:val="en-US"/>
        </w:rPr>
        <w:t>and</w:t>
      </w:r>
      <w:r>
        <w:rPr>
          <w:rFonts w:hint="default" w:ascii="Times New Roman" w:hAnsi="Times New Roman" w:eastAsia="Consolas" w:cs="Times New Roman"/>
          <w:i w:val="0"/>
          <w:iCs w:val="0"/>
          <w:caps w:val="0"/>
          <w:color w:val="1B1B1B"/>
          <w:spacing w:val="0"/>
          <w:sz w:val="24"/>
          <w:szCs w:val="24"/>
          <w:shd w:val="clear" w:fill="FFFFFF"/>
        </w:rPr>
        <w:t xml:space="preserve"> Mäser, P. (2025). Global impact of parasitic infections and the importance of parasite</w:t>
      </w:r>
      <w:r>
        <w:rPr>
          <w:rFonts w:hint="default" w:ascii="Times New Roman" w:hAnsi="Times New Roman" w:eastAsia="Consolas" w:cs="Times New Roman"/>
          <w:i w:val="0"/>
          <w:iCs w:val="0"/>
          <w:caps w:val="0"/>
          <w:color w:val="1B1B1B"/>
          <w:spacing w:val="0"/>
          <w:sz w:val="24"/>
          <w:szCs w:val="24"/>
          <w:shd w:val="clear" w:fill="FFFFFF"/>
          <w:lang w:val="en-US"/>
        </w:rPr>
        <w:t xml:space="preserve"> </w:t>
      </w:r>
      <w:r>
        <w:rPr>
          <w:rFonts w:hint="default" w:ascii="Times New Roman" w:hAnsi="Times New Roman" w:eastAsia="Consolas" w:cs="Times New Roman"/>
          <w:i w:val="0"/>
          <w:iCs w:val="0"/>
          <w:caps w:val="0"/>
          <w:color w:val="1B1B1B"/>
          <w:spacing w:val="0"/>
          <w:sz w:val="24"/>
          <w:szCs w:val="24"/>
          <w:shd w:val="clear" w:fill="FFFFFF"/>
        </w:rPr>
        <w:t>control. </w:t>
      </w:r>
      <w:r>
        <w:rPr>
          <w:rFonts w:hint="default" w:ascii="Times New Roman" w:hAnsi="Times New Roman" w:eastAsia="Consolas" w:cs="Times New Roman"/>
          <w:i/>
          <w:iCs/>
          <w:caps w:val="0"/>
          <w:color w:val="1B1B1B"/>
          <w:spacing w:val="0"/>
          <w:sz w:val="24"/>
          <w:szCs w:val="24"/>
          <w:shd w:val="clear" w:fill="FFFFFF"/>
        </w:rPr>
        <w:t>Frontiers in parasitology</w:t>
      </w:r>
      <w:r>
        <w:rPr>
          <w:rFonts w:hint="default" w:ascii="Times New Roman" w:hAnsi="Times New Roman" w:eastAsia="Consolas" w:cs="Times New Roman"/>
          <w:i w:val="0"/>
          <w:iCs w:val="0"/>
          <w:caps w:val="0"/>
          <w:color w:val="1B1B1B"/>
          <w:spacing w:val="0"/>
          <w:sz w:val="24"/>
          <w:szCs w:val="24"/>
          <w:shd w:val="clear" w:fill="FFFFFF"/>
        </w:rPr>
        <w:t>,</w:t>
      </w:r>
      <w:r>
        <w:rPr>
          <w:rFonts w:hint="default" w:ascii="Times New Roman" w:hAnsi="Times New Roman" w:eastAsia="Consolas" w:cs="Times New Roman"/>
          <w:i w:val="0"/>
          <w:iCs w:val="0"/>
          <w:caps w:val="0"/>
          <w:color w:val="1B1B1B"/>
          <w:spacing w:val="0"/>
          <w:sz w:val="24"/>
          <w:szCs w:val="24"/>
          <w:shd w:val="clear" w:fill="FFFFFF"/>
          <w:lang w:val="en-US"/>
        </w:rPr>
        <w:t xml:space="preserve"> </w:t>
      </w:r>
      <w:r>
        <w:rPr>
          <w:rFonts w:hint="default" w:ascii="Times New Roman" w:hAnsi="Times New Roman" w:eastAsia="Consolas" w:cs="Times New Roman"/>
          <w:i w:val="0"/>
          <w:iCs w:val="0"/>
          <w:caps w:val="0"/>
          <w:color w:val="1B1B1B"/>
          <w:spacing w:val="0"/>
          <w:sz w:val="24"/>
          <w:szCs w:val="24"/>
          <w:shd w:val="clear" w:fill="FFFFFF"/>
        </w:rPr>
        <w:t>4,1546195.https://doi.org/10.3389/fpara.2025</w:t>
      </w:r>
    </w:p>
    <w:p w14:paraId="1B1B696B">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eastAsia="sans-serif" w:cs="Times New Roman"/>
          <w:i w:val="0"/>
          <w:iCs w:val="0"/>
          <w:caps w:val="0"/>
          <w:color w:val="auto"/>
          <w:spacing w:val="0"/>
          <w:sz w:val="24"/>
          <w:szCs w:val="24"/>
          <w:shd w:val="clear" w:color="auto" w:fill="auto"/>
        </w:rPr>
        <w:t>Parwiz N</w:t>
      </w:r>
      <w:r>
        <w:rPr>
          <w:rFonts w:hint="default" w:ascii="Times New Roman" w:hAnsi="Times New Roman" w:eastAsia="sans-serif" w:cs="Times New Roman"/>
          <w:i w:val="0"/>
          <w:iCs w:val="0"/>
          <w:caps w:val="0"/>
          <w:color w:val="auto"/>
          <w:spacing w:val="0"/>
          <w:sz w:val="24"/>
          <w:szCs w:val="24"/>
          <w:shd w:val="clear" w:color="auto" w:fill="auto"/>
          <w:lang w:val="en-US"/>
        </w:rPr>
        <w:t>.</w:t>
      </w:r>
      <w:r>
        <w:rPr>
          <w:rFonts w:hint="default" w:ascii="Times New Roman" w:hAnsi="Times New Roman" w:eastAsia="sans-serif" w:cs="Times New Roman"/>
          <w:i w:val="0"/>
          <w:iCs w:val="0"/>
          <w:caps w:val="0"/>
          <w:color w:val="auto"/>
          <w:spacing w:val="0"/>
          <w:sz w:val="24"/>
          <w:szCs w:val="24"/>
          <w:shd w:val="clear" w:color="auto" w:fill="auto"/>
        </w:rPr>
        <w:t xml:space="preserve"> and Abdul W</w:t>
      </w:r>
      <w:r>
        <w:rPr>
          <w:rFonts w:hint="default" w:ascii="Times New Roman" w:hAnsi="Times New Roman" w:eastAsia="sans-serif" w:cs="Times New Roman"/>
          <w:i w:val="0"/>
          <w:iCs w:val="0"/>
          <w:caps w:val="0"/>
          <w:color w:val="auto"/>
          <w:spacing w:val="0"/>
          <w:sz w:val="24"/>
          <w:szCs w:val="24"/>
          <w:shd w:val="clear" w:color="auto" w:fill="auto"/>
          <w:lang w:val="en-US"/>
        </w:rPr>
        <w:t>.</w:t>
      </w:r>
      <w:r>
        <w:rPr>
          <w:rFonts w:hint="default" w:ascii="Times New Roman" w:hAnsi="Times New Roman" w:eastAsia="sans-serif" w:cs="Times New Roman"/>
          <w:i w:val="0"/>
          <w:iCs w:val="0"/>
          <w:caps w:val="0"/>
          <w:color w:val="auto"/>
          <w:spacing w:val="0"/>
          <w:sz w:val="24"/>
          <w:szCs w:val="24"/>
          <w:shd w:val="clear" w:color="auto" w:fill="auto"/>
        </w:rPr>
        <w:t xml:space="preserve"> M</w:t>
      </w:r>
      <w:r>
        <w:rPr>
          <w:rFonts w:hint="default" w:ascii="Times New Roman" w:hAnsi="Times New Roman" w:eastAsia="sans-serif" w:cs="Times New Roman"/>
          <w:i w:val="0"/>
          <w:iCs w:val="0"/>
          <w:caps w:val="0"/>
          <w:color w:val="auto"/>
          <w:spacing w:val="0"/>
          <w:sz w:val="24"/>
          <w:szCs w:val="24"/>
          <w:shd w:val="clear" w:color="auto" w:fill="auto"/>
          <w:lang w:val="en-US"/>
        </w:rPr>
        <w:t>. (2024)</w:t>
      </w:r>
      <w:r>
        <w:rPr>
          <w:rFonts w:hint="default" w:ascii="Times New Roman" w:hAnsi="Times New Roman" w:eastAsia="sans-serif" w:cs="Times New Roman"/>
          <w:i w:val="0"/>
          <w:iCs w:val="0"/>
          <w:caps w:val="0"/>
          <w:color w:val="auto"/>
          <w:spacing w:val="0"/>
          <w:sz w:val="24"/>
          <w:szCs w:val="24"/>
          <w:shd w:val="clear" w:color="auto" w:fill="auto"/>
        </w:rPr>
        <w:t>. The role of plants in traditional and modern medicine. J Pharmacogn Phytochem ;13(2):643-647. DOI: </w:t>
      </w:r>
      <w:r>
        <w:rPr>
          <w:rFonts w:hint="default" w:ascii="Times New Roman" w:hAnsi="Times New Roman" w:eastAsia="sans-serif" w:cs="Times New Roman"/>
          <w:i w:val="0"/>
          <w:iCs w:val="0"/>
          <w:caps w:val="0"/>
          <w:color w:val="auto"/>
          <w:spacing w:val="0"/>
          <w:sz w:val="24"/>
          <w:szCs w:val="24"/>
          <w:u w:val="single"/>
          <w:shd w:val="clear" w:color="auto" w:fill="auto"/>
        </w:rPr>
        <w:fldChar w:fldCharType="begin"/>
      </w:r>
      <w:r>
        <w:rPr>
          <w:rFonts w:hint="default" w:ascii="Times New Roman" w:hAnsi="Times New Roman" w:eastAsia="sans-serif" w:cs="Times New Roman"/>
          <w:i w:val="0"/>
          <w:iCs w:val="0"/>
          <w:caps w:val="0"/>
          <w:color w:val="auto"/>
          <w:spacing w:val="0"/>
          <w:sz w:val="24"/>
          <w:szCs w:val="24"/>
          <w:u w:val="single"/>
          <w:shd w:val="clear" w:color="auto" w:fill="auto"/>
        </w:rPr>
        <w:instrText xml:space="preserve"> HYPERLINK "https://doi.org/10.22271/phyto.2024.v13.i2d.14905" \t "https://www.phytojournal.com/archives/2024.v13.i2.14905/_blank" </w:instrText>
      </w:r>
      <w:r>
        <w:rPr>
          <w:rFonts w:hint="default" w:ascii="Times New Roman" w:hAnsi="Times New Roman" w:eastAsia="sans-serif" w:cs="Times New Roman"/>
          <w:i w:val="0"/>
          <w:iCs w:val="0"/>
          <w:caps w:val="0"/>
          <w:color w:val="auto"/>
          <w:spacing w:val="0"/>
          <w:sz w:val="24"/>
          <w:szCs w:val="24"/>
          <w:u w:val="single"/>
          <w:shd w:val="clear" w:color="auto" w:fill="auto"/>
        </w:rPr>
        <w:fldChar w:fldCharType="separate"/>
      </w:r>
      <w:r>
        <w:rPr>
          <w:rStyle w:val="9"/>
          <w:rFonts w:hint="default" w:ascii="Times New Roman" w:hAnsi="Times New Roman" w:eastAsia="sans-serif" w:cs="Times New Roman"/>
          <w:i w:val="0"/>
          <w:iCs w:val="0"/>
          <w:caps w:val="0"/>
          <w:color w:val="auto"/>
          <w:spacing w:val="0"/>
          <w:sz w:val="24"/>
          <w:szCs w:val="24"/>
          <w:u w:val="single"/>
          <w:shd w:val="clear" w:color="auto" w:fill="auto"/>
        </w:rPr>
        <w:t>10.22271/phyto.2024.v13.i2d.14905</w:t>
      </w:r>
      <w:r>
        <w:rPr>
          <w:rFonts w:hint="default" w:ascii="Times New Roman" w:hAnsi="Times New Roman" w:eastAsia="sans-serif" w:cs="Times New Roman"/>
          <w:i w:val="0"/>
          <w:iCs w:val="0"/>
          <w:caps w:val="0"/>
          <w:color w:val="auto"/>
          <w:spacing w:val="0"/>
          <w:sz w:val="24"/>
          <w:szCs w:val="24"/>
          <w:u w:val="single"/>
          <w:shd w:val="clear" w:color="auto" w:fill="auto"/>
        </w:rPr>
        <w:fldChar w:fldCharType="end"/>
      </w:r>
    </w:p>
    <w:p w14:paraId="7A7E4B94">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Ravichandran, Subramanian</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Bhargavi, Kambhoji</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Rai, Archana</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Pandey, Tejasvi</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Rajput, Jyoti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Sri, R.M.. (2023). Medicinal plants for curing human diseases. Insight - Chinese Medicine. 6. 570. 10.18282/i-cm.v6i1.570. </w:t>
      </w:r>
    </w:p>
    <w:p w14:paraId="62445A9F">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Roy, H. (2010). Preliminary phytochemical investigation and anthelmintic activity of </w:t>
      </w:r>
      <w:r>
        <w:rPr>
          <w:rFonts w:hint="default" w:ascii="Times New Roman" w:hAnsi="Times New Roman" w:cs="Times New Roman"/>
          <w:i/>
          <w:sz w:val="24"/>
          <w:szCs w:val="24"/>
        </w:rPr>
        <w:t xml:space="preserve">Acanthospermum hispidum. D.C. J. Pharm. Sci. Technol. </w:t>
      </w:r>
      <w:r>
        <w:rPr>
          <w:rFonts w:hint="default" w:ascii="Times New Roman" w:hAnsi="Times New Roman" w:cs="Times New Roman"/>
          <w:sz w:val="24"/>
          <w:szCs w:val="24"/>
        </w:rPr>
        <w:t>2(5):217-221</w:t>
      </w:r>
    </w:p>
    <w:p w14:paraId="3DC2D538">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rPr>
        <w:t>Sneha</w:t>
      </w:r>
      <w:r>
        <w:rPr>
          <w:rFonts w:hint="default" w:ascii="Times New Roman" w:hAnsi="Times New Roman" w:eastAsia="sans-serif" w:cs="Times New Roman"/>
          <w:i w:val="0"/>
          <w:iCs w:val="0"/>
          <w:caps w:val="0"/>
          <w:spacing w:val="0"/>
          <w:sz w:val="24"/>
          <w:szCs w:val="24"/>
          <w:shd w:val="clear" w:fill="FFFFFF"/>
          <w:lang w:val="en-US"/>
        </w:rPr>
        <w:t xml:space="preserve"> </w:t>
      </w:r>
      <w:r>
        <w:rPr>
          <w:rFonts w:hint="default" w:ascii="Times New Roman" w:hAnsi="Times New Roman" w:eastAsia="sans-serif" w:cs="Times New Roman"/>
          <w:i w:val="0"/>
          <w:iCs w:val="0"/>
          <w:caps w:val="0"/>
          <w:spacing w:val="0"/>
          <w:sz w:val="24"/>
          <w:szCs w:val="24"/>
          <w:shd w:val="clear" w:fill="FFFFFF"/>
        </w:rPr>
        <w:t>K</w:t>
      </w:r>
      <w:r>
        <w:rPr>
          <w:rFonts w:hint="default" w:ascii="Times New Roman" w:hAnsi="Times New Roman" w:eastAsia="sans-serif" w:cs="Times New Roman"/>
          <w:i w:val="0"/>
          <w:iCs w:val="0"/>
          <w:caps w:val="0"/>
          <w:spacing w:val="0"/>
          <w:sz w:val="24"/>
          <w:szCs w:val="24"/>
          <w:shd w:val="clear" w:fill="FFFFFF"/>
          <w:lang w:val="en-US"/>
        </w:rPr>
        <w:t>.</w:t>
      </w:r>
      <w:r>
        <w:rPr>
          <w:rFonts w:hint="default" w:ascii="Times New Roman" w:hAnsi="Times New Roman" w:eastAsia="sans-serif" w:cs="Times New Roman"/>
          <w:i w:val="0"/>
          <w:iCs w:val="0"/>
          <w:caps w:val="0"/>
          <w:spacing w:val="0"/>
          <w:sz w:val="24"/>
          <w:szCs w:val="24"/>
          <w:shd w:val="clear" w:fill="FFFFFF"/>
        </w:rPr>
        <w:t xml:space="preserve">,  </w:t>
      </w:r>
      <w:r>
        <w:rPr>
          <w:rFonts w:hint="default" w:ascii="Times New Roman" w:hAnsi="Times New Roman" w:eastAsia="sans-serif" w:cs="Times New Roman"/>
          <w:i w:val="0"/>
          <w:iCs w:val="0"/>
          <w:caps w:val="0"/>
          <w:spacing w:val="0"/>
          <w:sz w:val="24"/>
          <w:szCs w:val="24"/>
          <w:shd w:val="clear" w:fill="FFFFFF"/>
        </w:rPr>
        <w:t>Pagar</w:t>
      </w:r>
      <w:r>
        <w:rPr>
          <w:rFonts w:hint="default" w:ascii="Times New Roman" w:hAnsi="Times New Roman" w:eastAsia="sans-serif" w:cs="Times New Roman"/>
          <w:i w:val="0"/>
          <w:iCs w:val="0"/>
          <w:caps w:val="0"/>
          <w:spacing w:val="0"/>
          <w:sz w:val="24"/>
          <w:szCs w:val="24"/>
          <w:shd w:val="clear" w:fill="FFFFFF"/>
          <w:lang w:val="en-US"/>
        </w:rPr>
        <w:t xml:space="preserve"> </w:t>
      </w:r>
      <w:r>
        <w:rPr>
          <w:rFonts w:hint="default" w:ascii="Times New Roman" w:hAnsi="Times New Roman" w:eastAsia="sans-serif" w:cs="Times New Roman"/>
          <w:i w:val="0"/>
          <w:iCs w:val="0"/>
          <w:caps w:val="0"/>
          <w:spacing w:val="0"/>
          <w:sz w:val="24"/>
          <w:szCs w:val="24"/>
          <w:shd w:val="clear" w:fill="FFFFFF"/>
        </w:rPr>
        <w:t xml:space="preserve">H. J. , </w:t>
      </w:r>
      <w:r>
        <w:rPr>
          <w:rFonts w:hint="default" w:ascii="Times New Roman" w:hAnsi="Times New Roman" w:eastAsia="sans-serif" w:cs="Times New Roman"/>
          <w:i w:val="0"/>
          <w:iCs w:val="0"/>
          <w:caps w:val="0"/>
          <w:spacing w:val="0"/>
          <w:sz w:val="24"/>
          <w:szCs w:val="24"/>
          <w:shd w:val="clear" w:fill="FFFFFF"/>
        </w:rPr>
        <w:t>Swapnil</w:t>
      </w:r>
      <w:r>
        <w:rPr>
          <w:rFonts w:hint="default" w:ascii="Times New Roman" w:hAnsi="Times New Roman" w:eastAsia="sans-serif" w:cs="Times New Roman"/>
          <w:i w:val="0"/>
          <w:iCs w:val="0"/>
          <w:caps w:val="0"/>
          <w:spacing w:val="0"/>
          <w:sz w:val="24"/>
          <w:szCs w:val="24"/>
          <w:shd w:val="clear" w:fill="FFFFFF"/>
          <w:lang w:val="en-US"/>
        </w:rPr>
        <w:t xml:space="preserve"> K.</w:t>
      </w:r>
      <w:r>
        <w:rPr>
          <w:rFonts w:hint="default" w:ascii="Times New Roman" w:hAnsi="Times New Roman" w:eastAsia="sans-serif" w:cs="Times New Roman"/>
          <w:i w:val="0"/>
          <w:iCs w:val="0"/>
          <w:caps w:val="0"/>
          <w:spacing w:val="0"/>
          <w:sz w:val="24"/>
          <w:szCs w:val="24"/>
          <w:shd w:val="clear" w:fill="FFFFFF"/>
        </w:rPr>
        <w:t xml:space="preserve"> </w:t>
      </w:r>
      <w:r>
        <w:rPr>
          <w:rFonts w:hint="default" w:ascii="Times New Roman" w:hAnsi="Times New Roman" w:eastAsia="sans-serif" w:cs="Times New Roman"/>
          <w:i w:val="0"/>
          <w:iCs w:val="0"/>
          <w:caps w:val="0"/>
          <w:spacing w:val="0"/>
          <w:sz w:val="24"/>
          <w:szCs w:val="24"/>
          <w:shd w:val="clear" w:fill="FFFFFF"/>
          <w:lang w:val="en-US"/>
        </w:rPr>
        <w:t>and</w:t>
      </w:r>
      <w:r>
        <w:rPr>
          <w:rFonts w:hint="default" w:ascii="Times New Roman" w:hAnsi="Times New Roman" w:eastAsia="sans-serif" w:cs="Times New Roman"/>
          <w:i w:val="0"/>
          <w:iCs w:val="0"/>
          <w:caps w:val="0"/>
          <w:spacing w:val="0"/>
          <w:sz w:val="24"/>
          <w:szCs w:val="24"/>
          <w:shd w:val="clear" w:fill="FFFFFF"/>
        </w:rPr>
        <w:t xml:space="preserve"> </w:t>
      </w:r>
      <w:r>
        <w:rPr>
          <w:rFonts w:hint="default" w:ascii="Times New Roman" w:hAnsi="Times New Roman" w:eastAsia="sans-serif" w:cs="Times New Roman"/>
          <w:i w:val="0"/>
          <w:iCs w:val="0"/>
          <w:caps w:val="0"/>
          <w:spacing w:val="0"/>
          <w:sz w:val="24"/>
          <w:szCs w:val="24"/>
          <w:shd w:val="clear" w:fill="FFFFFF"/>
        </w:rPr>
        <w:t>Neha</w:t>
      </w:r>
      <w:r>
        <w:rPr>
          <w:rFonts w:hint="default" w:ascii="Times New Roman" w:hAnsi="Times New Roman" w:eastAsia="sans-serif" w:cs="Times New Roman"/>
          <w:i w:val="0"/>
          <w:iCs w:val="0"/>
          <w:caps w:val="0"/>
          <w:spacing w:val="0"/>
          <w:sz w:val="24"/>
          <w:szCs w:val="24"/>
          <w:shd w:val="clear" w:fill="FFFFFF"/>
          <w:lang w:val="en-US"/>
        </w:rPr>
        <w:t xml:space="preserve"> </w:t>
      </w:r>
      <w:r>
        <w:rPr>
          <w:rFonts w:hint="default" w:ascii="Times New Roman" w:hAnsi="Times New Roman" w:eastAsia="sans-serif" w:cs="Times New Roman"/>
          <w:i w:val="0"/>
          <w:iCs w:val="0"/>
          <w:caps w:val="0"/>
          <w:spacing w:val="0"/>
          <w:sz w:val="24"/>
          <w:szCs w:val="24"/>
          <w:shd w:val="clear" w:fill="FFFFFF"/>
        </w:rPr>
        <w:t>T</w:t>
      </w:r>
      <w:r>
        <w:rPr>
          <w:rFonts w:hint="default" w:ascii="Times New Roman" w:hAnsi="Times New Roman" w:eastAsia="sans-serif" w:cs="Times New Roman"/>
          <w:i w:val="0"/>
          <w:iCs w:val="0"/>
          <w:caps w:val="0"/>
          <w:spacing w:val="0"/>
          <w:sz w:val="24"/>
          <w:szCs w:val="24"/>
          <w:shd w:val="clear" w:fill="FFFFFF"/>
          <w:lang w:val="en-US"/>
        </w:rPr>
        <w:t>.</w:t>
      </w:r>
      <w:r>
        <w:rPr>
          <w:rFonts w:hint="default" w:ascii="Times New Roman" w:hAnsi="Times New Roman" w:eastAsia="sans-serif" w:cs="Times New Roman"/>
          <w:i w:val="0"/>
          <w:iCs w:val="0"/>
          <w:caps w:val="0"/>
          <w:spacing w:val="0"/>
          <w:sz w:val="24"/>
          <w:szCs w:val="24"/>
          <w:shd w:val="clear" w:fill="FFFFFF"/>
        </w:rPr>
        <w:t xml:space="preserve"> </w:t>
      </w:r>
      <w:r>
        <w:rPr>
          <w:rFonts w:hint="default" w:ascii="Times New Roman" w:hAnsi="Times New Roman" w:eastAsia="sans-serif" w:cs="Times New Roman"/>
          <w:i w:val="0"/>
          <w:iCs w:val="0"/>
          <w:caps w:val="0"/>
          <w:spacing w:val="0"/>
          <w:sz w:val="24"/>
          <w:szCs w:val="24"/>
          <w:shd w:val="clear" w:fill="FFFFFF"/>
          <w:lang w:val="en-US"/>
        </w:rPr>
        <w:t xml:space="preserve"> (2022). </w:t>
      </w:r>
      <w:r>
        <w:rPr>
          <w:rFonts w:hint="default" w:ascii="Times New Roman" w:hAnsi="Times New Roman" w:eastAsia="sans-serif" w:cs="Times New Roman"/>
          <w:i w:val="0"/>
          <w:iCs w:val="0"/>
          <w:spacing w:val="0"/>
          <w:sz w:val="24"/>
          <w:szCs w:val="24"/>
          <w:shd w:val="clear" w:fill="FFFFFF"/>
          <w:lang w:val="en-US"/>
        </w:rPr>
        <w:t xml:space="preserve">In-Vivo and In-Vitro Assays to investigate Antihelminthic activity </w:t>
      </w:r>
      <w:r>
        <w:rPr>
          <w:rFonts w:hint="default" w:ascii="Times New Roman" w:hAnsi="Times New Roman" w:eastAsia="sans-serif" w:cs="Times New Roman"/>
          <w:i/>
          <w:iCs/>
          <w:caps w:val="0"/>
          <w:spacing w:val="0"/>
          <w:sz w:val="24"/>
          <w:szCs w:val="24"/>
          <w:shd w:val="clear" w:fill="FFFFFF"/>
        </w:rPr>
        <w:t>International Journal of Research and Analytical Reviews</w:t>
      </w:r>
      <w:r>
        <w:rPr>
          <w:rFonts w:hint="default" w:ascii="Times New Roman" w:hAnsi="Times New Roman" w:eastAsia="sans-serif" w:cs="Times New Roman"/>
          <w:i w:val="0"/>
          <w:iCs w:val="0"/>
          <w:caps w:val="0"/>
          <w:spacing w:val="0"/>
          <w:sz w:val="24"/>
          <w:szCs w:val="24"/>
          <w:shd w:val="clear" w:fill="FFFFFF"/>
        </w:rPr>
        <w:t xml:space="preserve"> </w:t>
      </w:r>
      <w:r>
        <w:rPr>
          <w:rFonts w:hint="default" w:ascii="Times New Roman" w:hAnsi="Times New Roman" w:eastAsia="sans-serif" w:cs="Times New Roman"/>
          <w:i w:val="0"/>
          <w:iCs w:val="0"/>
          <w:caps w:val="0"/>
          <w:spacing w:val="0"/>
          <w:sz w:val="24"/>
          <w:szCs w:val="24"/>
          <w:shd w:val="clear" w:fill="FFFFFF"/>
          <w:lang w:val="en-US"/>
        </w:rPr>
        <w:t>9(2): 99-108</w:t>
      </w:r>
      <w:r>
        <w:rPr>
          <w:rFonts w:hint="default" w:ascii="Times New Roman" w:hAnsi="Times New Roman" w:eastAsia="sans-serif" w:cs="Times New Roman"/>
          <w:i w:val="0"/>
          <w:iCs w:val="0"/>
          <w:caps w:val="0"/>
          <w:spacing w:val="0"/>
          <w:sz w:val="24"/>
          <w:szCs w:val="24"/>
          <w:shd w:val="clear" w:fill="FFFFFF"/>
        </w:rPr>
        <w:t xml:space="preserve"> www.ijrar.org</w:t>
      </w:r>
    </w:p>
    <w:p w14:paraId="46D99885">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shd w:val="clear" w:fill="FFFFFF"/>
        </w:rPr>
        <w:t>Stevens, L; Martínez-Ugalde, I; King, E; Wagah, M; Absolon, D; Bancroft, R; Gonzalez de la Rosa, P; Hall, JL; Kieninger, M; Kloch, A; Pelan, S; Robertson, E; Pedersen, AB; Abreu-Goodger, C; Buck, AH</w:t>
      </w:r>
      <w:r>
        <w:rPr>
          <w:rFonts w:hint="default" w:ascii="Times New Roman" w:hAnsi="Times New Roman" w:eastAsia="sans-serif" w:cs="Times New Roman"/>
          <w:i w:val="0"/>
          <w:iCs w:val="0"/>
          <w:caps w:val="0"/>
          <w:color w:val="auto"/>
          <w:spacing w:val="0"/>
          <w:sz w:val="24"/>
          <w:szCs w:val="24"/>
          <w:shd w:val="clear" w:fill="FFFFFF"/>
          <w:lang w:val="en-US"/>
        </w:rPr>
        <w:t xml:space="preserve"> and</w:t>
      </w:r>
      <w:r>
        <w:rPr>
          <w:rFonts w:hint="default" w:ascii="Times New Roman" w:hAnsi="Times New Roman" w:eastAsia="sans-serif" w:cs="Times New Roman"/>
          <w:i w:val="0"/>
          <w:iCs w:val="0"/>
          <w:caps w:val="0"/>
          <w:color w:val="auto"/>
          <w:spacing w:val="0"/>
          <w:sz w:val="24"/>
          <w:szCs w:val="24"/>
          <w:shd w:val="clear" w:fill="FFFFFF"/>
        </w:rPr>
        <w:t xml:space="preserve"> Blaxter, M (2023). </w:t>
      </w:r>
      <w:r>
        <w:rPr>
          <w:rFonts w:hint="default" w:ascii="Times New Roman" w:hAnsi="Times New Roman" w:eastAsia="sans-serif" w:cs="Times New Roman"/>
          <w:i w:val="0"/>
          <w:iCs w:val="0"/>
          <w:caps w:val="0"/>
          <w:color w:val="auto"/>
          <w:spacing w:val="0"/>
          <w:sz w:val="24"/>
          <w:szCs w:val="24"/>
          <w:u w:val="none"/>
        </w:rPr>
        <w:fldChar w:fldCharType="begin"/>
      </w:r>
      <w:r>
        <w:rPr>
          <w:rFonts w:hint="default" w:ascii="Times New Roman" w:hAnsi="Times New Roman" w:eastAsia="sans-serif" w:cs="Times New Roman"/>
          <w:i w:val="0"/>
          <w:iCs w:val="0"/>
          <w:caps w:val="0"/>
          <w:color w:val="auto"/>
          <w:spacing w:val="0"/>
          <w:sz w:val="24"/>
          <w:szCs w:val="24"/>
          <w:u w:val="none"/>
        </w:rPr>
        <w:instrText xml:space="preserve"> HYPERLINK "https://www.ncbi.nlm.nih.gov/pmc/articles/PMC10682056" </w:instrText>
      </w:r>
      <w:r>
        <w:rPr>
          <w:rFonts w:hint="default" w:ascii="Times New Roman" w:hAnsi="Times New Roman" w:eastAsia="sans-serif" w:cs="Times New Roman"/>
          <w:i w:val="0"/>
          <w:iCs w:val="0"/>
          <w:caps w:val="0"/>
          <w:color w:val="auto"/>
          <w:spacing w:val="0"/>
          <w:sz w:val="24"/>
          <w:szCs w:val="24"/>
          <w:u w:val="none"/>
        </w:rPr>
        <w:fldChar w:fldCharType="separate"/>
      </w:r>
      <w:r>
        <w:rPr>
          <w:rStyle w:val="9"/>
          <w:rFonts w:hint="default" w:ascii="Times New Roman" w:hAnsi="Times New Roman" w:eastAsia="sans-serif" w:cs="Times New Roman"/>
          <w:i w:val="0"/>
          <w:iCs w:val="0"/>
          <w:caps w:val="0"/>
          <w:color w:val="auto"/>
          <w:spacing w:val="0"/>
          <w:sz w:val="24"/>
          <w:szCs w:val="24"/>
          <w:u w:val="none"/>
        </w:rPr>
        <w:t>"Ancient diversity in host-parasite interaction genes in a model parasitic nematode"</w:t>
      </w:r>
      <w:r>
        <w:rPr>
          <w:rFonts w:hint="default" w:ascii="Times New Roman" w:hAnsi="Times New Roman" w:eastAsia="sans-serif" w:cs="Times New Roman"/>
          <w:i w:val="0"/>
          <w:iCs w:val="0"/>
          <w:caps w:val="0"/>
          <w:color w:val="auto"/>
          <w:spacing w:val="0"/>
          <w:sz w:val="24"/>
          <w:szCs w:val="24"/>
          <w:u w:val="none"/>
        </w:rPr>
        <w:fldChar w:fldCharType="end"/>
      </w:r>
      <w:r>
        <w:rPr>
          <w:rFonts w:hint="default" w:ascii="Times New Roman" w:hAnsi="Times New Roman" w:eastAsia="sans-serif" w:cs="Times New Roman"/>
          <w:i w:val="0"/>
          <w:iCs w:val="0"/>
          <w:caps w:val="0"/>
          <w:color w:val="auto"/>
          <w:spacing w:val="0"/>
          <w:sz w:val="24"/>
          <w:szCs w:val="24"/>
          <w:shd w:val="clear" w:fill="FFFFFF"/>
        </w:rPr>
        <w:t>. </w:t>
      </w:r>
      <w:r>
        <w:rPr>
          <w:rFonts w:hint="default" w:ascii="Times New Roman" w:hAnsi="Times New Roman" w:eastAsia="sans-serif" w:cs="Times New Roman"/>
          <w:i/>
          <w:iCs/>
          <w:caps w:val="0"/>
          <w:color w:val="auto"/>
          <w:spacing w:val="0"/>
          <w:sz w:val="24"/>
          <w:szCs w:val="24"/>
          <w:shd w:val="clear" w:fill="FFFFFF"/>
        </w:rPr>
        <w:t>Nature Communications</w:t>
      </w:r>
      <w:r>
        <w:rPr>
          <w:rFonts w:hint="default" w:ascii="Times New Roman" w:hAnsi="Times New Roman" w:eastAsia="sans-serif" w:cs="Times New Roman"/>
          <w:i w:val="0"/>
          <w:iCs w:val="0"/>
          <w:caps w:val="0"/>
          <w:color w:val="auto"/>
          <w:spacing w:val="0"/>
          <w:sz w:val="24"/>
          <w:szCs w:val="24"/>
          <w:shd w:val="clear" w:fill="FFFFFF"/>
        </w:rPr>
        <w:t>. </w:t>
      </w:r>
      <w:r>
        <w:rPr>
          <w:rFonts w:hint="default" w:ascii="Times New Roman" w:hAnsi="Times New Roman" w:eastAsia="sans-serif" w:cs="Times New Roman"/>
          <w:b/>
          <w:bCs/>
          <w:i w:val="0"/>
          <w:iCs w:val="0"/>
          <w:caps w:val="0"/>
          <w:color w:val="auto"/>
          <w:spacing w:val="0"/>
          <w:sz w:val="24"/>
          <w:szCs w:val="24"/>
          <w:shd w:val="clear" w:fill="FFFFFF"/>
        </w:rPr>
        <w:t>14</w:t>
      </w:r>
      <w:r>
        <w:rPr>
          <w:rFonts w:hint="default" w:ascii="Times New Roman" w:hAnsi="Times New Roman" w:eastAsia="sans-serif" w:cs="Times New Roman"/>
          <w:i w:val="0"/>
          <w:iCs w:val="0"/>
          <w:caps w:val="0"/>
          <w:color w:val="auto"/>
          <w:spacing w:val="0"/>
          <w:sz w:val="24"/>
          <w:szCs w:val="24"/>
          <w:shd w:val="clear" w:fill="FFFFFF"/>
        </w:rPr>
        <w:t> (1): 7776.</w:t>
      </w:r>
      <w:r>
        <w:rPr>
          <w:rFonts w:hint="default" w:ascii="Times New Roman" w:hAnsi="Times New Roman" w:eastAsia="sans-serif" w:cs="Times New Roman"/>
          <w:i w:val="0"/>
          <w:iCs w:val="0"/>
          <w:caps w:val="0"/>
          <w:color w:val="auto"/>
          <w:spacing w:val="0"/>
          <w:sz w:val="24"/>
          <w:szCs w:val="24"/>
          <w:shd w:val="clear" w:fill="FFFFFF"/>
          <w:lang w:val="en-US"/>
        </w:rPr>
        <w:t xml:space="preserve"> </w:t>
      </w:r>
      <w:r>
        <w:rPr>
          <w:rFonts w:hint="default" w:ascii="Times New Roman" w:hAnsi="Times New Roman" w:eastAsia="sans-serif" w:cs="Times New Roman"/>
          <w:i w:val="0"/>
          <w:iCs w:val="0"/>
          <w:caps w:val="0"/>
          <w:color w:val="auto"/>
          <w:spacing w:val="0"/>
          <w:sz w:val="24"/>
          <w:szCs w:val="24"/>
          <w:u w:val="none"/>
          <w:shd w:val="clear" w:fill="FFFFFF"/>
        </w:rPr>
        <w:fldChar w:fldCharType="begin"/>
      </w:r>
      <w:r>
        <w:rPr>
          <w:rFonts w:hint="default" w:ascii="Times New Roman" w:hAnsi="Times New Roman" w:eastAsia="sans-serif" w:cs="Times New Roman"/>
          <w:i w:val="0"/>
          <w:iCs w:val="0"/>
          <w:caps w:val="0"/>
          <w:color w:val="auto"/>
          <w:spacing w:val="0"/>
          <w:sz w:val="24"/>
          <w:szCs w:val="24"/>
          <w:u w:val="none"/>
          <w:shd w:val="clear" w:fill="FFFFFF"/>
        </w:rPr>
        <w:instrText xml:space="preserve"> HYPERLINK "https://en.wikipedia.org/wiki/Bibcode_(identifier)" \o "Bibcode (identifier)" </w:instrText>
      </w:r>
      <w:r>
        <w:rPr>
          <w:rFonts w:hint="default" w:ascii="Times New Roman" w:hAnsi="Times New Roman" w:eastAsia="sans-serif" w:cs="Times New Roman"/>
          <w:i w:val="0"/>
          <w:iCs w:val="0"/>
          <w:caps w:val="0"/>
          <w:color w:val="auto"/>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u w:val="none"/>
          <w:shd w:val="clear" w:fill="FFFFFF"/>
        </w:rPr>
        <w:t>Bibcode</w:t>
      </w:r>
      <w:r>
        <w:rPr>
          <w:rFonts w:hint="default" w:ascii="Times New Roman" w:hAnsi="Times New Roman" w:eastAsia="sans-serif" w:cs="Times New Roman"/>
          <w:i w:val="0"/>
          <w:iCs w:val="0"/>
          <w:caps w:val="0"/>
          <w:color w:val="auto"/>
          <w:spacing w:val="0"/>
          <w:sz w:val="24"/>
          <w:szCs w:val="24"/>
          <w:u w:val="none"/>
          <w:shd w:val="clear" w:fill="FFFFFF"/>
        </w:rPr>
        <w:fldChar w:fldCharType="end"/>
      </w:r>
      <w:r>
        <w:rPr>
          <w:rFonts w:hint="default" w:ascii="Times New Roman" w:hAnsi="Times New Roman" w:eastAsia="sans-serif" w:cs="Times New Roman"/>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u w:val="none"/>
        </w:rPr>
        <w:fldChar w:fldCharType="begin"/>
      </w:r>
      <w:r>
        <w:rPr>
          <w:rFonts w:hint="default" w:ascii="Times New Roman" w:hAnsi="Times New Roman" w:eastAsia="sans-serif" w:cs="Times New Roman"/>
          <w:i w:val="0"/>
          <w:iCs w:val="0"/>
          <w:caps w:val="0"/>
          <w:color w:val="auto"/>
          <w:spacing w:val="0"/>
          <w:sz w:val="24"/>
          <w:szCs w:val="24"/>
          <w:u w:val="none"/>
        </w:rPr>
        <w:instrText xml:space="preserve"> HYPERLINK "https://ui.adsabs.harvard.edu/abs/2023NatCo..14.7776S" </w:instrText>
      </w:r>
      <w:r>
        <w:rPr>
          <w:rFonts w:hint="default" w:ascii="Times New Roman" w:hAnsi="Times New Roman" w:eastAsia="sans-serif" w:cs="Times New Roman"/>
          <w:i w:val="0"/>
          <w:iCs w:val="0"/>
          <w:caps w:val="0"/>
          <w:color w:val="auto"/>
          <w:spacing w:val="0"/>
          <w:sz w:val="24"/>
          <w:szCs w:val="24"/>
          <w:u w:val="none"/>
        </w:rPr>
        <w:fldChar w:fldCharType="separate"/>
      </w:r>
      <w:r>
        <w:rPr>
          <w:rStyle w:val="9"/>
          <w:rFonts w:hint="default" w:ascii="Times New Roman" w:hAnsi="Times New Roman" w:eastAsia="sans-serif" w:cs="Times New Roman"/>
          <w:i w:val="0"/>
          <w:iCs w:val="0"/>
          <w:caps w:val="0"/>
          <w:color w:val="auto"/>
          <w:spacing w:val="0"/>
          <w:sz w:val="24"/>
          <w:szCs w:val="24"/>
          <w:u w:val="none"/>
        </w:rPr>
        <w:t>2023NatCo..14.7776S</w:t>
      </w:r>
      <w:r>
        <w:rPr>
          <w:rFonts w:hint="default" w:ascii="Times New Roman" w:hAnsi="Times New Roman" w:eastAsia="sans-serif" w:cs="Times New Roman"/>
          <w:i w:val="0"/>
          <w:iCs w:val="0"/>
          <w:caps w:val="0"/>
          <w:color w:val="auto"/>
          <w:spacing w:val="0"/>
          <w:sz w:val="24"/>
          <w:szCs w:val="24"/>
          <w:u w:val="none"/>
        </w:rPr>
        <w:fldChar w:fldCharType="end"/>
      </w:r>
      <w:r>
        <w:rPr>
          <w:rFonts w:hint="default" w:ascii="Times New Roman" w:hAnsi="Times New Roman" w:eastAsia="sans-serif" w:cs="Times New Roman"/>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shd w:val="clear" w:fill="FFFFFF"/>
          <w:lang w:val="en-US"/>
        </w:rPr>
        <w:t xml:space="preserve"> </w:t>
      </w:r>
      <w:r>
        <w:rPr>
          <w:rFonts w:hint="default" w:ascii="Times New Roman" w:hAnsi="Times New Roman" w:eastAsia="sans-serif" w:cs="Times New Roman"/>
          <w:i w:val="0"/>
          <w:iCs w:val="0"/>
          <w:caps w:val="0"/>
          <w:color w:val="auto"/>
          <w:spacing w:val="0"/>
          <w:sz w:val="24"/>
          <w:szCs w:val="24"/>
          <w:u w:val="none"/>
          <w:shd w:val="clear" w:fill="FFFFFF"/>
        </w:rPr>
        <w:fldChar w:fldCharType="begin"/>
      </w:r>
      <w:r>
        <w:rPr>
          <w:rFonts w:hint="default" w:ascii="Times New Roman" w:hAnsi="Times New Roman" w:eastAsia="sans-serif" w:cs="Times New Roman"/>
          <w:i w:val="0"/>
          <w:iCs w:val="0"/>
          <w:caps w:val="0"/>
          <w:color w:val="auto"/>
          <w:spacing w:val="0"/>
          <w:sz w:val="24"/>
          <w:szCs w:val="24"/>
          <w:u w:val="none"/>
          <w:shd w:val="clear" w:fill="FFFFFF"/>
        </w:rPr>
        <w:instrText xml:space="preserve"> HYPERLINK "https://en.wikipedia.org/wiki/Doi_(identifier)" \o "Doi (identifier)" </w:instrText>
      </w:r>
      <w:r>
        <w:rPr>
          <w:rFonts w:hint="default" w:ascii="Times New Roman" w:hAnsi="Times New Roman" w:eastAsia="sans-serif" w:cs="Times New Roman"/>
          <w:i w:val="0"/>
          <w:iCs w:val="0"/>
          <w:caps w:val="0"/>
          <w:color w:val="auto"/>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u w:val="none"/>
          <w:shd w:val="clear" w:fill="FFFFFF"/>
        </w:rPr>
        <w:t>doi</w:t>
      </w:r>
      <w:r>
        <w:rPr>
          <w:rFonts w:hint="default" w:ascii="Times New Roman" w:hAnsi="Times New Roman" w:eastAsia="sans-serif" w:cs="Times New Roman"/>
          <w:i w:val="0"/>
          <w:iCs w:val="0"/>
          <w:caps w:val="0"/>
          <w:color w:val="auto"/>
          <w:spacing w:val="0"/>
          <w:sz w:val="24"/>
          <w:szCs w:val="24"/>
          <w:u w:val="none"/>
          <w:shd w:val="clear" w:fill="FFFFFF"/>
        </w:rPr>
        <w:fldChar w:fldCharType="end"/>
      </w:r>
      <w:r>
        <w:rPr>
          <w:rFonts w:hint="default" w:ascii="Times New Roman" w:hAnsi="Times New Roman" w:eastAsia="sans-serif" w:cs="Times New Roman"/>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u w:val="none"/>
        </w:rPr>
        <w:fldChar w:fldCharType="begin"/>
      </w:r>
      <w:r>
        <w:rPr>
          <w:rFonts w:hint="default" w:ascii="Times New Roman" w:hAnsi="Times New Roman" w:eastAsia="sans-serif" w:cs="Times New Roman"/>
          <w:i w:val="0"/>
          <w:iCs w:val="0"/>
          <w:caps w:val="0"/>
          <w:color w:val="auto"/>
          <w:spacing w:val="0"/>
          <w:sz w:val="24"/>
          <w:szCs w:val="24"/>
          <w:u w:val="none"/>
        </w:rPr>
        <w:instrText xml:space="preserve"> HYPERLINK "https://doi.org/10.1038/s41467-023-43556-w" </w:instrText>
      </w:r>
      <w:r>
        <w:rPr>
          <w:rFonts w:hint="default" w:ascii="Times New Roman" w:hAnsi="Times New Roman" w:eastAsia="sans-serif" w:cs="Times New Roman"/>
          <w:i w:val="0"/>
          <w:iCs w:val="0"/>
          <w:caps w:val="0"/>
          <w:color w:val="auto"/>
          <w:spacing w:val="0"/>
          <w:sz w:val="24"/>
          <w:szCs w:val="24"/>
          <w:u w:val="none"/>
        </w:rPr>
        <w:fldChar w:fldCharType="separate"/>
      </w:r>
      <w:r>
        <w:rPr>
          <w:rStyle w:val="9"/>
          <w:rFonts w:hint="default" w:ascii="Times New Roman" w:hAnsi="Times New Roman" w:eastAsia="sans-serif" w:cs="Times New Roman"/>
          <w:i w:val="0"/>
          <w:iCs w:val="0"/>
          <w:caps w:val="0"/>
          <w:color w:val="auto"/>
          <w:spacing w:val="0"/>
          <w:sz w:val="24"/>
          <w:szCs w:val="24"/>
          <w:u w:val="none"/>
        </w:rPr>
        <w:t>10.1038/s41467-023-43556</w:t>
      </w:r>
      <w:r>
        <w:rPr>
          <w:rStyle w:val="9"/>
          <w:rFonts w:hint="default" w:ascii="Times New Roman" w:hAnsi="Times New Roman" w:eastAsia="sans-serif" w:cs="Times New Roman"/>
          <w:i w:val="0"/>
          <w:iCs w:val="0"/>
          <w:caps w:val="0"/>
          <w:color w:val="auto"/>
          <w:spacing w:val="0"/>
          <w:sz w:val="24"/>
          <w:szCs w:val="24"/>
          <w:u w:val="none"/>
          <w:lang w:val="en-US"/>
        </w:rPr>
        <w:t xml:space="preserve"> </w:t>
      </w:r>
      <w:r>
        <w:rPr>
          <w:rStyle w:val="9"/>
          <w:rFonts w:hint="default" w:ascii="Times New Roman" w:hAnsi="Times New Roman" w:eastAsia="sans-serif" w:cs="Times New Roman"/>
          <w:i w:val="0"/>
          <w:iCs w:val="0"/>
          <w:caps w:val="0"/>
          <w:color w:val="auto"/>
          <w:spacing w:val="0"/>
          <w:sz w:val="24"/>
          <w:szCs w:val="24"/>
          <w:u w:val="none"/>
        </w:rPr>
        <w:t>w</w:t>
      </w:r>
      <w:r>
        <w:rPr>
          <w:rFonts w:hint="default" w:ascii="Times New Roman" w:hAnsi="Times New Roman" w:eastAsia="sans-serif" w:cs="Times New Roman"/>
          <w:i w:val="0"/>
          <w:iCs w:val="0"/>
          <w:caps w:val="0"/>
          <w:color w:val="auto"/>
          <w:spacing w:val="0"/>
          <w:sz w:val="24"/>
          <w:szCs w:val="24"/>
          <w:u w:val="none"/>
        </w:rPr>
        <w:fldChar w:fldCharType="end"/>
      </w:r>
      <w:r>
        <w:rPr>
          <w:rFonts w:hint="default" w:ascii="Times New Roman" w:hAnsi="Times New Roman" w:eastAsia="sans-serif" w:cs="Times New Roman"/>
          <w:i w:val="0"/>
          <w:iCs w:val="0"/>
          <w:caps w:val="0"/>
          <w:color w:val="auto"/>
          <w:spacing w:val="0"/>
          <w:sz w:val="24"/>
          <w:szCs w:val="24"/>
          <w:shd w:val="clear" w:fill="FFFFFF"/>
        </w:rPr>
        <w:t>. </w:t>
      </w:r>
      <w:r>
        <w:rPr>
          <w:rFonts w:hint="default" w:ascii="Times New Roman" w:hAnsi="Times New Roman" w:eastAsia="sans-serif" w:cs="Times New Roman"/>
          <w:i w:val="0"/>
          <w:iCs w:val="0"/>
          <w:caps w:val="0"/>
          <w:color w:val="auto"/>
          <w:spacing w:val="0"/>
          <w:sz w:val="24"/>
          <w:szCs w:val="24"/>
          <w:u w:val="none"/>
          <w:shd w:val="clear" w:fill="FFFFFF"/>
        </w:rPr>
        <w:fldChar w:fldCharType="begin"/>
      </w:r>
      <w:r>
        <w:rPr>
          <w:rFonts w:hint="default" w:ascii="Times New Roman" w:hAnsi="Times New Roman" w:eastAsia="sans-serif" w:cs="Times New Roman"/>
          <w:i w:val="0"/>
          <w:iCs w:val="0"/>
          <w:caps w:val="0"/>
          <w:color w:val="auto"/>
          <w:spacing w:val="0"/>
          <w:sz w:val="24"/>
          <w:szCs w:val="24"/>
          <w:u w:val="none"/>
          <w:shd w:val="clear" w:fill="FFFFFF"/>
        </w:rPr>
        <w:instrText xml:space="preserve"> HYPERLINK "https://en.wikipedia.org/wiki/PMC_(identifier)" \o "PMC (identifier)" </w:instrText>
      </w:r>
      <w:r>
        <w:rPr>
          <w:rFonts w:hint="default" w:ascii="Times New Roman" w:hAnsi="Times New Roman" w:eastAsia="sans-serif" w:cs="Times New Roman"/>
          <w:i w:val="0"/>
          <w:iCs w:val="0"/>
          <w:caps w:val="0"/>
          <w:color w:val="auto"/>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u w:val="none"/>
          <w:shd w:val="clear" w:fill="FFFFFF"/>
        </w:rPr>
        <w:t>PMC</w:t>
      </w:r>
      <w:r>
        <w:rPr>
          <w:rFonts w:hint="default" w:ascii="Times New Roman" w:hAnsi="Times New Roman" w:eastAsia="sans-serif" w:cs="Times New Roman"/>
          <w:i w:val="0"/>
          <w:iCs w:val="0"/>
          <w:caps w:val="0"/>
          <w:color w:val="auto"/>
          <w:spacing w:val="0"/>
          <w:sz w:val="24"/>
          <w:szCs w:val="24"/>
          <w:u w:val="none"/>
          <w:shd w:val="clear" w:fill="FFFFFF"/>
        </w:rPr>
        <w:fldChar w:fldCharType="end"/>
      </w:r>
      <w:r>
        <w:rPr>
          <w:rFonts w:hint="default" w:ascii="Times New Roman" w:hAnsi="Times New Roman" w:eastAsia="sans-serif" w:cs="Times New Roman"/>
          <w:i w:val="0"/>
          <w:iCs w:val="0"/>
          <w:caps w:val="0"/>
          <w:color w:val="auto"/>
          <w:spacing w:val="0"/>
          <w:sz w:val="24"/>
          <w:szCs w:val="24"/>
          <w:shd w:val="clear" w:fill="FFFFFF"/>
        </w:rPr>
        <w:t> </w:t>
      </w:r>
      <w:r>
        <w:rPr>
          <w:rFonts w:hint="default" w:ascii="Times New Roman" w:hAnsi="Times New Roman" w:eastAsia="sans-serif" w:cs="Times New Roman"/>
          <w:i w:val="0"/>
          <w:iCs w:val="0"/>
          <w:caps w:val="0"/>
          <w:color w:val="auto"/>
          <w:spacing w:val="0"/>
          <w:sz w:val="24"/>
          <w:szCs w:val="24"/>
          <w:u w:val="none"/>
          <w:shd w:val="clear" w:fill="FFFFFF"/>
        </w:rPr>
        <w:fldChar w:fldCharType="begin"/>
      </w:r>
      <w:r>
        <w:rPr>
          <w:rFonts w:hint="default" w:ascii="Times New Roman" w:hAnsi="Times New Roman" w:eastAsia="sans-serif" w:cs="Times New Roman"/>
          <w:i w:val="0"/>
          <w:iCs w:val="0"/>
          <w:caps w:val="0"/>
          <w:color w:val="auto"/>
          <w:spacing w:val="0"/>
          <w:sz w:val="24"/>
          <w:szCs w:val="24"/>
          <w:u w:val="none"/>
          <w:shd w:val="clear" w:fill="FFFFFF"/>
        </w:rPr>
        <w:instrText xml:space="preserve"> HYPERLINK "https://www.ncbi.nlm.nih.gov/pmc/articles/PMC10682056" </w:instrText>
      </w:r>
      <w:r>
        <w:rPr>
          <w:rFonts w:hint="default" w:ascii="Times New Roman" w:hAnsi="Times New Roman" w:eastAsia="sans-serif" w:cs="Times New Roman"/>
          <w:i w:val="0"/>
          <w:iCs w:val="0"/>
          <w:caps w:val="0"/>
          <w:color w:val="auto"/>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u w:val="none"/>
          <w:shd w:val="clear" w:fill="FFFFFF"/>
        </w:rPr>
        <w:t>10682056</w:t>
      </w:r>
      <w:r>
        <w:rPr>
          <w:rFonts w:hint="default" w:ascii="Times New Roman" w:hAnsi="Times New Roman" w:eastAsia="sans-serif" w:cs="Times New Roman"/>
          <w:i w:val="0"/>
          <w:iCs w:val="0"/>
          <w:caps w:val="0"/>
          <w:color w:val="auto"/>
          <w:spacing w:val="0"/>
          <w:sz w:val="24"/>
          <w:szCs w:val="24"/>
          <w:u w:val="none"/>
          <w:shd w:val="clear" w:fill="FFFFFF"/>
        </w:rPr>
        <w:fldChar w:fldCharType="end"/>
      </w:r>
      <w:r>
        <w:rPr>
          <w:rFonts w:hint="default" w:ascii="Times New Roman" w:hAnsi="Times New Roman" w:eastAsia="sans-serif" w:cs="Times New Roman"/>
          <w:i w:val="0"/>
          <w:iCs w:val="0"/>
          <w:caps w:val="0"/>
          <w:color w:val="auto"/>
          <w:spacing w:val="0"/>
          <w:sz w:val="24"/>
          <w:szCs w:val="24"/>
          <w:shd w:val="clear" w:fill="FFFFFF"/>
        </w:rPr>
        <w:t>. </w:t>
      </w:r>
      <w:r>
        <w:rPr>
          <w:rFonts w:hint="default" w:ascii="Times New Roman" w:hAnsi="Times New Roman" w:eastAsia="sans-serif" w:cs="Times New Roman"/>
          <w:i w:val="0"/>
          <w:iCs w:val="0"/>
          <w:caps w:val="0"/>
          <w:color w:val="auto"/>
          <w:spacing w:val="0"/>
          <w:sz w:val="24"/>
          <w:szCs w:val="24"/>
          <w:u w:val="none"/>
          <w:shd w:val="clear" w:fill="FFFFFF"/>
        </w:rPr>
        <w:fldChar w:fldCharType="begin"/>
      </w:r>
      <w:r>
        <w:rPr>
          <w:rFonts w:hint="default" w:ascii="Times New Roman" w:hAnsi="Times New Roman" w:eastAsia="sans-serif" w:cs="Times New Roman"/>
          <w:i w:val="0"/>
          <w:iCs w:val="0"/>
          <w:caps w:val="0"/>
          <w:color w:val="auto"/>
          <w:spacing w:val="0"/>
          <w:sz w:val="24"/>
          <w:szCs w:val="24"/>
          <w:u w:val="none"/>
          <w:shd w:val="clear" w:fill="FFFFFF"/>
        </w:rPr>
        <w:instrText xml:space="preserve"> HYPERLINK "https://en.wikipedia.org/wiki/PMID_(identifier)" \o "PMID (identifier)" </w:instrText>
      </w:r>
      <w:r>
        <w:rPr>
          <w:rFonts w:hint="default" w:ascii="Times New Roman" w:hAnsi="Times New Roman" w:eastAsia="sans-serif" w:cs="Times New Roman"/>
          <w:i w:val="0"/>
          <w:iCs w:val="0"/>
          <w:caps w:val="0"/>
          <w:color w:val="auto"/>
          <w:spacing w:val="0"/>
          <w:sz w:val="24"/>
          <w:szCs w:val="24"/>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u w:val="none"/>
          <w:shd w:val="clear" w:fill="FFFFFF"/>
        </w:rPr>
        <w:t>PMID</w:t>
      </w:r>
      <w:r>
        <w:rPr>
          <w:rFonts w:hint="default" w:ascii="Times New Roman" w:hAnsi="Times New Roman" w:eastAsia="sans-serif" w:cs="Times New Roman"/>
          <w:i w:val="0"/>
          <w:iCs w:val="0"/>
          <w:caps w:val="0"/>
          <w:color w:val="auto"/>
          <w:spacing w:val="0"/>
          <w:sz w:val="24"/>
          <w:szCs w:val="24"/>
          <w:u w:val="none"/>
          <w:shd w:val="clear" w:fill="FFFFFF"/>
        </w:rPr>
        <w:fldChar w:fldCharType="end"/>
      </w:r>
      <w:r>
        <w:rPr>
          <w:rFonts w:hint="default" w:ascii="Times New Roman" w:hAnsi="Times New Roman" w:eastAsia="sans-serif" w:cs="Times New Roman"/>
          <w:i w:val="0"/>
          <w:iCs w:val="0"/>
          <w:caps w:val="0"/>
          <w:color w:val="auto"/>
          <w:spacing w:val="0"/>
          <w:sz w:val="24"/>
          <w:szCs w:val="24"/>
          <w:shd w:val="clear" w:fill="FFFFFF"/>
        </w:rPr>
        <w:t> </w:t>
      </w:r>
      <w:r>
        <w:rPr>
          <w:rFonts w:hint="default" w:ascii="Times New Roman" w:hAnsi="Times New Roman" w:eastAsia="sans-serif" w:cs="Times New Roman"/>
          <w:i w:val="0"/>
          <w:iCs w:val="0"/>
          <w:caps w:val="0"/>
          <w:color w:val="auto"/>
          <w:spacing w:val="0"/>
          <w:sz w:val="24"/>
          <w:szCs w:val="24"/>
          <w:u w:val="none"/>
        </w:rPr>
        <w:fldChar w:fldCharType="begin"/>
      </w:r>
      <w:r>
        <w:rPr>
          <w:rFonts w:hint="default" w:ascii="Times New Roman" w:hAnsi="Times New Roman" w:eastAsia="sans-serif" w:cs="Times New Roman"/>
          <w:i w:val="0"/>
          <w:iCs w:val="0"/>
          <w:caps w:val="0"/>
          <w:color w:val="auto"/>
          <w:spacing w:val="0"/>
          <w:sz w:val="24"/>
          <w:szCs w:val="24"/>
          <w:u w:val="none"/>
        </w:rPr>
        <w:instrText xml:space="preserve"> HYPERLINK "https://pubmed.ncbi.nlm.nih.gov/38012132" </w:instrText>
      </w:r>
      <w:r>
        <w:rPr>
          <w:rFonts w:hint="default" w:ascii="Times New Roman" w:hAnsi="Times New Roman" w:eastAsia="sans-serif" w:cs="Times New Roman"/>
          <w:i w:val="0"/>
          <w:iCs w:val="0"/>
          <w:caps w:val="0"/>
          <w:color w:val="auto"/>
          <w:spacing w:val="0"/>
          <w:sz w:val="24"/>
          <w:szCs w:val="24"/>
          <w:u w:val="none"/>
        </w:rPr>
        <w:fldChar w:fldCharType="separate"/>
      </w:r>
      <w:r>
        <w:rPr>
          <w:rStyle w:val="9"/>
          <w:rFonts w:hint="default" w:ascii="Times New Roman" w:hAnsi="Times New Roman" w:eastAsia="sans-serif" w:cs="Times New Roman"/>
          <w:i w:val="0"/>
          <w:iCs w:val="0"/>
          <w:caps w:val="0"/>
          <w:color w:val="auto"/>
          <w:spacing w:val="0"/>
          <w:sz w:val="24"/>
          <w:szCs w:val="24"/>
          <w:u w:val="none"/>
        </w:rPr>
        <w:t>38012132</w:t>
      </w:r>
      <w:r>
        <w:rPr>
          <w:rFonts w:hint="default" w:ascii="Times New Roman" w:hAnsi="Times New Roman" w:eastAsia="sans-serif" w:cs="Times New Roman"/>
          <w:i w:val="0"/>
          <w:iCs w:val="0"/>
          <w:caps w:val="0"/>
          <w:color w:val="auto"/>
          <w:spacing w:val="0"/>
          <w:sz w:val="24"/>
          <w:szCs w:val="24"/>
          <w:u w:val="none"/>
        </w:rPr>
        <w:fldChar w:fldCharType="end"/>
      </w:r>
      <w:r>
        <w:rPr>
          <w:rFonts w:hint="default" w:ascii="Times New Roman" w:hAnsi="Times New Roman" w:eastAsia="sans-serif" w:cs="Times New Roman"/>
          <w:i w:val="0"/>
          <w:iCs w:val="0"/>
          <w:caps w:val="0"/>
          <w:color w:val="auto"/>
          <w:spacing w:val="0"/>
          <w:sz w:val="24"/>
          <w:szCs w:val="24"/>
          <w:shd w:val="clear" w:fill="FFFFFF"/>
        </w:rPr>
        <w:t>.</w:t>
      </w:r>
    </w:p>
    <w:p w14:paraId="76B0305D">
      <w:pPr>
        <w:keepNext w:val="0"/>
        <w:keepLines w:val="0"/>
        <w:pageBreakBefore w:val="0"/>
        <w:widowControl/>
        <w:kinsoku/>
        <w:wordWrap/>
        <w:overflowPunct/>
        <w:topLinePunct w:val="0"/>
        <w:autoSpaceDE/>
        <w:autoSpaceDN/>
        <w:bidi w:val="0"/>
        <w:adjustRightInd/>
        <w:snapToGrid/>
        <w:spacing w:after="100" w:line="36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VanWyK, B.E. and Wink, M. (2004). Medicinal Plants of the world: An illustrated scientific guide to important medicinal plants and their uses; Timber Press: Portland, OR, USA.</w:t>
      </w:r>
    </w:p>
    <w:p w14:paraId="519638E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DEDAB32">
      <w:pPr>
        <w:rPr>
          <w:rFonts w:hint="default" w:ascii="Times New Roman" w:hAnsi="Times New Roman" w:cs="Times New Roman"/>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onsolas">
    <w:panose1 w:val="020B0609020204030204"/>
    <w:charset w:val="00"/>
    <w:family w:val="auto"/>
    <w:pitch w:val="default"/>
    <w:sig w:usb0="E00006FF" w:usb1="0000FCFF" w:usb2="00000001" w:usb3="00000000" w:csb0="6000019F" w:csb1="DFD70000"/>
  </w:font>
  <w:font w:name="sans-serif">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URWPalladioL-Bold">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URWPalladioL-Ital">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Times-Bold">
    <w:altName w:val="Segoe Print"/>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1" w:csb1="00000000"/>
  </w:font>
  <w:font w:name="Times-Italic">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6891">
    <w:pPr>
      <w:pStyle w:val="8"/>
      <w:jc w:val="center"/>
    </w:pPr>
    <w:r>
      <w:fldChar w:fldCharType="begin"/>
    </w:r>
    <w:r>
      <w:instrText xml:space="preserve"> PAGE   \* MERGEFORMAT </w:instrText>
    </w:r>
    <w:r>
      <w:fldChar w:fldCharType="separate"/>
    </w:r>
    <w:r>
      <w:t>39</w:t>
    </w:r>
    <w:r>
      <w:fldChar w:fldCharType="end"/>
    </w:r>
  </w:p>
  <w:p w14:paraId="7ABA555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367A4"/>
    <w:multiLevelType w:val="multilevel"/>
    <w:tmpl w:val="690367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93C62"/>
    <w:rsid w:val="101E56C0"/>
    <w:rsid w:val="11293C62"/>
    <w:rsid w:val="12132FB6"/>
    <w:rsid w:val="18A864B4"/>
    <w:rsid w:val="1AAA4758"/>
    <w:rsid w:val="1B0C5A0D"/>
    <w:rsid w:val="1B132AFA"/>
    <w:rsid w:val="1E0E4F68"/>
    <w:rsid w:val="2459485A"/>
    <w:rsid w:val="295260E2"/>
    <w:rsid w:val="2BDB17B2"/>
    <w:rsid w:val="300E7C2C"/>
    <w:rsid w:val="30843DD7"/>
    <w:rsid w:val="58121396"/>
    <w:rsid w:val="5FD97466"/>
    <w:rsid w:val="67CD4A9C"/>
    <w:rsid w:val="6C2D1A73"/>
    <w:rsid w:val="6D5C382F"/>
    <w:rsid w:val="731D13C3"/>
    <w:rsid w:val="791F76FC"/>
    <w:rsid w:val="7A8E245F"/>
    <w:rsid w:val="7F85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Malgun Gothic" w:hAnsi="Malgun Gothic" w:eastAsia="Malgun Gothic" w:cs="Malgun Gothic"/>
      <w:sz w:val="18"/>
      <w:szCs w:val="18"/>
      <w:lang w:val="en-US" w:eastAsia="en-US" w:bidi="ar-SA"/>
    </w:rPr>
  </w:style>
  <w:style w:type="paragraph" w:styleId="6">
    <w:name w:val="annotation text"/>
    <w:basedOn w:val="1"/>
    <w:semiHidden/>
    <w:unhideWhenUsed/>
    <w:qFormat/>
    <w:uiPriority w:val="99"/>
    <w:pPr>
      <w:spacing w:line="240" w:lineRule="auto"/>
    </w:pPr>
    <w:rPr>
      <w:sz w:val="20"/>
      <w:szCs w:val="20"/>
    </w:rPr>
  </w:style>
  <w:style w:type="character" w:styleId="7">
    <w:name w:val="Emphasis"/>
    <w:basedOn w:val="3"/>
    <w:qFormat/>
    <w:uiPriority w:val="0"/>
    <w:rPr>
      <w:i/>
      <w:iCs/>
    </w:rPr>
  </w:style>
  <w:style w:type="paragraph" w:styleId="8">
    <w:name w:val="footer"/>
    <w:basedOn w:val="1"/>
    <w:unhideWhenUsed/>
    <w:qFormat/>
    <w:uiPriority w:val="99"/>
    <w:pPr>
      <w:tabs>
        <w:tab w:val="center" w:pos="4680"/>
        <w:tab w:val="right" w:pos="9360"/>
      </w:tabs>
      <w:spacing w:after="0" w:line="240" w:lineRule="auto"/>
    </w:pPr>
  </w:style>
  <w:style w:type="character" w:styleId="9">
    <w:name w:val="Hyperlink"/>
    <w:basedOn w:val="3"/>
    <w:qFormat/>
    <w:uiPriority w:val="0"/>
    <w:rPr>
      <w:color w:val="0000FF"/>
      <w:u w:val="single"/>
    </w:rPr>
  </w:style>
  <w:style w:type="paragraph" w:styleId="10">
    <w:name w:val="List Paragraph"/>
    <w:basedOn w:val="1"/>
    <w:qFormat/>
    <w:uiPriority w:val="34"/>
    <w:pPr>
      <w:ind w:left="720"/>
      <w:contextualSpacing/>
    </w:pPr>
  </w:style>
  <w:style w:type="paragraph" w:customStyle="1" w:styleId="11">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paragraph" w:styleId="12">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oleObject" Target="embeddings/Workbook1.xls"/><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0160693350831146"/>
          <c:y val="0"/>
        </c:manualLayout>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'[Chart in Microsoft Word]Sheet3'!$B$1</c:f>
              <c:strCache>
                <c:ptCount val="1"/>
                <c:pt idx="0">
                  <c:v>CONCENTRATION(mg/100g)</c:v>
                </c:pt>
              </c:strCache>
            </c:strRef>
          </c:tx>
          <c:invertIfNegative val="0"/>
          <c:dLbls>
            <c:delete val="1"/>
          </c:dLbls>
          <c:errBars>
            <c:errBarType val="both"/>
            <c:errValType val="percentage"/>
            <c:noEndCap val="0"/>
            <c:val val="5"/>
          </c:errBars>
          <c:cat>
            <c:strRef>
              <c:f>'[Chart in Microsoft Word]Sheet3'!$A$2:$A$9</c:f>
              <c:strCache>
                <c:ptCount val="8"/>
                <c:pt idx="0">
                  <c:v>saponins</c:v>
                </c:pt>
                <c:pt idx="1">
                  <c:v>flavonoids</c:v>
                </c:pt>
                <c:pt idx="2">
                  <c:v>terpenoids</c:v>
                </c:pt>
                <c:pt idx="3">
                  <c:v>tannins</c:v>
                </c:pt>
                <c:pt idx="4">
                  <c:v>alkaloids</c:v>
                </c:pt>
                <c:pt idx="5">
                  <c:v>phenolics</c:v>
                </c:pt>
                <c:pt idx="6">
                  <c:v>steroids</c:v>
                </c:pt>
                <c:pt idx="7">
                  <c:v>cardiac glycosides</c:v>
                </c:pt>
              </c:strCache>
            </c:strRef>
          </c:cat>
          <c:val>
            <c:numRef>
              <c:f>'[Chart in Microsoft Word]Sheet3'!$B$2:$B$9</c:f>
              <c:numCache>
                <c:formatCode>###0.0000</c:formatCode>
                <c:ptCount val="8"/>
                <c:pt idx="0">
                  <c:v>7.41</c:v>
                </c:pt>
                <c:pt idx="1">
                  <c:v>9.48</c:v>
                </c:pt>
                <c:pt idx="2">
                  <c:v>8.67666666666667</c:v>
                </c:pt>
                <c:pt idx="3">
                  <c:v>10.58</c:v>
                </c:pt>
                <c:pt idx="4">
                  <c:v>33.06</c:v>
                </c:pt>
                <c:pt idx="5">
                  <c:v>17.6766666666667</c:v>
                </c:pt>
                <c:pt idx="6">
                  <c:v>1.65</c:v>
                </c:pt>
                <c:pt idx="7">
                  <c:v>5.65666666666667</c:v>
                </c:pt>
              </c:numCache>
            </c:numRef>
          </c:val>
        </c:ser>
        <c:dLbls>
          <c:showLegendKey val="0"/>
          <c:showVal val="0"/>
          <c:showCatName val="0"/>
          <c:showSerName val="0"/>
          <c:showPercent val="0"/>
          <c:showBubbleSize val="0"/>
        </c:dLbls>
        <c:gapWidth val="150"/>
        <c:axId val="305683688"/>
        <c:axId val="305684472"/>
      </c:barChart>
      <c:catAx>
        <c:axId val="30568368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05684472"/>
        <c:crosses val="autoZero"/>
        <c:auto val="1"/>
        <c:lblAlgn val="ctr"/>
        <c:lblOffset val="100"/>
        <c:noMultiLvlLbl val="0"/>
      </c:catAx>
      <c:valAx>
        <c:axId val="305684472"/>
        <c:scaling>
          <c:orientation val="minMax"/>
        </c:scaling>
        <c:delete val="0"/>
        <c:axPos val="l"/>
        <c:numFmt formatCode="###0.0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05683688"/>
        <c:crosses val="autoZero"/>
        <c:crossBetween val="between"/>
      </c:valAx>
    </c:plotArea>
    <c:legend>
      <c:legendPos val="r"/>
      <c:layout>
        <c:manualLayout>
          <c:xMode val="edge"/>
          <c:yMode val="edge"/>
          <c:x val="0.5"/>
          <c:y val="0.182428550597842"/>
          <c:w val="0.430555555555556"/>
          <c:h val="0.139656605424322"/>
        </c:manualLayout>
      </c:layout>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fc8fccd-148f-4fef-a279-b67f05664969}"/>
      </c:ext>
    </c:extLst>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2025-10-10T19:46:00Z</dcterms:created>
  <dc:creator>DELL LATITUDE E7270</dc:creator>
  <cp:lastModifiedBy>Oghale Okore</cp:lastModifiedBy>
  <dcterms:modified xsi:type="dcterms:W3CDTF">2026-02-19T14:48:00Z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BE0B5A41DAAB4FB58441E8310F82688C_11</vt:lpwstr>
  </property>
</Properties>
</file>